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B1ACC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6B1ACC" w:rsidP="00334FFD">
      <w:pPr>
        <w:ind w:right="-54"/>
        <w:jc w:val="both"/>
        <w:rPr>
          <w:sz w:val="26"/>
        </w:rPr>
      </w:pPr>
      <w:r>
        <w:rPr>
          <w:sz w:val="26"/>
        </w:rPr>
        <w:t>31.08.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</w:t>
      </w:r>
      <w:r>
        <w:rPr>
          <w:sz w:val="26"/>
        </w:rPr>
        <w:t xml:space="preserve">                    </w:t>
      </w:r>
      <w:r w:rsidR="00334FFD">
        <w:rPr>
          <w:sz w:val="26"/>
        </w:rPr>
        <w:t xml:space="preserve">        г.Норильск</w:t>
      </w:r>
      <w:r w:rsidR="00334FFD">
        <w:rPr>
          <w:sz w:val="26"/>
        </w:rPr>
        <w:tab/>
        <w:t xml:space="preserve">                 </w:t>
      </w:r>
      <w:r>
        <w:rPr>
          <w:sz w:val="26"/>
        </w:rPr>
        <w:t xml:space="preserve">    </w:t>
      </w:r>
      <w:bookmarkStart w:id="0" w:name="_GoBack"/>
      <w:bookmarkEnd w:id="0"/>
      <w:r w:rsidR="00334FFD">
        <w:rPr>
          <w:sz w:val="26"/>
        </w:rPr>
        <w:t xml:space="preserve">  </w:t>
      </w:r>
      <w:r>
        <w:rPr>
          <w:sz w:val="26"/>
        </w:rPr>
        <w:t xml:space="preserve">                        № 4831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  <w:r w:rsidR="008C7772" w:rsidRPr="008C7772">
        <w:rPr>
          <w:szCs w:val="26"/>
        </w:rPr>
        <w:t>и объекта капитального строительства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F112B1">
        <w:rPr>
          <w:sz w:val="26"/>
          <w:szCs w:val="26"/>
        </w:rPr>
        <w:t>Управления имущества Администрации города Норильска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8D75B6">
        <w:rPr>
          <w:sz w:val="26"/>
          <w:szCs w:val="26"/>
        </w:rPr>
        <w:t>24:55:0402019:484</w:t>
      </w:r>
      <w:r w:rsidR="00FF2596" w:rsidRPr="00FF2596">
        <w:rPr>
          <w:sz w:val="26"/>
          <w:szCs w:val="26"/>
        </w:rPr>
        <w:t xml:space="preserve"> «</w:t>
      </w:r>
      <w:r w:rsidR="008D75B6">
        <w:rPr>
          <w:sz w:val="26"/>
          <w:szCs w:val="26"/>
        </w:rPr>
        <w:t>для строительства объекта капитального строительства «крытая автостоянка</w:t>
      </w:r>
      <w:r w:rsidR="00FF2596" w:rsidRPr="00FF2596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>, в соответствии с пп.3 п.1 ст.4 Федерального закона от 29.12.2004</w:t>
      </w:r>
      <w:r w:rsidR="00893B5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>№ 191-ФЗ «О введении в действие Градостроительного</w:t>
      </w:r>
      <w:r w:rsidR="007E7534">
        <w:rPr>
          <w:sz w:val="26"/>
          <w:szCs w:val="26"/>
        </w:rPr>
        <w:t xml:space="preserve"> кодекса Российской Федерации»</w:t>
      </w:r>
      <w:r w:rsidR="006F10B1" w:rsidRPr="005F2D95">
        <w:rPr>
          <w:sz w:val="26"/>
          <w:szCs w:val="26"/>
        </w:rPr>
        <w:t xml:space="preserve">,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8D75B6">
        <w:rPr>
          <w:sz w:val="26"/>
          <w:szCs w:val="26"/>
        </w:rPr>
        <w:t>24:55:0402019:484</w:t>
      </w:r>
      <w:r w:rsidR="00893B58">
        <w:rPr>
          <w:sz w:val="26"/>
          <w:szCs w:val="26"/>
        </w:rPr>
        <w:t xml:space="preserve"> </w:t>
      </w:r>
      <w:r w:rsidR="00F112B1" w:rsidRPr="00F112B1">
        <w:rPr>
          <w:sz w:val="26"/>
          <w:szCs w:val="26"/>
        </w:rPr>
        <w:t xml:space="preserve">необходимо для </w:t>
      </w:r>
      <w:r w:rsidR="000B6560" w:rsidRPr="000B6560">
        <w:rPr>
          <w:sz w:val="26"/>
          <w:szCs w:val="26"/>
        </w:rPr>
        <w:t>приведения вида разрешенного использования земельного участка в соответствие с планируемым целевым использованием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при этом, не затрагивая интересы жителей муниципального образования город Норильск,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Pr="005F2D95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B6560">
        <w:rPr>
          <w:sz w:val="26"/>
          <w:szCs w:val="26"/>
        </w:rPr>
        <w:t> 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8D75B6">
        <w:rPr>
          <w:sz w:val="26"/>
          <w:szCs w:val="26"/>
        </w:rPr>
        <w:t>24:55:0402019:484</w:t>
      </w:r>
      <w:r w:rsidR="00FF2596" w:rsidRPr="00FF2596">
        <w:rPr>
          <w:sz w:val="26"/>
          <w:szCs w:val="26"/>
        </w:rPr>
        <w:t xml:space="preserve"> «</w:t>
      </w:r>
      <w:r w:rsidR="008D75B6">
        <w:rPr>
          <w:sz w:val="26"/>
          <w:szCs w:val="26"/>
        </w:rPr>
        <w:t>для строительства объекта капитального строительства коммерческого назначения: «здание авторынка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D22B7D">
        <w:rPr>
          <w:sz w:val="26"/>
        </w:rPr>
        <w:t>предпринимательство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Default="000B6560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8D75B6">
        <w:rPr>
          <w:sz w:val="26"/>
          <w:szCs w:val="26"/>
        </w:rPr>
        <w:t>24:55:0402019:484</w:t>
      </w:r>
      <w:r w:rsidR="00FF2596" w:rsidRPr="00FF2596">
        <w:rPr>
          <w:sz w:val="26"/>
          <w:szCs w:val="26"/>
        </w:rPr>
        <w:t xml:space="preserve"> «</w:t>
      </w:r>
      <w:r w:rsidR="008D75B6">
        <w:rPr>
          <w:sz w:val="26"/>
          <w:szCs w:val="26"/>
        </w:rPr>
        <w:t>для строительства объекта капитального строительства «крытая автостоянка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D22B7D">
        <w:rPr>
          <w:sz w:val="26"/>
        </w:rPr>
        <w:t>предпринимательство</w:t>
      </w:r>
      <w:r w:rsidR="00431D59" w:rsidRPr="005F2D95">
        <w:rPr>
          <w:sz w:val="26"/>
          <w:szCs w:val="26"/>
        </w:rPr>
        <w:t>», расположенного по адресу:</w:t>
      </w:r>
      <w:r w:rsidR="008D75B6">
        <w:rPr>
          <w:sz w:val="26"/>
          <w:szCs w:val="26"/>
        </w:rPr>
        <w:t xml:space="preserve"> </w:t>
      </w:r>
      <w:r w:rsidR="007E7534">
        <w:rPr>
          <w:sz w:val="26"/>
          <w:szCs w:val="26"/>
        </w:rPr>
        <w:t xml:space="preserve">Красноярский край, город Норильск, </w:t>
      </w:r>
      <w:r w:rsidR="008D75B6">
        <w:rPr>
          <w:sz w:val="26"/>
          <w:szCs w:val="26"/>
        </w:rPr>
        <w:t>район Центральный, район улицы Хантайская, 37</w:t>
      </w:r>
      <w:r w:rsidR="00431D59" w:rsidRPr="005F2D95">
        <w:rPr>
          <w:sz w:val="26"/>
          <w:szCs w:val="26"/>
        </w:rPr>
        <w:t>.</w:t>
      </w:r>
    </w:p>
    <w:p w:rsidR="008C7772" w:rsidRPr="005F2D95" w:rsidRDefault="008C777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Pr="008C7772">
        <w:rPr>
          <w:sz w:val="26"/>
          <w:szCs w:val="26"/>
        </w:rPr>
        <w:t>Изменить вид разрешенного использования объекта капитального строительства «</w:t>
      </w:r>
      <w:r>
        <w:rPr>
          <w:sz w:val="26"/>
          <w:szCs w:val="26"/>
        </w:rPr>
        <w:t>крытая автостоянка</w:t>
      </w:r>
      <w:r w:rsidRPr="008C7772">
        <w:rPr>
          <w:sz w:val="26"/>
          <w:szCs w:val="26"/>
        </w:rPr>
        <w:t>» на вид разрешенного использования «</w:t>
      </w:r>
      <w:r>
        <w:rPr>
          <w:sz w:val="26"/>
          <w:szCs w:val="26"/>
        </w:rPr>
        <w:t>здание авторынка</w:t>
      </w:r>
      <w:r w:rsidRPr="008C777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8B6401" w:rsidRPr="005F2D95" w:rsidRDefault="008C777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8C7772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0B6560">
        <w:rPr>
          <w:szCs w:val="26"/>
        </w:rPr>
        <w:t>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8C7772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lastRenderedPageBreak/>
        <w:t>6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8C7772" w:rsidRPr="00893B58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Е.Ю. Поздняков</w:t>
      </w:r>
    </w:p>
    <w:p w:rsidR="004A73DB" w:rsidRDefault="004A73DB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p w:rsidR="008C7772" w:rsidRDefault="008C7772">
      <w:pPr>
        <w:ind w:right="-619"/>
        <w:rPr>
          <w:sz w:val="20"/>
          <w:szCs w:val="20"/>
        </w:rPr>
      </w:pPr>
    </w:p>
    <w:sectPr w:rsidR="008C7772" w:rsidSect="008C7772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B1ACC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6E8E"/>
    <w:rsid w:val="00C96855"/>
    <w:rsid w:val="00CB69C2"/>
    <w:rsid w:val="00D20E46"/>
    <w:rsid w:val="00D22B7D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2B28-7D34-49FA-A362-C18512B3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2015-06-23T12:15:00Z</cp:lastPrinted>
  <dcterms:created xsi:type="dcterms:W3CDTF">2015-08-03T10:02:00Z</dcterms:created>
  <dcterms:modified xsi:type="dcterms:W3CDTF">2015-08-31T08:26:00Z</dcterms:modified>
</cp:coreProperties>
</file>