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780A91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08.05.</w:t>
      </w:r>
      <w:r w:rsidR="00BD0716">
        <w:rPr>
          <w:color w:val="000000"/>
          <w:sz w:val="26"/>
          <w:szCs w:val="26"/>
        </w:rPr>
        <w:t>201</w:t>
      </w:r>
      <w:r w:rsidR="00787768">
        <w:rPr>
          <w:color w:val="000000"/>
          <w:sz w:val="26"/>
          <w:szCs w:val="26"/>
        </w:rPr>
        <w:t>3</w:t>
      </w:r>
      <w:r w:rsidR="00BD0716">
        <w:rPr>
          <w:color w:val="000000"/>
          <w:sz w:val="26"/>
          <w:szCs w:val="26"/>
        </w:rPr>
        <w:tab/>
        <w:t xml:space="preserve">    г</w:t>
      </w:r>
      <w:proofErr w:type="gramStart"/>
      <w:r w:rsidR="00BD0716">
        <w:rPr>
          <w:color w:val="000000"/>
          <w:sz w:val="26"/>
          <w:szCs w:val="26"/>
        </w:rPr>
        <w:t>.Н</w:t>
      </w:r>
      <w:proofErr w:type="gramEnd"/>
      <w:r w:rsidR="00BD0716">
        <w:rPr>
          <w:color w:val="000000"/>
          <w:sz w:val="26"/>
          <w:szCs w:val="26"/>
        </w:rPr>
        <w:t>орильск</w:t>
      </w:r>
      <w:r w:rsidR="00BD0716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</w:t>
      </w:r>
      <w:r w:rsidR="00BD0716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196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882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0102B0" w:rsidRPr="0036535A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B14EC7" w:rsidRPr="0036535A">
              <w:rPr>
                <w:sz w:val="26"/>
                <w:szCs w:val="26"/>
              </w:rPr>
              <w:t>я</w:t>
            </w:r>
            <w:r w:rsidR="000102B0" w:rsidRPr="0036535A">
              <w:rPr>
                <w:sz w:val="26"/>
                <w:szCs w:val="26"/>
              </w:rPr>
              <w:t xml:space="preserve"> в постановление </w:t>
            </w:r>
          </w:p>
          <w:p w:rsidR="000102B0" w:rsidRPr="0036535A" w:rsidRDefault="007877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="00087544" w:rsidRPr="0036535A">
              <w:rPr>
                <w:sz w:val="26"/>
                <w:szCs w:val="26"/>
              </w:rPr>
              <w:t xml:space="preserve">Главы </w:t>
            </w:r>
            <w:r>
              <w:rPr>
                <w:sz w:val="26"/>
                <w:szCs w:val="26"/>
              </w:rPr>
              <w:t>г</w:t>
            </w:r>
            <w:r w:rsidR="000102B0" w:rsidRPr="0036535A">
              <w:rPr>
                <w:sz w:val="26"/>
                <w:szCs w:val="26"/>
              </w:rPr>
              <w:t xml:space="preserve">орода Норильска от </w:t>
            </w:r>
            <w:r w:rsidR="005E3C28">
              <w:rPr>
                <w:sz w:val="26"/>
                <w:szCs w:val="26"/>
              </w:rPr>
              <w:t>04</w:t>
            </w:r>
            <w:r w:rsidR="000102B0" w:rsidRPr="0036535A">
              <w:rPr>
                <w:sz w:val="26"/>
                <w:szCs w:val="26"/>
              </w:rPr>
              <w:t>.</w:t>
            </w:r>
            <w:r w:rsidR="005E3C28">
              <w:rPr>
                <w:sz w:val="26"/>
                <w:szCs w:val="26"/>
              </w:rPr>
              <w:t>1</w:t>
            </w:r>
            <w:r w:rsidR="000102B0" w:rsidRPr="0036535A">
              <w:rPr>
                <w:sz w:val="26"/>
                <w:szCs w:val="26"/>
              </w:rPr>
              <w:t>1.200</w:t>
            </w:r>
            <w:r w:rsidR="005E3C28">
              <w:rPr>
                <w:sz w:val="26"/>
                <w:szCs w:val="26"/>
              </w:rPr>
              <w:t>3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5E3C28">
              <w:rPr>
                <w:sz w:val="26"/>
                <w:szCs w:val="26"/>
              </w:rPr>
              <w:t>1453</w:t>
            </w:r>
          </w:p>
          <w:p w:rsidR="00BD0716" w:rsidRPr="007A2524" w:rsidRDefault="00BD0716" w:rsidP="005E3C28">
            <w:pPr>
              <w:jc w:val="both"/>
              <w:rPr>
                <w:spacing w:val="-2"/>
                <w:sz w:val="20"/>
                <w:szCs w:val="20"/>
              </w:rPr>
            </w:pPr>
          </w:p>
        </w:tc>
      </w:tr>
    </w:tbl>
    <w:p w:rsidR="000102B0" w:rsidRPr="000C14D0" w:rsidRDefault="00016B57" w:rsidP="00016B57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BD0716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</w:t>
      </w:r>
      <w:r w:rsidR="00567EB9" w:rsidRPr="000C14D0">
        <w:rPr>
          <w:rFonts w:eastAsia="Calibri"/>
          <w:bCs/>
          <w:sz w:val="26"/>
          <w:szCs w:val="26"/>
          <w:lang w:eastAsia="en-US"/>
        </w:rPr>
        <w:t xml:space="preserve"> Регламентом Администрации города Норильска</w:t>
      </w:r>
      <w:r w:rsidR="00BD0716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, </w:t>
      </w:r>
      <w:r w:rsidR="00567EB9" w:rsidRPr="000C14D0">
        <w:rPr>
          <w:rFonts w:eastAsia="Calibri"/>
          <w:bCs/>
          <w:color w:val="000000"/>
          <w:sz w:val="26"/>
          <w:szCs w:val="26"/>
          <w:lang w:eastAsia="en-US"/>
        </w:rPr>
        <w:t>утвержденным постановлением Главы города Норильска от 23.08.2004</w:t>
      </w:r>
      <w:r w:rsidR="00787768">
        <w:rPr>
          <w:rFonts w:eastAsia="Calibri"/>
          <w:bCs/>
          <w:color w:val="000000"/>
          <w:sz w:val="26"/>
          <w:szCs w:val="26"/>
          <w:lang w:eastAsia="en-US"/>
        </w:rPr>
        <w:t xml:space="preserve">   </w:t>
      </w:r>
      <w:r w:rsidR="00567EB9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№</w:t>
      </w:r>
      <w:r w:rsidR="00BB1BA7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="00567EB9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1534, </w:t>
      </w:r>
    </w:p>
    <w:p w:rsidR="00BD0716" w:rsidRPr="00BD0716" w:rsidRDefault="000102B0" w:rsidP="00BD0716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="00BD0716"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EE052A" w:rsidRPr="007A2524" w:rsidRDefault="00EE052A" w:rsidP="00FD2AC0">
      <w:pPr>
        <w:ind w:firstLine="709"/>
        <w:jc w:val="both"/>
        <w:rPr>
          <w:sz w:val="22"/>
          <w:szCs w:val="22"/>
        </w:rPr>
      </w:pPr>
    </w:p>
    <w:p w:rsidR="000102B0" w:rsidRDefault="00B1199D" w:rsidP="007A252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787768">
        <w:rPr>
          <w:szCs w:val="26"/>
        </w:rPr>
        <w:t>Внести в</w:t>
      </w:r>
      <w:r w:rsidR="0036535A">
        <w:rPr>
          <w:szCs w:val="26"/>
        </w:rPr>
        <w:t xml:space="preserve"> </w:t>
      </w:r>
      <w:r w:rsidR="005E3C28">
        <w:rPr>
          <w:szCs w:val="26"/>
        </w:rPr>
        <w:t xml:space="preserve">постановление </w:t>
      </w:r>
      <w:r w:rsidR="00787768">
        <w:rPr>
          <w:szCs w:val="26"/>
        </w:rPr>
        <w:t>и.о. Главы</w:t>
      </w:r>
      <w:r w:rsidR="005E3C28">
        <w:rPr>
          <w:szCs w:val="26"/>
        </w:rPr>
        <w:t xml:space="preserve"> города Норильска от 04.11.2003</w:t>
      </w:r>
      <w:r w:rsidR="00787768">
        <w:rPr>
          <w:szCs w:val="26"/>
        </w:rPr>
        <w:t xml:space="preserve">  </w:t>
      </w:r>
      <w:r w:rsidR="005E3C28">
        <w:rPr>
          <w:szCs w:val="26"/>
        </w:rPr>
        <w:t xml:space="preserve">№ 1453 «О разграничении полномочий собственника муниципальных </w:t>
      </w:r>
      <w:r w:rsidR="000102B0">
        <w:rPr>
          <w:szCs w:val="26"/>
        </w:rPr>
        <w:t>унитарных предприятий муниципального образования город Норильск</w:t>
      </w:r>
      <w:r w:rsidR="005E3C28">
        <w:rPr>
          <w:szCs w:val="26"/>
        </w:rPr>
        <w:t>»</w:t>
      </w:r>
      <w:r w:rsidR="000102B0">
        <w:rPr>
          <w:szCs w:val="26"/>
        </w:rPr>
        <w:t xml:space="preserve"> </w:t>
      </w:r>
      <w:r w:rsidR="00C600ED">
        <w:rPr>
          <w:szCs w:val="26"/>
        </w:rPr>
        <w:t>(далее – П</w:t>
      </w:r>
      <w:r w:rsidR="000D2F46">
        <w:rPr>
          <w:szCs w:val="26"/>
        </w:rPr>
        <w:t>остановление</w:t>
      </w:r>
      <w:r w:rsidR="00C600ED">
        <w:rPr>
          <w:szCs w:val="26"/>
        </w:rPr>
        <w:t xml:space="preserve">) </w:t>
      </w:r>
      <w:r w:rsidR="000D2F46">
        <w:rPr>
          <w:szCs w:val="26"/>
        </w:rPr>
        <w:t>следующи</w:t>
      </w:r>
      <w:r w:rsidR="00C600ED">
        <w:rPr>
          <w:szCs w:val="26"/>
        </w:rPr>
        <w:t>е изменени</w:t>
      </w:r>
      <w:r w:rsidR="000D2F46">
        <w:rPr>
          <w:szCs w:val="26"/>
        </w:rPr>
        <w:t>я</w:t>
      </w:r>
      <w:r w:rsidR="000102B0">
        <w:rPr>
          <w:szCs w:val="26"/>
        </w:rPr>
        <w:t>:</w:t>
      </w:r>
    </w:p>
    <w:p w:rsidR="00836132" w:rsidRDefault="00B1199D" w:rsidP="006205D6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</w:t>
      </w:r>
      <w:r>
        <w:rPr>
          <w:szCs w:val="26"/>
        </w:rPr>
        <w:tab/>
      </w:r>
      <w:r w:rsidR="00591891">
        <w:rPr>
          <w:szCs w:val="26"/>
        </w:rPr>
        <w:t xml:space="preserve">В преамбуле Постановления слова «Положение «Об общих принципах </w:t>
      </w:r>
      <w:proofErr w:type="gramStart"/>
      <w:r w:rsidR="00591891">
        <w:rPr>
          <w:szCs w:val="26"/>
        </w:rPr>
        <w:t xml:space="preserve">управления и распоряжения собственностью единого муниципального </w:t>
      </w:r>
      <w:r w:rsidR="00F63499">
        <w:rPr>
          <w:szCs w:val="26"/>
        </w:rPr>
        <w:t>образования «город Норильск», утвержденного Решением Городского Совета единого муниципального образования «город Норильск» от 30.05.2000 № 479, Положением «О порядке создания и деятельности муниципального унитарного предприятия единого муниципального образования «город Норильск», утвержденн</w:t>
      </w:r>
      <w:r w:rsidR="004A26FB">
        <w:rPr>
          <w:szCs w:val="26"/>
        </w:rPr>
        <w:t>ым</w:t>
      </w:r>
      <w:r w:rsidR="00F63499">
        <w:rPr>
          <w:szCs w:val="26"/>
        </w:rPr>
        <w:t xml:space="preserve"> Решением Городского Совета единого муниципального образования </w:t>
      </w:r>
      <w:r w:rsidR="00F20FCC">
        <w:rPr>
          <w:szCs w:val="26"/>
        </w:rPr>
        <w:t>«город Норильск» от 25.03.2002 № 32-366» заменить словами «Положением о собственности и реализации прав соб</w:t>
      </w:r>
      <w:r w:rsidR="00F24F52">
        <w:rPr>
          <w:szCs w:val="26"/>
        </w:rPr>
        <w:t>ственника</w:t>
      </w:r>
      <w:r w:rsidR="00F20FCC">
        <w:rPr>
          <w:szCs w:val="26"/>
        </w:rPr>
        <w:t xml:space="preserve"> муниципального образования город Норильск</w:t>
      </w:r>
      <w:proofErr w:type="gramEnd"/>
      <w:r w:rsidR="00F20FCC">
        <w:rPr>
          <w:szCs w:val="26"/>
        </w:rPr>
        <w:t>, утвержденн</w:t>
      </w:r>
      <w:r w:rsidR="004A26FB">
        <w:rPr>
          <w:szCs w:val="26"/>
        </w:rPr>
        <w:t>ым</w:t>
      </w:r>
      <w:r w:rsidR="00F20FCC">
        <w:rPr>
          <w:szCs w:val="26"/>
        </w:rPr>
        <w:t xml:space="preserve"> решением Норильского городского Совета муниципального образования город Норильск от 19.12.2005 № 59-834, </w:t>
      </w:r>
      <w:r w:rsidR="00213F36" w:rsidRPr="0006571C">
        <w:rPr>
          <w:szCs w:val="26"/>
        </w:rPr>
        <w:t>Порядком</w:t>
      </w:r>
      <w:r w:rsidR="00F20FCC" w:rsidRPr="0006571C">
        <w:rPr>
          <w:szCs w:val="26"/>
        </w:rPr>
        <w:t xml:space="preserve"> </w:t>
      </w:r>
      <w:r w:rsidR="00213F36" w:rsidRPr="0006571C">
        <w:rPr>
          <w:szCs w:val="26"/>
        </w:rPr>
        <w:t>деятельности муниципальных унитарных предприятий</w:t>
      </w:r>
      <w:r w:rsidR="00F20FCC" w:rsidRPr="0006571C">
        <w:rPr>
          <w:szCs w:val="26"/>
        </w:rPr>
        <w:t xml:space="preserve"> муниципально</w:t>
      </w:r>
      <w:r w:rsidR="00CA4C63" w:rsidRPr="0006571C">
        <w:rPr>
          <w:szCs w:val="26"/>
        </w:rPr>
        <w:t xml:space="preserve">го образования город Норильск, </w:t>
      </w:r>
      <w:r w:rsidR="00F20FCC" w:rsidRPr="0006571C">
        <w:rPr>
          <w:szCs w:val="26"/>
        </w:rPr>
        <w:t>утвержденн</w:t>
      </w:r>
      <w:r w:rsidR="004A26FB">
        <w:rPr>
          <w:szCs w:val="26"/>
        </w:rPr>
        <w:t>ым</w:t>
      </w:r>
      <w:r w:rsidR="0006571C">
        <w:rPr>
          <w:szCs w:val="26"/>
        </w:rPr>
        <w:t xml:space="preserve"> постановлением Администрации города Норильска от 15.04.2013 </w:t>
      </w:r>
      <w:r w:rsidR="006205D6">
        <w:rPr>
          <w:szCs w:val="26"/>
        </w:rPr>
        <w:t xml:space="preserve">      </w:t>
      </w:r>
      <w:r w:rsidR="0006571C">
        <w:rPr>
          <w:szCs w:val="26"/>
        </w:rPr>
        <w:t>№ 135</w:t>
      </w:r>
      <w:r w:rsidR="00F20FCC" w:rsidRPr="0006571C">
        <w:rPr>
          <w:szCs w:val="26"/>
        </w:rPr>
        <w:t>»</w:t>
      </w:r>
      <w:r w:rsidR="004A26FB">
        <w:rPr>
          <w:szCs w:val="26"/>
        </w:rPr>
        <w:t>.</w:t>
      </w:r>
    </w:p>
    <w:p w:rsidR="00396612" w:rsidRDefault="00396612" w:rsidP="007A252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1.2.</w:t>
      </w:r>
      <w:r>
        <w:rPr>
          <w:szCs w:val="26"/>
        </w:rPr>
        <w:tab/>
        <w:t>В наименовании Постановления, по всему тексту Постановления слова «единого муниципального</w:t>
      </w:r>
      <w:r w:rsidR="004A26FB">
        <w:rPr>
          <w:szCs w:val="26"/>
        </w:rPr>
        <w:t xml:space="preserve"> образования «город Норильск»</w:t>
      </w:r>
      <w:r>
        <w:rPr>
          <w:szCs w:val="26"/>
        </w:rPr>
        <w:t>» заменить словами «муниципального</w:t>
      </w:r>
      <w:r w:rsidR="004A26FB">
        <w:rPr>
          <w:szCs w:val="26"/>
        </w:rPr>
        <w:t xml:space="preserve"> образования город Норильск</w:t>
      </w:r>
      <w:r>
        <w:rPr>
          <w:szCs w:val="26"/>
        </w:rPr>
        <w:t>»</w:t>
      </w:r>
      <w:r w:rsidR="004A26FB">
        <w:rPr>
          <w:szCs w:val="26"/>
        </w:rPr>
        <w:t>.</w:t>
      </w:r>
    </w:p>
    <w:p w:rsidR="00B7669C" w:rsidRDefault="007F7F77" w:rsidP="00B7669C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1.3</w:t>
      </w:r>
      <w:r w:rsidR="00B1199D">
        <w:rPr>
          <w:szCs w:val="26"/>
        </w:rPr>
        <w:t>.</w:t>
      </w:r>
      <w:r w:rsidR="00B1199D">
        <w:rPr>
          <w:szCs w:val="26"/>
        </w:rPr>
        <w:tab/>
      </w:r>
      <w:r w:rsidR="00B7669C">
        <w:rPr>
          <w:szCs w:val="26"/>
        </w:rPr>
        <w:t xml:space="preserve">По всему тексту Постановления слова «Глава  города Норильска» </w:t>
      </w:r>
      <w:r w:rsidR="00DB154C">
        <w:rPr>
          <w:szCs w:val="26"/>
        </w:rPr>
        <w:t xml:space="preserve">в соответствующих падежах </w:t>
      </w:r>
      <w:r w:rsidR="00B7669C">
        <w:rPr>
          <w:szCs w:val="26"/>
        </w:rPr>
        <w:t>заменить словами «</w:t>
      </w:r>
      <w:r w:rsidR="00DA211B">
        <w:rPr>
          <w:szCs w:val="26"/>
        </w:rPr>
        <w:t>Глава Администрации города Норильска»</w:t>
      </w:r>
      <w:r w:rsidR="00016B57">
        <w:rPr>
          <w:szCs w:val="26"/>
        </w:rPr>
        <w:t xml:space="preserve"> в соответствующих падежах</w:t>
      </w:r>
      <w:r w:rsidR="004A26FB">
        <w:rPr>
          <w:szCs w:val="26"/>
        </w:rPr>
        <w:t>.</w:t>
      </w:r>
    </w:p>
    <w:p w:rsidR="0096052D" w:rsidRPr="008F1C1A" w:rsidRDefault="007F7F77" w:rsidP="001F19B6">
      <w:pPr>
        <w:pStyle w:val="a3"/>
        <w:tabs>
          <w:tab w:val="left" w:pos="993"/>
          <w:tab w:val="left" w:pos="1134"/>
        </w:tabs>
        <w:ind w:firstLine="709"/>
        <w:rPr>
          <w:rFonts w:eastAsia="Calibri"/>
          <w:szCs w:val="26"/>
        </w:rPr>
      </w:pPr>
      <w:r>
        <w:rPr>
          <w:szCs w:val="26"/>
        </w:rPr>
        <w:t>1.4</w:t>
      </w:r>
      <w:r w:rsidR="00B1199D">
        <w:rPr>
          <w:szCs w:val="26"/>
        </w:rPr>
        <w:t>.</w:t>
      </w:r>
      <w:r w:rsidR="00B1199D">
        <w:rPr>
          <w:szCs w:val="26"/>
        </w:rPr>
        <w:tab/>
      </w:r>
      <w:r w:rsidR="001F19B6">
        <w:rPr>
          <w:szCs w:val="26"/>
        </w:rPr>
        <w:t>В п</w:t>
      </w:r>
      <w:r w:rsidR="00916D84">
        <w:rPr>
          <w:szCs w:val="26"/>
        </w:rPr>
        <w:t>одпункт</w:t>
      </w:r>
      <w:r w:rsidR="001F19B6">
        <w:rPr>
          <w:szCs w:val="26"/>
        </w:rPr>
        <w:t>е</w:t>
      </w:r>
      <w:r w:rsidR="00916D84">
        <w:rPr>
          <w:szCs w:val="26"/>
        </w:rPr>
        <w:t xml:space="preserve"> 1.1.8 </w:t>
      </w:r>
      <w:r w:rsidR="002E5D26">
        <w:rPr>
          <w:szCs w:val="26"/>
        </w:rPr>
        <w:t xml:space="preserve">пункта 1.1 </w:t>
      </w:r>
      <w:r w:rsidR="001F19B6">
        <w:rPr>
          <w:szCs w:val="26"/>
        </w:rPr>
        <w:t>Постановления после слов «хозяйственного ведения» дополнить словами «или оперативного управления»</w:t>
      </w:r>
      <w:r w:rsidR="004A26FB">
        <w:rPr>
          <w:szCs w:val="26"/>
        </w:rPr>
        <w:t>.</w:t>
      </w:r>
    </w:p>
    <w:p w:rsidR="00E04A3A" w:rsidRDefault="007F7F77" w:rsidP="00E04A3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7640F2">
        <w:rPr>
          <w:szCs w:val="26"/>
        </w:rPr>
        <w:t>1.5</w:t>
      </w:r>
      <w:r w:rsidR="00B1199D" w:rsidRPr="007640F2">
        <w:rPr>
          <w:szCs w:val="26"/>
        </w:rPr>
        <w:t>.</w:t>
      </w:r>
      <w:r w:rsidR="00B1199D" w:rsidRPr="007640F2">
        <w:rPr>
          <w:szCs w:val="26"/>
        </w:rPr>
        <w:tab/>
      </w:r>
      <w:r w:rsidR="00E04A3A" w:rsidRPr="007640F2">
        <w:rPr>
          <w:szCs w:val="26"/>
        </w:rPr>
        <w:t>В подпункте 1.1.9 п</w:t>
      </w:r>
      <w:r w:rsidR="007640F2">
        <w:rPr>
          <w:szCs w:val="26"/>
        </w:rPr>
        <w:t>ункта 1.1 Постановления слова «,</w:t>
      </w:r>
      <w:r w:rsidR="00E04A3A" w:rsidRPr="007640F2">
        <w:rPr>
          <w:szCs w:val="26"/>
        </w:rPr>
        <w:t xml:space="preserve"> на основании предложения Управления потребител</w:t>
      </w:r>
      <w:r w:rsidR="004A26FB">
        <w:rPr>
          <w:szCs w:val="26"/>
        </w:rPr>
        <w:t>ьского рынка и услуг» исключить.</w:t>
      </w:r>
    </w:p>
    <w:p w:rsidR="00535DEF" w:rsidRDefault="00E04A3A" w:rsidP="00535DEF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1.6.</w:t>
      </w:r>
      <w:r>
        <w:rPr>
          <w:szCs w:val="26"/>
        </w:rPr>
        <w:tab/>
      </w:r>
      <w:r w:rsidR="008D6CA2">
        <w:rPr>
          <w:szCs w:val="26"/>
        </w:rPr>
        <w:t>В п</w:t>
      </w:r>
      <w:r w:rsidR="00535DEF">
        <w:rPr>
          <w:szCs w:val="26"/>
        </w:rPr>
        <w:t>одпункт</w:t>
      </w:r>
      <w:r w:rsidR="008D6CA2">
        <w:rPr>
          <w:szCs w:val="26"/>
        </w:rPr>
        <w:t>е</w:t>
      </w:r>
      <w:r w:rsidR="00535DEF">
        <w:rPr>
          <w:szCs w:val="26"/>
        </w:rPr>
        <w:t xml:space="preserve"> 1.1.10 пункта 1.1 </w:t>
      </w:r>
      <w:r w:rsidR="008D6CA2">
        <w:rPr>
          <w:szCs w:val="26"/>
        </w:rPr>
        <w:t>Постановления слова «, на основании сведений Управления потребительского рынка и услуг</w:t>
      </w:r>
      <w:r w:rsidR="00591BF3">
        <w:rPr>
          <w:szCs w:val="26"/>
        </w:rPr>
        <w:t>»</w:t>
      </w:r>
      <w:r w:rsidR="008D6CA2">
        <w:rPr>
          <w:szCs w:val="26"/>
        </w:rPr>
        <w:t xml:space="preserve"> исключить</w:t>
      </w:r>
      <w:r w:rsidR="004A26FB">
        <w:rPr>
          <w:szCs w:val="26"/>
        </w:rPr>
        <w:t>.</w:t>
      </w:r>
    </w:p>
    <w:p w:rsidR="004A26FB" w:rsidRDefault="007F7F77" w:rsidP="00E64459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D32873">
        <w:rPr>
          <w:szCs w:val="26"/>
        </w:rPr>
        <w:t>7</w:t>
      </w:r>
      <w:r w:rsidR="00B1199D">
        <w:rPr>
          <w:szCs w:val="26"/>
        </w:rPr>
        <w:t>.</w:t>
      </w:r>
      <w:r w:rsidR="00B1199D">
        <w:rPr>
          <w:szCs w:val="26"/>
        </w:rPr>
        <w:tab/>
      </w:r>
      <w:r w:rsidR="00D32873">
        <w:rPr>
          <w:szCs w:val="26"/>
        </w:rPr>
        <w:t xml:space="preserve">В подпункте </w:t>
      </w:r>
      <w:r w:rsidR="00E64459">
        <w:rPr>
          <w:szCs w:val="26"/>
        </w:rPr>
        <w:t xml:space="preserve"> 1.1.19 пункта 1.1 </w:t>
      </w:r>
      <w:r w:rsidR="00FE3363">
        <w:rPr>
          <w:szCs w:val="26"/>
        </w:rPr>
        <w:t>Постановления</w:t>
      </w:r>
      <w:r w:rsidR="004A26FB">
        <w:rPr>
          <w:szCs w:val="26"/>
        </w:rPr>
        <w:t>:</w:t>
      </w:r>
    </w:p>
    <w:p w:rsidR="00E64459" w:rsidRDefault="004A26FB" w:rsidP="00E64459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lastRenderedPageBreak/>
        <w:t>1.7.1.</w:t>
      </w:r>
      <w:r w:rsidR="00FE3363">
        <w:rPr>
          <w:szCs w:val="26"/>
        </w:rPr>
        <w:t xml:space="preserve"> </w:t>
      </w:r>
      <w:r w:rsidR="00D32873">
        <w:rPr>
          <w:szCs w:val="26"/>
        </w:rPr>
        <w:t>слова «Глав</w:t>
      </w:r>
      <w:r>
        <w:rPr>
          <w:szCs w:val="26"/>
        </w:rPr>
        <w:t>ы</w:t>
      </w:r>
      <w:r w:rsidR="00D32873">
        <w:rPr>
          <w:szCs w:val="26"/>
        </w:rPr>
        <w:t xml:space="preserve"> города Норильска» заменить словами «</w:t>
      </w:r>
      <w:r>
        <w:rPr>
          <w:szCs w:val="26"/>
        </w:rPr>
        <w:t>з</w:t>
      </w:r>
      <w:r w:rsidR="00D32873">
        <w:rPr>
          <w:szCs w:val="26"/>
        </w:rPr>
        <w:t xml:space="preserve">аместителя Главы Администрации города Норильска, курирующего деятельность Предприятий»;  </w:t>
      </w:r>
    </w:p>
    <w:p w:rsidR="004A26FB" w:rsidRDefault="004A26FB" w:rsidP="00E64459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1.7.2. в абзаце «а» слова «принятия решения» заменить словами «рассмотрения вопросов».</w:t>
      </w:r>
    </w:p>
    <w:p w:rsidR="00E03AED" w:rsidRDefault="00E03AED" w:rsidP="00E03AE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405514">
        <w:rPr>
          <w:szCs w:val="26"/>
        </w:rPr>
        <w:t>1.8.</w:t>
      </w:r>
      <w:r w:rsidRPr="00405514">
        <w:rPr>
          <w:szCs w:val="26"/>
        </w:rPr>
        <w:tab/>
        <w:t>Подпункты</w:t>
      </w:r>
      <w:r>
        <w:rPr>
          <w:szCs w:val="26"/>
        </w:rPr>
        <w:t xml:space="preserve"> 1.1.17, 1.1.18, 1.1.19, 1.1.21 пункта 1.1 Постановления считать подпунктами 1.1.16, 1.1.17, 1.1.18, 1.1.19 соответственно.</w:t>
      </w:r>
    </w:p>
    <w:p w:rsidR="00FC7938" w:rsidRDefault="00FC7938" w:rsidP="00E64459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3AED">
        <w:rPr>
          <w:szCs w:val="26"/>
        </w:rPr>
        <w:t>9</w:t>
      </w:r>
      <w:r w:rsidR="00B1199D">
        <w:rPr>
          <w:szCs w:val="26"/>
        </w:rPr>
        <w:t>.</w:t>
      </w:r>
      <w:r w:rsidR="00B1199D">
        <w:rPr>
          <w:szCs w:val="26"/>
        </w:rPr>
        <w:tab/>
      </w:r>
      <w:r w:rsidR="0022459E">
        <w:rPr>
          <w:szCs w:val="26"/>
        </w:rPr>
        <w:t>Пункт 1.1</w:t>
      </w:r>
      <w:r>
        <w:rPr>
          <w:szCs w:val="26"/>
        </w:rPr>
        <w:t xml:space="preserve"> Постановления дополнить подпунктом 1.</w:t>
      </w:r>
      <w:r w:rsidR="0022459E">
        <w:rPr>
          <w:szCs w:val="26"/>
        </w:rPr>
        <w:t>1</w:t>
      </w:r>
      <w:r w:rsidR="006D719A">
        <w:rPr>
          <w:szCs w:val="26"/>
        </w:rPr>
        <w:t>.20</w:t>
      </w:r>
      <w:r>
        <w:rPr>
          <w:szCs w:val="26"/>
        </w:rPr>
        <w:t xml:space="preserve"> следующего содержания:</w:t>
      </w:r>
    </w:p>
    <w:p w:rsidR="00FC7938" w:rsidRDefault="00DB4B20" w:rsidP="00E64459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«1.</w:t>
      </w:r>
      <w:r w:rsidR="0022459E">
        <w:rPr>
          <w:szCs w:val="26"/>
        </w:rPr>
        <w:t>1</w:t>
      </w:r>
      <w:r>
        <w:rPr>
          <w:szCs w:val="26"/>
        </w:rPr>
        <w:t>.2</w:t>
      </w:r>
      <w:r w:rsidR="006D719A">
        <w:rPr>
          <w:szCs w:val="26"/>
        </w:rPr>
        <w:t>0</w:t>
      </w:r>
      <w:r>
        <w:rPr>
          <w:szCs w:val="26"/>
        </w:rPr>
        <w:t>. принимает участие в разработке и выполнении программ по предотвращению несостоятель</w:t>
      </w:r>
      <w:r w:rsidR="00E07570">
        <w:rPr>
          <w:szCs w:val="26"/>
        </w:rPr>
        <w:t>ности (банкротству) Предприятия</w:t>
      </w:r>
      <w:proofErr w:type="gramStart"/>
      <w:r w:rsidR="00E07570">
        <w:rPr>
          <w:szCs w:val="26"/>
        </w:rPr>
        <w:t>.</w:t>
      </w:r>
      <w:r>
        <w:rPr>
          <w:szCs w:val="26"/>
        </w:rPr>
        <w:t>»;</w:t>
      </w:r>
      <w:proofErr w:type="gramEnd"/>
    </w:p>
    <w:p w:rsidR="0022459E" w:rsidRDefault="007F7F77" w:rsidP="0022459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3AED">
        <w:rPr>
          <w:szCs w:val="26"/>
        </w:rPr>
        <w:t>10</w:t>
      </w:r>
      <w:r w:rsidR="00B1199D">
        <w:rPr>
          <w:szCs w:val="26"/>
        </w:rPr>
        <w:t>.</w:t>
      </w:r>
      <w:r w:rsidR="00B1199D">
        <w:rPr>
          <w:szCs w:val="26"/>
        </w:rPr>
        <w:tab/>
      </w:r>
      <w:r w:rsidR="00171438">
        <w:rPr>
          <w:szCs w:val="26"/>
        </w:rPr>
        <w:t>В п</w:t>
      </w:r>
      <w:r w:rsidR="0022459E">
        <w:rPr>
          <w:szCs w:val="26"/>
        </w:rPr>
        <w:t>одпункт</w:t>
      </w:r>
      <w:r w:rsidR="004A26FB">
        <w:rPr>
          <w:szCs w:val="26"/>
        </w:rPr>
        <w:t>е</w:t>
      </w:r>
      <w:r w:rsidR="0022459E">
        <w:rPr>
          <w:szCs w:val="26"/>
        </w:rPr>
        <w:t xml:space="preserve"> 1.2.1 пункта 1.2</w:t>
      </w:r>
      <w:r w:rsidR="00834343">
        <w:rPr>
          <w:szCs w:val="26"/>
        </w:rPr>
        <w:t xml:space="preserve"> Постановления: </w:t>
      </w:r>
    </w:p>
    <w:p w:rsidR="00834343" w:rsidRDefault="00FF78B0" w:rsidP="0022459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3AED">
        <w:rPr>
          <w:szCs w:val="26"/>
        </w:rPr>
        <w:t>10</w:t>
      </w:r>
      <w:r w:rsidR="00834343">
        <w:rPr>
          <w:szCs w:val="26"/>
        </w:rPr>
        <w:t>.1.</w:t>
      </w:r>
      <w:r w:rsidR="00E03AED">
        <w:rPr>
          <w:szCs w:val="26"/>
        </w:rPr>
        <w:t xml:space="preserve"> а</w:t>
      </w:r>
      <w:r w:rsidR="00834343">
        <w:rPr>
          <w:szCs w:val="26"/>
        </w:rPr>
        <w:t>бзац «б» исключить;</w:t>
      </w:r>
    </w:p>
    <w:p w:rsidR="00834343" w:rsidRDefault="00834343" w:rsidP="0022459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3AED">
        <w:rPr>
          <w:szCs w:val="26"/>
        </w:rPr>
        <w:t>10</w:t>
      </w:r>
      <w:r>
        <w:rPr>
          <w:szCs w:val="26"/>
        </w:rPr>
        <w:t>.2.</w:t>
      </w:r>
      <w:r w:rsidR="00E03AED">
        <w:rPr>
          <w:szCs w:val="26"/>
        </w:rPr>
        <w:t xml:space="preserve"> в</w:t>
      </w:r>
      <w:r>
        <w:rPr>
          <w:szCs w:val="26"/>
        </w:rPr>
        <w:t xml:space="preserve"> абзаце «в» слова «, удовлетворения социально-культурных, коммунально-бытовых и иных потребностей населения единого муниципального образования  «город  Норильск»</w:t>
      </w:r>
      <w:r w:rsidR="00E03AED">
        <w:rPr>
          <w:szCs w:val="26"/>
        </w:rPr>
        <w:t>»</w:t>
      </w:r>
      <w:r>
        <w:rPr>
          <w:szCs w:val="26"/>
        </w:rPr>
        <w:t xml:space="preserve"> исключить;</w:t>
      </w:r>
    </w:p>
    <w:p w:rsidR="00834343" w:rsidRDefault="00834343" w:rsidP="0022459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3AED">
        <w:rPr>
          <w:szCs w:val="26"/>
        </w:rPr>
        <w:t>10</w:t>
      </w:r>
      <w:r>
        <w:rPr>
          <w:szCs w:val="26"/>
        </w:rPr>
        <w:t>.3.</w:t>
      </w:r>
      <w:r>
        <w:rPr>
          <w:szCs w:val="26"/>
        </w:rPr>
        <w:tab/>
      </w:r>
      <w:r w:rsidR="00E03AED">
        <w:rPr>
          <w:szCs w:val="26"/>
        </w:rPr>
        <w:t>а</w:t>
      </w:r>
      <w:r>
        <w:rPr>
          <w:szCs w:val="26"/>
        </w:rPr>
        <w:t>бзац «в» счита</w:t>
      </w:r>
      <w:r w:rsidR="00171438">
        <w:rPr>
          <w:szCs w:val="26"/>
        </w:rPr>
        <w:t>ть абзацем «б».</w:t>
      </w:r>
    </w:p>
    <w:p w:rsidR="007A670D" w:rsidRPr="00FF78B0" w:rsidRDefault="007F7F77" w:rsidP="00AF7E83">
      <w:pPr>
        <w:pStyle w:val="a3"/>
        <w:tabs>
          <w:tab w:val="left" w:pos="993"/>
          <w:tab w:val="left" w:pos="1134"/>
          <w:tab w:val="left" w:pos="1985"/>
        </w:tabs>
        <w:ind w:firstLine="709"/>
        <w:rPr>
          <w:szCs w:val="26"/>
        </w:rPr>
      </w:pPr>
      <w:r w:rsidRPr="00FF78B0">
        <w:rPr>
          <w:szCs w:val="26"/>
        </w:rPr>
        <w:t>1.</w:t>
      </w:r>
      <w:r w:rsidR="000D6479" w:rsidRPr="00FF78B0">
        <w:rPr>
          <w:szCs w:val="26"/>
        </w:rPr>
        <w:t>1</w:t>
      </w:r>
      <w:r w:rsidR="00E03AED">
        <w:rPr>
          <w:szCs w:val="26"/>
        </w:rPr>
        <w:t>1</w:t>
      </w:r>
      <w:r w:rsidR="00B1199D" w:rsidRPr="00FF78B0">
        <w:rPr>
          <w:szCs w:val="26"/>
        </w:rPr>
        <w:t>.</w:t>
      </w:r>
      <w:r w:rsidR="00E03AED">
        <w:rPr>
          <w:szCs w:val="26"/>
        </w:rPr>
        <w:t xml:space="preserve"> </w:t>
      </w:r>
      <w:r w:rsidR="007A670D" w:rsidRPr="00FF78B0">
        <w:rPr>
          <w:szCs w:val="26"/>
        </w:rPr>
        <w:t>Подпункт 1.2.</w:t>
      </w:r>
      <w:r w:rsidR="00C27134">
        <w:rPr>
          <w:szCs w:val="26"/>
        </w:rPr>
        <w:t>6</w:t>
      </w:r>
      <w:r w:rsidR="007A670D" w:rsidRPr="00FF78B0">
        <w:rPr>
          <w:szCs w:val="26"/>
        </w:rPr>
        <w:t xml:space="preserve"> пункта 1.2 </w:t>
      </w:r>
      <w:r w:rsidR="000D6479" w:rsidRPr="00FF78B0">
        <w:rPr>
          <w:szCs w:val="26"/>
        </w:rPr>
        <w:t xml:space="preserve">Постановления </w:t>
      </w:r>
      <w:r w:rsidR="007A670D" w:rsidRPr="00FF78B0">
        <w:rPr>
          <w:szCs w:val="26"/>
        </w:rPr>
        <w:t>изложить в следующей редакции:</w:t>
      </w:r>
    </w:p>
    <w:p w:rsidR="001C1D54" w:rsidRPr="00FF78B0" w:rsidRDefault="00AF7E83" w:rsidP="00AF7E83">
      <w:pPr>
        <w:pStyle w:val="a3"/>
        <w:tabs>
          <w:tab w:val="left" w:pos="993"/>
          <w:tab w:val="left" w:pos="1134"/>
          <w:tab w:val="left" w:pos="2127"/>
        </w:tabs>
        <w:ind w:firstLine="709"/>
        <w:rPr>
          <w:szCs w:val="26"/>
        </w:rPr>
      </w:pPr>
      <w:r w:rsidRPr="00FF78B0">
        <w:rPr>
          <w:szCs w:val="26"/>
        </w:rPr>
        <w:t>«1.2.</w:t>
      </w:r>
      <w:r w:rsidR="00C27134">
        <w:rPr>
          <w:szCs w:val="26"/>
        </w:rPr>
        <w:t>6</w:t>
      </w:r>
      <w:r w:rsidRPr="00FF78B0">
        <w:rPr>
          <w:szCs w:val="26"/>
        </w:rPr>
        <w:t>.</w:t>
      </w:r>
      <w:r w:rsidR="00E03AED">
        <w:rPr>
          <w:szCs w:val="26"/>
        </w:rPr>
        <w:t xml:space="preserve"> </w:t>
      </w:r>
      <w:r w:rsidR="007A670D" w:rsidRPr="00FF78B0">
        <w:rPr>
          <w:szCs w:val="26"/>
        </w:rPr>
        <w:t>анализирует исполнение установленных показателей планов (программы) финансово-хозяйственной деятельности Предприятия</w:t>
      </w:r>
      <w:proofErr w:type="gramStart"/>
      <w:r w:rsidR="007A670D" w:rsidRPr="00FF78B0">
        <w:rPr>
          <w:szCs w:val="26"/>
        </w:rPr>
        <w:t>;</w:t>
      </w:r>
      <w:r w:rsidR="00C27134">
        <w:rPr>
          <w:szCs w:val="26"/>
        </w:rPr>
        <w:t>»</w:t>
      </w:r>
      <w:proofErr w:type="gramEnd"/>
      <w:r w:rsidR="00C27134">
        <w:rPr>
          <w:szCs w:val="26"/>
        </w:rPr>
        <w:t>.</w:t>
      </w:r>
    </w:p>
    <w:p w:rsidR="0013768C" w:rsidRPr="00FF78B0" w:rsidRDefault="007F7F77" w:rsidP="00BC2E11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1.1</w:t>
      </w:r>
      <w:r w:rsidR="00E03AED">
        <w:rPr>
          <w:szCs w:val="26"/>
        </w:rPr>
        <w:t>2</w:t>
      </w:r>
      <w:r w:rsidR="00AF7E83" w:rsidRPr="00FF78B0">
        <w:rPr>
          <w:szCs w:val="26"/>
        </w:rPr>
        <w:t>.</w:t>
      </w:r>
      <w:r w:rsidR="00AF7E83" w:rsidRPr="00FF78B0">
        <w:rPr>
          <w:szCs w:val="26"/>
        </w:rPr>
        <w:tab/>
      </w:r>
      <w:r w:rsidR="00FF78B0" w:rsidRPr="00FF78B0">
        <w:rPr>
          <w:szCs w:val="26"/>
        </w:rPr>
        <w:t>Подпункт 1.2.</w:t>
      </w:r>
      <w:r w:rsidR="00C27134">
        <w:rPr>
          <w:szCs w:val="26"/>
        </w:rPr>
        <w:t>7</w:t>
      </w:r>
      <w:r w:rsidR="003B1158" w:rsidRPr="00FF78B0">
        <w:rPr>
          <w:szCs w:val="26"/>
        </w:rPr>
        <w:t xml:space="preserve"> пункта 1.2 Постановления дополнить абзацем следующего содержания:</w:t>
      </w:r>
    </w:p>
    <w:p w:rsidR="003B1158" w:rsidRPr="00FF78B0" w:rsidRDefault="003B1158" w:rsidP="00BC2E11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«-</w:t>
      </w:r>
      <w:r w:rsidRPr="00FF78B0">
        <w:rPr>
          <w:szCs w:val="26"/>
        </w:rPr>
        <w:tab/>
        <w:t>крупных сделок в</w:t>
      </w:r>
      <w:r w:rsidR="00C27134">
        <w:rPr>
          <w:szCs w:val="26"/>
        </w:rPr>
        <w:t xml:space="preserve"> соответствии с</w:t>
      </w:r>
      <w:r w:rsidRPr="00FF78B0">
        <w:rPr>
          <w:szCs w:val="26"/>
        </w:rPr>
        <w:t xml:space="preserve"> Положени</w:t>
      </w:r>
      <w:r w:rsidR="00C27134">
        <w:rPr>
          <w:szCs w:val="26"/>
        </w:rPr>
        <w:t>ем</w:t>
      </w:r>
      <w:r w:rsidRPr="00FF78B0">
        <w:rPr>
          <w:szCs w:val="26"/>
        </w:rPr>
        <w:t xml:space="preserve"> </w:t>
      </w:r>
      <w:r w:rsidR="00C27134">
        <w:rPr>
          <w:szCs w:val="26"/>
        </w:rPr>
        <w:t>о</w:t>
      </w:r>
      <w:r w:rsidRPr="00FF78B0">
        <w:rPr>
          <w:szCs w:val="26"/>
        </w:rPr>
        <w:t xml:space="preserve"> согласовании крупных сделок муниципальных унитарных предприятий муниципального образования город Норильск</w:t>
      </w:r>
      <w:r w:rsidR="00C27134">
        <w:rPr>
          <w:szCs w:val="26"/>
        </w:rPr>
        <w:t>, утвержденным постановлением Администрации города Норильска</w:t>
      </w:r>
      <w:proofErr w:type="gramStart"/>
      <w:r w:rsidR="00C27134">
        <w:rPr>
          <w:szCs w:val="26"/>
        </w:rPr>
        <w:t>;</w:t>
      </w:r>
      <w:r w:rsidRPr="00FF78B0">
        <w:rPr>
          <w:szCs w:val="26"/>
        </w:rPr>
        <w:t>»</w:t>
      </w:r>
      <w:proofErr w:type="gramEnd"/>
      <w:r w:rsidR="00C27134">
        <w:rPr>
          <w:szCs w:val="26"/>
        </w:rPr>
        <w:t>.</w:t>
      </w:r>
    </w:p>
    <w:p w:rsidR="00BC2E11" w:rsidRPr="00FF78B0" w:rsidRDefault="0013768C" w:rsidP="00BC2E11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1.1</w:t>
      </w:r>
      <w:r w:rsidR="00C27134">
        <w:rPr>
          <w:szCs w:val="26"/>
        </w:rPr>
        <w:t>3</w:t>
      </w:r>
      <w:r w:rsidRPr="00FF78B0">
        <w:rPr>
          <w:szCs w:val="26"/>
        </w:rPr>
        <w:t>.</w:t>
      </w:r>
      <w:r w:rsidRPr="00FF78B0">
        <w:rPr>
          <w:szCs w:val="26"/>
        </w:rPr>
        <w:tab/>
      </w:r>
      <w:r w:rsidR="000D6479" w:rsidRPr="00FF78B0">
        <w:rPr>
          <w:szCs w:val="26"/>
        </w:rPr>
        <w:t>В пункте 1.2.</w:t>
      </w:r>
      <w:r w:rsidR="00C27134">
        <w:rPr>
          <w:szCs w:val="26"/>
        </w:rPr>
        <w:t>10</w:t>
      </w:r>
      <w:r w:rsidR="000D6479" w:rsidRPr="00FF78B0">
        <w:rPr>
          <w:szCs w:val="26"/>
        </w:rPr>
        <w:t xml:space="preserve"> </w:t>
      </w:r>
      <w:r w:rsidR="00BC2E11" w:rsidRPr="00FF78B0">
        <w:rPr>
          <w:szCs w:val="26"/>
        </w:rPr>
        <w:t xml:space="preserve">пункта 1.2 </w:t>
      </w:r>
      <w:r w:rsidR="000D6479" w:rsidRPr="00FF78B0">
        <w:rPr>
          <w:szCs w:val="26"/>
        </w:rPr>
        <w:t>Постановления слова «Управлению имущества Администрации города Норильска» заменить словами «</w:t>
      </w:r>
      <w:r w:rsidR="00C27134">
        <w:rPr>
          <w:szCs w:val="26"/>
        </w:rPr>
        <w:t>з</w:t>
      </w:r>
      <w:r w:rsidR="000D6479" w:rsidRPr="00FF78B0">
        <w:rPr>
          <w:szCs w:val="26"/>
        </w:rPr>
        <w:t xml:space="preserve">аместителю Главы </w:t>
      </w:r>
      <w:r w:rsidR="00D148FD" w:rsidRPr="00FF78B0">
        <w:rPr>
          <w:szCs w:val="26"/>
        </w:rPr>
        <w:t xml:space="preserve">Администрации города Норильска, </w:t>
      </w:r>
      <w:r w:rsidR="000D6479" w:rsidRPr="00FF78B0">
        <w:rPr>
          <w:szCs w:val="26"/>
        </w:rPr>
        <w:t>курирую</w:t>
      </w:r>
      <w:r w:rsidR="00C27134">
        <w:rPr>
          <w:szCs w:val="26"/>
        </w:rPr>
        <w:t>щему деятельность Предприятий</w:t>
      </w:r>
      <w:proofErr w:type="gramStart"/>
      <w:r w:rsidR="00C27134">
        <w:rPr>
          <w:szCs w:val="26"/>
        </w:rPr>
        <w:t>,»</w:t>
      </w:r>
      <w:proofErr w:type="gramEnd"/>
      <w:r w:rsidR="00C27134">
        <w:rPr>
          <w:szCs w:val="26"/>
        </w:rPr>
        <w:t>.</w:t>
      </w:r>
    </w:p>
    <w:p w:rsidR="008F32D6" w:rsidRPr="00FF78B0" w:rsidRDefault="007F7F77" w:rsidP="008F32D6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1.1</w:t>
      </w:r>
      <w:r w:rsidR="00C27134">
        <w:rPr>
          <w:szCs w:val="26"/>
        </w:rPr>
        <w:t>4</w:t>
      </w:r>
      <w:r w:rsidRPr="00FF78B0">
        <w:rPr>
          <w:szCs w:val="26"/>
        </w:rPr>
        <w:t>.</w:t>
      </w:r>
      <w:r w:rsidR="00AF7E83" w:rsidRPr="00FF78B0">
        <w:rPr>
          <w:szCs w:val="26"/>
        </w:rPr>
        <w:tab/>
      </w:r>
      <w:r w:rsidR="008F32D6" w:rsidRPr="00FF78B0">
        <w:rPr>
          <w:szCs w:val="26"/>
        </w:rPr>
        <w:t>Подпункт 1.2.1</w:t>
      </w:r>
      <w:r w:rsidR="00C27134">
        <w:rPr>
          <w:szCs w:val="26"/>
        </w:rPr>
        <w:t>3</w:t>
      </w:r>
      <w:r w:rsidR="008F32D6" w:rsidRPr="00FF78B0">
        <w:rPr>
          <w:szCs w:val="26"/>
        </w:rPr>
        <w:t xml:space="preserve"> пункта 1.2 </w:t>
      </w:r>
      <w:r w:rsidR="0053026B" w:rsidRPr="00FF78B0">
        <w:rPr>
          <w:szCs w:val="26"/>
        </w:rPr>
        <w:t xml:space="preserve">Постановления </w:t>
      </w:r>
      <w:r w:rsidR="008F32D6" w:rsidRPr="00FF78B0">
        <w:rPr>
          <w:szCs w:val="26"/>
        </w:rPr>
        <w:t>изложить в следующей редакции:</w:t>
      </w:r>
    </w:p>
    <w:p w:rsidR="008F32D6" w:rsidRDefault="008F32D6" w:rsidP="008F32D6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«1.2.1</w:t>
      </w:r>
      <w:r w:rsidR="00C27134">
        <w:rPr>
          <w:szCs w:val="26"/>
        </w:rPr>
        <w:t>3</w:t>
      </w:r>
      <w:r w:rsidRPr="00FF78B0">
        <w:rPr>
          <w:szCs w:val="26"/>
        </w:rPr>
        <w:t>. ежегодно определяет перечень Предприятий, бухгалтерская (финансовая) отчетность которых подлежит аудиту, уведомляет Предприятие о необходимости проведения аудита</w:t>
      </w:r>
      <w:r w:rsidR="001E5974" w:rsidRPr="00FF78B0">
        <w:rPr>
          <w:szCs w:val="26"/>
        </w:rPr>
        <w:t xml:space="preserve">. Разрабатывает </w:t>
      </w:r>
      <w:r w:rsidR="004C07EE" w:rsidRPr="00FF78B0">
        <w:rPr>
          <w:szCs w:val="26"/>
        </w:rPr>
        <w:t xml:space="preserve">проекты </w:t>
      </w:r>
      <w:r w:rsidR="001E5974" w:rsidRPr="00FF78B0">
        <w:rPr>
          <w:szCs w:val="26"/>
        </w:rPr>
        <w:t>технически</w:t>
      </w:r>
      <w:r w:rsidR="004C07EE" w:rsidRPr="00FF78B0">
        <w:rPr>
          <w:szCs w:val="26"/>
        </w:rPr>
        <w:t>х</w:t>
      </w:r>
      <w:r w:rsidR="001E5974" w:rsidRPr="00FF78B0">
        <w:rPr>
          <w:szCs w:val="26"/>
        </w:rPr>
        <w:t xml:space="preserve"> задани</w:t>
      </w:r>
      <w:r w:rsidR="004C07EE" w:rsidRPr="00FF78B0">
        <w:rPr>
          <w:szCs w:val="26"/>
        </w:rPr>
        <w:t>й</w:t>
      </w:r>
      <w:r w:rsidR="001E5974" w:rsidRPr="00FF78B0">
        <w:rPr>
          <w:szCs w:val="26"/>
        </w:rPr>
        <w:t xml:space="preserve"> на проведение аудита бухгалтерской (финансовой) отчетности Предприяти</w:t>
      </w:r>
      <w:r w:rsidR="00763B17" w:rsidRPr="00FF78B0">
        <w:rPr>
          <w:szCs w:val="26"/>
        </w:rPr>
        <w:t>й</w:t>
      </w:r>
      <w:proofErr w:type="gramStart"/>
      <w:r w:rsidR="00C27134">
        <w:rPr>
          <w:szCs w:val="26"/>
        </w:rPr>
        <w:t>;»</w:t>
      </w:r>
      <w:proofErr w:type="gramEnd"/>
      <w:r w:rsidR="00C27134">
        <w:rPr>
          <w:szCs w:val="26"/>
        </w:rPr>
        <w:t>.</w:t>
      </w:r>
    </w:p>
    <w:p w:rsidR="00E03AED" w:rsidRDefault="00E03AED" w:rsidP="00E03AE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</w:t>
      </w:r>
      <w:r w:rsidR="00C27134">
        <w:rPr>
          <w:szCs w:val="26"/>
        </w:rPr>
        <w:t>5</w:t>
      </w:r>
      <w:r>
        <w:rPr>
          <w:szCs w:val="26"/>
        </w:rPr>
        <w:t>. Подпункты 1.2.4, 1.2.5, 1.2.6, 1.2.7, 1.2.8, 1.2.9, 1.2.10, 1.2.11, 1.2.12, 1.2.13, 1.2.14, 1.2.15 п. 1.2 Постановления считать подпунктами 1.2.3, 1.2.4, 1.2.5, 1.2.6, 1.2.7, 1.2.8, 1.2.9, 1.2.10, 1.2.11, 1.2.12</w:t>
      </w:r>
      <w:r w:rsidR="00C27134">
        <w:rPr>
          <w:szCs w:val="26"/>
        </w:rPr>
        <w:t>, 1.2.13, 1.2.14 соответственно.</w:t>
      </w:r>
    </w:p>
    <w:p w:rsidR="0080400D" w:rsidRPr="00FF78B0" w:rsidRDefault="007F7F77" w:rsidP="0080400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1.1</w:t>
      </w:r>
      <w:r w:rsidR="00E07570">
        <w:rPr>
          <w:szCs w:val="26"/>
        </w:rPr>
        <w:t>6</w:t>
      </w:r>
      <w:r w:rsidR="0080400D" w:rsidRPr="00FF78B0">
        <w:rPr>
          <w:szCs w:val="26"/>
        </w:rPr>
        <w:t>. Пункт 1.2 Постановления дополнить подпункт</w:t>
      </w:r>
      <w:r w:rsidR="009F7E54" w:rsidRPr="00FF78B0">
        <w:rPr>
          <w:szCs w:val="26"/>
        </w:rPr>
        <w:t>ами</w:t>
      </w:r>
      <w:r w:rsidR="00B04C5E" w:rsidRPr="00FF78B0">
        <w:rPr>
          <w:szCs w:val="26"/>
        </w:rPr>
        <w:t xml:space="preserve"> 1.2.15</w:t>
      </w:r>
      <w:r w:rsidR="004310CF" w:rsidRPr="00FF78B0">
        <w:rPr>
          <w:szCs w:val="26"/>
        </w:rPr>
        <w:t xml:space="preserve">, </w:t>
      </w:r>
      <w:r w:rsidR="009F7E54" w:rsidRPr="00FF78B0">
        <w:rPr>
          <w:szCs w:val="26"/>
        </w:rPr>
        <w:t>1.2.1</w:t>
      </w:r>
      <w:r w:rsidR="00B04C5E" w:rsidRPr="00FF78B0">
        <w:rPr>
          <w:szCs w:val="26"/>
        </w:rPr>
        <w:t>6</w:t>
      </w:r>
      <w:r w:rsidR="00920E2F" w:rsidRPr="00FF78B0">
        <w:rPr>
          <w:szCs w:val="26"/>
        </w:rPr>
        <w:t xml:space="preserve">, </w:t>
      </w:r>
      <w:r w:rsidR="0008059A" w:rsidRPr="00FF78B0">
        <w:rPr>
          <w:szCs w:val="26"/>
        </w:rPr>
        <w:t>1.2.1</w:t>
      </w:r>
      <w:r w:rsidR="00B04C5E" w:rsidRPr="00FF78B0">
        <w:rPr>
          <w:szCs w:val="26"/>
        </w:rPr>
        <w:t>7</w:t>
      </w:r>
      <w:r w:rsidR="00B553B2" w:rsidRPr="00FF78B0">
        <w:rPr>
          <w:szCs w:val="26"/>
        </w:rPr>
        <w:t xml:space="preserve">, </w:t>
      </w:r>
      <w:r w:rsidR="00920E2F" w:rsidRPr="00FF78B0">
        <w:rPr>
          <w:szCs w:val="26"/>
        </w:rPr>
        <w:t xml:space="preserve"> 1.2.1</w:t>
      </w:r>
      <w:r w:rsidR="00B04C5E" w:rsidRPr="00FF78B0">
        <w:rPr>
          <w:szCs w:val="26"/>
        </w:rPr>
        <w:t>8</w:t>
      </w:r>
      <w:r w:rsidR="00B553B2" w:rsidRPr="00FF78B0">
        <w:rPr>
          <w:szCs w:val="26"/>
        </w:rPr>
        <w:t xml:space="preserve"> и 1.2.</w:t>
      </w:r>
      <w:r w:rsidR="00B04C5E" w:rsidRPr="00FF78B0">
        <w:rPr>
          <w:szCs w:val="26"/>
        </w:rPr>
        <w:t>19</w:t>
      </w:r>
      <w:r w:rsidR="00920E2F" w:rsidRPr="00FF78B0">
        <w:rPr>
          <w:szCs w:val="26"/>
        </w:rPr>
        <w:t xml:space="preserve"> </w:t>
      </w:r>
      <w:r w:rsidR="0080400D" w:rsidRPr="00FF78B0">
        <w:rPr>
          <w:szCs w:val="26"/>
        </w:rPr>
        <w:t>следующего содержания:</w:t>
      </w:r>
    </w:p>
    <w:p w:rsidR="009F7E54" w:rsidRPr="00FF78B0" w:rsidRDefault="0080400D" w:rsidP="0008059A">
      <w:pPr>
        <w:pStyle w:val="a3"/>
        <w:tabs>
          <w:tab w:val="left" w:pos="993"/>
          <w:tab w:val="left" w:pos="1134"/>
          <w:tab w:val="left" w:pos="1560"/>
          <w:tab w:val="left" w:pos="1701"/>
        </w:tabs>
        <w:ind w:firstLine="709"/>
        <w:rPr>
          <w:szCs w:val="26"/>
        </w:rPr>
      </w:pPr>
      <w:r w:rsidRPr="00FF78B0">
        <w:rPr>
          <w:szCs w:val="26"/>
        </w:rPr>
        <w:t>«1.2.1</w:t>
      </w:r>
      <w:r w:rsidR="00B04C5E" w:rsidRPr="00FF78B0">
        <w:rPr>
          <w:szCs w:val="26"/>
        </w:rPr>
        <w:t>5</w:t>
      </w:r>
      <w:r w:rsidRPr="00FF78B0">
        <w:rPr>
          <w:szCs w:val="26"/>
        </w:rPr>
        <w:t>.</w:t>
      </w:r>
      <w:r w:rsidR="0008059A" w:rsidRPr="00FF78B0">
        <w:rPr>
          <w:szCs w:val="26"/>
        </w:rPr>
        <w:tab/>
      </w:r>
      <w:r w:rsidR="0008059A" w:rsidRPr="00FF78B0">
        <w:rPr>
          <w:szCs w:val="26"/>
        </w:rPr>
        <w:tab/>
      </w:r>
      <w:r w:rsidR="005A39CE" w:rsidRPr="00FF78B0">
        <w:rPr>
          <w:szCs w:val="26"/>
        </w:rPr>
        <w:t>осуществляет мониторинг кредиторской задолженности Предприятия</w:t>
      </w:r>
      <w:r w:rsidR="009F7E54" w:rsidRPr="00FF78B0">
        <w:rPr>
          <w:szCs w:val="26"/>
        </w:rPr>
        <w:t>;</w:t>
      </w:r>
    </w:p>
    <w:p w:rsidR="00920E2F" w:rsidRPr="00FF78B0" w:rsidRDefault="00B04C5E" w:rsidP="0008059A">
      <w:pPr>
        <w:pStyle w:val="a8"/>
        <w:tabs>
          <w:tab w:val="left" w:pos="1560"/>
          <w:tab w:val="left" w:pos="1701"/>
        </w:tabs>
        <w:spacing w:after="0"/>
        <w:ind w:firstLine="851"/>
        <w:jc w:val="both"/>
        <w:rPr>
          <w:sz w:val="26"/>
          <w:szCs w:val="26"/>
        </w:rPr>
      </w:pPr>
      <w:r w:rsidRPr="00FF78B0">
        <w:rPr>
          <w:sz w:val="26"/>
          <w:szCs w:val="26"/>
        </w:rPr>
        <w:t>1.2.16</w:t>
      </w:r>
      <w:r w:rsidR="0008059A" w:rsidRPr="00FF78B0">
        <w:rPr>
          <w:sz w:val="26"/>
          <w:szCs w:val="26"/>
        </w:rPr>
        <w:t>.</w:t>
      </w:r>
      <w:r w:rsidR="0008059A" w:rsidRPr="00FF78B0">
        <w:rPr>
          <w:sz w:val="26"/>
          <w:szCs w:val="26"/>
        </w:rPr>
        <w:tab/>
      </w:r>
      <w:r w:rsidR="00920E2F" w:rsidRPr="00FF78B0">
        <w:rPr>
          <w:sz w:val="26"/>
          <w:szCs w:val="26"/>
        </w:rPr>
        <w:t xml:space="preserve">координирует деятельность </w:t>
      </w:r>
      <w:r w:rsidR="003B1158" w:rsidRPr="00FF78B0">
        <w:rPr>
          <w:sz w:val="26"/>
          <w:szCs w:val="26"/>
        </w:rPr>
        <w:t>Предприятия</w:t>
      </w:r>
      <w:r w:rsidR="00920E2F" w:rsidRPr="00FF78B0">
        <w:rPr>
          <w:sz w:val="26"/>
          <w:szCs w:val="26"/>
        </w:rPr>
        <w:t xml:space="preserve"> по приобретению товаров, работ, услуг в рамках Федерального закона от 18.07.2011 № 223-ФЗ «О закупках товаров, работ, услуг отдельными видами юридических лиц».</w:t>
      </w:r>
    </w:p>
    <w:p w:rsidR="005E75F5" w:rsidRPr="00FF78B0" w:rsidRDefault="00920E2F" w:rsidP="0008059A">
      <w:pPr>
        <w:pStyle w:val="a8"/>
        <w:tabs>
          <w:tab w:val="left" w:pos="1560"/>
          <w:tab w:val="left" w:pos="1701"/>
        </w:tabs>
        <w:spacing w:after="0"/>
        <w:ind w:firstLine="851"/>
        <w:jc w:val="both"/>
        <w:rPr>
          <w:sz w:val="26"/>
          <w:szCs w:val="26"/>
        </w:rPr>
      </w:pPr>
      <w:r w:rsidRPr="00FF78B0">
        <w:rPr>
          <w:sz w:val="26"/>
          <w:szCs w:val="26"/>
        </w:rPr>
        <w:t>1.2.1</w:t>
      </w:r>
      <w:r w:rsidR="00B04C5E" w:rsidRPr="00FF78B0">
        <w:rPr>
          <w:sz w:val="26"/>
          <w:szCs w:val="26"/>
        </w:rPr>
        <w:t>7</w:t>
      </w:r>
      <w:r w:rsidRPr="00FF78B0">
        <w:rPr>
          <w:sz w:val="26"/>
          <w:szCs w:val="26"/>
        </w:rPr>
        <w:t>.</w:t>
      </w:r>
      <w:r w:rsidRPr="00FF78B0">
        <w:rPr>
          <w:sz w:val="26"/>
          <w:szCs w:val="26"/>
        </w:rPr>
        <w:tab/>
      </w:r>
      <w:r w:rsidR="0008059A" w:rsidRPr="00FF78B0">
        <w:rPr>
          <w:sz w:val="26"/>
          <w:szCs w:val="26"/>
        </w:rPr>
        <w:t xml:space="preserve">согласовывает </w:t>
      </w:r>
      <w:r w:rsidR="0075221E" w:rsidRPr="00FF78B0">
        <w:rPr>
          <w:sz w:val="26"/>
          <w:szCs w:val="26"/>
        </w:rPr>
        <w:t>П</w:t>
      </w:r>
      <w:r w:rsidR="0008059A" w:rsidRPr="00FF78B0">
        <w:rPr>
          <w:sz w:val="26"/>
          <w:szCs w:val="26"/>
        </w:rPr>
        <w:t xml:space="preserve">оложение о закупках товаров (работ, услуг), подготовленное Предприятием </w:t>
      </w:r>
      <w:r w:rsidRPr="00FF78B0">
        <w:rPr>
          <w:sz w:val="26"/>
          <w:szCs w:val="26"/>
        </w:rPr>
        <w:t>в рамках</w:t>
      </w:r>
      <w:r w:rsidR="0008059A" w:rsidRPr="00FF78B0">
        <w:rPr>
          <w:sz w:val="26"/>
          <w:szCs w:val="26"/>
        </w:rPr>
        <w:t xml:space="preserve"> Федерального закона от 18.07.2011</w:t>
      </w:r>
      <w:r w:rsidR="00E22615" w:rsidRPr="00FF78B0">
        <w:rPr>
          <w:sz w:val="26"/>
          <w:szCs w:val="26"/>
        </w:rPr>
        <w:t xml:space="preserve"> </w:t>
      </w:r>
      <w:r w:rsidR="0008059A" w:rsidRPr="00FF78B0">
        <w:rPr>
          <w:sz w:val="26"/>
          <w:szCs w:val="26"/>
        </w:rPr>
        <w:t>№ 223-ФЗ «О закупках товаров, работ, услуг отдельными видами юридических лиц»</w:t>
      </w:r>
      <w:r w:rsidRPr="00FF78B0">
        <w:rPr>
          <w:sz w:val="26"/>
          <w:szCs w:val="26"/>
        </w:rPr>
        <w:t xml:space="preserve"> и </w:t>
      </w:r>
      <w:r w:rsidRPr="00FF78B0">
        <w:rPr>
          <w:rFonts w:eastAsia="Calibri"/>
          <w:sz w:val="26"/>
          <w:szCs w:val="26"/>
          <w:lang w:eastAsia="en-US"/>
        </w:rPr>
        <w:t xml:space="preserve"> внесение в него изменений</w:t>
      </w:r>
      <w:r w:rsidR="00E22615" w:rsidRPr="00FF78B0">
        <w:rPr>
          <w:sz w:val="26"/>
          <w:szCs w:val="26"/>
        </w:rPr>
        <w:t>;</w:t>
      </w:r>
    </w:p>
    <w:p w:rsidR="00B553B2" w:rsidRPr="00FF78B0" w:rsidRDefault="0008059A" w:rsidP="0008059A">
      <w:pPr>
        <w:pStyle w:val="a8"/>
        <w:tabs>
          <w:tab w:val="left" w:pos="1560"/>
          <w:tab w:val="left" w:pos="1701"/>
        </w:tabs>
        <w:spacing w:after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FF78B0">
        <w:rPr>
          <w:sz w:val="26"/>
          <w:szCs w:val="26"/>
        </w:rPr>
        <w:t>1.2.1</w:t>
      </w:r>
      <w:r w:rsidR="00B04C5E" w:rsidRPr="00FF78B0">
        <w:rPr>
          <w:sz w:val="26"/>
          <w:szCs w:val="26"/>
        </w:rPr>
        <w:t>8</w:t>
      </w:r>
      <w:r w:rsidRPr="00FF78B0">
        <w:rPr>
          <w:sz w:val="26"/>
          <w:szCs w:val="26"/>
        </w:rPr>
        <w:t>.</w:t>
      </w:r>
      <w:r w:rsidRPr="00FF78B0">
        <w:rPr>
          <w:sz w:val="26"/>
          <w:szCs w:val="26"/>
        </w:rPr>
        <w:tab/>
      </w:r>
      <w:r w:rsidR="00920E2F" w:rsidRPr="00FF78B0">
        <w:rPr>
          <w:sz w:val="26"/>
          <w:szCs w:val="26"/>
        </w:rPr>
        <w:t>согласовывает план</w:t>
      </w:r>
      <w:r w:rsidR="00AA69E0" w:rsidRPr="00FF78B0">
        <w:rPr>
          <w:sz w:val="26"/>
          <w:szCs w:val="26"/>
        </w:rPr>
        <w:t>ы</w:t>
      </w:r>
      <w:r w:rsidR="00920E2F" w:rsidRPr="00FF78B0">
        <w:rPr>
          <w:sz w:val="26"/>
          <w:szCs w:val="26"/>
        </w:rPr>
        <w:t xml:space="preserve"> закуп</w:t>
      </w:r>
      <w:r w:rsidR="00AA69E0" w:rsidRPr="00FF78B0">
        <w:rPr>
          <w:sz w:val="26"/>
          <w:szCs w:val="26"/>
        </w:rPr>
        <w:t>ок</w:t>
      </w:r>
      <w:r w:rsidR="00920E2F" w:rsidRPr="00FF78B0">
        <w:rPr>
          <w:sz w:val="26"/>
          <w:szCs w:val="26"/>
        </w:rPr>
        <w:t xml:space="preserve"> товаров (работ, услуг) Предприятия, подготовленны</w:t>
      </w:r>
      <w:r w:rsidR="00AA69E0" w:rsidRPr="00FF78B0">
        <w:rPr>
          <w:sz w:val="26"/>
          <w:szCs w:val="26"/>
        </w:rPr>
        <w:t>е</w:t>
      </w:r>
      <w:r w:rsidR="00920E2F" w:rsidRPr="00FF78B0">
        <w:rPr>
          <w:sz w:val="26"/>
          <w:szCs w:val="26"/>
        </w:rPr>
        <w:t xml:space="preserve"> </w:t>
      </w:r>
      <w:r w:rsidR="00D3707A" w:rsidRPr="00FF78B0">
        <w:rPr>
          <w:sz w:val="26"/>
          <w:szCs w:val="26"/>
        </w:rPr>
        <w:t xml:space="preserve">Предприятием </w:t>
      </w:r>
      <w:r w:rsidR="00920E2F" w:rsidRPr="00FF78B0">
        <w:rPr>
          <w:sz w:val="26"/>
          <w:szCs w:val="26"/>
        </w:rPr>
        <w:t xml:space="preserve">в соответствии с </w:t>
      </w:r>
      <w:r w:rsidR="00D3707A" w:rsidRPr="00FF78B0">
        <w:rPr>
          <w:sz w:val="26"/>
          <w:szCs w:val="26"/>
        </w:rPr>
        <w:t xml:space="preserve">Постановлением Правительства Российской Федерации от 17.09.2012 № 932 «Об утверждении правил формирования </w:t>
      </w:r>
      <w:r w:rsidR="00D3707A" w:rsidRPr="00FF78B0">
        <w:rPr>
          <w:sz w:val="26"/>
          <w:szCs w:val="26"/>
        </w:rPr>
        <w:lastRenderedPageBreak/>
        <w:t xml:space="preserve">плана закупки товаров (работ, услуг) и требований к форме такого плана» </w:t>
      </w:r>
      <w:r w:rsidR="00920E2F" w:rsidRPr="00FF78B0">
        <w:rPr>
          <w:rFonts w:eastAsia="Calibri"/>
          <w:sz w:val="26"/>
          <w:szCs w:val="26"/>
          <w:lang w:eastAsia="en-US"/>
        </w:rPr>
        <w:t xml:space="preserve">и внесение в </w:t>
      </w:r>
      <w:r w:rsidR="00AA69E0" w:rsidRPr="00FF78B0">
        <w:rPr>
          <w:rFonts w:eastAsia="Calibri"/>
          <w:sz w:val="26"/>
          <w:szCs w:val="26"/>
          <w:lang w:eastAsia="en-US"/>
        </w:rPr>
        <w:t>них</w:t>
      </w:r>
      <w:r w:rsidR="00920E2F" w:rsidRPr="00FF78B0">
        <w:rPr>
          <w:rFonts w:eastAsia="Calibri"/>
          <w:sz w:val="26"/>
          <w:szCs w:val="26"/>
          <w:lang w:eastAsia="en-US"/>
        </w:rPr>
        <w:t xml:space="preserve"> изменений</w:t>
      </w:r>
      <w:r w:rsidR="00B553B2" w:rsidRPr="00FF78B0">
        <w:rPr>
          <w:rFonts w:eastAsia="Calibri"/>
          <w:sz w:val="26"/>
          <w:szCs w:val="26"/>
          <w:lang w:eastAsia="en-US"/>
        </w:rPr>
        <w:t>;</w:t>
      </w:r>
    </w:p>
    <w:p w:rsidR="0008059A" w:rsidRPr="00305E04" w:rsidRDefault="00B553B2" w:rsidP="0008059A">
      <w:pPr>
        <w:pStyle w:val="a8"/>
        <w:tabs>
          <w:tab w:val="left" w:pos="1560"/>
          <w:tab w:val="left" w:pos="1701"/>
        </w:tabs>
        <w:spacing w:after="0"/>
        <w:ind w:firstLine="851"/>
        <w:jc w:val="both"/>
        <w:rPr>
          <w:sz w:val="26"/>
          <w:szCs w:val="26"/>
        </w:rPr>
      </w:pPr>
      <w:r w:rsidRPr="00E07570">
        <w:rPr>
          <w:sz w:val="26"/>
          <w:szCs w:val="26"/>
        </w:rPr>
        <w:t>1.2.</w:t>
      </w:r>
      <w:r w:rsidR="00B04C5E" w:rsidRPr="00E07570">
        <w:rPr>
          <w:sz w:val="26"/>
          <w:szCs w:val="26"/>
        </w:rPr>
        <w:t>19</w:t>
      </w:r>
      <w:r w:rsidRPr="00E07570">
        <w:rPr>
          <w:sz w:val="26"/>
          <w:szCs w:val="26"/>
        </w:rPr>
        <w:t>.</w:t>
      </w:r>
      <w:r w:rsidRPr="00E07570">
        <w:rPr>
          <w:sz w:val="26"/>
          <w:szCs w:val="26"/>
        </w:rPr>
        <w:tab/>
        <w:t>анализирует проект</w:t>
      </w:r>
      <w:r w:rsidR="00AA69E0" w:rsidRPr="00E07570">
        <w:rPr>
          <w:sz w:val="26"/>
          <w:szCs w:val="26"/>
        </w:rPr>
        <w:t>ы</w:t>
      </w:r>
      <w:r w:rsidRPr="00E07570">
        <w:rPr>
          <w:sz w:val="26"/>
          <w:szCs w:val="26"/>
        </w:rPr>
        <w:t xml:space="preserve"> план</w:t>
      </w:r>
      <w:r w:rsidR="00AA69E0" w:rsidRPr="00E07570">
        <w:rPr>
          <w:sz w:val="26"/>
          <w:szCs w:val="26"/>
        </w:rPr>
        <w:t>ов</w:t>
      </w:r>
      <w:r w:rsidRPr="00E07570">
        <w:rPr>
          <w:sz w:val="26"/>
          <w:szCs w:val="26"/>
        </w:rPr>
        <w:t>-график</w:t>
      </w:r>
      <w:r w:rsidR="00AA69E0" w:rsidRPr="00E07570">
        <w:rPr>
          <w:sz w:val="26"/>
          <w:szCs w:val="26"/>
        </w:rPr>
        <w:t>ов</w:t>
      </w:r>
      <w:r w:rsidRPr="00E07570">
        <w:rPr>
          <w:sz w:val="26"/>
          <w:szCs w:val="26"/>
        </w:rPr>
        <w:t xml:space="preserve"> </w:t>
      </w:r>
      <w:r w:rsidR="00882A07" w:rsidRPr="00E07570">
        <w:rPr>
          <w:sz w:val="26"/>
          <w:szCs w:val="26"/>
        </w:rPr>
        <w:t>закупок Предприятия</w:t>
      </w:r>
      <w:r w:rsidR="00305E04" w:rsidRPr="00E07570">
        <w:rPr>
          <w:sz w:val="26"/>
          <w:szCs w:val="26"/>
        </w:rPr>
        <w:t xml:space="preserve"> и внесение в н</w:t>
      </w:r>
      <w:r w:rsidR="00AA69E0" w:rsidRPr="00E07570">
        <w:rPr>
          <w:sz w:val="26"/>
          <w:szCs w:val="26"/>
        </w:rPr>
        <w:t>их</w:t>
      </w:r>
      <w:r w:rsidR="00305E04" w:rsidRPr="00E07570">
        <w:rPr>
          <w:sz w:val="26"/>
          <w:szCs w:val="26"/>
        </w:rPr>
        <w:t xml:space="preserve"> изменени</w:t>
      </w:r>
      <w:r w:rsidR="008B604D" w:rsidRPr="00E07570">
        <w:rPr>
          <w:sz w:val="26"/>
          <w:szCs w:val="26"/>
        </w:rPr>
        <w:t>й</w:t>
      </w:r>
      <w:r w:rsidR="00305E04" w:rsidRPr="00E07570">
        <w:rPr>
          <w:sz w:val="26"/>
          <w:szCs w:val="26"/>
        </w:rPr>
        <w:t xml:space="preserve"> в рамках Положения «О согласовании крупных сделок муниципальных унитарных предприятий муниципального образования город Норильск»</w:t>
      </w:r>
      <w:proofErr w:type="gramStart"/>
      <w:r w:rsidR="008B604D" w:rsidRPr="00E07570">
        <w:rPr>
          <w:sz w:val="26"/>
          <w:szCs w:val="26"/>
        </w:rPr>
        <w:t>.</w:t>
      </w:r>
      <w:r w:rsidR="00E22615" w:rsidRPr="00E07570">
        <w:rPr>
          <w:sz w:val="26"/>
          <w:szCs w:val="26"/>
        </w:rPr>
        <w:t>»</w:t>
      </w:r>
      <w:proofErr w:type="gramEnd"/>
      <w:r w:rsidR="00C27134">
        <w:rPr>
          <w:sz w:val="26"/>
          <w:szCs w:val="26"/>
        </w:rPr>
        <w:t>.</w:t>
      </w:r>
    </w:p>
    <w:p w:rsidR="00EC0034" w:rsidRDefault="007F7F77" w:rsidP="00EC003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305E04">
        <w:rPr>
          <w:szCs w:val="26"/>
        </w:rPr>
        <w:t>1.1</w:t>
      </w:r>
      <w:r w:rsidR="00E07570">
        <w:rPr>
          <w:szCs w:val="26"/>
        </w:rPr>
        <w:t>7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="00EC0034" w:rsidRPr="00305E04">
        <w:rPr>
          <w:szCs w:val="26"/>
        </w:rPr>
        <w:t>Подпункт 1.</w:t>
      </w:r>
      <w:r w:rsidR="00882CB1" w:rsidRPr="00305E04">
        <w:rPr>
          <w:szCs w:val="26"/>
        </w:rPr>
        <w:t>6</w:t>
      </w:r>
      <w:r w:rsidR="00EC0034" w:rsidRPr="00305E04">
        <w:rPr>
          <w:szCs w:val="26"/>
        </w:rPr>
        <w:t>.</w:t>
      </w:r>
      <w:r w:rsidR="00882CB1" w:rsidRPr="00305E04">
        <w:rPr>
          <w:szCs w:val="26"/>
        </w:rPr>
        <w:t>2</w:t>
      </w:r>
      <w:r w:rsidR="00EC0034" w:rsidRPr="00305E04">
        <w:rPr>
          <w:szCs w:val="26"/>
        </w:rPr>
        <w:t xml:space="preserve"> пункта 1.</w:t>
      </w:r>
      <w:r w:rsidR="00882CB1" w:rsidRPr="00305E04">
        <w:rPr>
          <w:szCs w:val="26"/>
        </w:rPr>
        <w:t>6</w:t>
      </w:r>
      <w:r w:rsidR="00EC0034" w:rsidRPr="00305E04">
        <w:rPr>
          <w:szCs w:val="26"/>
        </w:rPr>
        <w:t xml:space="preserve"> </w:t>
      </w:r>
      <w:r w:rsidR="00E76483" w:rsidRPr="00305E04">
        <w:rPr>
          <w:szCs w:val="26"/>
        </w:rPr>
        <w:t>Постановления</w:t>
      </w:r>
      <w:r w:rsidR="00E76483">
        <w:rPr>
          <w:szCs w:val="26"/>
        </w:rPr>
        <w:t xml:space="preserve"> </w:t>
      </w:r>
      <w:r w:rsidR="006205D6">
        <w:rPr>
          <w:szCs w:val="26"/>
        </w:rPr>
        <w:t>изложить в следующей редакции:</w:t>
      </w:r>
    </w:p>
    <w:p w:rsidR="00B6122E" w:rsidRDefault="00EC0034" w:rsidP="006205D6">
      <w:pPr>
        <w:pStyle w:val="a3"/>
        <w:tabs>
          <w:tab w:val="left" w:pos="993"/>
          <w:tab w:val="left" w:pos="1134"/>
          <w:tab w:val="left" w:pos="1843"/>
        </w:tabs>
        <w:ind w:firstLine="709"/>
        <w:rPr>
          <w:szCs w:val="26"/>
        </w:rPr>
      </w:pPr>
      <w:r>
        <w:rPr>
          <w:szCs w:val="26"/>
        </w:rPr>
        <w:t>«1.</w:t>
      </w:r>
      <w:r w:rsidR="00882CB1">
        <w:rPr>
          <w:szCs w:val="26"/>
        </w:rPr>
        <w:t>6</w:t>
      </w:r>
      <w:r>
        <w:rPr>
          <w:szCs w:val="26"/>
        </w:rPr>
        <w:t>.</w:t>
      </w:r>
      <w:r w:rsidR="00882CB1">
        <w:rPr>
          <w:szCs w:val="26"/>
        </w:rPr>
        <w:t>2</w:t>
      </w:r>
      <w:r>
        <w:rPr>
          <w:szCs w:val="26"/>
        </w:rPr>
        <w:t>.</w:t>
      </w:r>
      <w:r w:rsidR="006205D6">
        <w:rPr>
          <w:szCs w:val="26"/>
        </w:rPr>
        <w:tab/>
      </w:r>
      <w:r w:rsidR="00882CB1">
        <w:rPr>
          <w:szCs w:val="26"/>
        </w:rPr>
        <w:t>направляет (согласовывает) предложения о ликвидации или реорганизации Предприятия Заместителю Главы Администрации города Норильска по социальной политике и Заместителю Главы Администрации города Норильска по собственности и развитию предпринимательства</w:t>
      </w:r>
      <w:proofErr w:type="gramStart"/>
      <w:r w:rsidR="00C27134">
        <w:rPr>
          <w:szCs w:val="26"/>
        </w:rPr>
        <w:t>;»</w:t>
      </w:r>
      <w:proofErr w:type="gramEnd"/>
      <w:r w:rsidR="00C27134">
        <w:rPr>
          <w:szCs w:val="26"/>
        </w:rPr>
        <w:t>.</w:t>
      </w:r>
    </w:p>
    <w:p w:rsidR="00E861FD" w:rsidRDefault="007F7F77" w:rsidP="00E861F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6603D3">
        <w:rPr>
          <w:szCs w:val="26"/>
        </w:rPr>
        <w:t>1.1</w:t>
      </w:r>
      <w:r w:rsidR="00E07570">
        <w:rPr>
          <w:szCs w:val="26"/>
        </w:rPr>
        <w:t>8</w:t>
      </w:r>
      <w:r w:rsidR="006603D3">
        <w:rPr>
          <w:szCs w:val="26"/>
        </w:rPr>
        <w:t>.</w:t>
      </w:r>
      <w:r w:rsidR="006603D3">
        <w:rPr>
          <w:szCs w:val="26"/>
        </w:rPr>
        <w:tab/>
        <w:t>П</w:t>
      </w:r>
      <w:r w:rsidR="00E861FD" w:rsidRPr="006603D3">
        <w:rPr>
          <w:szCs w:val="26"/>
        </w:rPr>
        <w:t xml:space="preserve">одпункт 1.6.3 пункта 1.6 </w:t>
      </w:r>
      <w:r w:rsidR="006603D3">
        <w:rPr>
          <w:szCs w:val="26"/>
        </w:rPr>
        <w:t>Постановления после слов «на праве хозяйственного ведения» дополнить словами «или оперативного управлени</w:t>
      </w:r>
      <w:r w:rsidR="00D148FD">
        <w:rPr>
          <w:szCs w:val="26"/>
        </w:rPr>
        <w:t>я</w:t>
      </w:r>
      <w:r w:rsidR="00C27134">
        <w:rPr>
          <w:szCs w:val="26"/>
        </w:rPr>
        <w:t>».</w:t>
      </w:r>
    </w:p>
    <w:p w:rsidR="006603D3" w:rsidRDefault="00A11E05" w:rsidP="003509B2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</w:t>
      </w:r>
      <w:r w:rsidR="00E07570">
        <w:rPr>
          <w:szCs w:val="26"/>
        </w:rPr>
        <w:t>9</w:t>
      </w:r>
      <w:r w:rsidR="006603D3">
        <w:rPr>
          <w:szCs w:val="26"/>
        </w:rPr>
        <w:t>.</w:t>
      </w:r>
      <w:r w:rsidR="006603D3">
        <w:rPr>
          <w:szCs w:val="26"/>
        </w:rPr>
        <w:tab/>
        <w:t>В п</w:t>
      </w:r>
      <w:r w:rsidR="003509B2">
        <w:rPr>
          <w:szCs w:val="26"/>
        </w:rPr>
        <w:t>одпункт</w:t>
      </w:r>
      <w:r w:rsidR="006603D3">
        <w:rPr>
          <w:szCs w:val="26"/>
        </w:rPr>
        <w:t>е</w:t>
      </w:r>
      <w:r w:rsidR="003509B2">
        <w:rPr>
          <w:szCs w:val="26"/>
        </w:rPr>
        <w:t xml:space="preserve"> 1.6.6 пункта 1.6 </w:t>
      </w:r>
      <w:r w:rsidR="006603D3">
        <w:rPr>
          <w:szCs w:val="26"/>
        </w:rPr>
        <w:t>Постановления:</w:t>
      </w:r>
    </w:p>
    <w:p w:rsidR="006603D3" w:rsidRDefault="006603D3" w:rsidP="003509B2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</w:t>
      </w:r>
      <w:r w:rsidR="00E07570">
        <w:rPr>
          <w:szCs w:val="26"/>
        </w:rPr>
        <w:t>9</w:t>
      </w:r>
      <w:r>
        <w:rPr>
          <w:szCs w:val="26"/>
        </w:rPr>
        <w:t>.1. Абзацы «а» и «г» исключить;</w:t>
      </w:r>
    </w:p>
    <w:p w:rsidR="006603D3" w:rsidRDefault="006603D3" w:rsidP="003509B2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</w:t>
      </w:r>
      <w:r w:rsidR="00E07570">
        <w:rPr>
          <w:szCs w:val="26"/>
        </w:rPr>
        <w:t>9</w:t>
      </w:r>
      <w:r>
        <w:rPr>
          <w:szCs w:val="26"/>
        </w:rPr>
        <w:t>.2. Абзацы «б» и «д» считать абзацами «а» и «б</w:t>
      </w:r>
      <w:r w:rsidR="00ED419D">
        <w:rPr>
          <w:szCs w:val="26"/>
        </w:rPr>
        <w:t>»</w:t>
      </w:r>
      <w:r>
        <w:rPr>
          <w:szCs w:val="26"/>
        </w:rPr>
        <w:t xml:space="preserve"> </w:t>
      </w:r>
      <w:r w:rsidR="00ED419D">
        <w:rPr>
          <w:szCs w:val="26"/>
        </w:rPr>
        <w:t>соответственно</w:t>
      </w:r>
      <w:r w:rsidR="002115B4">
        <w:rPr>
          <w:szCs w:val="26"/>
        </w:rPr>
        <w:t>;</w:t>
      </w:r>
    </w:p>
    <w:p w:rsidR="002D2F35" w:rsidRDefault="002D2F35" w:rsidP="002D2F35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 w:rsidR="00E07570">
        <w:rPr>
          <w:szCs w:val="26"/>
        </w:rPr>
        <w:t>20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>
        <w:rPr>
          <w:szCs w:val="26"/>
        </w:rPr>
        <w:t>Пункт 1.7 Постановления дополнить подпунктом 1.7.2 следующего содержания:</w:t>
      </w:r>
    </w:p>
    <w:p w:rsidR="0052547E" w:rsidRDefault="006205D6" w:rsidP="006205D6">
      <w:pPr>
        <w:pStyle w:val="a3"/>
        <w:tabs>
          <w:tab w:val="left" w:pos="993"/>
          <w:tab w:val="left" w:pos="1134"/>
          <w:tab w:val="left" w:pos="1701"/>
          <w:tab w:val="left" w:pos="1843"/>
        </w:tabs>
        <w:ind w:firstLine="709"/>
        <w:rPr>
          <w:szCs w:val="26"/>
        </w:rPr>
      </w:pPr>
      <w:r>
        <w:rPr>
          <w:szCs w:val="26"/>
        </w:rPr>
        <w:t>«1.7.2.</w:t>
      </w:r>
      <w:r>
        <w:rPr>
          <w:szCs w:val="26"/>
        </w:rPr>
        <w:tab/>
      </w:r>
      <w:r w:rsidR="002D2F35">
        <w:rPr>
          <w:szCs w:val="26"/>
        </w:rPr>
        <w:t>согласовывает заявки вне плана-графика закупок МУП ТПО «ТоргСервис», МУП «Автовокзал»</w:t>
      </w:r>
      <w:r w:rsidR="00E22FFE">
        <w:rPr>
          <w:szCs w:val="26"/>
        </w:rPr>
        <w:t xml:space="preserve"> и закупки, не предусмотренные планом закупок</w:t>
      </w:r>
      <w:r w:rsidR="002D2F35">
        <w:rPr>
          <w:szCs w:val="26"/>
        </w:rPr>
        <w:t xml:space="preserve"> МУП «Канализационно-очистные сооружения»</w:t>
      </w:r>
      <w:proofErr w:type="gramStart"/>
      <w:r w:rsidR="00C27134">
        <w:rPr>
          <w:szCs w:val="26"/>
        </w:rPr>
        <w:t>;»</w:t>
      </w:r>
      <w:proofErr w:type="gramEnd"/>
      <w:r w:rsidR="00C27134">
        <w:rPr>
          <w:szCs w:val="26"/>
        </w:rPr>
        <w:t>.</w:t>
      </w:r>
    </w:p>
    <w:p w:rsidR="00734E60" w:rsidRDefault="00734E60" w:rsidP="002D2F35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E07570">
        <w:rPr>
          <w:szCs w:val="26"/>
        </w:rPr>
        <w:t>1.2</w:t>
      </w:r>
      <w:r w:rsidR="00E07570" w:rsidRPr="00E07570">
        <w:rPr>
          <w:szCs w:val="26"/>
        </w:rPr>
        <w:t>1</w:t>
      </w:r>
      <w:r w:rsidRPr="00E07570">
        <w:rPr>
          <w:szCs w:val="26"/>
        </w:rPr>
        <w:t>.</w:t>
      </w:r>
      <w:r>
        <w:rPr>
          <w:szCs w:val="26"/>
        </w:rPr>
        <w:t xml:space="preserve"> Подпункт 1.9.7 пунк</w:t>
      </w:r>
      <w:r w:rsidR="00C27134">
        <w:rPr>
          <w:szCs w:val="26"/>
        </w:rPr>
        <w:t>та 1.9 считать подпунктом 1.9.6.</w:t>
      </w:r>
    </w:p>
    <w:p w:rsidR="00257D00" w:rsidRPr="005D6AA3" w:rsidRDefault="00FB4BED" w:rsidP="00257D00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5D6AA3">
        <w:rPr>
          <w:szCs w:val="26"/>
        </w:rPr>
        <w:t>1.</w:t>
      </w:r>
      <w:r w:rsidR="007354E3" w:rsidRPr="005D6AA3">
        <w:rPr>
          <w:szCs w:val="26"/>
        </w:rPr>
        <w:t>2</w:t>
      </w:r>
      <w:r w:rsidR="00E07570">
        <w:rPr>
          <w:szCs w:val="26"/>
        </w:rPr>
        <w:t>2</w:t>
      </w:r>
      <w:r w:rsidRPr="005D6AA3">
        <w:rPr>
          <w:szCs w:val="26"/>
        </w:rPr>
        <w:t xml:space="preserve">. </w:t>
      </w:r>
      <w:r w:rsidR="00257D00" w:rsidRPr="005D6AA3">
        <w:rPr>
          <w:szCs w:val="26"/>
        </w:rPr>
        <w:t>Пункт 1.9 Постановления дополнить подпункт</w:t>
      </w:r>
      <w:r w:rsidR="00E85B00" w:rsidRPr="005D6AA3">
        <w:rPr>
          <w:szCs w:val="26"/>
        </w:rPr>
        <w:t>ами</w:t>
      </w:r>
      <w:r w:rsidR="00257D00" w:rsidRPr="005D6AA3">
        <w:rPr>
          <w:szCs w:val="26"/>
        </w:rPr>
        <w:t xml:space="preserve"> 1.9.</w:t>
      </w:r>
      <w:r w:rsidR="005D6AA3" w:rsidRPr="005D6AA3">
        <w:rPr>
          <w:szCs w:val="26"/>
        </w:rPr>
        <w:t>7</w:t>
      </w:r>
      <w:r w:rsidR="00CC66EE" w:rsidRPr="005D6AA3">
        <w:rPr>
          <w:szCs w:val="26"/>
        </w:rPr>
        <w:t xml:space="preserve">, </w:t>
      </w:r>
      <w:r w:rsidR="00B56864" w:rsidRPr="005D6AA3">
        <w:rPr>
          <w:szCs w:val="26"/>
        </w:rPr>
        <w:t>1.9.</w:t>
      </w:r>
      <w:r w:rsidR="005D6AA3" w:rsidRPr="005D6AA3">
        <w:rPr>
          <w:szCs w:val="26"/>
        </w:rPr>
        <w:t>8</w:t>
      </w:r>
      <w:r w:rsidR="00574C4A" w:rsidRPr="005D6AA3">
        <w:rPr>
          <w:szCs w:val="26"/>
        </w:rPr>
        <w:t xml:space="preserve"> и</w:t>
      </w:r>
      <w:r w:rsidR="00CC66EE" w:rsidRPr="005D6AA3">
        <w:rPr>
          <w:szCs w:val="26"/>
        </w:rPr>
        <w:t xml:space="preserve"> 1.9.</w:t>
      </w:r>
      <w:r w:rsidR="005D6AA3" w:rsidRPr="005D6AA3">
        <w:rPr>
          <w:szCs w:val="26"/>
        </w:rPr>
        <w:t>9</w:t>
      </w:r>
      <w:r w:rsidR="00CC66EE" w:rsidRPr="005D6AA3">
        <w:rPr>
          <w:szCs w:val="26"/>
        </w:rPr>
        <w:t xml:space="preserve"> </w:t>
      </w:r>
      <w:r w:rsidR="00CE7789" w:rsidRPr="005D6AA3">
        <w:rPr>
          <w:szCs w:val="26"/>
        </w:rPr>
        <w:t xml:space="preserve"> </w:t>
      </w:r>
      <w:r w:rsidR="00257D00" w:rsidRPr="005D6AA3">
        <w:rPr>
          <w:szCs w:val="26"/>
        </w:rPr>
        <w:t>следующего содержания:</w:t>
      </w:r>
    </w:p>
    <w:p w:rsidR="00083224" w:rsidRPr="005D6AA3" w:rsidRDefault="00B56864" w:rsidP="006205D6">
      <w:pPr>
        <w:pStyle w:val="a3"/>
        <w:tabs>
          <w:tab w:val="left" w:pos="993"/>
          <w:tab w:val="left" w:pos="1134"/>
          <w:tab w:val="left" w:pos="1560"/>
        </w:tabs>
        <w:ind w:firstLine="709"/>
        <w:rPr>
          <w:szCs w:val="26"/>
        </w:rPr>
      </w:pPr>
      <w:r w:rsidRPr="005D6AA3">
        <w:rPr>
          <w:szCs w:val="26"/>
        </w:rPr>
        <w:t>«1.9.</w:t>
      </w:r>
      <w:r w:rsidR="005D6AA3" w:rsidRPr="005D6AA3">
        <w:rPr>
          <w:szCs w:val="26"/>
        </w:rPr>
        <w:t>7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Pr="005D6AA3">
        <w:rPr>
          <w:szCs w:val="26"/>
        </w:rPr>
        <w:t xml:space="preserve">согласовывает заявки муниципальных унитарных предприятий на закупку товаров, работ, услуг </w:t>
      </w:r>
      <w:r w:rsidR="00C72B28" w:rsidRPr="005D6AA3">
        <w:rPr>
          <w:szCs w:val="26"/>
        </w:rPr>
        <w:t xml:space="preserve"> </w:t>
      </w:r>
      <w:r w:rsidRPr="005D6AA3">
        <w:rPr>
          <w:szCs w:val="26"/>
        </w:rPr>
        <w:t>не учтенную в расходной части производственной программы и не указанную в плане-графике закупок, вызванную срочной потребностью в этих товарах, работах, услугах в силу сложившихся непредвиденных обстоятельств в порядке, определенном правовыми актами органов местного самоуправления муниципально</w:t>
      </w:r>
      <w:r w:rsidR="00C27134">
        <w:rPr>
          <w:szCs w:val="26"/>
        </w:rPr>
        <w:t>го образования город Норильск;</w:t>
      </w:r>
    </w:p>
    <w:p w:rsidR="00CC66EE" w:rsidRPr="005D6AA3" w:rsidRDefault="00CC66EE" w:rsidP="006205D6">
      <w:pPr>
        <w:pStyle w:val="a3"/>
        <w:tabs>
          <w:tab w:val="left" w:pos="993"/>
          <w:tab w:val="left" w:pos="1134"/>
          <w:tab w:val="left" w:pos="1560"/>
        </w:tabs>
        <w:ind w:firstLine="709"/>
        <w:rPr>
          <w:szCs w:val="26"/>
        </w:rPr>
      </w:pPr>
      <w:r w:rsidRPr="005D6AA3">
        <w:rPr>
          <w:szCs w:val="26"/>
        </w:rPr>
        <w:t>1.9.</w:t>
      </w:r>
      <w:r w:rsidR="005D6AA3" w:rsidRPr="005D6AA3">
        <w:rPr>
          <w:szCs w:val="26"/>
        </w:rPr>
        <w:t>8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Pr="005D6AA3">
        <w:rPr>
          <w:szCs w:val="26"/>
        </w:rPr>
        <w:t xml:space="preserve">издает распоряжение Администрации города Норильска (в том числе об отмене (признании </w:t>
      </w:r>
      <w:proofErr w:type="gramStart"/>
      <w:r w:rsidRPr="005D6AA3">
        <w:rPr>
          <w:szCs w:val="26"/>
        </w:rPr>
        <w:t>утратившими</w:t>
      </w:r>
      <w:proofErr w:type="gramEnd"/>
      <w:r w:rsidRPr="005D6AA3">
        <w:rPr>
          <w:szCs w:val="26"/>
        </w:rPr>
        <w:t xml:space="preserve"> силу) и изменении ранее изданных Постановлений (ненормативного характера), распоряжений Главы города Норильска, Администрации города Норильска, Главы  </w:t>
      </w:r>
      <w:r w:rsidR="00DD2C86" w:rsidRPr="005D6AA3">
        <w:rPr>
          <w:szCs w:val="26"/>
        </w:rPr>
        <w:t xml:space="preserve">Администрации города Норильска, иных должностных лиц Администрации города Норильска): о проведении проверок (ревизий) финансово-хозяйственной деятельности </w:t>
      </w:r>
      <w:r w:rsidR="00C27134">
        <w:rPr>
          <w:szCs w:val="26"/>
        </w:rPr>
        <w:t>П</w:t>
      </w:r>
      <w:r w:rsidR="00DD2C86" w:rsidRPr="005D6AA3">
        <w:rPr>
          <w:szCs w:val="26"/>
        </w:rPr>
        <w:t>редприятий;</w:t>
      </w:r>
    </w:p>
    <w:p w:rsidR="00CE7789" w:rsidRDefault="00CE7789" w:rsidP="006205D6">
      <w:pPr>
        <w:pStyle w:val="a3"/>
        <w:tabs>
          <w:tab w:val="left" w:pos="993"/>
          <w:tab w:val="left" w:pos="1134"/>
          <w:tab w:val="left" w:pos="1560"/>
        </w:tabs>
        <w:ind w:firstLine="709"/>
        <w:rPr>
          <w:szCs w:val="26"/>
        </w:rPr>
      </w:pPr>
      <w:r w:rsidRPr="005D6AA3">
        <w:rPr>
          <w:szCs w:val="26"/>
        </w:rPr>
        <w:t>«1.9.</w:t>
      </w:r>
      <w:r w:rsidR="005D6AA3" w:rsidRPr="005D6AA3">
        <w:rPr>
          <w:szCs w:val="26"/>
        </w:rPr>
        <w:t>9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Pr="005D6AA3">
        <w:rPr>
          <w:szCs w:val="26"/>
        </w:rPr>
        <w:t xml:space="preserve">согласовывает технические задания на проведение аудита </w:t>
      </w:r>
      <w:r w:rsidR="00C27134">
        <w:rPr>
          <w:szCs w:val="26"/>
        </w:rPr>
        <w:t>П</w:t>
      </w:r>
      <w:r w:rsidRPr="005D6AA3">
        <w:rPr>
          <w:szCs w:val="26"/>
        </w:rPr>
        <w:t>редприятий</w:t>
      </w:r>
      <w:proofErr w:type="gramStart"/>
      <w:r w:rsidR="009C3F1D">
        <w:rPr>
          <w:szCs w:val="26"/>
        </w:rPr>
        <w:t>.</w:t>
      </w:r>
      <w:r w:rsidRPr="005D6AA3">
        <w:rPr>
          <w:szCs w:val="26"/>
        </w:rPr>
        <w:t>»</w:t>
      </w:r>
      <w:r w:rsidR="00C27134">
        <w:rPr>
          <w:szCs w:val="26"/>
        </w:rPr>
        <w:t>.</w:t>
      </w:r>
      <w:proofErr w:type="gramEnd"/>
    </w:p>
    <w:p w:rsidR="002F68AE" w:rsidRPr="005D6AA3" w:rsidRDefault="002F68AE" w:rsidP="00673ED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E07570">
        <w:rPr>
          <w:szCs w:val="26"/>
        </w:rPr>
        <w:t>1.2</w:t>
      </w:r>
      <w:r w:rsidR="00E07570" w:rsidRPr="00E07570">
        <w:rPr>
          <w:szCs w:val="26"/>
        </w:rPr>
        <w:t>3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="00FF78B0" w:rsidRPr="00E07570">
        <w:rPr>
          <w:szCs w:val="26"/>
        </w:rPr>
        <w:t>В пункте 1</w:t>
      </w:r>
      <w:r w:rsidR="00FF78B0">
        <w:rPr>
          <w:szCs w:val="26"/>
        </w:rPr>
        <w:t>.10 Постановления слова «по развитию городского хозяйства» заменить сл</w:t>
      </w:r>
      <w:r w:rsidR="00C27134">
        <w:rPr>
          <w:szCs w:val="26"/>
        </w:rPr>
        <w:t>овами «по городскому хозяйству».</w:t>
      </w:r>
    </w:p>
    <w:p w:rsidR="00E861FD" w:rsidRPr="00FF78B0" w:rsidRDefault="00474111" w:rsidP="00E861F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</w:t>
      </w:r>
      <w:r w:rsidR="007354E3" w:rsidRPr="00FF78B0">
        <w:rPr>
          <w:szCs w:val="26"/>
        </w:rPr>
        <w:t>2</w:t>
      </w:r>
      <w:r w:rsidR="00E07570">
        <w:rPr>
          <w:szCs w:val="26"/>
        </w:rPr>
        <w:t>4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="00E861FD" w:rsidRPr="00FF78B0">
        <w:rPr>
          <w:szCs w:val="26"/>
        </w:rPr>
        <w:t>Пункт 1.10 Постановления дополнить подпунктом 1.10.</w:t>
      </w:r>
      <w:r w:rsidR="009C3F1D">
        <w:rPr>
          <w:szCs w:val="26"/>
        </w:rPr>
        <w:t>1</w:t>
      </w:r>
      <w:r w:rsidR="00E861FD" w:rsidRPr="00FF78B0">
        <w:rPr>
          <w:szCs w:val="26"/>
        </w:rPr>
        <w:t xml:space="preserve"> следующего содержания:</w:t>
      </w:r>
    </w:p>
    <w:p w:rsidR="009F10C3" w:rsidRPr="00FF78B0" w:rsidRDefault="00E861FD" w:rsidP="00E861FD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«1.10.</w:t>
      </w:r>
      <w:r w:rsidR="009C3F1D">
        <w:rPr>
          <w:szCs w:val="26"/>
        </w:rPr>
        <w:t>1</w:t>
      </w:r>
      <w:r w:rsidRPr="00FF78B0">
        <w:rPr>
          <w:szCs w:val="26"/>
        </w:rPr>
        <w:t xml:space="preserve">. координирует деятельность  </w:t>
      </w:r>
      <w:r w:rsidR="00C27134">
        <w:rPr>
          <w:szCs w:val="26"/>
        </w:rPr>
        <w:t>следующих П</w:t>
      </w:r>
      <w:r w:rsidR="00E41A8A" w:rsidRPr="00FF78B0">
        <w:rPr>
          <w:szCs w:val="26"/>
        </w:rPr>
        <w:t>редприятий</w:t>
      </w:r>
      <w:r w:rsidR="00C27134">
        <w:rPr>
          <w:szCs w:val="26"/>
        </w:rPr>
        <w:t>:</w:t>
      </w:r>
      <w:r w:rsidR="00E41A8A" w:rsidRPr="00FF78B0">
        <w:rPr>
          <w:szCs w:val="26"/>
        </w:rPr>
        <w:t xml:space="preserve"> ТПО «ТоргСервис», «Норильское производственное объединение пассажирского автотранспорта», «Автовокзал», «Канализационно-очистные сооружения», «Специализированная служба по вопросам похоронного дела» (за исключением вопросов, курируемых другими заместителями Главы </w:t>
      </w:r>
      <w:r w:rsidR="009C3F1D">
        <w:rPr>
          <w:szCs w:val="26"/>
        </w:rPr>
        <w:t>Администрации города Норильска).</w:t>
      </w:r>
      <w:r w:rsidR="00C27134">
        <w:rPr>
          <w:szCs w:val="26"/>
        </w:rPr>
        <w:t>».</w:t>
      </w:r>
    </w:p>
    <w:p w:rsidR="009F10C3" w:rsidRPr="00FF78B0" w:rsidRDefault="007F7F77" w:rsidP="009F10C3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FF78B0">
        <w:rPr>
          <w:szCs w:val="26"/>
        </w:rPr>
        <w:t>1.2</w:t>
      </w:r>
      <w:r w:rsidR="00E07570">
        <w:rPr>
          <w:szCs w:val="26"/>
        </w:rPr>
        <w:t>5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="009F10C3" w:rsidRPr="00FF78B0">
        <w:rPr>
          <w:szCs w:val="26"/>
        </w:rPr>
        <w:t>Пункт 1.11 Постановления дополнить подпункт</w:t>
      </w:r>
      <w:r w:rsidR="00E85B00" w:rsidRPr="00FF78B0">
        <w:rPr>
          <w:szCs w:val="26"/>
        </w:rPr>
        <w:t>ами</w:t>
      </w:r>
      <w:r w:rsidR="009F10C3" w:rsidRPr="00FF78B0">
        <w:rPr>
          <w:szCs w:val="26"/>
        </w:rPr>
        <w:t xml:space="preserve"> 1.11.</w:t>
      </w:r>
      <w:r w:rsidR="009C3F1D">
        <w:rPr>
          <w:szCs w:val="26"/>
        </w:rPr>
        <w:t>1</w:t>
      </w:r>
      <w:r w:rsidR="009F10C3" w:rsidRPr="00FF78B0">
        <w:rPr>
          <w:szCs w:val="26"/>
        </w:rPr>
        <w:t xml:space="preserve"> </w:t>
      </w:r>
      <w:r w:rsidR="00E85B00" w:rsidRPr="00FF78B0">
        <w:rPr>
          <w:szCs w:val="26"/>
        </w:rPr>
        <w:t>и 1.11.</w:t>
      </w:r>
      <w:r w:rsidR="009C3F1D">
        <w:rPr>
          <w:szCs w:val="26"/>
        </w:rPr>
        <w:t>2</w:t>
      </w:r>
      <w:r w:rsidR="00E85B00" w:rsidRPr="00FF78B0">
        <w:rPr>
          <w:szCs w:val="26"/>
        </w:rPr>
        <w:t xml:space="preserve"> </w:t>
      </w:r>
      <w:r w:rsidR="009F10C3" w:rsidRPr="00FF78B0">
        <w:rPr>
          <w:szCs w:val="26"/>
        </w:rPr>
        <w:t>следующего содержания:</w:t>
      </w:r>
    </w:p>
    <w:p w:rsidR="008E1B7E" w:rsidRPr="00FF78B0" w:rsidRDefault="009F10C3" w:rsidP="006205D6">
      <w:pPr>
        <w:pStyle w:val="a3"/>
        <w:tabs>
          <w:tab w:val="left" w:pos="993"/>
          <w:tab w:val="left" w:pos="1134"/>
          <w:tab w:val="left" w:pos="1701"/>
        </w:tabs>
        <w:ind w:firstLine="709"/>
        <w:rPr>
          <w:szCs w:val="26"/>
        </w:rPr>
      </w:pPr>
      <w:r w:rsidRPr="00FF78B0">
        <w:rPr>
          <w:szCs w:val="26"/>
        </w:rPr>
        <w:lastRenderedPageBreak/>
        <w:t>«1.11.</w:t>
      </w:r>
      <w:r w:rsidR="009C3F1D">
        <w:rPr>
          <w:szCs w:val="26"/>
        </w:rPr>
        <w:t>1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="0043481C" w:rsidRPr="00FF78B0">
        <w:rPr>
          <w:szCs w:val="26"/>
        </w:rPr>
        <w:t xml:space="preserve">координирует деятельность </w:t>
      </w:r>
      <w:proofErr w:type="gramStart"/>
      <w:r w:rsidR="00C27134">
        <w:rPr>
          <w:szCs w:val="26"/>
        </w:rPr>
        <w:t>следующий</w:t>
      </w:r>
      <w:proofErr w:type="gramEnd"/>
      <w:r w:rsidR="00C27134">
        <w:rPr>
          <w:szCs w:val="26"/>
        </w:rPr>
        <w:t xml:space="preserve"> П</w:t>
      </w:r>
      <w:r w:rsidR="0043481C" w:rsidRPr="00FF78B0">
        <w:rPr>
          <w:szCs w:val="26"/>
        </w:rPr>
        <w:t xml:space="preserve">редприятия </w:t>
      </w:r>
      <w:r w:rsidR="001A7B26" w:rsidRPr="00FF78B0">
        <w:rPr>
          <w:szCs w:val="26"/>
        </w:rPr>
        <w:t xml:space="preserve">«Специализированная служба по вопросам похоронного дела», </w:t>
      </w:r>
      <w:r w:rsidR="008E1B7E" w:rsidRPr="00FF78B0">
        <w:rPr>
          <w:szCs w:val="26"/>
        </w:rPr>
        <w:t>«Фармация» (за исключением вопросов, курируемых другими заместителями Главы Ад</w:t>
      </w:r>
      <w:r w:rsidR="00C27134">
        <w:rPr>
          <w:szCs w:val="26"/>
        </w:rPr>
        <w:t>министрации города Норильска);</w:t>
      </w:r>
    </w:p>
    <w:p w:rsidR="00E85B00" w:rsidRPr="00FF78B0" w:rsidRDefault="00E85B00" w:rsidP="006205D6">
      <w:pPr>
        <w:pStyle w:val="a3"/>
        <w:tabs>
          <w:tab w:val="left" w:pos="993"/>
          <w:tab w:val="left" w:pos="1134"/>
          <w:tab w:val="left" w:pos="1701"/>
        </w:tabs>
        <w:ind w:firstLine="709"/>
        <w:rPr>
          <w:szCs w:val="26"/>
        </w:rPr>
      </w:pPr>
      <w:r w:rsidRPr="00FF78B0">
        <w:rPr>
          <w:szCs w:val="26"/>
        </w:rPr>
        <w:t>1.11.</w:t>
      </w:r>
      <w:r w:rsidR="009C3F1D">
        <w:rPr>
          <w:szCs w:val="26"/>
        </w:rPr>
        <w:t>2</w:t>
      </w:r>
      <w:r w:rsidR="006205D6">
        <w:rPr>
          <w:szCs w:val="26"/>
        </w:rPr>
        <w:t>.</w:t>
      </w:r>
      <w:r w:rsidR="006205D6">
        <w:rPr>
          <w:szCs w:val="26"/>
        </w:rPr>
        <w:tab/>
      </w:r>
      <w:r w:rsidRPr="00FF78B0">
        <w:rPr>
          <w:szCs w:val="26"/>
        </w:rPr>
        <w:t>устанавливает требования по льготному обслуживанию Предприятием отдельных категорий</w:t>
      </w:r>
      <w:r w:rsidR="007354E3" w:rsidRPr="00FF78B0">
        <w:rPr>
          <w:szCs w:val="26"/>
        </w:rPr>
        <w:t xml:space="preserve"> юридических и физических ли</w:t>
      </w:r>
      <w:r w:rsidR="009C3F1D">
        <w:rPr>
          <w:szCs w:val="26"/>
        </w:rPr>
        <w:t>ц</w:t>
      </w:r>
      <w:r w:rsidR="00C27134">
        <w:rPr>
          <w:szCs w:val="26"/>
        </w:rPr>
        <w:t xml:space="preserve">, в соответствии с Порядком </w:t>
      </w:r>
      <w:r w:rsidR="00C27134">
        <w:rPr>
          <w:rFonts w:eastAsia="Calibri"/>
          <w:szCs w:val="26"/>
          <w:lang w:bidi="bo-CN"/>
        </w:rPr>
        <w:t>установления цен (тарифов) на услуги муниципальных учреждений и муниципальных унитарных предприятий муниципального образования город Норильск, утвержденным постановлением Администрации города Норильска</w:t>
      </w:r>
      <w:proofErr w:type="gramStart"/>
      <w:r w:rsidR="009C3F1D">
        <w:rPr>
          <w:szCs w:val="26"/>
        </w:rPr>
        <w:t>.</w:t>
      </w:r>
      <w:r w:rsidR="00C27134">
        <w:rPr>
          <w:szCs w:val="26"/>
        </w:rPr>
        <w:t>».</w:t>
      </w:r>
      <w:proofErr w:type="gramEnd"/>
    </w:p>
    <w:p w:rsidR="008B3619" w:rsidRPr="00FA5141" w:rsidRDefault="008B3619" w:rsidP="008B3619">
      <w:pPr>
        <w:ind w:firstLine="851"/>
        <w:jc w:val="both"/>
        <w:rPr>
          <w:sz w:val="26"/>
          <w:szCs w:val="26"/>
        </w:rPr>
      </w:pPr>
      <w:r w:rsidRPr="00FA5141">
        <w:rPr>
          <w:sz w:val="26"/>
          <w:szCs w:val="26"/>
        </w:rPr>
        <w:t>2.</w:t>
      </w:r>
      <w:r w:rsidRPr="00FA5141">
        <w:rPr>
          <w:sz w:val="26"/>
          <w:szCs w:val="26"/>
        </w:rPr>
        <w:tab/>
      </w:r>
      <w:proofErr w:type="gramStart"/>
      <w:r w:rsidR="000F2382">
        <w:rPr>
          <w:sz w:val="26"/>
          <w:szCs w:val="26"/>
        </w:rPr>
        <w:t>Разместить</w:t>
      </w:r>
      <w:proofErr w:type="gramEnd"/>
      <w:r w:rsidR="000F2382">
        <w:rPr>
          <w:sz w:val="26"/>
          <w:szCs w:val="26"/>
        </w:rPr>
        <w:t xml:space="preserve"> настоящее постановление на официальном сайте </w:t>
      </w:r>
      <w:r w:rsidRPr="00FA5141">
        <w:rPr>
          <w:sz w:val="26"/>
          <w:szCs w:val="26"/>
        </w:rPr>
        <w:t xml:space="preserve"> муниципального образования город Норильск.</w:t>
      </w:r>
    </w:p>
    <w:p w:rsidR="00434A30" w:rsidRDefault="00434A30" w:rsidP="000102B0">
      <w:pPr>
        <w:pStyle w:val="a3"/>
        <w:ind w:firstLine="709"/>
        <w:rPr>
          <w:sz w:val="18"/>
          <w:szCs w:val="18"/>
        </w:rPr>
      </w:pPr>
    </w:p>
    <w:p w:rsidR="00696646" w:rsidRPr="007A2524" w:rsidRDefault="00696646" w:rsidP="000102B0">
      <w:pPr>
        <w:pStyle w:val="a3"/>
        <w:ind w:firstLine="709"/>
        <w:rPr>
          <w:sz w:val="18"/>
          <w:szCs w:val="18"/>
        </w:rPr>
      </w:pPr>
    </w:p>
    <w:p w:rsidR="00BD0716" w:rsidRPr="00BD0716" w:rsidRDefault="008B3619" w:rsidP="00BD0716">
      <w:pPr>
        <w:shd w:val="clear" w:color="auto" w:fill="FFFFFF"/>
        <w:tabs>
          <w:tab w:val="left" w:pos="4536"/>
          <w:tab w:val="left" w:pos="737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BD0716" w:rsidRPr="00BD0716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BD0716" w:rsidRPr="00BD0716">
        <w:rPr>
          <w:color w:val="000000"/>
          <w:sz w:val="26"/>
          <w:szCs w:val="26"/>
        </w:rPr>
        <w:t xml:space="preserve"> Администрации города Норильска                       </w:t>
      </w:r>
      <w:r w:rsidR="00BD0716" w:rsidRPr="00BD0716">
        <w:rPr>
          <w:color w:val="000000"/>
          <w:sz w:val="26"/>
          <w:szCs w:val="26"/>
        </w:rPr>
        <w:tab/>
        <w:t xml:space="preserve">   </w:t>
      </w:r>
      <w:r w:rsidR="007A2524">
        <w:rPr>
          <w:color w:val="000000"/>
          <w:sz w:val="26"/>
          <w:szCs w:val="26"/>
        </w:rPr>
        <w:t xml:space="preserve">     </w:t>
      </w:r>
      <w:r w:rsidR="00BD0716" w:rsidRPr="00BD07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А.Б.Ружников</w:t>
      </w:r>
    </w:p>
    <w:p w:rsidR="00434A30" w:rsidRDefault="00434A3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205D6" w:rsidRDefault="006205D6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205D6" w:rsidRDefault="006205D6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8B604D" w:rsidSect="00780A9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BC"/>
    <w:rsid w:val="000102B0"/>
    <w:rsid w:val="00016B57"/>
    <w:rsid w:val="000255D7"/>
    <w:rsid w:val="0004334B"/>
    <w:rsid w:val="00053537"/>
    <w:rsid w:val="000566C6"/>
    <w:rsid w:val="00060900"/>
    <w:rsid w:val="000645C3"/>
    <w:rsid w:val="0006571C"/>
    <w:rsid w:val="00065809"/>
    <w:rsid w:val="000721F6"/>
    <w:rsid w:val="0008059A"/>
    <w:rsid w:val="00083224"/>
    <w:rsid w:val="00087544"/>
    <w:rsid w:val="000B21F9"/>
    <w:rsid w:val="000C14D0"/>
    <w:rsid w:val="000D2F46"/>
    <w:rsid w:val="000D6479"/>
    <w:rsid w:val="000E4F2E"/>
    <w:rsid w:val="000F2382"/>
    <w:rsid w:val="00104F2F"/>
    <w:rsid w:val="00110260"/>
    <w:rsid w:val="00114993"/>
    <w:rsid w:val="00115FC5"/>
    <w:rsid w:val="00123783"/>
    <w:rsid w:val="00136F9B"/>
    <w:rsid w:val="0013768C"/>
    <w:rsid w:val="00171438"/>
    <w:rsid w:val="0019718D"/>
    <w:rsid w:val="0019790E"/>
    <w:rsid w:val="001A4BD5"/>
    <w:rsid w:val="001A7B26"/>
    <w:rsid w:val="001C1D54"/>
    <w:rsid w:val="001C574D"/>
    <w:rsid w:val="001D1AE7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F35"/>
    <w:rsid w:val="002E5D26"/>
    <w:rsid w:val="002F68AE"/>
    <w:rsid w:val="00304F48"/>
    <w:rsid w:val="00305E04"/>
    <w:rsid w:val="00307CC8"/>
    <w:rsid w:val="00326B83"/>
    <w:rsid w:val="00326E6F"/>
    <w:rsid w:val="003509B2"/>
    <w:rsid w:val="0035445B"/>
    <w:rsid w:val="00357969"/>
    <w:rsid w:val="003641EA"/>
    <w:rsid w:val="0036535A"/>
    <w:rsid w:val="00375652"/>
    <w:rsid w:val="003849C2"/>
    <w:rsid w:val="00396612"/>
    <w:rsid w:val="003B1158"/>
    <w:rsid w:val="003B54E8"/>
    <w:rsid w:val="003C10BE"/>
    <w:rsid w:val="003C4FC8"/>
    <w:rsid w:val="003E0087"/>
    <w:rsid w:val="003F0BFB"/>
    <w:rsid w:val="003F46F0"/>
    <w:rsid w:val="00405514"/>
    <w:rsid w:val="00407E0A"/>
    <w:rsid w:val="00413A62"/>
    <w:rsid w:val="00423A57"/>
    <w:rsid w:val="004310CF"/>
    <w:rsid w:val="0043481C"/>
    <w:rsid w:val="00434A30"/>
    <w:rsid w:val="0043551F"/>
    <w:rsid w:val="004509C5"/>
    <w:rsid w:val="00454AFF"/>
    <w:rsid w:val="00474111"/>
    <w:rsid w:val="004A14AC"/>
    <w:rsid w:val="004A26FB"/>
    <w:rsid w:val="004A55D9"/>
    <w:rsid w:val="004A57D1"/>
    <w:rsid w:val="004C07EE"/>
    <w:rsid w:val="004C741B"/>
    <w:rsid w:val="004D3E0B"/>
    <w:rsid w:val="004E0E08"/>
    <w:rsid w:val="004F5E47"/>
    <w:rsid w:val="005047C9"/>
    <w:rsid w:val="00510379"/>
    <w:rsid w:val="00517609"/>
    <w:rsid w:val="00520079"/>
    <w:rsid w:val="0052224C"/>
    <w:rsid w:val="0052547E"/>
    <w:rsid w:val="0053026B"/>
    <w:rsid w:val="00530695"/>
    <w:rsid w:val="00535DEF"/>
    <w:rsid w:val="00567EB9"/>
    <w:rsid w:val="00574C4A"/>
    <w:rsid w:val="0057638B"/>
    <w:rsid w:val="005818BD"/>
    <w:rsid w:val="00585D35"/>
    <w:rsid w:val="00591891"/>
    <w:rsid w:val="00591BF3"/>
    <w:rsid w:val="00596D07"/>
    <w:rsid w:val="005A3548"/>
    <w:rsid w:val="005A39CE"/>
    <w:rsid w:val="005B4472"/>
    <w:rsid w:val="005B6954"/>
    <w:rsid w:val="005D6AA3"/>
    <w:rsid w:val="005E3C28"/>
    <w:rsid w:val="005E4DD2"/>
    <w:rsid w:val="005E6A7B"/>
    <w:rsid w:val="005E75F5"/>
    <w:rsid w:val="006205D6"/>
    <w:rsid w:val="00623437"/>
    <w:rsid w:val="00631B3B"/>
    <w:rsid w:val="00653524"/>
    <w:rsid w:val="006603D3"/>
    <w:rsid w:val="00667863"/>
    <w:rsid w:val="00673ED4"/>
    <w:rsid w:val="0069384E"/>
    <w:rsid w:val="00696646"/>
    <w:rsid w:val="006A3E85"/>
    <w:rsid w:val="006A638A"/>
    <w:rsid w:val="006A7C24"/>
    <w:rsid w:val="006C2509"/>
    <w:rsid w:val="006D468E"/>
    <w:rsid w:val="006D719A"/>
    <w:rsid w:val="006E5B01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8082D"/>
    <w:rsid w:val="00780A91"/>
    <w:rsid w:val="00786C85"/>
    <w:rsid w:val="00787768"/>
    <w:rsid w:val="007A2524"/>
    <w:rsid w:val="007A670D"/>
    <w:rsid w:val="007C2203"/>
    <w:rsid w:val="007D5B2C"/>
    <w:rsid w:val="007F7F77"/>
    <w:rsid w:val="0080400D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B3619"/>
    <w:rsid w:val="008B604D"/>
    <w:rsid w:val="008C3768"/>
    <w:rsid w:val="008D6CA2"/>
    <w:rsid w:val="008E1AA1"/>
    <w:rsid w:val="008E1B7E"/>
    <w:rsid w:val="008E7FF8"/>
    <w:rsid w:val="008F0E3C"/>
    <w:rsid w:val="008F1C1A"/>
    <w:rsid w:val="008F32D6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6FA0"/>
    <w:rsid w:val="0096052D"/>
    <w:rsid w:val="00970F69"/>
    <w:rsid w:val="009A6B46"/>
    <w:rsid w:val="009C3F1D"/>
    <w:rsid w:val="009D6998"/>
    <w:rsid w:val="009F10C3"/>
    <w:rsid w:val="009F37D2"/>
    <w:rsid w:val="009F7E54"/>
    <w:rsid w:val="00A07B03"/>
    <w:rsid w:val="00A11E05"/>
    <w:rsid w:val="00A241C1"/>
    <w:rsid w:val="00A31260"/>
    <w:rsid w:val="00A405B6"/>
    <w:rsid w:val="00A476A2"/>
    <w:rsid w:val="00A72CB8"/>
    <w:rsid w:val="00A93D00"/>
    <w:rsid w:val="00AA69E0"/>
    <w:rsid w:val="00AB23CC"/>
    <w:rsid w:val="00AC06B4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41D47"/>
    <w:rsid w:val="00B553B2"/>
    <w:rsid w:val="00B56864"/>
    <w:rsid w:val="00B6122E"/>
    <w:rsid w:val="00B7669C"/>
    <w:rsid w:val="00B77A25"/>
    <w:rsid w:val="00B82BA5"/>
    <w:rsid w:val="00BB1BA7"/>
    <w:rsid w:val="00BC2E11"/>
    <w:rsid w:val="00BD0716"/>
    <w:rsid w:val="00BF44B4"/>
    <w:rsid w:val="00BF5825"/>
    <w:rsid w:val="00C0059E"/>
    <w:rsid w:val="00C162B6"/>
    <w:rsid w:val="00C27134"/>
    <w:rsid w:val="00C45978"/>
    <w:rsid w:val="00C50D83"/>
    <w:rsid w:val="00C577DB"/>
    <w:rsid w:val="00C600ED"/>
    <w:rsid w:val="00C6473E"/>
    <w:rsid w:val="00C72B28"/>
    <w:rsid w:val="00CA4C63"/>
    <w:rsid w:val="00CB7FF7"/>
    <w:rsid w:val="00CC66EE"/>
    <w:rsid w:val="00CD4EA1"/>
    <w:rsid w:val="00CE743A"/>
    <w:rsid w:val="00CE7789"/>
    <w:rsid w:val="00CF1127"/>
    <w:rsid w:val="00CF1F24"/>
    <w:rsid w:val="00CF6063"/>
    <w:rsid w:val="00D10D7F"/>
    <w:rsid w:val="00D148FD"/>
    <w:rsid w:val="00D32873"/>
    <w:rsid w:val="00D3707A"/>
    <w:rsid w:val="00D41130"/>
    <w:rsid w:val="00D50C51"/>
    <w:rsid w:val="00D5303F"/>
    <w:rsid w:val="00D94B34"/>
    <w:rsid w:val="00DA211B"/>
    <w:rsid w:val="00DA6483"/>
    <w:rsid w:val="00DB154C"/>
    <w:rsid w:val="00DB4B20"/>
    <w:rsid w:val="00DB6AA5"/>
    <w:rsid w:val="00DC0979"/>
    <w:rsid w:val="00DC5C83"/>
    <w:rsid w:val="00DC65BC"/>
    <w:rsid w:val="00DC7A80"/>
    <w:rsid w:val="00DD2C86"/>
    <w:rsid w:val="00DF1A91"/>
    <w:rsid w:val="00E03AED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64459"/>
    <w:rsid w:val="00E76483"/>
    <w:rsid w:val="00E85B00"/>
    <w:rsid w:val="00E861FD"/>
    <w:rsid w:val="00E923FD"/>
    <w:rsid w:val="00E95A2B"/>
    <w:rsid w:val="00EA0DD2"/>
    <w:rsid w:val="00EC0034"/>
    <w:rsid w:val="00EC5B9B"/>
    <w:rsid w:val="00ED419D"/>
    <w:rsid w:val="00EE052A"/>
    <w:rsid w:val="00EE449C"/>
    <w:rsid w:val="00EE46C2"/>
    <w:rsid w:val="00F01493"/>
    <w:rsid w:val="00F20FCC"/>
    <w:rsid w:val="00F24F52"/>
    <w:rsid w:val="00F63499"/>
    <w:rsid w:val="00F81B53"/>
    <w:rsid w:val="00F81E10"/>
    <w:rsid w:val="00F85115"/>
    <w:rsid w:val="00FB08FB"/>
    <w:rsid w:val="00FB3515"/>
    <w:rsid w:val="00FB4B51"/>
    <w:rsid w:val="00FB4BED"/>
    <w:rsid w:val="00FC150C"/>
    <w:rsid w:val="00FC7938"/>
    <w:rsid w:val="00FD2AC0"/>
    <w:rsid w:val="00FE3363"/>
    <w:rsid w:val="00FE42C1"/>
    <w:rsid w:val="00FE67C8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77A3-0211-4396-9F20-651D5B93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adm114</cp:lastModifiedBy>
  <cp:revision>17</cp:revision>
  <cp:lastPrinted>2013-04-17T02:58:00Z</cp:lastPrinted>
  <dcterms:created xsi:type="dcterms:W3CDTF">2013-03-28T07:52:00Z</dcterms:created>
  <dcterms:modified xsi:type="dcterms:W3CDTF">2013-05-08T07:46:00Z</dcterms:modified>
</cp:coreProperties>
</file>