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C243A0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C243A0">
              <w:rPr>
                <w:szCs w:val="26"/>
              </w:rPr>
              <w:t>20</w:t>
            </w:r>
            <w:r>
              <w:rPr>
                <w:szCs w:val="26"/>
              </w:rPr>
              <w:t xml:space="preserve"> » </w:t>
            </w:r>
            <w:r w:rsidR="00125E32">
              <w:rPr>
                <w:szCs w:val="26"/>
              </w:rPr>
              <w:t>ма</w:t>
            </w:r>
            <w:r w:rsidR="00C243A0">
              <w:rPr>
                <w:szCs w:val="26"/>
              </w:rPr>
              <w:t xml:space="preserve">я </w:t>
            </w:r>
            <w:r>
              <w:rPr>
                <w:szCs w:val="26"/>
              </w:rPr>
              <w:t>201</w:t>
            </w:r>
            <w:r w:rsidR="00906559">
              <w:rPr>
                <w:szCs w:val="26"/>
              </w:rPr>
              <w:t>5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103215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AB65CC">
              <w:rPr>
                <w:szCs w:val="26"/>
              </w:rPr>
              <w:t>24/4-52</w:t>
            </w:r>
            <w:r w:rsidR="00103215">
              <w:rPr>
                <w:szCs w:val="26"/>
              </w:rPr>
              <w:t>4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C243A0" w:rsidRDefault="00C243A0" w:rsidP="00DD1FAB">
      <w:pPr>
        <w:pStyle w:val="ab"/>
        <w:spacing w:after="0" w:line="20" w:lineRule="atLeast"/>
        <w:ind w:left="0" w:firstLine="567"/>
        <w:jc w:val="center"/>
        <w:rPr>
          <w:szCs w:val="26"/>
        </w:rPr>
      </w:pPr>
      <w:r w:rsidRPr="0016594A">
        <w:rPr>
          <w:rFonts w:eastAsia="Times New Roman" w:cs="Times New Roman"/>
          <w:szCs w:val="26"/>
        </w:rPr>
        <w:t xml:space="preserve">О внесении изменений в решение </w:t>
      </w:r>
      <w:r>
        <w:rPr>
          <w:rFonts w:eastAsia="Times New Roman" w:cs="Times New Roman"/>
          <w:szCs w:val="26"/>
        </w:rPr>
        <w:t>Г</w:t>
      </w:r>
      <w:r w:rsidRPr="0016594A">
        <w:rPr>
          <w:rFonts w:eastAsia="Times New Roman" w:cs="Times New Roman"/>
          <w:szCs w:val="26"/>
        </w:rPr>
        <w:t>ородского Совета от 1</w:t>
      </w:r>
      <w:r>
        <w:rPr>
          <w:rFonts w:eastAsia="Times New Roman" w:cs="Times New Roman"/>
          <w:szCs w:val="26"/>
        </w:rPr>
        <w:t>2</w:t>
      </w:r>
      <w:r w:rsidRPr="0016594A">
        <w:rPr>
          <w:rFonts w:eastAsia="Times New Roman" w:cs="Times New Roman"/>
          <w:szCs w:val="26"/>
        </w:rPr>
        <w:t>.12.200</w:t>
      </w:r>
      <w:r>
        <w:rPr>
          <w:rFonts w:eastAsia="Times New Roman" w:cs="Times New Roman"/>
          <w:szCs w:val="26"/>
        </w:rPr>
        <w:t>6</w:t>
      </w:r>
    </w:p>
    <w:p w:rsidR="004B16C0" w:rsidRDefault="00C243A0" w:rsidP="00DD1FAB">
      <w:pPr>
        <w:pStyle w:val="ab"/>
        <w:spacing w:after="0" w:line="20" w:lineRule="atLeast"/>
        <w:ind w:left="0" w:firstLine="567"/>
        <w:jc w:val="center"/>
        <w:rPr>
          <w:szCs w:val="26"/>
        </w:rPr>
      </w:pPr>
      <w:r w:rsidRPr="0016594A">
        <w:rPr>
          <w:rFonts w:eastAsia="Times New Roman" w:cs="Times New Roman"/>
          <w:szCs w:val="26"/>
        </w:rPr>
        <w:t xml:space="preserve">№ </w:t>
      </w:r>
      <w:r>
        <w:rPr>
          <w:rFonts w:eastAsia="Times New Roman" w:cs="Times New Roman"/>
          <w:szCs w:val="26"/>
        </w:rPr>
        <w:t>6</w:t>
      </w:r>
      <w:r w:rsidRPr="0016594A">
        <w:rPr>
          <w:rFonts w:eastAsia="Times New Roman" w:cs="Times New Roman"/>
          <w:szCs w:val="26"/>
        </w:rPr>
        <w:t>5</w:t>
      </w:r>
      <w:r>
        <w:rPr>
          <w:rFonts w:eastAsia="Times New Roman" w:cs="Times New Roman"/>
          <w:szCs w:val="26"/>
        </w:rPr>
        <w:t>-992</w:t>
      </w:r>
      <w:r w:rsidRPr="0016594A">
        <w:rPr>
          <w:rFonts w:eastAsia="Times New Roman" w:cs="Times New Roman"/>
          <w:szCs w:val="26"/>
        </w:rPr>
        <w:t xml:space="preserve"> «Об утверждении Положения о </w:t>
      </w:r>
      <w:r>
        <w:rPr>
          <w:rFonts w:eastAsia="Times New Roman" w:cs="Times New Roman"/>
          <w:szCs w:val="26"/>
        </w:rPr>
        <w:t>порядке ведения учета граждан, нуждающихся в жилых помещениях и предоставления жилых помещений по договору социального найма на территории</w:t>
      </w:r>
      <w:r w:rsidRPr="0016594A">
        <w:rPr>
          <w:rFonts w:eastAsia="Times New Roman" w:cs="Times New Roman"/>
          <w:szCs w:val="26"/>
        </w:rPr>
        <w:t xml:space="preserve"> муниципального образования город Норильск»</w:t>
      </w:r>
    </w:p>
    <w:p w:rsidR="00C243A0" w:rsidRDefault="00C243A0" w:rsidP="00722BD9">
      <w:pPr>
        <w:pStyle w:val="ab"/>
        <w:spacing w:after="0"/>
        <w:ind w:left="0" w:firstLine="709"/>
        <w:rPr>
          <w:szCs w:val="26"/>
        </w:rPr>
      </w:pPr>
    </w:p>
    <w:p w:rsidR="00C2546F" w:rsidRPr="00CB34C9" w:rsidRDefault="00722BD9" w:rsidP="00722BD9">
      <w:pPr>
        <w:pStyle w:val="ab"/>
        <w:spacing w:after="0"/>
        <w:ind w:left="0" w:firstLine="709"/>
        <w:rPr>
          <w:szCs w:val="26"/>
        </w:rPr>
      </w:pPr>
      <w:r>
        <w:rPr>
          <w:szCs w:val="26"/>
        </w:rPr>
        <w:t xml:space="preserve">В соответствии </w:t>
      </w:r>
      <w:r w:rsidR="00DE134E">
        <w:rPr>
          <w:szCs w:val="26"/>
        </w:rPr>
        <w:t xml:space="preserve">с </w:t>
      </w:r>
      <w:r w:rsidR="00C243A0" w:rsidRPr="00A4100F">
        <w:rPr>
          <w:rFonts w:eastAsia="Times New Roman" w:cs="Times New Roman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C243A0" w:rsidRPr="00E55D03">
        <w:rPr>
          <w:rFonts w:eastAsia="Times New Roman" w:cs="Times New Roman"/>
          <w:szCs w:val="26"/>
        </w:rPr>
        <w:t>,</w:t>
      </w:r>
      <w:r w:rsidR="00C243A0">
        <w:rPr>
          <w:rFonts w:eastAsia="Times New Roman" w:cs="Times New Roman"/>
          <w:szCs w:val="26"/>
        </w:rPr>
        <w:t xml:space="preserve"> </w:t>
      </w:r>
      <w:r w:rsidR="00C243A0" w:rsidRPr="00E55D03">
        <w:rPr>
          <w:rFonts w:eastAsia="Times New Roman" w:cs="Times New Roman"/>
          <w:szCs w:val="26"/>
        </w:rPr>
        <w:t>Уставом муниципального образования город Норильск,</w:t>
      </w:r>
      <w:r w:rsidR="00C243A0" w:rsidRPr="00A4100F">
        <w:rPr>
          <w:rFonts w:eastAsia="Times New Roman" w:cs="Times New Roman"/>
          <w:szCs w:val="26"/>
        </w:rPr>
        <w:t xml:space="preserve"> </w:t>
      </w:r>
      <w:r w:rsidR="00C243A0">
        <w:rPr>
          <w:rFonts w:eastAsia="Times New Roman" w:cs="Times New Roman"/>
          <w:szCs w:val="26"/>
        </w:rPr>
        <w:t>Положением о собственности и реализации прав собственника муниципального образования город Норильск, утвержденным решением Городского Совета от 19.12.2005 № 59-834</w:t>
      </w:r>
      <w:r w:rsidR="00440883">
        <w:rPr>
          <w:szCs w:val="26"/>
        </w:rPr>
        <w:t>,</w:t>
      </w:r>
      <w:r w:rsidR="00C2546F" w:rsidRPr="00CB34C9">
        <w:rPr>
          <w:szCs w:val="26"/>
        </w:rPr>
        <w:t xml:space="preserve"> </w:t>
      </w:r>
      <w:r w:rsidR="00C2546F">
        <w:rPr>
          <w:szCs w:val="26"/>
        </w:rPr>
        <w:t>Городской Совет</w:t>
      </w:r>
    </w:p>
    <w:p w:rsidR="004B16C0" w:rsidRDefault="004B16C0" w:rsidP="00722BD9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</w:p>
    <w:p w:rsidR="004B16C0" w:rsidRDefault="004B16C0" w:rsidP="00722BD9">
      <w:pPr>
        <w:ind w:firstLine="709"/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>РЕШИЛ:</w:t>
      </w:r>
    </w:p>
    <w:p w:rsidR="00722BD9" w:rsidRDefault="00722BD9" w:rsidP="00722BD9">
      <w:pPr>
        <w:tabs>
          <w:tab w:val="left" w:pos="709"/>
        </w:tabs>
        <w:autoSpaceDE w:val="0"/>
        <w:autoSpaceDN w:val="0"/>
        <w:adjustRightInd w:val="0"/>
        <w:ind w:firstLine="426"/>
        <w:rPr>
          <w:szCs w:val="26"/>
        </w:rPr>
      </w:pPr>
    </w:p>
    <w:p w:rsidR="00C243A0" w:rsidRDefault="00C243A0" w:rsidP="00C243A0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192375">
        <w:rPr>
          <w:szCs w:val="26"/>
        </w:rPr>
        <w:t xml:space="preserve">1. </w:t>
      </w:r>
      <w:r w:rsidR="00C30708">
        <w:rPr>
          <w:szCs w:val="26"/>
        </w:rPr>
        <w:t>В</w:t>
      </w:r>
      <w:r>
        <w:rPr>
          <w:szCs w:val="26"/>
        </w:rPr>
        <w:t xml:space="preserve">нести в Положение </w:t>
      </w:r>
      <w:r w:rsidRPr="0016594A">
        <w:rPr>
          <w:szCs w:val="26"/>
        </w:rPr>
        <w:t xml:space="preserve">о </w:t>
      </w:r>
      <w:r>
        <w:rPr>
          <w:szCs w:val="26"/>
        </w:rPr>
        <w:t>порядке ведения учета граждан, нуждающихся в жилых помещениях и предоставления жилых помещений по договору социального найма на территории</w:t>
      </w:r>
      <w:r w:rsidRPr="0016594A">
        <w:rPr>
          <w:szCs w:val="26"/>
        </w:rPr>
        <w:t xml:space="preserve"> муниципального образования город Норильск</w:t>
      </w:r>
      <w:r>
        <w:rPr>
          <w:szCs w:val="26"/>
        </w:rPr>
        <w:t>, утвержденное решением Г</w:t>
      </w:r>
      <w:r w:rsidRPr="0016594A">
        <w:rPr>
          <w:szCs w:val="26"/>
        </w:rPr>
        <w:t>ородского Совета от 1</w:t>
      </w:r>
      <w:r>
        <w:rPr>
          <w:szCs w:val="26"/>
        </w:rPr>
        <w:t>2</w:t>
      </w:r>
      <w:r w:rsidRPr="0016594A">
        <w:rPr>
          <w:szCs w:val="26"/>
        </w:rPr>
        <w:t>.12.200</w:t>
      </w:r>
      <w:r>
        <w:rPr>
          <w:szCs w:val="26"/>
        </w:rPr>
        <w:t>6</w:t>
      </w:r>
      <w:r w:rsidRPr="0016594A">
        <w:rPr>
          <w:szCs w:val="26"/>
        </w:rPr>
        <w:t xml:space="preserve"> № </w:t>
      </w:r>
      <w:r>
        <w:rPr>
          <w:szCs w:val="26"/>
        </w:rPr>
        <w:t>6</w:t>
      </w:r>
      <w:r w:rsidRPr="0016594A">
        <w:rPr>
          <w:szCs w:val="26"/>
        </w:rPr>
        <w:t>5</w:t>
      </w:r>
      <w:r>
        <w:rPr>
          <w:szCs w:val="26"/>
        </w:rPr>
        <w:t>-992 (далее – Положение), следующие изменения:</w:t>
      </w:r>
    </w:p>
    <w:p w:rsidR="00C243A0" w:rsidRPr="0016594A" w:rsidRDefault="00C243A0" w:rsidP="00C243A0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1.1. Дополнить Положение</w:t>
      </w:r>
      <w:r w:rsidRPr="0016594A">
        <w:rPr>
          <w:szCs w:val="26"/>
        </w:rPr>
        <w:t xml:space="preserve"> пунктом 1.11 следующего содержания: </w:t>
      </w:r>
    </w:p>
    <w:p w:rsidR="00C243A0" w:rsidRPr="0016594A" w:rsidRDefault="00C243A0" w:rsidP="00C30708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16594A">
        <w:rPr>
          <w:szCs w:val="26"/>
        </w:rPr>
        <w:t>«</w:t>
      </w:r>
      <w:r w:rsidRPr="00EA361F">
        <w:rPr>
          <w:szCs w:val="26"/>
        </w:rPr>
        <w:t>1.11. В случае предоставления жилого помещения, являющегося частью объекта культурного наследия, выполнение условий охранного обязательства, относящееся к использованию и содержанию жилых помещений, осуществляется в соответствии с Федеральным законом от 25.06.2002 № 73-ФЗ «Об объектах культурного наследия (памятниках истории и культуры) народов Российской Федерации.</w:t>
      </w:r>
      <w:r w:rsidRPr="0016594A">
        <w:rPr>
          <w:szCs w:val="26"/>
        </w:rPr>
        <w:t>».</w:t>
      </w:r>
    </w:p>
    <w:p w:rsidR="00C243A0" w:rsidRPr="00EA361F" w:rsidRDefault="00C243A0" w:rsidP="00C30708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16594A">
        <w:rPr>
          <w:szCs w:val="26"/>
        </w:rPr>
        <w:t xml:space="preserve">1.2. </w:t>
      </w:r>
      <w:r w:rsidRPr="00EA361F">
        <w:rPr>
          <w:szCs w:val="26"/>
        </w:rPr>
        <w:t>Пункт 4.4.2 Положения изложить в следующей редакции:</w:t>
      </w:r>
    </w:p>
    <w:p w:rsidR="00C243A0" w:rsidRPr="00EA361F" w:rsidRDefault="00C243A0" w:rsidP="00C243A0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EA361F">
        <w:rPr>
          <w:szCs w:val="26"/>
        </w:rPr>
        <w:t>«4.4.2. В случае наличия оснований для предоставления гражданину и членам его семьи жилого помещения по договору социального найма Управление жилищного фонда путем издания правового акта Администрации города Норильска принимает решение о предоставлении жилого помещения по договору социального найма в срок не более десяти рабочих дней с даты поступления документов, указанных в пунктах 3.5, 3.6, 3.6.1 настоящего Положения.».</w:t>
      </w:r>
    </w:p>
    <w:p w:rsidR="00C243A0" w:rsidRPr="00EA361F" w:rsidRDefault="00C243A0" w:rsidP="00C243A0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EA361F">
        <w:rPr>
          <w:szCs w:val="26"/>
        </w:rPr>
        <w:t>1.3. Пункт 4.4.4 Положения изложить в следующей редакции:</w:t>
      </w:r>
    </w:p>
    <w:p w:rsidR="00C243A0" w:rsidRPr="00EA361F" w:rsidRDefault="00C243A0" w:rsidP="00C243A0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EA361F">
        <w:rPr>
          <w:szCs w:val="26"/>
        </w:rPr>
        <w:lastRenderedPageBreak/>
        <w:t>«4.4.4. В случае представления документов, которые не подтверждают право гражданина и членов его семьи состоять на учете в качестве нуждающихся в жилых помещениях по договору социального найма на территории муниципального образования город Норильск</w:t>
      </w:r>
      <w:r>
        <w:rPr>
          <w:szCs w:val="26"/>
        </w:rPr>
        <w:t>,</w:t>
      </w:r>
      <w:r w:rsidRPr="00EA361F">
        <w:rPr>
          <w:szCs w:val="26"/>
        </w:rPr>
        <w:t xml:space="preserve"> Управление жилищного фонда путем издания правового акта Администрации города Норильска принимает решение о снятии гражданина и членов его семьи с учета в связи с утратой оснований, дающих им право на получение жилого помещения по договору социального найма, не позднее чем в течение тридцати рабочих дней со дня поступления документов, указанных в пунктах 3.5, 3.6, 3.6.1 настоящего Положения.</w:t>
      </w:r>
      <w:r w:rsidRPr="00B610DE">
        <w:rPr>
          <w:szCs w:val="26"/>
        </w:rPr>
        <w:t>».</w:t>
      </w:r>
    </w:p>
    <w:p w:rsidR="00C243A0" w:rsidRPr="00EA361F" w:rsidRDefault="00C243A0" w:rsidP="00C243A0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EA361F">
        <w:rPr>
          <w:szCs w:val="26"/>
        </w:rPr>
        <w:t>1.4. Пункт 4.4.5 Положения изложить в следующей редакции:</w:t>
      </w:r>
    </w:p>
    <w:p w:rsidR="00C243A0" w:rsidRDefault="00C243A0" w:rsidP="00C243A0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EA361F">
        <w:rPr>
          <w:szCs w:val="26"/>
        </w:rPr>
        <w:t>«4.4.5. Управление жилищного фонда в течение трех рабочих дней со дня издания правового акта Администрации города Норильска, из числа указанных в пунктах 4.4.2, 4.4.4 настоящего Положения, направляет в адрес гражданина копию правового акта Администрации города Норильска либо выписку из него, содержащую информацию о принятом в отношении гражданина решении, и</w:t>
      </w:r>
      <w:r>
        <w:rPr>
          <w:szCs w:val="26"/>
        </w:rPr>
        <w:t>,</w:t>
      </w:r>
      <w:r w:rsidRPr="00EA361F">
        <w:rPr>
          <w:szCs w:val="26"/>
        </w:rPr>
        <w:t xml:space="preserve"> в случае принятия решения о предоставлении жилого помещения по договору социального найма, информацию о необходимости подбора жилого помещения.»</w:t>
      </w:r>
      <w:r>
        <w:rPr>
          <w:szCs w:val="26"/>
        </w:rPr>
        <w:t>.</w:t>
      </w:r>
    </w:p>
    <w:p w:rsidR="004B16C0" w:rsidRDefault="00440883" w:rsidP="00DE134E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2</w:t>
      </w:r>
      <w:r w:rsidR="004B16C0">
        <w:rPr>
          <w:rFonts w:cs="Times New Roman"/>
          <w:szCs w:val="26"/>
        </w:rPr>
        <w:t xml:space="preserve">. Контроль исполнения решения возложить на председателя комиссии Городского Совета по </w:t>
      </w:r>
      <w:r>
        <w:rPr>
          <w:rFonts w:cs="Times New Roman"/>
          <w:szCs w:val="26"/>
        </w:rPr>
        <w:t xml:space="preserve">городскому хозяйству </w:t>
      </w:r>
      <w:r w:rsidR="001F102B">
        <w:rPr>
          <w:rFonts w:cs="Times New Roman"/>
          <w:szCs w:val="26"/>
        </w:rPr>
        <w:t>Пестрякова А.А.</w:t>
      </w:r>
    </w:p>
    <w:p w:rsidR="008B4B9F" w:rsidRDefault="00440883" w:rsidP="008B4B9F">
      <w:pPr>
        <w:autoSpaceDE w:val="0"/>
        <w:autoSpaceDN w:val="0"/>
        <w:adjustRightInd w:val="0"/>
        <w:ind w:firstLine="709"/>
        <w:rPr>
          <w:rFonts w:eastAsia="Calibri"/>
          <w:szCs w:val="26"/>
          <w:lang w:eastAsia="en-US"/>
        </w:rPr>
      </w:pPr>
      <w:r>
        <w:rPr>
          <w:rFonts w:eastAsia="Times New Roman" w:cs="Times New Roman"/>
          <w:szCs w:val="26"/>
        </w:rPr>
        <w:t>3</w:t>
      </w:r>
      <w:r w:rsidR="00C2546F" w:rsidRPr="00CF2894">
        <w:rPr>
          <w:rFonts w:eastAsia="Times New Roman" w:cs="Times New Roman"/>
          <w:szCs w:val="26"/>
        </w:rPr>
        <w:t xml:space="preserve">. </w:t>
      </w:r>
      <w:r w:rsidR="00C243A0" w:rsidRPr="00FA1C90">
        <w:rPr>
          <w:szCs w:val="26"/>
        </w:rPr>
        <w:t>Решение вступает в силу через десять дней со дня опубликования</w:t>
      </w:r>
      <w:r w:rsidR="00C243A0">
        <w:rPr>
          <w:szCs w:val="26"/>
        </w:rPr>
        <w:t xml:space="preserve"> в газете «Заполярная правда»</w:t>
      </w:r>
      <w:r w:rsidR="008B4B9F">
        <w:rPr>
          <w:szCs w:val="26"/>
        </w:rPr>
        <w:t>.</w:t>
      </w:r>
    </w:p>
    <w:p w:rsidR="00440883" w:rsidRDefault="00440883" w:rsidP="00C243A0">
      <w:pPr>
        <w:autoSpaceDE w:val="0"/>
        <w:autoSpaceDN w:val="0"/>
        <w:adjustRightInd w:val="0"/>
        <w:ind w:firstLine="709"/>
      </w:pPr>
    </w:p>
    <w:p w:rsidR="00272721" w:rsidRDefault="00272721" w:rsidP="00247BE2">
      <w:pPr>
        <w:numPr>
          <w:ilvl w:val="12"/>
          <w:numId w:val="0"/>
        </w:numPr>
        <w:ind w:right="-1"/>
      </w:pPr>
    </w:p>
    <w:p w:rsidR="00905734" w:rsidRDefault="00905734" w:rsidP="00247BE2">
      <w:pPr>
        <w:numPr>
          <w:ilvl w:val="12"/>
          <w:numId w:val="0"/>
        </w:numPr>
        <w:ind w:right="-1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905734" w:rsidTr="00905734">
        <w:tc>
          <w:tcPr>
            <w:tcW w:w="4643" w:type="dxa"/>
            <w:hideMark/>
          </w:tcPr>
          <w:p w:rsidR="00905734" w:rsidRDefault="0090573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Председательствующий</w:t>
            </w:r>
          </w:p>
        </w:tc>
        <w:tc>
          <w:tcPr>
            <w:tcW w:w="4644" w:type="dxa"/>
            <w:hideMark/>
          </w:tcPr>
          <w:p w:rsidR="00905734" w:rsidRDefault="00905734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В.В. Цюпко</w:t>
            </w:r>
          </w:p>
        </w:tc>
      </w:tr>
    </w:tbl>
    <w:p w:rsidR="00124329" w:rsidRDefault="00124329" w:rsidP="00905734">
      <w:pPr>
        <w:numPr>
          <w:ilvl w:val="12"/>
          <w:numId w:val="0"/>
        </w:numPr>
        <w:ind w:right="-1"/>
      </w:pPr>
    </w:p>
    <w:sectPr w:rsidR="00124329" w:rsidSect="00AB65CC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1D7" w:rsidRDefault="007271D7" w:rsidP="00171B74">
      <w:r>
        <w:separator/>
      </w:r>
    </w:p>
  </w:endnote>
  <w:endnote w:type="continuationSeparator" w:id="1">
    <w:p w:rsidR="007271D7" w:rsidRDefault="007271D7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DB211E">
        <w:pPr>
          <w:pStyle w:val="af1"/>
          <w:jc w:val="center"/>
        </w:pPr>
        <w:fldSimple w:instr=" PAGE   \* MERGEFORMAT ">
          <w:r w:rsidR="00905734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1D7" w:rsidRDefault="007271D7" w:rsidP="00171B74">
      <w:r>
        <w:separator/>
      </w:r>
    </w:p>
  </w:footnote>
  <w:footnote w:type="continuationSeparator" w:id="1">
    <w:p w:rsidR="007271D7" w:rsidRDefault="007271D7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481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0A61"/>
    <w:rsid w:val="000152C3"/>
    <w:rsid w:val="00020650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4DE"/>
    <w:rsid w:val="000970AC"/>
    <w:rsid w:val="000A01D5"/>
    <w:rsid w:val="000A130C"/>
    <w:rsid w:val="000A1727"/>
    <w:rsid w:val="000A39C9"/>
    <w:rsid w:val="000A7E93"/>
    <w:rsid w:val="000B7569"/>
    <w:rsid w:val="000B77AB"/>
    <w:rsid w:val="000D0E0D"/>
    <w:rsid w:val="000E448C"/>
    <w:rsid w:val="000F23B1"/>
    <w:rsid w:val="000F5E8C"/>
    <w:rsid w:val="00103215"/>
    <w:rsid w:val="00106F05"/>
    <w:rsid w:val="00116894"/>
    <w:rsid w:val="00124329"/>
    <w:rsid w:val="00124C84"/>
    <w:rsid w:val="00125E32"/>
    <w:rsid w:val="00130DDE"/>
    <w:rsid w:val="001324F3"/>
    <w:rsid w:val="00136DFB"/>
    <w:rsid w:val="00137743"/>
    <w:rsid w:val="00155527"/>
    <w:rsid w:val="0016342F"/>
    <w:rsid w:val="00167EFB"/>
    <w:rsid w:val="00171B74"/>
    <w:rsid w:val="00171E14"/>
    <w:rsid w:val="0018498C"/>
    <w:rsid w:val="00190442"/>
    <w:rsid w:val="001A142F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73E1"/>
    <w:rsid w:val="001F102B"/>
    <w:rsid w:val="001F21F1"/>
    <w:rsid w:val="0020111E"/>
    <w:rsid w:val="00210F7E"/>
    <w:rsid w:val="0022558A"/>
    <w:rsid w:val="00231E94"/>
    <w:rsid w:val="0023251E"/>
    <w:rsid w:val="00234768"/>
    <w:rsid w:val="00245A50"/>
    <w:rsid w:val="0024752E"/>
    <w:rsid w:val="00247B54"/>
    <w:rsid w:val="00247BE2"/>
    <w:rsid w:val="00256C23"/>
    <w:rsid w:val="00272721"/>
    <w:rsid w:val="00272CF6"/>
    <w:rsid w:val="00273BB1"/>
    <w:rsid w:val="0029298D"/>
    <w:rsid w:val="0029471E"/>
    <w:rsid w:val="002A2567"/>
    <w:rsid w:val="002A3668"/>
    <w:rsid w:val="002A5163"/>
    <w:rsid w:val="002A7964"/>
    <w:rsid w:val="002D4B3B"/>
    <w:rsid w:val="002E34AA"/>
    <w:rsid w:val="002E79C2"/>
    <w:rsid w:val="002F17DE"/>
    <w:rsid w:val="002F220C"/>
    <w:rsid w:val="00302BB9"/>
    <w:rsid w:val="003063B2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57B1F"/>
    <w:rsid w:val="00371B21"/>
    <w:rsid w:val="0037783E"/>
    <w:rsid w:val="00384320"/>
    <w:rsid w:val="003A0519"/>
    <w:rsid w:val="003A14DD"/>
    <w:rsid w:val="003A52B2"/>
    <w:rsid w:val="003A5DCE"/>
    <w:rsid w:val="003A785A"/>
    <w:rsid w:val="003B2B0F"/>
    <w:rsid w:val="003D53B2"/>
    <w:rsid w:val="003E6DE0"/>
    <w:rsid w:val="003F25D9"/>
    <w:rsid w:val="003F4830"/>
    <w:rsid w:val="0040154C"/>
    <w:rsid w:val="00401D17"/>
    <w:rsid w:val="004049F8"/>
    <w:rsid w:val="00406690"/>
    <w:rsid w:val="00410290"/>
    <w:rsid w:val="00412892"/>
    <w:rsid w:val="00417037"/>
    <w:rsid w:val="00435E14"/>
    <w:rsid w:val="00436FEB"/>
    <w:rsid w:val="00440544"/>
    <w:rsid w:val="00440883"/>
    <w:rsid w:val="00447FD1"/>
    <w:rsid w:val="00453049"/>
    <w:rsid w:val="00457A3A"/>
    <w:rsid w:val="0046031D"/>
    <w:rsid w:val="00462BA2"/>
    <w:rsid w:val="00462E92"/>
    <w:rsid w:val="0046660D"/>
    <w:rsid w:val="0047150A"/>
    <w:rsid w:val="00476C63"/>
    <w:rsid w:val="004834E8"/>
    <w:rsid w:val="004A7F86"/>
    <w:rsid w:val="004B16C0"/>
    <w:rsid w:val="004D5FE2"/>
    <w:rsid w:val="004D63BD"/>
    <w:rsid w:val="004E063D"/>
    <w:rsid w:val="004E57C9"/>
    <w:rsid w:val="004F5686"/>
    <w:rsid w:val="00503117"/>
    <w:rsid w:val="005100D2"/>
    <w:rsid w:val="00521C06"/>
    <w:rsid w:val="005267CD"/>
    <w:rsid w:val="00533150"/>
    <w:rsid w:val="00535262"/>
    <w:rsid w:val="005424C5"/>
    <w:rsid w:val="00557694"/>
    <w:rsid w:val="00557E21"/>
    <w:rsid w:val="00562F88"/>
    <w:rsid w:val="00582F01"/>
    <w:rsid w:val="005849A6"/>
    <w:rsid w:val="00591902"/>
    <w:rsid w:val="005A5066"/>
    <w:rsid w:val="005B0656"/>
    <w:rsid w:val="005B06D6"/>
    <w:rsid w:val="005B2D6F"/>
    <w:rsid w:val="005B4E2D"/>
    <w:rsid w:val="005B583F"/>
    <w:rsid w:val="005C3F68"/>
    <w:rsid w:val="005D1A43"/>
    <w:rsid w:val="005D68B1"/>
    <w:rsid w:val="005D766E"/>
    <w:rsid w:val="005E1EEB"/>
    <w:rsid w:val="005E302E"/>
    <w:rsid w:val="00631298"/>
    <w:rsid w:val="0063369F"/>
    <w:rsid w:val="00633EE2"/>
    <w:rsid w:val="00637DBA"/>
    <w:rsid w:val="00651415"/>
    <w:rsid w:val="00652172"/>
    <w:rsid w:val="006529A2"/>
    <w:rsid w:val="00660DF6"/>
    <w:rsid w:val="0066733F"/>
    <w:rsid w:val="00670C21"/>
    <w:rsid w:val="00681FAB"/>
    <w:rsid w:val="00683A04"/>
    <w:rsid w:val="00683EC2"/>
    <w:rsid w:val="00686154"/>
    <w:rsid w:val="00686EF7"/>
    <w:rsid w:val="006921B8"/>
    <w:rsid w:val="006938EC"/>
    <w:rsid w:val="006A4D62"/>
    <w:rsid w:val="006B6354"/>
    <w:rsid w:val="006B7235"/>
    <w:rsid w:val="006C4FB1"/>
    <w:rsid w:val="006D5E70"/>
    <w:rsid w:val="00700B7E"/>
    <w:rsid w:val="00700E52"/>
    <w:rsid w:val="007072B4"/>
    <w:rsid w:val="00715844"/>
    <w:rsid w:val="00720754"/>
    <w:rsid w:val="00722BD9"/>
    <w:rsid w:val="00726148"/>
    <w:rsid w:val="007271D7"/>
    <w:rsid w:val="00727498"/>
    <w:rsid w:val="0072786A"/>
    <w:rsid w:val="00731272"/>
    <w:rsid w:val="00744CE4"/>
    <w:rsid w:val="00766B11"/>
    <w:rsid w:val="00777C93"/>
    <w:rsid w:val="00782E40"/>
    <w:rsid w:val="00783F1C"/>
    <w:rsid w:val="00784E37"/>
    <w:rsid w:val="00792995"/>
    <w:rsid w:val="0079504E"/>
    <w:rsid w:val="00795B35"/>
    <w:rsid w:val="00796A0C"/>
    <w:rsid w:val="00796F59"/>
    <w:rsid w:val="007B1852"/>
    <w:rsid w:val="007B4C16"/>
    <w:rsid w:val="007B7C5D"/>
    <w:rsid w:val="007C0F7E"/>
    <w:rsid w:val="007C70EE"/>
    <w:rsid w:val="007C7305"/>
    <w:rsid w:val="007F03EB"/>
    <w:rsid w:val="007F17D3"/>
    <w:rsid w:val="007F341E"/>
    <w:rsid w:val="007F6D28"/>
    <w:rsid w:val="008120D4"/>
    <w:rsid w:val="00820247"/>
    <w:rsid w:val="00821535"/>
    <w:rsid w:val="00832614"/>
    <w:rsid w:val="008348E3"/>
    <w:rsid w:val="008466F9"/>
    <w:rsid w:val="0085581C"/>
    <w:rsid w:val="008622D0"/>
    <w:rsid w:val="0087356B"/>
    <w:rsid w:val="0088316D"/>
    <w:rsid w:val="00895466"/>
    <w:rsid w:val="008955E0"/>
    <w:rsid w:val="008A3FE9"/>
    <w:rsid w:val="008B4B9F"/>
    <w:rsid w:val="008B4FE1"/>
    <w:rsid w:val="008B55C5"/>
    <w:rsid w:val="008D1EA9"/>
    <w:rsid w:val="008E2701"/>
    <w:rsid w:val="008E3321"/>
    <w:rsid w:val="008E3622"/>
    <w:rsid w:val="008E3ED4"/>
    <w:rsid w:val="008E55F9"/>
    <w:rsid w:val="008E6C70"/>
    <w:rsid w:val="008F43A5"/>
    <w:rsid w:val="00903733"/>
    <w:rsid w:val="00905734"/>
    <w:rsid w:val="00906559"/>
    <w:rsid w:val="00911E31"/>
    <w:rsid w:val="009205E0"/>
    <w:rsid w:val="00940C9E"/>
    <w:rsid w:val="00955629"/>
    <w:rsid w:val="009615D4"/>
    <w:rsid w:val="00971091"/>
    <w:rsid w:val="00973ADC"/>
    <w:rsid w:val="0097654F"/>
    <w:rsid w:val="00985792"/>
    <w:rsid w:val="00994AB0"/>
    <w:rsid w:val="00997771"/>
    <w:rsid w:val="009C0EA5"/>
    <w:rsid w:val="009D0C52"/>
    <w:rsid w:val="009D1F47"/>
    <w:rsid w:val="009D25B9"/>
    <w:rsid w:val="009D383A"/>
    <w:rsid w:val="009D3CEF"/>
    <w:rsid w:val="009D6E10"/>
    <w:rsid w:val="009E288F"/>
    <w:rsid w:val="009E3D49"/>
    <w:rsid w:val="009E4413"/>
    <w:rsid w:val="009F31DB"/>
    <w:rsid w:val="00A02160"/>
    <w:rsid w:val="00A102BD"/>
    <w:rsid w:val="00A13716"/>
    <w:rsid w:val="00A20A0B"/>
    <w:rsid w:val="00A2197E"/>
    <w:rsid w:val="00A322C7"/>
    <w:rsid w:val="00A32BF8"/>
    <w:rsid w:val="00A3374C"/>
    <w:rsid w:val="00A369F9"/>
    <w:rsid w:val="00A36C3E"/>
    <w:rsid w:val="00A40FC9"/>
    <w:rsid w:val="00A42F61"/>
    <w:rsid w:val="00A441C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92A88"/>
    <w:rsid w:val="00AB24B2"/>
    <w:rsid w:val="00AB4B7B"/>
    <w:rsid w:val="00AB65CC"/>
    <w:rsid w:val="00AB6B74"/>
    <w:rsid w:val="00AB70B3"/>
    <w:rsid w:val="00AD3D20"/>
    <w:rsid w:val="00AE4E6D"/>
    <w:rsid w:val="00AE7CC8"/>
    <w:rsid w:val="00AF37C9"/>
    <w:rsid w:val="00B0195F"/>
    <w:rsid w:val="00B134AC"/>
    <w:rsid w:val="00B146C6"/>
    <w:rsid w:val="00B35316"/>
    <w:rsid w:val="00B402B9"/>
    <w:rsid w:val="00B41D02"/>
    <w:rsid w:val="00B42A94"/>
    <w:rsid w:val="00B5636E"/>
    <w:rsid w:val="00B61D54"/>
    <w:rsid w:val="00B62027"/>
    <w:rsid w:val="00B6569A"/>
    <w:rsid w:val="00B72D05"/>
    <w:rsid w:val="00B75E98"/>
    <w:rsid w:val="00B80A7A"/>
    <w:rsid w:val="00B816E5"/>
    <w:rsid w:val="00BB4190"/>
    <w:rsid w:val="00BB5B2E"/>
    <w:rsid w:val="00BC50DC"/>
    <w:rsid w:val="00BD3CCE"/>
    <w:rsid w:val="00BD6260"/>
    <w:rsid w:val="00BE18BD"/>
    <w:rsid w:val="00BE6424"/>
    <w:rsid w:val="00C0010C"/>
    <w:rsid w:val="00C07416"/>
    <w:rsid w:val="00C07AF1"/>
    <w:rsid w:val="00C16351"/>
    <w:rsid w:val="00C1734F"/>
    <w:rsid w:val="00C229C7"/>
    <w:rsid w:val="00C243A0"/>
    <w:rsid w:val="00C2546F"/>
    <w:rsid w:val="00C27410"/>
    <w:rsid w:val="00C30708"/>
    <w:rsid w:val="00C31EFB"/>
    <w:rsid w:val="00C33435"/>
    <w:rsid w:val="00C4408D"/>
    <w:rsid w:val="00C46598"/>
    <w:rsid w:val="00C4768E"/>
    <w:rsid w:val="00C553DE"/>
    <w:rsid w:val="00C5547E"/>
    <w:rsid w:val="00C76345"/>
    <w:rsid w:val="00C77D6B"/>
    <w:rsid w:val="00C825B9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7A31"/>
    <w:rsid w:val="00CD13C8"/>
    <w:rsid w:val="00CD1BD7"/>
    <w:rsid w:val="00CD213A"/>
    <w:rsid w:val="00CE715F"/>
    <w:rsid w:val="00CF136B"/>
    <w:rsid w:val="00D055D6"/>
    <w:rsid w:val="00D065E1"/>
    <w:rsid w:val="00D177CD"/>
    <w:rsid w:val="00D270EA"/>
    <w:rsid w:val="00D34686"/>
    <w:rsid w:val="00D40A58"/>
    <w:rsid w:val="00D44569"/>
    <w:rsid w:val="00D447B2"/>
    <w:rsid w:val="00D450BA"/>
    <w:rsid w:val="00D45ACA"/>
    <w:rsid w:val="00D5503F"/>
    <w:rsid w:val="00D75881"/>
    <w:rsid w:val="00D873C1"/>
    <w:rsid w:val="00D95820"/>
    <w:rsid w:val="00D95D94"/>
    <w:rsid w:val="00DA70B6"/>
    <w:rsid w:val="00DB0BF2"/>
    <w:rsid w:val="00DB10FF"/>
    <w:rsid w:val="00DB211E"/>
    <w:rsid w:val="00DB4C38"/>
    <w:rsid w:val="00DB6AEA"/>
    <w:rsid w:val="00DC06F4"/>
    <w:rsid w:val="00DC1CEC"/>
    <w:rsid w:val="00DD1FAB"/>
    <w:rsid w:val="00DE134E"/>
    <w:rsid w:val="00DE23B1"/>
    <w:rsid w:val="00DE7057"/>
    <w:rsid w:val="00DF31BE"/>
    <w:rsid w:val="00DF3CBD"/>
    <w:rsid w:val="00DF4F8C"/>
    <w:rsid w:val="00DF6534"/>
    <w:rsid w:val="00E01AA2"/>
    <w:rsid w:val="00E1346B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6C84"/>
    <w:rsid w:val="00E81E68"/>
    <w:rsid w:val="00E94869"/>
    <w:rsid w:val="00E97FC2"/>
    <w:rsid w:val="00EB6A5A"/>
    <w:rsid w:val="00EC4A2D"/>
    <w:rsid w:val="00EC7ABD"/>
    <w:rsid w:val="00EE54C4"/>
    <w:rsid w:val="00EE7892"/>
    <w:rsid w:val="00EF16D6"/>
    <w:rsid w:val="00F02682"/>
    <w:rsid w:val="00F03515"/>
    <w:rsid w:val="00F057F1"/>
    <w:rsid w:val="00F14679"/>
    <w:rsid w:val="00F20442"/>
    <w:rsid w:val="00F332CF"/>
    <w:rsid w:val="00F34D90"/>
    <w:rsid w:val="00F459D2"/>
    <w:rsid w:val="00F77110"/>
    <w:rsid w:val="00F813D2"/>
    <w:rsid w:val="00F83F86"/>
    <w:rsid w:val="00F919E4"/>
    <w:rsid w:val="00F948F2"/>
    <w:rsid w:val="00F95736"/>
    <w:rsid w:val="00FC3B7E"/>
    <w:rsid w:val="00FD3856"/>
    <w:rsid w:val="00FD527E"/>
    <w:rsid w:val="00FE31A9"/>
    <w:rsid w:val="00FE694F"/>
    <w:rsid w:val="00FF07D4"/>
    <w:rsid w:val="00FF22FA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6C0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3"/>
    <w:basedOn w:val="a"/>
    <w:link w:val="32"/>
    <w:rsid w:val="006938EC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938EC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14</cp:revision>
  <cp:lastPrinted>2015-05-20T07:24:00Z</cp:lastPrinted>
  <dcterms:created xsi:type="dcterms:W3CDTF">2015-05-15T07:06:00Z</dcterms:created>
  <dcterms:modified xsi:type="dcterms:W3CDTF">2015-05-20T09:22:00Z</dcterms:modified>
</cp:coreProperties>
</file>