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B438A0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01.11.</w:t>
      </w:r>
      <w:r w:rsidR="008C72A1" w:rsidRPr="00282F3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73391" w:rsidRPr="00282F3E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   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№ 515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3626EA" w:rsidRDefault="008C72A1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A2080F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постановление </w:t>
      </w:r>
      <w:r w:rsidR="00174896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="0008186E" w:rsidRPr="000818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 07.09.2016 № 465</w:t>
      </w:r>
    </w:p>
    <w:p w:rsidR="001D5006" w:rsidRPr="0008186E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8C72A1" w:rsidRPr="00F0176D" w:rsidRDefault="00F0176D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целях урегулирования 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отдельных 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вопросов, касающихся оплаты труда работников муниципальн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ых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казенн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ых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учреждени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й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муниципального образования город Норильск, осуществляющ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их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деятельность в области использования автомобильных дорог и дорожной деятельности</w:t>
      </w:r>
      <w:r w:rsidR="008C72A1"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</w:p>
    <w:p w:rsidR="00174896" w:rsidRPr="00F0176D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176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08186E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50660B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50660B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 постановление Администрации города</w:t>
      </w:r>
      <w:r w:rsidR="0050660B" w:rsidRPr="005066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Норильска от 07.09.2016 </w:t>
      </w:r>
      <w:r w:rsidR="005066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№</w:t>
      </w:r>
      <w:r w:rsidR="0050660B" w:rsidRPr="005066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465 </w:t>
      </w:r>
      <w:r w:rsidR="0050660B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50660B" w:rsidRPr="0050660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Примерного положения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</w:t>
      </w:r>
      <w:r w:rsidR="0050660B">
        <w:rPr>
          <w:rFonts w:ascii="Times New Roman" w:eastAsiaTheme="minorEastAsia" w:hAnsi="Times New Roman" w:cs="Times New Roman"/>
          <w:sz w:val="26"/>
          <w:szCs w:val="26"/>
          <w:lang w:eastAsia="ru-RU"/>
        </w:rPr>
        <w:t>х дорог и дорожной деятельности» следующее изменение:</w:t>
      </w:r>
    </w:p>
    <w:p w:rsidR="0050660B" w:rsidRDefault="0050660B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В пункте 3 Постановления слова «действие пункта 4.3» заменить словами «действие пункта 4.4». </w:t>
      </w:r>
    </w:p>
    <w:p w:rsidR="00174896" w:rsidRDefault="00F230C7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</w:t>
      </w:r>
      <w:r w:rsidR="00174896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7D5624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C704D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</w:t>
      </w:r>
      <w:r w:rsidR="007D5624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3308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</w:t>
      </w:r>
      <w:r w:rsidR="00D856FF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7D5624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523308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981142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44338B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BD7F6E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23308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BD7F6E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523308" w:rsidRPr="007C7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6F4D15" w:rsidRPr="006F4D15" w:rsidRDefault="00F230C7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6F4D15"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6F4D15"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Пункт 3.2.3 Положения изложить в следующей редакции: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«3.2.3. Оплата сверхурочной работы производится на основании статьи 152 Трудового кодекса Российской Федерации.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Размер выплаты за сверхурочную работу состоит: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за каждый из первых двух часов сверхурочной работы – из полуторного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предусмотренных настоящим Положением;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за последующие часы – из двойного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предусмотренных настоящим Положением.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этом случае размер выплаты за сверхурочную работу состоит из одинарной часовой ставки или дневной ставки (части оклада (должностного оклада)) за один час </w:t>
      </w: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работы, компенсационных и стимулирующих выплат, предусмотренных настоящим Положением.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Основанием для оплаты сверхурочной работы является приказ начальника учреждения, табель учета рабочего времени, график сменности (в отношении работников со сменным графиком для которых установлен суммированный учет рабочего времени).».</w:t>
      </w:r>
    </w:p>
    <w:p w:rsidR="006F4D15" w:rsidRPr="006F4D15" w:rsidRDefault="00F230C7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6F4D15"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6F4D15"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Пункт 3.2.4 Положения изложить в следующей редакции: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«3.2.4.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Размер выплаты за работу в выходные и нерабочие праздничные дни состоит из: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двойной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желанию работника, работавшего в выходной или нерабочий праздничный день, ему может быть предоставлен другой день отдыха, не подлежащий оплате.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этом случае размер выплаты за работу в выходной или нерабочий праздничный день состоит из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Положением.</w:t>
      </w:r>
    </w:p>
    <w:p w:rsidR="006F4D15" w:rsidRPr="006F4D15" w:rsidRDefault="006F4D15" w:rsidP="006F4D1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Основанием для установления работникам учреждения данной выплаты является приказ начальника учреждения, табель учета рабочего времени, график сменности (в отношении работников со сменным графиком</w:t>
      </w:r>
      <w:r w:rsidR="00844469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6F4D1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которых установлен суммированный учет рабочего времени).».</w:t>
      </w:r>
    </w:p>
    <w:p w:rsidR="00C114F7" w:rsidRDefault="00F230C7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C114F7">
        <w:rPr>
          <w:rFonts w:ascii="Times New Roman" w:eastAsiaTheme="minorEastAsia" w:hAnsi="Times New Roman" w:cs="Times New Roman"/>
          <w:sz w:val="26"/>
          <w:szCs w:val="26"/>
          <w:lang w:eastAsia="ru-RU"/>
        </w:rPr>
        <w:t>.3. Дополнить Положение новым пунктом 4.2 следующего содержания:</w:t>
      </w:r>
    </w:p>
    <w:p w:rsidR="00683F46" w:rsidRPr="00683F46" w:rsidRDefault="00683F46" w:rsidP="00683F4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683F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4.2. Выплаты стимулирующего характера производятся на основании приказа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начальника</w:t>
      </w:r>
      <w:r w:rsidRPr="00683F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 с учетом критериев оценки результативности и качества труда работника.</w:t>
      </w:r>
    </w:p>
    <w:p w:rsidR="00683F46" w:rsidRDefault="00683F46" w:rsidP="00683F4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83F46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Критерии оценки результативности и качества труда работников не учитываются при выплате стимулирующих выплат в целях:</w:t>
      </w:r>
    </w:p>
    <w:p w:rsidR="00DA1F69" w:rsidRPr="001E3FBF" w:rsidRDefault="00DA1F69" w:rsidP="00DA1F6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обеспечения региональной выплаты, установленной </w:t>
      </w:r>
      <w:hyperlink r:id="rId9">
        <w:r w:rsidRPr="001E3FBF">
          <w:rPr>
            <w:rStyle w:val="a9"/>
            <w:rFonts w:ascii="Times New Roman" w:eastAsiaTheme="minorEastAsia" w:hAnsi="Times New Roman" w:cs="Times New Roman"/>
            <w:color w:val="auto"/>
            <w:sz w:val="26"/>
            <w:szCs w:val="26"/>
            <w:u w:val="none"/>
            <w:lang w:eastAsia="ru-RU"/>
          </w:rPr>
          <w:t>пунктом 4.4</w:t>
        </w:r>
      </w:hyperlink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Положения;</w:t>
      </w:r>
    </w:p>
    <w:p w:rsidR="00DA1F69" w:rsidRPr="001E3FBF" w:rsidRDefault="00DA1F69" w:rsidP="00DA1F6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обеспечения заработной платы работника на уровне размера минимальной заработной платы, установленной </w:t>
      </w:r>
      <w:hyperlink r:id="rId10">
        <w:r w:rsidRPr="001E3FBF">
          <w:rPr>
            <w:rStyle w:val="a9"/>
            <w:rFonts w:ascii="Times New Roman" w:eastAsiaTheme="minorEastAsia" w:hAnsi="Times New Roman" w:cs="Times New Roman"/>
            <w:color w:val="auto"/>
            <w:sz w:val="26"/>
            <w:szCs w:val="26"/>
            <w:u w:val="none"/>
            <w:lang w:eastAsia="ru-RU"/>
          </w:rPr>
          <w:t>пунктом 4.5</w:t>
        </w:r>
      </w:hyperlink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Положения;</w:t>
      </w:r>
    </w:p>
    <w:p w:rsidR="00DA1F69" w:rsidRPr="001E3FBF" w:rsidRDefault="00DA1F69" w:rsidP="00DA1F6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обеспечения заработной платы работника на уровне минимального размера оплаты труда, установленного Федеральным законом (</w:t>
      </w:r>
      <w:hyperlink r:id="rId11">
        <w:r w:rsidRPr="001E3FBF">
          <w:rPr>
            <w:rStyle w:val="a9"/>
            <w:rFonts w:ascii="Times New Roman" w:eastAsiaTheme="minorEastAsia" w:hAnsi="Times New Roman" w:cs="Times New Roman"/>
            <w:color w:val="auto"/>
            <w:sz w:val="26"/>
            <w:szCs w:val="26"/>
            <w:u w:val="none"/>
            <w:lang w:eastAsia="ru-RU"/>
          </w:rPr>
          <w:t>пункт 4.5.1</w:t>
        </w:r>
      </w:hyperlink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Положения);</w:t>
      </w:r>
    </w:p>
    <w:p w:rsidR="00DA1F69" w:rsidRPr="001E3FBF" w:rsidRDefault="00DA1F69" w:rsidP="00DA1F6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сохранения дохода работников в соответствии с пунктом 4.6 настоящего Положения;</w:t>
      </w:r>
    </w:p>
    <w:p w:rsidR="00DA1F69" w:rsidRPr="001E3FBF" w:rsidRDefault="00DA1F69" w:rsidP="00DA1F6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обеспечения специальной краевой выплаты, установленной </w:t>
      </w:r>
      <w:hyperlink r:id="rId12">
        <w:r w:rsidRPr="001E3FBF">
          <w:rPr>
            <w:rStyle w:val="a9"/>
            <w:rFonts w:ascii="Times New Roman" w:eastAsiaTheme="minorEastAsia" w:hAnsi="Times New Roman" w:cs="Times New Roman"/>
            <w:color w:val="auto"/>
            <w:sz w:val="26"/>
            <w:szCs w:val="26"/>
            <w:u w:val="none"/>
            <w:lang w:eastAsia="ru-RU"/>
          </w:rPr>
          <w:t>пунктом 4.</w:t>
        </w:r>
      </w:hyperlink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>9 настоящего Положения;</w:t>
      </w:r>
    </w:p>
    <w:p w:rsidR="00683F46" w:rsidRPr="001E3FBF" w:rsidRDefault="00683F46" w:rsidP="00683F4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повышения уровня оплаты труда молодым специалистам (в случаях, указанных в </w:t>
      </w:r>
      <w:hyperlink r:id="rId13">
        <w:r w:rsidRPr="001E3FBF">
          <w:rPr>
            <w:rStyle w:val="a9"/>
            <w:rFonts w:ascii="Times New Roman" w:eastAsiaTheme="minorEastAsia" w:hAnsi="Times New Roman" w:cs="Times New Roman"/>
            <w:color w:val="auto"/>
            <w:sz w:val="26"/>
            <w:szCs w:val="26"/>
            <w:u w:val="none"/>
            <w:lang w:eastAsia="ru-RU"/>
          </w:rPr>
          <w:t>пункте 4.</w:t>
        </w:r>
      </w:hyperlink>
      <w:r w:rsidR="00444475" w:rsidRPr="001E3FBF">
        <w:rPr>
          <w:rStyle w:val="a9"/>
          <w:rFonts w:ascii="Times New Roman" w:eastAsiaTheme="minorEastAsia" w:hAnsi="Times New Roman" w:cs="Times New Roman"/>
          <w:color w:val="auto"/>
          <w:sz w:val="26"/>
          <w:szCs w:val="26"/>
          <w:u w:val="none"/>
          <w:lang w:eastAsia="ru-RU"/>
        </w:rPr>
        <w:t>10</w:t>
      </w:r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Положения);</w:t>
      </w:r>
    </w:p>
    <w:p w:rsidR="00683F46" w:rsidRPr="001E3FBF" w:rsidRDefault="00683F46" w:rsidP="00683F4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- выплаты материального поощрения (премирования) (в случаях, указанных в </w:t>
      </w:r>
      <w:hyperlink r:id="rId14">
        <w:r w:rsidRPr="001E3FBF">
          <w:rPr>
            <w:rStyle w:val="a9"/>
            <w:rFonts w:ascii="Times New Roman" w:eastAsiaTheme="minorEastAsia" w:hAnsi="Times New Roman" w:cs="Times New Roman"/>
            <w:color w:val="auto"/>
            <w:sz w:val="26"/>
            <w:szCs w:val="26"/>
            <w:u w:val="none"/>
            <w:lang w:eastAsia="ru-RU"/>
          </w:rPr>
          <w:t>пункте 6.1</w:t>
        </w:r>
      </w:hyperlink>
      <w:r w:rsidRPr="001E3F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Положения).».</w:t>
      </w:r>
    </w:p>
    <w:p w:rsidR="00C114F7" w:rsidRDefault="00F230C7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C91DB7">
        <w:rPr>
          <w:rFonts w:ascii="Times New Roman" w:eastAsiaTheme="minorEastAsia" w:hAnsi="Times New Roman" w:cs="Times New Roman"/>
          <w:sz w:val="26"/>
          <w:szCs w:val="26"/>
          <w:lang w:eastAsia="ru-RU"/>
        </w:rPr>
        <w:t>.4. В пункте 4.2 Положения:</w:t>
      </w:r>
    </w:p>
    <w:p w:rsidR="00690D5D" w:rsidRDefault="00F230C7" w:rsidP="00690D5D">
      <w:pPr>
        <w:tabs>
          <w:tab w:val="left" w:pos="6521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C91DB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.4.1. </w:t>
      </w:r>
      <w:r w:rsidR="00690D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Слова «пунктом 4.3», «пунктом 4.4», «пункт 4.4.1» </w:t>
      </w:r>
      <w:r w:rsidR="00690D5D" w:rsidRPr="00271B2F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заменить словами</w:t>
      </w:r>
      <w:r w:rsidR="00690D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«пунктом 4.4», «пунктом 4.5», «пункт 4.5.1» соответственно.</w:t>
      </w:r>
    </w:p>
    <w:p w:rsidR="00C91DB7" w:rsidRDefault="00690D5D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2.4.2. </w:t>
      </w:r>
      <w:r w:rsidR="00C91DB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Дополнить новым абзацем седьмым следующего содержания:</w:t>
      </w:r>
    </w:p>
    <w:p w:rsidR="00C91DB7" w:rsidRDefault="00C91DB7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молодым специалистам (в случаях, указанных в пункте</w:t>
      </w:r>
      <w:r w:rsidR="00F73ED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4.</w:t>
      </w:r>
      <w:r w:rsidR="00B048EC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F73ED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Положения);».</w:t>
      </w:r>
    </w:p>
    <w:p w:rsidR="00EE5240" w:rsidRDefault="00F230C7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EE5240">
        <w:rPr>
          <w:rFonts w:ascii="Times New Roman" w:eastAsiaTheme="minorEastAsia" w:hAnsi="Times New Roman" w:cs="Times New Roman"/>
          <w:sz w:val="26"/>
          <w:szCs w:val="26"/>
          <w:lang w:eastAsia="ru-RU"/>
        </w:rPr>
        <w:t>.5. Пункт 4.6.3 Положения</w:t>
      </w:r>
      <w:r w:rsidR="005B31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дополнить абзацем следующего содержания:</w:t>
      </w:r>
    </w:p>
    <w:p w:rsidR="005B3113" w:rsidRDefault="005B311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5B311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</w:t>
      </w:r>
      <w:r w:rsidR="001A7C2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B311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надбавка за опыт работы устанавливается и выплачивается после первых пяти лет со дня окончания соответствующей образовательной организации (т.е. со дня, следующего за последним днем, в котором работник имел право на надбавку молодым специалистам) в порядке и размере, установленным настоящим Положением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B3113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7523E6" w:rsidRDefault="00F230C7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752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.6. Дополнить Положение новым пунктом 4.</w:t>
      </w:r>
      <w:r w:rsidR="00B048EC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752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7523E6" w:rsidRDefault="007523E6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752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="00B048EC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Pr="00752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устанавливается ежемесячная надбавка на срок первых пяти лет с момента окончания образовательной организации в размере 50% от оклада (должностного оклада)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выплачивается пропорционально отработанному времени (в том числе времени отработанному сверх месячной нормы рабочего времени)</w:t>
      </w:r>
      <w:r w:rsidRPr="00752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D85B24" w:rsidRDefault="00F230C7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D85B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.7. </w:t>
      </w:r>
      <w:r w:rsidR="00F71AA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Пункты 4.2</w:t>
      </w:r>
      <w:r w:rsidR="009811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71AAE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9811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71AAE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="00417D1D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4.4.1, 4.5, 4.6, 4.6.1 – 4.6.3, 4.7, 4.8</w:t>
      </w:r>
      <w:r w:rsidR="00F71A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</w:t>
      </w:r>
      <w:r w:rsidR="009708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считать пунктами 4.3</w:t>
      </w:r>
      <w:r w:rsidR="009811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70873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9811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70873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="005D0BF7">
        <w:rPr>
          <w:rFonts w:ascii="Times New Roman" w:eastAsiaTheme="minorEastAsia" w:hAnsi="Times New Roman" w:cs="Times New Roman"/>
          <w:sz w:val="26"/>
          <w:szCs w:val="26"/>
          <w:lang w:eastAsia="ru-RU"/>
        </w:rPr>
        <w:t>5, 4.5.1</w:t>
      </w:r>
      <w:r w:rsidR="00417D1D">
        <w:rPr>
          <w:rFonts w:ascii="Times New Roman" w:eastAsiaTheme="minorEastAsia" w:hAnsi="Times New Roman" w:cs="Times New Roman"/>
          <w:sz w:val="26"/>
          <w:szCs w:val="26"/>
          <w:lang w:eastAsia="ru-RU"/>
        </w:rPr>
        <w:t>, 4.6, 4.7, 4.7.1 – 4.7.3, 4.8, 4.9</w:t>
      </w:r>
      <w:r w:rsidR="009708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 соответственно.</w:t>
      </w:r>
    </w:p>
    <w:p w:rsidR="00697EE9" w:rsidRDefault="00F230C7" w:rsidP="00697EE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697EE9">
        <w:rPr>
          <w:rFonts w:ascii="Times New Roman" w:eastAsiaTheme="minorEastAsia" w:hAnsi="Times New Roman" w:cs="Times New Roman"/>
          <w:sz w:val="26"/>
          <w:szCs w:val="26"/>
          <w:lang w:eastAsia="ru-RU"/>
        </w:rPr>
        <w:t>.8. Пункты 4.9</w:t>
      </w:r>
      <w:r w:rsidR="009811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7EE9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9811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7EE9">
        <w:rPr>
          <w:rFonts w:ascii="Times New Roman" w:eastAsiaTheme="minorEastAsia" w:hAnsi="Times New Roman" w:cs="Times New Roman"/>
          <w:sz w:val="26"/>
          <w:szCs w:val="26"/>
          <w:lang w:eastAsia="ru-RU"/>
        </w:rPr>
        <w:t>4.12 Положения считать пунктами 4.11</w:t>
      </w:r>
      <w:r w:rsidR="009811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7EE9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9811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7EE9">
        <w:rPr>
          <w:rFonts w:ascii="Times New Roman" w:eastAsiaTheme="minorEastAsia" w:hAnsi="Times New Roman" w:cs="Times New Roman"/>
          <w:sz w:val="26"/>
          <w:szCs w:val="26"/>
          <w:lang w:eastAsia="ru-RU"/>
        </w:rPr>
        <w:t>4.14 Положения соответственно.</w:t>
      </w:r>
    </w:p>
    <w:p w:rsidR="007565E8" w:rsidRPr="007565E8" w:rsidRDefault="00F230C7" w:rsidP="007565E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7565E8" w:rsidRPr="007565E8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565E8" w:rsidRPr="007565E8" w:rsidRDefault="00F230C7" w:rsidP="007565E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4</w:t>
      </w:r>
      <w:r w:rsidR="007565E8" w:rsidRPr="007565E8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Настоящее постановление вступает в силу с даты его издания</w:t>
      </w:r>
      <w:r w:rsidR="007565E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распространяет свое действие на правоотношения</w:t>
      </w:r>
      <w:r w:rsidR="007565E8" w:rsidRPr="007565E8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7565E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возникшие с </w:t>
      </w:r>
      <w:r w:rsidR="007565E8" w:rsidRPr="007565E8">
        <w:rPr>
          <w:rFonts w:ascii="Times New Roman" w:eastAsiaTheme="minorEastAsia" w:hAnsi="Times New Roman" w:cs="Times New Roman"/>
          <w:sz w:val="26"/>
          <w:szCs w:val="26"/>
          <w:lang w:eastAsia="ru-RU"/>
        </w:rPr>
        <w:t>01.09.2024.</w:t>
      </w:r>
    </w:p>
    <w:p w:rsidR="00637745" w:rsidRDefault="00637745" w:rsidP="00697EE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277ED" w:rsidRPr="00B277ED" w:rsidRDefault="00B277ED" w:rsidP="00B277ED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784AF1" w:rsidRPr="003626EA" w:rsidRDefault="00B277ED" w:rsidP="003626EA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B277ED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r w:rsidRPr="00B277ED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B277ED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B277ED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784AF1" w:rsidRDefault="00784AF1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679" w:rsidRDefault="00655679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655679" w:rsidSect="003626EA">
      <w:headerReference w:type="default" r:id="rId15"/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12" w:rsidRDefault="00204C12">
      <w:pPr>
        <w:spacing w:after="0" w:line="240" w:lineRule="auto"/>
      </w:pPr>
      <w:r>
        <w:separator/>
      </w:r>
    </w:p>
  </w:endnote>
  <w:endnote w:type="continuationSeparator" w:id="0">
    <w:p w:rsidR="00204C12" w:rsidRDefault="0020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12" w:rsidRDefault="00204C12">
      <w:pPr>
        <w:spacing w:after="0" w:line="240" w:lineRule="auto"/>
      </w:pPr>
      <w:r>
        <w:separator/>
      </w:r>
    </w:p>
  </w:footnote>
  <w:footnote w:type="continuationSeparator" w:id="0">
    <w:p w:rsidR="00204C12" w:rsidRDefault="0020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204C12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10F4F"/>
    <w:rsid w:val="0002024E"/>
    <w:rsid w:val="00023149"/>
    <w:rsid w:val="00053E41"/>
    <w:rsid w:val="00061607"/>
    <w:rsid w:val="0006297A"/>
    <w:rsid w:val="00067AB1"/>
    <w:rsid w:val="00075FB4"/>
    <w:rsid w:val="0008186E"/>
    <w:rsid w:val="000A54AF"/>
    <w:rsid w:val="000A6294"/>
    <w:rsid w:val="000A75F3"/>
    <w:rsid w:val="000D1627"/>
    <w:rsid w:val="000E1DC2"/>
    <w:rsid w:val="000F1E75"/>
    <w:rsid w:val="001160BF"/>
    <w:rsid w:val="00125EF6"/>
    <w:rsid w:val="00135C26"/>
    <w:rsid w:val="00136995"/>
    <w:rsid w:val="00155711"/>
    <w:rsid w:val="00173295"/>
    <w:rsid w:val="00174896"/>
    <w:rsid w:val="00180651"/>
    <w:rsid w:val="001836B9"/>
    <w:rsid w:val="00196760"/>
    <w:rsid w:val="001A6E40"/>
    <w:rsid w:val="001A7C2A"/>
    <w:rsid w:val="001B3A01"/>
    <w:rsid w:val="001C1B8A"/>
    <w:rsid w:val="001C32AD"/>
    <w:rsid w:val="001D102D"/>
    <w:rsid w:val="001D5006"/>
    <w:rsid w:val="001E3FBF"/>
    <w:rsid w:val="001E6E31"/>
    <w:rsid w:val="001F553A"/>
    <w:rsid w:val="00204C12"/>
    <w:rsid w:val="002142A9"/>
    <w:rsid w:val="002314E5"/>
    <w:rsid w:val="00236B1E"/>
    <w:rsid w:val="00241BB6"/>
    <w:rsid w:val="00257DEA"/>
    <w:rsid w:val="00271B2F"/>
    <w:rsid w:val="00282F3E"/>
    <w:rsid w:val="00292FB3"/>
    <w:rsid w:val="002C23C4"/>
    <w:rsid w:val="002D0F88"/>
    <w:rsid w:val="002F1CE1"/>
    <w:rsid w:val="002F262F"/>
    <w:rsid w:val="002F67E1"/>
    <w:rsid w:val="00302397"/>
    <w:rsid w:val="003222AC"/>
    <w:rsid w:val="003626EA"/>
    <w:rsid w:val="0037124A"/>
    <w:rsid w:val="00375BDF"/>
    <w:rsid w:val="003760EF"/>
    <w:rsid w:val="00382E68"/>
    <w:rsid w:val="003A0DDC"/>
    <w:rsid w:val="003A4DF3"/>
    <w:rsid w:val="003A5409"/>
    <w:rsid w:val="00413F16"/>
    <w:rsid w:val="00417D1D"/>
    <w:rsid w:val="0044338B"/>
    <w:rsid w:val="00444475"/>
    <w:rsid w:val="0044756A"/>
    <w:rsid w:val="004A58D1"/>
    <w:rsid w:val="004B35BC"/>
    <w:rsid w:val="004B396B"/>
    <w:rsid w:val="004D2664"/>
    <w:rsid w:val="004E06D8"/>
    <w:rsid w:val="004F0394"/>
    <w:rsid w:val="004F1AB8"/>
    <w:rsid w:val="0050160D"/>
    <w:rsid w:val="0050660B"/>
    <w:rsid w:val="005076A0"/>
    <w:rsid w:val="00523308"/>
    <w:rsid w:val="00523A8F"/>
    <w:rsid w:val="00534EF1"/>
    <w:rsid w:val="00543A5F"/>
    <w:rsid w:val="00573391"/>
    <w:rsid w:val="00577A62"/>
    <w:rsid w:val="00594EF1"/>
    <w:rsid w:val="005A0335"/>
    <w:rsid w:val="005B3113"/>
    <w:rsid w:val="005B6479"/>
    <w:rsid w:val="005D0BF7"/>
    <w:rsid w:val="005D28AD"/>
    <w:rsid w:val="005F7DF1"/>
    <w:rsid w:val="00600B30"/>
    <w:rsid w:val="00620577"/>
    <w:rsid w:val="006356B6"/>
    <w:rsid w:val="00637745"/>
    <w:rsid w:val="0065296F"/>
    <w:rsid w:val="00654D17"/>
    <w:rsid w:val="00655679"/>
    <w:rsid w:val="00657A5D"/>
    <w:rsid w:val="00676CDD"/>
    <w:rsid w:val="00683F46"/>
    <w:rsid w:val="00690D5D"/>
    <w:rsid w:val="00697EE9"/>
    <w:rsid w:val="006A54CB"/>
    <w:rsid w:val="006C7097"/>
    <w:rsid w:val="006D4B18"/>
    <w:rsid w:val="006E6195"/>
    <w:rsid w:val="006F4D15"/>
    <w:rsid w:val="00701291"/>
    <w:rsid w:val="00731E2E"/>
    <w:rsid w:val="007523E6"/>
    <w:rsid w:val="007565E8"/>
    <w:rsid w:val="00764EF4"/>
    <w:rsid w:val="00780A6B"/>
    <w:rsid w:val="00784AF1"/>
    <w:rsid w:val="007961CB"/>
    <w:rsid w:val="007C569A"/>
    <w:rsid w:val="007C704D"/>
    <w:rsid w:val="007D5624"/>
    <w:rsid w:val="007E035F"/>
    <w:rsid w:val="00804F96"/>
    <w:rsid w:val="00844469"/>
    <w:rsid w:val="00844BBF"/>
    <w:rsid w:val="0085027C"/>
    <w:rsid w:val="008860D7"/>
    <w:rsid w:val="008C72A1"/>
    <w:rsid w:val="008D1C23"/>
    <w:rsid w:val="008D400B"/>
    <w:rsid w:val="008D741F"/>
    <w:rsid w:val="008E3404"/>
    <w:rsid w:val="008F2168"/>
    <w:rsid w:val="008F4F29"/>
    <w:rsid w:val="008F539B"/>
    <w:rsid w:val="00901FD2"/>
    <w:rsid w:val="0092695A"/>
    <w:rsid w:val="00936027"/>
    <w:rsid w:val="009460C2"/>
    <w:rsid w:val="00970663"/>
    <w:rsid w:val="00970873"/>
    <w:rsid w:val="00971856"/>
    <w:rsid w:val="00981142"/>
    <w:rsid w:val="009A2036"/>
    <w:rsid w:val="009A354F"/>
    <w:rsid w:val="009C14AF"/>
    <w:rsid w:val="009E0E74"/>
    <w:rsid w:val="00A01767"/>
    <w:rsid w:val="00A2080F"/>
    <w:rsid w:val="00A270B7"/>
    <w:rsid w:val="00A64DF1"/>
    <w:rsid w:val="00A66555"/>
    <w:rsid w:val="00A82FC6"/>
    <w:rsid w:val="00AA1B0D"/>
    <w:rsid w:val="00AA1B44"/>
    <w:rsid w:val="00AC77A9"/>
    <w:rsid w:val="00AD35D7"/>
    <w:rsid w:val="00AE5BAB"/>
    <w:rsid w:val="00AF7CDF"/>
    <w:rsid w:val="00B03B87"/>
    <w:rsid w:val="00B048EC"/>
    <w:rsid w:val="00B2348C"/>
    <w:rsid w:val="00B277ED"/>
    <w:rsid w:val="00B438A0"/>
    <w:rsid w:val="00B576FE"/>
    <w:rsid w:val="00B57B2C"/>
    <w:rsid w:val="00B93F78"/>
    <w:rsid w:val="00B948F2"/>
    <w:rsid w:val="00BB5F2D"/>
    <w:rsid w:val="00BC3902"/>
    <w:rsid w:val="00BD75AA"/>
    <w:rsid w:val="00BD7F6E"/>
    <w:rsid w:val="00BF1C16"/>
    <w:rsid w:val="00BF6BEE"/>
    <w:rsid w:val="00C114F7"/>
    <w:rsid w:val="00C2378C"/>
    <w:rsid w:val="00C37F97"/>
    <w:rsid w:val="00C45360"/>
    <w:rsid w:val="00C76374"/>
    <w:rsid w:val="00C773B9"/>
    <w:rsid w:val="00C813A0"/>
    <w:rsid w:val="00C915C4"/>
    <w:rsid w:val="00C91DB7"/>
    <w:rsid w:val="00CC3922"/>
    <w:rsid w:val="00CD0CA1"/>
    <w:rsid w:val="00CD0E68"/>
    <w:rsid w:val="00CD3350"/>
    <w:rsid w:val="00CE1A1F"/>
    <w:rsid w:val="00CF461B"/>
    <w:rsid w:val="00D20CE2"/>
    <w:rsid w:val="00D6499C"/>
    <w:rsid w:val="00D701E3"/>
    <w:rsid w:val="00D73E30"/>
    <w:rsid w:val="00D856FF"/>
    <w:rsid w:val="00D85B24"/>
    <w:rsid w:val="00D85DE0"/>
    <w:rsid w:val="00D85F29"/>
    <w:rsid w:val="00D93F06"/>
    <w:rsid w:val="00D96FBF"/>
    <w:rsid w:val="00DA0278"/>
    <w:rsid w:val="00DA1F69"/>
    <w:rsid w:val="00DA26BC"/>
    <w:rsid w:val="00DB227D"/>
    <w:rsid w:val="00DB496F"/>
    <w:rsid w:val="00DB562F"/>
    <w:rsid w:val="00DB7D35"/>
    <w:rsid w:val="00DC02CA"/>
    <w:rsid w:val="00DC4B65"/>
    <w:rsid w:val="00DC4F2F"/>
    <w:rsid w:val="00DD2FE7"/>
    <w:rsid w:val="00DE20A5"/>
    <w:rsid w:val="00DF325E"/>
    <w:rsid w:val="00E24E9E"/>
    <w:rsid w:val="00E37711"/>
    <w:rsid w:val="00E41144"/>
    <w:rsid w:val="00E632A0"/>
    <w:rsid w:val="00E873E0"/>
    <w:rsid w:val="00EA54C2"/>
    <w:rsid w:val="00EA58BB"/>
    <w:rsid w:val="00EB049B"/>
    <w:rsid w:val="00EC12EC"/>
    <w:rsid w:val="00EC178D"/>
    <w:rsid w:val="00ED30C3"/>
    <w:rsid w:val="00EE3D22"/>
    <w:rsid w:val="00EE4A11"/>
    <w:rsid w:val="00EE5240"/>
    <w:rsid w:val="00EE5DD9"/>
    <w:rsid w:val="00EE6594"/>
    <w:rsid w:val="00EF05E5"/>
    <w:rsid w:val="00EF5EB3"/>
    <w:rsid w:val="00F0176D"/>
    <w:rsid w:val="00F21DCF"/>
    <w:rsid w:val="00F230C7"/>
    <w:rsid w:val="00F32775"/>
    <w:rsid w:val="00F67B1C"/>
    <w:rsid w:val="00F71AAE"/>
    <w:rsid w:val="00F73ED6"/>
    <w:rsid w:val="00F85CC1"/>
    <w:rsid w:val="00F9420B"/>
    <w:rsid w:val="00FC0167"/>
    <w:rsid w:val="00FD5607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4D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83F46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362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37419&amp;dst=1001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37419&amp;dst=1012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37419&amp;dst=1009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23&amp;n=337419&amp;dst=1001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7419&amp;dst=100105" TargetMode="External"/><Relationship Id="rId14" Type="http://schemas.openxmlformats.org/officeDocument/2006/relationships/hyperlink" Target="https://login.consultant.ru/link/?req=doc&amp;base=RLAW123&amp;n=337419&amp;dst=101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C011-4E96-4DD4-AD9F-CC5FA256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8</cp:revision>
  <cp:lastPrinted>2024-10-02T08:55:00Z</cp:lastPrinted>
  <dcterms:created xsi:type="dcterms:W3CDTF">2024-10-01T04:40:00Z</dcterms:created>
  <dcterms:modified xsi:type="dcterms:W3CDTF">2024-11-01T03:36:00Z</dcterms:modified>
</cp:coreProperties>
</file>