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2158C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2158C5">
              <w:rPr>
                <w:szCs w:val="26"/>
              </w:rPr>
              <w:t>19/4-404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56A5D" w:rsidRPr="00356A5D" w:rsidRDefault="001C334E" w:rsidP="00356A5D">
      <w:pPr>
        <w:suppressAutoHyphens/>
        <w:spacing w:line="20" w:lineRule="atLeast"/>
        <w:jc w:val="center"/>
        <w:rPr>
          <w:szCs w:val="26"/>
        </w:rPr>
      </w:pPr>
      <w:r w:rsidRPr="001C334E">
        <w:rPr>
          <w:szCs w:val="26"/>
        </w:rPr>
        <w:t>О внесении изменений в решение Городского Совета от 17.02.2009 № 17-407 «Об утверждении Положения об Управлении по делам культуры и искусства Администрации города Норильска в новой редакции»</w:t>
      </w:r>
    </w:p>
    <w:p w:rsidR="00401D17" w:rsidRPr="001C334E" w:rsidRDefault="00401D17" w:rsidP="00401D17">
      <w:pPr>
        <w:pStyle w:val="ab"/>
        <w:spacing w:after="0" w:line="20" w:lineRule="atLeast"/>
        <w:ind w:left="0" w:firstLine="567"/>
        <w:jc w:val="both"/>
        <w:rPr>
          <w:szCs w:val="26"/>
        </w:rPr>
      </w:pPr>
    </w:p>
    <w:p w:rsidR="00401D17" w:rsidRDefault="00D45720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szCs w:val="26"/>
        </w:rPr>
        <w:t>В соответствии со статьей 28 Устава муниципального образования город Норильск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 xml:space="preserve">1. Внести в </w:t>
      </w:r>
      <w:hyperlink r:id="rId9" w:history="1">
        <w:r w:rsidRPr="00332404">
          <w:rPr>
            <w:rFonts w:cs="Times New Roman"/>
            <w:szCs w:val="26"/>
          </w:rPr>
          <w:t>Положение</w:t>
        </w:r>
      </w:hyperlink>
      <w:r w:rsidRPr="00332404">
        <w:rPr>
          <w:rFonts w:cs="Times New Roman"/>
          <w:szCs w:val="26"/>
        </w:rPr>
        <w:t xml:space="preserve"> об Управлении по делам культуры и искусства Администрации города Норильска, утвержденное решением Городского Совета от 17.02.2009 № 17-407 (далее – Положение), следующие изменения: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>1.1. Пункт 1.1 Положения после слов «структурным подразделением» дополнить словами «(отраслевым органом)».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>1.2. В пункте 1.19 Положения: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>- абзац первый изложить в следующей редакции:</w:t>
      </w:r>
    </w:p>
    <w:p w:rsidR="00332404" w:rsidRPr="00BE27D0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>«1.9. Управление осуществляет свою деятельность во взаимодействии со структурными подразделениями (отраслевыми (функциональными) и территориальными органами) Администрации города Норильска, организациями всех форм собственности, осуществляющими деятельность на территории муниципального образования город Норильск, федеральными и краевыми органами государственного надзора и контроля, общественными организациями.»</w:t>
      </w:r>
      <w:r w:rsidR="00BE27D0" w:rsidRPr="00BE27D0">
        <w:rPr>
          <w:rFonts w:cs="Times New Roman"/>
          <w:szCs w:val="26"/>
        </w:rPr>
        <w:t>;</w:t>
      </w:r>
    </w:p>
    <w:p w:rsidR="00332404" w:rsidRPr="00332404" w:rsidRDefault="00332404" w:rsidP="00332404">
      <w:pPr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 xml:space="preserve">- абзац второй после слова «бюджетные» дополнить словами </w:t>
      </w:r>
      <w:r w:rsidR="003C5C47">
        <w:rPr>
          <w:rFonts w:cs="Times New Roman"/>
          <w:szCs w:val="26"/>
        </w:rPr>
        <w:t xml:space="preserve">                      </w:t>
      </w:r>
      <w:r w:rsidRPr="00332404">
        <w:rPr>
          <w:rFonts w:cs="Times New Roman"/>
          <w:szCs w:val="26"/>
        </w:rPr>
        <w:t>«, автономные, казенные».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 xml:space="preserve">1.3. </w:t>
      </w:r>
      <w:r w:rsidR="00BE27D0">
        <w:rPr>
          <w:rFonts w:cs="Times New Roman"/>
          <w:szCs w:val="26"/>
        </w:rPr>
        <w:t>Подпункт</w:t>
      </w:r>
      <w:r w:rsidRPr="00332404">
        <w:rPr>
          <w:rFonts w:cs="Times New Roman"/>
          <w:szCs w:val="26"/>
        </w:rPr>
        <w:t xml:space="preserve"> 1.15 Положения изложить в следующей редакции: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>«1.15. Ликвидация и реорганизация Управления осуществляется в порядке, предусмотренном действующим законодательством Российской Федерации, на основании постановления Администрации города Норильска, издаваемого в соответствии с решением Норильского городского Совета депутатов об утверждении структуры Администрации города Норильска.».</w:t>
      </w:r>
    </w:p>
    <w:p w:rsidR="00332404" w:rsidRPr="00332404" w:rsidRDefault="00332404" w:rsidP="00332404">
      <w:pPr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 xml:space="preserve">1.4. </w:t>
      </w:r>
      <w:r w:rsidR="00BE27D0">
        <w:rPr>
          <w:rFonts w:cs="Times New Roman"/>
          <w:szCs w:val="26"/>
        </w:rPr>
        <w:t>Подпункт</w:t>
      </w:r>
      <w:r w:rsidRPr="00332404">
        <w:rPr>
          <w:rFonts w:cs="Times New Roman"/>
          <w:szCs w:val="26"/>
        </w:rPr>
        <w:t xml:space="preserve"> 3.5.8 Положения после слова «бюджетных» дополнить словом  «, автономных».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>1.5. Пункт 3.5.9 Положения после слов «подведомственных бюджетных» дополнить словом «, автономных».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>1.6. Пункт 3.8 Положения изложить в следующей редакции: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lastRenderedPageBreak/>
        <w:t>«3.8. Осуществляет бюджетный учет, исполнение смет доходов и расходов Управления, муниципального казенного учреждения «Централизованная бухгалтерия учреждений по делам культуры и искусства», а также расчетов плана финансово-хозяйственной деятельности</w:t>
      </w:r>
      <w:r w:rsidR="00BE27D0">
        <w:rPr>
          <w:rFonts w:cs="Times New Roman"/>
          <w:szCs w:val="26"/>
        </w:rPr>
        <w:t>,</w:t>
      </w:r>
      <w:r w:rsidRPr="00332404">
        <w:rPr>
          <w:rFonts w:cs="Times New Roman"/>
          <w:szCs w:val="26"/>
        </w:rPr>
        <w:t xml:space="preserve">  подведомственных Управлению учреждений (на основании договоров поручения).».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>1.7. Раздел 3 Положения дополнить пунктами 3.13, 3.14 следующего содержания: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>«3.13. Осуществляет полномочия учредителя в отношении подведомственных Управлению учреждений в соответствии с Порядками создания и деятельности муниципальных учреждений муниципального образования город Норильск, утвержденными правовым актом Администрации города Норильска.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>3.14. Осуществляет бюджетные полномочия главного распорядителя бюджетных средств в отношении подведомственных Управлению учреждений согласно бюджетному законодательству Российской Федерации.».</w:t>
      </w:r>
    </w:p>
    <w:p w:rsidR="00332404" w:rsidRPr="00332404" w:rsidRDefault="00332404" w:rsidP="00332404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332404">
        <w:rPr>
          <w:rFonts w:cs="Times New Roman"/>
          <w:szCs w:val="26"/>
        </w:rPr>
        <w:t>1.8. В пунктах 4.1, 4.2 Положения слова «структурных подразделений Администрации города Норильска, ее территориальных исполнительно-распорядительных органов, самостоятельных отделов» заменить словами «структурных подразделений (отраслевых (функциональных) и территориальных органов) Администрации города Норильска».</w:t>
      </w:r>
    </w:p>
    <w:p w:rsidR="00BE27D0" w:rsidRPr="00AC6DF6" w:rsidRDefault="00BE27D0" w:rsidP="00BE27D0">
      <w:pPr>
        <w:pStyle w:val="21"/>
        <w:widowControl w:val="0"/>
        <w:tabs>
          <w:tab w:val="left" w:pos="851"/>
          <w:tab w:val="left" w:pos="993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7D0">
        <w:rPr>
          <w:rFonts w:ascii="Times New Roman" w:hAnsi="Times New Roman" w:cs="Times New Roman"/>
          <w:sz w:val="26"/>
          <w:szCs w:val="26"/>
        </w:rPr>
        <w:t>2.</w:t>
      </w:r>
      <w:r>
        <w:rPr>
          <w:rFonts w:cs="Times New Roman"/>
          <w:szCs w:val="26"/>
        </w:rPr>
        <w:t xml:space="preserve"> </w:t>
      </w:r>
      <w:r w:rsidRPr="00AC6DF6">
        <w:rPr>
          <w:rFonts w:ascii="Times New Roman" w:eastAsia="Times New Roman" w:hAnsi="Times New Roman" w:cs="Times New Roman"/>
          <w:sz w:val="26"/>
          <w:szCs w:val="26"/>
        </w:rPr>
        <w:t xml:space="preserve">Поручить Руководителю Администрации города Норильска </w:t>
      </w:r>
      <w:r w:rsidR="003C5C47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Позднякову Е.Ю.</w:t>
      </w:r>
      <w:r w:rsidRPr="00AC6DF6">
        <w:rPr>
          <w:rFonts w:ascii="Times New Roman" w:eastAsia="Times New Roman" w:hAnsi="Times New Roman" w:cs="Times New Roman"/>
          <w:sz w:val="26"/>
          <w:szCs w:val="26"/>
        </w:rPr>
        <w:t xml:space="preserve"> определить должностное лицо, уполномоченное подготовить и представить в Межрайонную инспекцию Федеральной налоговой службы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6DF6">
        <w:rPr>
          <w:rFonts w:ascii="Times New Roman" w:eastAsia="Times New Roman" w:hAnsi="Times New Roman" w:cs="Times New Roman"/>
          <w:sz w:val="26"/>
          <w:szCs w:val="26"/>
        </w:rPr>
        <w:t xml:space="preserve">25 по Красноярскому краю документы для государственной регистрации изменений, внесенных в Положение </w:t>
      </w:r>
      <w:r w:rsidRPr="00BE27D0">
        <w:rPr>
          <w:rFonts w:ascii="Times New Roman" w:eastAsia="Times New Roman" w:hAnsi="Times New Roman" w:cs="Times New Roman"/>
          <w:sz w:val="26"/>
          <w:szCs w:val="26"/>
        </w:rPr>
        <w:t>об Управлении по делам культуры и искусства Администрации города Норильска</w:t>
      </w:r>
      <w:r w:rsidRPr="00AC6DF6">
        <w:rPr>
          <w:rFonts w:ascii="Times New Roman" w:eastAsia="Times New Roman" w:hAnsi="Times New Roman" w:cs="Times New Roman"/>
          <w:sz w:val="26"/>
          <w:szCs w:val="26"/>
        </w:rPr>
        <w:t>, в установленном законодательством порядке.</w:t>
      </w:r>
    </w:p>
    <w:p w:rsidR="00324F84" w:rsidRPr="00CA5B75" w:rsidRDefault="00BE27D0" w:rsidP="009E5404">
      <w:pPr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324F84" w:rsidRPr="00CA5B75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="00356A5D">
        <w:rPr>
          <w:rFonts w:cs="Times New Roman"/>
          <w:szCs w:val="26"/>
        </w:rPr>
        <w:t>социальной политике Бондаря В.В.</w:t>
      </w:r>
    </w:p>
    <w:p w:rsidR="001C334E" w:rsidRDefault="00BE27D0" w:rsidP="001C334E">
      <w:pPr>
        <w:ind w:firstLine="709"/>
        <w:rPr>
          <w:szCs w:val="26"/>
        </w:rPr>
      </w:pPr>
      <w:r>
        <w:rPr>
          <w:rFonts w:eastAsiaTheme="minorHAnsi"/>
          <w:szCs w:val="26"/>
          <w:lang w:eastAsia="en-US"/>
        </w:rPr>
        <w:t>4</w:t>
      </w:r>
      <w:r w:rsidR="00303667">
        <w:rPr>
          <w:rFonts w:eastAsiaTheme="minorHAnsi"/>
          <w:szCs w:val="26"/>
          <w:lang w:eastAsia="en-US"/>
        </w:rPr>
        <w:t xml:space="preserve">. </w:t>
      </w:r>
      <w:r w:rsidR="001C334E">
        <w:rPr>
          <w:szCs w:val="26"/>
        </w:rPr>
        <w:t>Решение вступает в силу со дня принятия.</w:t>
      </w:r>
    </w:p>
    <w:p w:rsidR="00303667" w:rsidRDefault="00303667" w:rsidP="001C334E">
      <w:pPr>
        <w:ind w:firstLine="709"/>
        <w:jc w:val="both"/>
        <w:rPr>
          <w:rFonts w:eastAsiaTheme="minorHAnsi"/>
          <w:szCs w:val="26"/>
          <w:lang w:eastAsia="en-US"/>
        </w:rPr>
      </w:pPr>
    </w:p>
    <w:p w:rsidR="00356A5D" w:rsidRDefault="00356A5D" w:rsidP="00572C92">
      <w:pPr>
        <w:ind w:firstLine="709"/>
        <w:jc w:val="both"/>
        <w:rPr>
          <w:rFonts w:eastAsiaTheme="minorHAnsi"/>
          <w:szCs w:val="26"/>
          <w:lang w:eastAsia="en-US"/>
        </w:rPr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332404">
      <w:pPr>
        <w:tabs>
          <w:tab w:val="num" w:pos="851"/>
        </w:tabs>
        <w:ind w:firstLine="709"/>
        <w:jc w:val="center"/>
      </w:pPr>
    </w:p>
    <w:sectPr w:rsidR="00124329" w:rsidSect="002158C5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965" w:rsidRDefault="006E5965" w:rsidP="00171B74">
      <w:r>
        <w:separator/>
      </w:r>
    </w:p>
  </w:endnote>
  <w:endnote w:type="continuationSeparator" w:id="1">
    <w:p w:rsidR="006E5965" w:rsidRDefault="006E5965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616FF5">
        <w:pPr>
          <w:pStyle w:val="af1"/>
          <w:jc w:val="center"/>
        </w:pPr>
        <w:fldSimple w:instr=" PAGE   \* MERGEFORMAT ">
          <w:r w:rsidR="003C5C4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965" w:rsidRDefault="006E5965" w:rsidP="00171B74">
      <w:r>
        <w:separator/>
      </w:r>
    </w:p>
  </w:footnote>
  <w:footnote w:type="continuationSeparator" w:id="1">
    <w:p w:rsidR="006E5965" w:rsidRDefault="006E5965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4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55A2F"/>
    <w:rsid w:val="00062358"/>
    <w:rsid w:val="00065E7E"/>
    <w:rsid w:val="000729C7"/>
    <w:rsid w:val="00091A70"/>
    <w:rsid w:val="000924AC"/>
    <w:rsid w:val="00095DB7"/>
    <w:rsid w:val="00096D5E"/>
    <w:rsid w:val="000970AC"/>
    <w:rsid w:val="000A01D5"/>
    <w:rsid w:val="000A1727"/>
    <w:rsid w:val="000A7E93"/>
    <w:rsid w:val="000B7569"/>
    <w:rsid w:val="000D0E0D"/>
    <w:rsid w:val="000E448C"/>
    <w:rsid w:val="000F23B1"/>
    <w:rsid w:val="000F5711"/>
    <w:rsid w:val="000F5E8C"/>
    <w:rsid w:val="00106F05"/>
    <w:rsid w:val="00112B20"/>
    <w:rsid w:val="00116894"/>
    <w:rsid w:val="00124329"/>
    <w:rsid w:val="00124B7E"/>
    <w:rsid w:val="00130DDE"/>
    <w:rsid w:val="001324F3"/>
    <w:rsid w:val="00136DFB"/>
    <w:rsid w:val="001370EF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334E"/>
    <w:rsid w:val="001C5DF5"/>
    <w:rsid w:val="001D31D9"/>
    <w:rsid w:val="001D561E"/>
    <w:rsid w:val="001E5201"/>
    <w:rsid w:val="001E73E1"/>
    <w:rsid w:val="001F21F1"/>
    <w:rsid w:val="0020111E"/>
    <w:rsid w:val="00210F7E"/>
    <w:rsid w:val="002158C5"/>
    <w:rsid w:val="00231E94"/>
    <w:rsid w:val="0023251E"/>
    <w:rsid w:val="00234768"/>
    <w:rsid w:val="0024752E"/>
    <w:rsid w:val="00247B54"/>
    <w:rsid w:val="00247BE2"/>
    <w:rsid w:val="00256C23"/>
    <w:rsid w:val="00265CC7"/>
    <w:rsid w:val="00272CF6"/>
    <w:rsid w:val="00273BB1"/>
    <w:rsid w:val="0029298D"/>
    <w:rsid w:val="00293F44"/>
    <w:rsid w:val="0029471E"/>
    <w:rsid w:val="002A2567"/>
    <w:rsid w:val="002A3668"/>
    <w:rsid w:val="002A5163"/>
    <w:rsid w:val="002C3F4C"/>
    <w:rsid w:val="002D00C7"/>
    <w:rsid w:val="002D4B3B"/>
    <w:rsid w:val="002E34AA"/>
    <w:rsid w:val="002E6986"/>
    <w:rsid w:val="002F17DE"/>
    <w:rsid w:val="002F220C"/>
    <w:rsid w:val="00302BB9"/>
    <w:rsid w:val="00303667"/>
    <w:rsid w:val="003064B6"/>
    <w:rsid w:val="0031397A"/>
    <w:rsid w:val="00324F84"/>
    <w:rsid w:val="00332404"/>
    <w:rsid w:val="0033512F"/>
    <w:rsid w:val="0034186C"/>
    <w:rsid w:val="0034202C"/>
    <w:rsid w:val="003538D5"/>
    <w:rsid w:val="00356A5D"/>
    <w:rsid w:val="00356B0C"/>
    <w:rsid w:val="00360B23"/>
    <w:rsid w:val="00371B21"/>
    <w:rsid w:val="0037662B"/>
    <w:rsid w:val="0037783E"/>
    <w:rsid w:val="003A52B2"/>
    <w:rsid w:val="003A5DCE"/>
    <w:rsid w:val="003B2B0F"/>
    <w:rsid w:val="003C5C47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A45A0"/>
    <w:rsid w:val="004D0EB0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72C92"/>
    <w:rsid w:val="005849A6"/>
    <w:rsid w:val="00591902"/>
    <w:rsid w:val="005B06D6"/>
    <w:rsid w:val="005B4E2D"/>
    <w:rsid w:val="005B583F"/>
    <w:rsid w:val="005C3F68"/>
    <w:rsid w:val="005D1A43"/>
    <w:rsid w:val="005D68B1"/>
    <w:rsid w:val="00616FF5"/>
    <w:rsid w:val="00631298"/>
    <w:rsid w:val="0063369F"/>
    <w:rsid w:val="00633EE2"/>
    <w:rsid w:val="00637DBA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C06FA"/>
    <w:rsid w:val="006D3F0B"/>
    <w:rsid w:val="006E5965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F03EB"/>
    <w:rsid w:val="007F341E"/>
    <w:rsid w:val="007F6647"/>
    <w:rsid w:val="008120D4"/>
    <w:rsid w:val="00820247"/>
    <w:rsid w:val="00821535"/>
    <w:rsid w:val="00832614"/>
    <w:rsid w:val="008348E3"/>
    <w:rsid w:val="008527B3"/>
    <w:rsid w:val="0085581C"/>
    <w:rsid w:val="0087356B"/>
    <w:rsid w:val="0088316D"/>
    <w:rsid w:val="00895466"/>
    <w:rsid w:val="008955E0"/>
    <w:rsid w:val="00897744"/>
    <w:rsid w:val="008A3FE9"/>
    <w:rsid w:val="008B4FE1"/>
    <w:rsid w:val="008C201C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8796C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E5404"/>
    <w:rsid w:val="009F31DB"/>
    <w:rsid w:val="00A01671"/>
    <w:rsid w:val="00A05CAF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2E27"/>
    <w:rsid w:val="00A64D85"/>
    <w:rsid w:val="00A65B71"/>
    <w:rsid w:val="00A673FF"/>
    <w:rsid w:val="00A713BF"/>
    <w:rsid w:val="00A73F66"/>
    <w:rsid w:val="00A92A88"/>
    <w:rsid w:val="00AB4B7B"/>
    <w:rsid w:val="00AB70B3"/>
    <w:rsid w:val="00AD3D20"/>
    <w:rsid w:val="00AE4E6D"/>
    <w:rsid w:val="00AE7CC8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358C"/>
    <w:rsid w:val="00BB4190"/>
    <w:rsid w:val="00BB5B2E"/>
    <w:rsid w:val="00BC36A1"/>
    <w:rsid w:val="00BC50DC"/>
    <w:rsid w:val="00BD6260"/>
    <w:rsid w:val="00BE18BD"/>
    <w:rsid w:val="00BE27D0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D6473"/>
    <w:rsid w:val="00CF136B"/>
    <w:rsid w:val="00D055D6"/>
    <w:rsid w:val="00D065E1"/>
    <w:rsid w:val="00D13EF9"/>
    <w:rsid w:val="00D177CD"/>
    <w:rsid w:val="00D40A58"/>
    <w:rsid w:val="00D44569"/>
    <w:rsid w:val="00D447B2"/>
    <w:rsid w:val="00D45720"/>
    <w:rsid w:val="00D5503F"/>
    <w:rsid w:val="00D75881"/>
    <w:rsid w:val="00D86806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0E23110437069A19FC73477209389092DB9EAEB86825563E0E091931360F84580B3635CCDBA33CFE18r8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3</cp:revision>
  <cp:lastPrinted>2014-09-19T04:50:00Z</cp:lastPrinted>
  <dcterms:created xsi:type="dcterms:W3CDTF">2014-09-23T07:20:00Z</dcterms:created>
  <dcterms:modified xsi:type="dcterms:W3CDTF">2014-09-23T09:39:00Z</dcterms:modified>
</cp:coreProperties>
</file>