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BA" w:rsidRPr="00CE04BA" w:rsidRDefault="00CE04BA" w:rsidP="0032155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Pr="00CE04BA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B416C7" w:rsidRDefault="00CE04BA" w:rsidP="0032155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 w:rsidRPr="00CE04BA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F452EB" w:rsidRDefault="00321551" w:rsidP="0032155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15.02.2021 № 21</w:t>
      </w:r>
      <w:bookmarkStart w:id="0" w:name="_GoBack"/>
      <w:bookmarkEnd w:id="0"/>
    </w:p>
    <w:p w:rsidR="00B416C7" w:rsidRP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ЗАДАНИЕ</w:t>
      </w:r>
    </w:p>
    <w:p w:rsidR="00B416C7" w:rsidRPr="00B416C7" w:rsidRDefault="00B416C7" w:rsidP="00B41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на выполнение инженерных изысканий</w:t>
      </w:r>
    </w:p>
    <w:p w:rsidR="00B416C7" w:rsidRPr="00B416C7" w:rsidRDefault="00B416C7" w:rsidP="00B416C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16C7" w:rsidRPr="00B416C7" w:rsidRDefault="00B416C7" w:rsidP="00C8347A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Целевое назначение:</w:t>
      </w:r>
    </w:p>
    <w:p w:rsidR="00FC0D0D" w:rsidRDefault="00FC0D0D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Инженерно-геодезические изыскания для разработки проекта планировки территории и межевания земельных участков.</w:t>
      </w:r>
    </w:p>
    <w:p w:rsid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Стадия проектирования:</w:t>
      </w:r>
    </w:p>
    <w:p w:rsidR="00B416C7" w:rsidRP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планировки территории и межевания земельных участков.</w:t>
      </w:r>
    </w:p>
    <w:p w:rsidR="00B416C7" w:rsidRDefault="00B416C7" w:rsidP="00B41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Сведения об объекте инженерных изысканий, границы территорий проведения, вид инженерных изысканий и описание объекта: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 xml:space="preserve">Топографическая съемка, получение топографо-геодезических материалов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FC0D0D">
        <w:rPr>
          <w:rFonts w:ascii="Times New Roman" w:hAnsi="Times New Roman" w:cs="Times New Roman"/>
          <w:sz w:val="26"/>
          <w:szCs w:val="26"/>
        </w:rPr>
        <w:t>М 1:500 с сечением рельефа 0,5 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Границы инженерно-геодезических из</w:t>
      </w:r>
      <w:r>
        <w:rPr>
          <w:rFonts w:ascii="Times New Roman" w:hAnsi="Times New Roman" w:cs="Times New Roman"/>
          <w:sz w:val="26"/>
          <w:szCs w:val="26"/>
        </w:rPr>
        <w:t xml:space="preserve">ысканий показаны на графическом </w:t>
      </w:r>
      <w:r w:rsidRPr="00FC0D0D">
        <w:rPr>
          <w:rFonts w:ascii="Times New Roman" w:hAnsi="Times New Roman" w:cs="Times New Roman"/>
          <w:sz w:val="26"/>
          <w:szCs w:val="26"/>
        </w:rPr>
        <w:t>приложении № 1</w:t>
      </w:r>
      <w:r w:rsidR="003A7F92">
        <w:rPr>
          <w:rFonts w:ascii="Times New Roman" w:hAnsi="Times New Roman" w:cs="Times New Roman"/>
          <w:sz w:val="26"/>
          <w:szCs w:val="26"/>
        </w:rPr>
        <w:t>.</w:t>
      </w:r>
    </w:p>
    <w:p w:rsidR="00FC0D0D" w:rsidRP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При подготовке документации по планировке территории и межевания земельных участков необходимо выполнение следующего вида инженерных изысканий:</w:t>
      </w:r>
    </w:p>
    <w:p w:rsidR="00FC0D0D" w:rsidRPr="00FC0D0D" w:rsidRDefault="00FC0D0D" w:rsidP="00FC0D0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C0D0D">
        <w:rPr>
          <w:rFonts w:ascii="Times New Roman" w:hAnsi="Times New Roman" w:cs="Times New Roman"/>
          <w:sz w:val="26"/>
          <w:szCs w:val="26"/>
        </w:rPr>
        <w:t>- инженерно-геодезические изыскания.</w:t>
      </w:r>
    </w:p>
    <w:p w:rsidR="00FC0D0D" w:rsidRDefault="00FC0D0D" w:rsidP="00FC0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5576">
        <w:rPr>
          <w:rFonts w:ascii="Times New Roman" w:hAnsi="Times New Roman" w:cs="Times New Roman"/>
          <w:sz w:val="26"/>
          <w:szCs w:val="26"/>
        </w:rPr>
        <w:t>Объект расположен в ка</w:t>
      </w:r>
      <w:r w:rsidR="00441E2B" w:rsidRPr="00045576">
        <w:rPr>
          <w:rFonts w:ascii="Times New Roman" w:hAnsi="Times New Roman" w:cs="Times New Roman"/>
          <w:sz w:val="26"/>
          <w:szCs w:val="26"/>
        </w:rPr>
        <w:t>дастровом квартале 24:55:040200</w:t>
      </w:r>
      <w:r w:rsidR="0007766B" w:rsidRPr="00045576">
        <w:rPr>
          <w:rFonts w:ascii="Times New Roman" w:hAnsi="Times New Roman" w:cs="Times New Roman"/>
          <w:sz w:val="26"/>
          <w:szCs w:val="26"/>
        </w:rPr>
        <w:t>3, 24:55:0402006</w:t>
      </w:r>
      <w:r w:rsidR="0053635A" w:rsidRPr="00045576">
        <w:rPr>
          <w:rFonts w:ascii="Times New Roman" w:hAnsi="Times New Roman" w:cs="Times New Roman"/>
          <w:sz w:val="26"/>
          <w:szCs w:val="26"/>
        </w:rPr>
        <w:t xml:space="preserve"> </w:t>
      </w:r>
      <w:r w:rsidRPr="00045576">
        <w:rPr>
          <w:rFonts w:ascii="Times New Roman" w:hAnsi="Times New Roman" w:cs="Times New Roman"/>
          <w:sz w:val="26"/>
          <w:szCs w:val="26"/>
        </w:rPr>
        <w:t>Территория находится в зон</w:t>
      </w:r>
      <w:r w:rsidR="006D7464" w:rsidRPr="00045576">
        <w:rPr>
          <w:rFonts w:ascii="Times New Roman" w:hAnsi="Times New Roman" w:cs="Times New Roman"/>
          <w:sz w:val="26"/>
          <w:szCs w:val="26"/>
        </w:rPr>
        <w:t>ах</w:t>
      </w:r>
      <w:r w:rsidRPr="00045576">
        <w:rPr>
          <w:rFonts w:ascii="Times New Roman" w:hAnsi="Times New Roman" w:cs="Times New Roman"/>
          <w:sz w:val="26"/>
          <w:szCs w:val="26"/>
        </w:rPr>
        <w:t xml:space="preserve"> застройки среднеэтажными жилыми домами 4-6 этажей – Ж-1, </w:t>
      </w:r>
      <w:r w:rsidR="0007766B" w:rsidRPr="00045576">
        <w:rPr>
          <w:rFonts w:ascii="Times New Roman" w:hAnsi="Times New Roman" w:cs="Times New Roman"/>
          <w:sz w:val="26"/>
          <w:szCs w:val="26"/>
        </w:rPr>
        <w:t>застройки многоэтажными жилыми домами 9 этажей и выше - Ж-2</w:t>
      </w:r>
      <w:r w:rsidR="00045576" w:rsidRPr="00045576">
        <w:rPr>
          <w:rFonts w:ascii="Times New Roman" w:hAnsi="Times New Roman" w:cs="Times New Roman"/>
          <w:sz w:val="26"/>
          <w:szCs w:val="26"/>
        </w:rPr>
        <w:t xml:space="preserve">, размещения объектов здравоохранения - ЦС-1, </w:t>
      </w:r>
      <w:r w:rsidR="006D7464" w:rsidRPr="00045576">
        <w:rPr>
          <w:rFonts w:ascii="Times New Roman" w:hAnsi="Times New Roman" w:cs="Times New Roman"/>
          <w:sz w:val="26"/>
          <w:szCs w:val="26"/>
        </w:rPr>
        <w:t>делового, общественного и коммерческого назначения (районный центр)- Ц-2,</w:t>
      </w:r>
      <w:r w:rsidR="006D7464">
        <w:rPr>
          <w:rFonts w:ascii="Times New Roman" w:hAnsi="Times New Roman" w:cs="Times New Roman"/>
          <w:sz w:val="26"/>
          <w:szCs w:val="26"/>
        </w:rPr>
        <w:t xml:space="preserve"> </w:t>
      </w:r>
      <w:r w:rsidRPr="00FC0D0D">
        <w:rPr>
          <w:rFonts w:ascii="Times New Roman" w:hAnsi="Times New Roman" w:cs="Times New Roman"/>
          <w:sz w:val="26"/>
          <w:szCs w:val="26"/>
        </w:rPr>
        <w:t xml:space="preserve">ориентировочной площадью – </w:t>
      </w:r>
      <w:r>
        <w:rPr>
          <w:rFonts w:ascii="Times New Roman" w:hAnsi="Times New Roman" w:cs="Times New Roman"/>
          <w:sz w:val="26"/>
          <w:szCs w:val="26"/>
        </w:rPr>
        <w:t>1</w:t>
      </w:r>
      <w:r w:rsidR="003A7F92">
        <w:rPr>
          <w:rFonts w:ascii="Times New Roman" w:hAnsi="Times New Roman" w:cs="Times New Roman"/>
          <w:sz w:val="26"/>
          <w:szCs w:val="26"/>
        </w:rPr>
        <w:t>5</w:t>
      </w:r>
      <w:r w:rsidRPr="00FC0D0D">
        <w:rPr>
          <w:rFonts w:ascii="Times New Roman" w:hAnsi="Times New Roman" w:cs="Times New Roman"/>
          <w:sz w:val="26"/>
          <w:szCs w:val="26"/>
        </w:rPr>
        <w:t xml:space="preserve"> га.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Требования к результатам инженерных изысканий: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4.1. Система координат:</w:t>
      </w:r>
      <w:r w:rsidR="001032C4">
        <w:rPr>
          <w:rFonts w:ascii="Times New Roman" w:hAnsi="Times New Roman" w:cs="Times New Roman"/>
          <w:sz w:val="26"/>
          <w:szCs w:val="26"/>
        </w:rPr>
        <w:t xml:space="preserve"> местная, МСК-165. Система высот: Балтийская 1977 года.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4.2. При проведении инженерно-геодезических изысканий и составлении технического отчета руководствоваться рекомендациями:</w:t>
      </w:r>
    </w:p>
    <w:p w:rsidR="00FC0D0D" w:rsidRPr="00B416C7" w:rsidRDefault="006D7464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6D7464">
        <w:rPr>
          <w:rFonts w:ascii="Times New Roman" w:hAnsi="Times New Roman" w:cs="Times New Roman"/>
          <w:sz w:val="26"/>
          <w:szCs w:val="26"/>
        </w:rPr>
        <w:t>СНиП 3.01.03-84, СНиП 2.02.01-83, СНиП 11-02-96</w:t>
      </w:r>
      <w:r w:rsidR="005E409F">
        <w:rPr>
          <w:rFonts w:ascii="Times New Roman" w:hAnsi="Times New Roman" w:cs="Times New Roman"/>
          <w:sz w:val="26"/>
          <w:szCs w:val="26"/>
        </w:rPr>
        <w:t>, СП 11-104-97, ГКИНП-02-033-82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4.3. По завершении камеральной обработки выполнить полевую корректуру топографических планов путем сличения полученных планов с местностью в объеме 100%.</w:t>
      </w:r>
    </w:p>
    <w:p w:rsid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4.4. Инженерно-геодезические изыскания включают в себя: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Подготовительные работы: сбор и обработка материалов инженерных изысканий прошлых лет в границах планировки территории, а также топографо-геодезических, картографических, аэрофотосъемочных и других материалов и данных, находящихся в государственных и ведомственных фондах.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Подготовку программы (предписания) инженерно-геодезических изысканий в соответствии с требованиями технического задания и пп. 4.14. и 5.2 СНиП 11-02-96.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Осуществление в установленном порядке регистрации (получение разрешений) производства инженерно-геодезических изысканий.</w:t>
      </w:r>
    </w:p>
    <w:p w:rsidR="005E409F" w:rsidRPr="005E409F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lastRenderedPageBreak/>
        <w:t>- Полевые работы: рекогносцировочное обследование. Прокладка теодолитных ходов, тахеометрическая съемка. Создание (развитие) опорных геодезических сетей. Создание планово-высотных съемочных геодезических сетей. Топографическая (наземная, аэрофототопографическая, стереофотограмметрическая и др.) съемка в масштабах 1:1000 и 1:500,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масштабе 1:1000 в графической и цифровой формах. Предварительная обработка полученных материалов.</w:t>
      </w:r>
    </w:p>
    <w:p w:rsidR="005E409F" w:rsidRPr="00B416C7" w:rsidRDefault="005E409F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- Камеральные работы: Обработка и уравнивание полевых измерений. Прорисовка и печать топографического плана. Составление технического отчета с соответствующими заключениями и рекомендациями в 3-х экземплярах. Полевой контроль выполненных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4.5. Состав технического отчета включает в себя: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Текстовая часть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Местоположение объекта.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Цель выполнения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Кем и когда выполнялись работы.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Виды и объем работ.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5. Планово-высотное съемочное обоснование.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6. Вид съемки.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7. Сети (сооружения) наземные и подземные.</w:t>
      </w:r>
    </w:p>
    <w:p w:rsidR="005E409F" w:rsidRP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8. Согласования.</w:t>
      </w:r>
    </w:p>
    <w:p w:rsidR="005E409F" w:rsidRDefault="005E409F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5E409F">
        <w:rPr>
          <w:rFonts w:ascii="Times New Roman" w:hAnsi="Times New Roman" w:cs="Times New Roman"/>
          <w:sz w:val="26"/>
          <w:szCs w:val="26"/>
        </w:rPr>
        <w:t>9. Выводы.</w:t>
      </w:r>
    </w:p>
    <w:p w:rsidR="00B416C7" w:rsidRPr="00B416C7" w:rsidRDefault="00B416C7" w:rsidP="005E409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Текстовые приложения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Техническое задание на производство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Акт полевой приемки топографо-геодезических работ.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3. Свидетельство о поверке инструментов.</w:t>
      </w:r>
    </w:p>
    <w:p w:rsidR="00CE04BA" w:rsidRDefault="00B416C7" w:rsidP="00CE04BA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4. Свидетельство о допуске на осущес</w:t>
      </w:r>
      <w:r w:rsidR="001032C4">
        <w:rPr>
          <w:rFonts w:ascii="Times New Roman" w:hAnsi="Times New Roman" w:cs="Times New Roman"/>
          <w:sz w:val="26"/>
          <w:szCs w:val="26"/>
        </w:rPr>
        <w:t xml:space="preserve">твление инженерно-геодезических </w:t>
      </w:r>
      <w:r w:rsidRPr="00B416C7">
        <w:rPr>
          <w:rFonts w:ascii="Times New Roman" w:hAnsi="Times New Roman" w:cs="Times New Roman"/>
          <w:sz w:val="26"/>
          <w:szCs w:val="26"/>
        </w:rPr>
        <w:t>изысканий.</w:t>
      </w:r>
    </w:p>
    <w:p w:rsidR="00B416C7" w:rsidRPr="00B416C7" w:rsidRDefault="00B416C7" w:rsidP="00CE04BA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Графические материалы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1. Ситуационный план в масштабе 1:10000.</w:t>
      </w:r>
    </w:p>
    <w:p w:rsidR="00B416C7" w:rsidRPr="00B416C7" w:rsidRDefault="00B416C7" w:rsidP="005E409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>2. Электронная версия инженерно-топографического плана.</w:t>
      </w:r>
    </w:p>
    <w:p w:rsidR="00B416C7" w:rsidRPr="00CE04BA" w:rsidRDefault="00B416C7" w:rsidP="00CE04BA">
      <w:pPr>
        <w:spacing w:after="0" w:line="240" w:lineRule="auto"/>
        <w:ind w:firstLine="567"/>
        <w:jc w:val="both"/>
      </w:pPr>
      <w:r w:rsidRPr="00B416C7">
        <w:rPr>
          <w:rFonts w:ascii="Times New Roman" w:hAnsi="Times New Roman" w:cs="Times New Roman"/>
          <w:sz w:val="26"/>
          <w:szCs w:val="26"/>
        </w:rPr>
        <w:t>4.6. Технический отчет передается:</w:t>
      </w:r>
      <w:r w:rsidR="005E409F" w:rsidRPr="005E409F">
        <w:t xml:space="preserve"> </w:t>
      </w:r>
      <w:r w:rsidR="005E409F" w:rsidRPr="005E409F">
        <w:rPr>
          <w:rFonts w:ascii="Times New Roman" w:hAnsi="Times New Roman" w:cs="Times New Roman"/>
          <w:sz w:val="26"/>
          <w:szCs w:val="26"/>
        </w:rPr>
        <w:t xml:space="preserve">в полном объеме на бумажном носителе </w:t>
      </w:r>
      <w:r w:rsidR="00CE04BA" w:rsidRPr="00CE04BA">
        <w:rPr>
          <w:rFonts w:ascii="Times New Roman" w:hAnsi="Times New Roman" w:cs="Times New Roman"/>
          <w:sz w:val="26"/>
          <w:szCs w:val="26"/>
        </w:rPr>
        <w:t>и электронных носителях в формате, позволяющем обеспечить их разме</w:t>
      </w:r>
      <w:r w:rsidR="00CE04BA">
        <w:rPr>
          <w:rFonts w:ascii="Times New Roman" w:hAnsi="Times New Roman" w:cs="Times New Roman"/>
          <w:sz w:val="26"/>
          <w:szCs w:val="26"/>
        </w:rPr>
        <w:t xml:space="preserve">щение в информационных системах </w:t>
      </w:r>
      <w:r w:rsidR="005E409F" w:rsidRPr="005E409F">
        <w:rPr>
          <w:rFonts w:ascii="Times New Roman" w:hAnsi="Times New Roman" w:cs="Times New Roman"/>
          <w:sz w:val="26"/>
          <w:szCs w:val="26"/>
        </w:rPr>
        <w:t xml:space="preserve">в </w:t>
      </w:r>
      <w:r w:rsidR="00CE04BA">
        <w:rPr>
          <w:rFonts w:ascii="Times New Roman" w:hAnsi="Times New Roman" w:cs="Times New Roman"/>
          <w:sz w:val="26"/>
          <w:szCs w:val="26"/>
        </w:rPr>
        <w:t>2</w:t>
      </w:r>
      <w:r w:rsidR="005E409F" w:rsidRPr="005E409F">
        <w:rPr>
          <w:rFonts w:ascii="Times New Roman" w:hAnsi="Times New Roman" w:cs="Times New Roman"/>
          <w:sz w:val="26"/>
          <w:szCs w:val="26"/>
        </w:rPr>
        <w:t>-х экземплярах</w:t>
      </w:r>
      <w:r w:rsidR="0053635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3635A" w:rsidRDefault="0053635A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35A">
        <w:rPr>
          <w:rFonts w:ascii="Times New Roman" w:hAnsi="Times New Roman" w:cs="Times New Roman"/>
          <w:sz w:val="26"/>
          <w:szCs w:val="26"/>
        </w:rPr>
        <w:t>Графические материалы и результаты инженерных изысканий представляются в форме векторной и растровой модели.</w:t>
      </w:r>
    </w:p>
    <w:p w:rsidR="0053635A" w:rsidRPr="00CE04BA" w:rsidRDefault="0053635A" w:rsidP="0053635A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CE04BA">
        <w:rPr>
          <w:rFonts w:ascii="Times New Roman" w:hAnsi="Times New Roman" w:cs="Times New Roman"/>
          <w:sz w:val="26"/>
          <w:szCs w:val="26"/>
        </w:rPr>
        <w:t>Информация в текстовой форме представляется в форматах DOC, DOCX, TXT, RTF, XLS, XLSX и ODF.</w:t>
      </w:r>
    </w:p>
    <w:p w:rsidR="0053635A" w:rsidRDefault="00CE04BA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04BA">
        <w:rPr>
          <w:rFonts w:ascii="Times New Roman" w:hAnsi="Times New Roman" w:cs="Times New Roman"/>
          <w:sz w:val="26"/>
          <w:szCs w:val="26"/>
        </w:rPr>
        <w:t>Информация в растровой модели представляется в форматах TIFF, JPEG и PDF</w:t>
      </w:r>
    </w:p>
    <w:p w:rsidR="0053635A" w:rsidRDefault="0053635A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35A">
        <w:rPr>
          <w:rFonts w:ascii="Times New Roman" w:hAnsi="Times New Roman" w:cs="Times New Roman"/>
          <w:sz w:val="26"/>
          <w:szCs w:val="26"/>
        </w:rPr>
        <w:t>Информация в векторной модели представляется в обменных форматах MIF/MID, DWG и SXF (совместно с файлами описания RSC).</w:t>
      </w:r>
    </w:p>
    <w:p w:rsidR="00FA34D0" w:rsidRPr="00B416C7" w:rsidRDefault="00CE04BA" w:rsidP="005E40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16C7">
        <w:rPr>
          <w:rFonts w:ascii="Times New Roman" w:hAnsi="Times New Roman" w:cs="Times New Roman"/>
          <w:sz w:val="26"/>
          <w:szCs w:val="26"/>
        </w:rPr>
        <w:t xml:space="preserve"> </w:t>
      </w:r>
      <w:r w:rsidR="00B416C7" w:rsidRPr="00B416C7">
        <w:rPr>
          <w:rFonts w:ascii="Times New Roman" w:hAnsi="Times New Roman" w:cs="Times New Roman"/>
          <w:sz w:val="26"/>
          <w:szCs w:val="26"/>
        </w:rPr>
        <w:t>4.7. Гарантия качества результатов инженерно-геодезических изысканий:</w:t>
      </w:r>
      <w:r w:rsidR="005E409F">
        <w:t xml:space="preserve"> </w:t>
      </w:r>
      <w:r w:rsidR="005E409F" w:rsidRPr="005E409F">
        <w:rPr>
          <w:rFonts w:ascii="Times New Roman" w:hAnsi="Times New Roman" w:cs="Times New Roman"/>
          <w:sz w:val="26"/>
          <w:szCs w:val="26"/>
        </w:rPr>
        <w:t>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на выполнение инженерных изысканий, сертификатам качества, то все работы по их устранению осуществляются Исполнителем за свой счёт.</w:t>
      </w:r>
    </w:p>
    <w:sectPr w:rsidR="00FA34D0" w:rsidRPr="00B416C7" w:rsidSect="0053635A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A27" w:rsidRDefault="00C26A27" w:rsidP="00B416C7">
      <w:pPr>
        <w:spacing w:after="0" w:line="240" w:lineRule="auto"/>
      </w:pPr>
      <w:r>
        <w:separator/>
      </w:r>
    </w:p>
  </w:endnote>
  <w:endnote w:type="continuationSeparator" w:id="0">
    <w:p w:rsidR="00C26A27" w:rsidRDefault="00C26A27" w:rsidP="00B4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A27" w:rsidRDefault="00C26A27" w:rsidP="00B416C7">
      <w:pPr>
        <w:spacing w:after="0" w:line="240" w:lineRule="auto"/>
      </w:pPr>
      <w:r>
        <w:separator/>
      </w:r>
    </w:p>
  </w:footnote>
  <w:footnote w:type="continuationSeparator" w:id="0">
    <w:p w:rsidR="00C26A27" w:rsidRDefault="00C26A27" w:rsidP="00B41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3838"/>
    <w:multiLevelType w:val="hybridMultilevel"/>
    <w:tmpl w:val="EE48F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F7B43"/>
    <w:multiLevelType w:val="hybridMultilevel"/>
    <w:tmpl w:val="A0C2A1DE"/>
    <w:lvl w:ilvl="0" w:tplc="79285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0"/>
    <w:rsid w:val="00045576"/>
    <w:rsid w:val="0007766B"/>
    <w:rsid w:val="001032C4"/>
    <w:rsid w:val="00321551"/>
    <w:rsid w:val="003A7F92"/>
    <w:rsid w:val="00441E2B"/>
    <w:rsid w:val="0053635A"/>
    <w:rsid w:val="005E409F"/>
    <w:rsid w:val="006D7464"/>
    <w:rsid w:val="00B10510"/>
    <w:rsid w:val="00B416C7"/>
    <w:rsid w:val="00C26A27"/>
    <w:rsid w:val="00C8347A"/>
    <w:rsid w:val="00CE04BA"/>
    <w:rsid w:val="00F452EB"/>
    <w:rsid w:val="00FA34D0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F5CA9"/>
  <w15:chartTrackingRefBased/>
  <w15:docId w15:val="{B332D4E9-EC3E-4B1A-ABFB-0BFCEC0E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6C7"/>
  </w:style>
  <w:style w:type="paragraph" w:styleId="a5">
    <w:name w:val="footer"/>
    <w:basedOn w:val="a"/>
    <w:link w:val="a6"/>
    <w:uiPriority w:val="99"/>
    <w:unhideWhenUsed/>
    <w:rsid w:val="00B4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6C7"/>
  </w:style>
  <w:style w:type="paragraph" w:styleId="a7">
    <w:name w:val="List Paragraph"/>
    <w:basedOn w:val="a"/>
    <w:uiPriority w:val="34"/>
    <w:qFormat/>
    <w:rsid w:val="00B416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1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1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B6966-F733-4933-9368-75D92337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2021-02-16T07:37:00Z</cp:lastPrinted>
  <dcterms:created xsi:type="dcterms:W3CDTF">2021-01-22T07:16:00Z</dcterms:created>
  <dcterms:modified xsi:type="dcterms:W3CDTF">2021-02-16T07:37:00Z</dcterms:modified>
</cp:coreProperties>
</file>