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7E52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E522E" w:rsidRDefault="007E522E" w:rsidP="007E522E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D035EB" w:rsidP="007E522E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03.06.</w:t>
      </w:r>
      <w:r w:rsidR="007E522E">
        <w:rPr>
          <w:rFonts w:ascii="Times New Roman" w:hAnsi="Times New Roman"/>
          <w:color w:val="000000"/>
          <w:sz w:val="26"/>
          <w:szCs w:val="26"/>
        </w:rPr>
        <w:t>2015</w:t>
      </w:r>
      <w:r w:rsidR="007E522E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7E522E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7E522E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№ 275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571E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7E522E" w:rsidRDefault="007E522E" w:rsidP="00571E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7E522E" w:rsidRDefault="007E522E" w:rsidP="00571E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 от 02.07.2014 № 378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</w:t>
      </w:r>
      <w:r>
        <w:rPr>
          <w:rFonts w:ascii="Times New Roman" w:hAnsi="Times New Roman"/>
          <w:sz w:val="26"/>
          <w:szCs w:val="26"/>
        </w:rPr>
        <w:t xml:space="preserve"> 16.12.2014 № 21/4-450</w:t>
      </w:r>
      <w:r>
        <w:rPr>
          <w:rFonts w:ascii="Times New Roman" w:hAnsi="Times New Roman" w:cs="Times New Roman"/>
          <w:sz w:val="26"/>
          <w:szCs w:val="26"/>
        </w:rPr>
        <w:t>, в целях уточнения полномочий по осуществлению муниципального земельного контроля на территории муниципального образования город Норильск,</w:t>
      </w:r>
    </w:p>
    <w:p w:rsidR="007E522E" w:rsidRDefault="007E522E" w:rsidP="00571EA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7E522E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="007E522E" w:rsidRPr="00571EA0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Административный регламент</w:t>
        </w:r>
      </w:hyperlink>
      <w:r w:rsidR="007E522E">
        <w:rPr>
          <w:rFonts w:ascii="Times New Roman" w:hAnsi="Times New Roman" w:cs="Times New Roman"/>
          <w:sz w:val="26"/>
          <w:szCs w:val="26"/>
        </w:rPr>
        <w:t xml:space="preserve"> организации и проведения проверок при осуществлении муниципального земельного контроля на территории муниципального образования город Норильск в отношении юридических лиц и индивидуальных предпринимателей, утвержденный Постановлением Администрации города Норильска от 02.07.2014 № 378 (далее - Административный регламент), следующие изменения:</w:t>
      </w: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="007E522E">
        <w:rPr>
          <w:rFonts w:ascii="Times New Roman" w:hAnsi="Times New Roman" w:cs="Times New Roman"/>
          <w:sz w:val="26"/>
          <w:szCs w:val="26"/>
        </w:rPr>
        <w:t>Пункт 1.2 Административного регламента изложить в следующей редакции:</w:t>
      </w: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«1.2.</w:t>
      </w:r>
      <w:r>
        <w:rPr>
          <w:rFonts w:ascii="Times New Roman" w:hAnsi="Times New Roman" w:cs="Times New Roman"/>
          <w:sz w:val="26"/>
          <w:szCs w:val="26"/>
        </w:rPr>
        <w:tab/>
      </w:r>
      <w:r w:rsidR="007E522E">
        <w:rPr>
          <w:rFonts w:ascii="Times New Roman" w:hAnsi="Times New Roman" w:cs="Times New Roman"/>
          <w:sz w:val="26"/>
          <w:szCs w:val="26"/>
        </w:rPr>
        <w:t>Органом муниципального земельного контроля, уполномоченным в соответствии с правовыми актами Администрации города Норильска, на организацию и проведение муниципального земельного контроля (далее - Орган контроля) в рамках настоящего Административного регламента является Управление имущества Администрации города Норильска.»;</w:t>
      </w: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="00D035EB">
        <w:rPr>
          <w:rFonts w:ascii="Times New Roman" w:hAnsi="Times New Roman" w:cs="Times New Roman"/>
          <w:sz w:val="26"/>
          <w:szCs w:val="26"/>
        </w:rPr>
        <w:t>В абзаце седьмом</w:t>
      </w:r>
      <w:r w:rsidR="007E522E">
        <w:rPr>
          <w:rFonts w:ascii="Times New Roman" w:hAnsi="Times New Roman" w:cs="Times New Roman"/>
          <w:sz w:val="26"/>
          <w:szCs w:val="26"/>
        </w:rPr>
        <w:t xml:space="preserve"> пункта 1.4 </w:t>
      </w:r>
      <w:r w:rsidR="00D035EB">
        <w:rPr>
          <w:rFonts w:ascii="Times New Roman" w:hAnsi="Times New Roman" w:cs="Times New Roman"/>
          <w:sz w:val="26"/>
          <w:szCs w:val="26"/>
        </w:rPr>
        <w:t xml:space="preserve">и далее по тексту </w:t>
      </w:r>
      <w:r w:rsidR="007E522E">
        <w:rPr>
          <w:rFonts w:ascii="Times New Roman" w:hAnsi="Times New Roman" w:cs="Times New Roman"/>
          <w:sz w:val="26"/>
          <w:szCs w:val="26"/>
        </w:rPr>
        <w:t>Административного регламента слова «Органы контроля» заменить словами «Орган контроля»;</w:t>
      </w: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</w:r>
      <w:r w:rsidR="007E522E">
        <w:rPr>
          <w:rFonts w:ascii="Times New Roman" w:hAnsi="Times New Roman" w:cs="Times New Roman"/>
          <w:sz w:val="26"/>
          <w:szCs w:val="26"/>
        </w:rPr>
        <w:t>В наименовании раздела 2 Административного регламента слова «жилищного контроля» заменить словами «земельного контроля»;</w:t>
      </w: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ab/>
      </w:r>
      <w:r w:rsidR="007E522E">
        <w:rPr>
          <w:rFonts w:ascii="Times New Roman" w:hAnsi="Times New Roman" w:cs="Times New Roman"/>
          <w:sz w:val="26"/>
          <w:szCs w:val="26"/>
        </w:rPr>
        <w:t>Пункт 2.1.2 Административного регламента исключить;</w:t>
      </w: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ab/>
      </w:r>
      <w:r w:rsidR="00D035EB">
        <w:rPr>
          <w:rFonts w:ascii="Times New Roman" w:hAnsi="Times New Roman" w:cs="Times New Roman"/>
          <w:sz w:val="26"/>
          <w:szCs w:val="26"/>
        </w:rPr>
        <w:t>Абзац шестой</w:t>
      </w:r>
      <w:r w:rsidR="007E522E">
        <w:rPr>
          <w:rFonts w:ascii="Times New Roman" w:hAnsi="Times New Roman" w:cs="Times New Roman"/>
          <w:sz w:val="26"/>
          <w:szCs w:val="26"/>
        </w:rPr>
        <w:t xml:space="preserve"> пункта 2.2 Административного регламента исключить;</w:t>
      </w: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</w:t>
      </w:r>
      <w:r>
        <w:rPr>
          <w:rFonts w:ascii="Times New Roman" w:hAnsi="Times New Roman" w:cs="Times New Roman"/>
          <w:sz w:val="26"/>
          <w:szCs w:val="26"/>
        </w:rPr>
        <w:tab/>
      </w:r>
      <w:r w:rsidR="00D035EB">
        <w:rPr>
          <w:rFonts w:ascii="Times New Roman" w:hAnsi="Times New Roman" w:cs="Times New Roman"/>
          <w:sz w:val="26"/>
          <w:szCs w:val="26"/>
        </w:rPr>
        <w:t>В абзаце первом</w:t>
      </w:r>
      <w:r w:rsidR="007E522E">
        <w:rPr>
          <w:rFonts w:ascii="Times New Roman" w:hAnsi="Times New Roman" w:cs="Times New Roman"/>
          <w:sz w:val="26"/>
          <w:szCs w:val="26"/>
        </w:rPr>
        <w:t xml:space="preserve"> пункта 3.3.7</w:t>
      </w:r>
      <w:r w:rsidR="00D035EB">
        <w:rPr>
          <w:rFonts w:ascii="Times New Roman" w:hAnsi="Times New Roman" w:cs="Times New Roman"/>
          <w:sz w:val="26"/>
          <w:szCs w:val="26"/>
        </w:rPr>
        <w:t xml:space="preserve"> слова «соответствующего»</w:t>
      </w:r>
      <w:r w:rsidR="007E522E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</w:t>
      </w:r>
      <w:r>
        <w:rPr>
          <w:rFonts w:ascii="Times New Roman" w:hAnsi="Times New Roman" w:cs="Times New Roman"/>
          <w:sz w:val="26"/>
          <w:szCs w:val="26"/>
        </w:rPr>
        <w:tab/>
      </w:r>
      <w:r w:rsidR="00D035EB">
        <w:rPr>
          <w:rFonts w:ascii="Times New Roman" w:hAnsi="Times New Roman" w:cs="Times New Roman"/>
          <w:sz w:val="26"/>
          <w:szCs w:val="26"/>
        </w:rPr>
        <w:t>Абзацы шестой, девятый, двенадцатый – семнадцатый пункта 3.3.7</w:t>
      </w:r>
      <w:r w:rsidR="007E522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исключить;</w:t>
      </w: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1.8.</w:t>
      </w:r>
      <w:r>
        <w:rPr>
          <w:rFonts w:ascii="Times New Roman" w:hAnsi="Times New Roman" w:cs="Times New Roman"/>
          <w:sz w:val="26"/>
          <w:szCs w:val="26"/>
        </w:rPr>
        <w:tab/>
      </w:r>
      <w:r w:rsidR="00AF7845">
        <w:rPr>
          <w:rFonts w:ascii="Times New Roman" w:hAnsi="Times New Roman" w:cs="Times New Roman"/>
          <w:sz w:val="26"/>
          <w:szCs w:val="26"/>
        </w:rPr>
        <w:t>Абзацы десятый, одиннадцатый пункта 3.3.7</w:t>
      </w:r>
      <w:r w:rsidR="007E522E">
        <w:rPr>
          <w:rFonts w:ascii="Times New Roman" w:hAnsi="Times New Roman" w:cs="Times New Roman"/>
          <w:sz w:val="26"/>
          <w:szCs w:val="26"/>
        </w:rPr>
        <w:t xml:space="preserve"> </w:t>
      </w:r>
      <w:r w:rsidR="00AF784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F7845" w:rsidRDefault="00AF7845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начальник отдела контроля муниципального имущества и земельных участков Управления имущества Администрации города Норильска;</w:t>
      </w:r>
    </w:p>
    <w:p w:rsidR="005E6F00" w:rsidRDefault="005E6F0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главные специалисты отдела контроля муниципального имущества и земельных участков Управления имущества Администрации города Норильска;»;</w:t>
      </w:r>
    </w:p>
    <w:p w:rsidR="00AF7845" w:rsidRDefault="00AF7845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</w:t>
      </w:r>
      <w:r>
        <w:rPr>
          <w:rFonts w:ascii="Times New Roman" w:hAnsi="Times New Roman" w:cs="Times New Roman"/>
          <w:sz w:val="26"/>
          <w:szCs w:val="26"/>
        </w:rPr>
        <w:tab/>
        <w:t>Абзацы пятый, восьмой, одиннадцатый – шестнадцатый пункта 3.4.9 Административного регламента исключить;</w:t>
      </w:r>
    </w:p>
    <w:p w:rsidR="00AF7845" w:rsidRDefault="008317C7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</w:t>
      </w:r>
      <w:r>
        <w:rPr>
          <w:rFonts w:ascii="Times New Roman" w:hAnsi="Times New Roman" w:cs="Times New Roman"/>
          <w:sz w:val="26"/>
          <w:szCs w:val="26"/>
        </w:rPr>
        <w:tab/>
      </w:r>
      <w:r w:rsidR="00AF7845">
        <w:rPr>
          <w:rFonts w:ascii="Times New Roman" w:hAnsi="Times New Roman" w:cs="Times New Roman"/>
          <w:sz w:val="26"/>
          <w:szCs w:val="26"/>
        </w:rPr>
        <w:t>Абзац</w:t>
      </w:r>
      <w:bookmarkStart w:id="0" w:name="_GoBack"/>
      <w:bookmarkEnd w:id="0"/>
      <w:r w:rsidR="00AF7845">
        <w:rPr>
          <w:rFonts w:ascii="Times New Roman" w:hAnsi="Times New Roman" w:cs="Times New Roman"/>
          <w:sz w:val="26"/>
          <w:szCs w:val="26"/>
        </w:rPr>
        <w:t>ы девятый, десятый пункта 3.4.9 Административного регламента изложить в следующей редакции:</w:t>
      </w:r>
    </w:p>
    <w:p w:rsidR="00AF7845" w:rsidRDefault="00AF7845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начальник отдела контроля муниципального</w:t>
      </w:r>
      <w:r w:rsidR="008317C7">
        <w:rPr>
          <w:rFonts w:ascii="Times New Roman" w:hAnsi="Times New Roman" w:cs="Times New Roman"/>
          <w:sz w:val="26"/>
          <w:szCs w:val="26"/>
        </w:rPr>
        <w:t xml:space="preserve"> имущества и земельных участков Управления имущества Администрации города Норильска;</w:t>
      </w:r>
    </w:p>
    <w:p w:rsidR="008317C7" w:rsidRDefault="008317C7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главные специалисты отдела контроля муниципального имущества и земельных участков Управления имущества Администрации города Норильска;»;</w:t>
      </w:r>
    </w:p>
    <w:p w:rsidR="008317C7" w:rsidRDefault="008317C7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1.11.</w:t>
      </w:r>
      <w:r>
        <w:rPr>
          <w:rFonts w:ascii="Times New Roman" w:hAnsi="Times New Roman" w:cs="Times New Roman"/>
          <w:sz w:val="26"/>
          <w:szCs w:val="26"/>
        </w:rPr>
        <w:tab/>
        <w:t>Абзацы пятый, восьмой, одиннадцатый – шестнадцатый пункта 3.7.6 Административного регламента исключить;</w:t>
      </w:r>
    </w:p>
    <w:p w:rsidR="008317C7" w:rsidRDefault="008317C7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1.12.</w:t>
      </w:r>
      <w:r>
        <w:rPr>
          <w:rFonts w:ascii="Times New Roman" w:hAnsi="Times New Roman" w:cs="Times New Roman"/>
          <w:sz w:val="26"/>
          <w:szCs w:val="26"/>
        </w:rPr>
        <w:tab/>
        <w:t>Абзацы девятый, десятый пункта 3.7.6 Административного регламента изложить в следующий редакции:</w:t>
      </w:r>
    </w:p>
    <w:p w:rsidR="008317C7" w:rsidRDefault="008317C7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начальник </w:t>
      </w:r>
      <w:r w:rsidR="002057AC">
        <w:rPr>
          <w:rFonts w:ascii="Times New Roman" w:hAnsi="Times New Roman" w:cs="Times New Roman"/>
          <w:sz w:val="26"/>
          <w:szCs w:val="26"/>
        </w:rPr>
        <w:t>отдела контроля муниципального имущества и земельных участков Управления имущества Администрации города Норильска;</w:t>
      </w:r>
    </w:p>
    <w:p w:rsidR="002057AC" w:rsidRDefault="002057AC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главные специалисты отдела контроля муниципального имущества и земельных участков Управления имущества Администрации города Норильска;»;</w:t>
      </w:r>
    </w:p>
    <w:p w:rsidR="002057AC" w:rsidRDefault="002057AC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1.13.</w:t>
      </w:r>
      <w:r>
        <w:rPr>
          <w:rFonts w:ascii="Times New Roman" w:hAnsi="Times New Roman" w:cs="Times New Roman"/>
          <w:sz w:val="26"/>
          <w:szCs w:val="26"/>
        </w:rPr>
        <w:tab/>
        <w:t>В пункте 3.8.7 Административного регламента слова «соответствующего» исключить;</w:t>
      </w:r>
    </w:p>
    <w:p w:rsidR="002057AC" w:rsidRDefault="002057AC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1.14.</w:t>
      </w:r>
      <w:r>
        <w:rPr>
          <w:rFonts w:ascii="Times New Roman" w:hAnsi="Times New Roman" w:cs="Times New Roman"/>
          <w:sz w:val="26"/>
          <w:szCs w:val="26"/>
        </w:rPr>
        <w:tab/>
        <w:t xml:space="preserve">В абзаце третьем пункта 5.4 Административного регламента </w:t>
      </w:r>
      <w:r w:rsidR="005E6F00">
        <w:rPr>
          <w:rFonts w:ascii="Times New Roman" w:hAnsi="Times New Roman" w:cs="Times New Roman"/>
          <w:sz w:val="26"/>
          <w:szCs w:val="26"/>
        </w:rPr>
        <w:t>слова «соответствующего» исключить.</w:t>
      </w: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7E522E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E522E" w:rsidRDefault="00571EA0" w:rsidP="00571EA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7E522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опубликования и распространяет свое действие на правоотношения, возникшие с 03.03.2015.</w:t>
      </w:r>
    </w:p>
    <w:p w:rsidR="007E522E" w:rsidRDefault="007E522E" w:rsidP="00571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71EA0" w:rsidRDefault="00571EA0" w:rsidP="00571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571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5E6F00" w:rsidP="00571EA0">
      <w:pPr>
        <w:spacing w:after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7E522E">
        <w:rPr>
          <w:rFonts w:ascii="Times New Roman" w:hAnsi="Times New Roman"/>
          <w:sz w:val="26"/>
          <w:szCs w:val="26"/>
        </w:rPr>
        <w:t>Руководит</w:t>
      </w:r>
      <w:r>
        <w:rPr>
          <w:rFonts w:ascii="Times New Roman" w:hAnsi="Times New Roman"/>
          <w:sz w:val="26"/>
          <w:szCs w:val="26"/>
        </w:rPr>
        <w:t>еля</w:t>
      </w:r>
      <w:r w:rsidR="007E522E">
        <w:rPr>
          <w:rFonts w:ascii="Times New Roman" w:hAnsi="Times New Roman"/>
          <w:sz w:val="26"/>
          <w:szCs w:val="26"/>
        </w:rPr>
        <w:t xml:space="preserve"> Администрации города Норильска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7E522E" w:rsidRDefault="007E522E" w:rsidP="00571EA0">
      <w:pPr>
        <w:shd w:val="clear" w:color="auto" w:fill="FFFFFF"/>
        <w:spacing w:after="0"/>
        <w:rPr>
          <w:rFonts w:ascii="Times New Roman" w:hAnsi="Times New Roman"/>
        </w:rPr>
      </w:pPr>
    </w:p>
    <w:p w:rsidR="007E522E" w:rsidRDefault="007E522E" w:rsidP="00571EA0">
      <w:pPr>
        <w:shd w:val="clear" w:color="auto" w:fill="FFFFFF"/>
        <w:spacing w:after="0"/>
        <w:rPr>
          <w:rFonts w:ascii="Times New Roman" w:hAnsi="Times New Roman"/>
        </w:rPr>
      </w:pPr>
    </w:p>
    <w:p w:rsidR="007E522E" w:rsidRDefault="007E522E" w:rsidP="00571EA0">
      <w:pPr>
        <w:shd w:val="clear" w:color="auto" w:fill="FFFFFF"/>
        <w:spacing w:after="0"/>
        <w:rPr>
          <w:rFonts w:ascii="Times New Roman" w:hAnsi="Times New Roman"/>
        </w:rPr>
      </w:pPr>
    </w:p>
    <w:p w:rsidR="007E522E" w:rsidRDefault="007E522E" w:rsidP="00571EA0">
      <w:pPr>
        <w:shd w:val="clear" w:color="auto" w:fill="FFFFFF"/>
        <w:spacing w:after="0"/>
        <w:rPr>
          <w:rFonts w:ascii="Times New Roman" w:hAnsi="Times New Roman"/>
        </w:rPr>
      </w:pPr>
    </w:p>
    <w:p w:rsidR="007E522E" w:rsidRDefault="007E522E" w:rsidP="00571EA0">
      <w:pPr>
        <w:shd w:val="clear" w:color="auto" w:fill="FFFFFF"/>
        <w:spacing w:after="0"/>
        <w:rPr>
          <w:rFonts w:ascii="Times New Roman" w:hAnsi="Times New Roman"/>
        </w:rPr>
      </w:pPr>
    </w:p>
    <w:p w:rsidR="007E522E" w:rsidRDefault="007E522E" w:rsidP="00571EA0">
      <w:pPr>
        <w:shd w:val="clear" w:color="auto" w:fill="FFFFFF"/>
        <w:spacing w:after="0"/>
        <w:rPr>
          <w:rFonts w:ascii="Times New Roman" w:hAnsi="Times New Roman"/>
        </w:rPr>
      </w:pPr>
    </w:p>
    <w:p w:rsidR="007E522E" w:rsidRDefault="007E522E" w:rsidP="00571EA0">
      <w:pPr>
        <w:shd w:val="clear" w:color="auto" w:fill="FFFFFF"/>
        <w:spacing w:after="0"/>
        <w:rPr>
          <w:rFonts w:ascii="Times New Roman" w:hAnsi="Times New Roman"/>
        </w:rPr>
      </w:pPr>
    </w:p>
    <w:p w:rsidR="007E522E" w:rsidRDefault="007E522E" w:rsidP="00571EA0">
      <w:pPr>
        <w:shd w:val="clear" w:color="auto" w:fill="FFFFFF"/>
        <w:spacing w:after="0"/>
        <w:rPr>
          <w:rFonts w:ascii="Times New Roman" w:hAnsi="Times New Roman"/>
        </w:rPr>
      </w:pPr>
    </w:p>
    <w:sectPr w:rsidR="007E522E" w:rsidSect="00571E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522E"/>
    <w:rsid w:val="00161ED9"/>
    <w:rsid w:val="002057AC"/>
    <w:rsid w:val="00301005"/>
    <w:rsid w:val="00571EA0"/>
    <w:rsid w:val="005C62EA"/>
    <w:rsid w:val="005E6F00"/>
    <w:rsid w:val="007E522E"/>
    <w:rsid w:val="008317C7"/>
    <w:rsid w:val="00AF7845"/>
    <w:rsid w:val="00D0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F6C90-1391-4A6A-9AC7-B4BB2427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49600CCCCF866BEA4D068A7986654DF2074C66FFF4966FABEE67C2E9C7EAB7EA115250313BE3528180uFHC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4</cp:revision>
  <dcterms:created xsi:type="dcterms:W3CDTF">2015-05-13T06:59:00Z</dcterms:created>
  <dcterms:modified xsi:type="dcterms:W3CDTF">2015-06-03T03:21:00Z</dcterms:modified>
</cp:coreProperties>
</file>