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Default="00D1391F" w:rsidP="00B67F09">
      <w:pPr>
        <w:tabs>
          <w:tab w:val="left" w:pos="1418"/>
        </w:tabs>
        <w:ind w:left="8931"/>
        <w:rPr>
          <w:sz w:val="26"/>
          <w:szCs w:val="26"/>
        </w:rPr>
      </w:pPr>
      <w:r>
        <w:rPr>
          <w:sz w:val="26"/>
          <w:szCs w:val="26"/>
        </w:rPr>
        <w:t>Утверждено распоряжением</w:t>
      </w:r>
    </w:p>
    <w:p w:rsidR="00B67F09" w:rsidRPr="0022643C" w:rsidRDefault="00B67F09" w:rsidP="00B67F09">
      <w:pPr>
        <w:tabs>
          <w:tab w:val="left" w:pos="1418"/>
        </w:tabs>
        <w:ind w:left="8931"/>
        <w:rPr>
          <w:sz w:val="26"/>
          <w:szCs w:val="26"/>
        </w:rPr>
      </w:pPr>
      <w:r w:rsidRPr="0022643C">
        <w:rPr>
          <w:sz w:val="26"/>
          <w:szCs w:val="26"/>
        </w:rPr>
        <w:t>Администрации</w:t>
      </w:r>
      <w:r>
        <w:rPr>
          <w:sz w:val="26"/>
          <w:szCs w:val="26"/>
        </w:rPr>
        <w:t xml:space="preserve"> </w:t>
      </w:r>
      <w:r w:rsidRPr="0022643C">
        <w:rPr>
          <w:sz w:val="26"/>
          <w:szCs w:val="26"/>
        </w:rPr>
        <w:t>города Норильска</w:t>
      </w:r>
    </w:p>
    <w:p w:rsidR="00B67F09" w:rsidRDefault="00B67F09" w:rsidP="00B67F09">
      <w:pPr>
        <w:tabs>
          <w:tab w:val="left" w:pos="1080"/>
        </w:tabs>
        <w:ind w:left="8931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AC56D4">
        <w:rPr>
          <w:sz w:val="26"/>
          <w:szCs w:val="26"/>
        </w:rPr>
        <w:t xml:space="preserve"> 07.09.2017 №4995</w:t>
      </w:r>
      <w:bookmarkStart w:id="0" w:name="_GoBack"/>
      <w:bookmarkEnd w:id="0"/>
    </w:p>
    <w:p w:rsidR="00B67F09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D36D80">
        <w:rPr>
          <w:sz w:val="26"/>
          <w:szCs w:val="26"/>
        </w:rPr>
        <w:t xml:space="preserve">Перечень земельных участков, в отношении которых право на заключение договора аренды </w:t>
      </w:r>
      <w:r>
        <w:rPr>
          <w:sz w:val="26"/>
          <w:szCs w:val="26"/>
        </w:rPr>
        <w:t>выставляется на аукцион</w:t>
      </w:r>
    </w:p>
    <w:p w:rsidR="00B67F09" w:rsidRPr="005F2368" w:rsidRDefault="00B67F09" w:rsidP="00B67F09">
      <w:pPr>
        <w:tabs>
          <w:tab w:val="left" w:pos="1080"/>
        </w:tabs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549"/>
        <w:gridCol w:w="4677"/>
        <w:gridCol w:w="1701"/>
        <w:gridCol w:w="993"/>
        <w:gridCol w:w="1134"/>
        <w:gridCol w:w="1134"/>
        <w:gridCol w:w="1134"/>
        <w:gridCol w:w="1275"/>
      </w:tblGrid>
      <w:tr w:rsidR="00D1391F" w:rsidRPr="005E51DB" w:rsidTr="00D1391F">
        <w:trPr>
          <w:trHeight w:val="43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554E1A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54E1A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C04EF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Предмет аукциона</w:t>
            </w:r>
          </w:p>
          <w:p w:rsidR="00D1391F" w:rsidRPr="000C7810" w:rsidRDefault="00D1391F" w:rsidP="00DC04EF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Право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C7810" w:rsidRDefault="00D1391F" w:rsidP="00DC04EF">
            <w:pPr>
              <w:jc w:val="center"/>
              <w:rPr>
                <w:color w:val="000000"/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C781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Задаток без учета НДС, руб.,</w:t>
            </w:r>
          </w:p>
          <w:p w:rsidR="00D1391F" w:rsidRPr="000C7810" w:rsidRDefault="00D1391F" w:rsidP="00D1391F">
            <w:pPr>
              <w:jc w:val="center"/>
              <w:rPr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(25%)</w:t>
            </w:r>
          </w:p>
        </w:tc>
      </w:tr>
      <w:tr w:rsidR="00D1391F" w:rsidRPr="005E51DB" w:rsidTr="00946C85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5E51DB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D1391F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D1391F" w:rsidRDefault="00D1391F" w:rsidP="00D1391F">
            <w:pPr>
              <w:rPr>
                <w:color w:val="000000"/>
                <w:sz w:val="20"/>
                <w:szCs w:val="20"/>
              </w:rPr>
            </w:pPr>
            <w:r w:rsidRPr="00D1391F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307853">
              <w:rPr>
                <w:color w:val="000000"/>
                <w:sz w:val="20"/>
                <w:szCs w:val="20"/>
              </w:rPr>
              <w:t>Целевое назначение земельного участка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D1391F" w:rsidRPr="005E51DB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5E51DB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5E51DB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C7810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5E51DB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5E51DB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1391F" w:rsidRPr="005E51DB" w:rsidTr="00946C8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24:55:0201005:992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территория "Талнахская обогатительная фабрика", территория "Гаражно-строительный кооператив № 422", № 8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18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24:55:0201005:990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территория "Талнахская обогатительная фабрика", территория "Гаражно-строительный кооператив № 422", № 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12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24:55:0201005:991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 xml:space="preserve">город </w:t>
            </w:r>
            <w:r>
              <w:rPr>
                <w:color w:val="000000"/>
                <w:sz w:val="20"/>
                <w:szCs w:val="20"/>
              </w:rPr>
              <w:t>Норильск, территория "Талнахская обогатительная фабрика", территория "Гаражно-строительный кооператив № 422", № 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24:55:0201005:988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 xml:space="preserve">город </w:t>
            </w:r>
            <w:r>
              <w:rPr>
                <w:color w:val="000000"/>
                <w:sz w:val="20"/>
                <w:szCs w:val="20"/>
              </w:rPr>
              <w:t>Норильск, территория "Талнахская обогатительная фабрика", территория "Гаражно-строительный кооператив № 422", № 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24:55:0201005:993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 xml:space="preserve">город </w:t>
            </w:r>
            <w:r>
              <w:rPr>
                <w:color w:val="000000"/>
                <w:sz w:val="20"/>
                <w:szCs w:val="20"/>
              </w:rPr>
              <w:t>Норильск, территория "Талнахская обогатительная фабрика", территория "Гаражно-строительный кооператив № 422", № 2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D617D8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 xml:space="preserve">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129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24:55:0201005:1004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РФ, Красноярский край, городской округ город Норильск, территория "Талнахская обогатительная фабрика", территория "Гаражно-строительный кооператив "Машиностроитель", ряд № 2", № 18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13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24:55:0202006:815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Красноярский край, город Норильск, район Талнах, ул. Дудинская, земельный участок "Октябрь", ряд 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- для строительства объекта капитального строительства "индивидуальный гараж"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для строительства </w:t>
            </w:r>
            <w:proofErr w:type="spellStart"/>
            <w:r>
              <w:rPr>
                <w:color w:val="000000"/>
                <w:sz w:val="20"/>
                <w:szCs w:val="20"/>
              </w:rPr>
              <w:t>ОКС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"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индивидуаль</w:t>
            </w:r>
            <w:r w:rsidR="00936D2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гараж"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1100,00</w:t>
            </w:r>
          </w:p>
        </w:tc>
      </w:tr>
      <w:tr w:rsidR="00D1391F" w:rsidRPr="005E51DB" w:rsidTr="00946C85">
        <w:trPr>
          <w:trHeight w:val="8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24:55:0202008:154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 xml:space="preserve">город </w:t>
            </w:r>
            <w:r>
              <w:rPr>
                <w:color w:val="000000"/>
                <w:sz w:val="20"/>
                <w:szCs w:val="20"/>
              </w:rPr>
              <w:t>Норильск, район Талнах, территория карьер "Видный", № 222/27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1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24:55:0201004:2225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РФ, Красноярский край, городской округ город Норильск, улица Рудная, территория "Гаражно-строительный кооператив № 150, ряд № 2", бокс № 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18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24:55:0201005:994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 xml:space="preserve">город </w:t>
            </w:r>
            <w:r>
              <w:rPr>
                <w:color w:val="000000"/>
                <w:sz w:val="20"/>
                <w:szCs w:val="20"/>
              </w:rPr>
              <w:t>Норильск, территория "Талнахская обогатительная фабрика", территория "Гаражно-строительный кооператив № 422", № 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24:55:0201005:995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 xml:space="preserve">город </w:t>
            </w:r>
            <w:r>
              <w:rPr>
                <w:color w:val="000000"/>
                <w:sz w:val="20"/>
                <w:szCs w:val="20"/>
              </w:rPr>
              <w:t xml:space="preserve">Норильск, территория "Талнахская обогатительная фабрика", </w:t>
            </w:r>
            <w:r>
              <w:rPr>
                <w:color w:val="000000"/>
                <w:sz w:val="20"/>
                <w:szCs w:val="20"/>
              </w:rPr>
              <w:lastRenderedPageBreak/>
              <w:t>территория "Гаражно-строительный кооператив № 422", № 4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</w:t>
            </w:r>
            <w:r>
              <w:rPr>
                <w:color w:val="000000"/>
                <w:sz w:val="20"/>
                <w:szCs w:val="20"/>
              </w:rPr>
              <w:lastRenderedPageBreak/>
              <w:t>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40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24:55:0201005:989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 xml:space="preserve">город </w:t>
            </w:r>
            <w:r>
              <w:rPr>
                <w:color w:val="000000"/>
                <w:sz w:val="20"/>
                <w:szCs w:val="20"/>
              </w:rPr>
              <w:t>Норильск, территория "Талнахская обогатительная фабрика", территория "Гаражно-строительный кооператив № 422", № 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D617D8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 xml:space="preserve">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  <w:tr w:rsidR="00D1391F" w:rsidRPr="005E51DB" w:rsidTr="00946C85">
        <w:trPr>
          <w:trHeight w:val="18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24:55:0201005:1009</w:t>
            </w:r>
          </w:p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936D2E">
              <w:rPr>
                <w:color w:val="000000"/>
                <w:sz w:val="20"/>
                <w:szCs w:val="20"/>
              </w:rPr>
              <w:t>городской округ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36D2E">
              <w:rPr>
                <w:color w:val="000000"/>
                <w:sz w:val="20"/>
                <w:szCs w:val="20"/>
              </w:rPr>
              <w:t xml:space="preserve">город </w:t>
            </w:r>
            <w:r>
              <w:rPr>
                <w:color w:val="000000"/>
                <w:sz w:val="20"/>
                <w:szCs w:val="20"/>
              </w:rPr>
              <w:t>Норильск, территория "Карьер "Видный", территория "Гаражно-строительный кооператив "Дилижанс", ряд 5", № 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7C407D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</w:t>
            </w:r>
            <w:r w:rsidRPr="00D617D8">
              <w:rPr>
                <w:color w:val="000000"/>
                <w:sz w:val="20"/>
                <w:szCs w:val="20"/>
              </w:rPr>
              <w:t>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1875,00</w:t>
            </w:r>
          </w:p>
        </w:tc>
      </w:tr>
    </w:tbl>
    <w:p w:rsidR="00006113" w:rsidRDefault="00BC08EC" w:rsidP="00D1391F"/>
    <w:sectPr w:rsidR="00006113" w:rsidSect="00936D2E">
      <w:footerReference w:type="default" r:id="rId7"/>
      <w:pgSz w:w="16838" w:h="11906" w:orient="landscape"/>
      <w:pgMar w:top="568" w:right="1134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8EC" w:rsidRDefault="00BC08EC" w:rsidP="00936D2E">
      <w:r>
        <w:separator/>
      </w:r>
    </w:p>
  </w:endnote>
  <w:endnote w:type="continuationSeparator" w:id="0">
    <w:p w:rsidR="00BC08EC" w:rsidRDefault="00BC08EC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6D4">
          <w:rPr>
            <w:noProof/>
          </w:rPr>
          <w:t>2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8EC" w:rsidRDefault="00BC08EC" w:rsidP="00936D2E">
      <w:r>
        <w:separator/>
      </w:r>
    </w:p>
  </w:footnote>
  <w:footnote w:type="continuationSeparator" w:id="0">
    <w:p w:rsidR="00BC08EC" w:rsidRDefault="00BC08EC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2269E6"/>
    <w:rsid w:val="007C407D"/>
    <w:rsid w:val="0090271D"/>
    <w:rsid w:val="00936D2E"/>
    <w:rsid w:val="00946C85"/>
    <w:rsid w:val="00A70C62"/>
    <w:rsid w:val="00AC56D4"/>
    <w:rsid w:val="00B67F09"/>
    <w:rsid w:val="00BC08EC"/>
    <w:rsid w:val="00D1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625C2-38A7-4517-B3A6-F51AEC96E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6</cp:revision>
  <dcterms:created xsi:type="dcterms:W3CDTF">2017-08-14T09:09:00Z</dcterms:created>
  <dcterms:modified xsi:type="dcterms:W3CDTF">2017-09-07T08:39:00Z</dcterms:modified>
</cp:coreProperties>
</file>