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4" w:type="dxa"/>
          </w:tcPr>
          <w:p w14:paraId="2631495A" w14:textId="264955A9" w:rsidR="00361CAA" w:rsidRPr="004B0DD6" w:rsidRDefault="00096624" w:rsidP="00CC77E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96624">
              <w:rPr>
                <w:rFonts w:ascii="Times New Roman" w:hAnsi="Times New Roman" w:cs="Times New Roman"/>
              </w:rPr>
              <w:t>роект решения Норильского городского Совета депутатов «</w:t>
            </w:r>
            <w:r w:rsidR="00CC77EC" w:rsidRPr="00CC77EC">
              <w:rPr>
                <w:rFonts w:ascii="Times New Roman" w:hAnsi="Times New Roman" w:cs="Times New Roman"/>
              </w:rPr>
              <w:t xml:space="preserve">О внесении изменений в решение Городского Совета от 10.11.2019 № 22-533 «Об утверждении Правил землепользования и застройки </w:t>
            </w:r>
            <w:r w:rsidR="00CC77EC" w:rsidRPr="004F79CC">
              <w:rPr>
                <w:rFonts w:ascii="Times New Roman" w:hAnsi="Times New Roman" w:cs="Times New Roman"/>
              </w:rPr>
              <w:t xml:space="preserve">муниципального образования город Норильск» (далее – Правила), </w:t>
            </w:r>
            <w:r w:rsidR="004F79CC" w:rsidRPr="00A8662B">
              <w:rPr>
                <w:rFonts w:ascii="Times New Roman" w:hAnsi="Times New Roman" w:cs="Times New Roman"/>
              </w:rPr>
              <w:t xml:space="preserve">которым предусмотрено приведение отдельных положений Правил, регулирующих вопросы проведения публичных слушаний, в соответствие с градостроительным и земельным законодательством, уточнением полномочий Главы города Норильска по принятию решений о проведении публичных слушаний, уточнением (перераспределением) полномочий Администрации города Норильска и Комиссии по землепользованию и застройке </w:t>
            </w:r>
            <w:r w:rsidR="00CC77EC" w:rsidRPr="00A8662B">
              <w:rPr>
                <w:rFonts w:ascii="Times New Roman" w:hAnsi="Times New Roman" w:cs="Times New Roman"/>
              </w:rPr>
              <w:t>(далее –</w:t>
            </w:r>
            <w:r w:rsidR="00CC77EC" w:rsidRPr="004F79CC">
              <w:rPr>
                <w:rFonts w:ascii="Times New Roman" w:hAnsi="Times New Roman" w:cs="Times New Roman"/>
              </w:rPr>
              <w:t xml:space="preserve"> Проект)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21FA24BB" w:rsidR="006E49BF" w:rsidRPr="008573AD" w:rsidRDefault="008329C7" w:rsidP="00F3482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28401F">
              <w:rPr>
                <w:rFonts w:ascii="Times New Roman" w:hAnsi="Times New Roman" w:cs="Times New Roman"/>
              </w:rPr>
              <w:t>15.02.2024</w:t>
            </w:r>
            <w:bookmarkStart w:id="0" w:name="_GoBack"/>
            <w:bookmarkEnd w:id="0"/>
            <w:r w:rsidR="004E62F8">
              <w:rPr>
                <w:rFonts w:ascii="Times New Roman" w:hAnsi="Times New Roman" w:cs="Times New Roman"/>
              </w:rPr>
              <w:t xml:space="preserve"> </w:t>
            </w:r>
            <w:r w:rsidR="006D7BB0" w:rsidRPr="001461E5">
              <w:rPr>
                <w:rFonts w:ascii="Times New Roman" w:hAnsi="Times New Roman" w:cs="Times New Roman"/>
              </w:rPr>
              <w:t xml:space="preserve">№ </w:t>
            </w:r>
            <w:r w:rsidR="0028401F">
              <w:rPr>
                <w:rFonts w:ascii="Times New Roman" w:hAnsi="Times New Roman" w:cs="Times New Roman"/>
              </w:rPr>
              <w:t>10</w:t>
            </w:r>
            <w:r w:rsidR="00DC20D6">
              <w:rPr>
                <w:rFonts w:ascii="Times New Roman" w:hAnsi="Times New Roman" w:cs="Times New Roman"/>
              </w:rPr>
              <w:t xml:space="preserve"> </w:t>
            </w:r>
            <w:r w:rsidR="006D7BB0">
              <w:rPr>
                <w:rFonts w:ascii="Times New Roman" w:hAnsi="Times New Roman" w:cs="Times New Roman"/>
              </w:rPr>
              <w:t xml:space="preserve">«О проведении публичных слушаний» 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proofErr w:type="gramStart"/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3CA81C54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E25B7E">
              <w:rPr>
                <w:rFonts w:ascii="Times New Roman" w:hAnsi="Times New Roman" w:cs="Times New Roman"/>
              </w:rPr>
              <w:t>2</w:t>
            </w:r>
            <w:r w:rsidR="0041460A">
              <w:rPr>
                <w:rFonts w:ascii="Times New Roman" w:hAnsi="Times New Roman" w:cs="Times New Roman"/>
              </w:rPr>
              <w:t>7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613E4F">
              <w:rPr>
                <w:rFonts w:ascii="Times New Roman" w:hAnsi="Times New Roman" w:cs="Times New Roman"/>
              </w:rPr>
              <w:t>0</w:t>
            </w:r>
            <w:r w:rsidR="00E25B7E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41460A">
              <w:rPr>
                <w:rFonts w:ascii="Times New Roman" w:hAnsi="Times New Roman" w:cs="Times New Roman"/>
              </w:rPr>
              <w:t>12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F3482A">
              <w:rPr>
                <w:rFonts w:ascii="Times New Roman" w:hAnsi="Times New Roman" w:cs="Times New Roman"/>
              </w:rPr>
              <w:t>0</w:t>
            </w:r>
            <w:r w:rsidR="0041460A">
              <w:rPr>
                <w:rFonts w:ascii="Times New Roman" w:hAnsi="Times New Roman" w:cs="Times New Roman"/>
              </w:rPr>
              <w:t>3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522E9129" w:rsidR="00A108AE" w:rsidRDefault="00526DEC" w:rsidP="00F3482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с понедельника по пятницу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</w:t>
            </w:r>
            <w:r w:rsidR="00F3482A">
              <w:rPr>
                <w:rFonts w:ascii="Times New Roman" w:hAnsi="Times New Roman" w:cs="Times New Roman"/>
              </w:rPr>
              <w:t>15</w:t>
            </w:r>
            <w:r w:rsidR="00361CAA">
              <w:rPr>
                <w:rFonts w:ascii="Times New Roman" w:hAnsi="Times New Roman" w:cs="Times New Roman"/>
              </w:rPr>
              <w:t>, 1318)</w:t>
            </w:r>
          </w:p>
        </w:tc>
      </w:tr>
      <w:tr w:rsidR="006E49BF" w14:paraId="48EFA448" w14:textId="77777777" w:rsidTr="00361CAA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BA02852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A37D06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A4371D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872036B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8F9E4F4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5D1509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A0E670F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59483F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D985D12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937659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D401FF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43B4368B" w14:textId="13E57D8E" w:rsidR="00F3482A" w:rsidRPr="00F3482A" w:rsidRDefault="0041460A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F3482A" w:rsidRPr="00F3482A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  <w:r w:rsidR="00613E4F">
              <w:rPr>
                <w:rFonts w:ascii="Times New Roman" w:hAnsi="Times New Roman" w:cs="Times New Roman"/>
              </w:rPr>
              <w:t>.2024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зале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739D5240" w14:textId="33F00DEC" w:rsidR="00F3482A" w:rsidRPr="00F3482A" w:rsidRDefault="0041460A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F3482A" w:rsidRPr="00F3482A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  <w:r w:rsidR="00613E4F">
              <w:rPr>
                <w:rFonts w:ascii="Times New Roman" w:hAnsi="Times New Roman" w:cs="Times New Roman"/>
              </w:rPr>
              <w:t>.2024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д. 9-а); </w:t>
            </w:r>
          </w:p>
          <w:p w14:paraId="756966B2" w14:textId="10CA0C92" w:rsidR="00F3482A" w:rsidRPr="00F3482A" w:rsidRDefault="0041460A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A6215D">
              <w:rPr>
                <w:rFonts w:ascii="Times New Roman" w:hAnsi="Times New Roman" w:cs="Times New Roman"/>
              </w:rPr>
              <w:t>.</w:t>
            </w:r>
            <w:r w:rsidR="00F3482A" w:rsidRPr="00F3482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  <w:r w:rsidR="00F3482A" w:rsidRPr="00F3482A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Талнахского территориального управления Администрации города Норильска (город Норильск, район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д. 10); </w:t>
            </w:r>
          </w:p>
          <w:p w14:paraId="7354893E" w14:textId="64B4FA4E" w:rsidR="00F3482A" w:rsidRDefault="0041460A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A6215D">
              <w:rPr>
                <w:rFonts w:ascii="Times New Roman" w:hAnsi="Times New Roman" w:cs="Times New Roman"/>
              </w:rPr>
              <w:t>.0</w:t>
            </w:r>
            <w:r w:rsidR="00E25B7E">
              <w:rPr>
                <w:rFonts w:ascii="Times New Roman" w:hAnsi="Times New Roman" w:cs="Times New Roman"/>
              </w:rPr>
              <w:t>3</w:t>
            </w:r>
            <w:r w:rsidR="00613E4F">
              <w:rPr>
                <w:rFonts w:ascii="Times New Roman" w:hAnsi="Times New Roman" w:cs="Times New Roman"/>
              </w:rPr>
              <w:t>.2024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Управления имущества Администрации города Норильска (г.Норильск, район Центральный, Ленинский проспект, д.23А).</w:t>
            </w:r>
          </w:p>
          <w:p w14:paraId="03F0D387" w14:textId="0D21FAD3" w:rsidR="00A108AE" w:rsidRPr="00381A68" w:rsidRDefault="00496652" w:rsidP="00F3482A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Регистрация участников публичных слушаний начинается за 20 минут до начала публичных слушаний</w:t>
            </w:r>
          </w:p>
        </w:tc>
      </w:tr>
      <w:tr w:rsidR="006E49BF" w14:paraId="711169A5" w14:textId="77777777" w:rsidTr="00361CAA"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75E547DA" w14:textId="02D35094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C4DB6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780267A2" w14:textId="7E2B7C92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в письменной форме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или в форме электронного документа</w:t>
            </w:r>
            <w:r w:rsidRPr="006C4DB6">
              <w:rPr>
                <w:rFonts w:ascii="Times New Roman" w:hAnsi="Times New Roman" w:cs="Times New Roman"/>
              </w:rPr>
              <w:t xml:space="preserve"> в адрес Организатора </w:t>
            </w:r>
            <w:r w:rsidRPr="0028401F">
              <w:rPr>
                <w:rFonts w:ascii="Times New Roman" w:hAnsi="Times New Roman" w:cs="Times New Roman"/>
              </w:rPr>
              <w:t xml:space="preserve">с </w:t>
            </w:r>
            <w:r w:rsidR="004F79CC" w:rsidRPr="0028401F">
              <w:rPr>
                <w:rFonts w:ascii="Times New Roman" w:hAnsi="Times New Roman" w:cs="Times New Roman"/>
                <w:spacing w:val="2"/>
                <w:szCs w:val="26"/>
              </w:rPr>
              <w:t>27.02.2024 по 12.03.2024</w:t>
            </w:r>
            <w:r w:rsidRPr="004F79CC">
              <w:rPr>
                <w:rFonts w:ascii="Times New Roman" w:hAnsi="Times New Roman" w:cs="Times New Roman"/>
              </w:rPr>
              <w:t xml:space="preserve"> </w:t>
            </w:r>
            <w:r w:rsidRPr="006C4DB6">
              <w:rPr>
                <w:rFonts w:ascii="Times New Roman" w:hAnsi="Times New Roman" w:cs="Times New Roman"/>
              </w:rPr>
              <w:t xml:space="preserve">(663300, Красноярский край, город Норильск, район Центральный, Ленинский проспект, д.23А), факс (3919) 437021 и </w:t>
            </w:r>
            <w:r w:rsidRPr="006C4DB6">
              <w:rPr>
                <w:rFonts w:ascii="Times New Roman" w:hAnsi="Times New Roman" w:cs="Times New Roman"/>
              </w:rPr>
              <w:lastRenderedPageBreak/>
              <w:t>электронный адрес e-</w:t>
            </w:r>
            <w:proofErr w:type="spellStart"/>
            <w:r w:rsidRPr="006C4DB6">
              <w:rPr>
                <w:rFonts w:ascii="Times New Roman" w:hAnsi="Times New Roman" w:cs="Times New Roman"/>
              </w:rPr>
              <w:t>mail</w:t>
            </w:r>
            <w:proofErr w:type="spellEnd"/>
            <w:r w:rsidRPr="006C4DB6">
              <w:rPr>
                <w:rFonts w:ascii="Times New Roman" w:hAnsi="Times New Roman" w:cs="Times New Roman"/>
              </w:rPr>
              <w:t>: аrhitektura@norilsk-сity.ru;</w:t>
            </w:r>
          </w:p>
          <w:p w14:paraId="0F4EB25B" w14:textId="7777777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6311C6A7" w:rsidR="003F7FE0" w:rsidRPr="006C4DB6" w:rsidRDefault="006C4DB6" w:rsidP="001461E5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5F83B2ED" w:rsidR="009103EF" w:rsidRPr="009103EF" w:rsidRDefault="009103EF" w:rsidP="00EB6A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B14F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EB6A86">
              <w:rPr>
                <w:rFonts w:ascii="Times New Roman" w:hAnsi="Times New Roman" w:cs="Times New Roman"/>
              </w:rPr>
              <w:t xml:space="preserve"> 1309</w:t>
            </w:r>
            <w:r w:rsidR="00540894">
              <w:rPr>
                <w:rFonts w:ascii="Times New Roman" w:hAnsi="Times New Roman" w:cs="Times New Roman"/>
              </w:rPr>
              <w:t xml:space="preserve">, </w:t>
            </w:r>
            <w:r w:rsidR="00F3482A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B14F13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3456B">
      <w:pgSz w:w="11906" w:h="16838"/>
      <w:pgMar w:top="709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96624"/>
    <w:rsid w:val="000D00CC"/>
    <w:rsid w:val="000E32F8"/>
    <w:rsid w:val="000F6BD9"/>
    <w:rsid w:val="00115B06"/>
    <w:rsid w:val="001335B7"/>
    <w:rsid w:val="001455E7"/>
    <w:rsid w:val="001461E5"/>
    <w:rsid w:val="00155C8F"/>
    <w:rsid w:val="00164F78"/>
    <w:rsid w:val="001763F1"/>
    <w:rsid w:val="001814CD"/>
    <w:rsid w:val="00181FBD"/>
    <w:rsid w:val="00187717"/>
    <w:rsid w:val="001A00D0"/>
    <w:rsid w:val="001B3D0B"/>
    <w:rsid w:val="001C4178"/>
    <w:rsid w:val="001D2313"/>
    <w:rsid w:val="001E27CC"/>
    <w:rsid w:val="001F310E"/>
    <w:rsid w:val="001F732A"/>
    <w:rsid w:val="00210328"/>
    <w:rsid w:val="00216DA3"/>
    <w:rsid w:val="00227F5A"/>
    <w:rsid w:val="00235FA4"/>
    <w:rsid w:val="00266AAF"/>
    <w:rsid w:val="00270B74"/>
    <w:rsid w:val="0028401F"/>
    <w:rsid w:val="00294670"/>
    <w:rsid w:val="002A4A65"/>
    <w:rsid w:val="00324A6C"/>
    <w:rsid w:val="00325095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1460A"/>
    <w:rsid w:val="00415A58"/>
    <w:rsid w:val="00423B9C"/>
    <w:rsid w:val="00425663"/>
    <w:rsid w:val="00435016"/>
    <w:rsid w:val="004572B2"/>
    <w:rsid w:val="00496652"/>
    <w:rsid w:val="004B0DD6"/>
    <w:rsid w:val="004B1162"/>
    <w:rsid w:val="004E62F8"/>
    <w:rsid w:val="004E686B"/>
    <w:rsid w:val="004F0269"/>
    <w:rsid w:val="004F1326"/>
    <w:rsid w:val="004F79CC"/>
    <w:rsid w:val="0050484A"/>
    <w:rsid w:val="00517C25"/>
    <w:rsid w:val="00526DEC"/>
    <w:rsid w:val="005319FE"/>
    <w:rsid w:val="00540894"/>
    <w:rsid w:val="00566042"/>
    <w:rsid w:val="00571885"/>
    <w:rsid w:val="00583E1C"/>
    <w:rsid w:val="005845CE"/>
    <w:rsid w:val="005D0DBD"/>
    <w:rsid w:val="005F0CBC"/>
    <w:rsid w:val="00602BEE"/>
    <w:rsid w:val="006033DA"/>
    <w:rsid w:val="00613E4F"/>
    <w:rsid w:val="00613FE5"/>
    <w:rsid w:val="006373CB"/>
    <w:rsid w:val="00645FB9"/>
    <w:rsid w:val="00686602"/>
    <w:rsid w:val="006958D3"/>
    <w:rsid w:val="006A5F8E"/>
    <w:rsid w:val="006C4DB6"/>
    <w:rsid w:val="006D0206"/>
    <w:rsid w:val="006D0F4B"/>
    <w:rsid w:val="006D7BB0"/>
    <w:rsid w:val="006E49BF"/>
    <w:rsid w:val="00707382"/>
    <w:rsid w:val="00714BCE"/>
    <w:rsid w:val="00732005"/>
    <w:rsid w:val="0073456B"/>
    <w:rsid w:val="00735B85"/>
    <w:rsid w:val="007416E0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04E1"/>
    <w:rsid w:val="00977FB3"/>
    <w:rsid w:val="00987A6E"/>
    <w:rsid w:val="0099525D"/>
    <w:rsid w:val="00996D15"/>
    <w:rsid w:val="009E54AA"/>
    <w:rsid w:val="00A06336"/>
    <w:rsid w:val="00A108AE"/>
    <w:rsid w:val="00A47BB6"/>
    <w:rsid w:val="00A6215D"/>
    <w:rsid w:val="00A70509"/>
    <w:rsid w:val="00A8662B"/>
    <w:rsid w:val="00A87509"/>
    <w:rsid w:val="00A92ED7"/>
    <w:rsid w:val="00AE2C01"/>
    <w:rsid w:val="00AE3412"/>
    <w:rsid w:val="00B026A3"/>
    <w:rsid w:val="00B14F13"/>
    <w:rsid w:val="00B37071"/>
    <w:rsid w:val="00B4168C"/>
    <w:rsid w:val="00B42A11"/>
    <w:rsid w:val="00B52361"/>
    <w:rsid w:val="00B54AC5"/>
    <w:rsid w:val="00B632D4"/>
    <w:rsid w:val="00B64FF3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4759A"/>
    <w:rsid w:val="00C66549"/>
    <w:rsid w:val="00C74195"/>
    <w:rsid w:val="00C7787A"/>
    <w:rsid w:val="00C932A3"/>
    <w:rsid w:val="00CB4B1C"/>
    <w:rsid w:val="00CC77EC"/>
    <w:rsid w:val="00CD399C"/>
    <w:rsid w:val="00D26BE2"/>
    <w:rsid w:val="00D43A6B"/>
    <w:rsid w:val="00D521F8"/>
    <w:rsid w:val="00D53AE1"/>
    <w:rsid w:val="00D97698"/>
    <w:rsid w:val="00D97EC6"/>
    <w:rsid w:val="00DA2830"/>
    <w:rsid w:val="00DC02E1"/>
    <w:rsid w:val="00DC20D6"/>
    <w:rsid w:val="00DF55E6"/>
    <w:rsid w:val="00E25B7E"/>
    <w:rsid w:val="00E46103"/>
    <w:rsid w:val="00E63CC3"/>
    <w:rsid w:val="00E66015"/>
    <w:rsid w:val="00E76367"/>
    <w:rsid w:val="00EB6A86"/>
    <w:rsid w:val="00EC5901"/>
    <w:rsid w:val="00ED7CB8"/>
    <w:rsid w:val="00F11ADD"/>
    <w:rsid w:val="00F1401F"/>
    <w:rsid w:val="00F3482A"/>
    <w:rsid w:val="00F448E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4CF07-7428-4A08-9D9D-F705E7822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2022-06-21T01:31:00Z</cp:lastPrinted>
  <dcterms:created xsi:type="dcterms:W3CDTF">2024-02-12T07:08:00Z</dcterms:created>
  <dcterms:modified xsi:type="dcterms:W3CDTF">2024-02-15T03:01:00Z</dcterms:modified>
</cp:coreProperties>
</file>