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729" w:rsidRPr="007A6D29" w:rsidRDefault="00D75729" w:rsidP="007A6D29">
      <w:pPr>
        <w:pStyle w:val="ConsPlusTitle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7A6D29">
        <w:rPr>
          <w:noProof/>
          <w:sz w:val="26"/>
          <w:szCs w:val="26"/>
          <w:lang w:eastAsia="ru-RU" w:bidi="ar-SA"/>
        </w:rPr>
        <w:t xml:space="preserve">          </w:t>
      </w:r>
      <w:r w:rsidRPr="007A6D29">
        <w:rPr>
          <w:noProof/>
          <w:sz w:val="26"/>
          <w:szCs w:val="26"/>
          <w:lang w:eastAsia="ru-RU" w:bidi="ar-SA"/>
        </w:rPr>
        <w:drawing>
          <wp:inline distT="0" distB="0" distL="0" distR="0" wp14:anchorId="1ECDC477" wp14:editId="56F6D428">
            <wp:extent cx="466725" cy="561975"/>
            <wp:effectExtent l="0" t="0" r="9525" b="9525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РОССИЙСКАЯ ФЕДЕРАЦИЯ</w:t>
            </w:r>
          </w:p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КРАСНОЯРСКИЙ КРАЙ</w:t>
            </w:r>
          </w:p>
        </w:tc>
      </w:tr>
      <w:tr w:rsidR="00D75729" w:rsidRPr="007A6D29" w:rsidTr="00D75729">
        <w:trPr>
          <w:trHeight w:val="365"/>
        </w:trPr>
        <w:tc>
          <w:tcPr>
            <w:tcW w:w="9356" w:type="dxa"/>
            <w:hideMark/>
          </w:tcPr>
          <w:p w:rsidR="00D75729" w:rsidRPr="007A6D29" w:rsidRDefault="00D7572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  <w:r w:rsidRPr="007A6D29">
              <w:rPr>
                <w:sz w:val="26"/>
                <w:szCs w:val="26"/>
              </w:rPr>
              <w:t>НОРИЛЬСКИЙ ГОРОДСКОЙ СОВЕТ ДЕПУТАТОВ</w:t>
            </w:r>
          </w:p>
        </w:tc>
      </w:tr>
      <w:tr w:rsidR="00295839" w:rsidRPr="007A6D29" w:rsidTr="00295839">
        <w:trPr>
          <w:trHeight w:val="365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ind w:firstLine="567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95839" w:rsidRPr="007A6D29" w:rsidTr="00295839">
        <w:trPr>
          <w:trHeight w:val="81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95839" w:rsidRPr="007A6D29" w:rsidTr="00295839">
        <w:trPr>
          <w:trHeight w:val="684"/>
        </w:trPr>
        <w:tc>
          <w:tcPr>
            <w:tcW w:w="9356" w:type="dxa"/>
            <w:hideMark/>
          </w:tcPr>
          <w:p w:rsidR="00295839" w:rsidRPr="007A6D29" w:rsidRDefault="00295839" w:rsidP="007A6D29">
            <w:pPr>
              <w:pStyle w:val="6"/>
              <w:tabs>
                <w:tab w:val="left" w:pos="10308"/>
              </w:tabs>
              <w:spacing w:before="0" w:after="0"/>
              <w:ind w:firstLine="567"/>
              <w:contextualSpacing/>
              <w:jc w:val="center"/>
              <w:rPr>
                <w:b w:val="0"/>
                <w:spacing w:val="20"/>
                <w:sz w:val="26"/>
                <w:szCs w:val="26"/>
              </w:rPr>
            </w:pPr>
            <w:r w:rsidRPr="007A6D29">
              <w:rPr>
                <w:b w:val="0"/>
                <w:spacing w:val="20"/>
                <w:sz w:val="26"/>
                <w:szCs w:val="26"/>
              </w:rPr>
              <w:t>Р Е Ш Е Н И Е</w:t>
            </w:r>
          </w:p>
        </w:tc>
      </w:tr>
    </w:tbl>
    <w:p w:rsidR="00295839" w:rsidRPr="007A6D29" w:rsidRDefault="00295839" w:rsidP="007A6D29">
      <w:pPr>
        <w:pStyle w:val="ConsNormal"/>
        <w:ind w:right="88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7A6D29">
        <w:rPr>
          <w:rFonts w:ascii="Times New Roman" w:hAnsi="Times New Roman" w:cs="Times New Roman"/>
          <w:sz w:val="26"/>
          <w:szCs w:val="26"/>
        </w:rPr>
        <w:t>«____» _______  20</w:t>
      </w:r>
      <w:r w:rsidR="00AB2D3C">
        <w:rPr>
          <w:rFonts w:ascii="Times New Roman" w:hAnsi="Times New Roman" w:cs="Times New Roman"/>
          <w:sz w:val="26"/>
          <w:szCs w:val="26"/>
        </w:rPr>
        <w:t>2</w:t>
      </w:r>
      <w:r w:rsidR="00206D8C">
        <w:rPr>
          <w:rFonts w:ascii="Times New Roman" w:hAnsi="Times New Roman" w:cs="Times New Roman"/>
          <w:sz w:val="26"/>
          <w:szCs w:val="26"/>
        </w:rPr>
        <w:t>3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3F05D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="000747C1" w:rsidRPr="007A6D29">
        <w:rPr>
          <w:rFonts w:ascii="Times New Roman" w:hAnsi="Times New Roman" w:cs="Times New Roman"/>
          <w:sz w:val="26"/>
          <w:szCs w:val="26"/>
        </w:rPr>
        <w:t xml:space="preserve">     </w:t>
      </w:r>
      <w:r w:rsidR="00D040B4" w:rsidRPr="007A6D29">
        <w:rPr>
          <w:rFonts w:ascii="Times New Roman" w:hAnsi="Times New Roman" w:cs="Times New Roman"/>
          <w:sz w:val="26"/>
          <w:szCs w:val="26"/>
        </w:rPr>
        <w:t xml:space="preserve">   </w:t>
      </w:r>
      <w:r w:rsidRPr="007A6D29">
        <w:rPr>
          <w:rFonts w:ascii="Times New Roman" w:hAnsi="Times New Roman" w:cs="Times New Roman"/>
          <w:sz w:val="26"/>
          <w:szCs w:val="26"/>
        </w:rPr>
        <w:t xml:space="preserve">№ _____ </w:t>
      </w:r>
    </w:p>
    <w:p w:rsidR="00295839" w:rsidRPr="007A6D29" w:rsidRDefault="00295839" w:rsidP="007A6D29">
      <w:pPr>
        <w:autoSpaceDE w:val="0"/>
        <w:autoSpaceDN w:val="0"/>
        <w:adjustRightInd w:val="0"/>
        <w:ind w:firstLine="709"/>
        <w:contextualSpacing/>
        <w:jc w:val="center"/>
        <w:rPr>
          <w:sz w:val="26"/>
          <w:szCs w:val="26"/>
        </w:rPr>
      </w:pPr>
    </w:p>
    <w:p w:rsidR="00B0565F" w:rsidRPr="00B0565F" w:rsidRDefault="00B0565F" w:rsidP="00B0565F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  <w:r w:rsidRPr="00B0565F">
        <w:rPr>
          <w:rFonts w:eastAsiaTheme="minorHAnsi"/>
          <w:bCs/>
          <w:sz w:val="26"/>
          <w:szCs w:val="26"/>
          <w:lang w:eastAsia="en-US"/>
        </w:rPr>
        <w:t xml:space="preserve">О внесении изменений в </w:t>
      </w:r>
      <w:r>
        <w:rPr>
          <w:rFonts w:eastAsiaTheme="minorHAnsi"/>
          <w:bCs/>
          <w:sz w:val="26"/>
          <w:szCs w:val="26"/>
          <w:lang w:eastAsia="en-US"/>
        </w:rPr>
        <w:t>р</w:t>
      </w:r>
      <w:r w:rsidRPr="00B0565F">
        <w:rPr>
          <w:rFonts w:eastAsiaTheme="minorHAnsi"/>
          <w:bCs/>
          <w:sz w:val="26"/>
          <w:szCs w:val="26"/>
          <w:lang w:eastAsia="en-US"/>
        </w:rPr>
        <w:t xml:space="preserve">ешение </w:t>
      </w:r>
      <w:r>
        <w:rPr>
          <w:rFonts w:eastAsiaTheme="minorHAnsi"/>
          <w:bCs/>
          <w:sz w:val="26"/>
          <w:szCs w:val="26"/>
          <w:lang w:eastAsia="en-US"/>
        </w:rPr>
        <w:t xml:space="preserve">Норильского </w:t>
      </w:r>
      <w:r w:rsidRPr="00B0565F">
        <w:rPr>
          <w:rFonts w:eastAsiaTheme="minorHAnsi"/>
          <w:bCs/>
          <w:sz w:val="26"/>
          <w:szCs w:val="26"/>
          <w:lang w:eastAsia="en-US"/>
        </w:rPr>
        <w:t>городского Совета</w:t>
      </w:r>
      <w:r>
        <w:rPr>
          <w:rFonts w:eastAsiaTheme="minorHAnsi"/>
          <w:bCs/>
          <w:sz w:val="26"/>
          <w:szCs w:val="26"/>
          <w:lang w:eastAsia="en-US"/>
        </w:rPr>
        <w:t xml:space="preserve"> депутатов</w:t>
      </w:r>
      <w:r w:rsidRPr="00B0565F">
        <w:rPr>
          <w:rFonts w:eastAsiaTheme="minorHAnsi"/>
          <w:bCs/>
          <w:sz w:val="26"/>
          <w:szCs w:val="26"/>
          <w:lang w:eastAsia="en-US"/>
        </w:rPr>
        <w:t xml:space="preserve"> </w:t>
      </w:r>
      <w:r>
        <w:rPr>
          <w:rFonts w:eastAsiaTheme="minorHAnsi"/>
          <w:bCs/>
          <w:sz w:val="26"/>
          <w:szCs w:val="26"/>
          <w:lang w:eastAsia="en-US"/>
        </w:rPr>
        <w:br/>
      </w:r>
      <w:r w:rsidRPr="00B0565F">
        <w:rPr>
          <w:rFonts w:eastAsiaTheme="minorHAnsi"/>
          <w:bCs/>
          <w:sz w:val="26"/>
          <w:szCs w:val="26"/>
          <w:lang w:eastAsia="en-US"/>
        </w:rPr>
        <w:t xml:space="preserve">от 24.06.2008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B0565F">
        <w:rPr>
          <w:rFonts w:eastAsiaTheme="minorHAnsi"/>
          <w:bCs/>
          <w:sz w:val="26"/>
          <w:szCs w:val="26"/>
          <w:lang w:eastAsia="en-US"/>
        </w:rPr>
        <w:t xml:space="preserve"> 12-264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B0565F">
        <w:rPr>
          <w:rFonts w:eastAsiaTheme="minorHAnsi"/>
          <w:bCs/>
          <w:sz w:val="26"/>
          <w:szCs w:val="26"/>
          <w:lang w:eastAsia="en-US"/>
        </w:rPr>
        <w:t>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</w:t>
      </w:r>
      <w:r>
        <w:rPr>
          <w:rFonts w:eastAsiaTheme="minorHAnsi"/>
          <w:bCs/>
          <w:sz w:val="26"/>
          <w:szCs w:val="26"/>
          <w:lang w:eastAsia="en-US"/>
        </w:rPr>
        <w:t>»</w:t>
      </w:r>
    </w:p>
    <w:p w:rsidR="004C5715" w:rsidRDefault="004C5715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A5A41" w:rsidRPr="00B0565F" w:rsidRDefault="00B0565F" w:rsidP="00B0565F">
      <w:pPr>
        <w:autoSpaceDE w:val="0"/>
        <w:autoSpaceDN w:val="0"/>
        <w:adjustRightInd w:val="0"/>
        <w:ind w:firstLine="709"/>
        <w:jc w:val="both"/>
        <w:rPr>
          <w:rStyle w:val="FontStyle13"/>
          <w:sz w:val="26"/>
          <w:szCs w:val="26"/>
        </w:rPr>
      </w:pPr>
      <w:r w:rsidRPr="00B0565F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9" w:history="1">
        <w:r w:rsidRPr="00B0565F">
          <w:rPr>
            <w:rFonts w:eastAsiaTheme="minorHAnsi"/>
            <w:sz w:val="26"/>
            <w:szCs w:val="26"/>
            <w:lang w:eastAsia="en-US"/>
          </w:rPr>
          <w:t>статьей 9</w:t>
        </w:r>
      </w:hyperlink>
      <w:r w:rsidRPr="00B0565F">
        <w:rPr>
          <w:rFonts w:eastAsiaTheme="minorHAnsi"/>
          <w:sz w:val="26"/>
          <w:szCs w:val="26"/>
          <w:lang w:eastAsia="en-US"/>
        </w:rPr>
        <w:t xml:space="preserve"> Закона Красноярского края от 24.04.2008 </w:t>
      </w:r>
      <w:r>
        <w:rPr>
          <w:rFonts w:eastAsiaTheme="minorHAnsi"/>
          <w:sz w:val="26"/>
          <w:szCs w:val="26"/>
          <w:lang w:eastAsia="en-US"/>
        </w:rPr>
        <w:t xml:space="preserve">№ </w:t>
      </w:r>
      <w:r>
        <w:rPr>
          <w:rFonts w:eastAsiaTheme="minorHAnsi"/>
          <w:sz w:val="26"/>
          <w:szCs w:val="26"/>
          <w:lang w:eastAsia="en-US"/>
        </w:rPr>
        <w:br/>
      </w:r>
      <w:r w:rsidRPr="00B0565F">
        <w:rPr>
          <w:rFonts w:eastAsiaTheme="minorHAnsi"/>
          <w:sz w:val="26"/>
          <w:szCs w:val="26"/>
          <w:lang w:eastAsia="en-US"/>
        </w:rPr>
        <w:t xml:space="preserve">5-1565 </w:t>
      </w:r>
      <w:r>
        <w:rPr>
          <w:rFonts w:eastAsiaTheme="minorHAnsi"/>
          <w:sz w:val="26"/>
          <w:szCs w:val="26"/>
          <w:lang w:eastAsia="en-US"/>
        </w:rPr>
        <w:t>«</w:t>
      </w:r>
      <w:r w:rsidRPr="00B0565F">
        <w:rPr>
          <w:rFonts w:eastAsiaTheme="minorHAnsi"/>
          <w:sz w:val="26"/>
          <w:szCs w:val="26"/>
          <w:lang w:eastAsia="en-US"/>
        </w:rPr>
        <w:t>Об особенностях правового регулирования муниципальной службы в Красноярском крае</w:t>
      </w:r>
      <w:r>
        <w:rPr>
          <w:rFonts w:eastAsiaTheme="minorHAnsi"/>
          <w:sz w:val="26"/>
          <w:szCs w:val="26"/>
          <w:lang w:eastAsia="en-US"/>
        </w:rPr>
        <w:t>»</w:t>
      </w:r>
      <w:r w:rsidRPr="00B0565F">
        <w:rPr>
          <w:rFonts w:eastAsiaTheme="minorHAnsi"/>
          <w:sz w:val="26"/>
          <w:szCs w:val="26"/>
          <w:lang w:eastAsia="en-US"/>
        </w:rPr>
        <w:t xml:space="preserve">, </w:t>
      </w:r>
      <w:hyperlink r:id="rId10" w:history="1">
        <w:r w:rsidRPr="00B0565F">
          <w:rPr>
            <w:rFonts w:eastAsiaTheme="minorHAnsi"/>
            <w:sz w:val="26"/>
            <w:szCs w:val="26"/>
            <w:lang w:eastAsia="en-US"/>
          </w:rPr>
          <w:t>статьей 28</w:t>
        </w:r>
      </w:hyperlink>
      <w:r w:rsidRPr="00B0565F">
        <w:rPr>
          <w:rFonts w:eastAsiaTheme="minorHAnsi"/>
          <w:sz w:val="26"/>
          <w:szCs w:val="26"/>
          <w:lang w:eastAsia="en-US"/>
        </w:rPr>
        <w:t xml:space="preserve"> Устава </w:t>
      </w:r>
      <w:r>
        <w:rPr>
          <w:rFonts w:eastAsiaTheme="minorHAnsi"/>
          <w:sz w:val="26"/>
          <w:szCs w:val="26"/>
          <w:lang w:eastAsia="en-US"/>
        </w:rPr>
        <w:t>городского округа</w:t>
      </w:r>
      <w:r w:rsidRPr="00B0565F">
        <w:rPr>
          <w:rFonts w:eastAsiaTheme="minorHAnsi"/>
          <w:sz w:val="26"/>
          <w:szCs w:val="26"/>
          <w:lang w:eastAsia="en-US"/>
        </w:rPr>
        <w:t xml:space="preserve"> город Норильск</w:t>
      </w:r>
      <w:r>
        <w:rPr>
          <w:rFonts w:eastAsiaTheme="minorHAnsi"/>
          <w:sz w:val="26"/>
          <w:szCs w:val="26"/>
          <w:lang w:eastAsia="en-US"/>
        </w:rPr>
        <w:t xml:space="preserve"> Красноярского края</w:t>
      </w:r>
      <w:r w:rsidR="004C5715" w:rsidRPr="00B0565F">
        <w:rPr>
          <w:rFonts w:eastAsiaTheme="minorHAnsi"/>
          <w:sz w:val="26"/>
          <w:szCs w:val="26"/>
          <w:lang w:eastAsia="en-US"/>
        </w:rPr>
        <w:t>, Городской Совет</w:t>
      </w:r>
      <w:r w:rsidR="008001B0" w:rsidRPr="00B0565F">
        <w:rPr>
          <w:rFonts w:eastAsiaTheme="minorHAnsi"/>
          <w:sz w:val="26"/>
          <w:szCs w:val="26"/>
          <w:lang w:eastAsia="en-US"/>
        </w:rPr>
        <w:t>,</w:t>
      </w:r>
      <w:r w:rsidR="004C5715" w:rsidRPr="00B0565F">
        <w:rPr>
          <w:rStyle w:val="FontStyle13"/>
          <w:sz w:val="26"/>
          <w:szCs w:val="26"/>
        </w:rPr>
        <w:t xml:space="preserve"> </w:t>
      </w:r>
    </w:p>
    <w:p w:rsidR="004C5715" w:rsidRPr="005A5A41" w:rsidRDefault="00D76EEF" w:rsidP="005A5A41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:rsidR="00D76EEF" w:rsidRPr="00B0565F" w:rsidRDefault="00D76EEF" w:rsidP="00B0565F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0565F" w:rsidRPr="00F0747B" w:rsidRDefault="00B0565F" w:rsidP="00F0747B">
      <w:pPr>
        <w:pStyle w:val="a9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0565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Внести в </w:t>
      </w:r>
      <w:hyperlink r:id="rId11" w:history="1">
        <w:r w:rsidRPr="00B0565F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Положение</w:t>
        </w:r>
      </w:hyperlink>
      <w:r w:rsidRPr="00B0565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утвержденное </w:t>
      </w:r>
      <w:r w:rsidR="008474C4">
        <w:rPr>
          <w:rFonts w:ascii="Times New Roman" w:eastAsiaTheme="minorHAnsi" w:hAnsi="Times New Roman" w:cs="Times New Roman"/>
          <w:sz w:val="26"/>
          <w:szCs w:val="26"/>
          <w:lang w:eastAsia="en-US"/>
        </w:rPr>
        <w:t>р</w:t>
      </w:r>
      <w:r w:rsidRPr="00B0565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ешением Городского Совета от 24.06.2008 № 12-264 (далее - </w:t>
      </w:r>
      <w:r w:rsidRPr="00F0747B">
        <w:rPr>
          <w:rFonts w:ascii="Times New Roman" w:eastAsiaTheme="minorHAnsi" w:hAnsi="Times New Roman" w:cs="Times New Roman"/>
          <w:sz w:val="26"/>
          <w:szCs w:val="26"/>
          <w:lang w:eastAsia="en-US"/>
        </w:rPr>
        <w:t>Положение), следующие изменения:</w:t>
      </w:r>
    </w:p>
    <w:p w:rsidR="00D33FAF" w:rsidRPr="001D7078" w:rsidRDefault="00F306AF" w:rsidP="00D33FA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>Абзац</w:t>
      </w:r>
      <w:r w:rsidR="00D33FAF"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C6196"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>четвертый</w:t>
      </w:r>
      <w:r w:rsidR="00D33FAF"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пункта 3.2 Положения </w:t>
      </w:r>
      <w:r w:rsidR="00D33FAF"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>после слов «</w:t>
      </w:r>
      <w:r w:rsidR="001D7078" w:rsidRPr="001D7078">
        <w:rPr>
          <w:rFonts w:ascii="Times New Roman" w:eastAsia="Calibri" w:hAnsi="Times New Roman" w:cs="Times New Roman"/>
          <w:sz w:val="26"/>
          <w:szCs w:val="26"/>
        </w:rPr>
        <w:t>по последнему месту прохождения указанным лицом муниципальной службы</w:t>
      </w:r>
      <w:r w:rsidR="00D33FAF"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>»</w:t>
      </w:r>
      <w:r w:rsidR="00D33FAF"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дополнить словами «(с учетом положений пункта 5.10 настоящего Положения)</w:t>
      </w:r>
      <w:r w:rsidR="00BC6196"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>».</w:t>
      </w:r>
    </w:p>
    <w:p w:rsidR="00B0565F" w:rsidRPr="001D7078" w:rsidRDefault="00B0565F" w:rsidP="00D33FAF">
      <w:pPr>
        <w:pStyle w:val="a9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1D7078">
        <w:rPr>
          <w:rFonts w:ascii="Times New Roman" w:eastAsiaTheme="minorHAnsi" w:hAnsi="Times New Roman" w:cs="Times New Roman"/>
          <w:sz w:val="26"/>
          <w:szCs w:val="26"/>
          <w:lang w:eastAsia="en-US"/>
        </w:rPr>
        <w:t>Дополнить Положение пунктом 5.10 следующего содержания:</w:t>
      </w:r>
    </w:p>
    <w:p w:rsidR="00333A88" w:rsidRPr="008474C4" w:rsidRDefault="00B0565F" w:rsidP="00DA09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1D7078">
        <w:rPr>
          <w:rFonts w:eastAsiaTheme="minorHAnsi"/>
          <w:sz w:val="26"/>
          <w:szCs w:val="26"/>
          <w:lang w:eastAsia="en-US"/>
        </w:rPr>
        <w:t xml:space="preserve">«5.10. В случае, если бухгалтерская служба, указанная в абзаце четвертом </w:t>
      </w:r>
      <w:hyperlink r:id="rId12" w:history="1">
        <w:r w:rsidRPr="001D7078">
          <w:rPr>
            <w:rFonts w:eastAsiaTheme="minorHAnsi"/>
            <w:sz w:val="26"/>
            <w:szCs w:val="26"/>
            <w:lang w:eastAsia="en-US"/>
          </w:rPr>
          <w:t>пункта 3.2</w:t>
        </w:r>
      </w:hyperlink>
      <w:r w:rsidRPr="001D7078">
        <w:rPr>
          <w:rFonts w:eastAsiaTheme="minorHAnsi"/>
          <w:sz w:val="26"/>
          <w:szCs w:val="26"/>
          <w:lang w:eastAsia="en-US"/>
        </w:rPr>
        <w:t xml:space="preserve"> настоящего Положения, упразднена,</w:t>
      </w:r>
      <w:r w:rsidR="00FD0DBA" w:rsidRPr="001D7078">
        <w:rPr>
          <w:rFonts w:eastAsiaTheme="minorHAnsi"/>
          <w:sz w:val="26"/>
          <w:szCs w:val="26"/>
          <w:lang w:eastAsia="en-US"/>
        </w:rPr>
        <w:t xml:space="preserve"> </w:t>
      </w:r>
      <w:r w:rsidRPr="001D7078">
        <w:rPr>
          <w:rFonts w:eastAsiaTheme="minorHAnsi"/>
          <w:sz w:val="26"/>
          <w:szCs w:val="26"/>
          <w:lang w:eastAsia="en-US"/>
        </w:rPr>
        <w:t xml:space="preserve"> </w:t>
      </w:r>
      <w:r w:rsidR="00FD0DBA" w:rsidRPr="001D7078">
        <w:rPr>
          <w:rFonts w:eastAsiaTheme="minorHAnsi"/>
          <w:sz w:val="26"/>
          <w:szCs w:val="26"/>
          <w:lang w:eastAsia="en-US"/>
        </w:rPr>
        <w:t>справка о размере среднемесячного заработка готовится и выдается лицу, претендующему на предоставление пенсии за</w:t>
      </w:r>
      <w:r w:rsidR="00FD0DBA" w:rsidRPr="00F0747B">
        <w:rPr>
          <w:rFonts w:eastAsiaTheme="minorHAnsi"/>
          <w:sz w:val="26"/>
          <w:szCs w:val="26"/>
          <w:lang w:eastAsia="en-US"/>
        </w:rPr>
        <w:t xml:space="preserve"> выслугу лет, </w:t>
      </w:r>
      <w:r w:rsidR="00097D0F" w:rsidRPr="00F0747B">
        <w:rPr>
          <w:rFonts w:eastAsiaTheme="minorHAnsi"/>
          <w:sz w:val="26"/>
          <w:szCs w:val="26"/>
          <w:lang w:eastAsia="en-US"/>
        </w:rPr>
        <w:t>бух</w:t>
      </w:r>
      <w:bookmarkStart w:id="0" w:name="_GoBack"/>
      <w:bookmarkEnd w:id="0"/>
      <w:r w:rsidR="00097D0F" w:rsidRPr="00F0747B">
        <w:rPr>
          <w:rFonts w:eastAsiaTheme="minorHAnsi"/>
          <w:sz w:val="26"/>
          <w:szCs w:val="26"/>
          <w:lang w:eastAsia="en-US"/>
        </w:rPr>
        <w:t xml:space="preserve">галтерской службой муниципального казенного учреждения «Управление социальной политики» </w:t>
      </w:r>
      <w:r w:rsidR="00FD0DBA" w:rsidRPr="00F0747B">
        <w:rPr>
          <w:rFonts w:eastAsiaTheme="minorHAnsi"/>
          <w:sz w:val="26"/>
          <w:szCs w:val="26"/>
          <w:lang w:eastAsia="en-US"/>
        </w:rPr>
        <w:t xml:space="preserve">на основании </w:t>
      </w:r>
      <w:r w:rsidR="00D9186E">
        <w:rPr>
          <w:rFonts w:eastAsiaTheme="minorHAnsi"/>
          <w:sz w:val="26"/>
          <w:szCs w:val="26"/>
          <w:lang w:eastAsia="en-US"/>
        </w:rPr>
        <w:t>сведений</w:t>
      </w:r>
      <w:r w:rsidR="00097D0F" w:rsidRPr="00F0747B">
        <w:rPr>
          <w:rFonts w:eastAsiaTheme="minorHAnsi"/>
          <w:sz w:val="26"/>
          <w:szCs w:val="26"/>
          <w:lang w:eastAsia="en-US"/>
        </w:rPr>
        <w:t xml:space="preserve"> муниципального</w:t>
      </w:r>
      <w:r w:rsidR="00097D0F">
        <w:rPr>
          <w:rFonts w:eastAsiaTheme="minorHAnsi"/>
          <w:sz w:val="26"/>
          <w:szCs w:val="26"/>
          <w:lang w:eastAsia="en-US"/>
        </w:rPr>
        <w:t xml:space="preserve"> казенного учреждения «Норильский городской архив»</w:t>
      </w:r>
      <w:r w:rsidR="009C7320">
        <w:rPr>
          <w:rFonts w:eastAsiaTheme="minorHAnsi"/>
          <w:sz w:val="26"/>
          <w:szCs w:val="26"/>
          <w:lang w:eastAsia="en-US"/>
        </w:rPr>
        <w:t>.».</w:t>
      </w:r>
    </w:p>
    <w:p w:rsidR="00B0565F" w:rsidRPr="00B0565F" w:rsidRDefault="00B0565F" w:rsidP="00B056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65F">
        <w:rPr>
          <w:rFonts w:eastAsiaTheme="minorHAnsi"/>
          <w:sz w:val="26"/>
          <w:szCs w:val="26"/>
          <w:lang w:eastAsia="en-US"/>
        </w:rPr>
        <w:t xml:space="preserve">2. Контроль исполнения настоящего </w:t>
      </w:r>
      <w:r w:rsidR="008474C4">
        <w:rPr>
          <w:rFonts w:eastAsiaTheme="minorHAnsi"/>
          <w:sz w:val="26"/>
          <w:szCs w:val="26"/>
          <w:lang w:eastAsia="en-US"/>
        </w:rPr>
        <w:t>р</w:t>
      </w:r>
      <w:r w:rsidRPr="00B0565F">
        <w:rPr>
          <w:rFonts w:eastAsiaTheme="minorHAnsi"/>
          <w:sz w:val="26"/>
          <w:szCs w:val="26"/>
          <w:lang w:eastAsia="en-US"/>
        </w:rPr>
        <w:t>ешения возложить на председателя постоянной комиссии Городского Совета по бюджету и собственности Цюпко В.В.</w:t>
      </w:r>
    </w:p>
    <w:p w:rsidR="00B0565F" w:rsidRPr="00B0565F" w:rsidRDefault="00B0565F" w:rsidP="00B0565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0565F">
        <w:rPr>
          <w:rFonts w:eastAsiaTheme="minorHAnsi"/>
          <w:sz w:val="26"/>
          <w:szCs w:val="26"/>
          <w:lang w:eastAsia="en-US"/>
        </w:rPr>
        <w:t xml:space="preserve">3. Настоящее </w:t>
      </w:r>
      <w:r w:rsidR="008474C4">
        <w:rPr>
          <w:rFonts w:eastAsiaTheme="minorHAnsi"/>
          <w:sz w:val="26"/>
          <w:szCs w:val="26"/>
          <w:lang w:eastAsia="en-US"/>
        </w:rPr>
        <w:t>р</w:t>
      </w:r>
      <w:r w:rsidRPr="00B0565F">
        <w:rPr>
          <w:rFonts w:eastAsiaTheme="minorHAnsi"/>
          <w:sz w:val="26"/>
          <w:szCs w:val="26"/>
          <w:lang w:eastAsia="en-US"/>
        </w:rPr>
        <w:t>ешение вступает в силу через десять дней со дня опубликован</w:t>
      </w:r>
      <w:r w:rsidR="00F0747B">
        <w:rPr>
          <w:rFonts w:eastAsiaTheme="minorHAnsi"/>
          <w:sz w:val="26"/>
          <w:szCs w:val="26"/>
          <w:lang w:eastAsia="en-US"/>
        </w:rPr>
        <w:t>ия в газете «Заполярная правда».</w:t>
      </w:r>
    </w:p>
    <w:p w:rsidR="003F110E" w:rsidRDefault="003F110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:rsidR="00502A2B" w:rsidRDefault="00502A2B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C15F84" w:rsidRPr="005A5A41" w:rsidRDefault="00EE0F9E" w:rsidP="00C15F84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Председатель </w:t>
      </w:r>
      <w:r w:rsidR="008C48F3" w:rsidRPr="005A5A41">
        <w:rPr>
          <w:sz w:val="26"/>
          <w:szCs w:val="26"/>
        </w:rPr>
        <w:t>Городского Совета</w:t>
      </w:r>
      <w:r w:rsidR="00196C2A" w:rsidRPr="005A5A41">
        <w:rPr>
          <w:sz w:val="26"/>
          <w:szCs w:val="26"/>
        </w:rPr>
        <w:t xml:space="preserve">           </w:t>
      </w:r>
      <w:r w:rsidR="00C15F84" w:rsidRPr="005A5A41">
        <w:rPr>
          <w:sz w:val="26"/>
          <w:szCs w:val="26"/>
        </w:rPr>
        <w:t xml:space="preserve">                                Главы города Норильска</w:t>
      </w:r>
    </w:p>
    <w:p w:rsidR="005E6FCF" w:rsidRDefault="008C48F3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5A5A41">
        <w:rPr>
          <w:sz w:val="26"/>
          <w:szCs w:val="26"/>
        </w:rPr>
        <w:t xml:space="preserve">                               </w:t>
      </w:r>
    </w:p>
    <w:p w:rsidR="005E6FCF" w:rsidRDefault="005E6FCF" w:rsidP="007A6D29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F11C2" w:rsidRDefault="005E6FCF" w:rsidP="00D9186E">
      <w:pPr>
        <w:autoSpaceDE w:val="0"/>
        <w:autoSpaceDN w:val="0"/>
        <w:adjustRightInd w:val="0"/>
        <w:contextualSpacing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0F74B0" w:rsidRPr="005A5A41">
        <w:rPr>
          <w:sz w:val="26"/>
          <w:szCs w:val="26"/>
        </w:rPr>
        <w:t>А</w:t>
      </w:r>
      <w:r w:rsidR="00EE0F9E" w:rsidRPr="005A5A41">
        <w:rPr>
          <w:sz w:val="26"/>
          <w:szCs w:val="26"/>
        </w:rPr>
        <w:t>.А. Пестряков</w:t>
      </w:r>
      <w:r w:rsidR="008C48F3" w:rsidRPr="005A5A41">
        <w:rPr>
          <w:sz w:val="26"/>
          <w:szCs w:val="26"/>
        </w:rPr>
        <w:t xml:space="preserve">                                                        </w:t>
      </w:r>
      <w:r w:rsidR="00185D73" w:rsidRPr="005A5A41">
        <w:rPr>
          <w:sz w:val="26"/>
          <w:szCs w:val="26"/>
        </w:rPr>
        <w:t xml:space="preserve">  </w:t>
      </w:r>
      <w:r w:rsidR="008C48F3" w:rsidRPr="005A5A41">
        <w:rPr>
          <w:sz w:val="26"/>
          <w:szCs w:val="26"/>
        </w:rPr>
        <w:t xml:space="preserve">  </w:t>
      </w:r>
      <w:r w:rsidR="001A495A" w:rsidRPr="005A5A41">
        <w:rPr>
          <w:sz w:val="26"/>
          <w:szCs w:val="26"/>
        </w:rPr>
        <w:t xml:space="preserve">   Д.В. Карасев</w:t>
      </w:r>
    </w:p>
    <w:sectPr w:rsidR="004F11C2" w:rsidSect="00B1030D">
      <w:headerReference w:type="default" r:id="rId13"/>
      <w:pgSz w:w="11906" w:h="16838" w:code="9"/>
      <w:pgMar w:top="993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B96" w:rsidRDefault="004A7B96" w:rsidP="000F382A">
      <w:r>
        <w:separator/>
      </w:r>
    </w:p>
  </w:endnote>
  <w:endnote w:type="continuationSeparator" w:id="0">
    <w:p w:rsidR="004A7B96" w:rsidRDefault="004A7B96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B96" w:rsidRDefault="004A7B96" w:rsidP="000F382A">
      <w:r>
        <w:separator/>
      </w:r>
    </w:p>
  </w:footnote>
  <w:footnote w:type="continuationSeparator" w:id="0">
    <w:p w:rsidR="004A7B96" w:rsidRDefault="004A7B96" w:rsidP="000F3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4246349"/>
      <w:docPartObj>
        <w:docPartGallery w:val="Page Numbers (Top of Page)"/>
        <w:docPartUnique/>
      </w:docPartObj>
    </w:sdtPr>
    <w:sdtEndPr/>
    <w:sdtContent>
      <w:p w:rsidR="006D51DF" w:rsidRDefault="006D51DF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21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D51DF" w:rsidRDefault="006D51D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24"/>
    <w:multiLevelType w:val="multilevel"/>
    <w:tmpl w:val="CB12FBBA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 w15:restartNumberingAfterBreak="0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24CB"/>
    <w:rsid w:val="00022D92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D27"/>
    <w:rsid w:val="0003215A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6764"/>
    <w:rsid w:val="000968EA"/>
    <w:rsid w:val="00096F36"/>
    <w:rsid w:val="00097152"/>
    <w:rsid w:val="00097278"/>
    <w:rsid w:val="00097D0F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61F"/>
    <w:rsid w:val="00131A5E"/>
    <w:rsid w:val="00131FC9"/>
    <w:rsid w:val="00133233"/>
    <w:rsid w:val="00134089"/>
    <w:rsid w:val="001342F2"/>
    <w:rsid w:val="00134785"/>
    <w:rsid w:val="00134C33"/>
    <w:rsid w:val="00135372"/>
    <w:rsid w:val="0013548C"/>
    <w:rsid w:val="001355B0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E1E"/>
    <w:rsid w:val="00173E21"/>
    <w:rsid w:val="00173FC5"/>
    <w:rsid w:val="0017410E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71F1"/>
    <w:rsid w:val="00197331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078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44A"/>
    <w:rsid w:val="002B373A"/>
    <w:rsid w:val="002B38C8"/>
    <w:rsid w:val="002B3BC5"/>
    <w:rsid w:val="002B4245"/>
    <w:rsid w:val="002B5369"/>
    <w:rsid w:val="002B542B"/>
    <w:rsid w:val="002B5940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2674"/>
    <w:rsid w:val="002F27A3"/>
    <w:rsid w:val="002F3067"/>
    <w:rsid w:val="002F439E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3A88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70CFF"/>
    <w:rsid w:val="004710AB"/>
    <w:rsid w:val="0047128F"/>
    <w:rsid w:val="004713F5"/>
    <w:rsid w:val="00471C35"/>
    <w:rsid w:val="0047203F"/>
    <w:rsid w:val="00472426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C27"/>
    <w:rsid w:val="004852C4"/>
    <w:rsid w:val="00485947"/>
    <w:rsid w:val="00485DD3"/>
    <w:rsid w:val="00486587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B96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432A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1C2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97D"/>
    <w:rsid w:val="00576CF2"/>
    <w:rsid w:val="00576FA9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1C9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E7E6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12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A08AF"/>
    <w:rsid w:val="006A0DF7"/>
    <w:rsid w:val="006A1A7C"/>
    <w:rsid w:val="006A3481"/>
    <w:rsid w:val="006A4048"/>
    <w:rsid w:val="006A4D6B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277"/>
    <w:rsid w:val="006B298E"/>
    <w:rsid w:val="006B3167"/>
    <w:rsid w:val="006B3BF6"/>
    <w:rsid w:val="006B4201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70EC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6032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56"/>
    <w:rsid w:val="007C6859"/>
    <w:rsid w:val="007C6A9B"/>
    <w:rsid w:val="007C6C06"/>
    <w:rsid w:val="007C78D1"/>
    <w:rsid w:val="007C7F27"/>
    <w:rsid w:val="007D0944"/>
    <w:rsid w:val="007D0B6E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4C4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339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5F21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F7A"/>
    <w:rsid w:val="0092431C"/>
    <w:rsid w:val="009245D5"/>
    <w:rsid w:val="00926BF9"/>
    <w:rsid w:val="00927211"/>
    <w:rsid w:val="00927629"/>
    <w:rsid w:val="0093056B"/>
    <w:rsid w:val="00930F9D"/>
    <w:rsid w:val="00931093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84C"/>
    <w:rsid w:val="00944DDD"/>
    <w:rsid w:val="0094622A"/>
    <w:rsid w:val="00947317"/>
    <w:rsid w:val="00947720"/>
    <w:rsid w:val="0094792B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4CA0"/>
    <w:rsid w:val="00975100"/>
    <w:rsid w:val="0097578B"/>
    <w:rsid w:val="00977010"/>
    <w:rsid w:val="009773B7"/>
    <w:rsid w:val="00977E33"/>
    <w:rsid w:val="009800D0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4FC"/>
    <w:rsid w:val="009A1D93"/>
    <w:rsid w:val="009A215B"/>
    <w:rsid w:val="009A22F8"/>
    <w:rsid w:val="009A294D"/>
    <w:rsid w:val="009A3B85"/>
    <w:rsid w:val="009A4013"/>
    <w:rsid w:val="009A418E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320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F3A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5F3"/>
    <w:rsid w:val="009F4637"/>
    <w:rsid w:val="009F59C4"/>
    <w:rsid w:val="009F5A2E"/>
    <w:rsid w:val="009F5A85"/>
    <w:rsid w:val="009F69CD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6D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10AB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565F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196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347"/>
    <w:rsid w:val="00C967DD"/>
    <w:rsid w:val="00C968EE"/>
    <w:rsid w:val="00C96A81"/>
    <w:rsid w:val="00C9747E"/>
    <w:rsid w:val="00C9795F"/>
    <w:rsid w:val="00CA00DB"/>
    <w:rsid w:val="00CA104D"/>
    <w:rsid w:val="00CA1081"/>
    <w:rsid w:val="00CA1D00"/>
    <w:rsid w:val="00CA20B2"/>
    <w:rsid w:val="00CA24BD"/>
    <w:rsid w:val="00CA2754"/>
    <w:rsid w:val="00CA317C"/>
    <w:rsid w:val="00CA32C5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AE7"/>
    <w:rsid w:val="00D13BB3"/>
    <w:rsid w:val="00D143A6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3FAF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5090"/>
    <w:rsid w:val="00D6529E"/>
    <w:rsid w:val="00D652A2"/>
    <w:rsid w:val="00D661C8"/>
    <w:rsid w:val="00D6702D"/>
    <w:rsid w:val="00D67359"/>
    <w:rsid w:val="00D6762A"/>
    <w:rsid w:val="00D67A4B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778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186E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09E9"/>
    <w:rsid w:val="00DA11CD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968"/>
    <w:rsid w:val="00DE29B5"/>
    <w:rsid w:val="00DE2AE7"/>
    <w:rsid w:val="00DE31C0"/>
    <w:rsid w:val="00DE363D"/>
    <w:rsid w:val="00DE3842"/>
    <w:rsid w:val="00DE3B4C"/>
    <w:rsid w:val="00DE4284"/>
    <w:rsid w:val="00DE5588"/>
    <w:rsid w:val="00DE6335"/>
    <w:rsid w:val="00DE65EA"/>
    <w:rsid w:val="00DE6796"/>
    <w:rsid w:val="00DE6799"/>
    <w:rsid w:val="00DF01A0"/>
    <w:rsid w:val="00DF078B"/>
    <w:rsid w:val="00DF0875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850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96B"/>
    <w:rsid w:val="00F06AC5"/>
    <w:rsid w:val="00F06C75"/>
    <w:rsid w:val="00F070E0"/>
    <w:rsid w:val="00F07454"/>
    <w:rsid w:val="00F0747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6AF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DBA"/>
    <w:rsid w:val="00FD0EFA"/>
    <w:rsid w:val="00FD183F"/>
    <w:rsid w:val="00FD200C"/>
    <w:rsid w:val="00FD2093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4227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CAAC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726E88F7F894C9E564990C9D79812ABEF2C619561FB0AB8E4FCF5546FBE6F589AFB5A6C907242F5686FF4CDF2B8EBDBF9D3A38E4D2C221E961A6B941V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EA47E91ECB640540AAEEA32A31F729CA0E6DF289F160B1A9E4EF72BBBC1B9D7AA0507DF71821FCE183EC67497DA31B975C525B2CCCD1C2962E25871r8Q9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38798225C242537AA44CB4F81A311A1C26E06AAEB4D66C598B4B405E8403C5F55C2CD2425FB7DD794D27FF9090CD648162823A5598EE3DD807B4B7M4P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38798225C242537AA44CB4F81A311A1C26E06AAEB4D06B58814B405E8403C5F55C2CD2425FB7DD794C24FF9390CD648162823A5598EE3DD807B4B7M4PD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73090-ED13-43B9-97A9-241DA6D82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Клюева Наталья Леонидовна</cp:lastModifiedBy>
  <cp:revision>12</cp:revision>
  <cp:lastPrinted>2023-02-17T10:10:00Z</cp:lastPrinted>
  <dcterms:created xsi:type="dcterms:W3CDTF">2023-02-10T05:25:00Z</dcterms:created>
  <dcterms:modified xsi:type="dcterms:W3CDTF">2023-03-14T05:34:00Z</dcterms:modified>
</cp:coreProperties>
</file>