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34BA4" w14:textId="77777777" w:rsidR="00912DD0" w:rsidRPr="002E34F3" w:rsidRDefault="00E40381" w:rsidP="002E34F3">
      <w:pPr>
        <w:pStyle w:val="a5"/>
        <w:jc w:val="center"/>
      </w:pPr>
      <w:r w:rsidRPr="002E34F3">
        <w:rPr>
          <w:noProof/>
          <w:szCs w:val="26"/>
        </w:rPr>
        <w:drawing>
          <wp:inline distT="0" distB="0" distL="0" distR="0" wp14:anchorId="4B3041EB" wp14:editId="155DB2DC">
            <wp:extent cx="466728" cy="561971"/>
            <wp:effectExtent l="0" t="0" r="9522" b="0"/>
            <wp:docPr id="1" name="Рисунок 1" descr="Герб"/>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466728" cy="561971"/>
                    </a:xfrm>
                    <a:prstGeom prst="rect">
                      <a:avLst/>
                    </a:prstGeom>
                    <a:noFill/>
                    <a:ln>
                      <a:noFill/>
                      <a:prstDash/>
                    </a:ln>
                  </pic:spPr>
                </pic:pic>
              </a:graphicData>
            </a:graphic>
          </wp:inline>
        </w:drawing>
      </w:r>
    </w:p>
    <w:p w14:paraId="33C99C9C" w14:textId="77777777" w:rsidR="00912DD0" w:rsidRPr="002E34F3" w:rsidRDefault="00E40381" w:rsidP="002E34F3">
      <w:pPr>
        <w:pStyle w:val="a5"/>
        <w:jc w:val="center"/>
      </w:pPr>
      <w:r w:rsidRPr="002E34F3">
        <w:t>АДМИНИСТРАЦИЯ ГОРОДА НОРИЛЬСКА</w:t>
      </w:r>
    </w:p>
    <w:p w14:paraId="5889D1D4" w14:textId="77777777" w:rsidR="00912DD0" w:rsidRPr="002E34F3" w:rsidRDefault="00E40381" w:rsidP="002E34F3">
      <w:pPr>
        <w:pStyle w:val="a5"/>
        <w:jc w:val="center"/>
      </w:pPr>
      <w:r w:rsidRPr="002E34F3">
        <w:t>КРАСНОЯРСКОГО КРАЯ</w:t>
      </w:r>
    </w:p>
    <w:p w14:paraId="3A43A4F5" w14:textId="77777777" w:rsidR="00912DD0" w:rsidRPr="002E34F3" w:rsidRDefault="00912DD0" w:rsidP="002E34F3">
      <w:pPr>
        <w:pStyle w:val="a5"/>
        <w:jc w:val="center"/>
        <w:rPr>
          <w:szCs w:val="26"/>
        </w:rPr>
      </w:pPr>
    </w:p>
    <w:p w14:paraId="60A79C32" w14:textId="70C9127F" w:rsidR="00912DD0" w:rsidRPr="00784C86" w:rsidRDefault="0006642F" w:rsidP="00784C86">
      <w:pPr>
        <w:pStyle w:val="a5"/>
        <w:jc w:val="center"/>
        <w:rPr>
          <w:b/>
        </w:rPr>
      </w:pPr>
      <w:r w:rsidRPr="008279F1">
        <w:rPr>
          <w:b/>
          <w:sz w:val="28"/>
          <w:szCs w:val="28"/>
        </w:rPr>
        <w:t>ПОСТАНОВЛЕНИЕ</w:t>
      </w:r>
    </w:p>
    <w:p w14:paraId="2F680DE7" w14:textId="77777777" w:rsidR="0099058B" w:rsidRPr="002E34F3" w:rsidRDefault="0099058B" w:rsidP="002E34F3">
      <w:pPr>
        <w:pStyle w:val="a5"/>
        <w:tabs>
          <w:tab w:val="left" w:pos="1276"/>
        </w:tabs>
        <w:jc w:val="center"/>
        <w:rPr>
          <w:szCs w:val="26"/>
        </w:rPr>
      </w:pPr>
    </w:p>
    <w:p w14:paraId="7C186E1A" w14:textId="2785CB00" w:rsidR="00F070A5" w:rsidRDefault="00192602" w:rsidP="00192602">
      <w:pPr>
        <w:pStyle w:val="a5"/>
        <w:tabs>
          <w:tab w:val="clear" w:pos="4153"/>
          <w:tab w:val="clear" w:pos="8306"/>
          <w:tab w:val="left" w:pos="4253"/>
          <w:tab w:val="left" w:pos="7513"/>
        </w:tabs>
      </w:pPr>
      <w:r>
        <w:t>13.03.</w:t>
      </w:r>
      <w:r w:rsidR="00F070A5" w:rsidRPr="002E34F3">
        <w:t>20</w:t>
      </w:r>
      <w:r w:rsidR="00B47094">
        <w:t>2</w:t>
      </w:r>
      <w:r w:rsidR="00E140AB">
        <w:t>3</w:t>
      </w:r>
      <w:r w:rsidR="00F070A5" w:rsidRPr="002E34F3">
        <w:t xml:space="preserve">                           </w:t>
      </w:r>
      <w:r>
        <w:t xml:space="preserve">              </w:t>
      </w:r>
      <w:r w:rsidR="00F070A5" w:rsidRPr="002E34F3">
        <w:t xml:space="preserve">  г. Норильск                   </w:t>
      </w:r>
      <w:r>
        <w:t xml:space="preserve">                                  № 96</w:t>
      </w:r>
    </w:p>
    <w:p w14:paraId="7BBEDE6C" w14:textId="77777777" w:rsidR="00192602" w:rsidRPr="002E34F3" w:rsidRDefault="00192602" w:rsidP="00192602">
      <w:pPr>
        <w:pStyle w:val="a5"/>
        <w:tabs>
          <w:tab w:val="clear" w:pos="4153"/>
          <w:tab w:val="clear" w:pos="8306"/>
          <w:tab w:val="left" w:pos="4253"/>
          <w:tab w:val="left" w:pos="7513"/>
        </w:tabs>
      </w:pPr>
    </w:p>
    <w:p w14:paraId="5044D068" w14:textId="77777777" w:rsidR="00912DD0" w:rsidRPr="002E34F3" w:rsidRDefault="00912DD0" w:rsidP="002E34F3"/>
    <w:p w14:paraId="33A9647B" w14:textId="2A7A7431" w:rsidR="00251A60" w:rsidRDefault="00251A60" w:rsidP="006A1675">
      <w:pPr>
        <w:tabs>
          <w:tab w:val="left" w:pos="1260"/>
        </w:tabs>
        <w:ind w:right="-2"/>
        <w:jc w:val="both"/>
        <w:rPr>
          <w:sz w:val="26"/>
          <w:szCs w:val="26"/>
        </w:rPr>
      </w:pPr>
      <w:r>
        <w:rPr>
          <w:sz w:val="26"/>
          <w:szCs w:val="26"/>
        </w:rPr>
        <w:t>О внесении изменений в</w:t>
      </w:r>
      <w:r w:rsidR="006A1675">
        <w:rPr>
          <w:sz w:val="26"/>
          <w:szCs w:val="26"/>
        </w:rPr>
        <w:t xml:space="preserve"> отдельные </w:t>
      </w:r>
      <w:r>
        <w:rPr>
          <w:sz w:val="26"/>
          <w:szCs w:val="26"/>
        </w:rPr>
        <w:t>постановлени</w:t>
      </w:r>
      <w:r w:rsidR="002827FD">
        <w:rPr>
          <w:sz w:val="26"/>
          <w:szCs w:val="26"/>
        </w:rPr>
        <w:t>я</w:t>
      </w:r>
      <w:r>
        <w:rPr>
          <w:sz w:val="26"/>
          <w:szCs w:val="26"/>
        </w:rPr>
        <w:t xml:space="preserve"> Администрации города Норильска </w:t>
      </w:r>
    </w:p>
    <w:p w14:paraId="4F529239" w14:textId="77777777" w:rsidR="006A1675" w:rsidRDefault="006A1675" w:rsidP="006A1675">
      <w:pPr>
        <w:tabs>
          <w:tab w:val="left" w:pos="1260"/>
        </w:tabs>
        <w:ind w:right="-2"/>
        <w:jc w:val="both"/>
        <w:rPr>
          <w:sz w:val="22"/>
          <w:szCs w:val="22"/>
        </w:rPr>
      </w:pPr>
    </w:p>
    <w:p w14:paraId="1CBBD4A2" w14:textId="77777777" w:rsidR="00677667" w:rsidRDefault="00677667" w:rsidP="00677667">
      <w:pPr>
        <w:ind w:firstLine="709"/>
        <w:jc w:val="both"/>
        <w:rPr>
          <w:sz w:val="26"/>
          <w:szCs w:val="26"/>
        </w:rPr>
      </w:pPr>
      <w:r w:rsidRPr="00677667">
        <w:rPr>
          <w:bCs/>
          <w:sz w:val="26"/>
          <w:szCs w:val="26"/>
        </w:rPr>
        <w:t xml:space="preserve"> </w:t>
      </w:r>
      <w:r>
        <w:rPr>
          <w:bCs/>
          <w:sz w:val="26"/>
          <w:szCs w:val="26"/>
        </w:rPr>
        <w:t>В</w:t>
      </w:r>
      <w:r w:rsidRPr="00390427">
        <w:rPr>
          <w:bCs/>
          <w:sz w:val="26"/>
          <w:szCs w:val="26"/>
        </w:rPr>
        <w:t xml:space="preserve"> целях приведения отдельных правовых актов Администрации города Норильска в соответствие с требованиями действующего законодательства</w:t>
      </w:r>
      <w:r>
        <w:rPr>
          <w:bCs/>
          <w:sz w:val="26"/>
          <w:szCs w:val="26"/>
        </w:rPr>
        <w:t>,</w:t>
      </w:r>
      <w:r>
        <w:rPr>
          <w:sz w:val="26"/>
          <w:szCs w:val="26"/>
        </w:rPr>
        <w:t xml:space="preserve"> </w:t>
      </w:r>
    </w:p>
    <w:p w14:paraId="55B98A13" w14:textId="7DE6DD11" w:rsidR="00251A60" w:rsidRDefault="00677667" w:rsidP="00251A60">
      <w:pPr>
        <w:jc w:val="both"/>
        <w:rPr>
          <w:sz w:val="26"/>
          <w:szCs w:val="26"/>
        </w:rPr>
      </w:pPr>
      <w:r>
        <w:rPr>
          <w:sz w:val="26"/>
          <w:szCs w:val="26"/>
        </w:rPr>
        <w:t>ПОСТАНОВЛЯЮ</w:t>
      </w:r>
      <w:r w:rsidR="00251A60">
        <w:rPr>
          <w:sz w:val="26"/>
          <w:szCs w:val="26"/>
        </w:rPr>
        <w:t>:</w:t>
      </w:r>
    </w:p>
    <w:p w14:paraId="49F2D916" w14:textId="77777777" w:rsidR="00251A60" w:rsidRDefault="00251A60" w:rsidP="00251A60">
      <w:pPr>
        <w:jc w:val="both"/>
        <w:rPr>
          <w:sz w:val="26"/>
          <w:szCs w:val="26"/>
        </w:rPr>
      </w:pPr>
    </w:p>
    <w:p w14:paraId="57696BE2" w14:textId="5E2B7067" w:rsidR="003F6B82" w:rsidRDefault="006A1675" w:rsidP="001264FA">
      <w:pPr>
        <w:pStyle w:val="a4"/>
        <w:numPr>
          <w:ilvl w:val="0"/>
          <w:numId w:val="16"/>
        </w:numPr>
        <w:ind w:left="0" w:firstLine="709"/>
        <w:jc w:val="both"/>
        <w:rPr>
          <w:sz w:val="26"/>
          <w:szCs w:val="26"/>
        </w:rPr>
      </w:pPr>
      <w:r w:rsidRPr="006A1675">
        <w:rPr>
          <w:sz w:val="26"/>
          <w:szCs w:val="26"/>
        </w:rPr>
        <w:t xml:space="preserve">Внести </w:t>
      </w:r>
      <w:r w:rsidR="00062C0D">
        <w:rPr>
          <w:sz w:val="26"/>
          <w:szCs w:val="26"/>
        </w:rPr>
        <w:t xml:space="preserve">в Порядок </w:t>
      </w:r>
      <w:r w:rsidR="00062C0D" w:rsidRPr="006A1675">
        <w:rPr>
          <w:sz w:val="26"/>
          <w:szCs w:val="26"/>
        </w:rPr>
        <w:t>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w:t>
      </w:r>
      <w:r w:rsidR="00062C0D">
        <w:rPr>
          <w:sz w:val="26"/>
          <w:szCs w:val="26"/>
        </w:rPr>
        <w:t>, утвержденн</w:t>
      </w:r>
      <w:r w:rsidR="00521C1D">
        <w:rPr>
          <w:sz w:val="26"/>
          <w:szCs w:val="26"/>
        </w:rPr>
        <w:t>ый</w:t>
      </w:r>
      <w:r w:rsidR="00062C0D">
        <w:rPr>
          <w:sz w:val="26"/>
          <w:szCs w:val="26"/>
        </w:rPr>
        <w:t xml:space="preserve"> </w:t>
      </w:r>
      <w:r w:rsidR="001822EA" w:rsidRPr="00B12A6C">
        <w:rPr>
          <w:sz w:val="26"/>
          <w:szCs w:val="26"/>
        </w:rPr>
        <w:t>постановление</w:t>
      </w:r>
      <w:r w:rsidR="00062C0D">
        <w:rPr>
          <w:sz w:val="26"/>
          <w:szCs w:val="26"/>
        </w:rPr>
        <w:t>м</w:t>
      </w:r>
      <w:r w:rsidR="001822EA" w:rsidRPr="00B12A6C">
        <w:rPr>
          <w:sz w:val="26"/>
          <w:szCs w:val="26"/>
        </w:rPr>
        <w:t xml:space="preserve"> Администрации города Норильска от </w:t>
      </w:r>
      <w:r w:rsidR="006D0999">
        <w:rPr>
          <w:sz w:val="26"/>
          <w:szCs w:val="26"/>
        </w:rPr>
        <w:t>19.06.2009</w:t>
      </w:r>
      <w:r w:rsidR="001822EA" w:rsidRPr="00B12A6C">
        <w:rPr>
          <w:sz w:val="26"/>
          <w:szCs w:val="26"/>
        </w:rPr>
        <w:t xml:space="preserve"> № 30</w:t>
      </w:r>
      <w:r w:rsidR="0045074E">
        <w:rPr>
          <w:sz w:val="26"/>
          <w:szCs w:val="26"/>
        </w:rPr>
        <w:t>3</w:t>
      </w:r>
      <w:r w:rsidR="003F6B82">
        <w:rPr>
          <w:sz w:val="26"/>
          <w:szCs w:val="26"/>
        </w:rPr>
        <w:t xml:space="preserve"> (далее –Порядок</w:t>
      </w:r>
      <w:r w:rsidR="003F5E58">
        <w:rPr>
          <w:sz w:val="26"/>
          <w:szCs w:val="26"/>
        </w:rPr>
        <w:t xml:space="preserve"> № 303</w:t>
      </w:r>
      <w:r w:rsidR="003F6B82">
        <w:rPr>
          <w:sz w:val="26"/>
          <w:szCs w:val="26"/>
        </w:rPr>
        <w:t>), следующие изменения:</w:t>
      </w:r>
    </w:p>
    <w:p w14:paraId="49FD069D" w14:textId="52F0D09E" w:rsidR="00E43283" w:rsidRPr="00521F4C" w:rsidRDefault="00521F4C" w:rsidP="00521F4C">
      <w:pPr>
        <w:ind w:firstLine="709"/>
        <w:jc w:val="both"/>
        <w:rPr>
          <w:sz w:val="26"/>
          <w:szCs w:val="26"/>
        </w:rPr>
      </w:pPr>
      <w:r>
        <w:rPr>
          <w:sz w:val="26"/>
          <w:szCs w:val="26"/>
        </w:rPr>
        <w:t xml:space="preserve">1.1. </w:t>
      </w:r>
      <w:r w:rsidR="00FF0183" w:rsidRPr="00521F4C">
        <w:rPr>
          <w:sz w:val="26"/>
          <w:szCs w:val="26"/>
        </w:rPr>
        <w:t>В абзаце первом пункта 2.6 Порядка №</w:t>
      </w:r>
      <w:r w:rsidR="001427D2">
        <w:rPr>
          <w:sz w:val="26"/>
          <w:szCs w:val="26"/>
        </w:rPr>
        <w:t xml:space="preserve"> </w:t>
      </w:r>
      <w:r w:rsidR="00FF0183" w:rsidRPr="00521F4C">
        <w:rPr>
          <w:sz w:val="26"/>
          <w:szCs w:val="26"/>
        </w:rPr>
        <w:t>303 слова «в подпункте «г»</w:t>
      </w:r>
      <w:r w:rsidR="00025F73" w:rsidRPr="00521F4C">
        <w:rPr>
          <w:sz w:val="26"/>
          <w:szCs w:val="26"/>
        </w:rPr>
        <w:t>»</w:t>
      </w:r>
      <w:r w:rsidR="00FF0183" w:rsidRPr="00521F4C">
        <w:rPr>
          <w:sz w:val="26"/>
          <w:szCs w:val="26"/>
        </w:rPr>
        <w:t xml:space="preserve"> заменить словами </w:t>
      </w:r>
      <w:r w:rsidR="00025F73" w:rsidRPr="00521F4C">
        <w:rPr>
          <w:sz w:val="26"/>
          <w:szCs w:val="26"/>
        </w:rPr>
        <w:t>«</w:t>
      </w:r>
      <w:r w:rsidR="00FF0183" w:rsidRPr="00521F4C">
        <w:rPr>
          <w:sz w:val="26"/>
          <w:szCs w:val="26"/>
        </w:rPr>
        <w:t>в подпунктах «а», «г»».</w:t>
      </w:r>
    </w:p>
    <w:p w14:paraId="16C85EE0" w14:textId="68A35A7F" w:rsidR="00B451C6" w:rsidRPr="00521F4C" w:rsidRDefault="00521F4C" w:rsidP="00521F4C">
      <w:pPr>
        <w:ind w:firstLine="709"/>
        <w:jc w:val="both"/>
        <w:rPr>
          <w:sz w:val="26"/>
          <w:szCs w:val="26"/>
        </w:rPr>
      </w:pPr>
      <w:r>
        <w:rPr>
          <w:sz w:val="26"/>
          <w:szCs w:val="26"/>
        </w:rPr>
        <w:t xml:space="preserve">1.2. </w:t>
      </w:r>
      <w:r w:rsidR="00B451C6" w:rsidRPr="00521F4C">
        <w:rPr>
          <w:sz w:val="26"/>
          <w:szCs w:val="26"/>
        </w:rPr>
        <w:t>Подпункт «а» пункта 2.6 Порядка № 303 изложить в следующей редакции</w:t>
      </w:r>
      <w:r w:rsidR="00712EDE" w:rsidRPr="00521F4C">
        <w:rPr>
          <w:sz w:val="26"/>
          <w:szCs w:val="26"/>
        </w:rPr>
        <w:t>:</w:t>
      </w:r>
    </w:p>
    <w:p w14:paraId="33017924" w14:textId="659BDCB4" w:rsidR="00B451C6" w:rsidRDefault="00712EDE" w:rsidP="00712EDE">
      <w:pPr>
        <w:pStyle w:val="a4"/>
        <w:suppressAutoHyphens w:val="0"/>
        <w:autoSpaceDE w:val="0"/>
        <w:adjustRightInd w:val="0"/>
        <w:ind w:left="0" w:firstLine="709"/>
        <w:jc w:val="both"/>
        <w:textAlignment w:val="auto"/>
        <w:rPr>
          <w:sz w:val="26"/>
          <w:szCs w:val="26"/>
        </w:rPr>
      </w:pPr>
      <w:r>
        <w:rPr>
          <w:sz w:val="26"/>
          <w:szCs w:val="26"/>
        </w:rPr>
        <w:t xml:space="preserve">«а) </w:t>
      </w:r>
      <w:r w:rsidR="00B451C6" w:rsidRPr="00B451C6">
        <w:rPr>
          <w:sz w:val="26"/>
          <w:szCs w:val="26"/>
        </w:rPr>
        <w:t>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w:t>
      </w:r>
      <w:r>
        <w:rPr>
          <w:sz w:val="26"/>
          <w:szCs w:val="26"/>
        </w:rPr>
        <w:t>ой Федерации о налогах и сборах;».</w:t>
      </w:r>
    </w:p>
    <w:p w14:paraId="191A4811" w14:textId="5962891D" w:rsidR="00406ECD" w:rsidRDefault="00406ECD" w:rsidP="00712EDE">
      <w:pPr>
        <w:pStyle w:val="a4"/>
        <w:suppressAutoHyphens w:val="0"/>
        <w:autoSpaceDE w:val="0"/>
        <w:adjustRightInd w:val="0"/>
        <w:ind w:left="0" w:firstLine="709"/>
        <w:jc w:val="both"/>
        <w:textAlignment w:val="auto"/>
        <w:rPr>
          <w:sz w:val="26"/>
          <w:szCs w:val="26"/>
        </w:rPr>
      </w:pPr>
      <w:r>
        <w:rPr>
          <w:sz w:val="26"/>
          <w:szCs w:val="26"/>
        </w:rPr>
        <w:t xml:space="preserve">1.3. </w:t>
      </w:r>
      <w:r w:rsidRPr="00521F4C">
        <w:rPr>
          <w:sz w:val="26"/>
          <w:szCs w:val="26"/>
        </w:rPr>
        <w:t>Подпункт «</w:t>
      </w:r>
      <w:r>
        <w:rPr>
          <w:sz w:val="26"/>
          <w:szCs w:val="26"/>
        </w:rPr>
        <w:t>д</w:t>
      </w:r>
      <w:r w:rsidRPr="00521F4C">
        <w:rPr>
          <w:sz w:val="26"/>
          <w:szCs w:val="26"/>
        </w:rPr>
        <w:t>» пункта 2.6 Порядка № 303 изложить в следующей редакции</w:t>
      </w:r>
      <w:r w:rsidR="00F62BB5">
        <w:rPr>
          <w:sz w:val="26"/>
          <w:szCs w:val="26"/>
        </w:rPr>
        <w:t>:</w:t>
      </w:r>
    </w:p>
    <w:p w14:paraId="5661F3B3" w14:textId="702AF956" w:rsidR="00677667" w:rsidRDefault="00406ECD" w:rsidP="00677667">
      <w:pPr>
        <w:suppressAutoHyphens w:val="0"/>
        <w:autoSpaceDE w:val="0"/>
        <w:adjustRightInd w:val="0"/>
        <w:ind w:firstLine="709"/>
        <w:jc w:val="both"/>
        <w:textAlignment w:val="auto"/>
        <w:rPr>
          <w:sz w:val="26"/>
          <w:szCs w:val="26"/>
        </w:rPr>
      </w:pPr>
      <w:r>
        <w:rPr>
          <w:sz w:val="26"/>
          <w:szCs w:val="26"/>
        </w:rPr>
        <w:t>«д) Получатель субсидии</w:t>
      </w:r>
      <w:r w:rsidRPr="00AA2514">
        <w:rPr>
          <w:sz w:val="26"/>
          <w:szCs w:val="26"/>
        </w:rPr>
        <w:t xml:space="preserve"> не долж</w:t>
      </w:r>
      <w:r>
        <w:rPr>
          <w:sz w:val="26"/>
          <w:szCs w:val="26"/>
        </w:rPr>
        <w:t>е</w:t>
      </w:r>
      <w:r w:rsidRPr="00AA2514">
        <w:rPr>
          <w:sz w:val="26"/>
          <w:szCs w:val="26"/>
        </w:rPr>
        <w:t>н являться иностранным юридическим</w:t>
      </w:r>
      <w:r>
        <w:rPr>
          <w:sz w:val="26"/>
          <w:szCs w:val="26"/>
        </w:rPr>
        <w:t xml:space="preserve"> лицо</w:t>
      </w:r>
      <w:r w:rsidRPr="00AA2514">
        <w:rPr>
          <w:sz w:val="26"/>
          <w:szCs w:val="26"/>
        </w:rPr>
        <w:t>м, в том числе местом регистрации котор</w:t>
      </w:r>
      <w:r>
        <w:rPr>
          <w:sz w:val="26"/>
          <w:szCs w:val="26"/>
        </w:rPr>
        <w:t>ого</w:t>
      </w:r>
      <w:r w:rsidRPr="00AA2514">
        <w:rPr>
          <w:sz w:val="26"/>
          <w:szCs w:val="26"/>
        </w:rPr>
        <w:t xml:space="preserve">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w:t>
      </w:r>
      <w:r>
        <w:rPr>
          <w:sz w:val="26"/>
          <w:szCs w:val="26"/>
        </w:rPr>
        <w:t>ая</w:t>
      </w:r>
      <w:r w:rsidRPr="00AA2514">
        <w:rPr>
          <w:sz w:val="26"/>
          <w:szCs w:val="26"/>
        </w:rPr>
        <w:t xml:space="preserve"> компани</w:t>
      </w:r>
      <w:r>
        <w:rPr>
          <w:sz w:val="26"/>
          <w:szCs w:val="26"/>
        </w:rPr>
        <w:t>я</w:t>
      </w:r>
      <w:r w:rsidRPr="00AA2514">
        <w:rPr>
          <w:sz w:val="26"/>
          <w:szCs w:val="26"/>
        </w:rPr>
        <w:t>), а также российским юридическим лиц</w:t>
      </w:r>
      <w:r>
        <w:rPr>
          <w:sz w:val="26"/>
          <w:szCs w:val="26"/>
        </w:rPr>
        <w:t>о</w:t>
      </w:r>
      <w:r w:rsidRPr="00AA2514">
        <w:rPr>
          <w:sz w:val="26"/>
          <w:szCs w:val="26"/>
        </w:rPr>
        <w:t>м, в уставном (складочном) капитале котор</w:t>
      </w:r>
      <w:r>
        <w:rPr>
          <w:sz w:val="26"/>
          <w:szCs w:val="26"/>
        </w:rPr>
        <w:t>ого</w:t>
      </w:r>
      <w:r w:rsidRPr="00AA2514">
        <w:rPr>
          <w:sz w:val="26"/>
          <w:szCs w:val="26"/>
        </w:rPr>
        <w:t xml:space="preserve"> доля прямого или косвенного (через третьих лиц) участия офшорн</w:t>
      </w:r>
      <w:r>
        <w:rPr>
          <w:sz w:val="26"/>
          <w:szCs w:val="26"/>
        </w:rPr>
        <w:t>ой</w:t>
      </w:r>
      <w:r w:rsidRPr="00AA2514">
        <w:rPr>
          <w:sz w:val="26"/>
          <w:szCs w:val="26"/>
        </w:rPr>
        <w:t xml:space="preserve"> компани</w:t>
      </w:r>
      <w:r>
        <w:rPr>
          <w:sz w:val="26"/>
          <w:szCs w:val="26"/>
        </w:rPr>
        <w:t>и</w:t>
      </w:r>
      <w:r w:rsidRPr="00AA2514">
        <w:rPr>
          <w:sz w:val="26"/>
          <w:szCs w:val="26"/>
        </w:rPr>
        <w:t xml:space="preserve">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BAC48EF" w14:textId="211389BD" w:rsidR="00677667" w:rsidRDefault="00677667" w:rsidP="00677667">
      <w:pPr>
        <w:suppressAutoHyphens w:val="0"/>
        <w:autoSpaceDE w:val="0"/>
        <w:adjustRightInd w:val="0"/>
        <w:ind w:firstLine="709"/>
        <w:jc w:val="both"/>
        <w:textAlignment w:val="auto"/>
        <w:rPr>
          <w:sz w:val="26"/>
          <w:szCs w:val="26"/>
        </w:rPr>
      </w:pPr>
      <w:r w:rsidRPr="00677667">
        <w:rPr>
          <w:sz w:val="26"/>
          <w:szCs w:val="26"/>
        </w:rPr>
        <w:t>1.4. Подпункт «в» пункта 2.11 Порядка № 303 изложить в следующей редакции:</w:t>
      </w:r>
    </w:p>
    <w:p w14:paraId="527335A9" w14:textId="33EEFE91" w:rsidR="00677667" w:rsidRDefault="00FF0183" w:rsidP="00677667">
      <w:pPr>
        <w:suppressAutoHyphens w:val="0"/>
        <w:autoSpaceDE w:val="0"/>
        <w:adjustRightInd w:val="0"/>
        <w:ind w:firstLine="709"/>
        <w:jc w:val="both"/>
        <w:textAlignment w:val="auto"/>
        <w:rPr>
          <w:sz w:val="26"/>
          <w:szCs w:val="26"/>
        </w:rPr>
      </w:pPr>
      <w:r>
        <w:rPr>
          <w:sz w:val="26"/>
          <w:szCs w:val="26"/>
        </w:rPr>
        <w:t>«в)</w:t>
      </w:r>
      <w:r w:rsidRPr="00FF0183">
        <w:rPr>
          <w:sz w:val="26"/>
          <w:szCs w:val="26"/>
        </w:rPr>
        <w:t xml:space="preserve"> справку </w:t>
      </w:r>
      <w:r w:rsidR="00784C86">
        <w:rPr>
          <w:sz w:val="26"/>
          <w:szCs w:val="26"/>
        </w:rPr>
        <w:t xml:space="preserve">территориального органа Федеральной налоговой службы Российской Федерации </w:t>
      </w:r>
      <w:r w:rsidRPr="00FF0183">
        <w:rPr>
          <w:sz w:val="26"/>
          <w:szCs w:val="26"/>
        </w:rPr>
        <w:t xml:space="preserve">об исполнении налогоплательщиком (плательщиком сбора, плательщиком страховых взносов, налоговым агентом) обязанности по уплате </w:t>
      </w:r>
      <w:r w:rsidRPr="00FF0183">
        <w:rPr>
          <w:sz w:val="26"/>
          <w:szCs w:val="26"/>
        </w:rPr>
        <w:lastRenderedPageBreak/>
        <w:t>налогов, сборов, страховых взносов, пеней, штрафов, процентов</w:t>
      </w:r>
      <w:r>
        <w:rPr>
          <w:sz w:val="26"/>
          <w:szCs w:val="26"/>
        </w:rPr>
        <w:t>, выданную не более чем за два месяца до планируемой даты заключения договора;».</w:t>
      </w:r>
    </w:p>
    <w:p w14:paraId="75A8A43B" w14:textId="7DAC2DFB" w:rsidR="00FF0183" w:rsidRPr="00677667" w:rsidRDefault="00677667" w:rsidP="00677667">
      <w:pPr>
        <w:suppressAutoHyphens w:val="0"/>
        <w:autoSpaceDE w:val="0"/>
        <w:adjustRightInd w:val="0"/>
        <w:ind w:firstLine="709"/>
        <w:jc w:val="both"/>
        <w:textAlignment w:val="auto"/>
        <w:rPr>
          <w:sz w:val="26"/>
          <w:szCs w:val="26"/>
        </w:rPr>
      </w:pPr>
      <w:r>
        <w:rPr>
          <w:sz w:val="26"/>
          <w:szCs w:val="26"/>
        </w:rPr>
        <w:t xml:space="preserve">1.5. </w:t>
      </w:r>
      <w:r w:rsidR="003120EE">
        <w:rPr>
          <w:sz w:val="26"/>
          <w:szCs w:val="26"/>
        </w:rPr>
        <w:t>В п</w:t>
      </w:r>
      <w:r w:rsidR="00FF0183" w:rsidRPr="00677667">
        <w:rPr>
          <w:sz w:val="26"/>
          <w:szCs w:val="26"/>
        </w:rPr>
        <w:t>одпункт</w:t>
      </w:r>
      <w:r w:rsidR="003120EE">
        <w:rPr>
          <w:sz w:val="26"/>
          <w:szCs w:val="26"/>
        </w:rPr>
        <w:t>е</w:t>
      </w:r>
      <w:r w:rsidR="00FF0183" w:rsidRPr="00677667">
        <w:rPr>
          <w:sz w:val="26"/>
          <w:szCs w:val="26"/>
        </w:rPr>
        <w:t xml:space="preserve"> «г» пункта 2.11 Порядка №</w:t>
      </w:r>
      <w:r w:rsidR="0063234D" w:rsidRPr="00677667">
        <w:rPr>
          <w:sz w:val="26"/>
          <w:szCs w:val="26"/>
        </w:rPr>
        <w:t xml:space="preserve"> </w:t>
      </w:r>
      <w:r w:rsidR="003120EE">
        <w:rPr>
          <w:sz w:val="26"/>
          <w:szCs w:val="26"/>
        </w:rPr>
        <w:t xml:space="preserve">303 слова «Фонда социального» заменить словами «Фонда пенсионного и социального». </w:t>
      </w:r>
    </w:p>
    <w:p w14:paraId="503196BF" w14:textId="74A1A043" w:rsidR="00406ECD" w:rsidRPr="00677667" w:rsidRDefault="00677667" w:rsidP="00677667">
      <w:pPr>
        <w:suppressAutoHyphens w:val="0"/>
        <w:autoSpaceDE w:val="0"/>
        <w:adjustRightInd w:val="0"/>
        <w:ind w:firstLine="709"/>
        <w:jc w:val="both"/>
        <w:textAlignment w:val="auto"/>
        <w:rPr>
          <w:sz w:val="26"/>
          <w:szCs w:val="26"/>
        </w:rPr>
      </w:pPr>
      <w:r>
        <w:rPr>
          <w:sz w:val="26"/>
          <w:szCs w:val="26"/>
        </w:rPr>
        <w:t xml:space="preserve">1.6. </w:t>
      </w:r>
      <w:r w:rsidR="00406ECD" w:rsidRPr="00677667">
        <w:rPr>
          <w:sz w:val="26"/>
          <w:szCs w:val="26"/>
        </w:rPr>
        <w:t>Пункт 2.11 Порядка №</w:t>
      </w:r>
      <w:r w:rsidR="0089335F">
        <w:rPr>
          <w:sz w:val="26"/>
          <w:szCs w:val="26"/>
        </w:rPr>
        <w:t xml:space="preserve"> </w:t>
      </w:r>
      <w:r w:rsidR="00406ECD" w:rsidRPr="00677667">
        <w:rPr>
          <w:sz w:val="26"/>
          <w:szCs w:val="26"/>
        </w:rPr>
        <w:t xml:space="preserve">303 </w:t>
      </w:r>
      <w:r w:rsidR="0089335F">
        <w:rPr>
          <w:sz w:val="26"/>
          <w:szCs w:val="26"/>
        </w:rPr>
        <w:t xml:space="preserve">после подпункта «н» </w:t>
      </w:r>
      <w:r>
        <w:rPr>
          <w:sz w:val="26"/>
          <w:szCs w:val="26"/>
        </w:rPr>
        <w:t>дополнить</w:t>
      </w:r>
      <w:r w:rsidR="00406ECD" w:rsidRPr="00677667">
        <w:rPr>
          <w:sz w:val="26"/>
          <w:szCs w:val="26"/>
        </w:rPr>
        <w:t xml:space="preserve"> </w:t>
      </w:r>
      <w:r w:rsidR="00E445F7" w:rsidRPr="00677667">
        <w:rPr>
          <w:sz w:val="26"/>
          <w:szCs w:val="26"/>
        </w:rPr>
        <w:t>под</w:t>
      </w:r>
      <w:r w:rsidR="00406ECD" w:rsidRPr="00677667">
        <w:rPr>
          <w:sz w:val="26"/>
          <w:szCs w:val="26"/>
        </w:rPr>
        <w:t xml:space="preserve">пунктом </w:t>
      </w:r>
      <w:r w:rsidR="0089335F">
        <w:rPr>
          <w:sz w:val="26"/>
          <w:szCs w:val="26"/>
        </w:rPr>
        <w:t>«</w:t>
      </w:r>
      <w:r w:rsidR="00406ECD" w:rsidRPr="00677667">
        <w:rPr>
          <w:sz w:val="26"/>
          <w:szCs w:val="26"/>
        </w:rPr>
        <w:t>о</w:t>
      </w:r>
      <w:r w:rsidR="0089335F">
        <w:rPr>
          <w:sz w:val="26"/>
          <w:szCs w:val="26"/>
        </w:rPr>
        <w:t>»</w:t>
      </w:r>
      <w:r w:rsidR="00406ECD" w:rsidRPr="00677667">
        <w:rPr>
          <w:sz w:val="26"/>
          <w:szCs w:val="26"/>
        </w:rPr>
        <w:t xml:space="preserve"> следующего содержания:</w:t>
      </w:r>
    </w:p>
    <w:p w14:paraId="5EA18E44" w14:textId="74CE16AD" w:rsidR="00576691" w:rsidRDefault="00406ECD" w:rsidP="00677667">
      <w:pPr>
        <w:pStyle w:val="a4"/>
        <w:suppressAutoHyphens w:val="0"/>
        <w:autoSpaceDE w:val="0"/>
        <w:adjustRightInd w:val="0"/>
        <w:ind w:left="0" w:firstLine="709"/>
        <w:jc w:val="both"/>
        <w:textAlignment w:val="auto"/>
        <w:rPr>
          <w:sz w:val="26"/>
          <w:szCs w:val="26"/>
        </w:rPr>
      </w:pPr>
      <w:r>
        <w:rPr>
          <w:sz w:val="26"/>
          <w:szCs w:val="26"/>
        </w:rPr>
        <w:t xml:space="preserve">«о) </w:t>
      </w:r>
      <w:r w:rsidRPr="00E50A61">
        <w:rPr>
          <w:sz w:val="26"/>
          <w:szCs w:val="26"/>
        </w:rPr>
        <w:t xml:space="preserve">справку, подписанную </w:t>
      </w:r>
      <w:r>
        <w:rPr>
          <w:sz w:val="26"/>
          <w:szCs w:val="26"/>
        </w:rPr>
        <w:t>руководителем и заверенную печатью Получателя субсидии</w:t>
      </w:r>
      <w:r w:rsidRPr="00E50A61">
        <w:rPr>
          <w:sz w:val="26"/>
          <w:szCs w:val="26"/>
        </w:rPr>
        <w:t xml:space="preserve">, о том, что </w:t>
      </w:r>
      <w:r>
        <w:rPr>
          <w:sz w:val="26"/>
          <w:szCs w:val="26"/>
        </w:rPr>
        <w:t>Получатель субсидии</w:t>
      </w:r>
      <w:r w:rsidRPr="00E50A61">
        <w:rPr>
          <w:sz w:val="26"/>
          <w:szCs w:val="26"/>
        </w:rPr>
        <w:t xml:space="preserve"> является </w:t>
      </w:r>
      <w:r w:rsidRPr="00997B07">
        <w:rPr>
          <w:sz w:val="26"/>
          <w:szCs w:val="26"/>
        </w:rPr>
        <w:t xml:space="preserve">(не является) </w:t>
      </w:r>
      <w:r w:rsidRPr="00997B07">
        <w:rPr>
          <w:color w:val="000000"/>
          <w:sz w:val="26"/>
          <w:szCs w:val="26"/>
        </w:rPr>
        <w:t>иностранным</w:t>
      </w:r>
      <w:r w:rsidRPr="00997B07">
        <w:rPr>
          <w:sz w:val="26"/>
          <w:szCs w:val="26"/>
        </w:rPr>
        <w:t xml:space="preserve"> </w:t>
      </w:r>
      <w:r w:rsidRPr="00997B07">
        <w:rPr>
          <w:color w:val="000000"/>
          <w:sz w:val="26"/>
          <w:szCs w:val="26"/>
        </w:rPr>
        <w:t xml:space="preserve">юридическим лицом, в том числе офшорной </w:t>
      </w:r>
      <w:r>
        <w:rPr>
          <w:color w:val="000000"/>
          <w:sz w:val="26"/>
          <w:szCs w:val="26"/>
        </w:rPr>
        <w:t>компанией</w:t>
      </w:r>
      <w:r w:rsidRPr="00E50A61">
        <w:rPr>
          <w:color w:val="000000"/>
          <w:sz w:val="26"/>
          <w:szCs w:val="26"/>
        </w:rPr>
        <w:t xml:space="preserve">,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w:t>
      </w:r>
      <w:r w:rsidRPr="00E50A61">
        <w:rPr>
          <w:sz w:val="26"/>
          <w:szCs w:val="26"/>
        </w:rPr>
        <w:t>(составляется</w:t>
      </w:r>
      <w:r>
        <w:rPr>
          <w:sz w:val="26"/>
          <w:szCs w:val="26"/>
        </w:rPr>
        <w:t xml:space="preserve"> </w:t>
      </w:r>
      <w:r w:rsidR="003A6026">
        <w:rPr>
          <w:sz w:val="26"/>
          <w:szCs w:val="26"/>
        </w:rPr>
        <w:t>Получателем субсидии</w:t>
      </w:r>
      <w:r>
        <w:rPr>
          <w:sz w:val="26"/>
          <w:szCs w:val="26"/>
        </w:rPr>
        <w:t xml:space="preserve"> в произвольной форме).».</w:t>
      </w:r>
    </w:p>
    <w:p w14:paraId="7BC45CDA" w14:textId="3E207CBB" w:rsidR="006D0999" w:rsidRPr="00E855A9" w:rsidRDefault="005C7B86" w:rsidP="00E855A9">
      <w:pPr>
        <w:pStyle w:val="a4"/>
        <w:numPr>
          <w:ilvl w:val="0"/>
          <w:numId w:val="38"/>
        </w:numPr>
        <w:ind w:left="0" w:firstLine="709"/>
        <w:jc w:val="both"/>
        <w:rPr>
          <w:sz w:val="26"/>
          <w:szCs w:val="26"/>
        </w:rPr>
      </w:pPr>
      <w:r w:rsidRPr="00E855A9">
        <w:rPr>
          <w:sz w:val="26"/>
          <w:szCs w:val="26"/>
        </w:rPr>
        <w:t xml:space="preserve">Внести </w:t>
      </w:r>
      <w:r w:rsidR="00062C0D" w:rsidRPr="00E855A9">
        <w:rPr>
          <w:sz w:val="26"/>
          <w:szCs w:val="26"/>
        </w:rPr>
        <w:t>в Порядок предоставления субсидий управляющим организациям и товариществам собственников жилья на финансовое обеспечение (возмещение) затрат в связи с проведением работ по благоустройству дворовых территорий, утвержденн</w:t>
      </w:r>
      <w:r w:rsidR="00B42C5D">
        <w:rPr>
          <w:sz w:val="26"/>
          <w:szCs w:val="26"/>
        </w:rPr>
        <w:t>ый</w:t>
      </w:r>
      <w:r w:rsidR="00062C0D" w:rsidRPr="00E855A9">
        <w:rPr>
          <w:sz w:val="26"/>
          <w:szCs w:val="26"/>
        </w:rPr>
        <w:t xml:space="preserve"> </w:t>
      </w:r>
      <w:r w:rsidR="006D0999" w:rsidRPr="00E855A9">
        <w:rPr>
          <w:sz w:val="26"/>
          <w:szCs w:val="26"/>
        </w:rPr>
        <w:t>постановление</w:t>
      </w:r>
      <w:r w:rsidR="00062C0D" w:rsidRPr="00E855A9">
        <w:rPr>
          <w:sz w:val="26"/>
          <w:szCs w:val="26"/>
        </w:rPr>
        <w:t>м</w:t>
      </w:r>
      <w:r w:rsidR="006D0999" w:rsidRPr="00E855A9">
        <w:rPr>
          <w:sz w:val="26"/>
          <w:szCs w:val="26"/>
        </w:rPr>
        <w:t xml:space="preserve"> Администрации города Норильска от 31.07.2018 №</w:t>
      </w:r>
      <w:r w:rsidR="00062C0D" w:rsidRPr="00E855A9">
        <w:rPr>
          <w:sz w:val="26"/>
          <w:szCs w:val="26"/>
        </w:rPr>
        <w:t> </w:t>
      </w:r>
      <w:r w:rsidR="006D0999" w:rsidRPr="00E855A9">
        <w:rPr>
          <w:sz w:val="26"/>
          <w:szCs w:val="26"/>
        </w:rPr>
        <w:t xml:space="preserve">304 (далее – </w:t>
      </w:r>
      <w:r w:rsidR="0045074E" w:rsidRPr="00E855A9">
        <w:rPr>
          <w:sz w:val="26"/>
          <w:szCs w:val="26"/>
        </w:rPr>
        <w:t>Порядок</w:t>
      </w:r>
      <w:r w:rsidR="002133FC" w:rsidRPr="00E855A9">
        <w:rPr>
          <w:sz w:val="26"/>
          <w:szCs w:val="26"/>
        </w:rPr>
        <w:t xml:space="preserve"> № 304</w:t>
      </w:r>
      <w:r w:rsidR="006D0999" w:rsidRPr="00E855A9">
        <w:rPr>
          <w:sz w:val="26"/>
          <w:szCs w:val="26"/>
        </w:rPr>
        <w:t>), следующие изменения:</w:t>
      </w:r>
    </w:p>
    <w:p w14:paraId="281EB551" w14:textId="4F38A401" w:rsidR="00045286" w:rsidRPr="008622C3" w:rsidRDefault="008622C3" w:rsidP="008622C3">
      <w:pPr>
        <w:ind w:firstLine="709"/>
        <w:jc w:val="both"/>
        <w:rPr>
          <w:sz w:val="26"/>
          <w:szCs w:val="26"/>
        </w:rPr>
      </w:pPr>
      <w:r>
        <w:rPr>
          <w:sz w:val="26"/>
          <w:szCs w:val="26"/>
        </w:rPr>
        <w:t xml:space="preserve">2.1. </w:t>
      </w:r>
      <w:r w:rsidR="00045286" w:rsidRPr="008622C3">
        <w:rPr>
          <w:sz w:val="26"/>
          <w:szCs w:val="26"/>
        </w:rPr>
        <w:t>В а</w:t>
      </w:r>
      <w:r w:rsidR="00E96A68" w:rsidRPr="008622C3">
        <w:rPr>
          <w:sz w:val="26"/>
          <w:szCs w:val="26"/>
        </w:rPr>
        <w:t>бзац</w:t>
      </w:r>
      <w:r w:rsidR="00045286" w:rsidRPr="008622C3">
        <w:rPr>
          <w:sz w:val="26"/>
          <w:szCs w:val="26"/>
        </w:rPr>
        <w:t>е первом</w:t>
      </w:r>
      <w:r w:rsidR="0045074E" w:rsidRPr="008622C3">
        <w:rPr>
          <w:sz w:val="26"/>
          <w:szCs w:val="26"/>
        </w:rPr>
        <w:t xml:space="preserve"> пункта 2.2 Порядка</w:t>
      </w:r>
      <w:r w:rsidR="005B4A80" w:rsidRPr="008622C3">
        <w:rPr>
          <w:sz w:val="26"/>
          <w:szCs w:val="26"/>
        </w:rPr>
        <w:t xml:space="preserve"> № 304</w:t>
      </w:r>
      <w:r w:rsidR="0045074E" w:rsidRPr="008622C3">
        <w:rPr>
          <w:sz w:val="26"/>
          <w:szCs w:val="26"/>
        </w:rPr>
        <w:t xml:space="preserve"> </w:t>
      </w:r>
      <w:r w:rsidR="00045286" w:rsidRPr="008622C3">
        <w:rPr>
          <w:sz w:val="26"/>
          <w:szCs w:val="26"/>
        </w:rPr>
        <w:t>слова «в подпункте «</w:t>
      </w:r>
      <w:r w:rsidR="00546F80" w:rsidRPr="008622C3">
        <w:rPr>
          <w:sz w:val="26"/>
          <w:szCs w:val="26"/>
        </w:rPr>
        <w:t>е</w:t>
      </w:r>
      <w:r w:rsidR="00045286" w:rsidRPr="008622C3">
        <w:rPr>
          <w:sz w:val="26"/>
          <w:szCs w:val="26"/>
        </w:rPr>
        <w:t>»</w:t>
      </w:r>
      <w:r w:rsidR="00371CD8" w:rsidRPr="008622C3">
        <w:rPr>
          <w:sz w:val="26"/>
          <w:szCs w:val="26"/>
        </w:rPr>
        <w:t>»</w:t>
      </w:r>
      <w:r w:rsidR="00045286" w:rsidRPr="008622C3">
        <w:rPr>
          <w:sz w:val="26"/>
          <w:szCs w:val="26"/>
        </w:rPr>
        <w:t xml:space="preserve"> заменить словами </w:t>
      </w:r>
      <w:r w:rsidR="00371CD8" w:rsidRPr="008622C3">
        <w:rPr>
          <w:sz w:val="26"/>
          <w:szCs w:val="26"/>
        </w:rPr>
        <w:t>«</w:t>
      </w:r>
      <w:r w:rsidR="00045286" w:rsidRPr="008622C3">
        <w:rPr>
          <w:sz w:val="26"/>
          <w:szCs w:val="26"/>
        </w:rPr>
        <w:t>в подпунктах «а», «</w:t>
      </w:r>
      <w:r w:rsidR="00546F80" w:rsidRPr="008622C3">
        <w:rPr>
          <w:sz w:val="26"/>
          <w:szCs w:val="26"/>
        </w:rPr>
        <w:t>е</w:t>
      </w:r>
      <w:r w:rsidR="00045286" w:rsidRPr="008622C3">
        <w:rPr>
          <w:sz w:val="26"/>
          <w:szCs w:val="26"/>
        </w:rPr>
        <w:t>»».</w:t>
      </w:r>
    </w:p>
    <w:p w14:paraId="5D0CB71D" w14:textId="7A026BD9" w:rsidR="00E445F7" w:rsidRPr="008622C3" w:rsidRDefault="008622C3" w:rsidP="008622C3">
      <w:pPr>
        <w:ind w:firstLine="709"/>
        <w:jc w:val="both"/>
        <w:rPr>
          <w:sz w:val="26"/>
          <w:szCs w:val="26"/>
        </w:rPr>
      </w:pPr>
      <w:r>
        <w:rPr>
          <w:sz w:val="26"/>
          <w:szCs w:val="26"/>
        </w:rPr>
        <w:t xml:space="preserve">2.2. </w:t>
      </w:r>
      <w:r w:rsidR="00E445F7" w:rsidRPr="008622C3">
        <w:rPr>
          <w:sz w:val="26"/>
          <w:szCs w:val="26"/>
        </w:rPr>
        <w:t>Подпункт «г» пункта 2.2 Порядка № 304 изложить в следующей редакции:</w:t>
      </w:r>
    </w:p>
    <w:p w14:paraId="5C857E94" w14:textId="77777777" w:rsidR="008622C3" w:rsidRDefault="00E445F7" w:rsidP="008622C3">
      <w:pPr>
        <w:suppressAutoHyphens w:val="0"/>
        <w:autoSpaceDE w:val="0"/>
        <w:adjustRightInd w:val="0"/>
        <w:ind w:firstLine="709"/>
        <w:jc w:val="both"/>
        <w:textAlignment w:val="auto"/>
        <w:rPr>
          <w:sz w:val="26"/>
          <w:szCs w:val="26"/>
        </w:rPr>
      </w:pPr>
      <w:r>
        <w:rPr>
          <w:sz w:val="26"/>
          <w:szCs w:val="26"/>
        </w:rPr>
        <w:t>«г)</w:t>
      </w:r>
      <w:r w:rsidRPr="00E445F7">
        <w:rPr>
          <w:sz w:val="26"/>
          <w:szCs w:val="26"/>
        </w:rPr>
        <w:t xml:space="preserve"> </w:t>
      </w:r>
      <w:r>
        <w:rPr>
          <w:sz w:val="26"/>
          <w:szCs w:val="26"/>
        </w:rPr>
        <w:t>Получатель субсидии</w:t>
      </w:r>
      <w:r w:rsidRPr="00AA2514">
        <w:rPr>
          <w:sz w:val="26"/>
          <w:szCs w:val="26"/>
        </w:rPr>
        <w:t xml:space="preserve"> не долж</w:t>
      </w:r>
      <w:r>
        <w:rPr>
          <w:sz w:val="26"/>
          <w:szCs w:val="26"/>
        </w:rPr>
        <w:t>е</w:t>
      </w:r>
      <w:r w:rsidRPr="00AA2514">
        <w:rPr>
          <w:sz w:val="26"/>
          <w:szCs w:val="26"/>
        </w:rPr>
        <w:t>н являться иностранным юридическим</w:t>
      </w:r>
      <w:r>
        <w:rPr>
          <w:sz w:val="26"/>
          <w:szCs w:val="26"/>
        </w:rPr>
        <w:t xml:space="preserve"> лицо</w:t>
      </w:r>
      <w:r w:rsidRPr="00AA2514">
        <w:rPr>
          <w:sz w:val="26"/>
          <w:szCs w:val="26"/>
        </w:rPr>
        <w:t>м, в том числе местом регистрации котор</w:t>
      </w:r>
      <w:r>
        <w:rPr>
          <w:sz w:val="26"/>
          <w:szCs w:val="26"/>
        </w:rPr>
        <w:t>ого</w:t>
      </w:r>
      <w:r w:rsidRPr="00AA2514">
        <w:rPr>
          <w:sz w:val="26"/>
          <w:szCs w:val="26"/>
        </w:rPr>
        <w:t xml:space="preserve">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w:t>
      </w:r>
      <w:r>
        <w:rPr>
          <w:sz w:val="26"/>
          <w:szCs w:val="26"/>
        </w:rPr>
        <w:t>ая</w:t>
      </w:r>
      <w:r w:rsidRPr="00AA2514">
        <w:rPr>
          <w:sz w:val="26"/>
          <w:szCs w:val="26"/>
        </w:rPr>
        <w:t xml:space="preserve"> компани</w:t>
      </w:r>
      <w:r>
        <w:rPr>
          <w:sz w:val="26"/>
          <w:szCs w:val="26"/>
        </w:rPr>
        <w:t>я</w:t>
      </w:r>
      <w:r w:rsidRPr="00AA2514">
        <w:rPr>
          <w:sz w:val="26"/>
          <w:szCs w:val="26"/>
        </w:rPr>
        <w:t>), а также российским юридическим лиц</w:t>
      </w:r>
      <w:r>
        <w:rPr>
          <w:sz w:val="26"/>
          <w:szCs w:val="26"/>
        </w:rPr>
        <w:t>о</w:t>
      </w:r>
      <w:r w:rsidRPr="00AA2514">
        <w:rPr>
          <w:sz w:val="26"/>
          <w:szCs w:val="26"/>
        </w:rPr>
        <w:t>м, в уставном (складочном) капитале котор</w:t>
      </w:r>
      <w:r>
        <w:rPr>
          <w:sz w:val="26"/>
          <w:szCs w:val="26"/>
        </w:rPr>
        <w:t>ого</w:t>
      </w:r>
      <w:r w:rsidRPr="00AA2514">
        <w:rPr>
          <w:sz w:val="26"/>
          <w:szCs w:val="26"/>
        </w:rPr>
        <w:t xml:space="preserve"> доля прямого или косвенного (через третьих лиц) участия офшорн</w:t>
      </w:r>
      <w:r>
        <w:rPr>
          <w:sz w:val="26"/>
          <w:szCs w:val="26"/>
        </w:rPr>
        <w:t>ой</w:t>
      </w:r>
      <w:r w:rsidRPr="00AA2514">
        <w:rPr>
          <w:sz w:val="26"/>
          <w:szCs w:val="26"/>
        </w:rPr>
        <w:t xml:space="preserve"> компани</w:t>
      </w:r>
      <w:r>
        <w:rPr>
          <w:sz w:val="26"/>
          <w:szCs w:val="26"/>
        </w:rPr>
        <w:t>и</w:t>
      </w:r>
      <w:r w:rsidRPr="00AA2514">
        <w:rPr>
          <w:sz w:val="26"/>
          <w:szCs w:val="26"/>
        </w:rPr>
        <w:t xml:space="preserve">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2A06AD94" w14:textId="53E15CEE" w:rsidR="003120EE" w:rsidRDefault="008622C3" w:rsidP="008622C3">
      <w:pPr>
        <w:suppressAutoHyphens w:val="0"/>
        <w:autoSpaceDE w:val="0"/>
        <w:adjustRightInd w:val="0"/>
        <w:ind w:firstLine="709"/>
        <w:jc w:val="both"/>
        <w:textAlignment w:val="auto"/>
        <w:rPr>
          <w:sz w:val="26"/>
          <w:szCs w:val="26"/>
        </w:rPr>
      </w:pPr>
      <w:r>
        <w:rPr>
          <w:sz w:val="26"/>
          <w:szCs w:val="26"/>
        </w:rPr>
        <w:t>2.3.</w:t>
      </w:r>
      <w:r w:rsidR="00045286" w:rsidRPr="00546F80">
        <w:rPr>
          <w:sz w:val="26"/>
          <w:szCs w:val="26"/>
        </w:rPr>
        <w:t xml:space="preserve"> </w:t>
      </w:r>
      <w:r w:rsidR="00CF0256" w:rsidRPr="00546F80">
        <w:rPr>
          <w:sz w:val="26"/>
          <w:szCs w:val="26"/>
        </w:rPr>
        <w:t>Подпункт</w:t>
      </w:r>
      <w:r w:rsidR="0099058B">
        <w:rPr>
          <w:sz w:val="26"/>
          <w:szCs w:val="26"/>
        </w:rPr>
        <w:t xml:space="preserve"> «г»</w:t>
      </w:r>
      <w:r w:rsidR="003120EE" w:rsidRPr="003120EE">
        <w:rPr>
          <w:sz w:val="26"/>
          <w:szCs w:val="26"/>
        </w:rPr>
        <w:t xml:space="preserve"> </w:t>
      </w:r>
      <w:r w:rsidR="003120EE" w:rsidRPr="00546F80">
        <w:rPr>
          <w:sz w:val="26"/>
          <w:szCs w:val="26"/>
        </w:rPr>
        <w:t>пункта 2.3 Порядка № 304 изложить в следующей редакции</w:t>
      </w:r>
      <w:r w:rsidR="008D3A2C">
        <w:rPr>
          <w:sz w:val="26"/>
          <w:szCs w:val="26"/>
        </w:rPr>
        <w:t>:</w:t>
      </w:r>
    </w:p>
    <w:p w14:paraId="6812DC36" w14:textId="345CB344" w:rsidR="0099058B" w:rsidRDefault="003120EE" w:rsidP="003120EE">
      <w:pPr>
        <w:suppressAutoHyphens w:val="0"/>
        <w:autoSpaceDE w:val="0"/>
        <w:adjustRightInd w:val="0"/>
        <w:ind w:firstLine="709"/>
        <w:jc w:val="both"/>
        <w:textAlignment w:val="auto"/>
        <w:rPr>
          <w:sz w:val="26"/>
          <w:szCs w:val="26"/>
        </w:rPr>
      </w:pPr>
      <w:r>
        <w:rPr>
          <w:sz w:val="26"/>
          <w:szCs w:val="26"/>
        </w:rPr>
        <w:t xml:space="preserve"> </w:t>
      </w:r>
      <w:r w:rsidR="00CF0256">
        <w:rPr>
          <w:sz w:val="26"/>
          <w:szCs w:val="26"/>
        </w:rPr>
        <w:t xml:space="preserve">«г) справки </w:t>
      </w:r>
      <w:r w:rsidR="00784C86">
        <w:rPr>
          <w:sz w:val="26"/>
          <w:szCs w:val="26"/>
        </w:rPr>
        <w:t>территориального органа Федеральной налоговой службы Российской Федерации</w:t>
      </w:r>
      <w:r w:rsidR="00CF0256">
        <w:rPr>
          <w:sz w:val="26"/>
          <w:szCs w:val="26"/>
        </w:rPr>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не более чем за два месяца до планируемой даты заключения Договора;</w:t>
      </w:r>
      <w:r>
        <w:rPr>
          <w:sz w:val="26"/>
          <w:szCs w:val="26"/>
        </w:rPr>
        <w:t>»</w:t>
      </w:r>
      <w:r w:rsidR="008D3A2C">
        <w:rPr>
          <w:sz w:val="26"/>
          <w:szCs w:val="26"/>
        </w:rPr>
        <w:t xml:space="preserve">. </w:t>
      </w:r>
    </w:p>
    <w:p w14:paraId="08A4B593" w14:textId="78423AB3" w:rsidR="003120EE" w:rsidRPr="003120EE" w:rsidRDefault="003120EE" w:rsidP="003120EE">
      <w:pPr>
        <w:suppressAutoHyphens w:val="0"/>
        <w:autoSpaceDE w:val="0"/>
        <w:adjustRightInd w:val="0"/>
        <w:ind w:firstLine="709"/>
        <w:jc w:val="both"/>
        <w:textAlignment w:val="auto"/>
        <w:rPr>
          <w:sz w:val="26"/>
          <w:szCs w:val="26"/>
        </w:rPr>
      </w:pPr>
      <w:r>
        <w:rPr>
          <w:sz w:val="26"/>
          <w:szCs w:val="26"/>
        </w:rPr>
        <w:t>2.4. В подпункте «д» пункта 2.3 Порядка № 304 слова «Фонда социального» заменить словами «Фонда пенсионного и социального».</w:t>
      </w:r>
    </w:p>
    <w:p w14:paraId="255F6CB4" w14:textId="15831836" w:rsidR="00E445F7" w:rsidRPr="006F6D56" w:rsidRDefault="003120EE" w:rsidP="006F6D56">
      <w:pPr>
        <w:ind w:firstLine="709"/>
        <w:jc w:val="both"/>
        <w:rPr>
          <w:sz w:val="26"/>
          <w:szCs w:val="26"/>
        </w:rPr>
      </w:pPr>
      <w:r>
        <w:rPr>
          <w:sz w:val="26"/>
          <w:szCs w:val="26"/>
        </w:rPr>
        <w:t>2.5</w:t>
      </w:r>
      <w:r w:rsidR="006F6D56">
        <w:rPr>
          <w:sz w:val="26"/>
          <w:szCs w:val="26"/>
        </w:rPr>
        <w:t xml:space="preserve">. </w:t>
      </w:r>
      <w:r w:rsidR="00E445F7" w:rsidRPr="006F6D56">
        <w:rPr>
          <w:sz w:val="26"/>
          <w:szCs w:val="26"/>
        </w:rPr>
        <w:t xml:space="preserve">Пункт 2.3 Порядка № 304 </w:t>
      </w:r>
      <w:r>
        <w:rPr>
          <w:sz w:val="26"/>
          <w:szCs w:val="26"/>
        </w:rPr>
        <w:t xml:space="preserve">после подпункта «н» </w:t>
      </w:r>
      <w:r w:rsidR="008622C3" w:rsidRPr="006F6D56">
        <w:rPr>
          <w:sz w:val="26"/>
          <w:szCs w:val="26"/>
        </w:rPr>
        <w:t>дополнить</w:t>
      </w:r>
      <w:r w:rsidR="00E445F7" w:rsidRPr="006F6D56">
        <w:rPr>
          <w:sz w:val="26"/>
          <w:szCs w:val="26"/>
        </w:rPr>
        <w:t xml:space="preserve"> подпунктом </w:t>
      </w:r>
      <w:r w:rsidR="0099058B" w:rsidRPr="006F6D56">
        <w:rPr>
          <w:sz w:val="26"/>
          <w:szCs w:val="26"/>
        </w:rPr>
        <w:t>«</w:t>
      </w:r>
      <w:r w:rsidR="00E445F7" w:rsidRPr="006F6D56">
        <w:rPr>
          <w:sz w:val="26"/>
          <w:szCs w:val="26"/>
        </w:rPr>
        <w:t>о</w:t>
      </w:r>
      <w:r w:rsidR="0099058B" w:rsidRPr="006F6D56">
        <w:rPr>
          <w:sz w:val="26"/>
          <w:szCs w:val="26"/>
        </w:rPr>
        <w:t>»</w:t>
      </w:r>
      <w:r w:rsidR="00E445F7" w:rsidRPr="006F6D56">
        <w:rPr>
          <w:sz w:val="26"/>
          <w:szCs w:val="26"/>
        </w:rPr>
        <w:t xml:space="preserve"> следующего содержания:</w:t>
      </w:r>
    </w:p>
    <w:p w14:paraId="4918C54F" w14:textId="37351DA8" w:rsidR="00E445F7" w:rsidRDefault="00E445F7">
      <w:pPr>
        <w:pStyle w:val="a4"/>
        <w:ind w:left="0" w:firstLine="709"/>
        <w:jc w:val="both"/>
        <w:rPr>
          <w:sz w:val="26"/>
          <w:szCs w:val="26"/>
        </w:rPr>
      </w:pPr>
      <w:r>
        <w:rPr>
          <w:sz w:val="26"/>
          <w:szCs w:val="26"/>
        </w:rPr>
        <w:t xml:space="preserve">«о) </w:t>
      </w:r>
      <w:r w:rsidRPr="00E50A61">
        <w:rPr>
          <w:sz w:val="26"/>
          <w:szCs w:val="26"/>
        </w:rPr>
        <w:t xml:space="preserve">справку, подписанную </w:t>
      </w:r>
      <w:r>
        <w:rPr>
          <w:sz w:val="26"/>
          <w:szCs w:val="26"/>
        </w:rPr>
        <w:t>руководителем и заверенную печатью Получателя субсидии</w:t>
      </w:r>
      <w:r w:rsidRPr="00E50A61">
        <w:rPr>
          <w:sz w:val="26"/>
          <w:szCs w:val="26"/>
        </w:rPr>
        <w:t xml:space="preserve">, о том, что </w:t>
      </w:r>
      <w:r>
        <w:rPr>
          <w:sz w:val="26"/>
          <w:szCs w:val="26"/>
        </w:rPr>
        <w:t>Получатель субсидии</w:t>
      </w:r>
      <w:r w:rsidRPr="00E50A61">
        <w:rPr>
          <w:sz w:val="26"/>
          <w:szCs w:val="26"/>
        </w:rPr>
        <w:t xml:space="preserve"> является </w:t>
      </w:r>
      <w:r w:rsidRPr="00997B07">
        <w:rPr>
          <w:sz w:val="26"/>
          <w:szCs w:val="26"/>
        </w:rPr>
        <w:t xml:space="preserve">(не является) </w:t>
      </w:r>
      <w:r w:rsidRPr="00997B07">
        <w:rPr>
          <w:color w:val="000000"/>
          <w:sz w:val="26"/>
          <w:szCs w:val="26"/>
        </w:rPr>
        <w:t>иностранным</w:t>
      </w:r>
      <w:r w:rsidRPr="00997B07">
        <w:rPr>
          <w:sz w:val="26"/>
          <w:szCs w:val="26"/>
        </w:rPr>
        <w:t xml:space="preserve"> </w:t>
      </w:r>
      <w:r w:rsidRPr="00997B07">
        <w:rPr>
          <w:color w:val="000000"/>
          <w:sz w:val="26"/>
          <w:szCs w:val="26"/>
        </w:rPr>
        <w:t xml:space="preserve">юридическим лицом, в том числе офшорной </w:t>
      </w:r>
      <w:r>
        <w:rPr>
          <w:color w:val="000000"/>
          <w:sz w:val="26"/>
          <w:szCs w:val="26"/>
        </w:rPr>
        <w:t>компанией</w:t>
      </w:r>
      <w:r w:rsidRPr="00E50A61">
        <w:rPr>
          <w:color w:val="000000"/>
          <w:sz w:val="26"/>
          <w:szCs w:val="26"/>
        </w:rPr>
        <w:t xml:space="preserve">, а также российским юридическим лицом, в уставном (складочном) капитале которого доля прямого или </w:t>
      </w:r>
      <w:r w:rsidRPr="00E50A61">
        <w:rPr>
          <w:color w:val="000000"/>
          <w:sz w:val="26"/>
          <w:szCs w:val="26"/>
        </w:rPr>
        <w:lastRenderedPageBreak/>
        <w:t xml:space="preserve">косвенного (через третьих лиц) участия офшорных компаний в совокупности превышает 25 процентов </w:t>
      </w:r>
      <w:r w:rsidRPr="00E50A61">
        <w:rPr>
          <w:sz w:val="26"/>
          <w:szCs w:val="26"/>
        </w:rPr>
        <w:t>(составляется</w:t>
      </w:r>
      <w:r>
        <w:rPr>
          <w:sz w:val="26"/>
          <w:szCs w:val="26"/>
        </w:rPr>
        <w:t xml:space="preserve"> </w:t>
      </w:r>
      <w:r w:rsidR="003A6026">
        <w:rPr>
          <w:sz w:val="26"/>
          <w:szCs w:val="26"/>
        </w:rPr>
        <w:t>Получателем субсидии</w:t>
      </w:r>
      <w:r>
        <w:rPr>
          <w:sz w:val="26"/>
          <w:szCs w:val="26"/>
        </w:rPr>
        <w:t xml:space="preserve"> в произвольной форме).».</w:t>
      </w:r>
    </w:p>
    <w:p w14:paraId="2E808C12" w14:textId="36270097" w:rsidR="00576691" w:rsidRPr="006F6D56" w:rsidRDefault="006F6D56" w:rsidP="006F6D56">
      <w:pPr>
        <w:suppressAutoHyphens w:val="0"/>
        <w:autoSpaceDE w:val="0"/>
        <w:adjustRightInd w:val="0"/>
        <w:ind w:firstLine="709"/>
        <w:jc w:val="both"/>
        <w:textAlignment w:val="auto"/>
        <w:rPr>
          <w:sz w:val="26"/>
          <w:szCs w:val="26"/>
        </w:rPr>
      </w:pPr>
      <w:r>
        <w:rPr>
          <w:sz w:val="26"/>
          <w:szCs w:val="26"/>
        </w:rPr>
        <w:t>2.</w:t>
      </w:r>
      <w:r w:rsidR="003120EE">
        <w:rPr>
          <w:sz w:val="26"/>
          <w:szCs w:val="26"/>
        </w:rPr>
        <w:t>6</w:t>
      </w:r>
      <w:r>
        <w:rPr>
          <w:sz w:val="26"/>
          <w:szCs w:val="26"/>
        </w:rPr>
        <w:t xml:space="preserve">. </w:t>
      </w:r>
      <w:r w:rsidR="003120EE">
        <w:rPr>
          <w:sz w:val="26"/>
          <w:szCs w:val="26"/>
        </w:rPr>
        <w:t xml:space="preserve">Пункт «г» </w:t>
      </w:r>
      <w:r w:rsidR="00406ECD" w:rsidRPr="006F6D56">
        <w:rPr>
          <w:sz w:val="26"/>
          <w:szCs w:val="26"/>
        </w:rPr>
        <w:t>приложения</w:t>
      </w:r>
      <w:r w:rsidR="0063234D" w:rsidRPr="006F6D56">
        <w:rPr>
          <w:sz w:val="26"/>
          <w:szCs w:val="26"/>
        </w:rPr>
        <w:t xml:space="preserve"> </w:t>
      </w:r>
      <w:r w:rsidR="002C7FEB" w:rsidRPr="006F6D56">
        <w:rPr>
          <w:sz w:val="26"/>
          <w:szCs w:val="26"/>
        </w:rPr>
        <w:t xml:space="preserve">№ 1 к Порядку № </w:t>
      </w:r>
      <w:r w:rsidR="004617D8" w:rsidRPr="006F6D56">
        <w:rPr>
          <w:sz w:val="26"/>
          <w:szCs w:val="26"/>
        </w:rPr>
        <w:t>304</w:t>
      </w:r>
      <w:r w:rsidR="002C7FEB" w:rsidRPr="006F6D56">
        <w:rPr>
          <w:sz w:val="26"/>
          <w:szCs w:val="26"/>
        </w:rPr>
        <w:t xml:space="preserve"> изложить в </w:t>
      </w:r>
      <w:r w:rsidR="0063234D" w:rsidRPr="006F6D56">
        <w:rPr>
          <w:sz w:val="26"/>
          <w:szCs w:val="26"/>
        </w:rPr>
        <w:t xml:space="preserve">следующей </w:t>
      </w:r>
      <w:r w:rsidR="002C7FEB" w:rsidRPr="006F6D56">
        <w:rPr>
          <w:sz w:val="26"/>
          <w:szCs w:val="26"/>
        </w:rPr>
        <w:t>редакции:</w:t>
      </w:r>
    </w:p>
    <w:p w14:paraId="5738A725" w14:textId="1B5AFDF9" w:rsidR="002C7FEB" w:rsidRPr="004D622F" w:rsidRDefault="002C7FEB" w:rsidP="002C7FEB">
      <w:pPr>
        <w:suppressAutoHyphens w:val="0"/>
        <w:autoSpaceDE w:val="0"/>
        <w:adjustRightInd w:val="0"/>
        <w:ind w:firstLine="709"/>
        <w:jc w:val="both"/>
        <w:textAlignment w:val="auto"/>
        <w:rPr>
          <w:sz w:val="26"/>
          <w:szCs w:val="26"/>
        </w:rPr>
      </w:pPr>
      <w:r w:rsidRPr="004D622F">
        <w:rPr>
          <w:sz w:val="26"/>
          <w:szCs w:val="26"/>
        </w:rPr>
        <w:t xml:space="preserve">«г) справки </w:t>
      </w:r>
      <w:r w:rsidR="00784C86">
        <w:rPr>
          <w:sz w:val="26"/>
          <w:szCs w:val="26"/>
        </w:rPr>
        <w:t xml:space="preserve">территориального органа Федеральной налоговой службы Российской Федерации </w:t>
      </w:r>
      <w:r w:rsidRPr="004D622F">
        <w:rPr>
          <w:sz w:val="26"/>
          <w:szCs w:val="26"/>
        </w:rPr>
        <w:t>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не более чем за два месяца до планируемой даты заключения Договора;</w:t>
      </w:r>
      <w:r w:rsidR="000A78EC">
        <w:rPr>
          <w:sz w:val="26"/>
          <w:szCs w:val="26"/>
        </w:rPr>
        <w:t xml:space="preserve">». </w:t>
      </w:r>
    </w:p>
    <w:p w14:paraId="6F1219BA" w14:textId="023E08FA" w:rsidR="003120EE" w:rsidRDefault="003120EE" w:rsidP="002C7FEB">
      <w:pPr>
        <w:pStyle w:val="a4"/>
        <w:ind w:left="0" w:firstLine="709"/>
        <w:jc w:val="both"/>
        <w:rPr>
          <w:sz w:val="26"/>
          <w:szCs w:val="26"/>
        </w:rPr>
      </w:pPr>
      <w:r>
        <w:rPr>
          <w:sz w:val="26"/>
          <w:szCs w:val="26"/>
        </w:rPr>
        <w:t>2.7. В пункте «д» приложения № 1 к Порядку слова «Фонда социального» заменить словами «Фонда пенсионного и социального»</w:t>
      </w:r>
      <w:r w:rsidR="002F74F1">
        <w:rPr>
          <w:sz w:val="26"/>
          <w:szCs w:val="26"/>
        </w:rPr>
        <w:t>.</w:t>
      </w:r>
    </w:p>
    <w:p w14:paraId="25393C08" w14:textId="56654E45" w:rsidR="002C7FEB" w:rsidRPr="006F6D56" w:rsidRDefault="006F6D56" w:rsidP="006F6D56">
      <w:pPr>
        <w:suppressAutoHyphens w:val="0"/>
        <w:autoSpaceDE w:val="0"/>
        <w:adjustRightInd w:val="0"/>
        <w:ind w:firstLine="709"/>
        <w:jc w:val="both"/>
        <w:textAlignment w:val="auto"/>
        <w:rPr>
          <w:sz w:val="26"/>
          <w:szCs w:val="26"/>
        </w:rPr>
      </w:pPr>
      <w:r>
        <w:rPr>
          <w:sz w:val="26"/>
          <w:szCs w:val="26"/>
        </w:rPr>
        <w:t>2.</w:t>
      </w:r>
      <w:r w:rsidR="003120EE">
        <w:rPr>
          <w:sz w:val="26"/>
          <w:szCs w:val="26"/>
        </w:rPr>
        <w:t>8</w:t>
      </w:r>
      <w:r>
        <w:rPr>
          <w:sz w:val="26"/>
          <w:szCs w:val="26"/>
        </w:rPr>
        <w:t xml:space="preserve">. </w:t>
      </w:r>
      <w:r w:rsidR="00C466DB" w:rsidRPr="006F6D56">
        <w:rPr>
          <w:sz w:val="26"/>
          <w:szCs w:val="26"/>
        </w:rPr>
        <w:t xml:space="preserve">Приложение № 1 к Порядку № 304 </w:t>
      </w:r>
      <w:r w:rsidR="008622C3" w:rsidRPr="006F6D56">
        <w:rPr>
          <w:sz w:val="26"/>
          <w:szCs w:val="26"/>
        </w:rPr>
        <w:t>после пункта «н» дополнить</w:t>
      </w:r>
      <w:r w:rsidR="00C466DB" w:rsidRPr="006F6D56">
        <w:rPr>
          <w:sz w:val="26"/>
          <w:szCs w:val="26"/>
        </w:rPr>
        <w:t xml:space="preserve"> пунктом «о» следующего содержания:</w:t>
      </w:r>
    </w:p>
    <w:p w14:paraId="4D6FB47B" w14:textId="2DC39047" w:rsidR="00C466DB" w:rsidRPr="0099058B" w:rsidRDefault="00C466DB" w:rsidP="0099058B">
      <w:pPr>
        <w:pStyle w:val="a4"/>
        <w:ind w:left="0" w:firstLine="709"/>
        <w:jc w:val="both"/>
        <w:rPr>
          <w:sz w:val="26"/>
          <w:szCs w:val="26"/>
        </w:rPr>
      </w:pPr>
      <w:r>
        <w:rPr>
          <w:sz w:val="26"/>
          <w:szCs w:val="26"/>
        </w:rPr>
        <w:t xml:space="preserve">«о) </w:t>
      </w:r>
      <w:r w:rsidRPr="00E50A61">
        <w:rPr>
          <w:sz w:val="26"/>
          <w:szCs w:val="26"/>
        </w:rPr>
        <w:t xml:space="preserve">справку, подписанную </w:t>
      </w:r>
      <w:r>
        <w:rPr>
          <w:sz w:val="26"/>
          <w:szCs w:val="26"/>
        </w:rPr>
        <w:t>руководителем и заверенную печатью Получателя субсидии</w:t>
      </w:r>
      <w:r w:rsidRPr="00E50A61">
        <w:rPr>
          <w:sz w:val="26"/>
          <w:szCs w:val="26"/>
        </w:rPr>
        <w:t xml:space="preserve">, о том, что </w:t>
      </w:r>
      <w:r>
        <w:rPr>
          <w:sz w:val="26"/>
          <w:szCs w:val="26"/>
        </w:rPr>
        <w:t>Получатель субсидии</w:t>
      </w:r>
      <w:r w:rsidRPr="00E50A61">
        <w:rPr>
          <w:sz w:val="26"/>
          <w:szCs w:val="26"/>
        </w:rPr>
        <w:t xml:space="preserve"> является </w:t>
      </w:r>
      <w:r w:rsidRPr="00997B07">
        <w:rPr>
          <w:sz w:val="26"/>
          <w:szCs w:val="26"/>
        </w:rPr>
        <w:t xml:space="preserve">(не является) </w:t>
      </w:r>
      <w:r w:rsidRPr="00997B07">
        <w:rPr>
          <w:color w:val="000000"/>
          <w:sz w:val="26"/>
          <w:szCs w:val="26"/>
        </w:rPr>
        <w:t>иностранным</w:t>
      </w:r>
      <w:r w:rsidRPr="00997B07">
        <w:rPr>
          <w:sz w:val="26"/>
          <w:szCs w:val="26"/>
        </w:rPr>
        <w:t xml:space="preserve"> </w:t>
      </w:r>
      <w:r w:rsidRPr="00997B07">
        <w:rPr>
          <w:color w:val="000000"/>
          <w:sz w:val="26"/>
          <w:szCs w:val="26"/>
        </w:rPr>
        <w:t xml:space="preserve">юридическим лицом, в том числе офшорной </w:t>
      </w:r>
      <w:r>
        <w:rPr>
          <w:color w:val="000000"/>
          <w:sz w:val="26"/>
          <w:szCs w:val="26"/>
        </w:rPr>
        <w:t>компанией</w:t>
      </w:r>
      <w:r w:rsidRPr="00E50A61">
        <w:rPr>
          <w:color w:val="000000"/>
          <w:sz w:val="26"/>
          <w:szCs w:val="26"/>
        </w:rPr>
        <w:t xml:space="preserve">,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w:t>
      </w:r>
      <w:r w:rsidRPr="00E50A61">
        <w:rPr>
          <w:sz w:val="26"/>
          <w:szCs w:val="26"/>
        </w:rPr>
        <w:t>(составляется</w:t>
      </w:r>
      <w:r>
        <w:rPr>
          <w:sz w:val="26"/>
          <w:szCs w:val="26"/>
        </w:rPr>
        <w:t xml:space="preserve"> Получателем субсидии в произвольной форме).».</w:t>
      </w:r>
    </w:p>
    <w:p w14:paraId="419D1BD5" w14:textId="44409571" w:rsidR="006A1675" w:rsidRDefault="006A1675" w:rsidP="00CF0256">
      <w:pPr>
        <w:pStyle w:val="a4"/>
        <w:numPr>
          <w:ilvl w:val="0"/>
          <w:numId w:val="38"/>
        </w:numPr>
        <w:ind w:left="0" w:firstLine="709"/>
        <w:jc w:val="both"/>
        <w:rPr>
          <w:sz w:val="26"/>
          <w:szCs w:val="26"/>
        </w:rPr>
      </w:pPr>
      <w:r w:rsidRPr="00B12A6C">
        <w:rPr>
          <w:sz w:val="26"/>
          <w:szCs w:val="26"/>
        </w:rPr>
        <w:t xml:space="preserve">Внести в </w:t>
      </w:r>
      <w:r w:rsidR="00062C0D">
        <w:rPr>
          <w:sz w:val="26"/>
          <w:szCs w:val="26"/>
        </w:rPr>
        <w:t>П</w:t>
      </w:r>
      <w:r w:rsidR="00062C0D" w:rsidRPr="00311191">
        <w:rPr>
          <w:sz w:val="26"/>
          <w:szCs w:val="26"/>
        </w:rPr>
        <w:t>оряд</w:t>
      </w:r>
      <w:r w:rsidR="00062C0D">
        <w:rPr>
          <w:sz w:val="26"/>
          <w:szCs w:val="26"/>
        </w:rPr>
        <w:t>ок</w:t>
      </w:r>
      <w:r w:rsidR="00062C0D" w:rsidRPr="00311191">
        <w:rPr>
          <w:sz w:val="26"/>
          <w:szCs w:val="26"/>
        </w:rPr>
        <w:t xml:space="preserve"> предоставления субсидии организациям (индивидуальным предпринимателям), осуществляющим деятельность по управлению многоквартирным домом, и исполнителям коммунальных услуг на возмещение затрат в связи с возникновением безнадежной к взысканию задолженности населения за оказанные услуги по содержанию многоквартирного дома и (или) коммунальные услуги</w:t>
      </w:r>
      <w:r w:rsidR="00062C0D">
        <w:rPr>
          <w:sz w:val="26"/>
          <w:szCs w:val="26"/>
        </w:rPr>
        <w:t xml:space="preserve">, </w:t>
      </w:r>
      <w:r w:rsidR="00521C1D">
        <w:rPr>
          <w:sz w:val="26"/>
          <w:szCs w:val="26"/>
        </w:rPr>
        <w:t>утвержденный</w:t>
      </w:r>
      <w:r w:rsidR="00521C1D" w:rsidRPr="00B12A6C">
        <w:rPr>
          <w:sz w:val="26"/>
          <w:szCs w:val="26"/>
        </w:rPr>
        <w:t xml:space="preserve"> </w:t>
      </w:r>
      <w:r w:rsidRPr="00B12A6C">
        <w:rPr>
          <w:sz w:val="26"/>
          <w:szCs w:val="26"/>
        </w:rPr>
        <w:t>постановление</w:t>
      </w:r>
      <w:r w:rsidR="00A63762">
        <w:rPr>
          <w:sz w:val="26"/>
          <w:szCs w:val="26"/>
        </w:rPr>
        <w:t>м</w:t>
      </w:r>
      <w:r w:rsidRPr="00B12A6C">
        <w:rPr>
          <w:sz w:val="26"/>
          <w:szCs w:val="26"/>
        </w:rPr>
        <w:t xml:space="preserve"> Администрации города Норильска от </w:t>
      </w:r>
      <w:r w:rsidR="00311191">
        <w:rPr>
          <w:sz w:val="26"/>
          <w:szCs w:val="26"/>
        </w:rPr>
        <w:t>13</w:t>
      </w:r>
      <w:r w:rsidRPr="00B12A6C">
        <w:rPr>
          <w:sz w:val="26"/>
          <w:szCs w:val="26"/>
        </w:rPr>
        <w:t>.0</w:t>
      </w:r>
      <w:r w:rsidR="00311191">
        <w:rPr>
          <w:sz w:val="26"/>
          <w:szCs w:val="26"/>
        </w:rPr>
        <w:t>5</w:t>
      </w:r>
      <w:r w:rsidRPr="00B12A6C">
        <w:rPr>
          <w:sz w:val="26"/>
          <w:szCs w:val="26"/>
        </w:rPr>
        <w:t>.201</w:t>
      </w:r>
      <w:r w:rsidR="00311191">
        <w:rPr>
          <w:sz w:val="26"/>
          <w:szCs w:val="26"/>
        </w:rPr>
        <w:t>5</w:t>
      </w:r>
      <w:r w:rsidRPr="00B12A6C">
        <w:rPr>
          <w:sz w:val="26"/>
          <w:szCs w:val="26"/>
        </w:rPr>
        <w:t xml:space="preserve"> № </w:t>
      </w:r>
      <w:r w:rsidR="00311191">
        <w:rPr>
          <w:sz w:val="26"/>
          <w:szCs w:val="26"/>
        </w:rPr>
        <w:t>224</w:t>
      </w:r>
      <w:r w:rsidRPr="00B12A6C">
        <w:rPr>
          <w:sz w:val="26"/>
          <w:szCs w:val="26"/>
        </w:rPr>
        <w:t xml:space="preserve"> (далее – </w:t>
      </w:r>
      <w:r w:rsidR="00BC2CF8">
        <w:rPr>
          <w:sz w:val="26"/>
          <w:szCs w:val="26"/>
        </w:rPr>
        <w:t>Порядок</w:t>
      </w:r>
      <w:r w:rsidR="002133FC">
        <w:rPr>
          <w:sz w:val="26"/>
          <w:szCs w:val="26"/>
        </w:rPr>
        <w:t xml:space="preserve"> № 224</w:t>
      </w:r>
      <w:r w:rsidR="00BC2CF8">
        <w:rPr>
          <w:sz w:val="26"/>
          <w:szCs w:val="26"/>
        </w:rPr>
        <w:t>)</w:t>
      </w:r>
      <w:r w:rsidRPr="00B12A6C">
        <w:rPr>
          <w:sz w:val="26"/>
          <w:szCs w:val="26"/>
        </w:rPr>
        <w:t>, следующие изменения:</w:t>
      </w:r>
    </w:p>
    <w:p w14:paraId="29929B52" w14:textId="77777777" w:rsidR="0099058B" w:rsidRDefault="0099058B" w:rsidP="0099058B">
      <w:pPr>
        <w:ind w:firstLine="709"/>
        <w:jc w:val="both"/>
        <w:rPr>
          <w:sz w:val="26"/>
          <w:szCs w:val="26"/>
        </w:rPr>
      </w:pPr>
      <w:r>
        <w:rPr>
          <w:sz w:val="26"/>
          <w:szCs w:val="26"/>
        </w:rPr>
        <w:t xml:space="preserve">3.1. </w:t>
      </w:r>
      <w:r w:rsidR="006D27BF" w:rsidRPr="0099058B">
        <w:rPr>
          <w:sz w:val="26"/>
          <w:szCs w:val="26"/>
        </w:rPr>
        <w:t>В а</w:t>
      </w:r>
      <w:r w:rsidR="005A4EC8" w:rsidRPr="0099058B">
        <w:rPr>
          <w:sz w:val="26"/>
          <w:szCs w:val="26"/>
        </w:rPr>
        <w:t>бзац</w:t>
      </w:r>
      <w:r w:rsidR="006D27BF" w:rsidRPr="0099058B">
        <w:rPr>
          <w:sz w:val="26"/>
          <w:szCs w:val="26"/>
        </w:rPr>
        <w:t>е</w:t>
      </w:r>
      <w:r w:rsidR="005A4EC8" w:rsidRPr="0099058B">
        <w:rPr>
          <w:sz w:val="26"/>
          <w:szCs w:val="26"/>
        </w:rPr>
        <w:t xml:space="preserve"> перв</w:t>
      </w:r>
      <w:r w:rsidR="006D27BF" w:rsidRPr="0099058B">
        <w:rPr>
          <w:sz w:val="26"/>
          <w:szCs w:val="26"/>
        </w:rPr>
        <w:t>ом</w:t>
      </w:r>
      <w:r w:rsidR="005A4EC8" w:rsidRPr="0099058B">
        <w:rPr>
          <w:sz w:val="26"/>
          <w:szCs w:val="26"/>
        </w:rPr>
        <w:t xml:space="preserve"> пункта 2.3 Порядка № 224 </w:t>
      </w:r>
      <w:r w:rsidR="006D27BF" w:rsidRPr="0099058B">
        <w:rPr>
          <w:sz w:val="26"/>
          <w:szCs w:val="26"/>
        </w:rPr>
        <w:t>слова «в подпункте «г»</w:t>
      </w:r>
      <w:r w:rsidR="002B536F" w:rsidRPr="0099058B">
        <w:rPr>
          <w:sz w:val="26"/>
          <w:szCs w:val="26"/>
        </w:rPr>
        <w:t>»</w:t>
      </w:r>
      <w:r w:rsidR="006D27BF" w:rsidRPr="0099058B">
        <w:rPr>
          <w:sz w:val="26"/>
          <w:szCs w:val="26"/>
        </w:rPr>
        <w:t xml:space="preserve"> заменить словами </w:t>
      </w:r>
      <w:r w:rsidR="002B536F" w:rsidRPr="0099058B">
        <w:rPr>
          <w:sz w:val="26"/>
          <w:szCs w:val="26"/>
        </w:rPr>
        <w:t>«</w:t>
      </w:r>
      <w:r w:rsidR="006D27BF" w:rsidRPr="0099058B">
        <w:rPr>
          <w:sz w:val="26"/>
          <w:szCs w:val="26"/>
        </w:rPr>
        <w:t>в подпунктах «а», «г»».</w:t>
      </w:r>
    </w:p>
    <w:p w14:paraId="66BF295E" w14:textId="77713EDE" w:rsidR="00C77631" w:rsidRPr="0099058B" w:rsidRDefault="0099058B" w:rsidP="0099058B">
      <w:pPr>
        <w:ind w:firstLine="709"/>
        <w:jc w:val="both"/>
        <w:rPr>
          <w:sz w:val="26"/>
          <w:szCs w:val="26"/>
        </w:rPr>
      </w:pPr>
      <w:r>
        <w:rPr>
          <w:sz w:val="26"/>
          <w:szCs w:val="26"/>
        </w:rPr>
        <w:t xml:space="preserve">3.2. </w:t>
      </w:r>
      <w:r w:rsidR="00C77631" w:rsidRPr="0099058B">
        <w:rPr>
          <w:sz w:val="26"/>
          <w:szCs w:val="26"/>
        </w:rPr>
        <w:t xml:space="preserve">Подпункт «д» </w:t>
      </w:r>
      <w:r>
        <w:rPr>
          <w:sz w:val="26"/>
          <w:szCs w:val="26"/>
        </w:rPr>
        <w:t xml:space="preserve">пункта 2.3 </w:t>
      </w:r>
      <w:r w:rsidR="00C77631" w:rsidRPr="0099058B">
        <w:rPr>
          <w:sz w:val="26"/>
          <w:szCs w:val="26"/>
        </w:rPr>
        <w:t>Порядка № 224 изложить в следующей редакции:</w:t>
      </w:r>
    </w:p>
    <w:p w14:paraId="32B149BF" w14:textId="77777777" w:rsidR="0099058B" w:rsidRDefault="00C77631" w:rsidP="0099058B">
      <w:pPr>
        <w:suppressAutoHyphens w:val="0"/>
        <w:autoSpaceDE w:val="0"/>
        <w:adjustRightInd w:val="0"/>
        <w:ind w:firstLine="709"/>
        <w:jc w:val="both"/>
        <w:textAlignment w:val="auto"/>
        <w:rPr>
          <w:sz w:val="26"/>
          <w:szCs w:val="26"/>
        </w:rPr>
      </w:pPr>
      <w:r>
        <w:rPr>
          <w:sz w:val="26"/>
          <w:szCs w:val="26"/>
        </w:rPr>
        <w:t>«д) Получатель субсидии</w:t>
      </w:r>
      <w:r w:rsidRPr="00AA2514">
        <w:rPr>
          <w:sz w:val="26"/>
          <w:szCs w:val="26"/>
        </w:rPr>
        <w:t xml:space="preserve"> не долж</w:t>
      </w:r>
      <w:r>
        <w:rPr>
          <w:sz w:val="26"/>
          <w:szCs w:val="26"/>
        </w:rPr>
        <w:t>е</w:t>
      </w:r>
      <w:r w:rsidRPr="00AA2514">
        <w:rPr>
          <w:sz w:val="26"/>
          <w:szCs w:val="26"/>
        </w:rPr>
        <w:t>н являться иностранным юридическим</w:t>
      </w:r>
      <w:r>
        <w:rPr>
          <w:sz w:val="26"/>
          <w:szCs w:val="26"/>
        </w:rPr>
        <w:t xml:space="preserve"> лицо</w:t>
      </w:r>
      <w:r w:rsidRPr="00AA2514">
        <w:rPr>
          <w:sz w:val="26"/>
          <w:szCs w:val="26"/>
        </w:rPr>
        <w:t>м, в том числе местом регистрации котор</w:t>
      </w:r>
      <w:r>
        <w:rPr>
          <w:sz w:val="26"/>
          <w:szCs w:val="26"/>
        </w:rPr>
        <w:t>ого</w:t>
      </w:r>
      <w:r w:rsidRPr="00AA2514">
        <w:rPr>
          <w:sz w:val="26"/>
          <w:szCs w:val="26"/>
        </w:rPr>
        <w:t xml:space="preserve">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w:t>
      </w:r>
      <w:r>
        <w:rPr>
          <w:sz w:val="26"/>
          <w:szCs w:val="26"/>
        </w:rPr>
        <w:t>ая</w:t>
      </w:r>
      <w:r w:rsidRPr="00AA2514">
        <w:rPr>
          <w:sz w:val="26"/>
          <w:szCs w:val="26"/>
        </w:rPr>
        <w:t xml:space="preserve"> компани</w:t>
      </w:r>
      <w:r>
        <w:rPr>
          <w:sz w:val="26"/>
          <w:szCs w:val="26"/>
        </w:rPr>
        <w:t>я</w:t>
      </w:r>
      <w:r w:rsidRPr="00AA2514">
        <w:rPr>
          <w:sz w:val="26"/>
          <w:szCs w:val="26"/>
        </w:rPr>
        <w:t>), а также российским юридическим лиц</w:t>
      </w:r>
      <w:r>
        <w:rPr>
          <w:sz w:val="26"/>
          <w:szCs w:val="26"/>
        </w:rPr>
        <w:t>о</w:t>
      </w:r>
      <w:r w:rsidRPr="00AA2514">
        <w:rPr>
          <w:sz w:val="26"/>
          <w:szCs w:val="26"/>
        </w:rPr>
        <w:t>м, в уставном (складочном) капитале котор</w:t>
      </w:r>
      <w:r>
        <w:rPr>
          <w:sz w:val="26"/>
          <w:szCs w:val="26"/>
        </w:rPr>
        <w:t>ого</w:t>
      </w:r>
      <w:r w:rsidRPr="00AA2514">
        <w:rPr>
          <w:sz w:val="26"/>
          <w:szCs w:val="26"/>
        </w:rPr>
        <w:t xml:space="preserve"> доля прямого или косвенного (через третьих лиц) участия офшорн</w:t>
      </w:r>
      <w:r>
        <w:rPr>
          <w:sz w:val="26"/>
          <w:szCs w:val="26"/>
        </w:rPr>
        <w:t>ой</w:t>
      </w:r>
      <w:r w:rsidRPr="00AA2514">
        <w:rPr>
          <w:sz w:val="26"/>
          <w:szCs w:val="26"/>
        </w:rPr>
        <w:t xml:space="preserve"> компани</w:t>
      </w:r>
      <w:r>
        <w:rPr>
          <w:sz w:val="26"/>
          <w:szCs w:val="26"/>
        </w:rPr>
        <w:t>и</w:t>
      </w:r>
      <w:r w:rsidRPr="00AA2514">
        <w:rPr>
          <w:sz w:val="26"/>
          <w:szCs w:val="26"/>
        </w:rPr>
        <w:t xml:space="preserve">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DA7CBD6" w14:textId="618A5BCA" w:rsidR="005A4EC8" w:rsidRDefault="0099058B" w:rsidP="0099058B">
      <w:pPr>
        <w:suppressAutoHyphens w:val="0"/>
        <w:autoSpaceDE w:val="0"/>
        <w:adjustRightInd w:val="0"/>
        <w:ind w:firstLine="709"/>
        <w:jc w:val="both"/>
        <w:textAlignment w:val="auto"/>
        <w:rPr>
          <w:sz w:val="26"/>
          <w:szCs w:val="26"/>
        </w:rPr>
      </w:pPr>
      <w:r>
        <w:rPr>
          <w:sz w:val="26"/>
          <w:szCs w:val="26"/>
        </w:rPr>
        <w:t xml:space="preserve">3.3. </w:t>
      </w:r>
      <w:r w:rsidR="005A4EC8">
        <w:rPr>
          <w:sz w:val="26"/>
          <w:szCs w:val="26"/>
        </w:rPr>
        <w:t>Подпункт</w:t>
      </w:r>
      <w:r w:rsidR="00F62BB5">
        <w:rPr>
          <w:sz w:val="26"/>
          <w:szCs w:val="26"/>
        </w:rPr>
        <w:t xml:space="preserve"> «в</w:t>
      </w:r>
      <w:r>
        <w:rPr>
          <w:sz w:val="26"/>
          <w:szCs w:val="26"/>
        </w:rPr>
        <w:t>»</w:t>
      </w:r>
      <w:r w:rsidR="005A4EC8">
        <w:rPr>
          <w:sz w:val="26"/>
          <w:szCs w:val="26"/>
        </w:rPr>
        <w:t xml:space="preserve"> пункта </w:t>
      </w:r>
      <w:r w:rsidR="00E25882">
        <w:rPr>
          <w:sz w:val="26"/>
          <w:szCs w:val="26"/>
        </w:rPr>
        <w:t>2.4 Порядка № 224 изложить в следующей редакции:</w:t>
      </w:r>
      <w:r w:rsidR="006D27BF">
        <w:rPr>
          <w:sz w:val="26"/>
          <w:szCs w:val="26"/>
        </w:rPr>
        <w:t xml:space="preserve"> </w:t>
      </w:r>
    </w:p>
    <w:p w14:paraId="14029C84" w14:textId="7FD6DC6C" w:rsidR="005A4EC8" w:rsidRDefault="00E25882" w:rsidP="006D27BF">
      <w:pPr>
        <w:suppressAutoHyphens w:val="0"/>
        <w:autoSpaceDE w:val="0"/>
        <w:adjustRightInd w:val="0"/>
        <w:ind w:firstLine="709"/>
        <w:jc w:val="both"/>
        <w:textAlignment w:val="auto"/>
        <w:rPr>
          <w:sz w:val="26"/>
          <w:szCs w:val="26"/>
        </w:rPr>
      </w:pPr>
      <w:r>
        <w:rPr>
          <w:sz w:val="26"/>
          <w:szCs w:val="26"/>
        </w:rPr>
        <w:t xml:space="preserve">«в) справку </w:t>
      </w:r>
      <w:r w:rsidR="00784C86">
        <w:rPr>
          <w:sz w:val="26"/>
          <w:szCs w:val="26"/>
        </w:rPr>
        <w:t xml:space="preserve">территориального органа Федеральной налоговой службы Российской Федерации </w:t>
      </w:r>
      <w:r>
        <w:rPr>
          <w:sz w:val="26"/>
          <w:szCs w:val="26"/>
        </w:rPr>
        <w:t xml:space="preserve">об исполнении налогоплательщиком (плательщиком сбора, </w:t>
      </w:r>
      <w:r>
        <w:rPr>
          <w:sz w:val="26"/>
          <w:szCs w:val="26"/>
        </w:rPr>
        <w:lastRenderedPageBreak/>
        <w:t>плательщиком страховых взносов, налоговым агентом) обязанности по уплате налогов, сборов, страховых взносов, пеней, штрафов, процентов</w:t>
      </w:r>
      <w:r w:rsidR="002638BF">
        <w:rPr>
          <w:sz w:val="26"/>
          <w:szCs w:val="26"/>
        </w:rPr>
        <w:t>,</w:t>
      </w:r>
      <w:r>
        <w:rPr>
          <w:sz w:val="26"/>
          <w:szCs w:val="26"/>
        </w:rPr>
        <w:t xml:space="preserve"> выданную не более чем за два месяца до планир</w:t>
      </w:r>
      <w:r w:rsidR="0099058B">
        <w:rPr>
          <w:sz w:val="26"/>
          <w:szCs w:val="26"/>
        </w:rPr>
        <w:t>уемой даты заключения Договора;</w:t>
      </w:r>
      <w:r w:rsidR="00F62BB5">
        <w:rPr>
          <w:sz w:val="26"/>
          <w:szCs w:val="26"/>
        </w:rPr>
        <w:t>»</w:t>
      </w:r>
    </w:p>
    <w:p w14:paraId="29F13B09" w14:textId="6D03FC20" w:rsidR="00F62BB5" w:rsidRDefault="00F62BB5" w:rsidP="006D27BF">
      <w:pPr>
        <w:suppressAutoHyphens w:val="0"/>
        <w:autoSpaceDE w:val="0"/>
        <w:adjustRightInd w:val="0"/>
        <w:ind w:firstLine="709"/>
        <w:jc w:val="both"/>
        <w:textAlignment w:val="auto"/>
        <w:rPr>
          <w:sz w:val="26"/>
          <w:szCs w:val="26"/>
        </w:rPr>
      </w:pPr>
      <w:r>
        <w:rPr>
          <w:sz w:val="26"/>
          <w:szCs w:val="26"/>
        </w:rPr>
        <w:t xml:space="preserve">3.4. В подпункте «г» пункта 2.4 Порядка № 224 </w:t>
      </w:r>
      <w:r w:rsidR="002F74F1">
        <w:rPr>
          <w:sz w:val="26"/>
          <w:szCs w:val="26"/>
        </w:rPr>
        <w:t>слова «Фонда социального» заменить словами «Фонда пенсионного и социального».</w:t>
      </w:r>
    </w:p>
    <w:p w14:paraId="45D62C2F" w14:textId="0D203D40" w:rsidR="005F431C" w:rsidRPr="0099058B" w:rsidRDefault="002F74F1" w:rsidP="0099058B">
      <w:pPr>
        <w:ind w:firstLine="709"/>
        <w:jc w:val="both"/>
        <w:rPr>
          <w:sz w:val="26"/>
          <w:szCs w:val="26"/>
        </w:rPr>
      </w:pPr>
      <w:r>
        <w:rPr>
          <w:sz w:val="26"/>
          <w:szCs w:val="26"/>
        </w:rPr>
        <w:t>3.5</w:t>
      </w:r>
      <w:r w:rsidR="0099058B">
        <w:rPr>
          <w:sz w:val="26"/>
          <w:szCs w:val="26"/>
        </w:rPr>
        <w:t xml:space="preserve">. </w:t>
      </w:r>
      <w:r w:rsidR="005F431C" w:rsidRPr="0099058B">
        <w:rPr>
          <w:sz w:val="26"/>
          <w:szCs w:val="26"/>
        </w:rPr>
        <w:t>Пункт 2.4 Порядка № 224</w:t>
      </w:r>
      <w:r>
        <w:rPr>
          <w:sz w:val="26"/>
          <w:szCs w:val="26"/>
        </w:rPr>
        <w:t xml:space="preserve"> после подпункта «з» </w:t>
      </w:r>
      <w:r w:rsidR="0099058B">
        <w:rPr>
          <w:sz w:val="26"/>
          <w:szCs w:val="26"/>
        </w:rPr>
        <w:t>дополнить</w:t>
      </w:r>
      <w:r w:rsidR="005F431C" w:rsidRPr="0099058B">
        <w:rPr>
          <w:sz w:val="26"/>
          <w:szCs w:val="26"/>
        </w:rPr>
        <w:t xml:space="preserve"> подпунктом </w:t>
      </w:r>
      <w:r w:rsidR="0099058B">
        <w:rPr>
          <w:sz w:val="26"/>
          <w:szCs w:val="26"/>
        </w:rPr>
        <w:t>«</w:t>
      </w:r>
      <w:r w:rsidR="005F431C" w:rsidRPr="0099058B">
        <w:rPr>
          <w:sz w:val="26"/>
          <w:szCs w:val="26"/>
        </w:rPr>
        <w:t>и</w:t>
      </w:r>
      <w:r w:rsidR="0099058B">
        <w:rPr>
          <w:sz w:val="26"/>
          <w:szCs w:val="26"/>
        </w:rPr>
        <w:t>»</w:t>
      </w:r>
      <w:r w:rsidR="005F431C" w:rsidRPr="0099058B">
        <w:rPr>
          <w:sz w:val="26"/>
          <w:szCs w:val="26"/>
        </w:rPr>
        <w:t xml:space="preserve"> следующего содержания:</w:t>
      </w:r>
    </w:p>
    <w:p w14:paraId="6E22F150" w14:textId="77777777" w:rsidR="005F431C" w:rsidRDefault="005F431C" w:rsidP="005F431C">
      <w:pPr>
        <w:pStyle w:val="a4"/>
        <w:ind w:left="0" w:firstLine="709"/>
        <w:jc w:val="both"/>
        <w:rPr>
          <w:sz w:val="26"/>
          <w:szCs w:val="26"/>
        </w:rPr>
      </w:pPr>
      <w:r>
        <w:rPr>
          <w:sz w:val="26"/>
          <w:szCs w:val="26"/>
        </w:rPr>
        <w:t xml:space="preserve">«и) </w:t>
      </w:r>
      <w:r w:rsidRPr="00E50A61">
        <w:rPr>
          <w:sz w:val="26"/>
          <w:szCs w:val="26"/>
        </w:rPr>
        <w:t xml:space="preserve">справку, подписанную </w:t>
      </w:r>
      <w:r>
        <w:rPr>
          <w:sz w:val="26"/>
          <w:szCs w:val="26"/>
        </w:rPr>
        <w:t>руководителем и заверенную печатью Получателя субсидии</w:t>
      </w:r>
      <w:r w:rsidRPr="00E50A61">
        <w:rPr>
          <w:sz w:val="26"/>
          <w:szCs w:val="26"/>
        </w:rPr>
        <w:t xml:space="preserve">, о том, что </w:t>
      </w:r>
      <w:r>
        <w:rPr>
          <w:sz w:val="26"/>
          <w:szCs w:val="26"/>
        </w:rPr>
        <w:t>Получатель субсидии</w:t>
      </w:r>
      <w:r w:rsidRPr="00E50A61">
        <w:rPr>
          <w:sz w:val="26"/>
          <w:szCs w:val="26"/>
        </w:rPr>
        <w:t xml:space="preserve"> является </w:t>
      </w:r>
      <w:r w:rsidRPr="00997B07">
        <w:rPr>
          <w:sz w:val="26"/>
          <w:szCs w:val="26"/>
        </w:rPr>
        <w:t xml:space="preserve">(не является) </w:t>
      </w:r>
      <w:r w:rsidRPr="00997B07">
        <w:rPr>
          <w:color w:val="000000"/>
          <w:sz w:val="26"/>
          <w:szCs w:val="26"/>
        </w:rPr>
        <w:t>иностранным</w:t>
      </w:r>
      <w:r w:rsidRPr="00997B07">
        <w:rPr>
          <w:sz w:val="26"/>
          <w:szCs w:val="26"/>
        </w:rPr>
        <w:t xml:space="preserve"> </w:t>
      </w:r>
      <w:r w:rsidRPr="00997B07">
        <w:rPr>
          <w:color w:val="000000"/>
          <w:sz w:val="26"/>
          <w:szCs w:val="26"/>
        </w:rPr>
        <w:t xml:space="preserve">юридическим лицом, в том числе офшорной </w:t>
      </w:r>
      <w:r>
        <w:rPr>
          <w:color w:val="000000"/>
          <w:sz w:val="26"/>
          <w:szCs w:val="26"/>
        </w:rPr>
        <w:t>компанией</w:t>
      </w:r>
      <w:r w:rsidRPr="00E50A61">
        <w:rPr>
          <w:color w:val="000000"/>
          <w:sz w:val="26"/>
          <w:szCs w:val="26"/>
        </w:rPr>
        <w:t xml:space="preserve">,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w:t>
      </w:r>
      <w:r w:rsidRPr="00E50A61">
        <w:rPr>
          <w:sz w:val="26"/>
          <w:szCs w:val="26"/>
        </w:rPr>
        <w:t>(составляется</w:t>
      </w:r>
      <w:r>
        <w:rPr>
          <w:sz w:val="26"/>
          <w:szCs w:val="26"/>
        </w:rPr>
        <w:t xml:space="preserve"> Получателем субсидии в произвольной форме).».</w:t>
      </w:r>
    </w:p>
    <w:p w14:paraId="368C4755" w14:textId="40F83931" w:rsidR="0072029F" w:rsidRPr="004D622F" w:rsidRDefault="0072029F" w:rsidP="00403447">
      <w:pPr>
        <w:pStyle w:val="a4"/>
        <w:numPr>
          <w:ilvl w:val="0"/>
          <w:numId w:val="38"/>
        </w:numPr>
        <w:ind w:left="0" w:firstLine="709"/>
        <w:jc w:val="both"/>
        <w:rPr>
          <w:sz w:val="26"/>
          <w:szCs w:val="26"/>
        </w:rPr>
      </w:pPr>
      <w:r w:rsidRPr="004D622F">
        <w:rPr>
          <w:sz w:val="26"/>
          <w:szCs w:val="26"/>
        </w:rPr>
        <w:t>Внести в</w:t>
      </w:r>
      <w:r w:rsidR="00A63762" w:rsidRPr="004D622F">
        <w:rPr>
          <w:sz w:val="26"/>
          <w:szCs w:val="26"/>
        </w:rPr>
        <w:t xml:space="preserve"> Порядок предоставления субсидии муниципальному унитарному предприятию муниципального образования город Норильск </w:t>
      </w:r>
      <w:r w:rsidR="007539B4" w:rsidRPr="004D622F">
        <w:rPr>
          <w:sz w:val="26"/>
          <w:szCs w:val="26"/>
        </w:rPr>
        <w:t>«</w:t>
      </w:r>
      <w:r w:rsidR="002C7FEB" w:rsidRPr="004D622F">
        <w:rPr>
          <w:sz w:val="26"/>
          <w:szCs w:val="26"/>
        </w:rPr>
        <w:t>К</w:t>
      </w:r>
      <w:r w:rsidR="007539B4" w:rsidRPr="004D622F">
        <w:rPr>
          <w:sz w:val="26"/>
          <w:szCs w:val="26"/>
        </w:rPr>
        <w:t>оммунальные объединенные систем»</w:t>
      </w:r>
      <w:r w:rsidR="00A63762" w:rsidRPr="004D622F">
        <w:rPr>
          <w:sz w:val="26"/>
          <w:szCs w:val="26"/>
        </w:rPr>
        <w:t xml:space="preserve"> на возмещен</w:t>
      </w:r>
      <w:r w:rsidR="008D3A2C">
        <w:rPr>
          <w:sz w:val="26"/>
          <w:szCs w:val="26"/>
        </w:rPr>
        <w:t>ие фактически понесенных затрат</w:t>
      </w:r>
      <w:r w:rsidR="00DC7EE2" w:rsidRPr="004D622F">
        <w:rPr>
          <w:sz w:val="26"/>
          <w:szCs w:val="26"/>
        </w:rPr>
        <w:t xml:space="preserve"> и (или) финансовое обеспечение затрат на выполнение аварийно-восстановительных работ, работ по капитальному ремонту на объектах коммунальной инфраструктуры, закрепленных за ним на праве хозяйственного ведения, находящихся в собственности муниципального образования город Норильск</w:t>
      </w:r>
      <w:r w:rsidR="0099058B">
        <w:rPr>
          <w:sz w:val="26"/>
          <w:szCs w:val="26"/>
        </w:rPr>
        <w:t>,</w:t>
      </w:r>
      <w:r w:rsidR="00DC7EE2" w:rsidRPr="004D622F">
        <w:rPr>
          <w:sz w:val="26"/>
          <w:szCs w:val="26"/>
        </w:rPr>
        <w:t xml:space="preserve"> </w:t>
      </w:r>
      <w:r w:rsidR="00521C1D">
        <w:rPr>
          <w:sz w:val="26"/>
          <w:szCs w:val="26"/>
        </w:rPr>
        <w:t xml:space="preserve">утвержденный постановлением Администрации города Норильска от 02.08.2019                          № 336 </w:t>
      </w:r>
      <w:r w:rsidRPr="004D622F">
        <w:rPr>
          <w:sz w:val="26"/>
          <w:szCs w:val="26"/>
        </w:rPr>
        <w:t>(</w:t>
      </w:r>
      <w:r w:rsidR="002133FC" w:rsidRPr="004D622F">
        <w:rPr>
          <w:sz w:val="26"/>
          <w:szCs w:val="26"/>
        </w:rPr>
        <w:t xml:space="preserve">далее – </w:t>
      </w:r>
      <w:r w:rsidR="007539B4" w:rsidRPr="004D622F">
        <w:rPr>
          <w:sz w:val="26"/>
          <w:szCs w:val="26"/>
        </w:rPr>
        <w:t>Порядок</w:t>
      </w:r>
      <w:r w:rsidR="002133FC" w:rsidRPr="004D622F">
        <w:rPr>
          <w:sz w:val="26"/>
          <w:szCs w:val="26"/>
        </w:rPr>
        <w:t xml:space="preserve"> № 336</w:t>
      </w:r>
      <w:r w:rsidR="007539B4" w:rsidRPr="004D622F">
        <w:rPr>
          <w:sz w:val="26"/>
          <w:szCs w:val="26"/>
        </w:rPr>
        <w:t>)</w:t>
      </w:r>
      <w:r w:rsidRPr="004D622F">
        <w:rPr>
          <w:sz w:val="26"/>
          <w:szCs w:val="26"/>
        </w:rPr>
        <w:t>, следующие изменения:</w:t>
      </w:r>
    </w:p>
    <w:p w14:paraId="429D30B1" w14:textId="01F50DEF" w:rsidR="006D27BF" w:rsidRPr="00745CF4" w:rsidRDefault="00745CF4" w:rsidP="00745CF4">
      <w:pPr>
        <w:ind w:firstLine="709"/>
        <w:jc w:val="both"/>
        <w:rPr>
          <w:sz w:val="26"/>
          <w:szCs w:val="26"/>
        </w:rPr>
      </w:pPr>
      <w:r>
        <w:rPr>
          <w:sz w:val="26"/>
          <w:szCs w:val="26"/>
        </w:rPr>
        <w:t xml:space="preserve">4.1. </w:t>
      </w:r>
      <w:r w:rsidR="006D27BF" w:rsidRPr="00745CF4">
        <w:rPr>
          <w:sz w:val="26"/>
          <w:szCs w:val="26"/>
        </w:rPr>
        <w:t>В а</w:t>
      </w:r>
      <w:r w:rsidR="00C55466" w:rsidRPr="00745CF4">
        <w:rPr>
          <w:sz w:val="26"/>
          <w:szCs w:val="26"/>
        </w:rPr>
        <w:t>бзац</w:t>
      </w:r>
      <w:r w:rsidR="006D27BF" w:rsidRPr="00745CF4">
        <w:rPr>
          <w:sz w:val="26"/>
          <w:szCs w:val="26"/>
        </w:rPr>
        <w:t>е</w:t>
      </w:r>
      <w:r w:rsidR="00C55466" w:rsidRPr="00745CF4">
        <w:rPr>
          <w:sz w:val="26"/>
          <w:szCs w:val="26"/>
        </w:rPr>
        <w:t xml:space="preserve"> перв</w:t>
      </w:r>
      <w:r w:rsidR="006D27BF" w:rsidRPr="00745CF4">
        <w:rPr>
          <w:sz w:val="26"/>
          <w:szCs w:val="26"/>
        </w:rPr>
        <w:t>ом</w:t>
      </w:r>
      <w:r w:rsidR="00C55466" w:rsidRPr="00745CF4">
        <w:rPr>
          <w:sz w:val="26"/>
          <w:szCs w:val="26"/>
        </w:rPr>
        <w:t xml:space="preserve"> пункта 2.6 Порядка № 336 </w:t>
      </w:r>
      <w:r w:rsidR="006D27BF" w:rsidRPr="00745CF4">
        <w:rPr>
          <w:sz w:val="26"/>
          <w:szCs w:val="26"/>
        </w:rPr>
        <w:t>слова «в подпункте «е</w:t>
      </w:r>
      <w:r>
        <w:rPr>
          <w:sz w:val="26"/>
          <w:szCs w:val="26"/>
        </w:rPr>
        <w:t>»</w:t>
      </w:r>
      <w:r w:rsidR="006D27BF" w:rsidRPr="00745CF4">
        <w:rPr>
          <w:sz w:val="26"/>
          <w:szCs w:val="26"/>
        </w:rPr>
        <w:t>»</w:t>
      </w:r>
      <w:r>
        <w:rPr>
          <w:sz w:val="26"/>
          <w:szCs w:val="26"/>
        </w:rPr>
        <w:t xml:space="preserve"> </w:t>
      </w:r>
      <w:r w:rsidR="006D27BF" w:rsidRPr="00745CF4">
        <w:rPr>
          <w:sz w:val="26"/>
          <w:szCs w:val="26"/>
        </w:rPr>
        <w:t xml:space="preserve">заменить словами </w:t>
      </w:r>
      <w:r w:rsidR="002B536F" w:rsidRPr="00745CF4">
        <w:rPr>
          <w:sz w:val="26"/>
          <w:szCs w:val="26"/>
        </w:rPr>
        <w:t>«</w:t>
      </w:r>
      <w:r w:rsidR="006D27BF" w:rsidRPr="00745CF4">
        <w:rPr>
          <w:sz w:val="26"/>
          <w:szCs w:val="26"/>
        </w:rPr>
        <w:t>в подпунктах «а», «е»».</w:t>
      </w:r>
    </w:p>
    <w:p w14:paraId="65E2C8D3" w14:textId="340CDBFE" w:rsidR="00C55466" w:rsidRDefault="00C55466" w:rsidP="00C55466">
      <w:pPr>
        <w:suppressAutoHyphens w:val="0"/>
        <w:autoSpaceDE w:val="0"/>
        <w:adjustRightInd w:val="0"/>
        <w:ind w:firstLine="709"/>
        <w:jc w:val="both"/>
        <w:textAlignment w:val="auto"/>
        <w:rPr>
          <w:sz w:val="26"/>
          <w:szCs w:val="26"/>
        </w:rPr>
      </w:pPr>
      <w:r>
        <w:rPr>
          <w:sz w:val="26"/>
          <w:szCs w:val="26"/>
        </w:rPr>
        <w:t>4.2. Подпункт</w:t>
      </w:r>
      <w:r w:rsidR="002F74F1">
        <w:rPr>
          <w:sz w:val="26"/>
          <w:szCs w:val="26"/>
        </w:rPr>
        <w:t xml:space="preserve"> </w:t>
      </w:r>
      <w:r>
        <w:rPr>
          <w:sz w:val="26"/>
          <w:szCs w:val="26"/>
        </w:rPr>
        <w:t>«в»</w:t>
      </w:r>
      <w:r w:rsidR="0099058B">
        <w:rPr>
          <w:sz w:val="26"/>
          <w:szCs w:val="26"/>
        </w:rPr>
        <w:t xml:space="preserve"> </w:t>
      </w:r>
      <w:r>
        <w:rPr>
          <w:sz w:val="26"/>
          <w:szCs w:val="26"/>
        </w:rPr>
        <w:t>пункта 2.10 Порядка №</w:t>
      </w:r>
      <w:r w:rsidR="00FF0606">
        <w:rPr>
          <w:sz w:val="26"/>
          <w:szCs w:val="26"/>
        </w:rPr>
        <w:t xml:space="preserve"> </w:t>
      </w:r>
      <w:r>
        <w:rPr>
          <w:sz w:val="26"/>
          <w:szCs w:val="26"/>
        </w:rPr>
        <w:t>336 изложить в следующей редакции:</w:t>
      </w:r>
    </w:p>
    <w:p w14:paraId="77FF5A00" w14:textId="018A833C" w:rsidR="00391021" w:rsidRDefault="00C55466" w:rsidP="003A1FCF">
      <w:pPr>
        <w:suppressAutoHyphens w:val="0"/>
        <w:autoSpaceDE w:val="0"/>
        <w:adjustRightInd w:val="0"/>
        <w:ind w:firstLine="709"/>
        <w:jc w:val="both"/>
        <w:textAlignment w:val="auto"/>
        <w:rPr>
          <w:sz w:val="26"/>
          <w:szCs w:val="26"/>
        </w:rPr>
      </w:pPr>
      <w:r>
        <w:rPr>
          <w:sz w:val="26"/>
          <w:szCs w:val="26"/>
        </w:rPr>
        <w:t>«в) справку</w:t>
      </w:r>
      <w:r w:rsidR="00784C86" w:rsidRPr="00784C86">
        <w:rPr>
          <w:sz w:val="26"/>
          <w:szCs w:val="26"/>
        </w:rPr>
        <w:t xml:space="preserve"> </w:t>
      </w:r>
      <w:r w:rsidR="00784C86">
        <w:rPr>
          <w:sz w:val="26"/>
          <w:szCs w:val="26"/>
        </w:rPr>
        <w:t>территориального органа Федеральной налоговой службы Российской Федерации</w:t>
      </w:r>
      <w:r>
        <w:rPr>
          <w:sz w:val="26"/>
          <w:szCs w:val="26"/>
        </w:rPr>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w:t>
      </w:r>
      <w:r w:rsidR="006D27BF">
        <w:rPr>
          <w:sz w:val="26"/>
          <w:szCs w:val="26"/>
        </w:rPr>
        <w:t>осов, пеней, штрафов, процентов</w:t>
      </w:r>
      <w:r w:rsidR="00025F73">
        <w:rPr>
          <w:sz w:val="26"/>
          <w:szCs w:val="26"/>
        </w:rPr>
        <w:t>,</w:t>
      </w:r>
      <w:r w:rsidR="00391021" w:rsidRPr="00391021">
        <w:rPr>
          <w:sz w:val="26"/>
          <w:szCs w:val="26"/>
        </w:rPr>
        <w:t xml:space="preserve"> </w:t>
      </w:r>
      <w:r w:rsidR="00391021">
        <w:rPr>
          <w:sz w:val="26"/>
          <w:szCs w:val="26"/>
        </w:rPr>
        <w:t>выданную не более чем за два месяца до планиру</w:t>
      </w:r>
      <w:r w:rsidR="0099058B">
        <w:rPr>
          <w:sz w:val="26"/>
          <w:szCs w:val="26"/>
        </w:rPr>
        <w:t>емой даты заключения Договора;</w:t>
      </w:r>
      <w:r w:rsidR="002F74F1">
        <w:rPr>
          <w:sz w:val="26"/>
          <w:szCs w:val="26"/>
        </w:rPr>
        <w:t xml:space="preserve">». </w:t>
      </w:r>
    </w:p>
    <w:p w14:paraId="2217F46C" w14:textId="1E79F7C8" w:rsidR="002F74F1" w:rsidRDefault="002F74F1" w:rsidP="003A1FCF">
      <w:pPr>
        <w:suppressAutoHyphens w:val="0"/>
        <w:autoSpaceDE w:val="0"/>
        <w:adjustRightInd w:val="0"/>
        <w:ind w:firstLine="709"/>
        <w:jc w:val="both"/>
        <w:textAlignment w:val="auto"/>
        <w:rPr>
          <w:sz w:val="26"/>
          <w:szCs w:val="26"/>
        </w:rPr>
      </w:pPr>
      <w:r>
        <w:rPr>
          <w:sz w:val="26"/>
          <w:szCs w:val="26"/>
        </w:rPr>
        <w:t>4.3.</w:t>
      </w:r>
      <w:r w:rsidR="00745CF4">
        <w:rPr>
          <w:sz w:val="26"/>
          <w:szCs w:val="26"/>
        </w:rPr>
        <w:t xml:space="preserve"> В подпункте «г» пункта 2.10 Порядка № 336 слова «Фонда социального» заменить словами «Фонда пенсионного и социального». </w:t>
      </w:r>
    </w:p>
    <w:p w14:paraId="1945EA65" w14:textId="1FCDF4E5" w:rsidR="00E02A1E" w:rsidRDefault="00255B8B" w:rsidP="009A60F5">
      <w:pPr>
        <w:pStyle w:val="a4"/>
        <w:numPr>
          <w:ilvl w:val="0"/>
          <w:numId w:val="38"/>
        </w:numPr>
        <w:suppressAutoHyphens w:val="0"/>
        <w:autoSpaceDE w:val="0"/>
        <w:adjustRightInd w:val="0"/>
        <w:ind w:left="0" w:firstLine="709"/>
        <w:jc w:val="both"/>
        <w:textAlignment w:val="auto"/>
        <w:rPr>
          <w:sz w:val="26"/>
          <w:szCs w:val="26"/>
        </w:rPr>
      </w:pPr>
      <w:r>
        <w:rPr>
          <w:sz w:val="26"/>
          <w:szCs w:val="26"/>
        </w:rPr>
        <w:t xml:space="preserve">Внести в </w:t>
      </w:r>
      <w:r w:rsidR="00C128A9">
        <w:rPr>
          <w:sz w:val="26"/>
          <w:szCs w:val="26"/>
        </w:rPr>
        <w:t>П</w:t>
      </w:r>
      <w:r w:rsidRPr="00255B8B">
        <w:rPr>
          <w:sz w:val="26"/>
          <w:szCs w:val="26"/>
        </w:rPr>
        <w:t>оряд</w:t>
      </w:r>
      <w:r>
        <w:rPr>
          <w:sz w:val="26"/>
          <w:szCs w:val="26"/>
        </w:rPr>
        <w:t>ок</w:t>
      </w:r>
      <w:r w:rsidRPr="00255B8B">
        <w:rPr>
          <w:sz w:val="26"/>
          <w:szCs w:val="26"/>
        </w:rPr>
        <w:t xml:space="preserve"> предоставления субсидии на финансовое обеспечение (возмещение) затрат на реализацию мероприятия по термостабилизации грунтов под многоквартирными домами (бурение температурных скважин, инженерные изыскания, разработка проектной документации, прохождение государственной экспертизы и реализация мероприятий по термостабилизации) муниципального образования город </w:t>
      </w:r>
      <w:r>
        <w:rPr>
          <w:sz w:val="26"/>
          <w:szCs w:val="26"/>
        </w:rPr>
        <w:t>Н</w:t>
      </w:r>
      <w:r w:rsidRPr="00255B8B">
        <w:rPr>
          <w:sz w:val="26"/>
          <w:szCs w:val="26"/>
        </w:rPr>
        <w:t>орильск</w:t>
      </w:r>
      <w:r w:rsidR="00B42C5D">
        <w:rPr>
          <w:sz w:val="26"/>
          <w:szCs w:val="26"/>
        </w:rPr>
        <w:t>, утвержденный постановлением</w:t>
      </w:r>
      <w:r>
        <w:rPr>
          <w:sz w:val="26"/>
          <w:szCs w:val="26"/>
        </w:rPr>
        <w:t xml:space="preserve"> </w:t>
      </w:r>
      <w:r w:rsidR="00205C0B">
        <w:rPr>
          <w:sz w:val="26"/>
          <w:szCs w:val="26"/>
        </w:rPr>
        <w:t xml:space="preserve">от 22.04.2022 № 235 </w:t>
      </w:r>
      <w:r>
        <w:rPr>
          <w:sz w:val="26"/>
          <w:szCs w:val="26"/>
        </w:rPr>
        <w:t>(далее – Порядок №1)</w:t>
      </w:r>
      <w:r w:rsidRPr="00255B8B">
        <w:rPr>
          <w:sz w:val="26"/>
          <w:szCs w:val="26"/>
        </w:rPr>
        <w:t>,</w:t>
      </w:r>
      <w:r w:rsidR="008D0164">
        <w:rPr>
          <w:sz w:val="26"/>
          <w:szCs w:val="26"/>
        </w:rPr>
        <w:t xml:space="preserve"> следующие изменения:</w:t>
      </w:r>
      <w:r w:rsidRPr="00255B8B">
        <w:rPr>
          <w:sz w:val="26"/>
          <w:szCs w:val="26"/>
        </w:rPr>
        <w:t xml:space="preserve"> </w:t>
      </w:r>
    </w:p>
    <w:p w14:paraId="6C733B2C" w14:textId="765B227F" w:rsidR="004708AB" w:rsidRPr="00546F80" w:rsidRDefault="004708AB" w:rsidP="004708AB">
      <w:pPr>
        <w:pStyle w:val="a4"/>
        <w:numPr>
          <w:ilvl w:val="1"/>
          <w:numId w:val="38"/>
        </w:numPr>
        <w:ind w:left="0" w:firstLine="709"/>
        <w:jc w:val="both"/>
        <w:rPr>
          <w:sz w:val="26"/>
          <w:szCs w:val="26"/>
        </w:rPr>
      </w:pPr>
      <w:r>
        <w:rPr>
          <w:sz w:val="26"/>
          <w:szCs w:val="26"/>
        </w:rPr>
        <w:t xml:space="preserve">В абзаце первом пункта 2.2 Порядка № 1 </w:t>
      </w:r>
      <w:r w:rsidRPr="00546F80">
        <w:rPr>
          <w:sz w:val="26"/>
          <w:szCs w:val="26"/>
        </w:rPr>
        <w:t>слова «в подпункте «</w:t>
      </w:r>
      <w:r>
        <w:rPr>
          <w:sz w:val="26"/>
          <w:szCs w:val="26"/>
        </w:rPr>
        <w:t>г</w:t>
      </w:r>
      <w:r w:rsidRPr="00546F80">
        <w:rPr>
          <w:sz w:val="26"/>
          <w:szCs w:val="26"/>
        </w:rPr>
        <w:t>»</w:t>
      </w:r>
      <w:r w:rsidR="002B536F">
        <w:rPr>
          <w:sz w:val="26"/>
          <w:szCs w:val="26"/>
        </w:rPr>
        <w:t>»</w:t>
      </w:r>
      <w:r w:rsidRPr="00546F80">
        <w:rPr>
          <w:sz w:val="26"/>
          <w:szCs w:val="26"/>
        </w:rPr>
        <w:t xml:space="preserve"> заменить словами </w:t>
      </w:r>
      <w:r w:rsidR="002B536F">
        <w:rPr>
          <w:sz w:val="26"/>
          <w:szCs w:val="26"/>
        </w:rPr>
        <w:t>«</w:t>
      </w:r>
      <w:r w:rsidRPr="00546F80">
        <w:rPr>
          <w:sz w:val="26"/>
          <w:szCs w:val="26"/>
        </w:rPr>
        <w:t>в подпунктах «а», «</w:t>
      </w:r>
      <w:r>
        <w:rPr>
          <w:sz w:val="26"/>
          <w:szCs w:val="26"/>
        </w:rPr>
        <w:t>г</w:t>
      </w:r>
      <w:r w:rsidRPr="00546F80">
        <w:rPr>
          <w:sz w:val="26"/>
          <w:szCs w:val="26"/>
        </w:rPr>
        <w:t>»».</w:t>
      </w:r>
    </w:p>
    <w:p w14:paraId="67CCBC23" w14:textId="60C058C9" w:rsidR="00C55466" w:rsidRPr="00B451C6" w:rsidRDefault="00745CF4" w:rsidP="00B451C6">
      <w:pPr>
        <w:pStyle w:val="a4"/>
        <w:numPr>
          <w:ilvl w:val="1"/>
          <w:numId w:val="38"/>
        </w:numPr>
        <w:suppressAutoHyphens w:val="0"/>
        <w:autoSpaceDE w:val="0"/>
        <w:adjustRightInd w:val="0"/>
        <w:ind w:left="0" w:firstLine="709"/>
        <w:jc w:val="both"/>
        <w:textAlignment w:val="auto"/>
        <w:rPr>
          <w:sz w:val="26"/>
          <w:szCs w:val="26"/>
        </w:rPr>
      </w:pPr>
      <w:r>
        <w:rPr>
          <w:sz w:val="26"/>
          <w:szCs w:val="26"/>
        </w:rPr>
        <w:t>Подпункт «а» п</w:t>
      </w:r>
      <w:r w:rsidR="00255B8B" w:rsidRPr="00B451C6">
        <w:rPr>
          <w:sz w:val="26"/>
          <w:szCs w:val="26"/>
        </w:rPr>
        <w:t>ункт</w:t>
      </w:r>
      <w:r>
        <w:rPr>
          <w:sz w:val="26"/>
          <w:szCs w:val="26"/>
        </w:rPr>
        <w:t>а</w:t>
      </w:r>
      <w:r w:rsidR="00255B8B" w:rsidRPr="00B451C6">
        <w:rPr>
          <w:sz w:val="26"/>
          <w:szCs w:val="26"/>
        </w:rPr>
        <w:t xml:space="preserve"> 2.2 </w:t>
      </w:r>
      <w:r w:rsidR="00B451C6" w:rsidRPr="00B451C6">
        <w:rPr>
          <w:sz w:val="26"/>
          <w:szCs w:val="26"/>
        </w:rPr>
        <w:t xml:space="preserve">Порядка №1 </w:t>
      </w:r>
      <w:r>
        <w:rPr>
          <w:sz w:val="26"/>
          <w:szCs w:val="26"/>
        </w:rPr>
        <w:t>изложить в следующей редакции</w:t>
      </w:r>
      <w:r w:rsidR="00255B8B" w:rsidRPr="00B451C6">
        <w:rPr>
          <w:sz w:val="26"/>
          <w:szCs w:val="26"/>
        </w:rPr>
        <w:t>:</w:t>
      </w:r>
    </w:p>
    <w:p w14:paraId="0FDE958E" w14:textId="36072F1B" w:rsidR="00B451C6" w:rsidRDefault="00B451C6" w:rsidP="00B451C6">
      <w:pPr>
        <w:suppressAutoHyphens w:val="0"/>
        <w:autoSpaceDE w:val="0"/>
        <w:adjustRightInd w:val="0"/>
        <w:ind w:firstLine="709"/>
        <w:jc w:val="both"/>
        <w:textAlignment w:val="auto"/>
        <w:rPr>
          <w:sz w:val="26"/>
          <w:szCs w:val="26"/>
        </w:rPr>
      </w:pPr>
      <w:r>
        <w:rPr>
          <w:sz w:val="26"/>
          <w:szCs w:val="26"/>
        </w:rPr>
        <w:t>«а) 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004708AB">
        <w:rPr>
          <w:sz w:val="26"/>
          <w:szCs w:val="26"/>
        </w:rPr>
        <w:t>».</w:t>
      </w:r>
    </w:p>
    <w:p w14:paraId="6A7F7DFC" w14:textId="251F0B9E" w:rsidR="00E35FEE" w:rsidRPr="0099058B" w:rsidRDefault="00562A80" w:rsidP="0099058B">
      <w:pPr>
        <w:suppressAutoHyphens w:val="0"/>
        <w:autoSpaceDE w:val="0"/>
        <w:adjustRightInd w:val="0"/>
        <w:ind w:firstLine="709"/>
        <w:jc w:val="both"/>
        <w:textAlignment w:val="auto"/>
        <w:rPr>
          <w:sz w:val="26"/>
          <w:szCs w:val="26"/>
        </w:rPr>
      </w:pPr>
      <w:r>
        <w:rPr>
          <w:sz w:val="26"/>
          <w:szCs w:val="26"/>
        </w:rPr>
        <w:t>5.3</w:t>
      </w:r>
      <w:r w:rsidR="0099058B">
        <w:rPr>
          <w:sz w:val="26"/>
          <w:szCs w:val="26"/>
        </w:rPr>
        <w:t xml:space="preserve">. </w:t>
      </w:r>
      <w:r w:rsidR="00E35FEE" w:rsidRPr="0099058B">
        <w:rPr>
          <w:sz w:val="26"/>
          <w:szCs w:val="26"/>
        </w:rPr>
        <w:t>Подпункт «д» пункта 2.2 Порядка №</w:t>
      </w:r>
      <w:r w:rsidR="00FF0606">
        <w:rPr>
          <w:sz w:val="26"/>
          <w:szCs w:val="26"/>
        </w:rPr>
        <w:t xml:space="preserve"> </w:t>
      </w:r>
      <w:r w:rsidR="00E35FEE" w:rsidRPr="0099058B">
        <w:rPr>
          <w:sz w:val="26"/>
          <w:szCs w:val="26"/>
        </w:rPr>
        <w:t>1 изложить в следующей редакции:</w:t>
      </w:r>
    </w:p>
    <w:p w14:paraId="4512D9A9" w14:textId="7F34F93D" w:rsidR="00E35FEE" w:rsidRDefault="00E35FEE" w:rsidP="00E35FEE">
      <w:pPr>
        <w:suppressAutoHyphens w:val="0"/>
        <w:autoSpaceDE w:val="0"/>
        <w:adjustRightInd w:val="0"/>
        <w:ind w:firstLine="709"/>
        <w:jc w:val="both"/>
        <w:textAlignment w:val="auto"/>
        <w:rPr>
          <w:sz w:val="26"/>
          <w:szCs w:val="26"/>
        </w:rPr>
      </w:pPr>
      <w:r>
        <w:rPr>
          <w:sz w:val="26"/>
          <w:szCs w:val="26"/>
        </w:rPr>
        <w:t>«д)</w:t>
      </w:r>
      <w:r w:rsidRPr="00E35FEE">
        <w:rPr>
          <w:sz w:val="26"/>
          <w:szCs w:val="26"/>
        </w:rPr>
        <w:t xml:space="preserve"> </w:t>
      </w:r>
      <w:r>
        <w:rPr>
          <w:sz w:val="26"/>
          <w:szCs w:val="26"/>
        </w:rPr>
        <w:t>Получатель субсидии</w:t>
      </w:r>
      <w:r w:rsidRPr="00AA2514">
        <w:rPr>
          <w:sz w:val="26"/>
          <w:szCs w:val="26"/>
        </w:rPr>
        <w:t xml:space="preserve"> не долж</w:t>
      </w:r>
      <w:r>
        <w:rPr>
          <w:sz w:val="26"/>
          <w:szCs w:val="26"/>
        </w:rPr>
        <w:t>е</w:t>
      </w:r>
      <w:r w:rsidRPr="00AA2514">
        <w:rPr>
          <w:sz w:val="26"/>
          <w:szCs w:val="26"/>
        </w:rPr>
        <w:t>н являться иностранным юридическим</w:t>
      </w:r>
      <w:r>
        <w:rPr>
          <w:sz w:val="26"/>
          <w:szCs w:val="26"/>
        </w:rPr>
        <w:t xml:space="preserve"> лицо</w:t>
      </w:r>
      <w:r w:rsidRPr="00AA2514">
        <w:rPr>
          <w:sz w:val="26"/>
          <w:szCs w:val="26"/>
        </w:rPr>
        <w:t>м, в том числе местом регистрации котор</w:t>
      </w:r>
      <w:r>
        <w:rPr>
          <w:sz w:val="26"/>
          <w:szCs w:val="26"/>
        </w:rPr>
        <w:t>ого</w:t>
      </w:r>
      <w:r w:rsidRPr="00AA2514">
        <w:rPr>
          <w:sz w:val="26"/>
          <w:szCs w:val="26"/>
        </w:rPr>
        <w:t xml:space="preserve"> является государство или территория, включенные в утверждаемый Министерством финансов Российской </w:t>
      </w:r>
      <w:r w:rsidRPr="00AA2514">
        <w:rPr>
          <w:sz w:val="26"/>
          <w:szCs w:val="26"/>
        </w:rPr>
        <w:lastRenderedPageBreak/>
        <w:t>Федерации перечень государств и территорий, используемых для промежуточного (офшорного) владения активами в Российской Федерации (далее - офшорн</w:t>
      </w:r>
      <w:r>
        <w:rPr>
          <w:sz w:val="26"/>
          <w:szCs w:val="26"/>
        </w:rPr>
        <w:t>ая</w:t>
      </w:r>
      <w:r w:rsidRPr="00AA2514">
        <w:rPr>
          <w:sz w:val="26"/>
          <w:szCs w:val="26"/>
        </w:rPr>
        <w:t xml:space="preserve"> компани</w:t>
      </w:r>
      <w:r>
        <w:rPr>
          <w:sz w:val="26"/>
          <w:szCs w:val="26"/>
        </w:rPr>
        <w:t>я</w:t>
      </w:r>
      <w:r w:rsidRPr="00AA2514">
        <w:rPr>
          <w:sz w:val="26"/>
          <w:szCs w:val="26"/>
        </w:rPr>
        <w:t>), а также российским юридическим лиц</w:t>
      </w:r>
      <w:r>
        <w:rPr>
          <w:sz w:val="26"/>
          <w:szCs w:val="26"/>
        </w:rPr>
        <w:t>о</w:t>
      </w:r>
      <w:r w:rsidRPr="00AA2514">
        <w:rPr>
          <w:sz w:val="26"/>
          <w:szCs w:val="26"/>
        </w:rPr>
        <w:t>м, в уставном (складочном) капитале котор</w:t>
      </w:r>
      <w:r>
        <w:rPr>
          <w:sz w:val="26"/>
          <w:szCs w:val="26"/>
        </w:rPr>
        <w:t>ого</w:t>
      </w:r>
      <w:r w:rsidRPr="00AA2514">
        <w:rPr>
          <w:sz w:val="26"/>
          <w:szCs w:val="26"/>
        </w:rPr>
        <w:t xml:space="preserve"> доля прямого или косвенного (через третьих лиц) участия офшорн</w:t>
      </w:r>
      <w:r>
        <w:rPr>
          <w:sz w:val="26"/>
          <w:szCs w:val="26"/>
        </w:rPr>
        <w:t>ой</w:t>
      </w:r>
      <w:r w:rsidRPr="00AA2514">
        <w:rPr>
          <w:sz w:val="26"/>
          <w:szCs w:val="26"/>
        </w:rPr>
        <w:t xml:space="preserve"> компани</w:t>
      </w:r>
      <w:r>
        <w:rPr>
          <w:sz w:val="26"/>
          <w:szCs w:val="26"/>
        </w:rPr>
        <w:t>и</w:t>
      </w:r>
      <w:r w:rsidRPr="00AA2514">
        <w:rPr>
          <w:sz w:val="26"/>
          <w:szCs w:val="26"/>
        </w:rPr>
        <w:t xml:space="preserve">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A48C6A8" w14:textId="6B94BFE9" w:rsidR="00B451C6" w:rsidRPr="00562A80" w:rsidRDefault="00562A80" w:rsidP="00562A80">
      <w:pPr>
        <w:suppressAutoHyphens w:val="0"/>
        <w:autoSpaceDE w:val="0"/>
        <w:adjustRightInd w:val="0"/>
        <w:ind w:firstLine="709"/>
        <w:jc w:val="both"/>
        <w:textAlignment w:val="auto"/>
        <w:rPr>
          <w:sz w:val="26"/>
          <w:szCs w:val="26"/>
        </w:rPr>
      </w:pPr>
      <w:r>
        <w:rPr>
          <w:sz w:val="26"/>
          <w:szCs w:val="26"/>
        </w:rPr>
        <w:t xml:space="preserve">5.4. </w:t>
      </w:r>
      <w:r w:rsidR="004708AB" w:rsidRPr="00562A80">
        <w:rPr>
          <w:sz w:val="26"/>
          <w:szCs w:val="26"/>
        </w:rPr>
        <w:t>Подпункт «в»</w:t>
      </w:r>
      <w:r w:rsidR="00745CF4">
        <w:rPr>
          <w:sz w:val="26"/>
          <w:szCs w:val="26"/>
        </w:rPr>
        <w:t xml:space="preserve"> </w:t>
      </w:r>
      <w:r w:rsidR="004708AB" w:rsidRPr="00562A80">
        <w:rPr>
          <w:sz w:val="26"/>
          <w:szCs w:val="26"/>
        </w:rPr>
        <w:t>пункта 2.6 Порядка № 1 изложить в следующей редакции:</w:t>
      </w:r>
    </w:p>
    <w:p w14:paraId="2DA7D49F" w14:textId="26E68B13" w:rsidR="004708AB" w:rsidRDefault="004708AB" w:rsidP="003A1FCF">
      <w:pPr>
        <w:suppressAutoHyphens w:val="0"/>
        <w:autoSpaceDE w:val="0"/>
        <w:adjustRightInd w:val="0"/>
        <w:ind w:firstLine="709"/>
        <w:jc w:val="both"/>
        <w:textAlignment w:val="auto"/>
        <w:rPr>
          <w:sz w:val="26"/>
          <w:szCs w:val="26"/>
        </w:rPr>
      </w:pPr>
      <w:r>
        <w:rPr>
          <w:sz w:val="26"/>
          <w:szCs w:val="26"/>
        </w:rPr>
        <w:t xml:space="preserve">«в) справку </w:t>
      </w:r>
      <w:r w:rsidR="00784C86">
        <w:rPr>
          <w:sz w:val="26"/>
          <w:szCs w:val="26"/>
        </w:rPr>
        <w:t xml:space="preserve">территориального органа Федеральной налоговой службы Российской Федерации </w:t>
      </w:r>
      <w:r>
        <w:rPr>
          <w:sz w:val="26"/>
          <w:szCs w:val="26"/>
        </w:rPr>
        <w:t>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не более чем за два месяца до планир</w:t>
      </w:r>
      <w:r w:rsidR="0099058B">
        <w:rPr>
          <w:sz w:val="26"/>
          <w:szCs w:val="26"/>
        </w:rPr>
        <w:t>уемой даты заключения Договора;</w:t>
      </w:r>
      <w:r w:rsidR="00745CF4">
        <w:rPr>
          <w:sz w:val="26"/>
          <w:szCs w:val="26"/>
        </w:rPr>
        <w:t>».</w:t>
      </w:r>
    </w:p>
    <w:p w14:paraId="15AD8630" w14:textId="3E2802D3" w:rsidR="00745CF4" w:rsidRDefault="00745CF4" w:rsidP="003A1FCF">
      <w:pPr>
        <w:suppressAutoHyphens w:val="0"/>
        <w:autoSpaceDE w:val="0"/>
        <w:adjustRightInd w:val="0"/>
        <w:ind w:firstLine="709"/>
        <w:jc w:val="both"/>
        <w:textAlignment w:val="auto"/>
        <w:rPr>
          <w:sz w:val="26"/>
          <w:szCs w:val="26"/>
        </w:rPr>
      </w:pPr>
      <w:r>
        <w:rPr>
          <w:sz w:val="26"/>
          <w:szCs w:val="26"/>
        </w:rPr>
        <w:t>5.5. В подпункте «г» пункта 2.6 Порядка</w:t>
      </w:r>
      <w:r w:rsidR="008D3A2C">
        <w:rPr>
          <w:sz w:val="26"/>
          <w:szCs w:val="26"/>
        </w:rPr>
        <w:t xml:space="preserve"> №</w:t>
      </w:r>
      <w:r>
        <w:rPr>
          <w:sz w:val="26"/>
          <w:szCs w:val="26"/>
        </w:rPr>
        <w:t xml:space="preserve"> 1 слова «Фонда социального» заменить словами «Фонда пенсионного и социального». </w:t>
      </w:r>
    </w:p>
    <w:p w14:paraId="7EDBF740" w14:textId="46B8716C" w:rsidR="00E35FEE" w:rsidRPr="0099058B" w:rsidRDefault="0099058B" w:rsidP="0099058B">
      <w:pPr>
        <w:suppressAutoHyphens w:val="0"/>
        <w:autoSpaceDE w:val="0"/>
        <w:adjustRightInd w:val="0"/>
        <w:ind w:firstLine="709"/>
        <w:jc w:val="both"/>
        <w:textAlignment w:val="auto"/>
        <w:rPr>
          <w:sz w:val="26"/>
          <w:szCs w:val="26"/>
        </w:rPr>
      </w:pPr>
      <w:r>
        <w:rPr>
          <w:sz w:val="26"/>
          <w:szCs w:val="26"/>
        </w:rPr>
        <w:t>5.</w:t>
      </w:r>
      <w:r w:rsidR="00745CF4">
        <w:rPr>
          <w:sz w:val="26"/>
          <w:szCs w:val="26"/>
        </w:rPr>
        <w:t>6</w:t>
      </w:r>
      <w:r>
        <w:rPr>
          <w:sz w:val="26"/>
          <w:szCs w:val="26"/>
        </w:rPr>
        <w:t>.</w:t>
      </w:r>
      <w:r w:rsidRPr="0099058B">
        <w:rPr>
          <w:sz w:val="26"/>
          <w:szCs w:val="26"/>
        </w:rPr>
        <w:t xml:space="preserve"> </w:t>
      </w:r>
      <w:r w:rsidR="00E35FEE" w:rsidRPr="0099058B">
        <w:rPr>
          <w:sz w:val="26"/>
          <w:szCs w:val="26"/>
        </w:rPr>
        <w:t xml:space="preserve">Пункт 2.6 Порядка № 1 </w:t>
      </w:r>
      <w:r w:rsidR="00380D3E">
        <w:rPr>
          <w:sz w:val="26"/>
          <w:szCs w:val="26"/>
        </w:rPr>
        <w:t xml:space="preserve">после подпункта «м» </w:t>
      </w:r>
      <w:r>
        <w:rPr>
          <w:sz w:val="26"/>
          <w:szCs w:val="26"/>
        </w:rPr>
        <w:t>дополнить</w:t>
      </w:r>
      <w:r w:rsidR="00E35FEE" w:rsidRPr="0099058B">
        <w:rPr>
          <w:sz w:val="26"/>
          <w:szCs w:val="26"/>
        </w:rPr>
        <w:t xml:space="preserve"> подпунктом «н» следующего содержания:</w:t>
      </w:r>
    </w:p>
    <w:p w14:paraId="5E8577D3" w14:textId="30623E72" w:rsidR="00E35FEE" w:rsidRPr="0099058B" w:rsidRDefault="00E35FEE" w:rsidP="0099058B">
      <w:pPr>
        <w:pStyle w:val="a4"/>
        <w:ind w:left="0" w:firstLine="709"/>
        <w:jc w:val="both"/>
        <w:rPr>
          <w:sz w:val="26"/>
          <w:szCs w:val="26"/>
        </w:rPr>
      </w:pPr>
      <w:r>
        <w:rPr>
          <w:sz w:val="26"/>
          <w:szCs w:val="26"/>
        </w:rPr>
        <w:t xml:space="preserve">«н) </w:t>
      </w:r>
      <w:r w:rsidR="002E5DC0" w:rsidRPr="00E50A61">
        <w:rPr>
          <w:sz w:val="26"/>
          <w:szCs w:val="26"/>
        </w:rPr>
        <w:t xml:space="preserve">справку, подписанную </w:t>
      </w:r>
      <w:r w:rsidR="002E5DC0">
        <w:rPr>
          <w:sz w:val="26"/>
          <w:szCs w:val="26"/>
        </w:rPr>
        <w:t>руководителем и заверенную печатью Получателя субсидии</w:t>
      </w:r>
      <w:r w:rsidR="002E5DC0" w:rsidRPr="00E50A61">
        <w:rPr>
          <w:sz w:val="26"/>
          <w:szCs w:val="26"/>
        </w:rPr>
        <w:t xml:space="preserve">, о том, что </w:t>
      </w:r>
      <w:r w:rsidR="002E5DC0">
        <w:rPr>
          <w:sz w:val="26"/>
          <w:szCs w:val="26"/>
        </w:rPr>
        <w:t>Получатель субсидии</w:t>
      </w:r>
      <w:r w:rsidR="002E5DC0" w:rsidRPr="00E50A61">
        <w:rPr>
          <w:sz w:val="26"/>
          <w:szCs w:val="26"/>
        </w:rPr>
        <w:t xml:space="preserve"> является </w:t>
      </w:r>
      <w:r w:rsidR="002E5DC0" w:rsidRPr="00997B07">
        <w:rPr>
          <w:sz w:val="26"/>
          <w:szCs w:val="26"/>
        </w:rPr>
        <w:t xml:space="preserve">(не является) </w:t>
      </w:r>
      <w:r w:rsidR="002E5DC0" w:rsidRPr="00997B07">
        <w:rPr>
          <w:color w:val="000000"/>
          <w:sz w:val="26"/>
          <w:szCs w:val="26"/>
        </w:rPr>
        <w:t>иностранным</w:t>
      </w:r>
      <w:r w:rsidR="002E5DC0" w:rsidRPr="00997B07">
        <w:rPr>
          <w:sz w:val="26"/>
          <w:szCs w:val="26"/>
        </w:rPr>
        <w:t xml:space="preserve"> </w:t>
      </w:r>
      <w:r w:rsidR="002E5DC0" w:rsidRPr="00997B07">
        <w:rPr>
          <w:color w:val="000000"/>
          <w:sz w:val="26"/>
          <w:szCs w:val="26"/>
        </w:rPr>
        <w:t xml:space="preserve">юридическим лицом, в том числе офшорной </w:t>
      </w:r>
      <w:r w:rsidR="002E5DC0">
        <w:rPr>
          <w:color w:val="000000"/>
          <w:sz w:val="26"/>
          <w:szCs w:val="26"/>
        </w:rPr>
        <w:t>компанией</w:t>
      </w:r>
      <w:r w:rsidR="002E5DC0" w:rsidRPr="00E50A61">
        <w:rPr>
          <w:color w:val="000000"/>
          <w:sz w:val="26"/>
          <w:szCs w:val="26"/>
        </w:rPr>
        <w:t xml:space="preserve">,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w:t>
      </w:r>
      <w:r w:rsidR="002E5DC0" w:rsidRPr="00E50A61">
        <w:rPr>
          <w:sz w:val="26"/>
          <w:szCs w:val="26"/>
        </w:rPr>
        <w:t>(составляется</w:t>
      </w:r>
      <w:r w:rsidR="002E5DC0">
        <w:rPr>
          <w:sz w:val="26"/>
          <w:szCs w:val="26"/>
        </w:rPr>
        <w:t xml:space="preserve"> Получателем субсидии в произвольной форме).».</w:t>
      </w:r>
    </w:p>
    <w:p w14:paraId="20E27366" w14:textId="5EEE0B70" w:rsidR="009A60F5" w:rsidRDefault="008D0164" w:rsidP="009A60F5">
      <w:pPr>
        <w:pStyle w:val="a4"/>
        <w:numPr>
          <w:ilvl w:val="0"/>
          <w:numId w:val="38"/>
        </w:numPr>
        <w:suppressAutoHyphens w:val="0"/>
        <w:autoSpaceDE w:val="0"/>
        <w:adjustRightInd w:val="0"/>
        <w:ind w:left="0" w:firstLine="709"/>
        <w:jc w:val="both"/>
        <w:textAlignment w:val="auto"/>
        <w:rPr>
          <w:sz w:val="26"/>
          <w:szCs w:val="26"/>
        </w:rPr>
      </w:pPr>
      <w:r>
        <w:rPr>
          <w:sz w:val="26"/>
          <w:szCs w:val="26"/>
        </w:rPr>
        <w:t>Внести в</w:t>
      </w:r>
      <w:r w:rsidR="009A60F5">
        <w:rPr>
          <w:sz w:val="26"/>
          <w:szCs w:val="26"/>
        </w:rPr>
        <w:t xml:space="preserve"> </w:t>
      </w:r>
      <w:r w:rsidR="00C128A9">
        <w:rPr>
          <w:sz w:val="26"/>
          <w:szCs w:val="26"/>
        </w:rPr>
        <w:t>П</w:t>
      </w:r>
      <w:r w:rsidR="009A60F5" w:rsidRPr="00255B8B">
        <w:rPr>
          <w:sz w:val="26"/>
          <w:szCs w:val="26"/>
        </w:rPr>
        <w:t>оряд</w:t>
      </w:r>
      <w:r w:rsidR="009A60F5">
        <w:rPr>
          <w:sz w:val="26"/>
          <w:szCs w:val="26"/>
        </w:rPr>
        <w:t>о</w:t>
      </w:r>
      <w:r w:rsidR="009A60F5" w:rsidRPr="00255B8B">
        <w:rPr>
          <w:sz w:val="26"/>
          <w:szCs w:val="26"/>
        </w:rPr>
        <w:t xml:space="preserve">к предоставления субсидии муниципальному унитарному предприятию муниципального образования город </w:t>
      </w:r>
      <w:r w:rsidR="009A60F5">
        <w:rPr>
          <w:sz w:val="26"/>
          <w:szCs w:val="26"/>
        </w:rPr>
        <w:t>Н</w:t>
      </w:r>
      <w:r w:rsidR="009A60F5" w:rsidRPr="00255B8B">
        <w:rPr>
          <w:sz w:val="26"/>
          <w:szCs w:val="26"/>
        </w:rPr>
        <w:t xml:space="preserve">орильск </w:t>
      </w:r>
      <w:r w:rsidR="009A60F5">
        <w:rPr>
          <w:sz w:val="26"/>
          <w:szCs w:val="26"/>
        </w:rPr>
        <w:t>«К</w:t>
      </w:r>
      <w:r w:rsidR="009A60F5" w:rsidRPr="00255B8B">
        <w:rPr>
          <w:sz w:val="26"/>
          <w:szCs w:val="26"/>
        </w:rPr>
        <w:t>оммунальные объединенные системы</w:t>
      </w:r>
      <w:r w:rsidR="009A60F5">
        <w:rPr>
          <w:sz w:val="26"/>
          <w:szCs w:val="26"/>
        </w:rPr>
        <w:t>»</w:t>
      </w:r>
      <w:r w:rsidR="009A60F5" w:rsidRPr="00255B8B">
        <w:rPr>
          <w:sz w:val="26"/>
          <w:szCs w:val="26"/>
        </w:rPr>
        <w:t xml:space="preserve"> на финансовое обеспечение затрат на проведение реконструкции, капитального ремонта (модернизации), включая выполнение проектных и (или) инженерно-изыскательских работ, на объектах коммунальной инфраструктуры, в том числе коллекторного хозяйства, закрепленных за ним на праве хозяйственного ведения, находящихся в собственности муниципального образования город </w:t>
      </w:r>
      <w:r w:rsidR="009A60F5">
        <w:rPr>
          <w:sz w:val="26"/>
          <w:szCs w:val="26"/>
        </w:rPr>
        <w:t>Н</w:t>
      </w:r>
      <w:r w:rsidR="009A60F5" w:rsidRPr="00255B8B">
        <w:rPr>
          <w:sz w:val="26"/>
          <w:szCs w:val="26"/>
        </w:rPr>
        <w:t>орильск</w:t>
      </w:r>
      <w:r w:rsidR="00896C27">
        <w:rPr>
          <w:sz w:val="26"/>
          <w:szCs w:val="26"/>
        </w:rPr>
        <w:t>,</w:t>
      </w:r>
      <w:r w:rsidR="009A60F5">
        <w:rPr>
          <w:sz w:val="26"/>
          <w:szCs w:val="26"/>
        </w:rPr>
        <w:t xml:space="preserve"> </w:t>
      </w:r>
      <w:r w:rsidR="00DA3605">
        <w:rPr>
          <w:sz w:val="26"/>
          <w:szCs w:val="26"/>
        </w:rPr>
        <w:t xml:space="preserve">утвержденный постановлением Администрации города Норильска </w:t>
      </w:r>
      <w:r w:rsidR="00205C0B">
        <w:rPr>
          <w:sz w:val="26"/>
          <w:szCs w:val="26"/>
        </w:rPr>
        <w:t>от 22.04.2022 № 235</w:t>
      </w:r>
      <w:r w:rsidR="00562A80">
        <w:rPr>
          <w:sz w:val="26"/>
          <w:szCs w:val="26"/>
        </w:rPr>
        <w:t xml:space="preserve"> </w:t>
      </w:r>
      <w:r w:rsidR="009A60F5">
        <w:rPr>
          <w:sz w:val="26"/>
          <w:szCs w:val="26"/>
        </w:rPr>
        <w:t xml:space="preserve">(далее </w:t>
      </w:r>
      <w:r w:rsidR="00DA3605">
        <w:rPr>
          <w:sz w:val="26"/>
          <w:szCs w:val="26"/>
        </w:rPr>
        <w:t xml:space="preserve">- </w:t>
      </w:r>
      <w:r w:rsidR="009A60F5">
        <w:rPr>
          <w:sz w:val="26"/>
          <w:szCs w:val="26"/>
        </w:rPr>
        <w:t>Порядок №</w:t>
      </w:r>
      <w:r w:rsidR="00B57BFA">
        <w:rPr>
          <w:sz w:val="26"/>
          <w:szCs w:val="26"/>
        </w:rPr>
        <w:t xml:space="preserve"> </w:t>
      </w:r>
      <w:r w:rsidR="009A60F5">
        <w:rPr>
          <w:sz w:val="26"/>
          <w:szCs w:val="26"/>
        </w:rPr>
        <w:t>2), следующие изменения:</w:t>
      </w:r>
    </w:p>
    <w:p w14:paraId="3D77D7A0" w14:textId="3EC27DFF" w:rsidR="00FE3916" w:rsidRPr="00546F80" w:rsidRDefault="00FE3916" w:rsidP="00FE3916">
      <w:pPr>
        <w:pStyle w:val="a4"/>
        <w:numPr>
          <w:ilvl w:val="1"/>
          <w:numId w:val="38"/>
        </w:numPr>
        <w:ind w:left="0" w:firstLine="709"/>
        <w:jc w:val="both"/>
        <w:rPr>
          <w:sz w:val="26"/>
          <w:szCs w:val="26"/>
        </w:rPr>
      </w:pPr>
      <w:r>
        <w:rPr>
          <w:sz w:val="26"/>
          <w:szCs w:val="26"/>
        </w:rPr>
        <w:t xml:space="preserve">В абзаце первом пункта 2.2 Порядка № 2 </w:t>
      </w:r>
      <w:r w:rsidR="00025F73">
        <w:rPr>
          <w:sz w:val="26"/>
          <w:szCs w:val="26"/>
        </w:rPr>
        <w:t xml:space="preserve">слова </w:t>
      </w:r>
      <w:r w:rsidR="002B536F">
        <w:rPr>
          <w:sz w:val="26"/>
          <w:szCs w:val="26"/>
        </w:rPr>
        <w:t>«</w:t>
      </w:r>
      <w:r w:rsidR="002B536F" w:rsidRPr="00546F80">
        <w:rPr>
          <w:sz w:val="26"/>
          <w:szCs w:val="26"/>
        </w:rPr>
        <w:t>подпункта</w:t>
      </w:r>
      <w:r w:rsidRPr="00546F80">
        <w:rPr>
          <w:sz w:val="26"/>
          <w:szCs w:val="26"/>
        </w:rPr>
        <w:t xml:space="preserve"> «</w:t>
      </w:r>
      <w:r>
        <w:rPr>
          <w:sz w:val="26"/>
          <w:szCs w:val="26"/>
        </w:rPr>
        <w:t>г</w:t>
      </w:r>
      <w:r w:rsidRPr="00546F80">
        <w:rPr>
          <w:sz w:val="26"/>
          <w:szCs w:val="26"/>
        </w:rPr>
        <w:t>»</w:t>
      </w:r>
      <w:r w:rsidR="002B536F">
        <w:rPr>
          <w:sz w:val="26"/>
          <w:szCs w:val="26"/>
        </w:rPr>
        <w:t>»</w:t>
      </w:r>
      <w:r w:rsidRPr="00546F80">
        <w:rPr>
          <w:sz w:val="26"/>
          <w:szCs w:val="26"/>
        </w:rPr>
        <w:t xml:space="preserve"> заменить словами </w:t>
      </w:r>
      <w:r w:rsidR="00025F73">
        <w:rPr>
          <w:sz w:val="26"/>
          <w:szCs w:val="26"/>
        </w:rPr>
        <w:t>«</w:t>
      </w:r>
      <w:r w:rsidRPr="00546F80">
        <w:rPr>
          <w:sz w:val="26"/>
          <w:szCs w:val="26"/>
        </w:rPr>
        <w:t>подпунктах «а», «</w:t>
      </w:r>
      <w:r>
        <w:rPr>
          <w:sz w:val="26"/>
          <w:szCs w:val="26"/>
        </w:rPr>
        <w:t>г</w:t>
      </w:r>
      <w:r w:rsidRPr="00546F80">
        <w:rPr>
          <w:sz w:val="26"/>
          <w:szCs w:val="26"/>
        </w:rPr>
        <w:t>»».</w:t>
      </w:r>
    </w:p>
    <w:p w14:paraId="3EE3B4F9" w14:textId="327CBFF7" w:rsidR="00FE3916" w:rsidRPr="00B451C6" w:rsidRDefault="00745CF4" w:rsidP="00FE3916">
      <w:pPr>
        <w:pStyle w:val="a4"/>
        <w:numPr>
          <w:ilvl w:val="1"/>
          <w:numId w:val="38"/>
        </w:numPr>
        <w:suppressAutoHyphens w:val="0"/>
        <w:autoSpaceDE w:val="0"/>
        <w:adjustRightInd w:val="0"/>
        <w:ind w:left="0" w:firstLine="709"/>
        <w:jc w:val="both"/>
        <w:textAlignment w:val="auto"/>
        <w:rPr>
          <w:sz w:val="26"/>
          <w:szCs w:val="26"/>
        </w:rPr>
      </w:pPr>
      <w:r>
        <w:rPr>
          <w:sz w:val="26"/>
          <w:szCs w:val="26"/>
        </w:rPr>
        <w:t>Подпункт «а» п</w:t>
      </w:r>
      <w:r w:rsidR="00FE3916" w:rsidRPr="00B451C6">
        <w:rPr>
          <w:sz w:val="26"/>
          <w:szCs w:val="26"/>
        </w:rPr>
        <w:t>ункт</w:t>
      </w:r>
      <w:r>
        <w:rPr>
          <w:sz w:val="26"/>
          <w:szCs w:val="26"/>
        </w:rPr>
        <w:t>а</w:t>
      </w:r>
      <w:r w:rsidR="00FE3916" w:rsidRPr="00B451C6">
        <w:rPr>
          <w:sz w:val="26"/>
          <w:szCs w:val="26"/>
        </w:rPr>
        <w:t xml:space="preserve"> 2.2 Порядка №</w:t>
      </w:r>
      <w:r w:rsidR="00B57BFA">
        <w:rPr>
          <w:sz w:val="26"/>
          <w:szCs w:val="26"/>
        </w:rPr>
        <w:t xml:space="preserve"> </w:t>
      </w:r>
      <w:r w:rsidR="00FE3916">
        <w:rPr>
          <w:sz w:val="26"/>
          <w:szCs w:val="26"/>
        </w:rPr>
        <w:t>2</w:t>
      </w:r>
      <w:r w:rsidR="00FE3916" w:rsidRPr="00B451C6">
        <w:rPr>
          <w:sz w:val="26"/>
          <w:szCs w:val="26"/>
        </w:rPr>
        <w:t xml:space="preserve"> </w:t>
      </w:r>
      <w:r>
        <w:rPr>
          <w:sz w:val="26"/>
          <w:szCs w:val="26"/>
        </w:rPr>
        <w:t>изложить в следующей редакции</w:t>
      </w:r>
      <w:r w:rsidR="00FE3916" w:rsidRPr="00B451C6">
        <w:rPr>
          <w:sz w:val="26"/>
          <w:szCs w:val="26"/>
        </w:rPr>
        <w:t>:</w:t>
      </w:r>
    </w:p>
    <w:p w14:paraId="407B9A34" w14:textId="77777777" w:rsidR="00562A80" w:rsidRDefault="00FE3916" w:rsidP="00562A80">
      <w:pPr>
        <w:suppressAutoHyphens w:val="0"/>
        <w:autoSpaceDE w:val="0"/>
        <w:adjustRightInd w:val="0"/>
        <w:ind w:firstLine="709"/>
        <w:jc w:val="both"/>
        <w:textAlignment w:val="auto"/>
        <w:rPr>
          <w:sz w:val="26"/>
          <w:szCs w:val="26"/>
        </w:rPr>
      </w:pPr>
      <w:r>
        <w:rPr>
          <w:sz w:val="26"/>
          <w:szCs w:val="26"/>
        </w:rPr>
        <w:t>«а) 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1CE27F19" w14:textId="658490A0" w:rsidR="00CA15C7" w:rsidRDefault="00562A80" w:rsidP="00562A80">
      <w:pPr>
        <w:suppressAutoHyphens w:val="0"/>
        <w:autoSpaceDE w:val="0"/>
        <w:adjustRightInd w:val="0"/>
        <w:ind w:firstLine="709"/>
        <w:jc w:val="both"/>
        <w:textAlignment w:val="auto"/>
        <w:rPr>
          <w:sz w:val="26"/>
          <w:szCs w:val="26"/>
        </w:rPr>
      </w:pPr>
      <w:r>
        <w:rPr>
          <w:sz w:val="26"/>
          <w:szCs w:val="26"/>
        </w:rPr>
        <w:t xml:space="preserve">6.3. </w:t>
      </w:r>
      <w:r w:rsidR="00CA15C7">
        <w:rPr>
          <w:sz w:val="26"/>
          <w:szCs w:val="26"/>
        </w:rPr>
        <w:t>Подпункт «д» пункта 2.2 Порядка № 2 изложить в следующей редакции:</w:t>
      </w:r>
    </w:p>
    <w:p w14:paraId="1BDD9E1D" w14:textId="77777777" w:rsidR="00CA15C7" w:rsidRDefault="00CA15C7" w:rsidP="00CA15C7">
      <w:pPr>
        <w:suppressAutoHyphens w:val="0"/>
        <w:autoSpaceDE w:val="0"/>
        <w:adjustRightInd w:val="0"/>
        <w:ind w:firstLine="709"/>
        <w:jc w:val="both"/>
        <w:textAlignment w:val="auto"/>
        <w:rPr>
          <w:sz w:val="26"/>
          <w:szCs w:val="26"/>
        </w:rPr>
      </w:pPr>
      <w:r>
        <w:rPr>
          <w:sz w:val="26"/>
          <w:szCs w:val="26"/>
        </w:rPr>
        <w:t>«д) Получатель субсидии</w:t>
      </w:r>
      <w:r w:rsidRPr="00AA2514">
        <w:rPr>
          <w:sz w:val="26"/>
          <w:szCs w:val="26"/>
        </w:rPr>
        <w:t xml:space="preserve"> не долж</w:t>
      </w:r>
      <w:r>
        <w:rPr>
          <w:sz w:val="26"/>
          <w:szCs w:val="26"/>
        </w:rPr>
        <w:t>е</w:t>
      </w:r>
      <w:r w:rsidRPr="00AA2514">
        <w:rPr>
          <w:sz w:val="26"/>
          <w:szCs w:val="26"/>
        </w:rPr>
        <w:t>н являться иностранным юридическим</w:t>
      </w:r>
      <w:r>
        <w:rPr>
          <w:sz w:val="26"/>
          <w:szCs w:val="26"/>
        </w:rPr>
        <w:t xml:space="preserve"> лицо</w:t>
      </w:r>
      <w:r w:rsidRPr="00AA2514">
        <w:rPr>
          <w:sz w:val="26"/>
          <w:szCs w:val="26"/>
        </w:rPr>
        <w:t>м, в том числе местом регистрации котор</w:t>
      </w:r>
      <w:r>
        <w:rPr>
          <w:sz w:val="26"/>
          <w:szCs w:val="26"/>
        </w:rPr>
        <w:t>ого</w:t>
      </w:r>
      <w:r w:rsidRPr="00AA2514">
        <w:rPr>
          <w:sz w:val="26"/>
          <w:szCs w:val="26"/>
        </w:rPr>
        <w:t xml:space="preserve"> является государство или территория, включенные в утверждаемый Министерством финансов Российской </w:t>
      </w:r>
      <w:r w:rsidRPr="00AA2514">
        <w:rPr>
          <w:sz w:val="26"/>
          <w:szCs w:val="26"/>
        </w:rPr>
        <w:lastRenderedPageBreak/>
        <w:t>Федерации перечень государств и территорий, используемых для промежуточного (офшорного) владения активами в Российской Федерации (далее - офшорн</w:t>
      </w:r>
      <w:r>
        <w:rPr>
          <w:sz w:val="26"/>
          <w:szCs w:val="26"/>
        </w:rPr>
        <w:t>ая</w:t>
      </w:r>
      <w:r w:rsidRPr="00AA2514">
        <w:rPr>
          <w:sz w:val="26"/>
          <w:szCs w:val="26"/>
        </w:rPr>
        <w:t xml:space="preserve"> компани</w:t>
      </w:r>
      <w:r>
        <w:rPr>
          <w:sz w:val="26"/>
          <w:szCs w:val="26"/>
        </w:rPr>
        <w:t>я</w:t>
      </w:r>
      <w:r w:rsidRPr="00AA2514">
        <w:rPr>
          <w:sz w:val="26"/>
          <w:szCs w:val="26"/>
        </w:rPr>
        <w:t>), а также российским юридическим лиц</w:t>
      </w:r>
      <w:r>
        <w:rPr>
          <w:sz w:val="26"/>
          <w:szCs w:val="26"/>
        </w:rPr>
        <w:t>о</w:t>
      </w:r>
      <w:r w:rsidRPr="00AA2514">
        <w:rPr>
          <w:sz w:val="26"/>
          <w:szCs w:val="26"/>
        </w:rPr>
        <w:t>м, в уставном (складочном) капитале котор</w:t>
      </w:r>
      <w:r>
        <w:rPr>
          <w:sz w:val="26"/>
          <w:szCs w:val="26"/>
        </w:rPr>
        <w:t>ого</w:t>
      </w:r>
      <w:r w:rsidRPr="00AA2514">
        <w:rPr>
          <w:sz w:val="26"/>
          <w:szCs w:val="26"/>
        </w:rPr>
        <w:t xml:space="preserve"> доля прямого или косвенного (через третьих лиц) участия офшорн</w:t>
      </w:r>
      <w:r>
        <w:rPr>
          <w:sz w:val="26"/>
          <w:szCs w:val="26"/>
        </w:rPr>
        <w:t>ой</w:t>
      </w:r>
      <w:r w:rsidRPr="00AA2514">
        <w:rPr>
          <w:sz w:val="26"/>
          <w:szCs w:val="26"/>
        </w:rPr>
        <w:t xml:space="preserve"> компани</w:t>
      </w:r>
      <w:r>
        <w:rPr>
          <w:sz w:val="26"/>
          <w:szCs w:val="26"/>
        </w:rPr>
        <w:t>и</w:t>
      </w:r>
      <w:r w:rsidRPr="00AA2514">
        <w:rPr>
          <w:sz w:val="26"/>
          <w:szCs w:val="26"/>
        </w:rPr>
        <w:t xml:space="preserve">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C5D1F35" w14:textId="39AA7751" w:rsidR="00FE3916" w:rsidRPr="00562A80" w:rsidRDefault="00562A80" w:rsidP="00562A80">
      <w:pPr>
        <w:suppressAutoHyphens w:val="0"/>
        <w:autoSpaceDE w:val="0"/>
        <w:adjustRightInd w:val="0"/>
        <w:ind w:firstLine="709"/>
        <w:jc w:val="both"/>
        <w:textAlignment w:val="auto"/>
        <w:rPr>
          <w:sz w:val="26"/>
          <w:szCs w:val="26"/>
        </w:rPr>
      </w:pPr>
      <w:r>
        <w:rPr>
          <w:sz w:val="26"/>
          <w:szCs w:val="26"/>
        </w:rPr>
        <w:t xml:space="preserve">6.4. </w:t>
      </w:r>
      <w:r w:rsidR="00FE3916" w:rsidRPr="00562A80">
        <w:rPr>
          <w:sz w:val="26"/>
          <w:szCs w:val="26"/>
        </w:rPr>
        <w:t>Подпункт «в»</w:t>
      </w:r>
      <w:r w:rsidR="00745CF4">
        <w:rPr>
          <w:sz w:val="26"/>
          <w:szCs w:val="26"/>
        </w:rPr>
        <w:t xml:space="preserve"> </w:t>
      </w:r>
      <w:r w:rsidR="00FE3916" w:rsidRPr="00562A80">
        <w:rPr>
          <w:sz w:val="26"/>
          <w:szCs w:val="26"/>
        </w:rPr>
        <w:t>пункта 2.5 Порядка № 2 изложить в следующей редакции:</w:t>
      </w:r>
    </w:p>
    <w:p w14:paraId="1B833BE0" w14:textId="2CAD8E9A" w:rsidR="00FE3916" w:rsidRDefault="00FE3916" w:rsidP="003A1FCF">
      <w:pPr>
        <w:suppressAutoHyphens w:val="0"/>
        <w:autoSpaceDE w:val="0"/>
        <w:adjustRightInd w:val="0"/>
        <w:ind w:firstLine="709"/>
        <w:jc w:val="both"/>
        <w:textAlignment w:val="auto"/>
        <w:rPr>
          <w:sz w:val="26"/>
          <w:szCs w:val="26"/>
        </w:rPr>
      </w:pPr>
      <w:r>
        <w:rPr>
          <w:sz w:val="26"/>
          <w:szCs w:val="26"/>
        </w:rPr>
        <w:t xml:space="preserve">«в) справку </w:t>
      </w:r>
      <w:r w:rsidR="00784C86">
        <w:rPr>
          <w:sz w:val="26"/>
          <w:szCs w:val="26"/>
        </w:rPr>
        <w:t xml:space="preserve">территориального органа Федеральной налоговой службы Российской Федерации </w:t>
      </w:r>
      <w:r>
        <w:rPr>
          <w:sz w:val="26"/>
          <w:szCs w:val="26"/>
        </w:rPr>
        <w:t>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не более чем за два месяца до планир</w:t>
      </w:r>
      <w:r w:rsidR="00562A80">
        <w:rPr>
          <w:sz w:val="26"/>
          <w:szCs w:val="26"/>
        </w:rPr>
        <w:t>уемой даты заключения Договора;</w:t>
      </w:r>
      <w:r w:rsidR="00745CF4">
        <w:rPr>
          <w:sz w:val="26"/>
          <w:szCs w:val="26"/>
        </w:rPr>
        <w:t>».</w:t>
      </w:r>
    </w:p>
    <w:p w14:paraId="1795AE21" w14:textId="371FFE2F" w:rsidR="00745CF4" w:rsidRDefault="00745CF4" w:rsidP="003A1FCF">
      <w:pPr>
        <w:suppressAutoHyphens w:val="0"/>
        <w:autoSpaceDE w:val="0"/>
        <w:adjustRightInd w:val="0"/>
        <w:ind w:firstLine="709"/>
        <w:jc w:val="both"/>
        <w:textAlignment w:val="auto"/>
        <w:rPr>
          <w:sz w:val="26"/>
          <w:szCs w:val="26"/>
        </w:rPr>
      </w:pPr>
      <w:r>
        <w:rPr>
          <w:sz w:val="26"/>
          <w:szCs w:val="26"/>
        </w:rPr>
        <w:t xml:space="preserve">6.5. В подпункте «г» пункта 2.5 Порядка № 2 слова </w:t>
      </w:r>
      <w:r w:rsidR="00640F27">
        <w:rPr>
          <w:sz w:val="26"/>
          <w:szCs w:val="26"/>
        </w:rPr>
        <w:t xml:space="preserve">«Фонда социального» заменить словами «Фонда пенсионного и социального». </w:t>
      </w:r>
    </w:p>
    <w:p w14:paraId="24DD1F75" w14:textId="77653672" w:rsidR="001863B0" w:rsidRDefault="00562A80" w:rsidP="00562A80">
      <w:pPr>
        <w:suppressAutoHyphens w:val="0"/>
        <w:autoSpaceDE w:val="0"/>
        <w:adjustRightInd w:val="0"/>
        <w:ind w:firstLine="709"/>
        <w:jc w:val="both"/>
        <w:textAlignment w:val="auto"/>
        <w:rPr>
          <w:sz w:val="26"/>
          <w:szCs w:val="26"/>
        </w:rPr>
      </w:pPr>
      <w:r>
        <w:rPr>
          <w:sz w:val="26"/>
          <w:szCs w:val="26"/>
        </w:rPr>
        <w:t>6.</w:t>
      </w:r>
      <w:r w:rsidR="00640F27">
        <w:rPr>
          <w:sz w:val="26"/>
          <w:szCs w:val="26"/>
        </w:rPr>
        <w:t>6.</w:t>
      </w:r>
      <w:r>
        <w:rPr>
          <w:sz w:val="26"/>
          <w:szCs w:val="26"/>
        </w:rPr>
        <w:t xml:space="preserve"> </w:t>
      </w:r>
      <w:r w:rsidR="001863B0">
        <w:rPr>
          <w:sz w:val="26"/>
          <w:szCs w:val="26"/>
        </w:rPr>
        <w:t>Пункт 2.5 Порядка №</w:t>
      </w:r>
      <w:r>
        <w:rPr>
          <w:sz w:val="26"/>
          <w:szCs w:val="26"/>
        </w:rPr>
        <w:t xml:space="preserve"> </w:t>
      </w:r>
      <w:r w:rsidR="001863B0">
        <w:rPr>
          <w:sz w:val="26"/>
          <w:szCs w:val="26"/>
        </w:rPr>
        <w:t xml:space="preserve">2 </w:t>
      </w:r>
      <w:r w:rsidR="00B57BFA">
        <w:rPr>
          <w:sz w:val="26"/>
          <w:szCs w:val="26"/>
        </w:rPr>
        <w:t>после подпункта «м» дополнить</w:t>
      </w:r>
      <w:r w:rsidR="001863B0">
        <w:rPr>
          <w:sz w:val="26"/>
          <w:szCs w:val="26"/>
        </w:rPr>
        <w:t xml:space="preserve"> подпунктом «н» следующего содержания:</w:t>
      </w:r>
    </w:p>
    <w:p w14:paraId="67FCF601" w14:textId="77777777" w:rsidR="001863B0" w:rsidRDefault="001863B0" w:rsidP="001863B0">
      <w:pPr>
        <w:pStyle w:val="a4"/>
        <w:ind w:left="0" w:firstLine="709"/>
        <w:jc w:val="both"/>
        <w:rPr>
          <w:sz w:val="26"/>
          <w:szCs w:val="26"/>
        </w:rPr>
      </w:pPr>
      <w:r>
        <w:rPr>
          <w:sz w:val="26"/>
          <w:szCs w:val="26"/>
        </w:rPr>
        <w:t xml:space="preserve">«н) </w:t>
      </w:r>
      <w:r w:rsidRPr="00E50A61">
        <w:rPr>
          <w:sz w:val="26"/>
          <w:szCs w:val="26"/>
        </w:rPr>
        <w:t xml:space="preserve">справку, подписанную </w:t>
      </w:r>
      <w:r>
        <w:rPr>
          <w:sz w:val="26"/>
          <w:szCs w:val="26"/>
        </w:rPr>
        <w:t>руководителем и заверенную печатью Получателя субсидии</w:t>
      </w:r>
      <w:r w:rsidRPr="00E50A61">
        <w:rPr>
          <w:sz w:val="26"/>
          <w:szCs w:val="26"/>
        </w:rPr>
        <w:t xml:space="preserve">, о том, что </w:t>
      </w:r>
      <w:r>
        <w:rPr>
          <w:sz w:val="26"/>
          <w:szCs w:val="26"/>
        </w:rPr>
        <w:t>Получатель субсидии</w:t>
      </w:r>
      <w:r w:rsidRPr="00E50A61">
        <w:rPr>
          <w:sz w:val="26"/>
          <w:szCs w:val="26"/>
        </w:rPr>
        <w:t xml:space="preserve"> является </w:t>
      </w:r>
      <w:r w:rsidRPr="00997B07">
        <w:rPr>
          <w:sz w:val="26"/>
          <w:szCs w:val="26"/>
        </w:rPr>
        <w:t xml:space="preserve">(не является) </w:t>
      </w:r>
      <w:r w:rsidRPr="00997B07">
        <w:rPr>
          <w:color w:val="000000"/>
          <w:sz w:val="26"/>
          <w:szCs w:val="26"/>
        </w:rPr>
        <w:t>иностранным</w:t>
      </w:r>
      <w:r w:rsidRPr="00997B07">
        <w:rPr>
          <w:sz w:val="26"/>
          <w:szCs w:val="26"/>
        </w:rPr>
        <w:t xml:space="preserve"> </w:t>
      </w:r>
      <w:r w:rsidRPr="00997B07">
        <w:rPr>
          <w:color w:val="000000"/>
          <w:sz w:val="26"/>
          <w:szCs w:val="26"/>
        </w:rPr>
        <w:t xml:space="preserve">юридическим лицом, в том числе офшорной </w:t>
      </w:r>
      <w:r>
        <w:rPr>
          <w:color w:val="000000"/>
          <w:sz w:val="26"/>
          <w:szCs w:val="26"/>
        </w:rPr>
        <w:t>компанией</w:t>
      </w:r>
      <w:r w:rsidRPr="00E50A61">
        <w:rPr>
          <w:color w:val="000000"/>
          <w:sz w:val="26"/>
          <w:szCs w:val="26"/>
        </w:rPr>
        <w:t xml:space="preserve">,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w:t>
      </w:r>
      <w:r w:rsidRPr="00E50A61">
        <w:rPr>
          <w:sz w:val="26"/>
          <w:szCs w:val="26"/>
        </w:rPr>
        <w:t>(составляется</w:t>
      </w:r>
      <w:r>
        <w:rPr>
          <w:sz w:val="26"/>
          <w:szCs w:val="26"/>
        </w:rPr>
        <w:t xml:space="preserve"> Получателем субсидии в произвольной форме).».</w:t>
      </w:r>
    </w:p>
    <w:p w14:paraId="7E2E5258" w14:textId="649968BF" w:rsidR="0020295C" w:rsidRPr="00562A80" w:rsidRDefault="00291BB6" w:rsidP="00562A80">
      <w:pPr>
        <w:suppressAutoHyphens w:val="0"/>
        <w:autoSpaceDE w:val="0"/>
        <w:adjustRightInd w:val="0"/>
        <w:ind w:firstLine="709"/>
        <w:jc w:val="both"/>
        <w:textAlignment w:val="auto"/>
        <w:rPr>
          <w:sz w:val="26"/>
          <w:szCs w:val="26"/>
        </w:rPr>
      </w:pPr>
      <w:r>
        <w:rPr>
          <w:sz w:val="26"/>
          <w:szCs w:val="26"/>
        </w:rPr>
        <w:t>6.7</w:t>
      </w:r>
      <w:r w:rsidR="00562A80">
        <w:rPr>
          <w:sz w:val="26"/>
          <w:szCs w:val="26"/>
        </w:rPr>
        <w:t xml:space="preserve">. </w:t>
      </w:r>
      <w:r w:rsidR="0020295C" w:rsidRPr="00562A80">
        <w:rPr>
          <w:sz w:val="26"/>
          <w:szCs w:val="26"/>
        </w:rPr>
        <w:t>Абзац пятый пункта 2.15 Порядка №</w:t>
      </w:r>
      <w:r w:rsidR="00562A80">
        <w:rPr>
          <w:sz w:val="26"/>
          <w:szCs w:val="26"/>
        </w:rPr>
        <w:t xml:space="preserve"> </w:t>
      </w:r>
      <w:r w:rsidR="0020295C" w:rsidRPr="00562A80">
        <w:rPr>
          <w:sz w:val="26"/>
          <w:szCs w:val="26"/>
        </w:rPr>
        <w:t>2 изложить в следующей редакции:</w:t>
      </w:r>
    </w:p>
    <w:p w14:paraId="30E2D8B9" w14:textId="77777777" w:rsidR="00562A80" w:rsidRDefault="0020295C" w:rsidP="00562A80">
      <w:pPr>
        <w:pStyle w:val="a4"/>
        <w:suppressAutoHyphens w:val="0"/>
        <w:autoSpaceDE w:val="0"/>
        <w:adjustRightInd w:val="0"/>
        <w:ind w:left="0" w:firstLine="709"/>
        <w:jc w:val="both"/>
        <w:textAlignment w:val="auto"/>
        <w:rPr>
          <w:sz w:val="26"/>
          <w:szCs w:val="26"/>
        </w:rPr>
      </w:pPr>
      <w:r w:rsidRPr="004B265E">
        <w:rPr>
          <w:sz w:val="26"/>
          <w:szCs w:val="26"/>
        </w:rPr>
        <w:t>«</w:t>
      </w:r>
      <w:r>
        <w:rPr>
          <w:sz w:val="26"/>
          <w:szCs w:val="26"/>
        </w:rPr>
        <w:t>-</w:t>
      </w:r>
      <w:r w:rsidR="00562A80">
        <w:rPr>
          <w:sz w:val="26"/>
          <w:szCs w:val="26"/>
        </w:rPr>
        <w:t xml:space="preserve"> </w:t>
      </w:r>
      <w:r>
        <w:rPr>
          <w:sz w:val="26"/>
          <w:szCs w:val="26"/>
        </w:rPr>
        <w:t>акт о приемке выполненных работ (форма КС-2) (в случае выполнения проектных и (или) инженерно-изыскательских работ – акт сдачи-приемки выполненных работ/оказанных услуг);»</w:t>
      </w:r>
      <w:r w:rsidRPr="004B265E">
        <w:rPr>
          <w:sz w:val="26"/>
          <w:szCs w:val="26"/>
        </w:rPr>
        <w:t>.</w:t>
      </w:r>
      <w:r w:rsidR="00562A80" w:rsidDel="001863B0">
        <w:rPr>
          <w:sz w:val="26"/>
          <w:szCs w:val="26"/>
        </w:rPr>
        <w:t xml:space="preserve"> </w:t>
      </w:r>
    </w:p>
    <w:p w14:paraId="575658F8" w14:textId="39EE896A" w:rsidR="00545EE2" w:rsidRPr="00545EE2" w:rsidRDefault="00562A80" w:rsidP="00562A80">
      <w:pPr>
        <w:pStyle w:val="a4"/>
        <w:suppressAutoHyphens w:val="0"/>
        <w:autoSpaceDE w:val="0"/>
        <w:adjustRightInd w:val="0"/>
        <w:ind w:left="0" w:firstLine="709"/>
        <w:jc w:val="both"/>
        <w:textAlignment w:val="auto"/>
        <w:rPr>
          <w:sz w:val="26"/>
          <w:szCs w:val="26"/>
        </w:rPr>
      </w:pPr>
      <w:r>
        <w:rPr>
          <w:sz w:val="26"/>
          <w:szCs w:val="26"/>
        </w:rPr>
        <w:t xml:space="preserve">7. </w:t>
      </w:r>
      <w:r w:rsidR="00545EE2" w:rsidRPr="00545EE2">
        <w:rPr>
          <w:sz w:val="26"/>
          <w:szCs w:val="26"/>
        </w:rPr>
        <w:t>Опубликовать на</w:t>
      </w:r>
      <w:r w:rsidR="00545EE2">
        <w:rPr>
          <w:sz w:val="26"/>
          <w:szCs w:val="26"/>
        </w:rPr>
        <w:t xml:space="preserve">стоящее </w:t>
      </w:r>
      <w:r w:rsidR="008D3A2C">
        <w:rPr>
          <w:sz w:val="26"/>
          <w:szCs w:val="26"/>
        </w:rPr>
        <w:t>п</w:t>
      </w:r>
      <w:r w:rsidR="00545EE2">
        <w:rPr>
          <w:sz w:val="26"/>
          <w:szCs w:val="26"/>
        </w:rPr>
        <w:t>остановление в газете «</w:t>
      </w:r>
      <w:r w:rsidR="00545EE2" w:rsidRPr="00545EE2">
        <w:rPr>
          <w:sz w:val="26"/>
          <w:szCs w:val="26"/>
        </w:rPr>
        <w:t>Заполярная правда</w:t>
      </w:r>
      <w:r w:rsidR="00545EE2">
        <w:rPr>
          <w:sz w:val="26"/>
          <w:szCs w:val="26"/>
        </w:rPr>
        <w:t>»</w:t>
      </w:r>
      <w:r w:rsidR="00545EE2" w:rsidRPr="00545EE2">
        <w:rPr>
          <w:sz w:val="26"/>
          <w:szCs w:val="26"/>
        </w:rPr>
        <w:t xml:space="preserve"> и разместить его на официальном сайте муниципального образования город Норильск.</w:t>
      </w:r>
    </w:p>
    <w:p w14:paraId="3965ED34" w14:textId="6B95B6E8" w:rsidR="00545EE2" w:rsidRPr="00562A80" w:rsidRDefault="00562A80" w:rsidP="00562A80">
      <w:pPr>
        <w:suppressAutoHyphens w:val="0"/>
        <w:autoSpaceDE w:val="0"/>
        <w:adjustRightInd w:val="0"/>
        <w:ind w:firstLine="709"/>
        <w:jc w:val="both"/>
        <w:textAlignment w:val="auto"/>
        <w:rPr>
          <w:sz w:val="26"/>
          <w:szCs w:val="26"/>
        </w:rPr>
      </w:pPr>
      <w:r>
        <w:rPr>
          <w:rFonts w:eastAsia="Calibri"/>
          <w:sz w:val="26"/>
          <w:szCs w:val="26"/>
          <w:lang w:eastAsia="en-US"/>
        </w:rPr>
        <w:t xml:space="preserve">8. </w:t>
      </w:r>
      <w:r w:rsidR="00EB47F8" w:rsidRPr="00562A80">
        <w:rPr>
          <w:rFonts w:eastAsia="Calibri"/>
          <w:sz w:val="26"/>
          <w:szCs w:val="26"/>
          <w:lang w:eastAsia="en-US"/>
        </w:rPr>
        <w:t>Настоящее постановление вступает в силу с даты его подписания и распространяет свое действие на правоотношения, возникшие с 01.01.202</w:t>
      </w:r>
      <w:r w:rsidR="00FE3916" w:rsidRPr="00562A80">
        <w:rPr>
          <w:rFonts w:eastAsia="Calibri"/>
          <w:sz w:val="26"/>
          <w:szCs w:val="26"/>
          <w:lang w:eastAsia="en-US"/>
        </w:rPr>
        <w:t>3</w:t>
      </w:r>
      <w:r w:rsidR="00545EE2" w:rsidRPr="00562A80">
        <w:rPr>
          <w:rFonts w:eastAsia="Calibri"/>
          <w:sz w:val="26"/>
          <w:szCs w:val="26"/>
          <w:lang w:eastAsia="en-US"/>
        </w:rPr>
        <w:t xml:space="preserve">, </w:t>
      </w:r>
      <w:r w:rsidR="00545EE2" w:rsidRPr="00562A80">
        <w:rPr>
          <w:sz w:val="26"/>
          <w:szCs w:val="26"/>
        </w:rPr>
        <w:t xml:space="preserve">за исключением </w:t>
      </w:r>
      <w:hyperlink r:id="rId9" w:history="1">
        <w:r w:rsidR="00545EE2" w:rsidRPr="00562A80">
          <w:rPr>
            <w:sz w:val="26"/>
            <w:szCs w:val="26"/>
          </w:rPr>
          <w:t xml:space="preserve">пункта </w:t>
        </w:r>
      </w:hyperlink>
      <w:r>
        <w:rPr>
          <w:sz w:val="26"/>
          <w:szCs w:val="26"/>
        </w:rPr>
        <w:t>6.6</w:t>
      </w:r>
      <w:r w:rsidR="008D3A2C">
        <w:rPr>
          <w:sz w:val="26"/>
          <w:szCs w:val="26"/>
        </w:rPr>
        <w:t xml:space="preserve"> настоящего п</w:t>
      </w:r>
      <w:r w:rsidR="00545EE2" w:rsidRPr="00562A80">
        <w:rPr>
          <w:sz w:val="26"/>
          <w:szCs w:val="26"/>
        </w:rPr>
        <w:t>остановления, вступающего в сил</w:t>
      </w:r>
      <w:r w:rsidR="008D3A2C">
        <w:rPr>
          <w:sz w:val="26"/>
          <w:szCs w:val="26"/>
        </w:rPr>
        <w:t>у с даты подписания настоящего п</w:t>
      </w:r>
      <w:r w:rsidR="008D3A2C" w:rsidRPr="00562A80">
        <w:rPr>
          <w:sz w:val="26"/>
          <w:szCs w:val="26"/>
        </w:rPr>
        <w:t>остановления</w:t>
      </w:r>
      <w:r w:rsidR="00545EE2" w:rsidRPr="00562A80">
        <w:rPr>
          <w:sz w:val="26"/>
          <w:szCs w:val="26"/>
        </w:rPr>
        <w:t xml:space="preserve"> и распространяющего свое действие на правоотношения, возникшие с 28.</w:t>
      </w:r>
      <w:r w:rsidR="00D75580">
        <w:rPr>
          <w:sz w:val="26"/>
          <w:szCs w:val="26"/>
        </w:rPr>
        <w:t>10</w:t>
      </w:r>
      <w:r w:rsidR="00545EE2" w:rsidRPr="00562A80">
        <w:rPr>
          <w:sz w:val="26"/>
          <w:szCs w:val="26"/>
        </w:rPr>
        <w:t>.2022.</w:t>
      </w:r>
    </w:p>
    <w:p w14:paraId="6FAB22EB" w14:textId="4CB2EA25" w:rsidR="00E85FC9" w:rsidRDefault="00E85FC9" w:rsidP="00276C37">
      <w:pPr>
        <w:suppressAutoHyphens w:val="0"/>
        <w:autoSpaceDN/>
        <w:contextualSpacing/>
        <w:textAlignment w:val="auto"/>
        <w:rPr>
          <w:sz w:val="26"/>
          <w:szCs w:val="26"/>
        </w:rPr>
      </w:pPr>
    </w:p>
    <w:p w14:paraId="0ADFC9FA" w14:textId="22782390" w:rsidR="00EB47F8" w:rsidRDefault="00EB47F8" w:rsidP="00276C37">
      <w:pPr>
        <w:suppressAutoHyphens w:val="0"/>
        <w:autoSpaceDN/>
        <w:contextualSpacing/>
        <w:textAlignment w:val="auto"/>
        <w:rPr>
          <w:sz w:val="26"/>
          <w:szCs w:val="26"/>
        </w:rPr>
      </w:pPr>
    </w:p>
    <w:p w14:paraId="75F90D79" w14:textId="77777777" w:rsidR="00784C86" w:rsidRPr="000A5B1F" w:rsidRDefault="00784C86" w:rsidP="00276C37">
      <w:pPr>
        <w:suppressAutoHyphens w:val="0"/>
        <w:autoSpaceDN/>
        <w:contextualSpacing/>
        <w:textAlignment w:val="auto"/>
        <w:rPr>
          <w:sz w:val="26"/>
          <w:szCs w:val="26"/>
        </w:rPr>
      </w:pPr>
    </w:p>
    <w:p w14:paraId="5A41A1AC" w14:textId="77777777" w:rsidR="00276C37" w:rsidRPr="000A5B1F" w:rsidRDefault="00276C37" w:rsidP="00276C37">
      <w:pPr>
        <w:jc w:val="both"/>
        <w:rPr>
          <w:sz w:val="28"/>
          <w:szCs w:val="28"/>
        </w:rPr>
      </w:pPr>
      <w:r w:rsidRPr="000A5B1F">
        <w:rPr>
          <w:sz w:val="26"/>
          <w:szCs w:val="26"/>
        </w:rPr>
        <w:t xml:space="preserve">Глава города Норильска                                                                                 Д.В. Карасев </w:t>
      </w:r>
      <w:bookmarkStart w:id="0" w:name="_GoBack"/>
      <w:bookmarkEnd w:id="0"/>
    </w:p>
    <w:sectPr w:rsidR="00276C37" w:rsidRPr="000A5B1F" w:rsidSect="00784C86">
      <w:pgSz w:w="11906" w:h="16838"/>
      <w:pgMar w:top="907" w:right="680" w:bottom="397"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CD6FF" w16cex:dateUtc="2021-05-17T04:50:00Z"/>
  <w16cex:commentExtensible w16cex:durableId="244CDAF0" w16cex:dateUtc="2021-05-17T05:07:00Z"/>
  <w16cex:commentExtensible w16cex:durableId="244CE829" w16cex:dateUtc="2021-05-17T0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8282D7" w16cid:durableId="244CD6FF"/>
  <w16cid:commentId w16cid:paraId="6DE6FCFA" w16cid:durableId="244CDAF0"/>
  <w16cid:commentId w16cid:paraId="070A56E3" w16cid:durableId="244CE8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F5C70" w14:textId="77777777" w:rsidR="00AE104E" w:rsidRDefault="00AE104E">
      <w:r>
        <w:separator/>
      </w:r>
    </w:p>
  </w:endnote>
  <w:endnote w:type="continuationSeparator" w:id="0">
    <w:p w14:paraId="4D54E36F" w14:textId="77777777" w:rsidR="00AE104E" w:rsidRDefault="00AE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AFD64" w14:textId="77777777" w:rsidR="00AE104E" w:rsidRDefault="00AE104E">
      <w:r>
        <w:rPr>
          <w:color w:val="000000"/>
        </w:rPr>
        <w:separator/>
      </w:r>
    </w:p>
  </w:footnote>
  <w:footnote w:type="continuationSeparator" w:id="0">
    <w:p w14:paraId="35E8B3CD" w14:textId="77777777" w:rsidR="00AE104E" w:rsidRDefault="00AE10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D70A6"/>
    <w:multiLevelType w:val="hybridMultilevel"/>
    <w:tmpl w:val="6E3EBCF0"/>
    <w:lvl w:ilvl="0" w:tplc="BEE87922">
      <w:start w:val="1"/>
      <w:numFmt w:val="decimal"/>
      <w:lvlText w:val="%1."/>
      <w:lvlJc w:val="left"/>
      <w:pPr>
        <w:ind w:left="1129" w:hanging="360"/>
      </w:pPr>
      <w:rPr>
        <w:rFonts w:hint="default"/>
        <w:color w:val="FF0000"/>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
    <w:nsid w:val="039E73B2"/>
    <w:multiLevelType w:val="multilevel"/>
    <w:tmpl w:val="3FC86244"/>
    <w:lvl w:ilvl="0">
      <w:start w:val="3"/>
      <w:numFmt w:val="decimal"/>
      <w:lvlText w:val="%1."/>
      <w:lvlJc w:val="left"/>
      <w:pPr>
        <w:ind w:left="532" w:hanging="390"/>
      </w:pPr>
      <w:rPr>
        <w:rFonts w:ascii="Times New Roman" w:hAnsi="Times New Roman" w:cs="Times New Roman" w:hint="default"/>
        <w:i w:val="0"/>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
    <w:nsid w:val="04463306"/>
    <w:multiLevelType w:val="hybridMultilevel"/>
    <w:tmpl w:val="786C3022"/>
    <w:lvl w:ilvl="0" w:tplc="DC5687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88464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341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A8546D9"/>
    <w:multiLevelType w:val="multilevel"/>
    <w:tmpl w:val="491044BA"/>
    <w:lvl w:ilvl="0">
      <w:start w:val="2"/>
      <w:numFmt w:val="decimal"/>
      <w:lvlText w:val="%1."/>
      <w:lvlJc w:val="left"/>
      <w:pPr>
        <w:ind w:left="525" w:hanging="525"/>
      </w:pPr>
      <w:rPr>
        <w:rFonts w:hint="default"/>
      </w:rPr>
    </w:lvl>
    <w:lvl w:ilvl="1">
      <w:start w:val="3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
    <w:nsid w:val="0B6309D6"/>
    <w:multiLevelType w:val="multilevel"/>
    <w:tmpl w:val="FB2433F6"/>
    <w:lvl w:ilvl="0">
      <w:start w:val="1"/>
      <w:numFmt w:val="decimal"/>
      <w:lvlText w:val="%1."/>
      <w:lvlJc w:val="left"/>
      <w:pPr>
        <w:ind w:left="720" w:hanging="360"/>
      </w:pPr>
    </w:lvl>
    <w:lvl w:ilvl="1">
      <w:start w:val="1"/>
      <w:numFmt w:val="decimal"/>
      <w:lvlText w:val="%1.%2"/>
      <w:lvlJc w:val="left"/>
      <w:pPr>
        <w:ind w:left="988" w:hanging="525"/>
      </w:pPr>
    </w:lvl>
    <w:lvl w:ilvl="2">
      <w:start w:val="1"/>
      <w:numFmt w:val="decimal"/>
      <w:lvlText w:val="%1.%2.%3"/>
      <w:lvlJc w:val="left"/>
      <w:pPr>
        <w:ind w:left="1286" w:hanging="720"/>
      </w:pPr>
    </w:lvl>
    <w:lvl w:ilvl="3">
      <w:start w:val="1"/>
      <w:numFmt w:val="decimal"/>
      <w:lvlText w:val="%1.%2.%3.%4"/>
      <w:lvlJc w:val="left"/>
      <w:pPr>
        <w:ind w:left="1389" w:hanging="720"/>
      </w:pPr>
    </w:lvl>
    <w:lvl w:ilvl="4">
      <w:start w:val="1"/>
      <w:numFmt w:val="decimal"/>
      <w:lvlText w:val="%1.%2.%3.%4.%5"/>
      <w:lvlJc w:val="left"/>
      <w:pPr>
        <w:ind w:left="1852" w:hanging="1080"/>
      </w:pPr>
    </w:lvl>
    <w:lvl w:ilvl="5">
      <w:start w:val="1"/>
      <w:numFmt w:val="decimal"/>
      <w:lvlText w:val="%1.%2.%3.%4.%5.%6"/>
      <w:lvlJc w:val="left"/>
      <w:pPr>
        <w:ind w:left="2315" w:hanging="1440"/>
      </w:pPr>
    </w:lvl>
    <w:lvl w:ilvl="6">
      <w:start w:val="1"/>
      <w:numFmt w:val="decimal"/>
      <w:lvlText w:val="%1.%2.%3.%4.%5.%6.%7"/>
      <w:lvlJc w:val="left"/>
      <w:pPr>
        <w:ind w:left="2418" w:hanging="1440"/>
      </w:pPr>
    </w:lvl>
    <w:lvl w:ilvl="7">
      <w:start w:val="1"/>
      <w:numFmt w:val="decimal"/>
      <w:lvlText w:val="%1.%2.%3.%4.%5.%6.%7.%8"/>
      <w:lvlJc w:val="left"/>
      <w:pPr>
        <w:ind w:left="2881" w:hanging="1800"/>
      </w:pPr>
    </w:lvl>
    <w:lvl w:ilvl="8">
      <w:start w:val="1"/>
      <w:numFmt w:val="decimal"/>
      <w:lvlText w:val="%1.%2.%3.%4.%5.%6.%7.%8.%9"/>
      <w:lvlJc w:val="left"/>
      <w:pPr>
        <w:ind w:left="2984" w:hanging="1800"/>
      </w:pPr>
    </w:lvl>
  </w:abstractNum>
  <w:abstractNum w:abstractNumId="6">
    <w:nsid w:val="0F4B6D95"/>
    <w:multiLevelType w:val="multilevel"/>
    <w:tmpl w:val="27043EAA"/>
    <w:lvl w:ilvl="0">
      <w:start w:val="2"/>
      <w:numFmt w:val="decimal"/>
      <w:lvlText w:val="%1."/>
      <w:lvlJc w:val="left"/>
      <w:pPr>
        <w:ind w:left="390" w:hanging="390"/>
      </w:pPr>
      <w:rPr>
        <w:rFonts w:hint="default"/>
      </w:rPr>
    </w:lvl>
    <w:lvl w:ilvl="1">
      <w:start w:val="1"/>
      <w:numFmt w:val="decimal"/>
      <w:lvlText w:val="%1.%2."/>
      <w:lvlJc w:val="left"/>
      <w:pPr>
        <w:ind w:left="1819" w:hanging="720"/>
      </w:pPr>
      <w:rPr>
        <w:rFonts w:hint="default"/>
      </w:rPr>
    </w:lvl>
    <w:lvl w:ilvl="2">
      <w:start w:val="1"/>
      <w:numFmt w:val="decimal"/>
      <w:lvlText w:val="%1.%2.%3."/>
      <w:lvlJc w:val="left"/>
      <w:pPr>
        <w:ind w:left="2918" w:hanging="720"/>
      </w:pPr>
      <w:rPr>
        <w:rFonts w:hint="default"/>
      </w:rPr>
    </w:lvl>
    <w:lvl w:ilvl="3">
      <w:start w:val="1"/>
      <w:numFmt w:val="decimal"/>
      <w:lvlText w:val="%1.%2.%3.%4."/>
      <w:lvlJc w:val="left"/>
      <w:pPr>
        <w:ind w:left="4377" w:hanging="1080"/>
      </w:pPr>
      <w:rPr>
        <w:rFonts w:hint="default"/>
      </w:rPr>
    </w:lvl>
    <w:lvl w:ilvl="4">
      <w:start w:val="1"/>
      <w:numFmt w:val="decimal"/>
      <w:lvlText w:val="%1.%2.%3.%4.%5."/>
      <w:lvlJc w:val="left"/>
      <w:pPr>
        <w:ind w:left="5476" w:hanging="1080"/>
      </w:pPr>
      <w:rPr>
        <w:rFonts w:hint="default"/>
      </w:rPr>
    </w:lvl>
    <w:lvl w:ilvl="5">
      <w:start w:val="1"/>
      <w:numFmt w:val="decimal"/>
      <w:lvlText w:val="%1.%2.%3.%4.%5.%6."/>
      <w:lvlJc w:val="left"/>
      <w:pPr>
        <w:ind w:left="6935" w:hanging="1440"/>
      </w:pPr>
      <w:rPr>
        <w:rFonts w:hint="default"/>
      </w:rPr>
    </w:lvl>
    <w:lvl w:ilvl="6">
      <w:start w:val="1"/>
      <w:numFmt w:val="decimal"/>
      <w:lvlText w:val="%1.%2.%3.%4.%5.%6.%7."/>
      <w:lvlJc w:val="left"/>
      <w:pPr>
        <w:ind w:left="8034" w:hanging="1440"/>
      </w:pPr>
      <w:rPr>
        <w:rFonts w:hint="default"/>
      </w:rPr>
    </w:lvl>
    <w:lvl w:ilvl="7">
      <w:start w:val="1"/>
      <w:numFmt w:val="decimal"/>
      <w:lvlText w:val="%1.%2.%3.%4.%5.%6.%7.%8."/>
      <w:lvlJc w:val="left"/>
      <w:pPr>
        <w:ind w:left="9493" w:hanging="1800"/>
      </w:pPr>
      <w:rPr>
        <w:rFonts w:hint="default"/>
      </w:rPr>
    </w:lvl>
    <w:lvl w:ilvl="8">
      <w:start w:val="1"/>
      <w:numFmt w:val="decimal"/>
      <w:lvlText w:val="%1.%2.%3.%4.%5.%6.%7.%8.%9."/>
      <w:lvlJc w:val="left"/>
      <w:pPr>
        <w:ind w:left="10592" w:hanging="1800"/>
      </w:pPr>
      <w:rPr>
        <w:rFonts w:hint="default"/>
      </w:rPr>
    </w:lvl>
  </w:abstractNum>
  <w:abstractNum w:abstractNumId="7">
    <w:nsid w:val="0F5028BF"/>
    <w:multiLevelType w:val="multilevel"/>
    <w:tmpl w:val="B7CE0820"/>
    <w:lvl w:ilvl="0">
      <w:start w:val="1"/>
      <w:numFmt w:val="decimal"/>
      <w:lvlText w:val="%1."/>
      <w:lvlJc w:val="left"/>
      <w:pPr>
        <w:ind w:left="390" w:hanging="390"/>
      </w:pPr>
      <w:rPr>
        <w:rFonts w:hint="default"/>
      </w:rPr>
    </w:lvl>
    <w:lvl w:ilvl="1">
      <w:start w:val="3"/>
      <w:numFmt w:val="decimal"/>
      <w:lvlText w:val="%1.%2."/>
      <w:lvlJc w:val="left"/>
      <w:pPr>
        <w:ind w:left="1819" w:hanging="720"/>
      </w:pPr>
      <w:rPr>
        <w:rFonts w:hint="default"/>
      </w:rPr>
    </w:lvl>
    <w:lvl w:ilvl="2">
      <w:start w:val="1"/>
      <w:numFmt w:val="decimal"/>
      <w:lvlText w:val="%1.%2.%3."/>
      <w:lvlJc w:val="left"/>
      <w:pPr>
        <w:ind w:left="2918" w:hanging="720"/>
      </w:pPr>
      <w:rPr>
        <w:rFonts w:hint="default"/>
      </w:rPr>
    </w:lvl>
    <w:lvl w:ilvl="3">
      <w:start w:val="1"/>
      <w:numFmt w:val="decimal"/>
      <w:lvlText w:val="%1.%2.%3.%4."/>
      <w:lvlJc w:val="left"/>
      <w:pPr>
        <w:ind w:left="4377" w:hanging="1080"/>
      </w:pPr>
      <w:rPr>
        <w:rFonts w:hint="default"/>
      </w:rPr>
    </w:lvl>
    <w:lvl w:ilvl="4">
      <w:start w:val="1"/>
      <w:numFmt w:val="decimal"/>
      <w:lvlText w:val="%1.%2.%3.%4.%5."/>
      <w:lvlJc w:val="left"/>
      <w:pPr>
        <w:ind w:left="5476" w:hanging="1080"/>
      </w:pPr>
      <w:rPr>
        <w:rFonts w:hint="default"/>
      </w:rPr>
    </w:lvl>
    <w:lvl w:ilvl="5">
      <w:start w:val="1"/>
      <w:numFmt w:val="decimal"/>
      <w:lvlText w:val="%1.%2.%3.%4.%5.%6."/>
      <w:lvlJc w:val="left"/>
      <w:pPr>
        <w:ind w:left="6935" w:hanging="1440"/>
      </w:pPr>
      <w:rPr>
        <w:rFonts w:hint="default"/>
      </w:rPr>
    </w:lvl>
    <w:lvl w:ilvl="6">
      <w:start w:val="1"/>
      <w:numFmt w:val="decimal"/>
      <w:lvlText w:val="%1.%2.%3.%4.%5.%6.%7."/>
      <w:lvlJc w:val="left"/>
      <w:pPr>
        <w:ind w:left="8034" w:hanging="1440"/>
      </w:pPr>
      <w:rPr>
        <w:rFonts w:hint="default"/>
      </w:rPr>
    </w:lvl>
    <w:lvl w:ilvl="7">
      <w:start w:val="1"/>
      <w:numFmt w:val="decimal"/>
      <w:lvlText w:val="%1.%2.%3.%4.%5.%6.%7.%8."/>
      <w:lvlJc w:val="left"/>
      <w:pPr>
        <w:ind w:left="9493" w:hanging="1800"/>
      </w:pPr>
      <w:rPr>
        <w:rFonts w:hint="default"/>
      </w:rPr>
    </w:lvl>
    <w:lvl w:ilvl="8">
      <w:start w:val="1"/>
      <w:numFmt w:val="decimal"/>
      <w:lvlText w:val="%1.%2.%3.%4.%5.%6.%7.%8.%9."/>
      <w:lvlJc w:val="left"/>
      <w:pPr>
        <w:ind w:left="10592" w:hanging="1800"/>
      </w:pPr>
      <w:rPr>
        <w:rFonts w:hint="default"/>
      </w:rPr>
    </w:lvl>
  </w:abstractNum>
  <w:abstractNum w:abstractNumId="8">
    <w:nsid w:val="120C0612"/>
    <w:multiLevelType w:val="multilevel"/>
    <w:tmpl w:val="255C7CC6"/>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13ED1827"/>
    <w:multiLevelType w:val="hybridMultilevel"/>
    <w:tmpl w:val="94B2022A"/>
    <w:lvl w:ilvl="0" w:tplc="DFC634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6B424B5"/>
    <w:multiLevelType w:val="multilevel"/>
    <w:tmpl w:val="E95030D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nsid w:val="1AA97874"/>
    <w:multiLevelType w:val="hybridMultilevel"/>
    <w:tmpl w:val="F8602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F1345B1"/>
    <w:multiLevelType w:val="multilevel"/>
    <w:tmpl w:val="A1EC7E90"/>
    <w:lvl w:ilvl="0">
      <w:start w:val="2"/>
      <w:numFmt w:val="decimal"/>
      <w:lvlText w:val="%1."/>
      <w:lvlJc w:val="left"/>
      <w:pPr>
        <w:ind w:left="525" w:hanging="525"/>
      </w:pPr>
      <w:rPr>
        <w:rFonts w:hint="default"/>
      </w:rPr>
    </w:lvl>
    <w:lvl w:ilvl="1">
      <w:start w:val="30"/>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3">
    <w:nsid w:val="21057EE5"/>
    <w:multiLevelType w:val="hybridMultilevel"/>
    <w:tmpl w:val="58B2F848"/>
    <w:lvl w:ilvl="0" w:tplc="BD8890B8">
      <w:start w:val="1"/>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1D946E6"/>
    <w:multiLevelType w:val="multilevel"/>
    <w:tmpl w:val="4F68C5B2"/>
    <w:lvl w:ilvl="0">
      <w:start w:val="2"/>
      <w:numFmt w:val="decimal"/>
      <w:lvlText w:val="%1"/>
      <w:lvlJc w:val="left"/>
      <w:pPr>
        <w:ind w:left="465" w:hanging="465"/>
      </w:pPr>
      <w:rPr>
        <w:rFonts w:hint="default"/>
      </w:rPr>
    </w:lvl>
    <w:lvl w:ilvl="1">
      <w:start w:val="29"/>
      <w:numFmt w:val="decimal"/>
      <w:lvlText w:val="%1.%2"/>
      <w:lvlJc w:val="left"/>
      <w:pPr>
        <w:ind w:left="1033" w:hanging="46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nsid w:val="2D9145A7"/>
    <w:multiLevelType w:val="multilevel"/>
    <w:tmpl w:val="13C61B0E"/>
    <w:lvl w:ilvl="0">
      <w:start w:val="2"/>
      <w:numFmt w:val="decimal"/>
      <w:lvlText w:val="%1."/>
      <w:lvlJc w:val="left"/>
      <w:pPr>
        <w:ind w:left="525" w:hanging="525"/>
      </w:pPr>
      <w:rPr>
        <w:rFonts w:hint="default"/>
      </w:rPr>
    </w:lvl>
    <w:lvl w:ilvl="1">
      <w:start w:val="18"/>
      <w:numFmt w:val="decimal"/>
      <w:lvlText w:val="%1.%2."/>
      <w:lvlJc w:val="left"/>
      <w:pPr>
        <w:ind w:left="1288" w:hanging="720"/>
      </w:pPr>
      <w:rPr>
        <w:rFonts w:hint="default"/>
        <w:color w:val="auto"/>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6">
    <w:nsid w:val="2F2D0638"/>
    <w:multiLevelType w:val="multilevel"/>
    <w:tmpl w:val="6DB8C086"/>
    <w:lvl w:ilvl="0">
      <w:start w:val="2"/>
      <w:numFmt w:val="decimal"/>
      <w:lvlText w:val="%1."/>
      <w:lvlJc w:val="left"/>
      <w:pPr>
        <w:ind w:left="525" w:hanging="525"/>
      </w:pPr>
      <w:rPr>
        <w:rFonts w:hint="default"/>
      </w:rPr>
    </w:lvl>
    <w:lvl w:ilvl="1">
      <w:start w:val="25"/>
      <w:numFmt w:val="decimal"/>
      <w:lvlText w:val="%1.%2."/>
      <w:lvlJc w:val="left"/>
      <w:pPr>
        <w:ind w:left="4832" w:hanging="72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416" w:hanging="108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2000" w:hanging="144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584" w:hanging="1800"/>
      </w:pPr>
      <w:rPr>
        <w:rFonts w:hint="default"/>
      </w:rPr>
    </w:lvl>
    <w:lvl w:ilvl="8">
      <w:start w:val="1"/>
      <w:numFmt w:val="decimal"/>
      <w:lvlText w:val="%1.%2.%3.%4.%5.%6.%7.%8.%9."/>
      <w:lvlJc w:val="left"/>
      <w:pPr>
        <w:ind w:left="-30840" w:hanging="1800"/>
      </w:pPr>
      <w:rPr>
        <w:rFonts w:hint="default"/>
      </w:rPr>
    </w:lvl>
  </w:abstractNum>
  <w:abstractNum w:abstractNumId="17">
    <w:nsid w:val="2FCA0975"/>
    <w:multiLevelType w:val="multilevel"/>
    <w:tmpl w:val="D6ECDAD6"/>
    <w:lvl w:ilvl="0">
      <w:start w:val="1"/>
      <w:numFmt w:val="decimal"/>
      <w:lvlText w:val="%1."/>
      <w:lvlJc w:val="left"/>
      <w:pPr>
        <w:ind w:left="1114" w:hanging="40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336F57C7"/>
    <w:multiLevelType w:val="multilevel"/>
    <w:tmpl w:val="7B6AFCC8"/>
    <w:lvl w:ilvl="0">
      <w:start w:val="2"/>
      <w:numFmt w:val="decimal"/>
      <w:lvlText w:val="%1."/>
      <w:lvlJc w:val="left"/>
      <w:pPr>
        <w:ind w:left="525" w:hanging="525"/>
      </w:pPr>
      <w:rPr>
        <w:rFonts w:hint="default"/>
      </w:rPr>
    </w:lvl>
    <w:lvl w:ilvl="1">
      <w:start w:val="28"/>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9">
    <w:nsid w:val="3E981A24"/>
    <w:multiLevelType w:val="multilevel"/>
    <w:tmpl w:val="FFA277BE"/>
    <w:lvl w:ilvl="0">
      <w:start w:val="1"/>
      <w:numFmt w:val="decimal"/>
      <w:lvlText w:val="%1."/>
      <w:lvlJc w:val="left"/>
      <w:pPr>
        <w:ind w:left="360" w:hanging="360"/>
      </w:pPr>
      <w:rPr>
        <w:rFonts w:hint="default"/>
      </w:rPr>
    </w:lvl>
    <w:lvl w:ilvl="1">
      <w:start w:val="1"/>
      <w:numFmt w:val="decimal"/>
      <w:lvlText w:val="%1.%2."/>
      <w:lvlJc w:val="left"/>
      <w:pPr>
        <w:ind w:left="4544"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F2655CD"/>
    <w:multiLevelType w:val="hybridMultilevel"/>
    <w:tmpl w:val="316ED37C"/>
    <w:lvl w:ilvl="0" w:tplc="45D2DD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FFC64EB"/>
    <w:multiLevelType w:val="hybridMultilevel"/>
    <w:tmpl w:val="3042A2AC"/>
    <w:lvl w:ilvl="0" w:tplc="3B24567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06E7B4F"/>
    <w:multiLevelType w:val="hybridMultilevel"/>
    <w:tmpl w:val="A7340C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19A720A"/>
    <w:multiLevelType w:val="hybridMultilevel"/>
    <w:tmpl w:val="C06C5F30"/>
    <w:lvl w:ilvl="0" w:tplc="45D2DD8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4CA09EA"/>
    <w:multiLevelType w:val="multilevel"/>
    <w:tmpl w:val="27043EAA"/>
    <w:lvl w:ilvl="0">
      <w:start w:val="2"/>
      <w:numFmt w:val="decimal"/>
      <w:lvlText w:val="%1."/>
      <w:lvlJc w:val="left"/>
      <w:pPr>
        <w:ind w:left="390" w:hanging="390"/>
      </w:pPr>
      <w:rPr>
        <w:rFonts w:hint="default"/>
      </w:rPr>
    </w:lvl>
    <w:lvl w:ilvl="1">
      <w:start w:val="1"/>
      <w:numFmt w:val="decimal"/>
      <w:lvlText w:val="%1.%2."/>
      <w:lvlJc w:val="left"/>
      <w:pPr>
        <w:ind w:left="1819" w:hanging="720"/>
      </w:pPr>
      <w:rPr>
        <w:rFonts w:hint="default"/>
      </w:rPr>
    </w:lvl>
    <w:lvl w:ilvl="2">
      <w:start w:val="1"/>
      <w:numFmt w:val="decimal"/>
      <w:lvlText w:val="%1.%2.%3."/>
      <w:lvlJc w:val="left"/>
      <w:pPr>
        <w:ind w:left="2918" w:hanging="720"/>
      </w:pPr>
      <w:rPr>
        <w:rFonts w:hint="default"/>
      </w:rPr>
    </w:lvl>
    <w:lvl w:ilvl="3">
      <w:start w:val="1"/>
      <w:numFmt w:val="decimal"/>
      <w:lvlText w:val="%1.%2.%3.%4."/>
      <w:lvlJc w:val="left"/>
      <w:pPr>
        <w:ind w:left="4377" w:hanging="1080"/>
      </w:pPr>
      <w:rPr>
        <w:rFonts w:hint="default"/>
      </w:rPr>
    </w:lvl>
    <w:lvl w:ilvl="4">
      <w:start w:val="1"/>
      <w:numFmt w:val="decimal"/>
      <w:lvlText w:val="%1.%2.%3.%4.%5."/>
      <w:lvlJc w:val="left"/>
      <w:pPr>
        <w:ind w:left="5476" w:hanging="1080"/>
      </w:pPr>
      <w:rPr>
        <w:rFonts w:hint="default"/>
      </w:rPr>
    </w:lvl>
    <w:lvl w:ilvl="5">
      <w:start w:val="1"/>
      <w:numFmt w:val="decimal"/>
      <w:lvlText w:val="%1.%2.%3.%4.%5.%6."/>
      <w:lvlJc w:val="left"/>
      <w:pPr>
        <w:ind w:left="6935" w:hanging="1440"/>
      </w:pPr>
      <w:rPr>
        <w:rFonts w:hint="default"/>
      </w:rPr>
    </w:lvl>
    <w:lvl w:ilvl="6">
      <w:start w:val="1"/>
      <w:numFmt w:val="decimal"/>
      <w:lvlText w:val="%1.%2.%3.%4.%5.%6.%7."/>
      <w:lvlJc w:val="left"/>
      <w:pPr>
        <w:ind w:left="8034" w:hanging="1440"/>
      </w:pPr>
      <w:rPr>
        <w:rFonts w:hint="default"/>
      </w:rPr>
    </w:lvl>
    <w:lvl w:ilvl="7">
      <w:start w:val="1"/>
      <w:numFmt w:val="decimal"/>
      <w:lvlText w:val="%1.%2.%3.%4.%5.%6.%7.%8."/>
      <w:lvlJc w:val="left"/>
      <w:pPr>
        <w:ind w:left="9493" w:hanging="1800"/>
      </w:pPr>
      <w:rPr>
        <w:rFonts w:hint="default"/>
      </w:rPr>
    </w:lvl>
    <w:lvl w:ilvl="8">
      <w:start w:val="1"/>
      <w:numFmt w:val="decimal"/>
      <w:lvlText w:val="%1.%2.%3.%4.%5.%6.%7.%8.%9."/>
      <w:lvlJc w:val="left"/>
      <w:pPr>
        <w:ind w:left="10592" w:hanging="1800"/>
      </w:pPr>
      <w:rPr>
        <w:rFonts w:hint="default"/>
      </w:rPr>
    </w:lvl>
  </w:abstractNum>
  <w:abstractNum w:abstractNumId="25">
    <w:nsid w:val="560007E1"/>
    <w:multiLevelType w:val="multilevel"/>
    <w:tmpl w:val="0A14F35E"/>
    <w:lvl w:ilvl="0">
      <w:start w:val="1"/>
      <w:numFmt w:val="decimal"/>
      <w:lvlText w:val="%1."/>
      <w:lvlJc w:val="left"/>
      <w:pPr>
        <w:ind w:left="390" w:hanging="390"/>
      </w:pPr>
      <w:rPr>
        <w:rFonts w:hint="default"/>
      </w:rPr>
    </w:lvl>
    <w:lvl w:ilvl="1">
      <w:start w:val="5"/>
      <w:numFmt w:val="decimal"/>
      <w:lvlText w:val="%1.%2."/>
      <w:lvlJc w:val="left"/>
      <w:pPr>
        <w:ind w:left="1819" w:hanging="720"/>
      </w:pPr>
      <w:rPr>
        <w:rFonts w:hint="default"/>
      </w:rPr>
    </w:lvl>
    <w:lvl w:ilvl="2">
      <w:start w:val="1"/>
      <w:numFmt w:val="decimal"/>
      <w:lvlText w:val="%1.%2.%3."/>
      <w:lvlJc w:val="left"/>
      <w:pPr>
        <w:ind w:left="2918" w:hanging="720"/>
      </w:pPr>
      <w:rPr>
        <w:rFonts w:hint="default"/>
      </w:rPr>
    </w:lvl>
    <w:lvl w:ilvl="3">
      <w:start w:val="1"/>
      <w:numFmt w:val="decimal"/>
      <w:lvlText w:val="%1.%2.%3.%4."/>
      <w:lvlJc w:val="left"/>
      <w:pPr>
        <w:ind w:left="4377" w:hanging="1080"/>
      </w:pPr>
      <w:rPr>
        <w:rFonts w:hint="default"/>
      </w:rPr>
    </w:lvl>
    <w:lvl w:ilvl="4">
      <w:start w:val="1"/>
      <w:numFmt w:val="decimal"/>
      <w:lvlText w:val="%1.%2.%3.%4.%5."/>
      <w:lvlJc w:val="left"/>
      <w:pPr>
        <w:ind w:left="5476" w:hanging="1080"/>
      </w:pPr>
      <w:rPr>
        <w:rFonts w:hint="default"/>
      </w:rPr>
    </w:lvl>
    <w:lvl w:ilvl="5">
      <w:start w:val="1"/>
      <w:numFmt w:val="decimal"/>
      <w:lvlText w:val="%1.%2.%3.%4.%5.%6."/>
      <w:lvlJc w:val="left"/>
      <w:pPr>
        <w:ind w:left="6935" w:hanging="1440"/>
      </w:pPr>
      <w:rPr>
        <w:rFonts w:hint="default"/>
      </w:rPr>
    </w:lvl>
    <w:lvl w:ilvl="6">
      <w:start w:val="1"/>
      <w:numFmt w:val="decimal"/>
      <w:lvlText w:val="%1.%2.%3.%4.%5.%6.%7."/>
      <w:lvlJc w:val="left"/>
      <w:pPr>
        <w:ind w:left="8034" w:hanging="1440"/>
      </w:pPr>
      <w:rPr>
        <w:rFonts w:hint="default"/>
      </w:rPr>
    </w:lvl>
    <w:lvl w:ilvl="7">
      <w:start w:val="1"/>
      <w:numFmt w:val="decimal"/>
      <w:lvlText w:val="%1.%2.%3.%4.%5.%6.%7.%8."/>
      <w:lvlJc w:val="left"/>
      <w:pPr>
        <w:ind w:left="9493" w:hanging="1800"/>
      </w:pPr>
      <w:rPr>
        <w:rFonts w:hint="default"/>
      </w:rPr>
    </w:lvl>
    <w:lvl w:ilvl="8">
      <w:start w:val="1"/>
      <w:numFmt w:val="decimal"/>
      <w:lvlText w:val="%1.%2.%3.%4.%5.%6.%7.%8.%9."/>
      <w:lvlJc w:val="left"/>
      <w:pPr>
        <w:ind w:left="10592" w:hanging="1800"/>
      </w:pPr>
      <w:rPr>
        <w:rFonts w:hint="default"/>
      </w:rPr>
    </w:lvl>
  </w:abstractNum>
  <w:abstractNum w:abstractNumId="26">
    <w:nsid w:val="5D205936"/>
    <w:multiLevelType w:val="multilevel"/>
    <w:tmpl w:val="FFA277BE"/>
    <w:lvl w:ilvl="0">
      <w:start w:val="1"/>
      <w:numFmt w:val="decimal"/>
      <w:lvlText w:val="%1."/>
      <w:lvlJc w:val="left"/>
      <w:pPr>
        <w:ind w:left="360" w:hanging="360"/>
      </w:pPr>
      <w:rPr>
        <w:rFonts w:hint="default"/>
      </w:rPr>
    </w:lvl>
    <w:lvl w:ilvl="1">
      <w:start w:val="1"/>
      <w:numFmt w:val="decimal"/>
      <w:lvlText w:val="%1.%2."/>
      <w:lvlJc w:val="left"/>
      <w:pPr>
        <w:ind w:left="5394"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FB01D69"/>
    <w:multiLevelType w:val="multilevel"/>
    <w:tmpl w:val="D4B229DE"/>
    <w:lvl w:ilvl="0">
      <w:start w:val="2"/>
      <w:numFmt w:val="decimal"/>
      <w:lvlText w:val="%1."/>
      <w:lvlJc w:val="left"/>
      <w:pPr>
        <w:ind w:left="525" w:hanging="525"/>
      </w:pPr>
      <w:rPr>
        <w:rFonts w:hint="default"/>
      </w:rPr>
    </w:lvl>
    <w:lvl w:ilvl="1">
      <w:start w:val="19"/>
      <w:numFmt w:val="decimal"/>
      <w:lvlText w:val="%1.%2."/>
      <w:lvlJc w:val="left"/>
      <w:pPr>
        <w:ind w:left="4832" w:hanging="72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416" w:hanging="108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2000" w:hanging="144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584" w:hanging="1800"/>
      </w:pPr>
      <w:rPr>
        <w:rFonts w:hint="default"/>
      </w:rPr>
    </w:lvl>
    <w:lvl w:ilvl="8">
      <w:start w:val="1"/>
      <w:numFmt w:val="decimal"/>
      <w:lvlText w:val="%1.%2.%3.%4.%5.%6.%7.%8.%9."/>
      <w:lvlJc w:val="left"/>
      <w:pPr>
        <w:ind w:left="-30840" w:hanging="1800"/>
      </w:pPr>
      <w:rPr>
        <w:rFonts w:hint="default"/>
      </w:rPr>
    </w:lvl>
  </w:abstractNum>
  <w:abstractNum w:abstractNumId="28">
    <w:nsid w:val="602526C4"/>
    <w:multiLevelType w:val="multilevel"/>
    <w:tmpl w:val="B044B4C8"/>
    <w:lvl w:ilvl="0">
      <w:start w:val="2"/>
      <w:numFmt w:val="decimal"/>
      <w:lvlText w:val="%1."/>
      <w:lvlJc w:val="left"/>
      <w:pPr>
        <w:ind w:left="525" w:hanging="525"/>
      </w:pPr>
      <w:rPr>
        <w:rFonts w:hint="default"/>
      </w:rPr>
    </w:lvl>
    <w:lvl w:ilvl="1">
      <w:start w:val="2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9">
    <w:nsid w:val="61042003"/>
    <w:multiLevelType w:val="hybridMultilevel"/>
    <w:tmpl w:val="690AFEC6"/>
    <w:lvl w:ilvl="0" w:tplc="F1AA93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1932187"/>
    <w:multiLevelType w:val="multilevel"/>
    <w:tmpl w:val="EFDA3092"/>
    <w:lvl w:ilvl="0">
      <w:start w:val="1"/>
      <w:numFmt w:val="decimal"/>
      <w:lvlText w:val="%1"/>
      <w:lvlJc w:val="left"/>
      <w:pPr>
        <w:ind w:left="390" w:hanging="390"/>
      </w:pPr>
      <w:rPr>
        <w:rFonts w:hint="default"/>
      </w:rPr>
    </w:lvl>
    <w:lvl w:ilvl="1">
      <w:start w:val="1"/>
      <w:numFmt w:val="decimal"/>
      <w:lvlText w:val="%1.%2"/>
      <w:lvlJc w:val="left"/>
      <w:pPr>
        <w:ind w:left="1383" w:hanging="39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nsid w:val="61B06CAE"/>
    <w:multiLevelType w:val="multilevel"/>
    <w:tmpl w:val="EFDA3092"/>
    <w:lvl w:ilvl="0">
      <w:start w:val="1"/>
      <w:numFmt w:val="decimal"/>
      <w:lvlText w:val="%1"/>
      <w:lvlJc w:val="left"/>
      <w:pPr>
        <w:ind w:left="390" w:hanging="390"/>
      </w:pPr>
      <w:rPr>
        <w:rFonts w:hint="default"/>
      </w:rPr>
    </w:lvl>
    <w:lvl w:ilvl="1">
      <w:start w:val="1"/>
      <w:numFmt w:val="decimal"/>
      <w:lvlText w:val="%1.%2"/>
      <w:lvlJc w:val="left"/>
      <w:pPr>
        <w:ind w:left="1099" w:hanging="39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2">
    <w:nsid w:val="624708E8"/>
    <w:multiLevelType w:val="multilevel"/>
    <w:tmpl w:val="D662F852"/>
    <w:lvl w:ilvl="0">
      <w:start w:val="1"/>
      <w:numFmt w:val="decimal"/>
      <w:lvlText w:val="%1."/>
      <w:lvlJc w:val="left"/>
      <w:pPr>
        <w:ind w:left="390" w:hanging="390"/>
      </w:pPr>
      <w:rPr>
        <w:rFonts w:hint="default"/>
      </w:rPr>
    </w:lvl>
    <w:lvl w:ilvl="1">
      <w:start w:val="4"/>
      <w:numFmt w:val="decimal"/>
      <w:lvlText w:val="%1.%2."/>
      <w:lvlJc w:val="left"/>
      <w:pPr>
        <w:ind w:left="1819" w:hanging="720"/>
      </w:pPr>
      <w:rPr>
        <w:rFonts w:hint="default"/>
      </w:rPr>
    </w:lvl>
    <w:lvl w:ilvl="2">
      <w:start w:val="1"/>
      <w:numFmt w:val="decimal"/>
      <w:lvlText w:val="%1.%2.%3."/>
      <w:lvlJc w:val="left"/>
      <w:pPr>
        <w:ind w:left="2918" w:hanging="720"/>
      </w:pPr>
      <w:rPr>
        <w:rFonts w:hint="default"/>
      </w:rPr>
    </w:lvl>
    <w:lvl w:ilvl="3">
      <w:start w:val="1"/>
      <w:numFmt w:val="decimal"/>
      <w:lvlText w:val="%1.%2.%3.%4."/>
      <w:lvlJc w:val="left"/>
      <w:pPr>
        <w:ind w:left="4377" w:hanging="1080"/>
      </w:pPr>
      <w:rPr>
        <w:rFonts w:hint="default"/>
      </w:rPr>
    </w:lvl>
    <w:lvl w:ilvl="4">
      <w:start w:val="1"/>
      <w:numFmt w:val="decimal"/>
      <w:lvlText w:val="%1.%2.%3.%4.%5."/>
      <w:lvlJc w:val="left"/>
      <w:pPr>
        <w:ind w:left="5476" w:hanging="1080"/>
      </w:pPr>
      <w:rPr>
        <w:rFonts w:hint="default"/>
      </w:rPr>
    </w:lvl>
    <w:lvl w:ilvl="5">
      <w:start w:val="1"/>
      <w:numFmt w:val="decimal"/>
      <w:lvlText w:val="%1.%2.%3.%4.%5.%6."/>
      <w:lvlJc w:val="left"/>
      <w:pPr>
        <w:ind w:left="6935" w:hanging="1440"/>
      </w:pPr>
      <w:rPr>
        <w:rFonts w:hint="default"/>
      </w:rPr>
    </w:lvl>
    <w:lvl w:ilvl="6">
      <w:start w:val="1"/>
      <w:numFmt w:val="decimal"/>
      <w:lvlText w:val="%1.%2.%3.%4.%5.%6.%7."/>
      <w:lvlJc w:val="left"/>
      <w:pPr>
        <w:ind w:left="8034" w:hanging="1440"/>
      </w:pPr>
      <w:rPr>
        <w:rFonts w:hint="default"/>
      </w:rPr>
    </w:lvl>
    <w:lvl w:ilvl="7">
      <w:start w:val="1"/>
      <w:numFmt w:val="decimal"/>
      <w:lvlText w:val="%1.%2.%3.%4.%5.%6.%7.%8."/>
      <w:lvlJc w:val="left"/>
      <w:pPr>
        <w:ind w:left="9493" w:hanging="1800"/>
      </w:pPr>
      <w:rPr>
        <w:rFonts w:hint="default"/>
      </w:rPr>
    </w:lvl>
    <w:lvl w:ilvl="8">
      <w:start w:val="1"/>
      <w:numFmt w:val="decimal"/>
      <w:lvlText w:val="%1.%2.%3.%4.%5.%6.%7.%8.%9."/>
      <w:lvlJc w:val="left"/>
      <w:pPr>
        <w:ind w:left="10592" w:hanging="1800"/>
      </w:pPr>
      <w:rPr>
        <w:rFonts w:hint="default"/>
      </w:rPr>
    </w:lvl>
  </w:abstractNum>
  <w:abstractNum w:abstractNumId="33">
    <w:nsid w:val="69757B64"/>
    <w:multiLevelType w:val="hybridMultilevel"/>
    <w:tmpl w:val="01C2CF8C"/>
    <w:lvl w:ilvl="0" w:tplc="E86AD0B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B7D644F"/>
    <w:multiLevelType w:val="hybridMultilevel"/>
    <w:tmpl w:val="7ABAAE7A"/>
    <w:lvl w:ilvl="0" w:tplc="81CE5A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E2601A9"/>
    <w:multiLevelType w:val="multilevel"/>
    <w:tmpl w:val="AC7EE64C"/>
    <w:lvl w:ilvl="0">
      <w:start w:val="2"/>
      <w:numFmt w:val="decimal"/>
      <w:lvlText w:val="%1."/>
      <w:lvlJc w:val="left"/>
      <w:pPr>
        <w:ind w:left="390" w:hanging="39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6">
    <w:nsid w:val="750F2167"/>
    <w:multiLevelType w:val="hybridMultilevel"/>
    <w:tmpl w:val="03901E8C"/>
    <w:lvl w:ilvl="0" w:tplc="DFF8EBA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nsid w:val="753833BC"/>
    <w:multiLevelType w:val="hybridMultilevel"/>
    <w:tmpl w:val="F9EC77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5BE43D4"/>
    <w:multiLevelType w:val="multilevel"/>
    <w:tmpl w:val="9C806772"/>
    <w:lvl w:ilvl="0">
      <w:start w:val="2"/>
      <w:numFmt w:val="decimal"/>
      <w:lvlText w:val="%1."/>
      <w:lvlJc w:val="left"/>
      <w:pPr>
        <w:ind w:left="525" w:hanging="525"/>
      </w:pPr>
      <w:rPr>
        <w:rFonts w:hint="default"/>
      </w:rPr>
    </w:lvl>
    <w:lvl w:ilvl="1">
      <w:start w:val="3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9">
    <w:nsid w:val="7C9D7656"/>
    <w:multiLevelType w:val="multilevel"/>
    <w:tmpl w:val="49549C42"/>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nsid w:val="7D196A9C"/>
    <w:multiLevelType w:val="hybridMultilevel"/>
    <w:tmpl w:val="D9F2A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D3221B"/>
    <w:multiLevelType w:val="hybridMultilevel"/>
    <w:tmpl w:val="09601BA2"/>
    <w:lvl w:ilvl="0" w:tplc="64E87C5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8"/>
  </w:num>
  <w:num w:numId="3">
    <w:abstractNumId w:val="39"/>
  </w:num>
  <w:num w:numId="4">
    <w:abstractNumId w:val="10"/>
  </w:num>
  <w:num w:numId="5">
    <w:abstractNumId w:val="33"/>
  </w:num>
  <w:num w:numId="6">
    <w:abstractNumId w:val="41"/>
  </w:num>
  <w:num w:numId="7">
    <w:abstractNumId w:val="40"/>
  </w:num>
  <w:num w:numId="8">
    <w:abstractNumId w:val="36"/>
  </w:num>
  <w:num w:numId="9">
    <w:abstractNumId w:val="11"/>
  </w:num>
  <w:num w:numId="10">
    <w:abstractNumId w:val="20"/>
  </w:num>
  <w:num w:numId="11">
    <w:abstractNumId w:val="22"/>
  </w:num>
  <w:num w:numId="12">
    <w:abstractNumId w:val="23"/>
  </w:num>
  <w:num w:numId="13">
    <w:abstractNumId w:val="29"/>
  </w:num>
  <w:num w:numId="14">
    <w:abstractNumId w:val="2"/>
  </w:num>
  <w:num w:numId="15">
    <w:abstractNumId w:val="34"/>
  </w:num>
  <w:num w:numId="16">
    <w:abstractNumId w:val="26"/>
  </w:num>
  <w:num w:numId="17">
    <w:abstractNumId w:val="37"/>
  </w:num>
  <w:num w:numId="18">
    <w:abstractNumId w:val="21"/>
  </w:num>
  <w:num w:numId="19">
    <w:abstractNumId w:val="3"/>
  </w:num>
  <w:num w:numId="20">
    <w:abstractNumId w:val="9"/>
  </w:num>
  <w:num w:numId="21">
    <w:abstractNumId w:val="38"/>
  </w:num>
  <w:num w:numId="22">
    <w:abstractNumId w:val="1"/>
  </w:num>
  <w:num w:numId="23">
    <w:abstractNumId w:val="15"/>
  </w:num>
  <w:num w:numId="24">
    <w:abstractNumId w:val="12"/>
  </w:num>
  <w:num w:numId="25">
    <w:abstractNumId w:val="14"/>
  </w:num>
  <w:num w:numId="26">
    <w:abstractNumId w:val="35"/>
  </w:num>
  <w:num w:numId="27">
    <w:abstractNumId w:val="0"/>
  </w:num>
  <w:num w:numId="28">
    <w:abstractNumId w:val="13"/>
  </w:num>
  <w:num w:numId="29">
    <w:abstractNumId w:val="28"/>
  </w:num>
  <w:num w:numId="30">
    <w:abstractNumId w:val="27"/>
  </w:num>
  <w:num w:numId="31">
    <w:abstractNumId w:val="16"/>
  </w:num>
  <w:num w:numId="32">
    <w:abstractNumId w:val="18"/>
  </w:num>
  <w:num w:numId="33">
    <w:abstractNumId w:val="4"/>
  </w:num>
  <w:num w:numId="34">
    <w:abstractNumId w:val="19"/>
  </w:num>
  <w:num w:numId="35">
    <w:abstractNumId w:val="30"/>
  </w:num>
  <w:num w:numId="36">
    <w:abstractNumId w:val="31"/>
  </w:num>
  <w:num w:numId="37">
    <w:abstractNumId w:val="7"/>
  </w:num>
  <w:num w:numId="38">
    <w:abstractNumId w:val="24"/>
  </w:num>
  <w:num w:numId="39">
    <w:abstractNumId w:val="6"/>
  </w:num>
  <w:num w:numId="40">
    <w:abstractNumId w:val="17"/>
  </w:num>
  <w:num w:numId="41">
    <w:abstractNumId w:val="32"/>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DD0"/>
    <w:rsid w:val="0000028F"/>
    <w:rsid w:val="00004E10"/>
    <w:rsid w:val="000059A0"/>
    <w:rsid w:val="0000717B"/>
    <w:rsid w:val="00010240"/>
    <w:rsid w:val="00015E7D"/>
    <w:rsid w:val="000169ED"/>
    <w:rsid w:val="00017028"/>
    <w:rsid w:val="00022277"/>
    <w:rsid w:val="0002246D"/>
    <w:rsid w:val="00024539"/>
    <w:rsid w:val="00024F68"/>
    <w:rsid w:val="00025F73"/>
    <w:rsid w:val="00031CF7"/>
    <w:rsid w:val="00036E8A"/>
    <w:rsid w:val="00040B1E"/>
    <w:rsid w:val="00041E90"/>
    <w:rsid w:val="00041EAE"/>
    <w:rsid w:val="00045286"/>
    <w:rsid w:val="00046B5E"/>
    <w:rsid w:val="00051605"/>
    <w:rsid w:val="000519E8"/>
    <w:rsid w:val="00051E5B"/>
    <w:rsid w:val="00052CBF"/>
    <w:rsid w:val="00054D94"/>
    <w:rsid w:val="00060EE4"/>
    <w:rsid w:val="00062C0D"/>
    <w:rsid w:val="000639A7"/>
    <w:rsid w:val="00065CFE"/>
    <w:rsid w:val="0006642F"/>
    <w:rsid w:val="00070275"/>
    <w:rsid w:val="00071FEC"/>
    <w:rsid w:val="00076D37"/>
    <w:rsid w:val="00080B13"/>
    <w:rsid w:val="00085FE4"/>
    <w:rsid w:val="00086FBE"/>
    <w:rsid w:val="00095D9C"/>
    <w:rsid w:val="000A21BC"/>
    <w:rsid w:val="000A5184"/>
    <w:rsid w:val="000A5B1F"/>
    <w:rsid w:val="000A62B4"/>
    <w:rsid w:val="000A6A17"/>
    <w:rsid w:val="000A78EC"/>
    <w:rsid w:val="000B0ED7"/>
    <w:rsid w:val="000B1D03"/>
    <w:rsid w:val="000B32A1"/>
    <w:rsid w:val="000B59FC"/>
    <w:rsid w:val="000C23A1"/>
    <w:rsid w:val="000C25A3"/>
    <w:rsid w:val="000C5BE5"/>
    <w:rsid w:val="000C69FC"/>
    <w:rsid w:val="000C6E24"/>
    <w:rsid w:val="000C76A9"/>
    <w:rsid w:val="000D1335"/>
    <w:rsid w:val="000D4B01"/>
    <w:rsid w:val="000D4C57"/>
    <w:rsid w:val="000E028D"/>
    <w:rsid w:val="000E09CB"/>
    <w:rsid w:val="000E14C3"/>
    <w:rsid w:val="000E245B"/>
    <w:rsid w:val="000E4162"/>
    <w:rsid w:val="000E4C6A"/>
    <w:rsid w:val="000F7AFC"/>
    <w:rsid w:val="000F7E3A"/>
    <w:rsid w:val="00102C7B"/>
    <w:rsid w:val="00104578"/>
    <w:rsid w:val="00104FBE"/>
    <w:rsid w:val="00106913"/>
    <w:rsid w:val="0010696D"/>
    <w:rsid w:val="001074DF"/>
    <w:rsid w:val="00107EC1"/>
    <w:rsid w:val="001101B0"/>
    <w:rsid w:val="001110C9"/>
    <w:rsid w:val="0011331D"/>
    <w:rsid w:val="001163AD"/>
    <w:rsid w:val="00116D2B"/>
    <w:rsid w:val="0012173E"/>
    <w:rsid w:val="0012214D"/>
    <w:rsid w:val="00122B76"/>
    <w:rsid w:val="00123AC8"/>
    <w:rsid w:val="001246B7"/>
    <w:rsid w:val="001264FA"/>
    <w:rsid w:val="001274DE"/>
    <w:rsid w:val="00130447"/>
    <w:rsid w:val="001315F8"/>
    <w:rsid w:val="00134C4D"/>
    <w:rsid w:val="00136344"/>
    <w:rsid w:val="001415AE"/>
    <w:rsid w:val="00141A05"/>
    <w:rsid w:val="001427D2"/>
    <w:rsid w:val="00143CC7"/>
    <w:rsid w:val="0014519D"/>
    <w:rsid w:val="0014587F"/>
    <w:rsid w:val="00151A23"/>
    <w:rsid w:val="00152176"/>
    <w:rsid w:val="00155BB8"/>
    <w:rsid w:val="00162045"/>
    <w:rsid w:val="00162D10"/>
    <w:rsid w:val="001644B8"/>
    <w:rsid w:val="00164A06"/>
    <w:rsid w:val="00165FB1"/>
    <w:rsid w:val="001667AF"/>
    <w:rsid w:val="00170C2B"/>
    <w:rsid w:val="001739A7"/>
    <w:rsid w:val="0017487B"/>
    <w:rsid w:val="001822EA"/>
    <w:rsid w:val="0018588F"/>
    <w:rsid w:val="001863B0"/>
    <w:rsid w:val="0018693A"/>
    <w:rsid w:val="00186E96"/>
    <w:rsid w:val="00190BCE"/>
    <w:rsid w:val="00191A72"/>
    <w:rsid w:val="00191C26"/>
    <w:rsid w:val="00191DA5"/>
    <w:rsid w:val="00192602"/>
    <w:rsid w:val="001A38C8"/>
    <w:rsid w:val="001A3D54"/>
    <w:rsid w:val="001A49F9"/>
    <w:rsid w:val="001A5591"/>
    <w:rsid w:val="001A5E8F"/>
    <w:rsid w:val="001A7545"/>
    <w:rsid w:val="001A7F90"/>
    <w:rsid w:val="001B2D9B"/>
    <w:rsid w:val="001B37CE"/>
    <w:rsid w:val="001B47CC"/>
    <w:rsid w:val="001B5429"/>
    <w:rsid w:val="001B5DFA"/>
    <w:rsid w:val="001B67B4"/>
    <w:rsid w:val="001C0EB2"/>
    <w:rsid w:val="001C6F13"/>
    <w:rsid w:val="001C7E68"/>
    <w:rsid w:val="001D0608"/>
    <w:rsid w:val="001D09D8"/>
    <w:rsid w:val="001D19AD"/>
    <w:rsid w:val="001D6012"/>
    <w:rsid w:val="001E2F49"/>
    <w:rsid w:val="001E7BFA"/>
    <w:rsid w:val="001F0CAA"/>
    <w:rsid w:val="001F1B78"/>
    <w:rsid w:val="001F300A"/>
    <w:rsid w:val="00200AF2"/>
    <w:rsid w:val="00200DA7"/>
    <w:rsid w:val="0020295C"/>
    <w:rsid w:val="0020430E"/>
    <w:rsid w:val="00205C0B"/>
    <w:rsid w:val="0020773A"/>
    <w:rsid w:val="00210200"/>
    <w:rsid w:val="00212FE6"/>
    <w:rsid w:val="002133FC"/>
    <w:rsid w:val="0021447C"/>
    <w:rsid w:val="00216C22"/>
    <w:rsid w:val="00217FFC"/>
    <w:rsid w:val="00220AF3"/>
    <w:rsid w:val="0022441B"/>
    <w:rsid w:val="00224AC2"/>
    <w:rsid w:val="00227AE7"/>
    <w:rsid w:val="00232BAD"/>
    <w:rsid w:val="00235C7B"/>
    <w:rsid w:val="00241519"/>
    <w:rsid w:val="00241B2F"/>
    <w:rsid w:val="0024289B"/>
    <w:rsid w:val="00244E84"/>
    <w:rsid w:val="002458CE"/>
    <w:rsid w:val="00246052"/>
    <w:rsid w:val="00246066"/>
    <w:rsid w:val="00250B9E"/>
    <w:rsid w:val="00251A60"/>
    <w:rsid w:val="00255B8B"/>
    <w:rsid w:val="00261568"/>
    <w:rsid w:val="002638BF"/>
    <w:rsid w:val="002666C9"/>
    <w:rsid w:val="00266720"/>
    <w:rsid w:val="00266ABF"/>
    <w:rsid w:val="00267434"/>
    <w:rsid w:val="00270C36"/>
    <w:rsid w:val="00270C71"/>
    <w:rsid w:val="00271128"/>
    <w:rsid w:val="0027138E"/>
    <w:rsid w:val="00275777"/>
    <w:rsid w:val="00275C7C"/>
    <w:rsid w:val="00276797"/>
    <w:rsid w:val="00276BBE"/>
    <w:rsid w:val="00276C37"/>
    <w:rsid w:val="002827FD"/>
    <w:rsid w:val="00285814"/>
    <w:rsid w:val="00286438"/>
    <w:rsid w:val="0028647E"/>
    <w:rsid w:val="0028695B"/>
    <w:rsid w:val="00290B4D"/>
    <w:rsid w:val="00291BB6"/>
    <w:rsid w:val="00292AD7"/>
    <w:rsid w:val="0029409A"/>
    <w:rsid w:val="00294D70"/>
    <w:rsid w:val="002A26C7"/>
    <w:rsid w:val="002A64DA"/>
    <w:rsid w:val="002A6866"/>
    <w:rsid w:val="002B5213"/>
    <w:rsid w:val="002B536F"/>
    <w:rsid w:val="002B548A"/>
    <w:rsid w:val="002B653B"/>
    <w:rsid w:val="002C5014"/>
    <w:rsid w:val="002C525C"/>
    <w:rsid w:val="002C5758"/>
    <w:rsid w:val="002C6233"/>
    <w:rsid w:val="002C6243"/>
    <w:rsid w:val="002C7FEB"/>
    <w:rsid w:val="002D16A9"/>
    <w:rsid w:val="002D41DC"/>
    <w:rsid w:val="002D4974"/>
    <w:rsid w:val="002D4A73"/>
    <w:rsid w:val="002D5A98"/>
    <w:rsid w:val="002E34F3"/>
    <w:rsid w:val="002E46FE"/>
    <w:rsid w:val="002E5DC0"/>
    <w:rsid w:val="002F3FB6"/>
    <w:rsid w:val="002F41E7"/>
    <w:rsid w:val="002F6DD5"/>
    <w:rsid w:val="002F74F1"/>
    <w:rsid w:val="00301136"/>
    <w:rsid w:val="00311191"/>
    <w:rsid w:val="003120EE"/>
    <w:rsid w:val="00313911"/>
    <w:rsid w:val="00313C64"/>
    <w:rsid w:val="00326CCC"/>
    <w:rsid w:val="0033474D"/>
    <w:rsid w:val="00334C0A"/>
    <w:rsid w:val="00334CA9"/>
    <w:rsid w:val="00335286"/>
    <w:rsid w:val="003378B2"/>
    <w:rsid w:val="00340555"/>
    <w:rsid w:val="00343E80"/>
    <w:rsid w:val="00344E20"/>
    <w:rsid w:val="00346FB0"/>
    <w:rsid w:val="003477DE"/>
    <w:rsid w:val="003502EE"/>
    <w:rsid w:val="00350F7A"/>
    <w:rsid w:val="00351701"/>
    <w:rsid w:val="003559C3"/>
    <w:rsid w:val="003636A1"/>
    <w:rsid w:val="00364376"/>
    <w:rsid w:val="003654BB"/>
    <w:rsid w:val="003655AC"/>
    <w:rsid w:val="0037101D"/>
    <w:rsid w:val="00371CD8"/>
    <w:rsid w:val="00374BB4"/>
    <w:rsid w:val="00376557"/>
    <w:rsid w:val="003778B3"/>
    <w:rsid w:val="00380D3E"/>
    <w:rsid w:val="0038363C"/>
    <w:rsid w:val="00384900"/>
    <w:rsid w:val="00387830"/>
    <w:rsid w:val="00391021"/>
    <w:rsid w:val="003942A6"/>
    <w:rsid w:val="00395873"/>
    <w:rsid w:val="0039605A"/>
    <w:rsid w:val="003A1F8D"/>
    <w:rsid w:val="003A1FCF"/>
    <w:rsid w:val="003A30AD"/>
    <w:rsid w:val="003A4B64"/>
    <w:rsid w:val="003A4F17"/>
    <w:rsid w:val="003A6026"/>
    <w:rsid w:val="003B09BF"/>
    <w:rsid w:val="003B287D"/>
    <w:rsid w:val="003B4102"/>
    <w:rsid w:val="003B75B6"/>
    <w:rsid w:val="003C0ECF"/>
    <w:rsid w:val="003C23E1"/>
    <w:rsid w:val="003C680E"/>
    <w:rsid w:val="003C7A2B"/>
    <w:rsid w:val="003D0EB3"/>
    <w:rsid w:val="003D73A4"/>
    <w:rsid w:val="003E57BF"/>
    <w:rsid w:val="003F1E25"/>
    <w:rsid w:val="003F2808"/>
    <w:rsid w:val="003F59E8"/>
    <w:rsid w:val="003F5E58"/>
    <w:rsid w:val="003F6185"/>
    <w:rsid w:val="003F6B82"/>
    <w:rsid w:val="004037BC"/>
    <w:rsid w:val="00403AC9"/>
    <w:rsid w:val="0040415F"/>
    <w:rsid w:val="00406ECD"/>
    <w:rsid w:val="00412D73"/>
    <w:rsid w:val="004137B2"/>
    <w:rsid w:val="004138CE"/>
    <w:rsid w:val="00415AC9"/>
    <w:rsid w:val="00416182"/>
    <w:rsid w:val="004161C5"/>
    <w:rsid w:val="00420EEF"/>
    <w:rsid w:val="00423018"/>
    <w:rsid w:val="00423104"/>
    <w:rsid w:val="004233A8"/>
    <w:rsid w:val="00425BE3"/>
    <w:rsid w:val="0042644C"/>
    <w:rsid w:val="0042724E"/>
    <w:rsid w:val="00433462"/>
    <w:rsid w:val="004334DC"/>
    <w:rsid w:val="004359FA"/>
    <w:rsid w:val="004405F5"/>
    <w:rsid w:val="0044226D"/>
    <w:rsid w:val="00444916"/>
    <w:rsid w:val="00444EBC"/>
    <w:rsid w:val="00445B97"/>
    <w:rsid w:val="0045074E"/>
    <w:rsid w:val="004508F1"/>
    <w:rsid w:val="004559B5"/>
    <w:rsid w:val="004617D8"/>
    <w:rsid w:val="00465CB5"/>
    <w:rsid w:val="00467AF6"/>
    <w:rsid w:val="0047053E"/>
    <w:rsid w:val="004708AB"/>
    <w:rsid w:val="00471238"/>
    <w:rsid w:val="00481F63"/>
    <w:rsid w:val="00482313"/>
    <w:rsid w:val="00486A64"/>
    <w:rsid w:val="00490A4F"/>
    <w:rsid w:val="00491357"/>
    <w:rsid w:val="004944C9"/>
    <w:rsid w:val="00494531"/>
    <w:rsid w:val="00497335"/>
    <w:rsid w:val="004A13AA"/>
    <w:rsid w:val="004A1812"/>
    <w:rsid w:val="004A3AC7"/>
    <w:rsid w:val="004A49B3"/>
    <w:rsid w:val="004A7C43"/>
    <w:rsid w:val="004B0D7F"/>
    <w:rsid w:val="004B1A30"/>
    <w:rsid w:val="004B20B1"/>
    <w:rsid w:val="004B20BE"/>
    <w:rsid w:val="004B23FA"/>
    <w:rsid w:val="004B2D6C"/>
    <w:rsid w:val="004B3159"/>
    <w:rsid w:val="004B4E50"/>
    <w:rsid w:val="004C0508"/>
    <w:rsid w:val="004C0823"/>
    <w:rsid w:val="004C0EB8"/>
    <w:rsid w:val="004C2851"/>
    <w:rsid w:val="004D1A0F"/>
    <w:rsid w:val="004D544F"/>
    <w:rsid w:val="004D5FC1"/>
    <w:rsid w:val="004D622F"/>
    <w:rsid w:val="004D6B57"/>
    <w:rsid w:val="004E25D3"/>
    <w:rsid w:val="004E4D87"/>
    <w:rsid w:val="004E59B5"/>
    <w:rsid w:val="004F43CD"/>
    <w:rsid w:val="00502DAB"/>
    <w:rsid w:val="0050517C"/>
    <w:rsid w:val="00506010"/>
    <w:rsid w:val="0050631A"/>
    <w:rsid w:val="00521C1D"/>
    <w:rsid w:val="00521F4C"/>
    <w:rsid w:val="00522562"/>
    <w:rsid w:val="00522FFA"/>
    <w:rsid w:val="0052748D"/>
    <w:rsid w:val="0052757E"/>
    <w:rsid w:val="00527853"/>
    <w:rsid w:val="005303FF"/>
    <w:rsid w:val="00532669"/>
    <w:rsid w:val="005328C4"/>
    <w:rsid w:val="00535F4B"/>
    <w:rsid w:val="00536D65"/>
    <w:rsid w:val="00536E99"/>
    <w:rsid w:val="005378C6"/>
    <w:rsid w:val="00543512"/>
    <w:rsid w:val="00543B2D"/>
    <w:rsid w:val="00545EE2"/>
    <w:rsid w:val="00546F80"/>
    <w:rsid w:val="00555D25"/>
    <w:rsid w:val="00557E5F"/>
    <w:rsid w:val="0056084B"/>
    <w:rsid w:val="00561FB9"/>
    <w:rsid w:val="005621AD"/>
    <w:rsid w:val="00562A80"/>
    <w:rsid w:val="00563710"/>
    <w:rsid w:val="00565431"/>
    <w:rsid w:val="0056598A"/>
    <w:rsid w:val="005673B7"/>
    <w:rsid w:val="005702B8"/>
    <w:rsid w:val="0057358F"/>
    <w:rsid w:val="0057519E"/>
    <w:rsid w:val="00576691"/>
    <w:rsid w:val="0058042D"/>
    <w:rsid w:val="00586A53"/>
    <w:rsid w:val="005872B3"/>
    <w:rsid w:val="005874D7"/>
    <w:rsid w:val="00592103"/>
    <w:rsid w:val="00592519"/>
    <w:rsid w:val="005940D2"/>
    <w:rsid w:val="0059527C"/>
    <w:rsid w:val="005A0DC5"/>
    <w:rsid w:val="005A4EC8"/>
    <w:rsid w:val="005A77CD"/>
    <w:rsid w:val="005B0AE1"/>
    <w:rsid w:val="005B146A"/>
    <w:rsid w:val="005B28C8"/>
    <w:rsid w:val="005B4A80"/>
    <w:rsid w:val="005B52E4"/>
    <w:rsid w:val="005B64E5"/>
    <w:rsid w:val="005C09FB"/>
    <w:rsid w:val="005C0E9D"/>
    <w:rsid w:val="005C58CD"/>
    <w:rsid w:val="005C7B86"/>
    <w:rsid w:val="005D1955"/>
    <w:rsid w:val="005D1B1C"/>
    <w:rsid w:val="005D24AB"/>
    <w:rsid w:val="005D2C88"/>
    <w:rsid w:val="005D53AA"/>
    <w:rsid w:val="005D7D94"/>
    <w:rsid w:val="005E0675"/>
    <w:rsid w:val="005F09A1"/>
    <w:rsid w:val="005F431C"/>
    <w:rsid w:val="005F45CA"/>
    <w:rsid w:val="006003EB"/>
    <w:rsid w:val="00606C38"/>
    <w:rsid w:val="00610FFF"/>
    <w:rsid w:val="006124B4"/>
    <w:rsid w:val="006259E3"/>
    <w:rsid w:val="00626D8B"/>
    <w:rsid w:val="0062779F"/>
    <w:rsid w:val="006278E6"/>
    <w:rsid w:val="0063234D"/>
    <w:rsid w:val="00632A8C"/>
    <w:rsid w:val="00632C0C"/>
    <w:rsid w:val="00634AEC"/>
    <w:rsid w:val="0064023A"/>
    <w:rsid w:val="00640F27"/>
    <w:rsid w:val="0064187E"/>
    <w:rsid w:val="0064458F"/>
    <w:rsid w:val="00646B73"/>
    <w:rsid w:val="00654E0B"/>
    <w:rsid w:val="006556E9"/>
    <w:rsid w:val="00656EA7"/>
    <w:rsid w:val="00657F51"/>
    <w:rsid w:val="00665ECE"/>
    <w:rsid w:val="00667D03"/>
    <w:rsid w:val="0067460F"/>
    <w:rsid w:val="0067528D"/>
    <w:rsid w:val="006754C7"/>
    <w:rsid w:val="00677667"/>
    <w:rsid w:val="00681929"/>
    <w:rsid w:val="00681E28"/>
    <w:rsid w:val="00682DF9"/>
    <w:rsid w:val="0068412A"/>
    <w:rsid w:val="00690311"/>
    <w:rsid w:val="006932AA"/>
    <w:rsid w:val="0069484C"/>
    <w:rsid w:val="0069604E"/>
    <w:rsid w:val="00697DD5"/>
    <w:rsid w:val="006A1675"/>
    <w:rsid w:val="006A3F68"/>
    <w:rsid w:val="006A6477"/>
    <w:rsid w:val="006B16CA"/>
    <w:rsid w:val="006B68D3"/>
    <w:rsid w:val="006B6B5D"/>
    <w:rsid w:val="006C1D12"/>
    <w:rsid w:val="006C1ED8"/>
    <w:rsid w:val="006D028D"/>
    <w:rsid w:val="006D0999"/>
    <w:rsid w:val="006D12BF"/>
    <w:rsid w:val="006D27BF"/>
    <w:rsid w:val="006D5EF4"/>
    <w:rsid w:val="006F31CE"/>
    <w:rsid w:val="006F6433"/>
    <w:rsid w:val="006F6D56"/>
    <w:rsid w:val="007001A7"/>
    <w:rsid w:val="007006A8"/>
    <w:rsid w:val="0070179E"/>
    <w:rsid w:val="0070238D"/>
    <w:rsid w:val="0070241C"/>
    <w:rsid w:val="00706108"/>
    <w:rsid w:val="00712EDE"/>
    <w:rsid w:val="007154B0"/>
    <w:rsid w:val="007171F6"/>
    <w:rsid w:val="0072029F"/>
    <w:rsid w:val="00723B97"/>
    <w:rsid w:val="00725EAD"/>
    <w:rsid w:val="00726400"/>
    <w:rsid w:val="007371B9"/>
    <w:rsid w:val="00737A2E"/>
    <w:rsid w:val="00740AEC"/>
    <w:rsid w:val="00742180"/>
    <w:rsid w:val="007455BF"/>
    <w:rsid w:val="00745CF4"/>
    <w:rsid w:val="007539B4"/>
    <w:rsid w:val="007573A9"/>
    <w:rsid w:val="00763938"/>
    <w:rsid w:val="007773F5"/>
    <w:rsid w:val="00777B5C"/>
    <w:rsid w:val="00780239"/>
    <w:rsid w:val="00783CF2"/>
    <w:rsid w:val="00784C86"/>
    <w:rsid w:val="0079161B"/>
    <w:rsid w:val="00796CF1"/>
    <w:rsid w:val="00797FEF"/>
    <w:rsid w:val="007A06FF"/>
    <w:rsid w:val="007A1E60"/>
    <w:rsid w:val="007A5A92"/>
    <w:rsid w:val="007A7BD4"/>
    <w:rsid w:val="007B57FF"/>
    <w:rsid w:val="007C0215"/>
    <w:rsid w:val="007C0D3B"/>
    <w:rsid w:val="007C255E"/>
    <w:rsid w:val="007D3218"/>
    <w:rsid w:val="007D364C"/>
    <w:rsid w:val="007E4BC8"/>
    <w:rsid w:val="007E51FB"/>
    <w:rsid w:val="007E6823"/>
    <w:rsid w:val="007F01C1"/>
    <w:rsid w:val="007F0826"/>
    <w:rsid w:val="007F260D"/>
    <w:rsid w:val="00800B34"/>
    <w:rsid w:val="008029A0"/>
    <w:rsid w:val="00803C21"/>
    <w:rsid w:val="00805764"/>
    <w:rsid w:val="00811475"/>
    <w:rsid w:val="008129E0"/>
    <w:rsid w:val="00813A65"/>
    <w:rsid w:val="0082217C"/>
    <w:rsid w:val="00823267"/>
    <w:rsid w:val="00823888"/>
    <w:rsid w:val="00823EF6"/>
    <w:rsid w:val="008274FA"/>
    <w:rsid w:val="008302DC"/>
    <w:rsid w:val="008313AD"/>
    <w:rsid w:val="0083496D"/>
    <w:rsid w:val="0084204A"/>
    <w:rsid w:val="00842804"/>
    <w:rsid w:val="008457FB"/>
    <w:rsid w:val="008473FE"/>
    <w:rsid w:val="00850A20"/>
    <w:rsid w:val="00854E4D"/>
    <w:rsid w:val="00860677"/>
    <w:rsid w:val="00860C0D"/>
    <w:rsid w:val="008622C3"/>
    <w:rsid w:val="00871482"/>
    <w:rsid w:val="00876238"/>
    <w:rsid w:val="00880AFE"/>
    <w:rsid w:val="008815F6"/>
    <w:rsid w:val="008829A0"/>
    <w:rsid w:val="0088506C"/>
    <w:rsid w:val="00890A08"/>
    <w:rsid w:val="0089335F"/>
    <w:rsid w:val="008957FF"/>
    <w:rsid w:val="00896C27"/>
    <w:rsid w:val="00897714"/>
    <w:rsid w:val="008A0371"/>
    <w:rsid w:val="008A0E2E"/>
    <w:rsid w:val="008A7AA4"/>
    <w:rsid w:val="008B177C"/>
    <w:rsid w:val="008C04BA"/>
    <w:rsid w:val="008C3346"/>
    <w:rsid w:val="008C4FEF"/>
    <w:rsid w:val="008C504B"/>
    <w:rsid w:val="008D0164"/>
    <w:rsid w:val="008D3A2C"/>
    <w:rsid w:val="008D4487"/>
    <w:rsid w:val="008D6E77"/>
    <w:rsid w:val="008D7104"/>
    <w:rsid w:val="008E2413"/>
    <w:rsid w:val="008E2D0F"/>
    <w:rsid w:val="008E30A5"/>
    <w:rsid w:val="008E4A2D"/>
    <w:rsid w:val="008E55A2"/>
    <w:rsid w:val="008F0963"/>
    <w:rsid w:val="008F5FEA"/>
    <w:rsid w:val="008F76B5"/>
    <w:rsid w:val="009010F4"/>
    <w:rsid w:val="00902783"/>
    <w:rsid w:val="00902B03"/>
    <w:rsid w:val="00903A6C"/>
    <w:rsid w:val="00904051"/>
    <w:rsid w:val="009050E4"/>
    <w:rsid w:val="00906A2E"/>
    <w:rsid w:val="009073CF"/>
    <w:rsid w:val="00912DD0"/>
    <w:rsid w:val="00915B27"/>
    <w:rsid w:val="0091751A"/>
    <w:rsid w:val="0092020C"/>
    <w:rsid w:val="009216B7"/>
    <w:rsid w:val="00921875"/>
    <w:rsid w:val="00936F29"/>
    <w:rsid w:val="0094108E"/>
    <w:rsid w:val="00941832"/>
    <w:rsid w:val="009420C3"/>
    <w:rsid w:val="009436C7"/>
    <w:rsid w:val="009464B6"/>
    <w:rsid w:val="009477F9"/>
    <w:rsid w:val="00953DAC"/>
    <w:rsid w:val="00954636"/>
    <w:rsid w:val="009548FC"/>
    <w:rsid w:val="00954908"/>
    <w:rsid w:val="00960872"/>
    <w:rsid w:val="00967CC1"/>
    <w:rsid w:val="0097119B"/>
    <w:rsid w:val="0097186E"/>
    <w:rsid w:val="009736B4"/>
    <w:rsid w:val="00975363"/>
    <w:rsid w:val="0098001E"/>
    <w:rsid w:val="0099058B"/>
    <w:rsid w:val="00991403"/>
    <w:rsid w:val="00991DEE"/>
    <w:rsid w:val="009A122C"/>
    <w:rsid w:val="009A296B"/>
    <w:rsid w:val="009A60F5"/>
    <w:rsid w:val="009B070D"/>
    <w:rsid w:val="009B5974"/>
    <w:rsid w:val="009B6AC8"/>
    <w:rsid w:val="009C2BBB"/>
    <w:rsid w:val="009C3902"/>
    <w:rsid w:val="009D30A4"/>
    <w:rsid w:val="009D58BA"/>
    <w:rsid w:val="009E12B9"/>
    <w:rsid w:val="009E242E"/>
    <w:rsid w:val="009E313D"/>
    <w:rsid w:val="009E3342"/>
    <w:rsid w:val="009E4ACD"/>
    <w:rsid w:val="009E68E6"/>
    <w:rsid w:val="009E6EEB"/>
    <w:rsid w:val="009F39AF"/>
    <w:rsid w:val="009F79D4"/>
    <w:rsid w:val="00A00FF5"/>
    <w:rsid w:val="00A025FD"/>
    <w:rsid w:val="00A03417"/>
    <w:rsid w:val="00A106AA"/>
    <w:rsid w:val="00A14B3D"/>
    <w:rsid w:val="00A16BA5"/>
    <w:rsid w:val="00A17375"/>
    <w:rsid w:val="00A17AAB"/>
    <w:rsid w:val="00A232E7"/>
    <w:rsid w:val="00A2376D"/>
    <w:rsid w:val="00A31E48"/>
    <w:rsid w:val="00A32C48"/>
    <w:rsid w:val="00A33ABB"/>
    <w:rsid w:val="00A33EF2"/>
    <w:rsid w:val="00A33F20"/>
    <w:rsid w:val="00A34D43"/>
    <w:rsid w:val="00A41710"/>
    <w:rsid w:val="00A4232B"/>
    <w:rsid w:val="00A429A9"/>
    <w:rsid w:val="00A42BBE"/>
    <w:rsid w:val="00A476A2"/>
    <w:rsid w:val="00A5672A"/>
    <w:rsid w:val="00A56CBA"/>
    <w:rsid w:val="00A57070"/>
    <w:rsid w:val="00A5746C"/>
    <w:rsid w:val="00A601AF"/>
    <w:rsid w:val="00A60C97"/>
    <w:rsid w:val="00A63762"/>
    <w:rsid w:val="00A63821"/>
    <w:rsid w:val="00A64B9B"/>
    <w:rsid w:val="00A67F17"/>
    <w:rsid w:val="00A7101A"/>
    <w:rsid w:val="00A7788D"/>
    <w:rsid w:val="00A82CF6"/>
    <w:rsid w:val="00A84EDB"/>
    <w:rsid w:val="00A941C1"/>
    <w:rsid w:val="00AA2134"/>
    <w:rsid w:val="00AA7158"/>
    <w:rsid w:val="00AB2190"/>
    <w:rsid w:val="00AB2886"/>
    <w:rsid w:val="00AB3FF3"/>
    <w:rsid w:val="00AB71F6"/>
    <w:rsid w:val="00AC4550"/>
    <w:rsid w:val="00AC505A"/>
    <w:rsid w:val="00AC727C"/>
    <w:rsid w:val="00AD4A22"/>
    <w:rsid w:val="00AD7380"/>
    <w:rsid w:val="00AE0C38"/>
    <w:rsid w:val="00AE104E"/>
    <w:rsid w:val="00AE24A8"/>
    <w:rsid w:val="00AE6C04"/>
    <w:rsid w:val="00AF14EE"/>
    <w:rsid w:val="00AF4A8D"/>
    <w:rsid w:val="00AF501B"/>
    <w:rsid w:val="00AF6318"/>
    <w:rsid w:val="00B02938"/>
    <w:rsid w:val="00B033CE"/>
    <w:rsid w:val="00B04F41"/>
    <w:rsid w:val="00B0536F"/>
    <w:rsid w:val="00B12A6C"/>
    <w:rsid w:val="00B14407"/>
    <w:rsid w:val="00B1628F"/>
    <w:rsid w:val="00B208B0"/>
    <w:rsid w:val="00B20FBD"/>
    <w:rsid w:val="00B30C21"/>
    <w:rsid w:val="00B374A6"/>
    <w:rsid w:val="00B42C5D"/>
    <w:rsid w:val="00B432F4"/>
    <w:rsid w:val="00B44839"/>
    <w:rsid w:val="00B451C6"/>
    <w:rsid w:val="00B47094"/>
    <w:rsid w:val="00B47FAC"/>
    <w:rsid w:val="00B5016B"/>
    <w:rsid w:val="00B50D90"/>
    <w:rsid w:val="00B50FF8"/>
    <w:rsid w:val="00B54AAB"/>
    <w:rsid w:val="00B54DD0"/>
    <w:rsid w:val="00B57BFA"/>
    <w:rsid w:val="00B6345F"/>
    <w:rsid w:val="00B637B3"/>
    <w:rsid w:val="00B63A13"/>
    <w:rsid w:val="00B7086E"/>
    <w:rsid w:val="00B708B6"/>
    <w:rsid w:val="00B72062"/>
    <w:rsid w:val="00B763D0"/>
    <w:rsid w:val="00B764C0"/>
    <w:rsid w:val="00B767F9"/>
    <w:rsid w:val="00B77C32"/>
    <w:rsid w:val="00B81FC1"/>
    <w:rsid w:val="00B823B0"/>
    <w:rsid w:val="00B864C6"/>
    <w:rsid w:val="00BA1CC1"/>
    <w:rsid w:val="00BA43AC"/>
    <w:rsid w:val="00BA6396"/>
    <w:rsid w:val="00BB0214"/>
    <w:rsid w:val="00BB16C1"/>
    <w:rsid w:val="00BB231E"/>
    <w:rsid w:val="00BB2B62"/>
    <w:rsid w:val="00BC29B3"/>
    <w:rsid w:val="00BC2CF8"/>
    <w:rsid w:val="00BC695D"/>
    <w:rsid w:val="00BC6BAB"/>
    <w:rsid w:val="00BD26D1"/>
    <w:rsid w:val="00BD3464"/>
    <w:rsid w:val="00BD3B68"/>
    <w:rsid w:val="00BD6FED"/>
    <w:rsid w:val="00BD7444"/>
    <w:rsid w:val="00BE0598"/>
    <w:rsid w:val="00BE1242"/>
    <w:rsid w:val="00BE490D"/>
    <w:rsid w:val="00BE4E88"/>
    <w:rsid w:val="00BE7B47"/>
    <w:rsid w:val="00BF208A"/>
    <w:rsid w:val="00BF5107"/>
    <w:rsid w:val="00BF6AC3"/>
    <w:rsid w:val="00BF785C"/>
    <w:rsid w:val="00C0118A"/>
    <w:rsid w:val="00C03F98"/>
    <w:rsid w:val="00C06943"/>
    <w:rsid w:val="00C12225"/>
    <w:rsid w:val="00C128A9"/>
    <w:rsid w:val="00C148AA"/>
    <w:rsid w:val="00C16B88"/>
    <w:rsid w:val="00C17140"/>
    <w:rsid w:val="00C20A9A"/>
    <w:rsid w:val="00C2100A"/>
    <w:rsid w:val="00C224E2"/>
    <w:rsid w:val="00C22A44"/>
    <w:rsid w:val="00C22F5C"/>
    <w:rsid w:val="00C24605"/>
    <w:rsid w:val="00C24FE0"/>
    <w:rsid w:val="00C26913"/>
    <w:rsid w:val="00C27D1D"/>
    <w:rsid w:val="00C30CA0"/>
    <w:rsid w:val="00C42D4A"/>
    <w:rsid w:val="00C466DB"/>
    <w:rsid w:val="00C51E24"/>
    <w:rsid w:val="00C52CD9"/>
    <w:rsid w:val="00C54F92"/>
    <w:rsid w:val="00C55466"/>
    <w:rsid w:val="00C5585B"/>
    <w:rsid w:val="00C55B87"/>
    <w:rsid w:val="00C62F1C"/>
    <w:rsid w:val="00C63270"/>
    <w:rsid w:val="00C709B7"/>
    <w:rsid w:val="00C72ACC"/>
    <w:rsid w:val="00C73379"/>
    <w:rsid w:val="00C751E8"/>
    <w:rsid w:val="00C77631"/>
    <w:rsid w:val="00C81474"/>
    <w:rsid w:val="00C83AA2"/>
    <w:rsid w:val="00C9080D"/>
    <w:rsid w:val="00C92393"/>
    <w:rsid w:val="00C94DA1"/>
    <w:rsid w:val="00CA134C"/>
    <w:rsid w:val="00CA15C7"/>
    <w:rsid w:val="00CA3197"/>
    <w:rsid w:val="00CA3842"/>
    <w:rsid w:val="00CA47D3"/>
    <w:rsid w:val="00CB1E0C"/>
    <w:rsid w:val="00CB25E6"/>
    <w:rsid w:val="00CB2B52"/>
    <w:rsid w:val="00CB5190"/>
    <w:rsid w:val="00CB542E"/>
    <w:rsid w:val="00CB7BCC"/>
    <w:rsid w:val="00CC0D14"/>
    <w:rsid w:val="00CC103A"/>
    <w:rsid w:val="00CC1597"/>
    <w:rsid w:val="00CC1C9C"/>
    <w:rsid w:val="00CC2024"/>
    <w:rsid w:val="00CC33F8"/>
    <w:rsid w:val="00CC3BEA"/>
    <w:rsid w:val="00CC7DF3"/>
    <w:rsid w:val="00CD1C04"/>
    <w:rsid w:val="00CD531C"/>
    <w:rsid w:val="00CD6E05"/>
    <w:rsid w:val="00CD7548"/>
    <w:rsid w:val="00CE0F36"/>
    <w:rsid w:val="00CE1443"/>
    <w:rsid w:val="00CE4234"/>
    <w:rsid w:val="00CE5773"/>
    <w:rsid w:val="00CF0256"/>
    <w:rsid w:val="00CF1F17"/>
    <w:rsid w:val="00CF46F5"/>
    <w:rsid w:val="00CF4B13"/>
    <w:rsid w:val="00D0220F"/>
    <w:rsid w:val="00D02684"/>
    <w:rsid w:val="00D02C8F"/>
    <w:rsid w:val="00D02D31"/>
    <w:rsid w:val="00D03CAE"/>
    <w:rsid w:val="00D07B44"/>
    <w:rsid w:val="00D12060"/>
    <w:rsid w:val="00D165E6"/>
    <w:rsid w:val="00D23FD4"/>
    <w:rsid w:val="00D24B1A"/>
    <w:rsid w:val="00D3078E"/>
    <w:rsid w:val="00D32054"/>
    <w:rsid w:val="00D354C3"/>
    <w:rsid w:val="00D36BA7"/>
    <w:rsid w:val="00D37601"/>
    <w:rsid w:val="00D41279"/>
    <w:rsid w:val="00D421C2"/>
    <w:rsid w:val="00D43A45"/>
    <w:rsid w:val="00D454E8"/>
    <w:rsid w:val="00D46208"/>
    <w:rsid w:val="00D51C74"/>
    <w:rsid w:val="00D53A17"/>
    <w:rsid w:val="00D61A81"/>
    <w:rsid w:val="00D63906"/>
    <w:rsid w:val="00D64528"/>
    <w:rsid w:val="00D64FAE"/>
    <w:rsid w:val="00D66FCB"/>
    <w:rsid w:val="00D678F2"/>
    <w:rsid w:val="00D7282D"/>
    <w:rsid w:val="00D72DAF"/>
    <w:rsid w:val="00D75580"/>
    <w:rsid w:val="00D75737"/>
    <w:rsid w:val="00D757F0"/>
    <w:rsid w:val="00D82CB1"/>
    <w:rsid w:val="00D85AB3"/>
    <w:rsid w:val="00D8667E"/>
    <w:rsid w:val="00D91F1B"/>
    <w:rsid w:val="00D92C75"/>
    <w:rsid w:val="00D93348"/>
    <w:rsid w:val="00D951D0"/>
    <w:rsid w:val="00D95353"/>
    <w:rsid w:val="00D95843"/>
    <w:rsid w:val="00DA3605"/>
    <w:rsid w:val="00DA703F"/>
    <w:rsid w:val="00DB2D23"/>
    <w:rsid w:val="00DB5D6A"/>
    <w:rsid w:val="00DC0BBF"/>
    <w:rsid w:val="00DC1EDD"/>
    <w:rsid w:val="00DC5F92"/>
    <w:rsid w:val="00DC6248"/>
    <w:rsid w:val="00DC6F3A"/>
    <w:rsid w:val="00DC7EE2"/>
    <w:rsid w:val="00DD1D79"/>
    <w:rsid w:val="00DD2F23"/>
    <w:rsid w:val="00DE136B"/>
    <w:rsid w:val="00DE1580"/>
    <w:rsid w:val="00DE31BA"/>
    <w:rsid w:val="00DE3349"/>
    <w:rsid w:val="00DE61C4"/>
    <w:rsid w:val="00DF0683"/>
    <w:rsid w:val="00E01315"/>
    <w:rsid w:val="00E028F7"/>
    <w:rsid w:val="00E02A1E"/>
    <w:rsid w:val="00E02C8F"/>
    <w:rsid w:val="00E0370A"/>
    <w:rsid w:val="00E04475"/>
    <w:rsid w:val="00E04740"/>
    <w:rsid w:val="00E06105"/>
    <w:rsid w:val="00E06393"/>
    <w:rsid w:val="00E07384"/>
    <w:rsid w:val="00E07EF1"/>
    <w:rsid w:val="00E10E76"/>
    <w:rsid w:val="00E11EF7"/>
    <w:rsid w:val="00E140AB"/>
    <w:rsid w:val="00E15581"/>
    <w:rsid w:val="00E20D0D"/>
    <w:rsid w:val="00E223DA"/>
    <w:rsid w:val="00E25882"/>
    <w:rsid w:val="00E303B6"/>
    <w:rsid w:val="00E31926"/>
    <w:rsid w:val="00E328BC"/>
    <w:rsid w:val="00E35D38"/>
    <w:rsid w:val="00E35FEE"/>
    <w:rsid w:val="00E369C5"/>
    <w:rsid w:val="00E40381"/>
    <w:rsid w:val="00E414AA"/>
    <w:rsid w:val="00E43283"/>
    <w:rsid w:val="00E440DF"/>
    <w:rsid w:val="00E445F7"/>
    <w:rsid w:val="00E529C7"/>
    <w:rsid w:val="00E52D86"/>
    <w:rsid w:val="00E559C8"/>
    <w:rsid w:val="00E6086D"/>
    <w:rsid w:val="00E60BDE"/>
    <w:rsid w:val="00E6234E"/>
    <w:rsid w:val="00E74525"/>
    <w:rsid w:val="00E80302"/>
    <w:rsid w:val="00E821A5"/>
    <w:rsid w:val="00E855A9"/>
    <w:rsid w:val="00E85FC9"/>
    <w:rsid w:val="00E87BC1"/>
    <w:rsid w:val="00E94AEE"/>
    <w:rsid w:val="00E95C91"/>
    <w:rsid w:val="00E962F1"/>
    <w:rsid w:val="00E96A68"/>
    <w:rsid w:val="00EA00FA"/>
    <w:rsid w:val="00EA0CB3"/>
    <w:rsid w:val="00EA273A"/>
    <w:rsid w:val="00EA7CA3"/>
    <w:rsid w:val="00EB07EC"/>
    <w:rsid w:val="00EB2AA4"/>
    <w:rsid w:val="00EB47F8"/>
    <w:rsid w:val="00EB5B3E"/>
    <w:rsid w:val="00EB62EC"/>
    <w:rsid w:val="00EB65AB"/>
    <w:rsid w:val="00EB6B1B"/>
    <w:rsid w:val="00EB720B"/>
    <w:rsid w:val="00EC099F"/>
    <w:rsid w:val="00EC3751"/>
    <w:rsid w:val="00EC74AB"/>
    <w:rsid w:val="00ED6F3A"/>
    <w:rsid w:val="00EE2A82"/>
    <w:rsid w:val="00EE6629"/>
    <w:rsid w:val="00EE728A"/>
    <w:rsid w:val="00EF118B"/>
    <w:rsid w:val="00EF3161"/>
    <w:rsid w:val="00F00C2E"/>
    <w:rsid w:val="00F0141A"/>
    <w:rsid w:val="00F03ACE"/>
    <w:rsid w:val="00F04822"/>
    <w:rsid w:val="00F06E7A"/>
    <w:rsid w:val="00F070A5"/>
    <w:rsid w:val="00F11B53"/>
    <w:rsid w:val="00F14174"/>
    <w:rsid w:val="00F17688"/>
    <w:rsid w:val="00F21A13"/>
    <w:rsid w:val="00F24E27"/>
    <w:rsid w:val="00F27299"/>
    <w:rsid w:val="00F302C0"/>
    <w:rsid w:val="00F3186D"/>
    <w:rsid w:val="00F344AE"/>
    <w:rsid w:val="00F34F44"/>
    <w:rsid w:val="00F34F90"/>
    <w:rsid w:val="00F34F98"/>
    <w:rsid w:val="00F360B8"/>
    <w:rsid w:val="00F41731"/>
    <w:rsid w:val="00F42677"/>
    <w:rsid w:val="00F45340"/>
    <w:rsid w:val="00F45BE6"/>
    <w:rsid w:val="00F47319"/>
    <w:rsid w:val="00F47970"/>
    <w:rsid w:val="00F50259"/>
    <w:rsid w:val="00F54F86"/>
    <w:rsid w:val="00F554A9"/>
    <w:rsid w:val="00F56299"/>
    <w:rsid w:val="00F627B9"/>
    <w:rsid w:val="00F62BB5"/>
    <w:rsid w:val="00F75094"/>
    <w:rsid w:val="00F76B73"/>
    <w:rsid w:val="00F76C2A"/>
    <w:rsid w:val="00F80BD4"/>
    <w:rsid w:val="00F81083"/>
    <w:rsid w:val="00F8179A"/>
    <w:rsid w:val="00F82F55"/>
    <w:rsid w:val="00F83BDD"/>
    <w:rsid w:val="00F83DCB"/>
    <w:rsid w:val="00F870D5"/>
    <w:rsid w:val="00F90142"/>
    <w:rsid w:val="00F90533"/>
    <w:rsid w:val="00F91C29"/>
    <w:rsid w:val="00FA43D1"/>
    <w:rsid w:val="00FB4061"/>
    <w:rsid w:val="00FD2F58"/>
    <w:rsid w:val="00FD4603"/>
    <w:rsid w:val="00FD5004"/>
    <w:rsid w:val="00FD52E5"/>
    <w:rsid w:val="00FE136B"/>
    <w:rsid w:val="00FE2609"/>
    <w:rsid w:val="00FE276B"/>
    <w:rsid w:val="00FE3916"/>
    <w:rsid w:val="00FE5A91"/>
    <w:rsid w:val="00FE619E"/>
    <w:rsid w:val="00FF0183"/>
    <w:rsid w:val="00FF0606"/>
    <w:rsid w:val="00FF6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CFBFD"/>
  <w15:docId w15:val="{7E71D6D1-093C-4F70-A9D9-BE33AA690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773F5"/>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773F5"/>
    <w:pPr>
      <w:spacing w:after="120"/>
    </w:pPr>
    <w:rPr>
      <w:sz w:val="26"/>
      <w:szCs w:val="26"/>
    </w:rPr>
  </w:style>
  <w:style w:type="paragraph" w:styleId="a4">
    <w:name w:val="List Paragraph"/>
    <w:basedOn w:val="a"/>
    <w:uiPriority w:val="34"/>
    <w:qFormat/>
    <w:rsid w:val="007773F5"/>
    <w:pPr>
      <w:ind w:left="720"/>
    </w:pPr>
  </w:style>
  <w:style w:type="paragraph" w:styleId="a5">
    <w:name w:val="header"/>
    <w:basedOn w:val="a"/>
    <w:rsid w:val="007773F5"/>
    <w:pPr>
      <w:tabs>
        <w:tab w:val="center" w:pos="4153"/>
        <w:tab w:val="right" w:pos="8306"/>
      </w:tabs>
    </w:pPr>
    <w:rPr>
      <w:sz w:val="26"/>
      <w:szCs w:val="20"/>
    </w:rPr>
  </w:style>
  <w:style w:type="character" w:customStyle="1" w:styleId="a6">
    <w:name w:val="Верхний колонтитул Знак"/>
    <w:rsid w:val="007773F5"/>
    <w:rPr>
      <w:sz w:val="26"/>
    </w:rPr>
  </w:style>
  <w:style w:type="paragraph" w:styleId="a7">
    <w:name w:val="Balloon Text"/>
    <w:basedOn w:val="a"/>
    <w:rsid w:val="007773F5"/>
    <w:rPr>
      <w:rFonts w:ascii="Tahoma" w:hAnsi="Tahoma"/>
      <w:sz w:val="16"/>
      <w:szCs w:val="16"/>
    </w:rPr>
  </w:style>
  <w:style w:type="character" w:customStyle="1" w:styleId="a8">
    <w:name w:val="Текст выноски Знак"/>
    <w:rsid w:val="007773F5"/>
    <w:rPr>
      <w:rFonts w:ascii="Tahoma" w:hAnsi="Tahoma" w:cs="Tahoma"/>
      <w:sz w:val="16"/>
      <w:szCs w:val="16"/>
    </w:rPr>
  </w:style>
  <w:style w:type="paragraph" w:customStyle="1" w:styleId="ConsPlusNonformat">
    <w:name w:val="ConsPlusNonformat"/>
    <w:rsid w:val="007773F5"/>
    <w:pPr>
      <w:suppressAutoHyphens/>
      <w:autoSpaceDE w:val="0"/>
    </w:pPr>
    <w:rPr>
      <w:rFonts w:ascii="Courier New" w:eastAsia="Calibri" w:hAnsi="Courier New" w:cs="Courier New"/>
      <w:lang w:eastAsia="en-US"/>
    </w:rPr>
  </w:style>
  <w:style w:type="paragraph" w:customStyle="1" w:styleId="ConsPlusNormal">
    <w:name w:val="ConsPlusNormal"/>
    <w:rsid w:val="007773F5"/>
    <w:pPr>
      <w:widowControl w:val="0"/>
      <w:suppressAutoHyphens/>
      <w:autoSpaceDE w:val="0"/>
    </w:pPr>
    <w:rPr>
      <w:rFonts w:ascii="Arial" w:hAnsi="Arial" w:cs="Arial"/>
    </w:rPr>
  </w:style>
  <w:style w:type="paragraph" w:customStyle="1" w:styleId="ConsPlusCell">
    <w:name w:val="ConsPlusCell"/>
    <w:rsid w:val="007773F5"/>
    <w:pPr>
      <w:widowControl w:val="0"/>
      <w:suppressAutoHyphens/>
      <w:autoSpaceDE w:val="0"/>
    </w:pPr>
    <w:rPr>
      <w:rFonts w:ascii="Arial" w:hAnsi="Arial" w:cs="Arial"/>
    </w:rPr>
  </w:style>
  <w:style w:type="paragraph" w:styleId="a9">
    <w:name w:val="footer"/>
    <w:basedOn w:val="a"/>
    <w:rsid w:val="007773F5"/>
    <w:pPr>
      <w:tabs>
        <w:tab w:val="center" w:pos="4677"/>
        <w:tab w:val="right" w:pos="9355"/>
      </w:tabs>
    </w:pPr>
  </w:style>
  <w:style w:type="character" w:customStyle="1" w:styleId="aa">
    <w:name w:val="Нижний колонтитул Знак"/>
    <w:basedOn w:val="a0"/>
    <w:rsid w:val="007773F5"/>
    <w:rPr>
      <w:sz w:val="24"/>
      <w:szCs w:val="24"/>
    </w:rPr>
  </w:style>
  <w:style w:type="character" w:styleId="ab">
    <w:name w:val="Hyperlink"/>
    <w:basedOn w:val="a0"/>
    <w:rsid w:val="007773F5"/>
    <w:rPr>
      <w:color w:val="0563C1"/>
      <w:u w:val="single"/>
    </w:rPr>
  </w:style>
  <w:style w:type="paragraph" w:customStyle="1" w:styleId="FORMATTEXT">
    <w:name w:val=".FORMATTEXT"/>
    <w:uiPriority w:val="99"/>
    <w:rsid w:val="00AE24A8"/>
    <w:pPr>
      <w:widowControl w:val="0"/>
      <w:autoSpaceDE w:val="0"/>
      <w:adjustRightInd w:val="0"/>
      <w:textAlignment w:val="auto"/>
    </w:pPr>
    <w:rPr>
      <w:rFonts w:ascii="Arial" w:hAnsi="Arial" w:cs="Arial"/>
    </w:rPr>
  </w:style>
  <w:style w:type="paragraph" w:customStyle="1" w:styleId="headertext">
    <w:name w:val="headertext"/>
    <w:basedOn w:val="a"/>
    <w:rsid w:val="00AE24A8"/>
    <w:pPr>
      <w:suppressAutoHyphens w:val="0"/>
      <w:autoSpaceDN/>
      <w:spacing w:before="100" w:beforeAutospacing="1" w:after="100" w:afterAutospacing="1"/>
      <w:textAlignment w:val="auto"/>
    </w:pPr>
  </w:style>
  <w:style w:type="paragraph" w:customStyle="1" w:styleId="HEADERTEXT0">
    <w:name w:val=".HEADERTEXT"/>
    <w:uiPriority w:val="99"/>
    <w:rsid w:val="00AE24A8"/>
    <w:pPr>
      <w:widowControl w:val="0"/>
      <w:autoSpaceDE w:val="0"/>
      <w:adjustRightInd w:val="0"/>
      <w:textAlignment w:val="auto"/>
    </w:pPr>
    <w:rPr>
      <w:rFonts w:ascii="Arial" w:hAnsi="Arial" w:cs="Arial"/>
      <w:color w:val="2B4279"/>
    </w:rPr>
  </w:style>
  <w:style w:type="paragraph" w:customStyle="1" w:styleId="formattext0">
    <w:name w:val="formattext"/>
    <w:basedOn w:val="a"/>
    <w:rsid w:val="00AE24A8"/>
    <w:pPr>
      <w:suppressAutoHyphens w:val="0"/>
      <w:autoSpaceDN/>
      <w:spacing w:before="100" w:beforeAutospacing="1" w:after="100" w:afterAutospacing="1"/>
      <w:textAlignment w:val="auto"/>
    </w:pPr>
  </w:style>
  <w:style w:type="character" w:customStyle="1" w:styleId="match">
    <w:name w:val="match"/>
    <w:basedOn w:val="a0"/>
    <w:rsid w:val="00AE24A8"/>
  </w:style>
  <w:style w:type="paragraph" w:customStyle="1" w:styleId="HORIZLINE">
    <w:name w:val=".HORIZLINE"/>
    <w:uiPriority w:val="99"/>
    <w:rsid w:val="00AE24A8"/>
    <w:pPr>
      <w:widowControl w:val="0"/>
      <w:autoSpaceDE w:val="0"/>
      <w:adjustRightInd w:val="0"/>
      <w:textAlignment w:val="auto"/>
    </w:pPr>
    <w:rPr>
      <w:rFonts w:ascii="Arial, sans-serif" w:hAnsi="Arial, sans-serif"/>
      <w:sz w:val="24"/>
      <w:szCs w:val="24"/>
    </w:rPr>
  </w:style>
  <w:style w:type="character" w:customStyle="1" w:styleId="blk">
    <w:name w:val="blk"/>
    <w:basedOn w:val="a0"/>
    <w:rsid w:val="00AE24A8"/>
  </w:style>
  <w:style w:type="paragraph" w:customStyle="1" w:styleId="headertext00">
    <w:name w:val="headertext0"/>
    <w:basedOn w:val="a"/>
    <w:rsid w:val="005F09A1"/>
    <w:pPr>
      <w:suppressAutoHyphens w:val="0"/>
      <w:autoSpaceDN/>
      <w:spacing w:before="100" w:beforeAutospacing="1" w:after="100" w:afterAutospacing="1"/>
      <w:textAlignment w:val="auto"/>
    </w:pPr>
  </w:style>
  <w:style w:type="character" w:customStyle="1" w:styleId="apple-converted-space">
    <w:name w:val="apple-converted-space"/>
    <w:basedOn w:val="a0"/>
    <w:rsid w:val="005F09A1"/>
  </w:style>
  <w:style w:type="character" w:styleId="ac">
    <w:name w:val="annotation reference"/>
    <w:basedOn w:val="a0"/>
    <w:uiPriority w:val="99"/>
    <w:semiHidden/>
    <w:unhideWhenUsed/>
    <w:rsid w:val="00F3186D"/>
    <w:rPr>
      <w:sz w:val="16"/>
      <w:szCs w:val="16"/>
    </w:rPr>
  </w:style>
  <w:style w:type="paragraph" w:styleId="ad">
    <w:name w:val="annotation text"/>
    <w:basedOn w:val="a"/>
    <w:link w:val="ae"/>
    <w:uiPriority w:val="99"/>
    <w:semiHidden/>
    <w:unhideWhenUsed/>
    <w:rsid w:val="00F3186D"/>
    <w:rPr>
      <w:sz w:val="20"/>
      <w:szCs w:val="20"/>
    </w:rPr>
  </w:style>
  <w:style w:type="character" w:customStyle="1" w:styleId="ae">
    <w:name w:val="Текст примечания Знак"/>
    <w:basedOn w:val="a0"/>
    <w:link w:val="ad"/>
    <w:uiPriority w:val="99"/>
    <w:semiHidden/>
    <w:rsid w:val="00F3186D"/>
  </w:style>
  <w:style w:type="paragraph" w:styleId="af">
    <w:name w:val="annotation subject"/>
    <w:basedOn w:val="ad"/>
    <w:next w:val="ad"/>
    <w:link w:val="af0"/>
    <w:uiPriority w:val="99"/>
    <w:semiHidden/>
    <w:unhideWhenUsed/>
    <w:rsid w:val="00F3186D"/>
    <w:rPr>
      <w:b/>
      <w:bCs/>
    </w:rPr>
  </w:style>
  <w:style w:type="character" w:customStyle="1" w:styleId="af0">
    <w:name w:val="Тема примечания Знак"/>
    <w:basedOn w:val="ae"/>
    <w:link w:val="af"/>
    <w:uiPriority w:val="99"/>
    <w:semiHidden/>
    <w:rsid w:val="00F318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366823">
      <w:bodyDiv w:val="1"/>
      <w:marLeft w:val="0"/>
      <w:marRight w:val="0"/>
      <w:marTop w:val="0"/>
      <w:marBottom w:val="0"/>
      <w:divBdr>
        <w:top w:val="none" w:sz="0" w:space="0" w:color="auto"/>
        <w:left w:val="none" w:sz="0" w:space="0" w:color="auto"/>
        <w:bottom w:val="none" w:sz="0" w:space="0" w:color="auto"/>
        <w:right w:val="none" w:sz="0" w:space="0" w:color="auto"/>
      </w:divBdr>
    </w:div>
    <w:div w:id="737749765">
      <w:bodyDiv w:val="1"/>
      <w:marLeft w:val="0"/>
      <w:marRight w:val="0"/>
      <w:marTop w:val="0"/>
      <w:marBottom w:val="0"/>
      <w:divBdr>
        <w:top w:val="none" w:sz="0" w:space="0" w:color="auto"/>
        <w:left w:val="none" w:sz="0" w:space="0" w:color="auto"/>
        <w:bottom w:val="none" w:sz="0" w:space="0" w:color="auto"/>
        <w:right w:val="none" w:sz="0" w:space="0" w:color="auto"/>
      </w:divBdr>
    </w:div>
    <w:div w:id="1333484570">
      <w:bodyDiv w:val="1"/>
      <w:marLeft w:val="0"/>
      <w:marRight w:val="0"/>
      <w:marTop w:val="0"/>
      <w:marBottom w:val="0"/>
      <w:divBdr>
        <w:top w:val="none" w:sz="0" w:space="0" w:color="auto"/>
        <w:left w:val="none" w:sz="0" w:space="0" w:color="auto"/>
        <w:bottom w:val="none" w:sz="0" w:space="0" w:color="auto"/>
        <w:right w:val="none" w:sz="0" w:space="0" w:color="auto"/>
      </w:divBdr>
    </w:div>
    <w:div w:id="1726175819">
      <w:bodyDiv w:val="1"/>
      <w:marLeft w:val="0"/>
      <w:marRight w:val="0"/>
      <w:marTop w:val="0"/>
      <w:marBottom w:val="0"/>
      <w:divBdr>
        <w:top w:val="none" w:sz="0" w:space="0" w:color="auto"/>
        <w:left w:val="none" w:sz="0" w:space="0" w:color="auto"/>
        <w:bottom w:val="none" w:sz="0" w:space="0" w:color="auto"/>
        <w:right w:val="none" w:sz="0" w:space="0" w:color="auto"/>
      </w:divBdr>
    </w:div>
    <w:div w:id="1859465626">
      <w:bodyDiv w:val="1"/>
      <w:marLeft w:val="0"/>
      <w:marRight w:val="0"/>
      <w:marTop w:val="0"/>
      <w:marBottom w:val="0"/>
      <w:divBdr>
        <w:top w:val="none" w:sz="0" w:space="0" w:color="auto"/>
        <w:left w:val="none" w:sz="0" w:space="0" w:color="auto"/>
        <w:bottom w:val="none" w:sz="0" w:space="0" w:color="auto"/>
        <w:right w:val="none" w:sz="0" w:space="0" w:color="auto"/>
      </w:divBdr>
    </w:div>
    <w:div w:id="2085056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E5E6F74CCD5C863CAA23461595D6B94FEEFBE2FEBF0164ABC86B04052F2E71972021C9C1E5338B447F00E0389E73B5C47EBF64A0F405282AE544066o6M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EA53F-39A3-49D2-8806-7BB16388A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6</Pages>
  <Words>2859</Words>
  <Characters>16301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19122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Никифорова Н.В.</dc:creator>
  <dc:description/>
  <cp:lastModifiedBy>Грицюк Марина Геннадьевна</cp:lastModifiedBy>
  <cp:revision>26</cp:revision>
  <cp:lastPrinted>2023-03-10T07:06:00Z</cp:lastPrinted>
  <dcterms:created xsi:type="dcterms:W3CDTF">2023-02-06T08:17:00Z</dcterms:created>
  <dcterms:modified xsi:type="dcterms:W3CDTF">2023-03-13T03:43:00Z</dcterms:modified>
</cp:coreProperties>
</file>