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E255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13.09.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4822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F1666D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B5D75">
        <w:rPr>
          <w:color w:val="000000"/>
          <w:sz w:val="26"/>
          <w:szCs w:val="26"/>
        </w:rPr>
        <w:t>0</w:t>
      </w:r>
      <w:r w:rsidR="003663F7">
        <w:rPr>
          <w:color w:val="000000"/>
          <w:sz w:val="26"/>
          <w:szCs w:val="26"/>
        </w:rPr>
        <w:t>60</w:t>
      </w:r>
      <w:r w:rsidR="001E0D35">
        <w:rPr>
          <w:color w:val="000000"/>
          <w:sz w:val="26"/>
          <w:szCs w:val="26"/>
        </w:rPr>
        <w:t>1</w:t>
      </w:r>
      <w:r w:rsidR="003B5D75">
        <w:rPr>
          <w:color w:val="000000"/>
          <w:sz w:val="26"/>
          <w:szCs w:val="26"/>
        </w:rPr>
        <w:t>00</w:t>
      </w:r>
      <w:r w:rsidR="001E0D35">
        <w:rPr>
          <w:color w:val="000000"/>
          <w:sz w:val="26"/>
          <w:szCs w:val="26"/>
        </w:rPr>
        <w:t>1</w:t>
      </w:r>
      <w:r w:rsidR="004A4F59">
        <w:rPr>
          <w:color w:val="000000"/>
          <w:sz w:val="26"/>
          <w:szCs w:val="26"/>
        </w:rPr>
        <w:t>:</w:t>
      </w:r>
      <w:r w:rsidR="003B5D75">
        <w:rPr>
          <w:color w:val="000000"/>
          <w:sz w:val="26"/>
          <w:szCs w:val="26"/>
        </w:rPr>
        <w:t>3</w:t>
      </w:r>
      <w:r w:rsidR="003663F7">
        <w:rPr>
          <w:color w:val="000000"/>
          <w:sz w:val="26"/>
          <w:szCs w:val="26"/>
        </w:rPr>
        <w:t>5</w:t>
      </w:r>
      <w:r w:rsidR="00F57F93">
        <w:rPr>
          <w:color w:val="000000"/>
          <w:sz w:val="26"/>
          <w:szCs w:val="26"/>
        </w:rPr>
        <w:t xml:space="preserve"> «</w:t>
      </w:r>
      <w:r w:rsidR="001E0D35">
        <w:rPr>
          <w:color w:val="000000"/>
          <w:sz w:val="26"/>
          <w:szCs w:val="26"/>
        </w:rPr>
        <w:t>транспорт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481326" w:rsidRPr="00481326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3B5D75">
        <w:rPr>
          <w:color w:val="000000"/>
          <w:sz w:val="26"/>
          <w:szCs w:val="26"/>
        </w:rPr>
        <w:t>з</w:t>
      </w:r>
      <w:r w:rsidR="003B5D75" w:rsidRPr="003B5D75">
        <w:rPr>
          <w:color w:val="000000"/>
          <w:sz w:val="26"/>
          <w:szCs w:val="26"/>
        </w:rPr>
        <w:t>он</w:t>
      </w:r>
      <w:r w:rsidR="003B5D75">
        <w:rPr>
          <w:color w:val="000000"/>
          <w:sz w:val="26"/>
          <w:szCs w:val="26"/>
        </w:rPr>
        <w:t>е</w:t>
      </w:r>
      <w:r w:rsidR="003B5D75" w:rsidRPr="003B5D75">
        <w:rPr>
          <w:color w:val="000000"/>
          <w:sz w:val="26"/>
          <w:szCs w:val="26"/>
        </w:rPr>
        <w:t xml:space="preserve"> производственных объектов (ПП)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481326" w:rsidRPr="00481326">
        <w:rPr>
          <w:color w:val="000000"/>
          <w:sz w:val="26"/>
          <w:szCs w:val="26"/>
        </w:rPr>
        <w:t>Красноярский край, район города Норильска, 24 км автодороги Норильск-</w:t>
      </w:r>
      <w:proofErr w:type="spellStart"/>
      <w:r w:rsidR="00481326" w:rsidRPr="00481326">
        <w:rPr>
          <w:color w:val="000000"/>
          <w:sz w:val="26"/>
          <w:szCs w:val="26"/>
        </w:rPr>
        <w:t>Алыкель</w:t>
      </w:r>
      <w:proofErr w:type="spellEnd"/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>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="009217C5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91DC3" w:rsidRDefault="00A91DC3" w:rsidP="006659F9">
      <w:pPr>
        <w:jc w:val="both"/>
        <w:rPr>
          <w:color w:val="000000"/>
        </w:rPr>
      </w:pPr>
    </w:p>
    <w:p w:rsidR="00A91DC3" w:rsidRDefault="00A91DC3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0D35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8132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E255E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3E5A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1F335-84E5-43B4-930F-30EFCF23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2018-08-15T02:27:00Z</cp:lastPrinted>
  <dcterms:created xsi:type="dcterms:W3CDTF">2018-08-30T02:44:00Z</dcterms:created>
  <dcterms:modified xsi:type="dcterms:W3CDTF">2018-09-13T02:22:00Z</dcterms:modified>
</cp:coreProperties>
</file>