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904334" w:rsidP="006C7759">
      <w:pPr>
        <w:ind w:right="-54"/>
        <w:jc w:val="both"/>
        <w:rPr>
          <w:sz w:val="26"/>
        </w:rPr>
      </w:pPr>
      <w:r>
        <w:rPr>
          <w:sz w:val="26"/>
        </w:rPr>
        <w:t>13.05.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>
        <w:rPr>
          <w:sz w:val="26"/>
        </w:rPr>
        <w:t xml:space="preserve">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 № 2837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E809F7">
        <w:rPr>
          <w:sz w:val="26"/>
          <w:szCs w:val="26"/>
        </w:rPr>
        <w:t xml:space="preserve">С.А. Щелочёк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F7FA1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B6913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F7FA1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>», расположенного 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7E687E">
        <w:rPr>
          <w:sz w:val="26"/>
          <w:szCs w:val="26"/>
        </w:rPr>
        <w:t>район улицы Октябрьская, 4</w:t>
      </w:r>
      <w:r w:rsidR="00011E90">
        <w:rPr>
          <w:sz w:val="26"/>
          <w:szCs w:val="26"/>
        </w:rPr>
        <w:t>6</w:t>
      </w:r>
      <w:r w:rsidR="007E687E">
        <w:rPr>
          <w:sz w:val="26"/>
          <w:szCs w:val="26"/>
        </w:rPr>
        <w:t>, земельный участок № 304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3B6913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CF7FA1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11E90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0627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E5832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B6913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87E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04334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76A18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09F7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3FA020-EDDC-406E-9035-2836F0F9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9D0C-38BB-49AF-969E-4DB0B274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2015-04-23T04:53:00Z</cp:lastPrinted>
  <dcterms:created xsi:type="dcterms:W3CDTF">2015-04-19T08:04:00Z</dcterms:created>
  <dcterms:modified xsi:type="dcterms:W3CDTF">2015-05-13T02:46:00Z</dcterms:modified>
</cp:coreProperties>
</file>