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524B24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EA4">
        <w:rPr>
          <w:rFonts w:ascii="Times New Roman" w:hAnsi="Times New Roman" w:cs="Times New Roman"/>
          <w:b/>
          <w:sz w:val="26"/>
          <w:szCs w:val="26"/>
        </w:rPr>
        <w:t>№</w:t>
      </w:r>
      <w:r w:rsidR="00252EA4" w:rsidRPr="00252E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3595">
        <w:rPr>
          <w:rFonts w:ascii="Times New Roman" w:hAnsi="Times New Roman" w:cs="Times New Roman"/>
          <w:b/>
          <w:sz w:val="26"/>
          <w:szCs w:val="26"/>
        </w:rPr>
        <w:t>36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1F5EF4">
        <w:rPr>
          <w:rFonts w:ascii="Times New Roman" w:hAnsi="Times New Roman" w:cs="Times New Roman"/>
          <w:b/>
          <w:sz w:val="26"/>
          <w:szCs w:val="26"/>
        </w:rPr>
        <w:t>09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4913C6" w:rsidRPr="00252EA4">
        <w:rPr>
          <w:rFonts w:ascii="Times New Roman" w:hAnsi="Times New Roman" w:cs="Times New Roman"/>
          <w:b/>
          <w:sz w:val="26"/>
          <w:szCs w:val="26"/>
        </w:rPr>
        <w:t>0</w:t>
      </w:r>
      <w:r w:rsidR="001F5EF4">
        <w:rPr>
          <w:rFonts w:ascii="Times New Roman" w:hAnsi="Times New Roman" w:cs="Times New Roman"/>
          <w:b/>
          <w:sz w:val="26"/>
          <w:szCs w:val="26"/>
        </w:rPr>
        <w:t>8</w:t>
      </w:r>
      <w:r w:rsidR="000801E6" w:rsidRPr="00252EA4">
        <w:rPr>
          <w:rFonts w:ascii="Times New Roman" w:hAnsi="Times New Roman" w:cs="Times New Roman"/>
          <w:b/>
          <w:sz w:val="26"/>
          <w:szCs w:val="26"/>
        </w:rPr>
        <w:t>.</w:t>
      </w:r>
      <w:r w:rsidR="00E6037F" w:rsidRPr="00252EA4">
        <w:rPr>
          <w:rFonts w:ascii="Times New Roman" w:hAnsi="Times New Roman" w:cs="Times New Roman"/>
          <w:b/>
          <w:sz w:val="26"/>
          <w:szCs w:val="26"/>
        </w:rPr>
        <w:t>20</w:t>
      </w:r>
      <w:r w:rsidR="00BF6B84" w:rsidRPr="00252EA4">
        <w:rPr>
          <w:rFonts w:ascii="Times New Roman" w:hAnsi="Times New Roman" w:cs="Times New Roman"/>
          <w:b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b/>
          <w:sz w:val="26"/>
          <w:szCs w:val="26"/>
        </w:rPr>
        <w:t>3</w:t>
      </w:r>
      <w:r w:rsidRPr="00252EA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5EF4" w:rsidRPr="001F5EF4" w:rsidRDefault="00D52051" w:rsidP="001F5E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6C63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 w:rsidRPr="003B6C63">
        <w:rPr>
          <w:rFonts w:ascii="Times New Roman" w:hAnsi="Times New Roman" w:cs="Times New Roman"/>
          <w:b/>
          <w:sz w:val="26"/>
          <w:szCs w:val="26"/>
        </w:rPr>
        <w:t>а</w:t>
      </w:r>
      <w:r w:rsidRPr="003B6C63">
        <w:rPr>
          <w:rFonts w:ascii="Times New Roman" w:hAnsi="Times New Roman" w:cs="Times New Roman"/>
          <w:sz w:val="26"/>
          <w:szCs w:val="26"/>
        </w:rPr>
        <w:t xml:space="preserve">: </w:t>
      </w:r>
      <w:r w:rsidR="00E25327" w:rsidRPr="003B6C63">
        <w:rPr>
          <w:rFonts w:ascii="Times New Roman" w:hAnsi="Times New Roman" w:cs="Times New Roman"/>
          <w:sz w:val="26"/>
          <w:szCs w:val="26"/>
        </w:rPr>
        <w:t>«О в</w:t>
      </w:r>
      <w:r w:rsidR="00516791" w:rsidRPr="003B6C63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3B6C63">
        <w:rPr>
          <w:rFonts w:ascii="Times New Roman" w:hAnsi="Times New Roman" w:cs="Times New Roman"/>
          <w:sz w:val="26"/>
          <w:szCs w:val="26"/>
        </w:rPr>
        <w:t>и</w:t>
      </w:r>
      <w:r w:rsidR="00516791" w:rsidRPr="003B6C63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3B6C63">
        <w:rPr>
          <w:rFonts w:ascii="Times New Roman" w:hAnsi="Times New Roman" w:cs="Times New Roman"/>
          <w:sz w:val="26"/>
          <w:szCs w:val="26"/>
        </w:rPr>
        <w:t xml:space="preserve"> </w:t>
      </w:r>
      <w:r w:rsidR="001F5EF4" w:rsidRPr="001F5EF4">
        <w:rPr>
          <w:rFonts w:ascii="Times New Roman" w:hAnsi="Times New Roman" w:cs="Times New Roman"/>
          <w:spacing w:val="2"/>
          <w:sz w:val="26"/>
          <w:szCs w:val="26"/>
        </w:rPr>
        <w:t>предусматривающего:</w:t>
      </w:r>
    </w:p>
    <w:p w:rsidR="001F5EF4" w:rsidRPr="001F5EF4" w:rsidRDefault="001F5EF4" w:rsidP="001F5E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F5EF4">
        <w:rPr>
          <w:rFonts w:ascii="Times New Roman" w:hAnsi="Times New Roman" w:cs="Times New Roman"/>
          <w:spacing w:val="2"/>
          <w:sz w:val="26"/>
          <w:szCs w:val="26"/>
        </w:rPr>
        <w:t>- исключение из Правил пунктов 10 – 14, 16, 17 раздела 3.3 главы 3, пункта 9, подпункта 9.1 пункта 9, пунктов 11, 12 раздела 5.4 главы 5 части I, регулирующих порядок проведения на территории муниципального образования город Норильск публичных слушаний по вопросам градостроительной деятельности;</w:t>
      </w:r>
    </w:p>
    <w:p w:rsidR="004913C6" w:rsidRDefault="001F5EF4" w:rsidP="001F5EF4">
      <w:pPr>
        <w:pStyle w:val="ConsPlusNonformat"/>
        <w:tabs>
          <w:tab w:val="left" w:pos="993"/>
        </w:tabs>
        <w:ind w:firstLine="708"/>
        <w:jc w:val="both"/>
        <w:rPr>
          <w:sz w:val="26"/>
        </w:rPr>
      </w:pPr>
      <w:r w:rsidRPr="001F5EF4">
        <w:rPr>
          <w:rFonts w:ascii="Times New Roman" w:hAnsi="Times New Roman" w:cs="Times New Roman"/>
          <w:spacing w:val="2"/>
          <w:sz w:val="26"/>
          <w:szCs w:val="26"/>
        </w:rPr>
        <w:t xml:space="preserve"> - включения в Правила отсылочных норм (пункт 9 раздела 3.3 главы 3, пункт 4.4 главы 4, пункт 8 раздела 5.4 главы 5 части I) о том, что порядок организации и проведения публичных слушаний по вопросам землепользования и застройки, в том числе по проекту Генерального плана, а также проекту о внесении изменений в Генеральный план; по проекту о внесении изменений в Правила; по проектам планировки территории и проектам межевания территории, а также их отдельных частей (в случае внесения изменений в проекты планировки территории и (или) проекты межевания территории путем утверждения их отдельных частей); проектам решений о предоставлении разрешений на условно разрешенный вид использования земельных участков и объектов капитального строительства;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 проектам схемы расположения земельного участка, на котором расположены многоквартирный дом и иные входящие в состав такого дома объекты недвижимого имущества, определяется Уставом городского округа город Норильск Красноярского края и решением Городского Совета о публичных слушаниях на территории муниципального образования город Норильск</w:t>
      </w:r>
      <w:r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3772C9" w:rsidRPr="00E930E1" w:rsidRDefault="003772C9" w:rsidP="004913C6">
      <w:pPr>
        <w:tabs>
          <w:tab w:val="left" w:pos="426"/>
        </w:tabs>
        <w:ind w:right="44" w:firstLine="567"/>
        <w:jc w:val="both"/>
        <w:rPr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270F50">
        <w:rPr>
          <w:rFonts w:ascii="Times New Roman" w:hAnsi="Times New Roman" w:cs="Times New Roman"/>
          <w:sz w:val="26"/>
          <w:szCs w:val="26"/>
        </w:rPr>
        <w:t>25</w:t>
      </w:r>
      <w:r w:rsidR="008D77A5">
        <w:rPr>
          <w:rFonts w:ascii="Times New Roman" w:hAnsi="Times New Roman" w:cs="Times New Roman"/>
          <w:sz w:val="26"/>
          <w:szCs w:val="26"/>
        </w:rPr>
        <w:t>.</w:t>
      </w:r>
      <w:r w:rsidR="004913C6">
        <w:rPr>
          <w:rFonts w:ascii="Times New Roman" w:hAnsi="Times New Roman" w:cs="Times New Roman"/>
          <w:sz w:val="26"/>
          <w:szCs w:val="26"/>
        </w:rPr>
        <w:t>0</w:t>
      </w:r>
      <w:r w:rsidR="008E17BA">
        <w:rPr>
          <w:rFonts w:ascii="Times New Roman" w:hAnsi="Times New Roman" w:cs="Times New Roman"/>
          <w:sz w:val="26"/>
          <w:szCs w:val="26"/>
        </w:rPr>
        <w:t>7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8E17BA">
        <w:rPr>
          <w:rFonts w:ascii="Times New Roman" w:hAnsi="Times New Roman" w:cs="Times New Roman"/>
          <w:sz w:val="26"/>
          <w:szCs w:val="26"/>
        </w:rPr>
        <w:t>08</w:t>
      </w:r>
      <w:r w:rsidR="008D77A5" w:rsidRPr="00740CBE">
        <w:rPr>
          <w:rFonts w:ascii="Times New Roman" w:hAnsi="Times New Roman" w:cs="Times New Roman"/>
          <w:sz w:val="26"/>
          <w:szCs w:val="26"/>
        </w:rPr>
        <w:t>.</w:t>
      </w:r>
      <w:r w:rsidR="00D15057">
        <w:rPr>
          <w:rFonts w:ascii="Times New Roman" w:hAnsi="Times New Roman" w:cs="Times New Roman"/>
          <w:sz w:val="26"/>
          <w:szCs w:val="26"/>
        </w:rPr>
        <w:t>0</w:t>
      </w:r>
      <w:r w:rsidR="008E17BA">
        <w:rPr>
          <w:rFonts w:ascii="Times New Roman" w:hAnsi="Times New Roman" w:cs="Times New Roman"/>
          <w:sz w:val="26"/>
          <w:szCs w:val="26"/>
        </w:rPr>
        <w:t>8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Pr="00252EA4">
        <w:rPr>
          <w:rFonts w:ascii="Times New Roman" w:hAnsi="Times New Roman" w:cs="Times New Roman"/>
          <w:sz w:val="26"/>
          <w:szCs w:val="26"/>
        </w:rPr>
        <w:t xml:space="preserve">от </w:t>
      </w:r>
      <w:r w:rsidR="008E17BA">
        <w:rPr>
          <w:rFonts w:ascii="Times New Roman" w:hAnsi="Times New Roman" w:cs="Times New Roman"/>
          <w:sz w:val="26"/>
          <w:szCs w:val="26"/>
        </w:rPr>
        <w:t>18</w:t>
      </w:r>
      <w:r w:rsidRPr="00252EA4">
        <w:rPr>
          <w:rFonts w:ascii="Times New Roman" w:hAnsi="Times New Roman" w:cs="Times New Roman"/>
          <w:sz w:val="26"/>
          <w:szCs w:val="26"/>
        </w:rPr>
        <w:t>.</w:t>
      </w:r>
      <w:r w:rsidR="003B6C63" w:rsidRPr="00252EA4">
        <w:rPr>
          <w:rFonts w:ascii="Times New Roman" w:hAnsi="Times New Roman" w:cs="Times New Roman"/>
          <w:sz w:val="26"/>
          <w:szCs w:val="26"/>
        </w:rPr>
        <w:t>0</w:t>
      </w:r>
      <w:r w:rsidR="008E17BA">
        <w:rPr>
          <w:rFonts w:ascii="Times New Roman" w:hAnsi="Times New Roman" w:cs="Times New Roman"/>
          <w:sz w:val="26"/>
          <w:szCs w:val="26"/>
        </w:rPr>
        <w:t>7</w:t>
      </w:r>
      <w:r w:rsidRPr="00252EA4">
        <w:rPr>
          <w:rFonts w:ascii="Times New Roman" w:hAnsi="Times New Roman" w:cs="Times New Roman"/>
          <w:sz w:val="26"/>
          <w:szCs w:val="26"/>
        </w:rPr>
        <w:t>.20</w:t>
      </w:r>
      <w:r w:rsidR="001C48D9" w:rsidRPr="00252EA4">
        <w:rPr>
          <w:rFonts w:ascii="Times New Roman" w:hAnsi="Times New Roman" w:cs="Times New Roman"/>
          <w:sz w:val="26"/>
          <w:szCs w:val="26"/>
        </w:rPr>
        <w:t>2</w:t>
      </w:r>
      <w:r w:rsidR="003772C9" w:rsidRPr="00252EA4">
        <w:rPr>
          <w:rFonts w:ascii="Times New Roman" w:hAnsi="Times New Roman" w:cs="Times New Roman"/>
          <w:sz w:val="26"/>
          <w:szCs w:val="26"/>
        </w:rPr>
        <w:t>3</w:t>
      </w:r>
      <w:r w:rsidRPr="00252EA4">
        <w:rPr>
          <w:rFonts w:ascii="Times New Roman" w:hAnsi="Times New Roman" w:cs="Times New Roman"/>
          <w:sz w:val="26"/>
          <w:szCs w:val="26"/>
        </w:rPr>
        <w:t xml:space="preserve"> №</w:t>
      </w:r>
      <w:r w:rsidR="008E17BA">
        <w:rPr>
          <w:rFonts w:ascii="Times New Roman" w:hAnsi="Times New Roman" w:cs="Times New Roman"/>
          <w:sz w:val="26"/>
          <w:szCs w:val="26"/>
        </w:rPr>
        <w:t xml:space="preserve"> 55</w:t>
      </w:r>
      <w:r w:rsidR="003B6C63" w:rsidRPr="00252EA4">
        <w:rPr>
          <w:rFonts w:ascii="Times New Roman" w:hAnsi="Times New Roman" w:cs="Times New Roman"/>
          <w:sz w:val="26"/>
          <w:szCs w:val="26"/>
        </w:rPr>
        <w:t>.</w:t>
      </w:r>
      <w:r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2EA4">
        <w:rPr>
          <w:rFonts w:ascii="Times New Roman" w:hAnsi="Times New Roman" w:cs="Times New Roman"/>
          <w:sz w:val="26"/>
          <w:szCs w:val="26"/>
        </w:rPr>
        <w:t xml:space="preserve">с </w:t>
      </w:r>
      <w:r w:rsidR="00270F50">
        <w:rPr>
          <w:rFonts w:ascii="Times New Roman" w:hAnsi="Times New Roman" w:cs="Times New Roman"/>
          <w:sz w:val="26"/>
          <w:szCs w:val="26"/>
        </w:rPr>
        <w:t>25</w:t>
      </w:r>
      <w:r w:rsidR="000F7F27" w:rsidRPr="000F7F27">
        <w:rPr>
          <w:rFonts w:ascii="Times New Roman" w:hAnsi="Times New Roman" w:cs="Times New Roman"/>
          <w:sz w:val="26"/>
          <w:szCs w:val="26"/>
        </w:rPr>
        <w:t>.0</w:t>
      </w:r>
      <w:r w:rsidR="008E17BA">
        <w:rPr>
          <w:rFonts w:ascii="Times New Roman" w:hAnsi="Times New Roman" w:cs="Times New Roman"/>
          <w:sz w:val="26"/>
          <w:szCs w:val="26"/>
        </w:rPr>
        <w:t>7.2023 по 08</w:t>
      </w:r>
      <w:r w:rsidR="000F7F27" w:rsidRPr="000F7F27">
        <w:rPr>
          <w:rFonts w:ascii="Times New Roman" w:hAnsi="Times New Roman" w:cs="Times New Roman"/>
          <w:sz w:val="26"/>
          <w:szCs w:val="26"/>
        </w:rPr>
        <w:t>.0</w:t>
      </w:r>
      <w:r w:rsidR="008E17BA">
        <w:rPr>
          <w:rFonts w:ascii="Times New Roman" w:hAnsi="Times New Roman" w:cs="Times New Roman"/>
          <w:sz w:val="26"/>
          <w:szCs w:val="26"/>
        </w:rPr>
        <w:t>8</w:t>
      </w:r>
      <w:r w:rsidR="000F7F27" w:rsidRPr="000F7F27">
        <w:rPr>
          <w:rFonts w:ascii="Times New Roman" w:hAnsi="Times New Roman" w:cs="Times New Roman"/>
          <w:sz w:val="26"/>
          <w:szCs w:val="26"/>
        </w:rPr>
        <w:t>.2023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3772C9">
        <w:rPr>
          <w:rFonts w:ascii="Times New Roman" w:hAnsi="Times New Roman" w:cs="Times New Roman"/>
          <w:sz w:val="26"/>
          <w:szCs w:val="26"/>
        </w:rPr>
        <w:t xml:space="preserve">   </w:t>
      </w:r>
      <w:r w:rsidR="008E17BA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E17BA">
        <w:rPr>
          <w:rFonts w:ascii="Times New Roman" w:hAnsi="Times New Roman" w:cs="Times New Roman"/>
          <w:sz w:val="26"/>
          <w:szCs w:val="26"/>
        </w:rPr>
        <w:t>Т.М. Никитина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8E17BA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8E17BA">
        <w:rPr>
          <w:rFonts w:ascii="Times New Roman" w:hAnsi="Times New Roman" w:cs="Times New Roman"/>
          <w:sz w:val="26"/>
          <w:szCs w:val="26"/>
        </w:rPr>
        <w:t>я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Н.А. Рябов</w:t>
      </w:r>
      <w:r w:rsidR="001C48D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>–</w:t>
      </w:r>
      <w:r w:rsidR="003C06E7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="00BF6B84" w:rsidRPr="00BF6B84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="00BF6B84" w:rsidRPr="00BF6B84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CE418C" w:rsidRPr="00CE418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9E6D47">
        <w:rPr>
          <w:rFonts w:ascii="Times New Roman" w:hAnsi="Times New Roman" w:cs="Times New Roman"/>
          <w:color w:val="000000" w:themeColor="text1"/>
          <w:sz w:val="26"/>
          <w:szCs w:val="26"/>
        </w:rPr>
        <w:t>Е.А</w:t>
      </w:r>
      <w:r w:rsidR="0095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9E6D47">
        <w:rPr>
          <w:rFonts w:ascii="Times New Roman" w:hAnsi="Times New Roman" w:cs="Times New Roman"/>
          <w:color w:val="000000" w:themeColor="text1"/>
          <w:sz w:val="26"/>
          <w:szCs w:val="26"/>
        </w:rPr>
        <w:t>Гирина</w:t>
      </w:r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746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исполняющий обязанности начальника </w:t>
      </w:r>
      <w:bookmarkStart w:id="0" w:name="_GoBack"/>
      <w:bookmarkEnd w:id="0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общего отдела </w:t>
      </w:r>
      <w:proofErr w:type="spellStart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>, городской поселок Снежногорск) с учетом положений Генерального плана.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8E17BA" w:rsidRPr="008E17BA" w:rsidRDefault="008E17BA" w:rsidP="008E17B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E17BA">
        <w:rPr>
          <w:sz w:val="26"/>
          <w:szCs w:val="26"/>
        </w:rPr>
        <w:t xml:space="preserve"> исключение из Правил пунктов 10 – 14, 16, 17 раздела 3.3 главы 3, пункта 9, подпункта 9.1 пункта 9, пунктов 11, 12 раздела 5.4 главы 5 части I, регулирующих порядок проведения на территории муниципального образования город Норильск публичных слушаний по вопросам градостроительной деятельности;</w:t>
      </w:r>
    </w:p>
    <w:p w:rsidR="008E17BA" w:rsidRDefault="008E17BA" w:rsidP="008E17B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E17BA">
        <w:rPr>
          <w:sz w:val="26"/>
          <w:szCs w:val="26"/>
        </w:rPr>
        <w:t xml:space="preserve"> - включения в Правила отсылочных норм (пункт 9 раздела 3.3 главы 3, пункт 4.4 главы 4, пункт 8 раздела 5.4 главы 5 части I) о том, что порядок организации и проведения публичных слушаний по вопросам землепользования и застройки, в том числе по проекту Генерального плана, а также проекту о внесении изменений в Генеральный план; по проекту о внесении изменений в Правила; по проектам планировки территории и проектам межевания территории, а также их отдельных частей (в случае внесения изменений в проекты планировки территории и (или) проекты межевания территории путем утверждения их отдельных частей); проектам решений о предоставлении разрешений на условно разрешенный вид использования земельных участков и объектов капитального строительства;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 проектам схемы расположения земельного участка, на котором расположены многоквартирный дом и иные входящие в состав такого дома объекты недвижимого имущества, определяется Уставом городского округа город Норильск Красноярского края и решением Городского Совета о публичных слушаниях на территории муниципального образования город Норильск</w:t>
      </w:r>
      <w:r>
        <w:rPr>
          <w:sz w:val="26"/>
          <w:szCs w:val="26"/>
        </w:rPr>
        <w:t>.</w:t>
      </w:r>
    </w:p>
    <w:p w:rsidR="004921E8" w:rsidRPr="003C06E7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3772C9">
        <w:rPr>
          <w:rFonts w:ascii="Times New Roman" w:hAnsi="Times New Roman" w:cs="Times New Roman"/>
          <w:sz w:val="26"/>
          <w:szCs w:val="26"/>
        </w:rPr>
        <w:t xml:space="preserve">  </w:t>
      </w:r>
      <w:r w:rsidR="008E17BA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514470">
        <w:rPr>
          <w:rFonts w:ascii="Times New Roman" w:hAnsi="Times New Roman" w:cs="Times New Roman"/>
          <w:sz w:val="26"/>
          <w:szCs w:val="26"/>
        </w:rPr>
        <w:t>0</w:t>
      </w:r>
      <w:r w:rsidR="00524B24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514470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B1633" w:rsidRDefault="004B163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8E17BA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E17BA" w:rsidRDefault="008E17B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E17BA" w:rsidRDefault="008E17B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9525F5">
        <w:rPr>
          <w:rFonts w:ascii="Times New Roman" w:hAnsi="Times New Roman" w:cs="Times New Roman"/>
          <w:sz w:val="26"/>
          <w:szCs w:val="26"/>
        </w:rPr>
        <w:t>Е.</w:t>
      </w:r>
      <w:r w:rsidR="009E6D47">
        <w:rPr>
          <w:rFonts w:ascii="Times New Roman" w:hAnsi="Times New Roman" w:cs="Times New Roman"/>
          <w:sz w:val="26"/>
          <w:szCs w:val="26"/>
        </w:rPr>
        <w:t>А. Гирина</w:t>
      </w:r>
    </w:p>
    <w:sectPr w:rsidR="00D52051" w:rsidSect="004B1633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1FBE"/>
    <w:multiLevelType w:val="hybridMultilevel"/>
    <w:tmpl w:val="86BEA1A6"/>
    <w:lvl w:ilvl="0" w:tplc="45EAA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43C2A"/>
    <w:rsid w:val="000801E6"/>
    <w:rsid w:val="000D5A8F"/>
    <w:rsid w:val="000E668F"/>
    <w:rsid w:val="000F7BF0"/>
    <w:rsid w:val="000F7F27"/>
    <w:rsid w:val="00123698"/>
    <w:rsid w:val="00140046"/>
    <w:rsid w:val="00151433"/>
    <w:rsid w:val="00174626"/>
    <w:rsid w:val="001846B5"/>
    <w:rsid w:val="001B0E73"/>
    <w:rsid w:val="001B167A"/>
    <w:rsid w:val="001C089E"/>
    <w:rsid w:val="001C48D9"/>
    <w:rsid w:val="001D432E"/>
    <w:rsid w:val="001D70BB"/>
    <w:rsid w:val="001F5EF4"/>
    <w:rsid w:val="002203DF"/>
    <w:rsid w:val="00226E59"/>
    <w:rsid w:val="00235B47"/>
    <w:rsid w:val="002378BB"/>
    <w:rsid w:val="00240BF3"/>
    <w:rsid w:val="00240FD4"/>
    <w:rsid w:val="00252EA4"/>
    <w:rsid w:val="00270F50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772C9"/>
    <w:rsid w:val="003A4C69"/>
    <w:rsid w:val="003B6C63"/>
    <w:rsid w:val="003C06E7"/>
    <w:rsid w:val="003D3553"/>
    <w:rsid w:val="003E3595"/>
    <w:rsid w:val="003E5277"/>
    <w:rsid w:val="00422780"/>
    <w:rsid w:val="00424878"/>
    <w:rsid w:val="0043071A"/>
    <w:rsid w:val="00456F62"/>
    <w:rsid w:val="00462B93"/>
    <w:rsid w:val="0047267C"/>
    <w:rsid w:val="00474894"/>
    <w:rsid w:val="004913C6"/>
    <w:rsid w:val="004921E8"/>
    <w:rsid w:val="0049353C"/>
    <w:rsid w:val="004B0BDC"/>
    <w:rsid w:val="004B1633"/>
    <w:rsid w:val="004C6A22"/>
    <w:rsid w:val="004D44AD"/>
    <w:rsid w:val="005078BD"/>
    <w:rsid w:val="00514470"/>
    <w:rsid w:val="00516791"/>
    <w:rsid w:val="00524B24"/>
    <w:rsid w:val="00533A33"/>
    <w:rsid w:val="00535700"/>
    <w:rsid w:val="00586E33"/>
    <w:rsid w:val="00593DC2"/>
    <w:rsid w:val="005B35DE"/>
    <w:rsid w:val="005C553D"/>
    <w:rsid w:val="005F3ABC"/>
    <w:rsid w:val="005F3D32"/>
    <w:rsid w:val="0060790B"/>
    <w:rsid w:val="00623412"/>
    <w:rsid w:val="00642AA3"/>
    <w:rsid w:val="00680730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5A7E"/>
    <w:rsid w:val="007D1935"/>
    <w:rsid w:val="00804F92"/>
    <w:rsid w:val="00813B8E"/>
    <w:rsid w:val="00822748"/>
    <w:rsid w:val="00833509"/>
    <w:rsid w:val="00843231"/>
    <w:rsid w:val="00851256"/>
    <w:rsid w:val="00866608"/>
    <w:rsid w:val="0086684D"/>
    <w:rsid w:val="0087190A"/>
    <w:rsid w:val="00880958"/>
    <w:rsid w:val="008D77A5"/>
    <w:rsid w:val="008E17BA"/>
    <w:rsid w:val="008E351E"/>
    <w:rsid w:val="00915311"/>
    <w:rsid w:val="00921580"/>
    <w:rsid w:val="00923B82"/>
    <w:rsid w:val="00924540"/>
    <w:rsid w:val="00940EA9"/>
    <w:rsid w:val="00944017"/>
    <w:rsid w:val="00945ABB"/>
    <w:rsid w:val="00950655"/>
    <w:rsid w:val="009525F5"/>
    <w:rsid w:val="009B24E8"/>
    <w:rsid w:val="009E1318"/>
    <w:rsid w:val="009E6D47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24DD3"/>
    <w:rsid w:val="00E25327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13</cp:revision>
  <cp:lastPrinted>2023-03-27T10:24:00Z</cp:lastPrinted>
  <dcterms:created xsi:type="dcterms:W3CDTF">2023-03-27T09:53:00Z</dcterms:created>
  <dcterms:modified xsi:type="dcterms:W3CDTF">2023-08-10T05:35:00Z</dcterms:modified>
</cp:coreProperties>
</file>