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D0D" w:rsidRPr="00893465" w:rsidRDefault="00F52D0D" w:rsidP="00F52D0D">
      <w:pPr>
        <w:pStyle w:val="a3"/>
        <w:jc w:val="center"/>
        <w:rPr>
          <w:noProof/>
          <w:szCs w:val="26"/>
        </w:rPr>
      </w:pPr>
      <w:r w:rsidRPr="00893465">
        <w:rPr>
          <w:noProof/>
          <w:szCs w:val="26"/>
          <w:lang w:val="ru-RU"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D0D" w:rsidRPr="00893465" w:rsidRDefault="00F52D0D" w:rsidP="00F52D0D">
      <w:pPr>
        <w:pStyle w:val="a3"/>
        <w:jc w:val="center"/>
        <w:rPr>
          <w:szCs w:val="26"/>
        </w:rPr>
      </w:pPr>
    </w:p>
    <w:p w:rsidR="00F52D0D" w:rsidRPr="00893465" w:rsidRDefault="00F52D0D" w:rsidP="00F52D0D">
      <w:pPr>
        <w:pStyle w:val="a3"/>
        <w:jc w:val="center"/>
        <w:rPr>
          <w:szCs w:val="26"/>
        </w:rPr>
      </w:pPr>
      <w:r w:rsidRPr="00893465">
        <w:rPr>
          <w:szCs w:val="26"/>
        </w:rPr>
        <w:t>АДМИНИСТРАЦИЯ ГОРОДА НОРИЛЬСКА</w:t>
      </w:r>
    </w:p>
    <w:p w:rsidR="00F52D0D" w:rsidRPr="00893465" w:rsidRDefault="00F52D0D" w:rsidP="00F52D0D">
      <w:pPr>
        <w:pStyle w:val="a3"/>
        <w:jc w:val="center"/>
        <w:rPr>
          <w:szCs w:val="26"/>
        </w:rPr>
      </w:pPr>
      <w:r w:rsidRPr="00893465">
        <w:rPr>
          <w:szCs w:val="26"/>
        </w:rPr>
        <w:t>КРАСНОЯРСКОГО КРАЯ</w:t>
      </w:r>
    </w:p>
    <w:p w:rsidR="00F52D0D" w:rsidRPr="00893465" w:rsidRDefault="00F52D0D" w:rsidP="00F52D0D">
      <w:pPr>
        <w:pStyle w:val="a3"/>
        <w:jc w:val="center"/>
        <w:rPr>
          <w:szCs w:val="26"/>
        </w:rPr>
      </w:pPr>
    </w:p>
    <w:p w:rsidR="00F52D0D" w:rsidRPr="00507B3B" w:rsidRDefault="00F52D0D" w:rsidP="00F52D0D">
      <w:pPr>
        <w:pStyle w:val="a3"/>
        <w:jc w:val="center"/>
        <w:rPr>
          <w:b/>
          <w:sz w:val="28"/>
          <w:szCs w:val="26"/>
          <w:lang w:val="ru-RU"/>
        </w:rPr>
      </w:pPr>
      <w:r>
        <w:rPr>
          <w:b/>
          <w:sz w:val="28"/>
          <w:szCs w:val="26"/>
          <w:lang w:val="ru-RU"/>
        </w:rPr>
        <w:t>ПОСТАНОВЛЕНИЕ</w:t>
      </w:r>
    </w:p>
    <w:p w:rsidR="00F52D0D" w:rsidRPr="00893465" w:rsidRDefault="00F52D0D" w:rsidP="00F52D0D">
      <w:pPr>
        <w:pStyle w:val="a3"/>
        <w:jc w:val="center"/>
        <w:rPr>
          <w:szCs w:val="26"/>
        </w:rPr>
      </w:pPr>
    </w:p>
    <w:p w:rsidR="00F52D0D" w:rsidRPr="00893465" w:rsidRDefault="0044424B" w:rsidP="00F52D0D">
      <w:pPr>
        <w:shd w:val="clear" w:color="auto" w:fill="FFFFFF"/>
        <w:tabs>
          <w:tab w:val="left" w:pos="-2410"/>
          <w:tab w:val="left" w:pos="-2268"/>
          <w:tab w:val="left" w:pos="3686"/>
        </w:tabs>
        <w:suppressAutoHyphens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14.06.</w:t>
      </w:r>
      <w:r w:rsidR="00F52D0D" w:rsidRPr="00893465">
        <w:rPr>
          <w:color w:val="000000"/>
          <w:sz w:val="26"/>
          <w:szCs w:val="26"/>
        </w:rPr>
        <w:t>201</w:t>
      </w:r>
      <w:r w:rsidR="00F52D0D">
        <w:rPr>
          <w:color w:val="000000"/>
          <w:sz w:val="26"/>
          <w:szCs w:val="26"/>
        </w:rPr>
        <w:t>9</w:t>
      </w:r>
      <w:r w:rsidR="00F52D0D">
        <w:rPr>
          <w:color w:val="000000"/>
          <w:sz w:val="26"/>
          <w:szCs w:val="26"/>
        </w:rPr>
        <w:tab/>
        <w:t xml:space="preserve">       </w:t>
      </w:r>
      <w:r w:rsidR="00F52D0D" w:rsidRPr="00893465">
        <w:rPr>
          <w:color w:val="000000"/>
          <w:sz w:val="26"/>
          <w:szCs w:val="26"/>
        </w:rPr>
        <w:t>г. Норильск</w:t>
      </w:r>
      <w:r w:rsidR="00F52D0D" w:rsidRPr="00893465">
        <w:rPr>
          <w:color w:val="000000"/>
          <w:sz w:val="26"/>
          <w:szCs w:val="26"/>
        </w:rPr>
        <w:tab/>
      </w:r>
      <w:r w:rsidR="00F52D0D" w:rsidRPr="00893465">
        <w:rPr>
          <w:color w:val="000000"/>
          <w:sz w:val="26"/>
          <w:szCs w:val="26"/>
        </w:rPr>
        <w:tab/>
      </w:r>
      <w:r w:rsidR="00F52D0D" w:rsidRPr="00893465">
        <w:rPr>
          <w:color w:val="000000"/>
          <w:sz w:val="26"/>
          <w:szCs w:val="26"/>
        </w:rPr>
        <w:tab/>
      </w:r>
      <w:r w:rsidR="00F52D0D">
        <w:rPr>
          <w:color w:val="000000"/>
          <w:sz w:val="26"/>
          <w:szCs w:val="26"/>
        </w:rPr>
        <w:t xml:space="preserve">         </w:t>
      </w:r>
      <w:r>
        <w:rPr>
          <w:color w:val="000000"/>
          <w:sz w:val="26"/>
          <w:szCs w:val="26"/>
        </w:rPr>
        <w:t xml:space="preserve">           </w:t>
      </w:r>
      <w:proofErr w:type="gramStart"/>
      <w:r>
        <w:rPr>
          <w:color w:val="000000"/>
          <w:sz w:val="26"/>
          <w:szCs w:val="26"/>
        </w:rPr>
        <w:t>№  219</w:t>
      </w:r>
      <w:proofErr w:type="gramEnd"/>
    </w:p>
    <w:p w:rsidR="00F52D0D" w:rsidRDefault="00F52D0D" w:rsidP="00F52D0D">
      <w:pPr>
        <w:jc w:val="both"/>
        <w:rPr>
          <w:sz w:val="26"/>
          <w:szCs w:val="26"/>
        </w:rPr>
      </w:pPr>
    </w:p>
    <w:p w:rsidR="00F52D0D" w:rsidRPr="00893465" w:rsidRDefault="00F52D0D" w:rsidP="00F52D0D">
      <w:pPr>
        <w:jc w:val="both"/>
        <w:rPr>
          <w:sz w:val="26"/>
          <w:szCs w:val="26"/>
        </w:rPr>
      </w:pPr>
    </w:p>
    <w:p w:rsidR="00F52D0D" w:rsidRPr="00893465" w:rsidRDefault="00F52D0D" w:rsidP="00F52D0D">
      <w:pPr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в отдельные нормативные правовые акты Администрации города Норильска</w:t>
      </w:r>
    </w:p>
    <w:p w:rsidR="00F52D0D" w:rsidRDefault="00F52D0D" w:rsidP="00F52D0D">
      <w:pPr>
        <w:jc w:val="both"/>
        <w:rPr>
          <w:sz w:val="26"/>
          <w:szCs w:val="26"/>
        </w:rPr>
      </w:pPr>
    </w:p>
    <w:p w:rsidR="00F52D0D" w:rsidRDefault="00F52D0D" w:rsidP="00F52D0D">
      <w:pPr>
        <w:jc w:val="both"/>
        <w:rPr>
          <w:sz w:val="26"/>
          <w:szCs w:val="26"/>
        </w:rPr>
      </w:pPr>
    </w:p>
    <w:p w:rsidR="00996F91" w:rsidRDefault="00996F91" w:rsidP="00996F91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D2578">
        <w:rPr>
          <w:sz w:val="26"/>
          <w:szCs w:val="26"/>
        </w:rPr>
        <w:t xml:space="preserve">В целях приведения </w:t>
      </w:r>
      <w:r>
        <w:rPr>
          <w:sz w:val="26"/>
          <w:szCs w:val="26"/>
        </w:rPr>
        <w:t xml:space="preserve">отдельных нормативных правовых актов Администрации города Норильска в соответствие с действующим законодательством, руководствуясь Порядком разработки и утверждения административных регламентов предоставления муниципальных услуг, оказываемых Администрацией города Норильска, утвержденным постановлением Администрации города Норильска от 31.12.2010 № 540, </w:t>
      </w:r>
    </w:p>
    <w:p w:rsidR="00F52D0D" w:rsidRDefault="00F52D0D" w:rsidP="00F52D0D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F52D0D" w:rsidRDefault="00F52D0D" w:rsidP="00F52D0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52D0D" w:rsidRDefault="00F52D0D" w:rsidP="00996F91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996F91">
        <w:rPr>
          <w:sz w:val="26"/>
          <w:szCs w:val="26"/>
        </w:rPr>
        <w:t xml:space="preserve">Внести в </w:t>
      </w:r>
      <w:r w:rsidR="00996F91" w:rsidRPr="00996F91">
        <w:rPr>
          <w:sz w:val="26"/>
          <w:szCs w:val="26"/>
        </w:rPr>
        <w:t>Административн</w:t>
      </w:r>
      <w:r w:rsidR="00996F91">
        <w:rPr>
          <w:sz w:val="26"/>
          <w:szCs w:val="26"/>
        </w:rPr>
        <w:t>ый</w:t>
      </w:r>
      <w:r w:rsidR="00996F91" w:rsidRPr="00996F91">
        <w:rPr>
          <w:sz w:val="26"/>
          <w:szCs w:val="26"/>
        </w:rPr>
        <w:t xml:space="preserve"> регламент предоставления муниципальной услуги по приему документов, а также выдаче решений о переводе или об отказе в переводе жилого помещения в нежилое или нежилого помещения в жилое</w:t>
      </w:r>
      <w:r w:rsidR="00996F91">
        <w:rPr>
          <w:sz w:val="26"/>
          <w:szCs w:val="26"/>
        </w:rPr>
        <w:t>, утвержденный п</w:t>
      </w:r>
      <w:r w:rsidRPr="00996F91">
        <w:rPr>
          <w:sz w:val="26"/>
          <w:szCs w:val="26"/>
        </w:rPr>
        <w:t>остановление</w:t>
      </w:r>
      <w:r w:rsidR="00996F91">
        <w:rPr>
          <w:sz w:val="26"/>
          <w:szCs w:val="26"/>
        </w:rPr>
        <w:t>м</w:t>
      </w:r>
      <w:hyperlink r:id="rId6" w:history="1"/>
      <w:r w:rsidRPr="00996F91">
        <w:rPr>
          <w:sz w:val="26"/>
          <w:szCs w:val="26"/>
        </w:rPr>
        <w:t xml:space="preserve"> Администрации города Норильска от 05.10.2012 </w:t>
      </w:r>
      <w:r w:rsidR="00996F91">
        <w:rPr>
          <w:sz w:val="26"/>
          <w:szCs w:val="26"/>
        </w:rPr>
        <w:t xml:space="preserve">                </w:t>
      </w:r>
      <w:r w:rsidRPr="00996F91">
        <w:rPr>
          <w:sz w:val="26"/>
          <w:szCs w:val="26"/>
        </w:rPr>
        <w:t>№</w:t>
      </w:r>
      <w:r w:rsidR="00996F91">
        <w:rPr>
          <w:sz w:val="26"/>
          <w:szCs w:val="26"/>
        </w:rPr>
        <w:t xml:space="preserve"> </w:t>
      </w:r>
      <w:r w:rsidRPr="00996F91">
        <w:rPr>
          <w:sz w:val="26"/>
          <w:szCs w:val="26"/>
        </w:rPr>
        <w:t xml:space="preserve">318 (далее – </w:t>
      </w:r>
      <w:r w:rsidR="00996F91">
        <w:rPr>
          <w:sz w:val="26"/>
          <w:szCs w:val="26"/>
        </w:rPr>
        <w:t>Административный регламент</w:t>
      </w:r>
      <w:r w:rsidRPr="00996F91">
        <w:rPr>
          <w:sz w:val="26"/>
          <w:szCs w:val="26"/>
        </w:rPr>
        <w:t xml:space="preserve"> №</w:t>
      </w:r>
      <w:r w:rsidR="00996F91">
        <w:rPr>
          <w:sz w:val="26"/>
          <w:szCs w:val="26"/>
        </w:rPr>
        <w:t xml:space="preserve"> </w:t>
      </w:r>
      <w:r w:rsidRPr="00996F91">
        <w:rPr>
          <w:sz w:val="26"/>
          <w:szCs w:val="26"/>
        </w:rPr>
        <w:t>318)</w:t>
      </w:r>
      <w:r w:rsidR="0044424B">
        <w:rPr>
          <w:sz w:val="26"/>
          <w:szCs w:val="26"/>
        </w:rPr>
        <w:t>,</w:t>
      </w:r>
      <w:r w:rsidRPr="00996F91">
        <w:rPr>
          <w:sz w:val="26"/>
          <w:szCs w:val="26"/>
        </w:rPr>
        <w:t xml:space="preserve"> следующие изменения:</w:t>
      </w:r>
    </w:p>
    <w:p w:rsidR="00F52D0D" w:rsidRDefault="00F52D0D" w:rsidP="00F52D0D">
      <w:pPr>
        <w:numPr>
          <w:ilvl w:val="1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Пункт 5.7 </w:t>
      </w:r>
      <w:r w:rsidR="00996F91">
        <w:rPr>
          <w:sz w:val="26"/>
          <w:szCs w:val="26"/>
        </w:rPr>
        <w:t>Административный регламент</w:t>
      </w:r>
      <w:r>
        <w:rPr>
          <w:sz w:val="26"/>
          <w:szCs w:val="26"/>
        </w:rPr>
        <w:t xml:space="preserve"> №318 изложить в следующей редакции:</w:t>
      </w:r>
    </w:p>
    <w:p w:rsidR="00F52D0D" w:rsidRDefault="00F52D0D" w:rsidP="00F52D0D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«5.7. Срок рассмотрения жалобы не должен превышать 15 рабочих дней со дня ее регистрации.</w:t>
      </w:r>
    </w:p>
    <w:p w:rsidR="00F52D0D" w:rsidRDefault="00F52D0D" w:rsidP="00996F91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случае обжалования отказа Управления в приеме документов у Заявителя либо в исправлении допущенных опечаток и ошибок, а также в случае обжалования нарушения установленного срока внесения таких исправлений - в течение 5 рабочих дней со дня регистрации такой жалобы.»</w:t>
      </w:r>
      <w:r w:rsidR="00996F91">
        <w:rPr>
          <w:sz w:val="26"/>
          <w:szCs w:val="26"/>
        </w:rPr>
        <w:t>.</w:t>
      </w:r>
    </w:p>
    <w:p w:rsidR="00996F91" w:rsidRPr="007812FB" w:rsidRDefault="00996F91" w:rsidP="00996F91">
      <w:pPr>
        <w:pStyle w:val="a7"/>
        <w:numPr>
          <w:ilvl w:val="1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В абзаце первом пункта 5.8 Административного регламента № 318 слова «начальником Управления, заместителем Главы Администрации города Норильска по городскому хозяйству, Главой</w:t>
      </w:r>
      <w:r w:rsidR="007812FB">
        <w:rPr>
          <w:rFonts w:ascii="Times New Roman" w:hAnsi="Times New Roman"/>
          <w:bCs/>
          <w:sz w:val="26"/>
          <w:szCs w:val="26"/>
        </w:rPr>
        <w:t xml:space="preserve"> Администрации</w:t>
      </w:r>
      <w:r>
        <w:rPr>
          <w:rFonts w:ascii="Times New Roman" w:hAnsi="Times New Roman"/>
          <w:bCs/>
          <w:sz w:val="26"/>
          <w:szCs w:val="26"/>
        </w:rPr>
        <w:t xml:space="preserve"> города Норильска» исключить.</w:t>
      </w:r>
    </w:p>
    <w:p w:rsidR="007812FB" w:rsidRDefault="007812FB" w:rsidP="007812FB">
      <w:pPr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Внести в Административный регламент предоставления муниципальной услуги по предоставлению информации о порядке предоставления жилищно-коммунальных услуг населению, утвержденный постановлением Администрации города Норильска от 08.05.2014 № 273 (</w:t>
      </w:r>
      <w:r w:rsidR="00907E64">
        <w:rPr>
          <w:sz w:val="26"/>
          <w:szCs w:val="26"/>
        </w:rPr>
        <w:t xml:space="preserve">далее – Административный регламент           </w:t>
      </w:r>
      <w:r w:rsidR="0044424B">
        <w:rPr>
          <w:sz w:val="26"/>
          <w:szCs w:val="26"/>
        </w:rPr>
        <w:t xml:space="preserve">№ 273), </w:t>
      </w:r>
      <w:r w:rsidR="00B733C0">
        <w:rPr>
          <w:sz w:val="26"/>
          <w:szCs w:val="26"/>
        </w:rPr>
        <w:t>следующие изменения:</w:t>
      </w:r>
    </w:p>
    <w:p w:rsidR="00907E64" w:rsidRPr="00907E64" w:rsidRDefault="007812FB" w:rsidP="00907E64">
      <w:pPr>
        <w:pStyle w:val="a7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07E64">
        <w:rPr>
          <w:rFonts w:ascii="Times New Roman" w:hAnsi="Times New Roman"/>
          <w:sz w:val="26"/>
          <w:szCs w:val="26"/>
        </w:rPr>
        <w:t xml:space="preserve">В абзаце </w:t>
      </w:r>
      <w:r w:rsidR="00907E64" w:rsidRPr="00907E64">
        <w:rPr>
          <w:rFonts w:ascii="Times New Roman" w:hAnsi="Times New Roman"/>
          <w:sz w:val="26"/>
          <w:szCs w:val="26"/>
        </w:rPr>
        <w:t>втором</w:t>
      </w:r>
      <w:r w:rsidRPr="00907E64">
        <w:rPr>
          <w:rFonts w:ascii="Times New Roman" w:hAnsi="Times New Roman"/>
          <w:sz w:val="26"/>
          <w:szCs w:val="26"/>
        </w:rPr>
        <w:t xml:space="preserve"> пункта 5.7 </w:t>
      </w:r>
      <w:r w:rsidR="00907E64" w:rsidRPr="00907E64">
        <w:rPr>
          <w:rFonts w:ascii="Times New Roman" w:hAnsi="Times New Roman"/>
          <w:sz w:val="26"/>
          <w:szCs w:val="26"/>
        </w:rPr>
        <w:t>Административного регламента</w:t>
      </w:r>
      <w:r w:rsidRPr="00907E64">
        <w:rPr>
          <w:rFonts w:ascii="Times New Roman" w:hAnsi="Times New Roman"/>
          <w:sz w:val="26"/>
          <w:szCs w:val="26"/>
        </w:rPr>
        <w:t xml:space="preserve"> №273 слова </w:t>
      </w:r>
      <w:r w:rsidR="00907E64" w:rsidRPr="00907E64">
        <w:rPr>
          <w:rFonts w:ascii="Times New Roman" w:hAnsi="Times New Roman"/>
          <w:sz w:val="26"/>
          <w:szCs w:val="26"/>
        </w:rPr>
        <w:t xml:space="preserve">     </w:t>
      </w:r>
      <w:proofErr w:type="gramStart"/>
      <w:r w:rsidR="00907E64" w:rsidRPr="00907E64">
        <w:rPr>
          <w:rFonts w:ascii="Times New Roman" w:hAnsi="Times New Roman"/>
          <w:sz w:val="26"/>
          <w:szCs w:val="26"/>
        </w:rPr>
        <w:t xml:space="preserve">   </w:t>
      </w:r>
      <w:r w:rsidRPr="00907E64">
        <w:rPr>
          <w:rFonts w:ascii="Times New Roman" w:hAnsi="Times New Roman"/>
          <w:sz w:val="26"/>
          <w:szCs w:val="26"/>
        </w:rPr>
        <w:t>«</w:t>
      </w:r>
      <w:proofErr w:type="gramEnd"/>
      <w:r w:rsidRPr="00907E64">
        <w:rPr>
          <w:rFonts w:ascii="Times New Roman" w:hAnsi="Times New Roman"/>
          <w:sz w:val="26"/>
          <w:szCs w:val="26"/>
        </w:rPr>
        <w:t>, если иное не установлено Правительством Российской Федерации» исключить.</w:t>
      </w:r>
      <w:r w:rsidR="00907E64" w:rsidRPr="00907E64">
        <w:rPr>
          <w:rFonts w:ascii="Times New Roman" w:hAnsi="Times New Roman"/>
          <w:sz w:val="26"/>
          <w:szCs w:val="26"/>
        </w:rPr>
        <w:t xml:space="preserve"> </w:t>
      </w:r>
    </w:p>
    <w:p w:rsidR="007812FB" w:rsidRPr="00907E64" w:rsidRDefault="00F52D0D" w:rsidP="00907E64">
      <w:pPr>
        <w:pStyle w:val="a7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07E64">
        <w:rPr>
          <w:rFonts w:ascii="Times New Roman" w:hAnsi="Times New Roman"/>
          <w:sz w:val="26"/>
          <w:szCs w:val="26"/>
        </w:rPr>
        <w:lastRenderedPageBreak/>
        <w:t xml:space="preserve">Внести в </w:t>
      </w:r>
      <w:r w:rsidR="007812FB" w:rsidRPr="00907E64">
        <w:rPr>
          <w:rFonts w:ascii="Times New Roman" w:hAnsi="Times New Roman"/>
          <w:sz w:val="26"/>
          <w:szCs w:val="26"/>
        </w:rPr>
        <w:t>Административный регламент предоставления муниципальной услуги по признанию помещений пригодными (непригодными) для проживания, утвержденный постановлением Администрации города Норильска от 13.09.2013                 № 409 (далее – Административный регламент № 409)</w:t>
      </w:r>
      <w:r w:rsidR="0044424B">
        <w:rPr>
          <w:rFonts w:ascii="Times New Roman" w:hAnsi="Times New Roman"/>
          <w:sz w:val="26"/>
          <w:szCs w:val="26"/>
        </w:rPr>
        <w:t>,</w:t>
      </w:r>
      <w:r w:rsidR="007812FB" w:rsidRPr="00907E64">
        <w:rPr>
          <w:rFonts w:ascii="Times New Roman" w:hAnsi="Times New Roman"/>
          <w:sz w:val="26"/>
          <w:szCs w:val="26"/>
        </w:rPr>
        <w:t xml:space="preserve"> следующие изменения:</w:t>
      </w:r>
    </w:p>
    <w:p w:rsidR="00907E64" w:rsidRDefault="00907E64" w:rsidP="00F52D0D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 абзаце первом пункта 5.8 Административного регламента № 409 слова «в письменной форме», «письменного» исключить.</w:t>
      </w:r>
    </w:p>
    <w:p w:rsidR="00F52D0D" w:rsidRDefault="00F52D0D" w:rsidP="00F52D0D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абзаце </w:t>
      </w:r>
      <w:r w:rsidR="00907E64">
        <w:rPr>
          <w:sz w:val="26"/>
          <w:szCs w:val="26"/>
        </w:rPr>
        <w:t>втором</w:t>
      </w:r>
      <w:r>
        <w:rPr>
          <w:sz w:val="26"/>
          <w:szCs w:val="26"/>
        </w:rPr>
        <w:t xml:space="preserve"> пункта 5.8 </w:t>
      </w:r>
      <w:r w:rsidR="00907E64">
        <w:rPr>
          <w:sz w:val="26"/>
          <w:szCs w:val="26"/>
        </w:rPr>
        <w:t xml:space="preserve">Административного регламента </w:t>
      </w:r>
      <w:r>
        <w:rPr>
          <w:sz w:val="26"/>
          <w:szCs w:val="26"/>
        </w:rPr>
        <w:t xml:space="preserve">№409 слова </w:t>
      </w:r>
      <w:r w:rsidR="00907E64">
        <w:rPr>
          <w:sz w:val="26"/>
          <w:szCs w:val="26"/>
        </w:rPr>
        <w:t xml:space="preserve">     </w:t>
      </w:r>
      <w:proofErr w:type="gramStart"/>
      <w:r w:rsidR="00907E64">
        <w:rPr>
          <w:sz w:val="26"/>
          <w:szCs w:val="26"/>
        </w:rPr>
        <w:t xml:space="preserve">   </w:t>
      </w:r>
      <w:r>
        <w:rPr>
          <w:sz w:val="26"/>
          <w:szCs w:val="26"/>
        </w:rPr>
        <w:t>«</w:t>
      </w:r>
      <w:proofErr w:type="gramEnd"/>
      <w:r>
        <w:rPr>
          <w:sz w:val="26"/>
          <w:szCs w:val="26"/>
        </w:rPr>
        <w:t>, если иное не установлено Правительством Российской Федерации», исключить.</w:t>
      </w:r>
    </w:p>
    <w:p w:rsidR="00907E64" w:rsidRDefault="00907E64" w:rsidP="00F52D0D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абзаце первом пункта 5.9 Административного регламента № 409 слова «начальником Управления, заместителем Главы города Норильска по городскому хозяйству, Главой города Норильска» исключить. </w:t>
      </w:r>
    </w:p>
    <w:p w:rsidR="00E37FB4" w:rsidRPr="00E37FB4" w:rsidRDefault="00E37FB4" w:rsidP="00E37FB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E37FB4">
        <w:rPr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E37FB4" w:rsidRPr="009D2578" w:rsidRDefault="00E37FB4" w:rsidP="00E37FB4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eastAsiaTheme="minorHAnsi"/>
          <w:szCs w:val="26"/>
          <w:lang w:eastAsia="en-US"/>
        </w:rPr>
      </w:pPr>
      <w:r>
        <w:rPr>
          <w:szCs w:val="26"/>
        </w:rPr>
        <w:t xml:space="preserve">5. </w:t>
      </w:r>
      <w:r w:rsidRPr="009D2578">
        <w:rPr>
          <w:rFonts w:eastAsiaTheme="minorHAnsi"/>
          <w:szCs w:val="26"/>
          <w:lang w:eastAsia="en-US"/>
        </w:rPr>
        <w:t xml:space="preserve">Настоящее Постановление вступает </w:t>
      </w:r>
      <w:r>
        <w:rPr>
          <w:rFonts w:eastAsiaTheme="minorHAnsi"/>
          <w:szCs w:val="26"/>
          <w:lang w:eastAsia="en-US"/>
        </w:rPr>
        <w:t>в силу после его официального опубликования в газете «Заполярная правда» и распространяет свое действие на правоотношения, возникшие с 30.03.2018.</w:t>
      </w:r>
    </w:p>
    <w:p w:rsidR="00F52D0D" w:rsidRDefault="00F52D0D" w:rsidP="00F52D0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733C0" w:rsidRDefault="00B733C0" w:rsidP="00F52D0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52D0D" w:rsidRDefault="00F52D0D" w:rsidP="00F52D0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52D0D" w:rsidRDefault="00F52D0D" w:rsidP="00F52D0D">
      <w:pPr>
        <w:jc w:val="both"/>
      </w:pPr>
      <w:r>
        <w:rPr>
          <w:sz w:val="26"/>
          <w:szCs w:val="26"/>
        </w:rPr>
        <w:t>Глав</w:t>
      </w:r>
      <w:r w:rsidR="00E37FB4">
        <w:rPr>
          <w:sz w:val="26"/>
          <w:szCs w:val="26"/>
        </w:rPr>
        <w:t>а</w:t>
      </w:r>
      <w:r>
        <w:rPr>
          <w:sz w:val="26"/>
          <w:szCs w:val="26"/>
        </w:rPr>
        <w:t xml:space="preserve"> города Норильска                                                                          </w:t>
      </w:r>
      <w:r w:rsidR="00E37FB4">
        <w:rPr>
          <w:sz w:val="26"/>
          <w:szCs w:val="26"/>
        </w:rPr>
        <w:t xml:space="preserve">      Р.В. Ахметчин</w:t>
      </w:r>
    </w:p>
    <w:p w:rsidR="00F52D0D" w:rsidRDefault="00F52D0D" w:rsidP="00F52D0D">
      <w:pPr>
        <w:jc w:val="both"/>
      </w:pPr>
    </w:p>
    <w:p w:rsidR="00F52D0D" w:rsidRDefault="00F52D0D" w:rsidP="00F52D0D">
      <w:pPr>
        <w:jc w:val="both"/>
      </w:pPr>
    </w:p>
    <w:p w:rsidR="00F52D0D" w:rsidRDefault="00F52D0D" w:rsidP="00F52D0D">
      <w:pPr>
        <w:ind w:right="-426"/>
        <w:jc w:val="both"/>
      </w:pPr>
    </w:p>
    <w:p w:rsidR="00F52D0D" w:rsidRDefault="00F52D0D" w:rsidP="00F52D0D">
      <w:pPr>
        <w:jc w:val="both"/>
      </w:pPr>
    </w:p>
    <w:p w:rsidR="00F52D0D" w:rsidRDefault="00F52D0D" w:rsidP="00F52D0D">
      <w:pPr>
        <w:jc w:val="both"/>
      </w:pPr>
    </w:p>
    <w:p w:rsidR="00F52D0D" w:rsidRDefault="00F52D0D" w:rsidP="00F52D0D">
      <w:pPr>
        <w:jc w:val="both"/>
      </w:pPr>
    </w:p>
    <w:p w:rsidR="00F52D0D" w:rsidRDefault="00F52D0D" w:rsidP="00F52D0D">
      <w:pPr>
        <w:jc w:val="both"/>
      </w:pPr>
    </w:p>
    <w:p w:rsidR="00F52D0D" w:rsidRDefault="00F52D0D" w:rsidP="00F52D0D">
      <w:pPr>
        <w:jc w:val="both"/>
      </w:pPr>
    </w:p>
    <w:p w:rsidR="00F52D0D" w:rsidRDefault="00F52D0D" w:rsidP="00F52D0D">
      <w:pPr>
        <w:jc w:val="both"/>
      </w:pPr>
    </w:p>
    <w:p w:rsidR="00F52D0D" w:rsidRDefault="00F52D0D" w:rsidP="00F52D0D">
      <w:pPr>
        <w:jc w:val="both"/>
      </w:pPr>
    </w:p>
    <w:p w:rsidR="00F52D0D" w:rsidRDefault="00F52D0D" w:rsidP="00F52D0D">
      <w:pPr>
        <w:jc w:val="both"/>
      </w:pPr>
    </w:p>
    <w:p w:rsidR="00F52D0D" w:rsidRDefault="00F52D0D" w:rsidP="00F52D0D">
      <w:pPr>
        <w:jc w:val="both"/>
      </w:pPr>
    </w:p>
    <w:p w:rsidR="00F52D0D" w:rsidRDefault="00F52D0D" w:rsidP="00F52D0D">
      <w:pPr>
        <w:jc w:val="both"/>
      </w:pPr>
    </w:p>
    <w:p w:rsidR="00F52D0D" w:rsidRDefault="00F52D0D" w:rsidP="00F52D0D">
      <w:pPr>
        <w:jc w:val="both"/>
      </w:pPr>
    </w:p>
    <w:p w:rsidR="00F52D0D" w:rsidRDefault="00F52D0D" w:rsidP="00F52D0D">
      <w:pPr>
        <w:jc w:val="both"/>
      </w:pPr>
    </w:p>
    <w:p w:rsidR="00F52D0D" w:rsidRDefault="00F52D0D" w:rsidP="00F52D0D">
      <w:pPr>
        <w:jc w:val="both"/>
      </w:pPr>
    </w:p>
    <w:p w:rsidR="00F52D0D" w:rsidRDefault="00F52D0D" w:rsidP="00F52D0D">
      <w:pPr>
        <w:jc w:val="both"/>
      </w:pPr>
    </w:p>
    <w:p w:rsidR="00F52D0D" w:rsidRDefault="00F52D0D" w:rsidP="00F52D0D">
      <w:pPr>
        <w:jc w:val="both"/>
      </w:pPr>
    </w:p>
    <w:p w:rsidR="00F52D0D" w:rsidRDefault="00F52D0D" w:rsidP="00F52D0D">
      <w:pPr>
        <w:jc w:val="both"/>
      </w:pPr>
    </w:p>
    <w:p w:rsidR="00F52D0D" w:rsidRDefault="00F52D0D" w:rsidP="00F52D0D">
      <w:pPr>
        <w:jc w:val="both"/>
      </w:pPr>
    </w:p>
    <w:p w:rsidR="00F52D0D" w:rsidRDefault="00F52D0D" w:rsidP="00F52D0D">
      <w:pPr>
        <w:jc w:val="both"/>
      </w:pPr>
    </w:p>
    <w:p w:rsidR="00F52D0D" w:rsidRDefault="00F52D0D" w:rsidP="00F52D0D">
      <w:pPr>
        <w:jc w:val="both"/>
      </w:pPr>
    </w:p>
    <w:p w:rsidR="00F52D0D" w:rsidRDefault="00F52D0D" w:rsidP="00F52D0D">
      <w:pPr>
        <w:jc w:val="both"/>
      </w:pPr>
    </w:p>
    <w:p w:rsidR="00F52D0D" w:rsidRDefault="00F52D0D" w:rsidP="00F52D0D">
      <w:pPr>
        <w:jc w:val="both"/>
      </w:pPr>
    </w:p>
    <w:p w:rsidR="00F52D0D" w:rsidRDefault="00F52D0D" w:rsidP="00F52D0D">
      <w:pPr>
        <w:jc w:val="both"/>
      </w:pPr>
    </w:p>
    <w:p w:rsidR="00F52D0D" w:rsidRDefault="00F52D0D" w:rsidP="00F52D0D">
      <w:pPr>
        <w:jc w:val="both"/>
      </w:pPr>
      <w:bookmarkStart w:id="0" w:name="_GoBack"/>
      <w:bookmarkEnd w:id="0"/>
    </w:p>
    <w:sectPr w:rsidR="00F52D0D" w:rsidSect="00B733C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163C85"/>
    <w:multiLevelType w:val="multilevel"/>
    <w:tmpl w:val="A9D03A8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>
    <w:nsid w:val="3A784245"/>
    <w:multiLevelType w:val="multilevel"/>
    <w:tmpl w:val="A9D03A8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">
    <w:nsid w:val="6A9778EA"/>
    <w:multiLevelType w:val="multilevel"/>
    <w:tmpl w:val="147EAB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D0D"/>
    <w:rsid w:val="002C5360"/>
    <w:rsid w:val="0044424B"/>
    <w:rsid w:val="006C3E18"/>
    <w:rsid w:val="006C7373"/>
    <w:rsid w:val="007812FB"/>
    <w:rsid w:val="00907E64"/>
    <w:rsid w:val="00996F91"/>
    <w:rsid w:val="00B733C0"/>
    <w:rsid w:val="00DA1934"/>
    <w:rsid w:val="00E37FB4"/>
    <w:rsid w:val="00EA0D0B"/>
    <w:rsid w:val="00F5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D34FC-200F-40A9-8ABF-03C707CCD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2D0D"/>
    <w:pPr>
      <w:tabs>
        <w:tab w:val="center" w:pos="4153"/>
        <w:tab w:val="right" w:pos="8306"/>
      </w:tabs>
    </w:pPr>
    <w:rPr>
      <w:sz w:val="26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F52D0D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F52D0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2D0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996F91"/>
    <w:pPr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E37F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897464072541147102F7E2E141421CB409DB6682421733006448A2B4D537A6371FCp0C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Злобина Олеся Борисовна</dc:creator>
  <cp:keywords/>
  <dc:description/>
  <cp:lastModifiedBy>Грицюк Марина Геннадьевна</cp:lastModifiedBy>
  <cp:revision>6</cp:revision>
  <cp:lastPrinted>2019-05-17T07:39:00Z</cp:lastPrinted>
  <dcterms:created xsi:type="dcterms:W3CDTF">2019-05-17T06:02:00Z</dcterms:created>
  <dcterms:modified xsi:type="dcterms:W3CDTF">2019-06-14T03:34:00Z</dcterms:modified>
</cp:coreProperties>
</file>