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3F148E" w:rsidP="006C7759">
      <w:pPr>
        <w:ind w:right="-54"/>
        <w:jc w:val="both"/>
        <w:rPr>
          <w:sz w:val="26"/>
        </w:rPr>
      </w:pPr>
      <w:r>
        <w:rPr>
          <w:sz w:val="26"/>
        </w:rPr>
        <w:t xml:space="preserve">19.05.2015     </w:t>
      </w:r>
      <w:r>
        <w:rPr>
          <w:sz w:val="26"/>
        </w:rPr>
        <w:tab/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№ 2978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554C3D">
        <w:rPr>
          <w:sz w:val="26"/>
          <w:szCs w:val="26"/>
        </w:rPr>
        <w:t>В.Г. Ткач</w:t>
      </w:r>
      <w:r w:rsidR="00E36B4C">
        <w:rPr>
          <w:sz w:val="26"/>
          <w:szCs w:val="26"/>
        </w:rPr>
        <w:t>ёва</w:t>
      </w:r>
      <w:r w:rsidR="000819C9">
        <w:rPr>
          <w:sz w:val="26"/>
          <w:szCs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54C3D">
        <w:rPr>
          <w:sz w:val="26"/>
          <w:szCs w:val="26"/>
        </w:rPr>
        <w:t>индивидуальный 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 xml:space="preserve">на основании п.3 ст.209 Гражданского кодекса Российской Федерации, </w:t>
      </w:r>
      <w:r w:rsidR="00AA7312">
        <w:rPr>
          <w:sz w:val="26"/>
          <w:szCs w:val="26"/>
        </w:rPr>
        <w:t xml:space="preserve">п.10 </w:t>
      </w:r>
      <w:r w:rsidR="007971DF">
        <w:rPr>
          <w:sz w:val="26"/>
          <w:szCs w:val="26"/>
        </w:rPr>
        <w:t>ст.3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865406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54C3D">
        <w:rPr>
          <w:sz w:val="26"/>
          <w:szCs w:val="26"/>
        </w:rPr>
        <w:t>индивидуальный 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819C9">
        <w:rPr>
          <w:rFonts w:cs="Calibri"/>
          <w:sz w:val="26"/>
          <w:szCs w:val="26"/>
        </w:rPr>
        <w:t>обслуживание автотранспорта</w:t>
      </w:r>
      <w:r w:rsidR="00AA7312">
        <w:rPr>
          <w:rFonts w:cs="Calibri"/>
          <w:sz w:val="26"/>
          <w:szCs w:val="26"/>
        </w:rPr>
        <w:t>»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="000819C9">
        <w:rPr>
          <w:rFonts w:cs="Calibri"/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6F0E3D" w:rsidRPr="006D480D">
        <w:rPr>
          <w:sz w:val="26"/>
        </w:rPr>
        <w:t>объектов транспортной инфраструктуры</w:t>
      </w:r>
      <w:r w:rsidR="006F0E3D">
        <w:rPr>
          <w:sz w:val="26"/>
        </w:rPr>
        <w:t xml:space="preserve"> (П-5) </w:t>
      </w:r>
      <w:r w:rsidR="000819C9">
        <w:rPr>
          <w:sz w:val="26"/>
          <w:szCs w:val="26"/>
        </w:rPr>
        <w:t xml:space="preserve">в городе Норильске, </w:t>
      </w:r>
      <w:r w:rsidR="00554C3D">
        <w:rPr>
          <w:sz w:val="26"/>
          <w:szCs w:val="26"/>
        </w:rPr>
        <w:t>район Талнах, район карьера «Видный», земельный участок «Енисей»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0819C9">
        <w:rPr>
          <w:sz w:val="26"/>
          <w:szCs w:val="26"/>
        </w:rPr>
        <w:t xml:space="preserve">постоянный гараж с </w:t>
      </w:r>
      <w:r w:rsidR="00554C3D">
        <w:rPr>
          <w:sz w:val="26"/>
          <w:szCs w:val="26"/>
        </w:rPr>
        <w:t>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362FB"/>
    <w:rsid w:val="00352A6B"/>
    <w:rsid w:val="003551C3"/>
    <w:rsid w:val="00357039"/>
    <w:rsid w:val="00361264"/>
    <w:rsid w:val="00374946"/>
    <w:rsid w:val="003806C1"/>
    <w:rsid w:val="00387FD1"/>
    <w:rsid w:val="003A5A6F"/>
    <w:rsid w:val="003B3215"/>
    <w:rsid w:val="003D3F40"/>
    <w:rsid w:val="003D4B5E"/>
    <w:rsid w:val="003D5389"/>
    <w:rsid w:val="003D57FA"/>
    <w:rsid w:val="003F148E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10B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65406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2531D"/>
    <w:rsid w:val="00E27F88"/>
    <w:rsid w:val="00E31FAF"/>
    <w:rsid w:val="00E329EC"/>
    <w:rsid w:val="00E36B4C"/>
    <w:rsid w:val="00E43222"/>
    <w:rsid w:val="00E50FC1"/>
    <w:rsid w:val="00E52927"/>
    <w:rsid w:val="00E6704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A8F35-3C04-4088-90C5-14BA8A60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DA089-94A0-460C-AEA1-3A1D3AE7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2015-05-05T09:57:00Z</cp:lastPrinted>
  <dcterms:created xsi:type="dcterms:W3CDTF">2015-05-05T03:46:00Z</dcterms:created>
  <dcterms:modified xsi:type="dcterms:W3CDTF">2015-05-19T08:05:00Z</dcterms:modified>
</cp:coreProperties>
</file>