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89672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9672D">
              <w:rPr>
                <w:szCs w:val="26"/>
              </w:rPr>
              <w:t>32/4-710</w:t>
            </w:r>
          </w:p>
        </w:tc>
      </w:tr>
    </w:tbl>
    <w:p w:rsidR="00726148" w:rsidRDefault="00726148" w:rsidP="0089672D">
      <w:pPr>
        <w:spacing w:line="140" w:lineRule="atLeast"/>
        <w:jc w:val="center"/>
        <w:rPr>
          <w:rFonts w:eastAsia="Times New Roman" w:cs="Times New Roman"/>
        </w:rPr>
      </w:pPr>
    </w:p>
    <w:p w:rsidR="00111286" w:rsidRDefault="00436077" w:rsidP="0089672D">
      <w:pPr>
        <w:spacing w:line="140" w:lineRule="atLeast"/>
        <w:contextualSpacing/>
        <w:jc w:val="center"/>
        <w:rPr>
          <w:szCs w:val="26"/>
        </w:rPr>
      </w:pPr>
      <w:r w:rsidRPr="001912BD">
        <w:rPr>
          <w:rFonts w:eastAsia="Times New Roman" w:cs="Times New Roman"/>
          <w:szCs w:val="26"/>
        </w:rPr>
        <w:t xml:space="preserve">О </w:t>
      </w:r>
      <w:r>
        <w:rPr>
          <w:rFonts w:eastAsia="Times New Roman" w:cs="Times New Roman"/>
          <w:szCs w:val="26"/>
        </w:rPr>
        <w:t>внесении изменений в</w:t>
      </w:r>
      <w:r w:rsidRPr="001912BD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решение Городского Совета от 24.06.2008 № 12-276 «Об утверждении Положения о </w:t>
      </w:r>
      <w:r w:rsidRPr="00B85647">
        <w:rPr>
          <w:rFonts w:eastAsia="Times New Roman" w:cs="Times New Roman"/>
          <w:szCs w:val="26"/>
        </w:rPr>
        <w:t>порядке размещения рекламных конструкций и рекламы на транспортных средствах на территории муниципального образования город Норильск</w:t>
      </w:r>
      <w:r>
        <w:rPr>
          <w:rFonts w:eastAsia="Times New Roman" w:cs="Times New Roman"/>
          <w:szCs w:val="26"/>
        </w:rPr>
        <w:t>»</w:t>
      </w:r>
    </w:p>
    <w:p w:rsidR="002058BF" w:rsidRDefault="002058BF" w:rsidP="0089672D">
      <w:pPr>
        <w:spacing w:line="140" w:lineRule="atLeast"/>
        <w:rPr>
          <w:szCs w:val="26"/>
        </w:rPr>
      </w:pPr>
    </w:p>
    <w:p w:rsidR="002058BF" w:rsidRDefault="00436077" w:rsidP="0089672D">
      <w:pPr>
        <w:spacing w:line="140" w:lineRule="atLeast"/>
        <w:ind w:firstLine="709"/>
        <w:jc w:val="both"/>
        <w:rPr>
          <w:szCs w:val="26"/>
        </w:rPr>
      </w:pPr>
      <w:r>
        <w:rPr>
          <w:rFonts w:eastAsia="Calibri"/>
          <w:szCs w:val="26"/>
        </w:rPr>
        <w:t xml:space="preserve">В соответствии с </w:t>
      </w:r>
      <w:r w:rsidRPr="00B926BD">
        <w:rPr>
          <w:rFonts w:eastAsia="Calibri"/>
          <w:szCs w:val="26"/>
        </w:rPr>
        <w:t>Федеральн</w:t>
      </w:r>
      <w:r>
        <w:rPr>
          <w:rFonts w:eastAsia="Calibri"/>
          <w:szCs w:val="26"/>
        </w:rPr>
        <w:t>ым</w:t>
      </w:r>
      <w:r w:rsidRPr="00B926BD">
        <w:rPr>
          <w:rFonts w:eastAsia="Calibri"/>
          <w:szCs w:val="26"/>
        </w:rPr>
        <w:t xml:space="preserve"> </w:t>
      </w:r>
      <w:hyperlink r:id="rId9" w:history="1">
        <w:r w:rsidRPr="00B926BD">
          <w:rPr>
            <w:rFonts w:eastAsia="Calibri"/>
            <w:szCs w:val="26"/>
          </w:rPr>
          <w:t>закон</w:t>
        </w:r>
      </w:hyperlink>
      <w:r>
        <w:rPr>
          <w:rFonts w:eastAsia="Calibri"/>
          <w:szCs w:val="26"/>
        </w:rPr>
        <w:t>ом</w:t>
      </w:r>
      <w:r w:rsidRPr="00B926BD">
        <w:rPr>
          <w:rFonts w:eastAsia="Calibri"/>
          <w:szCs w:val="26"/>
        </w:rPr>
        <w:t xml:space="preserve"> от 06.10.2003 </w:t>
      </w:r>
      <w:r>
        <w:rPr>
          <w:rFonts w:eastAsia="Calibri"/>
          <w:szCs w:val="26"/>
        </w:rPr>
        <w:t>№ 131-ФЗ «</w:t>
      </w:r>
      <w:r w:rsidRPr="00B926BD">
        <w:rPr>
          <w:rFonts w:eastAsia="Calibri"/>
          <w:szCs w:val="26"/>
        </w:rPr>
        <w:t>Об общих принципах организации местного самоуправления в Росси</w:t>
      </w:r>
      <w:r>
        <w:rPr>
          <w:rFonts w:eastAsia="Calibri"/>
          <w:szCs w:val="26"/>
        </w:rPr>
        <w:t xml:space="preserve">йской Федерации», </w:t>
      </w:r>
      <w:hyperlink r:id="rId10" w:history="1">
        <w:r w:rsidRPr="00F073E9">
          <w:rPr>
            <w:szCs w:val="26"/>
          </w:rPr>
          <w:t>статьей 28</w:t>
        </w:r>
      </w:hyperlink>
      <w:r w:rsidRPr="00F073E9">
        <w:rPr>
          <w:szCs w:val="26"/>
        </w:rPr>
        <w:t xml:space="preserve"> Устава муниципального образования город Норильск</w:t>
      </w:r>
      <w:r w:rsidR="002058BF">
        <w:rPr>
          <w:szCs w:val="26"/>
        </w:rPr>
        <w:t xml:space="preserve">, Городской Совет </w:t>
      </w:r>
    </w:p>
    <w:p w:rsidR="002058BF" w:rsidRDefault="002058BF" w:rsidP="0089672D">
      <w:pPr>
        <w:spacing w:line="140" w:lineRule="atLeast"/>
        <w:jc w:val="both"/>
        <w:rPr>
          <w:szCs w:val="26"/>
        </w:rPr>
      </w:pPr>
    </w:p>
    <w:p w:rsidR="002058BF" w:rsidRDefault="002058BF" w:rsidP="0089672D">
      <w:pPr>
        <w:spacing w:line="140" w:lineRule="atLeast"/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2058BF" w:rsidRDefault="002058BF" w:rsidP="0089672D">
      <w:pPr>
        <w:spacing w:line="140" w:lineRule="atLeast"/>
        <w:ind w:firstLine="709"/>
        <w:rPr>
          <w:szCs w:val="26"/>
        </w:rPr>
      </w:pPr>
    </w:p>
    <w:p w:rsidR="00436077" w:rsidRPr="00B85647" w:rsidRDefault="00A4094A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>
        <w:rPr>
          <w:szCs w:val="26"/>
        </w:rPr>
        <w:t>1. В</w:t>
      </w:r>
      <w:r w:rsidRPr="00B85647">
        <w:rPr>
          <w:rFonts w:eastAsia="Times New Roman" w:cs="Times New Roman"/>
          <w:szCs w:val="26"/>
        </w:rPr>
        <w:t xml:space="preserve">нести </w:t>
      </w:r>
      <w:r w:rsidR="00436077" w:rsidRPr="00B85647">
        <w:rPr>
          <w:szCs w:val="26"/>
        </w:rPr>
        <w:t xml:space="preserve">в Положение о порядке размещения рекламных конструкций и рекламы на транспортных средствах на территории муниципального образования город Норильск, утвержденное решением </w:t>
      </w:r>
      <w:r w:rsidR="00436077">
        <w:rPr>
          <w:szCs w:val="26"/>
        </w:rPr>
        <w:t>Г</w:t>
      </w:r>
      <w:r w:rsidR="00436077" w:rsidRPr="00B85647">
        <w:rPr>
          <w:szCs w:val="26"/>
        </w:rPr>
        <w:t xml:space="preserve">ородского Совета </w:t>
      </w:r>
      <w:r w:rsidR="00436077">
        <w:rPr>
          <w:szCs w:val="26"/>
        </w:rPr>
        <w:t>от</w:t>
      </w:r>
      <w:r w:rsidR="00436077" w:rsidRPr="00B85647">
        <w:rPr>
          <w:szCs w:val="26"/>
        </w:rPr>
        <w:t xml:space="preserve"> 24.06.2008 № 12-276 (далее </w:t>
      </w:r>
      <w:r w:rsidR="00436077">
        <w:rPr>
          <w:szCs w:val="26"/>
        </w:rPr>
        <w:t>-</w:t>
      </w:r>
      <w:r w:rsidR="00436077" w:rsidRPr="00B85647">
        <w:rPr>
          <w:szCs w:val="26"/>
        </w:rPr>
        <w:t xml:space="preserve"> Положение), следующие изменения:</w:t>
      </w:r>
    </w:p>
    <w:p w:rsidR="00436077" w:rsidRPr="00B85647" w:rsidRDefault="00436077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B85647">
        <w:rPr>
          <w:szCs w:val="26"/>
        </w:rPr>
        <w:t>1.1. Раздел 2 Положения дополнить пунктом 2.8 следующего содержания:</w:t>
      </w:r>
    </w:p>
    <w:p w:rsidR="00436077" w:rsidRPr="00B85647" w:rsidRDefault="00436077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B85647">
        <w:rPr>
          <w:szCs w:val="26"/>
        </w:rPr>
        <w:t xml:space="preserve">«2.8. Размещение рекламных конструкций на территории муниципального образования город Норильск осуществляется в соответствии с </w:t>
      </w:r>
      <w:r>
        <w:rPr>
          <w:szCs w:val="26"/>
        </w:rPr>
        <w:t>порядком</w:t>
      </w:r>
      <w:r w:rsidRPr="00B85647">
        <w:rPr>
          <w:szCs w:val="26"/>
        </w:rPr>
        <w:t xml:space="preserve"> архитектурно-художественн</w:t>
      </w:r>
      <w:r>
        <w:rPr>
          <w:szCs w:val="26"/>
        </w:rPr>
        <w:t>ого</w:t>
      </w:r>
      <w:r w:rsidRPr="00B85647">
        <w:rPr>
          <w:szCs w:val="26"/>
        </w:rPr>
        <w:t xml:space="preserve"> размещения рекламных конструкций на территории муниципального образования город Норильск, утвержденн</w:t>
      </w:r>
      <w:r>
        <w:rPr>
          <w:szCs w:val="26"/>
        </w:rPr>
        <w:t>ым</w:t>
      </w:r>
      <w:r w:rsidRPr="00B85647">
        <w:rPr>
          <w:szCs w:val="26"/>
        </w:rPr>
        <w:t xml:space="preserve"> постановлением Администрации города Норильска.».</w:t>
      </w:r>
    </w:p>
    <w:p w:rsidR="00436077" w:rsidRPr="00B85647" w:rsidRDefault="00436077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B85647">
        <w:rPr>
          <w:szCs w:val="26"/>
        </w:rPr>
        <w:t>1.2. Пункт 3.1 Положения изложить в следующей редакции:</w:t>
      </w:r>
    </w:p>
    <w:p w:rsidR="00436077" w:rsidRPr="00B85647" w:rsidRDefault="00436077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B85647">
        <w:rPr>
          <w:szCs w:val="26"/>
        </w:rPr>
        <w:t>«3.1. Установка и эксплуатация рекламн</w:t>
      </w:r>
      <w:r w:rsidR="00FC7F58">
        <w:rPr>
          <w:szCs w:val="26"/>
        </w:rPr>
        <w:t>ых</w:t>
      </w:r>
      <w:r w:rsidRPr="00B85647">
        <w:rPr>
          <w:szCs w:val="26"/>
        </w:rPr>
        <w:t xml:space="preserve"> конструкци</w:t>
      </w:r>
      <w:r w:rsidR="00FC7F58">
        <w:rPr>
          <w:szCs w:val="26"/>
        </w:rPr>
        <w:t>й</w:t>
      </w:r>
      <w:r w:rsidRPr="00B85647">
        <w:rPr>
          <w:szCs w:val="26"/>
        </w:rPr>
        <w:t xml:space="preserve"> на территории муниципального образования город Норильск допуска</w:t>
      </w:r>
      <w:r w:rsidR="00FC7F58">
        <w:rPr>
          <w:szCs w:val="26"/>
        </w:rPr>
        <w:t>е</w:t>
      </w:r>
      <w:r w:rsidRPr="00B85647">
        <w:rPr>
          <w:szCs w:val="26"/>
        </w:rPr>
        <w:t xml:space="preserve">тся при наличии разрешения, выдаваемого на основании заявления собственника или иного указанного в частях 5, 6, 7 статьи 19 Федерального закона </w:t>
      </w:r>
      <w:r>
        <w:rPr>
          <w:szCs w:val="26"/>
        </w:rPr>
        <w:t>«О рекламе»</w:t>
      </w:r>
      <w:r w:rsidRPr="00B85647">
        <w:rPr>
          <w:szCs w:val="26"/>
        </w:rPr>
        <w:t xml:space="preserve"> законного владельца соответствующего недвижимого имущества либо владельца рекламной конструкции.».</w:t>
      </w:r>
    </w:p>
    <w:p w:rsidR="00436077" w:rsidRPr="00B85647" w:rsidRDefault="00436077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B85647">
        <w:rPr>
          <w:szCs w:val="26"/>
        </w:rPr>
        <w:t>1.3. В пункте 3.8 Положения слова «</w:t>
      </w:r>
      <w:r w:rsidR="001D153B">
        <w:rPr>
          <w:szCs w:val="26"/>
        </w:rPr>
        <w:t xml:space="preserve">, </w:t>
      </w:r>
      <w:r w:rsidRPr="00B85647">
        <w:rPr>
          <w:szCs w:val="26"/>
        </w:rPr>
        <w:t>являющийся рекламораспространителем» исключить.</w:t>
      </w:r>
    </w:p>
    <w:p w:rsidR="00A4094A" w:rsidRPr="00192375" w:rsidRDefault="00A4094A" w:rsidP="0089672D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="Times New Roman" w:cs="Times New Roman"/>
          <w:szCs w:val="26"/>
        </w:rPr>
      </w:pPr>
      <w:r w:rsidRPr="00B85647">
        <w:rPr>
          <w:rFonts w:eastAsia="Times New Roman" w:cs="Times New Roman"/>
          <w:szCs w:val="26"/>
        </w:rPr>
        <w:t xml:space="preserve">2. Контроль исполнения </w:t>
      </w:r>
      <w:r w:rsidR="0089672D">
        <w:rPr>
          <w:rFonts w:eastAsia="Times New Roman" w:cs="Times New Roman"/>
          <w:szCs w:val="26"/>
        </w:rPr>
        <w:t xml:space="preserve">настоящего </w:t>
      </w:r>
      <w:r>
        <w:rPr>
          <w:rFonts w:eastAsia="Times New Roman" w:cs="Times New Roman"/>
          <w:szCs w:val="26"/>
        </w:rPr>
        <w:t>р</w:t>
      </w:r>
      <w:r w:rsidRPr="00B85647">
        <w:rPr>
          <w:rFonts w:eastAsia="Times New Roman" w:cs="Times New Roman"/>
          <w:szCs w:val="26"/>
        </w:rPr>
        <w:t xml:space="preserve">ешения возложить на председателя постоянной комиссии Городского Совета по городскому хозяйству </w:t>
      </w:r>
      <w:r w:rsidR="0089672D">
        <w:rPr>
          <w:rFonts w:eastAsia="Times New Roman" w:cs="Times New Roman"/>
          <w:szCs w:val="26"/>
        </w:rPr>
        <w:t xml:space="preserve">     </w:t>
      </w:r>
      <w:r w:rsidRPr="00B85647">
        <w:rPr>
          <w:rFonts w:eastAsia="Times New Roman" w:cs="Times New Roman"/>
          <w:szCs w:val="26"/>
        </w:rPr>
        <w:t>Пестрякова А.А.</w:t>
      </w:r>
    </w:p>
    <w:p w:rsidR="0089672D" w:rsidRDefault="0089672D">
      <w:pPr>
        <w:spacing w:after="200" w:line="276" w:lineRule="auto"/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p w:rsidR="00436077" w:rsidRPr="00E00DA6" w:rsidRDefault="00A4094A" w:rsidP="0089672D">
      <w:pPr>
        <w:pStyle w:val="ab"/>
        <w:tabs>
          <w:tab w:val="left" w:pos="1276"/>
        </w:tabs>
        <w:spacing w:after="0" w:line="140" w:lineRule="atLeast"/>
        <w:ind w:left="0" w:firstLine="709"/>
        <w:jc w:val="both"/>
        <w:rPr>
          <w:szCs w:val="26"/>
        </w:rPr>
      </w:pPr>
      <w:r>
        <w:rPr>
          <w:rFonts w:cs="Times New Roman"/>
          <w:szCs w:val="26"/>
        </w:rPr>
        <w:lastRenderedPageBreak/>
        <w:t>3</w:t>
      </w:r>
      <w:r w:rsidR="00B310A2" w:rsidRPr="005220F2">
        <w:rPr>
          <w:rFonts w:cs="Times New Roman"/>
          <w:szCs w:val="26"/>
        </w:rPr>
        <w:t xml:space="preserve">. </w:t>
      </w:r>
      <w:r w:rsidR="0089672D">
        <w:rPr>
          <w:rFonts w:eastAsia="Calibri"/>
          <w:szCs w:val="26"/>
        </w:rPr>
        <w:t>Настоящее р</w:t>
      </w:r>
      <w:r w:rsidR="00436077" w:rsidRPr="001120CF">
        <w:rPr>
          <w:rFonts w:eastAsia="Calibri"/>
          <w:szCs w:val="26"/>
        </w:rPr>
        <w:t>ешение вступает в си</w:t>
      </w:r>
      <w:r w:rsidR="00436077" w:rsidRPr="00A612D2">
        <w:rPr>
          <w:rFonts w:eastAsia="Calibri"/>
          <w:szCs w:val="26"/>
        </w:rPr>
        <w:t xml:space="preserve">лу через десять дней со дня опубликования в газете </w:t>
      </w:r>
      <w:r w:rsidR="00436077">
        <w:rPr>
          <w:rFonts w:eastAsia="Calibri"/>
          <w:szCs w:val="26"/>
        </w:rPr>
        <w:t>«Заполярная правда»</w:t>
      </w:r>
      <w:r w:rsidR="00436077">
        <w:rPr>
          <w:szCs w:val="26"/>
        </w:rPr>
        <w:t>.</w:t>
      </w:r>
    </w:p>
    <w:p w:rsidR="00971091" w:rsidRDefault="00971091" w:rsidP="0089672D">
      <w:pPr>
        <w:spacing w:line="140" w:lineRule="atLeast"/>
        <w:rPr>
          <w:b/>
          <w:szCs w:val="26"/>
        </w:rPr>
      </w:pPr>
    </w:p>
    <w:p w:rsidR="00A4094A" w:rsidRDefault="00A4094A" w:rsidP="0089672D">
      <w:pPr>
        <w:spacing w:line="140" w:lineRule="atLeast"/>
        <w:rPr>
          <w:b/>
          <w:szCs w:val="26"/>
        </w:rPr>
      </w:pPr>
    </w:p>
    <w:p w:rsidR="00124329" w:rsidRDefault="00124329" w:rsidP="0089672D">
      <w:pPr>
        <w:numPr>
          <w:ilvl w:val="12"/>
          <w:numId w:val="0"/>
        </w:numPr>
        <w:spacing w:line="140" w:lineRule="atLeast"/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89672D">
            <w:pPr>
              <w:pStyle w:val="ConsPlusNormal"/>
              <w:spacing w:line="140" w:lineRule="atLeas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89672D">
            <w:pPr>
              <w:pStyle w:val="ConsPlusNormal"/>
              <w:spacing w:line="1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89672D">
      <w:pPr>
        <w:tabs>
          <w:tab w:val="num" w:pos="851"/>
        </w:tabs>
        <w:spacing w:line="140" w:lineRule="atLeast"/>
        <w:ind w:firstLine="709"/>
        <w:jc w:val="center"/>
      </w:pPr>
    </w:p>
    <w:sectPr w:rsidR="00124329" w:rsidSect="00436077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AA" w:rsidRDefault="003014AA" w:rsidP="00171B74">
      <w:r>
        <w:separator/>
      </w:r>
    </w:p>
  </w:endnote>
  <w:endnote w:type="continuationSeparator" w:id="1">
    <w:p w:rsidR="003014AA" w:rsidRDefault="003014A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43632">
        <w:pPr>
          <w:pStyle w:val="af1"/>
          <w:jc w:val="center"/>
        </w:pPr>
        <w:fldSimple w:instr=" PAGE   \* MERGEFORMAT ">
          <w:r w:rsidR="00D63C7D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AA" w:rsidRDefault="003014AA" w:rsidP="00171B74">
      <w:r>
        <w:separator/>
      </w:r>
    </w:p>
  </w:footnote>
  <w:footnote w:type="continuationSeparator" w:id="1">
    <w:p w:rsidR="003014AA" w:rsidRDefault="003014A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76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153B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37B73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D0021"/>
    <w:rsid w:val="002D4B3B"/>
    <w:rsid w:val="002D55E6"/>
    <w:rsid w:val="002E34AA"/>
    <w:rsid w:val="002F17DE"/>
    <w:rsid w:val="002F220C"/>
    <w:rsid w:val="003014AA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32B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36077"/>
    <w:rsid w:val="00440544"/>
    <w:rsid w:val="00443632"/>
    <w:rsid w:val="00447FD1"/>
    <w:rsid w:val="00457A3A"/>
    <w:rsid w:val="0046031D"/>
    <w:rsid w:val="00462E92"/>
    <w:rsid w:val="0046660D"/>
    <w:rsid w:val="00476C63"/>
    <w:rsid w:val="004B1E9E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509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E228E"/>
    <w:rsid w:val="007F03EB"/>
    <w:rsid w:val="007F0D41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9672D"/>
    <w:rsid w:val="008A27D9"/>
    <w:rsid w:val="008A3FE9"/>
    <w:rsid w:val="008B4FE1"/>
    <w:rsid w:val="008B5BA9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1E37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94A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4D85"/>
    <w:rsid w:val="00A65B71"/>
    <w:rsid w:val="00A66197"/>
    <w:rsid w:val="00A66646"/>
    <w:rsid w:val="00A713BF"/>
    <w:rsid w:val="00A773B0"/>
    <w:rsid w:val="00A86F61"/>
    <w:rsid w:val="00A92A88"/>
    <w:rsid w:val="00A951BE"/>
    <w:rsid w:val="00AA2E6A"/>
    <w:rsid w:val="00AB24B2"/>
    <w:rsid w:val="00AB396F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B6B85"/>
    <w:rsid w:val="00BC50DC"/>
    <w:rsid w:val="00BD6260"/>
    <w:rsid w:val="00BE18BD"/>
    <w:rsid w:val="00BE6424"/>
    <w:rsid w:val="00BF134C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63C7D"/>
    <w:rsid w:val="00D65322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75D1"/>
    <w:rsid w:val="00DE23B1"/>
    <w:rsid w:val="00DE7057"/>
    <w:rsid w:val="00DF31BE"/>
    <w:rsid w:val="00DF3CBD"/>
    <w:rsid w:val="00DF3EC4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77DDB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1F4C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C7F58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383FC6F0E44AFE6C9C62A3E9059A98438C5604702847CD85BC0FD9FAB9233A6CF67E27CD24253D8641f1Q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7CE6D5FF34F99EB0696419AFFEFC4AC3F1116F0CFBD8AAB45717C940oDV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B140-440B-488B-9D99-63FD288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7</cp:revision>
  <cp:lastPrinted>2016-06-29T07:23:00Z</cp:lastPrinted>
  <dcterms:created xsi:type="dcterms:W3CDTF">2016-06-23T08:42:00Z</dcterms:created>
  <dcterms:modified xsi:type="dcterms:W3CDTF">2016-06-29T07:24:00Z</dcterms:modified>
</cp:coreProperties>
</file>