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0B" w:rsidRPr="00AD34FA" w:rsidRDefault="0023080B" w:rsidP="0023080B">
      <w:pPr>
        <w:pStyle w:val="a3"/>
        <w:tabs>
          <w:tab w:val="left" w:pos="7230"/>
        </w:tabs>
        <w:jc w:val="center"/>
      </w:pPr>
      <w:r w:rsidRPr="00AD34FA">
        <w:rPr>
          <w:noProof/>
        </w:rPr>
        <w:drawing>
          <wp:inline distT="0" distB="0" distL="0" distR="0">
            <wp:extent cx="466725" cy="561975"/>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23080B" w:rsidRPr="00AD34FA" w:rsidRDefault="0023080B" w:rsidP="0023080B">
      <w:pPr>
        <w:pStyle w:val="a3"/>
        <w:tabs>
          <w:tab w:val="left" w:pos="5529"/>
        </w:tabs>
        <w:spacing w:line="228" w:lineRule="auto"/>
        <w:rPr>
          <w:sz w:val="26"/>
          <w:szCs w:val="26"/>
        </w:rPr>
      </w:pPr>
      <w:r w:rsidRPr="00AD34FA">
        <w:rPr>
          <w:spacing w:val="-4"/>
        </w:rPr>
        <w:tab/>
      </w:r>
      <w:r w:rsidRPr="00AD34FA">
        <w:rPr>
          <w:sz w:val="26"/>
          <w:szCs w:val="26"/>
        </w:rPr>
        <w:t xml:space="preserve">АДМИНИСТРАЦИЯ ГОРОДА НОРИЛЬСКА </w:t>
      </w:r>
    </w:p>
    <w:p w:rsidR="0023080B" w:rsidRPr="00AD34FA" w:rsidRDefault="0023080B" w:rsidP="0023080B">
      <w:pPr>
        <w:pStyle w:val="a3"/>
        <w:jc w:val="center"/>
        <w:rPr>
          <w:sz w:val="26"/>
          <w:szCs w:val="26"/>
        </w:rPr>
      </w:pPr>
      <w:r w:rsidRPr="00AD34FA">
        <w:rPr>
          <w:sz w:val="26"/>
          <w:szCs w:val="26"/>
        </w:rPr>
        <w:t>КРАСНОЯРСКОГО КРАЯ</w:t>
      </w:r>
    </w:p>
    <w:p w:rsidR="0023080B" w:rsidRPr="00AD34FA" w:rsidRDefault="0023080B" w:rsidP="0023080B">
      <w:pPr>
        <w:pStyle w:val="a3"/>
        <w:jc w:val="center"/>
        <w:rPr>
          <w:sz w:val="18"/>
          <w:szCs w:val="18"/>
        </w:rPr>
      </w:pPr>
      <w:r w:rsidRPr="00AD34FA">
        <w:rPr>
          <w:sz w:val="26"/>
          <w:szCs w:val="26"/>
        </w:rPr>
        <w:t xml:space="preserve">                           </w:t>
      </w:r>
    </w:p>
    <w:p w:rsidR="0023080B" w:rsidRPr="00AD34FA" w:rsidRDefault="0023080B" w:rsidP="0023080B">
      <w:pPr>
        <w:pStyle w:val="a3"/>
        <w:jc w:val="center"/>
        <w:outlineLvl w:val="0"/>
        <w:rPr>
          <w:b/>
          <w:bCs/>
          <w:sz w:val="28"/>
          <w:szCs w:val="28"/>
        </w:rPr>
      </w:pPr>
      <w:r w:rsidRPr="00AD34FA">
        <w:rPr>
          <w:b/>
          <w:bCs/>
          <w:sz w:val="28"/>
          <w:szCs w:val="28"/>
        </w:rPr>
        <w:t>ПОСТАНОВЛЕНИЕ</w:t>
      </w:r>
    </w:p>
    <w:p w:rsidR="0023080B" w:rsidRPr="00AD34FA" w:rsidRDefault="0023080B" w:rsidP="0023080B">
      <w:pPr>
        <w:pStyle w:val="a3"/>
        <w:jc w:val="center"/>
        <w:rPr>
          <w:sz w:val="18"/>
          <w:szCs w:val="18"/>
        </w:rPr>
      </w:pPr>
      <w:r w:rsidRPr="00AD34FA">
        <w:t xml:space="preserve">                            </w:t>
      </w:r>
    </w:p>
    <w:p w:rsidR="0023080B" w:rsidRPr="00AD34FA" w:rsidRDefault="008A4FD0" w:rsidP="008A4FD0">
      <w:pPr>
        <w:tabs>
          <w:tab w:val="left" w:pos="3969"/>
          <w:tab w:val="left" w:pos="7797"/>
        </w:tabs>
        <w:ind w:right="-161"/>
        <w:rPr>
          <w:rFonts w:ascii="Times New Roman" w:hAnsi="Times New Roman" w:cs="Times New Roman"/>
          <w:sz w:val="26"/>
          <w:szCs w:val="26"/>
        </w:rPr>
      </w:pPr>
      <w:r>
        <w:rPr>
          <w:rFonts w:ascii="Times New Roman" w:hAnsi="Times New Roman" w:cs="Times New Roman"/>
          <w:sz w:val="26"/>
          <w:szCs w:val="26"/>
        </w:rPr>
        <w:t>19.10.</w:t>
      </w:r>
      <w:r w:rsidR="0023080B" w:rsidRPr="00AD34FA">
        <w:rPr>
          <w:rFonts w:ascii="Times New Roman" w:hAnsi="Times New Roman" w:cs="Times New Roman"/>
          <w:sz w:val="26"/>
          <w:szCs w:val="26"/>
        </w:rPr>
        <w:t>20</w:t>
      </w:r>
      <w:r w:rsidR="00FD68A2" w:rsidRPr="00AD34FA">
        <w:rPr>
          <w:rFonts w:ascii="Times New Roman" w:hAnsi="Times New Roman" w:cs="Times New Roman"/>
          <w:sz w:val="26"/>
          <w:szCs w:val="26"/>
        </w:rPr>
        <w:t>2</w:t>
      </w:r>
      <w:r w:rsidR="00101150">
        <w:rPr>
          <w:rFonts w:ascii="Times New Roman" w:hAnsi="Times New Roman" w:cs="Times New Roman"/>
          <w:sz w:val="26"/>
          <w:szCs w:val="26"/>
        </w:rPr>
        <w:t>3</w:t>
      </w:r>
      <w:r w:rsidR="0023080B" w:rsidRPr="00AD34FA">
        <w:rPr>
          <w:rFonts w:ascii="Times New Roman" w:hAnsi="Times New Roman" w:cs="Times New Roman"/>
          <w:sz w:val="26"/>
          <w:szCs w:val="26"/>
        </w:rPr>
        <w:tab/>
      </w:r>
      <w:r>
        <w:rPr>
          <w:rFonts w:ascii="Times New Roman" w:hAnsi="Times New Roman" w:cs="Times New Roman"/>
          <w:sz w:val="26"/>
          <w:szCs w:val="26"/>
        </w:rPr>
        <w:t xml:space="preserve">   </w:t>
      </w:r>
      <w:r w:rsidR="0023080B" w:rsidRPr="00AD34FA">
        <w:rPr>
          <w:rFonts w:ascii="Times New Roman" w:hAnsi="Times New Roman" w:cs="Times New Roman"/>
          <w:sz w:val="26"/>
          <w:szCs w:val="26"/>
        </w:rPr>
        <w:t>г.</w:t>
      </w:r>
      <w:r w:rsidR="00507879" w:rsidRPr="00AD34FA">
        <w:rPr>
          <w:rFonts w:ascii="Times New Roman" w:hAnsi="Times New Roman" w:cs="Times New Roman"/>
          <w:sz w:val="26"/>
          <w:szCs w:val="26"/>
        </w:rPr>
        <w:t xml:space="preserve"> </w:t>
      </w:r>
      <w:r>
        <w:rPr>
          <w:rFonts w:ascii="Times New Roman" w:hAnsi="Times New Roman" w:cs="Times New Roman"/>
          <w:sz w:val="26"/>
          <w:szCs w:val="26"/>
        </w:rPr>
        <w:t xml:space="preserve">Норильск   </w:t>
      </w:r>
      <w:r>
        <w:rPr>
          <w:rFonts w:ascii="Times New Roman" w:hAnsi="Times New Roman" w:cs="Times New Roman"/>
          <w:sz w:val="26"/>
          <w:szCs w:val="26"/>
        </w:rPr>
        <w:tab/>
        <w:t xml:space="preserve">                № 503</w:t>
      </w:r>
    </w:p>
    <w:p w:rsidR="0023080B" w:rsidRPr="00AD34FA" w:rsidRDefault="0023080B" w:rsidP="0023080B">
      <w:pPr>
        <w:autoSpaceDE w:val="0"/>
        <w:autoSpaceDN w:val="0"/>
        <w:adjustRightInd w:val="0"/>
        <w:spacing w:after="0" w:line="240" w:lineRule="auto"/>
        <w:jc w:val="both"/>
        <w:rPr>
          <w:rFonts w:ascii="Times New Roman" w:hAnsi="Times New Roman" w:cs="Times New Roman"/>
          <w:sz w:val="26"/>
          <w:szCs w:val="26"/>
        </w:rPr>
      </w:pPr>
    </w:p>
    <w:p w:rsidR="00F37F9B" w:rsidRPr="00AD34FA" w:rsidRDefault="00F37F9B" w:rsidP="00F37F9B">
      <w:pPr>
        <w:spacing w:after="0" w:line="240" w:lineRule="auto"/>
        <w:jc w:val="both"/>
        <w:rPr>
          <w:rFonts w:ascii="Times New Roman" w:eastAsia="Times New Roman" w:hAnsi="Times New Roman" w:cs="Times New Roman"/>
          <w:sz w:val="26"/>
          <w:szCs w:val="26"/>
        </w:rPr>
      </w:pPr>
      <w:r w:rsidRPr="00AD34FA">
        <w:rPr>
          <w:rFonts w:ascii="Times New Roman" w:eastAsia="Times New Roman" w:hAnsi="Times New Roman" w:cs="Times New Roman"/>
          <w:sz w:val="26"/>
          <w:szCs w:val="26"/>
        </w:rPr>
        <w:t>О внесении изменений в отдельные постановления Администрации города Норильска</w:t>
      </w:r>
    </w:p>
    <w:p w:rsidR="003A42CD" w:rsidRPr="00AD34FA" w:rsidRDefault="003A42CD" w:rsidP="00FD68A2">
      <w:pPr>
        <w:pStyle w:val="ConsPlusTitle"/>
        <w:outlineLvl w:val="0"/>
        <w:rPr>
          <w:rFonts w:ascii="Times New Roman" w:hAnsi="Times New Roman" w:cs="Times New Roman"/>
          <w:b w:val="0"/>
          <w:sz w:val="26"/>
          <w:szCs w:val="26"/>
        </w:rPr>
      </w:pPr>
    </w:p>
    <w:p w:rsidR="00AD34FA" w:rsidRPr="00AD34FA" w:rsidRDefault="00AD34FA" w:rsidP="00FD68A2">
      <w:pPr>
        <w:pStyle w:val="ConsPlusTitle"/>
        <w:outlineLvl w:val="0"/>
        <w:rPr>
          <w:rFonts w:ascii="Times New Roman" w:hAnsi="Times New Roman" w:cs="Times New Roman"/>
          <w:b w:val="0"/>
          <w:sz w:val="26"/>
          <w:szCs w:val="26"/>
        </w:rPr>
      </w:pPr>
    </w:p>
    <w:p w:rsidR="0023080B" w:rsidRPr="00AD34FA" w:rsidRDefault="003A42CD" w:rsidP="00E75A83">
      <w:pPr>
        <w:autoSpaceDE w:val="0"/>
        <w:autoSpaceDN w:val="0"/>
        <w:adjustRightInd w:val="0"/>
        <w:spacing w:after="0" w:line="240" w:lineRule="auto"/>
        <w:ind w:firstLine="709"/>
        <w:jc w:val="both"/>
        <w:rPr>
          <w:rFonts w:ascii="Times New Roman" w:hAnsi="Times New Roman" w:cs="Times New Roman"/>
          <w:sz w:val="26"/>
          <w:szCs w:val="26"/>
        </w:rPr>
      </w:pPr>
      <w:r w:rsidRPr="00AD34FA">
        <w:rPr>
          <w:rFonts w:ascii="Times New Roman" w:hAnsi="Times New Roman" w:cs="Times New Roman"/>
          <w:sz w:val="26"/>
          <w:szCs w:val="26"/>
        </w:rPr>
        <w:t xml:space="preserve">В целях урегулирования отдельных вопросов, касающихся оплаты труда работников муниципальных учреждений, </w:t>
      </w:r>
    </w:p>
    <w:p w:rsidR="0023080B" w:rsidRPr="00AD34FA" w:rsidRDefault="0023080B" w:rsidP="003F4784">
      <w:pPr>
        <w:pStyle w:val="ConsPlusNormal"/>
        <w:ind w:firstLine="0"/>
        <w:jc w:val="both"/>
        <w:outlineLvl w:val="0"/>
        <w:rPr>
          <w:rFonts w:ascii="Times New Roman" w:hAnsi="Times New Roman" w:cs="Times New Roman"/>
          <w:sz w:val="26"/>
          <w:szCs w:val="26"/>
        </w:rPr>
      </w:pPr>
      <w:r w:rsidRPr="00AD34FA">
        <w:rPr>
          <w:rFonts w:ascii="Times New Roman" w:hAnsi="Times New Roman" w:cs="Times New Roman"/>
          <w:sz w:val="26"/>
          <w:szCs w:val="26"/>
        </w:rPr>
        <w:t>ПОСТАНОВЛЯЮ:</w:t>
      </w:r>
    </w:p>
    <w:p w:rsidR="0023080B" w:rsidRPr="00AD34FA" w:rsidRDefault="0023080B" w:rsidP="00E75A83">
      <w:pPr>
        <w:pStyle w:val="ConsPlusNormal"/>
        <w:ind w:firstLine="709"/>
        <w:jc w:val="both"/>
        <w:outlineLvl w:val="0"/>
        <w:rPr>
          <w:rFonts w:ascii="Times New Roman" w:hAnsi="Times New Roman" w:cs="Times New Roman"/>
          <w:sz w:val="26"/>
          <w:szCs w:val="26"/>
        </w:rPr>
      </w:pPr>
    </w:p>
    <w:p w:rsidR="00907016" w:rsidRPr="00AD34FA" w:rsidRDefault="0023080B" w:rsidP="00E75A83">
      <w:pPr>
        <w:autoSpaceDE w:val="0"/>
        <w:autoSpaceDN w:val="0"/>
        <w:adjustRightInd w:val="0"/>
        <w:spacing w:after="0" w:line="240" w:lineRule="auto"/>
        <w:ind w:firstLine="709"/>
        <w:jc w:val="both"/>
        <w:rPr>
          <w:rFonts w:ascii="Times New Roman" w:hAnsi="Times New Roman" w:cs="Times New Roman"/>
          <w:sz w:val="26"/>
          <w:szCs w:val="26"/>
        </w:rPr>
      </w:pPr>
      <w:r w:rsidRPr="00AD34FA">
        <w:rPr>
          <w:rFonts w:ascii="Times New Roman" w:hAnsi="Times New Roman" w:cs="Times New Roman"/>
          <w:sz w:val="26"/>
          <w:szCs w:val="26"/>
        </w:rPr>
        <w:t xml:space="preserve">1. </w:t>
      </w:r>
      <w:r w:rsidR="00907016" w:rsidRPr="00AD34FA">
        <w:rPr>
          <w:rFonts w:ascii="Times New Roman" w:hAnsi="Times New Roman" w:cs="Times New Roman"/>
          <w:sz w:val="26"/>
          <w:szCs w:val="26"/>
        </w:rPr>
        <w:t xml:space="preserve">Внести в </w:t>
      </w:r>
      <w:hyperlink r:id="rId6" w:history="1">
        <w:r w:rsidR="00907016" w:rsidRPr="00AD34FA">
          <w:rPr>
            <w:rFonts w:ascii="Times New Roman" w:hAnsi="Times New Roman" w:cs="Times New Roman"/>
            <w:sz w:val="26"/>
            <w:szCs w:val="26"/>
          </w:rPr>
          <w:t>Положение</w:t>
        </w:r>
      </w:hyperlink>
      <w:r w:rsidR="00907016" w:rsidRPr="00AD34FA">
        <w:rPr>
          <w:rFonts w:ascii="Times New Roman" w:hAnsi="Times New Roman" w:cs="Times New Roman"/>
          <w:sz w:val="26"/>
          <w:szCs w:val="26"/>
        </w:rPr>
        <w:t xml:space="preserve"> о системе оплаты труда работников муниципальных учреждений муниципального образования город Норильск, утвержденное постановлением Администрации города Норильска от 29.03.2016 № 181 (далее </w:t>
      </w:r>
      <w:r w:rsidR="00F37F9B" w:rsidRPr="00AD34FA">
        <w:rPr>
          <w:rFonts w:ascii="Times New Roman" w:hAnsi="Times New Roman" w:cs="Times New Roman"/>
          <w:sz w:val="26"/>
          <w:szCs w:val="26"/>
        </w:rPr>
        <w:t>–</w:t>
      </w:r>
      <w:r w:rsidR="00907016" w:rsidRPr="00AD34FA">
        <w:rPr>
          <w:rFonts w:ascii="Times New Roman" w:hAnsi="Times New Roman" w:cs="Times New Roman"/>
          <w:sz w:val="26"/>
          <w:szCs w:val="26"/>
        </w:rPr>
        <w:t xml:space="preserve"> Положение</w:t>
      </w:r>
      <w:r w:rsidR="00F37F9B" w:rsidRPr="00AD34FA">
        <w:rPr>
          <w:rFonts w:ascii="Times New Roman" w:hAnsi="Times New Roman" w:cs="Times New Roman"/>
          <w:sz w:val="26"/>
          <w:szCs w:val="26"/>
        </w:rPr>
        <w:t xml:space="preserve"> № 181</w:t>
      </w:r>
      <w:r w:rsidR="00907016" w:rsidRPr="00AD34FA">
        <w:rPr>
          <w:rFonts w:ascii="Times New Roman" w:hAnsi="Times New Roman" w:cs="Times New Roman"/>
          <w:sz w:val="26"/>
          <w:szCs w:val="26"/>
        </w:rPr>
        <w:t>), следующ</w:t>
      </w:r>
      <w:r w:rsidR="00704F2F" w:rsidRPr="00AD34FA">
        <w:rPr>
          <w:rFonts w:ascii="Times New Roman" w:hAnsi="Times New Roman" w:cs="Times New Roman"/>
          <w:sz w:val="26"/>
          <w:szCs w:val="26"/>
        </w:rPr>
        <w:t>е</w:t>
      </w:r>
      <w:r w:rsidR="00907016" w:rsidRPr="00AD34FA">
        <w:rPr>
          <w:rFonts w:ascii="Times New Roman" w:hAnsi="Times New Roman" w:cs="Times New Roman"/>
          <w:sz w:val="26"/>
          <w:szCs w:val="26"/>
        </w:rPr>
        <w:t>е изменени</w:t>
      </w:r>
      <w:r w:rsidR="00704F2F" w:rsidRPr="00AD34FA">
        <w:rPr>
          <w:rFonts w:ascii="Times New Roman" w:hAnsi="Times New Roman" w:cs="Times New Roman"/>
          <w:sz w:val="26"/>
          <w:szCs w:val="26"/>
        </w:rPr>
        <w:t>е</w:t>
      </w:r>
      <w:r w:rsidR="00907016" w:rsidRPr="00AD34FA">
        <w:rPr>
          <w:rFonts w:ascii="Times New Roman" w:hAnsi="Times New Roman" w:cs="Times New Roman"/>
          <w:sz w:val="26"/>
          <w:szCs w:val="26"/>
        </w:rPr>
        <w:t>:</w:t>
      </w:r>
    </w:p>
    <w:p w:rsidR="008636DE" w:rsidRPr="00AD34FA" w:rsidRDefault="00F74740" w:rsidP="00E75A83">
      <w:pPr>
        <w:autoSpaceDE w:val="0"/>
        <w:autoSpaceDN w:val="0"/>
        <w:adjustRightInd w:val="0"/>
        <w:spacing w:after="0" w:line="240" w:lineRule="auto"/>
        <w:ind w:firstLine="709"/>
        <w:jc w:val="both"/>
        <w:rPr>
          <w:rFonts w:ascii="Times New Roman" w:hAnsi="Times New Roman" w:cs="Times New Roman"/>
          <w:sz w:val="26"/>
          <w:szCs w:val="26"/>
        </w:rPr>
      </w:pPr>
      <w:r w:rsidRPr="00AD34FA">
        <w:rPr>
          <w:rFonts w:ascii="Times New Roman" w:hAnsi="Times New Roman" w:cs="Times New Roman"/>
          <w:sz w:val="26"/>
          <w:szCs w:val="26"/>
        </w:rPr>
        <w:t>1.</w:t>
      </w:r>
      <w:r w:rsidR="00090E4C" w:rsidRPr="00AD34FA">
        <w:rPr>
          <w:rFonts w:ascii="Times New Roman" w:hAnsi="Times New Roman" w:cs="Times New Roman"/>
          <w:sz w:val="26"/>
          <w:szCs w:val="26"/>
        </w:rPr>
        <w:t>1.</w:t>
      </w:r>
      <w:r w:rsidR="009620D6" w:rsidRPr="00AD34FA">
        <w:rPr>
          <w:rFonts w:ascii="Times New Roman" w:hAnsi="Times New Roman" w:cs="Times New Roman"/>
          <w:sz w:val="26"/>
          <w:szCs w:val="26"/>
        </w:rPr>
        <w:t xml:space="preserve"> </w:t>
      </w:r>
      <w:r w:rsidR="00F37F9B" w:rsidRPr="00AD34FA">
        <w:rPr>
          <w:rFonts w:ascii="Times New Roman" w:hAnsi="Times New Roman" w:cs="Times New Roman"/>
          <w:sz w:val="26"/>
          <w:szCs w:val="26"/>
        </w:rPr>
        <w:t>П</w:t>
      </w:r>
      <w:hyperlink r:id="rId7" w:history="1">
        <w:r w:rsidR="001D3831" w:rsidRPr="00AD34FA">
          <w:rPr>
            <w:rFonts w:ascii="Times New Roman" w:hAnsi="Times New Roman" w:cs="Times New Roman"/>
            <w:sz w:val="26"/>
            <w:szCs w:val="26"/>
          </w:rPr>
          <w:t xml:space="preserve">ункт </w:t>
        </w:r>
        <w:r w:rsidR="00E75A83" w:rsidRPr="00AD34FA">
          <w:rPr>
            <w:rFonts w:ascii="Times New Roman" w:hAnsi="Times New Roman" w:cs="Times New Roman"/>
            <w:sz w:val="26"/>
            <w:szCs w:val="26"/>
          </w:rPr>
          <w:t>5</w:t>
        </w:r>
        <w:r w:rsidR="001D3831" w:rsidRPr="00AD34FA">
          <w:rPr>
            <w:rFonts w:ascii="Times New Roman" w:hAnsi="Times New Roman" w:cs="Times New Roman"/>
            <w:sz w:val="26"/>
            <w:szCs w:val="26"/>
          </w:rPr>
          <w:t>.</w:t>
        </w:r>
        <w:r w:rsidR="00E75A83" w:rsidRPr="00AD34FA">
          <w:rPr>
            <w:rFonts w:ascii="Times New Roman" w:hAnsi="Times New Roman" w:cs="Times New Roman"/>
            <w:sz w:val="26"/>
            <w:szCs w:val="26"/>
          </w:rPr>
          <w:t>4</w:t>
        </w:r>
      </w:hyperlink>
      <w:r w:rsidR="001D3831" w:rsidRPr="00AD34FA">
        <w:rPr>
          <w:rFonts w:ascii="Times New Roman" w:hAnsi="Times New Roman" w:cs="Times New Roman"/>
          <w:sz w:val="26"/>
          <w:szCs w:val="26"/>
        </w:rPr>
        <w:t xml:space="preserve"> </w:t>
      </w:r>
      <w:r w:rsidR="00E75A83" w:rsidRPr="00AD34FA">
        <w:rPr>
          <w:rFonts w:ascii="Times New Roman" w:hAnsi="Times New Roman" w:cs="Times New Roman"/>
          <w:sz w:val="26"/>
          <w:szCs w:val="26"/>
        </w:rPr>
        <w:t>Положения</w:t>
      </w:r>
      <w:r w:rsidR="001D3831" w:rsidRPr="00AD34FA">
        <w:rPr>
          <w:rFonts w:ascii="Times New Roman" w:hAnsi="Times New Roman" w:cs="Times New Roman"/>
          <w:sz w:val="26"/>
          <w:szCs w:val="26"/>
        </w:rPr>
        <w:t xml:space="preserve"> </w:t>
      </w:r>
      <w:r w:rsidR="008636DE" w:rsidRPr="00AD34FA">
        <w:rPr>
          <w:rFonts w:ascii="Times New Roman" w:hAnsi="Times New Roman" w:cs="Times New Roman"/>
          <w:sz w:val="26"/>
          <w:szCs w:val="26"/>
        </w:rPr>
        <w:t xml:space="preserve">изложить в следующей редакции: </w:t>
      </w:r>
    </w:p>
    <w:p w:rsidR="00F37F9B" w:rsidRPr="00AD34FA" w:rsidRDefault="004A143D" w:rsidP="00F37F9B">
      <w:pPr>
        <w:autoSpaceDE w:val="0"/>
        <w:autoSpaceDN w:val="0"/>
        <w:adjustRightInd w:val="0"/>
        <w:spacing w:after="0" w:line="240" w:lineRule="auto"/>
        <w:ind w:firstLine="709"/>
        <w:jc w:val="both"/>
        <w:rPr>
          <w:rFonts w:ascii="Times New Roman" w:hAnsi="Times New Roman" w:cs="Times New Roman"/>
          <w:sz w:val="26"/>
          <w:szCs w:val="26"/>
        </w:rPr>
      </w:pPr>
      <w:r w:rsidRPr="00AD34FA">
        <w:rPr>
          <w:rFonts w:ascii="Times New Roman" w:hAnsi="Times New Roman" w:cs="Times New Roman"/>
          <w:sz w:val="26"/>
          <w:szCs w:val="26"/>
        </w:rPr>
        <w:t>«</w:t>
      </w:r>
      <w:r w:rsidR="00F37F9B" w:rsidRPr="00AD34FA">
        <w:rPr>
          <w:rFonts w:ascii="Times New Roman" w:hAnsi="Times New Roman" w:cs="Times New Roman"/>
          <w:sz w:val="26"/>
          <w:szCs w:val="26"/>
        </w:rPr>
        <w:t xml:space="preserve">5.4.Материальная помощь работникам учреждений в случаях, </w:t>
      </w:r>
      <w:r w:rsidR="00F37F9B" w:rsidRPr="00AD34FA">
        <w:rPr>
          <w:rFonts w:ascii="Times New Roman" w:hAnsi="Times New Roman" w:cs="Times New Roman"/>
          <w:color w:val="000000" w:themeColor="text1"/>
          <w:sz w:val="26"/>
          <w:szCs w:val="26"/>
        </w:rPr>
        <w:t xml:space="preserve">предусмотренных </w:t>
      </w:r>
      <w:hyperlink r:id="rId8" w:history="1">
        <w:r w:rsidR="00F37F9B" w:rsidRPr="00AD34FA">
          <w:rPr>
            <w:rFonts w:ascii="Times New Roman" w:hAnsi="Times New Roman" w:cs="Times New Roman"/>
            <w:color w:val="000000" w:themeColor="text1"/>
            <w:sz w:val="26"/>
            <w:szCs w:val="26"/>
          </w:rPr>
          <w:t>пунктами 5.3.1</w:t>
        </w:r>
      </w:hyperlink>
      <w:r w:rsidR="00F37F9B" w:rsidRPr="00AD34FA">
        <w:rPr>
          <w:rFonts w:ascii="Times New Roman" w:hAnsi="Times New Roman" w:cs="Times New Roman"/>
          <w:color w:val="000000" w:themeColor="text1"/>
          <w:sz w:val="26"/>
          <w:szCs w:val="26"/>
        </w:rPr>
        <w:t xml:space="preserve"> - </w:t>
      </w:r>
      <w:hyperlink r:id="rId9" w:history="1">
        <w:r w:rsidR="00F37F9B" w:rsidRPr="00AD34FA">
          <w:rPr>
            <w:rFonts w:ascii="Times New Roman" w:hAnsi="Times New Roman" w:cs="Times New Roman"/>
            <w:color w:val="000000" w:themeColor="text1"/>
            <w:sz w:val="26"/>
            <w:szCs w:val="26"/>
          </w:rPr>
          <w:t>5.3.4</w:t>
        </w:r>
      </w:hyperlink>
      <w:r w:rsidR="00F37F9B" w:rsidRPr="00AD34FA">
        <w:rPr>
          <w:rFonts w:ascii="Times New Roman" w:hAnsi="Times New Roman" w:cs="Times New Roman"/>
          <w:color w:val="000000" w:themeColor="text1"/>
          <w:sz w:val="26"/>
          <w:szCs w:val="26"/>
        </w:rPr>
        <w:t xml:space="preserve"> настоящего</w:t>
      </w:r>
      <w:r w:rsidR="00F37F9B" w:rsidRPr="00AD34FA">
        <w:rPr>
          <w:rFonts w:ascii="Times New Roman" w:hAnsi="Times New Roman" w:cs="Times New Roman"/>
          <w:sz w:val="26"/>
          <w:szCs w:val="26"/>
        </w:rPr>
        <w:t xml:space="preserve"> Положения</w:t>
      </w:r>
      <w:r w:rsidR="003F4784">
        <w:rPr>
          <w:rFonts w:ascii="Times New Roman" w:hAnsi="Times New Roman" w:cs="Times New Roman"/>
          <w:sz w:val="26"/>
          <w:szCs w:val="26"/>
        </w:rPr>
        <w:t>,</w:t>
      </w:r>
      <w:r w:rsidR="00F37F9B" w:rsidRPr="00AD34FA">
        <w:rPr>
          <w:rFonts w:ascii="Times New Roman" w:hAnsi="Times New Roman" w:cs="Times New Roman"/>
          <w:sz w:val="26"/>
          <w:szCs w:val="26"/>
        </w:rPr>
        <w:t xml:space="preserve"> выплачивается </w:t>
      </w:r>
      <w:r w:rsidR="00F37F9B" w:rsidRPr="00AD34FA">
        <w:rPr>
          <w:rFonts w:ascii="Times New Roman" w:eastAsia="Calibri" w:hAnsi="Times New Roman" w:cs="Times New Roman"/>
          <w:sz w:val="26"/>
          <w:szCs w:val="26"/>
          <w:lang w:eastAsia="en-US"/>
        </w:rPr>
        <w:t>на основании приказа</w:t>
      </w:r>
      <w:r w:rsidR="00F37F9B" w:rsidRPr="00AD34FA">
        <w:rPr>
          <w:rFonts w:ascii="Times New Roman" w:hAnsi="Times New Roman" w:cs="Times New Roman"/>
          <w:sz w:val="26"/>
          <w:szCs w:val="26"/>
        </w:rPr>
        <w:t xml:space="preserve"> руководителя учреждения, по </w:t>
      </w:r>
      <w:r w:rsidR="00F37F9B" w:rsidRPr="00AD34FA">
        <w:rPr>
          <w:rFonts w:ascii="Times New Roman" w:eastAsia="Calibri" w:hAnsi="Times New Roman" w:cs="Times New Roman"/>
          <w:sz w:val="26"/>
          <w:szCs w:val="26"/>
          <w:lang w:eastAsia="en-US"/>
        </w:rPr>
        <w:t xml:space="preserve">личному письменному заявлению работника учреждения или члена семьи работника учреждения в период его участия </w:t>
      </w:r>
      <w:r w:rsidR="003F4784">
        <w:rPr>
          <w:rFonts w:ascii="Times New Roman" w:eastAsia="Calibri" w:hAnsi="Times New Roman" w:cs="Times New Roman"/>
          <w:sz w:val="26"/>
          <w:szCs w:val="26"/>
          <w:lang w:eastAsia="en-US"/>
        </w:rPr>
        <w:t xml:space="preserve"> </w:t>
      </w:r>
      <w:r w:rsidR="00F37F9B" w:rsidRPr="00AD34FA">
        <w:rPr>
          <w:rFonts w:ascii="Times New Roman" w:eastAsia="Calibri" w:hAnsi="Times New Roman" w:cs="Times New Roman"/>
          <w:sz w:val="26"/>
          <w:szCs w:val="26"/>
          <w:lang w:eastAsia="en-US"/>
        </w:rPr>
        <w:t xml:space="preserve">в специальной военной операции, поданному на имя руководителя учреждения не позднее трех месяцев со дня наступления соответствующего случая, с приложением копий документов, подтверждающих наступление события, являющегося основанием для оказания материальной помощи, степень родства (в соответствующих случаях). В случае предоставления </w:t>
      </w:r>
      <w:r w:rsidR="00F37F9B" w:rsidRPr="00AD34FA">
        <w:rPr>
          <w:rFonts w:ascii="Times New Roman" w:hAnsi="Times New Roman" w:cs="Times New Roman"/>
          <w:sz w:val="26"/>
          <w:szCs w:val="26"/>
        </w:rPr>
        <w:t>работником учреждения</w:t>
      </w:r>
      <w:r w:rsidR="00101150">
        <w:rPr>
          <w:rFonts w:ascii="Times New Roman" w:hAnsi="Times New Roman" w:cs="Times New Roman"/>
          <w:sz w:val="26"/>
          <w:szCs w:val="26"/>
        </w:rPr>
        <w:t xml:space="preserve"> или членом</w:t>
      </w:r>
      <w:r w:rsidR="00101150" w:rsidRPr="00101150">
        <w:rPr>
          <w:rFonts w:ascii="Times New Roman" w:hAnsi="Times New Roman" w:cs="Times New Roman"/>
          <w:sz w:val="26"/>
          <w:szCs w:val="26"/>
        </w:rPr>
        <w:t xml:space="preserve"> семьи работника учреждения в период его участия в специальной военной операции</w:t>
      </w:r>
      <w:r w:rsidR="003F4784">
        <w:rPr>
          <w:rFonts w:ascii="Times New Roman" w:hAnsi="Times New Roman" w:cs="Times New Roman"/>
          <w:sz w:val="26"/>
          <w:szCs w:val="26"/>
        </w:rPr>
        <w:t xml:space="preserve">  </w:t>
      </w:r>
      <w:r w:rsidR="00F37F9B" w:rsidRPr="00AD34FA">
        <w:rPr>
          <w:rFonts w:ascii="Times New Roman" w:hAnsi="Times New Roman" w:cs="Times New Roman"/>
          <w:sz w:val="26"/>
          <w:szCs w:val="26"/>
        </w:rPr>
        <w:t xml:space="preserve"> </w:t>
      </w:r>
      <w:r w:rsidR="00F37F9B" w:rsidRPr="00AD34FA">
        <w:rPr>
          <w:rFonts w:ascii="Times New Roman" w:eastAsia="Calibri" w:hAnsi="Times New Roman" w:cs="Times New Roman"/>
          <w:sz w:val="26"/>
          <w:szCs w:val="26"/>
          <w:lang w:eastAsia="en-US"/>
        </w:rPr>
        <w:t>подтверждающих документов, оформленных на иностранном языке, к ним обязательно должен быть приложен их нотариально заверенный перевод на русский язык.</w:t>
      </w:r>
    </w:p>
    <w:p w:rsidR="004A143D" w:rsidRPr="00AD34FA" w:rsidRDefault="00F37F9B" w:rsidP="00AD34FA">
      <w:pPr>
        <w:autoSpaceDE w:val="0"/>
        <w:autoSpaceDN w:val="0"/>
        <w:adjustRightInd w:val="0"/>
        <w:spacing w:after="0" w:line="240" w:lineRule="auto"/>
        <w:ind w:firstLine="709"/>
        <w:jc w:val="both"/>
        <w:rPr>
          <w:rFonts w:ascii="Times New Roman" w:hAnsi="Times New Roman" w:cs="Times New Roman"/>
          <w:sz w:val="26"/>
          <w:szCs w:val="26"/>
        </w:rPr>
      </w:pPr>
      <w:r w:rsidRPr="00AD34FA">
        <w:rPr>
          <w:rFonts w:ascii="Times New Roman" w:hAnsi="Times New Roman" w:cs="Times New Roman"/>
          <w:sz w:val="26"/>
          <w:szCs w:val="26"/>
        </w:rPr>
        <w:t xml:space="preserve">Материальная помощь руководителю учреждения выплачивается на основании распоряжения Администрации города Норильска, издаваемого начальником Управления по персоналу Администрации города Норильска, по </w:t>
      </w:r>
      <w:r w:rsidR="00101150">
        <w:rPr>
          <w:rFonts w:ascii="Times New Roman" w:hAnsi="Times New Roman" w:cs="Times New Roman"/>
          <w:sz w:val="26"/>
          <w:szCs w:val="26"/>
        </w:rPr>
        <w:t xml:space="preserve">личному письменному </w:t>
      </w:r>
      <w:r w:rsidRPr="00AD34FA">
        <w:rPr>
          <w:rFonts w:ascii="Times New Roman" w:hAnsi="Times New Roman" w:cs="Times New Roman"/>
          <w:sz w:val="26"/>
          <w:szCs w:val="26"/>
        </w:rPr>
        <w:t>заявлению руководителя учреждения</w:t>
      </w:r>
      <w:r w:rsidRPr="00AD34FA">
        <w:rPr>
          <w:rFonts w:ascii="Times New Roman" w:eastAsia="Calibri" w:hAnsi="Times New Roman" w:cs="Times New Roman"/>
          <w:sz w:val="26"/>
          <w:szCs w:val="26"/>
          <w:lang w:eastAsia="en-US"/>
        </w:rPr>
        <w:t xml:space="preserve"> или члена семьи руководителя учреждения в период его участия в специальной военной операции,</w:t>
      </w:r>
      <w:r w:rsidRPr="00AD34FA">
        <w:rPr>
          <w:rFonts w:ascii="Times New Roman" w:hAnsi="Times New Roman" w:cs="Times New Roman"/>
          <w:sz w:val="26"/>
          <w:szCs w:val="26"/>
        </w:rPr>
        <w:t xml:space="preserve"> поданному на имя начальника Управления по персоналу Администрации города Норильска (проект правового акта Администрации города Норильска готовит Управление по персоналу Администрации города Норильска) не позднее трех месяцев со дня наступления соответствующего случая, с приложением копий документов, подтверждающих наступление события, являющегося основанием для оказания материальной помощи, степень родства (в соответствующих случаях). В случае предоставления руководителем учреждения</w:t>
      </w:r>
      <w:r w:rsidR="00101150" w:rsidRPr="00101150">
        <w:t xml:space="preserve"> </w:t>
      </w:r>
      <w:r w:rsidR="000F18EA">
        <w:rPr>
          <w:rFonts w:ascii="Times New Roman" w:hAnsi="Times New Roman" w:cs="Times New Roman"/>
          <w:sz w:val="26"/>
          <w:szCs w:val="26"/>
        </w:rPr>
        <w:t>или членом</w:t>
      </w:r>
      <w:r w:rsidR="00101150" w:rsidRPr="00101150">
        <w:rPr>
          <w:rFonts w:ascii="Times New Roman" w:hAnsi="Times New Roman" w:cs="Times New Roman"/>
          <w:sz w:val="26"/>
          <w:szCs w:val="26"/>
        </w:rPr>
        <w:t xml:space="preserve"> семьи руководителя учреждения в период его участия </w:t>
      </w:r>
      <w:r w:rsidR="00101150">
        <w:rPr>
          <w:rFonts w:ascii="Times New Roman" w:hAnsi="Times New Roman" w:cs="Times New Roman"/>
          <w:sz w:val="26"/>
          <w:szCs w:val="26"/>
        </w:rPr>
        <w:t xml:space="preserve">в специальной военной операции </w:t>
      </w:r>
      <w:r w:rsidRPr="00AD34FA">
        <w:rPr>
          <w:rFonts w:ascii="Times New Roman" w:hAnsi="Times New Roman" w:cs="Times New Roman"/>
          <w:sz w:val="26"/>
          <w:szCs w:val="26"/>
        </w:rPr>
        <w:t xml:space="preserve">подтверждающих документов, </w:t>
      </w:r>
      <w:r w:rsidRPr="00AD34FA">
        <w:rPr>
          <w:rFonts w:ascii="Times New Roman" w:hAnsi="Times New Roman" w:cs="Times New Roman"/>
          <w:sz w:val="26"/>
          <w:szCs w:val="26"/>
        </w:rPr>
        <w:lastRenderedPageBreak/>
        <w:t>оформленных на иностранном языке, к ним обязательно должен быть приложен их нотариально заверенный перевод на русский язык</w:t>
      </w:r>
      <w:r w:rsidR="00704F2F" w:rsidRPr="00AD34FA">
        <w:rPr>
          <w:rFonts w:ascii="Times New Roman" w:eastAsia="Calibri" w:hAnsi="Times New Roman" w:cs="Times New Roman"/>
          <w:sz w:val="26"/>
          <w:szCs w:val="26"/>
          <w:lang w:eastAsia="en-US"/>
        </w:rPr>
        <w:t>.</w:t>
      </w:r>
      <w:r w:rsidR="008636DE" w:rsidRPr="00AD34FA">
        <w:rPr>
          <w:rFonts w:ascii="Times New Roman" w:hAnsi="Times New Roman" w:cs="Times New Roman"/>
          <w:sz w:val="26"/>
          <w:szCs w:val="26"/>
        </w:rPr>
        <w:t>».</w:t>
      </w:r>
    </w:p>
    <w:p w:rsidR="00440158" w:rsidRPr="00AD34FA" w:rsidRDefault="00440158" w:rsidP="00AD34FA">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AD34FA">
        <w:rPr>
          <w:rFonts w:ascii="Times New Roman" w:hAnsi="Times New Roman" w:cs="Times New Roman"/>
          <w:sz w:val="26"/>
          <w:szCs w:val="26"/>
        </w:rPr>
        <w:t xml:space="preserve">2. Внести в </w:t>
      </w:r>
      <w:hyperlink r:id="rId10" w:history="1">
        <w:r w:rsidRPr="00AD34FA">
          <w:rPr>
            <w:rFonts w:ascii="Times New Roman" w:hAnsi="Times New Roman" w:cs="Times New Roman"/>
            <w:color w:val="000000" w:themeColor="text1"/>
            <w:sz w:val="26"/>
            <w:szCs w:val="26"/>
          </w:rPr>
          <w:t>Порядок</w:t>
        </w:r>
      </w:hyperlink>
      <w:r w:rsidRPr="00AD34FA">
        <w:rPr>
          <w:rFonts w:ascii="Times New Roman" w:hAnsi="Times New Roman" w:cs="Times New Roman"/>
          <w:color w:val="000000" w:themeColor="text1"/>
          <w:sz w:val="26"/>
          <w:szCs w:val="26"/>
        </w:rPr>
        <w:t xml:space="preserve"> оказания материальной помощи работникам муниципальных учреждений, органов местного самоуправления, других организаций, финансируемых из бюджета муниципального образования город Норильск, руководителям муниципальных унитарных предприятий, утвержденный постановлением Главы города Норильска от 17.01.2006 № 61 (далее - Порядок), следующие изменения:</w:t>
      </w:r>
    </w:p>
    <w:p w:rsidR="00F37F9B" w:rsidRPr="00AD34FA" w:rsidRDefault="00440158" w:rsidP="00AD34FA">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AD34FA">
        <w:rPr>
          <w:rFonts w:ascii="Times New Roman" w:hAnsi="Times New Roman" w:cs="Times New Roman"/>
          <w:color w:val="000000" w:themeColor="text1"/>
          <w:sz w:val="26"/>
          <w:szCs w:val="26"/>
        </w:rPr>
        <w:t>2.1. Пункт 4 Порядка изложить в следующей редакции:</w:t>
      </w:r>
    </w:p>
    <w:p w:rsidR="00440158" w:rsidRPr="00AD34FA" w:rsidRDefault="00440158" w:rsidP="00AD34FA">
      <w:pPr>
        <w:autoSpaceDE w:val="0"/>
        <w:autoSpaceDN w:val="0"/>
        <w:adjustRightInd w:val="0"/>
        <w:spacing w:after="0" w:line="240" w:lineRule="auto"/>
        <w:ind w:firstLine="709"/>
        <w:jc w:val="both"/>
        <w:rPr>
          <w:rFonts w:ascii="Times New Roman" w:hAnsi="Times New Roman" w:cs="Times New Roman"/>
          <w:sz w:val="26"/>
          <w:szCs w:val="26"/>
        </w:rPr>
      </w:pPr>
      <w:r w:rsidRPr="00AD34FA">
        <w:rPr>
          <w:rFonts w:ascii="Times New Roman" w:hAnsi="Times New Roman" w:cs="Times New Roman"/>
          <w:color w:val="000000" w:themeColor="text1"/>
          <w:sz w:val="26"/>
          <w:szCs w:val="26"/>
        </w:rPr>
        <w:t xml:space="preserve">«4. Материальная помощь работникам учреждения (организации) в случаях, предусмотренных </w:t>
      </w:r>
      <w:hyperlink r:id="rId11" w:history="1">
        <w:r w:rsidRPr="00AD34FA">
          <w:rPr>
            <w:rFonts w:ascii="Times New Roman" w:hAnsi="Times New Roman" w:cs="Times New Roman"/>
            <w:color w:val="000000" w:themeColor="text1"/>
            <w:sz w:val="26"/>
            <w:szCs w:val="26"/>
          </w:rPr>
          <w:t>пунктами 3.1</w:t>
        </w:r>
      </w:hyperlink>
      <w:r w:rsidRPr="00AD34FA">
        <w:rPr>
          <w:rFonts w:ascii="Times New Roman" w:hAnsi="Times New Roman" w:cs="Times New Roman"/>
          <w:color w:val="000000" w:themeColor="text1"/>
          <w:sz w:val="26"/>
          <w:szCs w:val="26"/>
        </w:rPr>
        <w:t xml:space="preserve"> - </w:t>
      </w:r>
      <w:hyperlink r:id="rId12" w:history="1">
        <w:r w:rsidRPr="00AD34FA">
          <w:rPr>
            <w:rFonts w:ascii="Times New Roman" w:hAnsi="Times New Roman" w:cs="Times New Roman"/>
            <w:color w:val="000000" w:themeColor="text1"/>
            <w:sz w:val="26"/>
            <w:szCs w:val="26"/>
          </w:rPr>
          <w:t>3.4</w:t>
        </w:r>
      </w:hyperlink>
      <w:r w:rsidRPr="00AD34FA">
        <w:rPr>
          <w:rFonts w:ascii="Times New Roman" w:hAnsi="Times New Roman" w:cs="Times New Roman"/>
          <w:color w:val="000000" w:themeColor="text1"/>
          <w:sz w:val="26"/>
          <w:szCs w:val="26"/>
        </w:rPr>
        <w:t xml:space="preserve"> настоящего Порядка, выплачивается на основании приказа руководителя учреждения</w:t>
      </w:r>
      <w:r w:rsidRPr="00AD34FA">
        <w:rPr>
          <w:rFonts w:ascii="Times New Roman" w:hAnsi="Times New Roman" w:cs="Times New Roman"/>
          <w:sz w:val="26"/>
          <w:szCs w:val="26"/>
        </w:rPr>
        <w:t xml:space="preserve"> (организации), по их письменным заявлениям</w:t>
      </w:r>
      <w:r w:rsidRPr="00AD34FA">
        <w:rPr>
          <w:rFonts w:ascii="Times New Roman" w:eastAsia="Calibri" w:hAnsi="Times New Roman" w:cs="Times New Roman"/>
          <w:sz w:val="26"/>
          <w:szCs w:val="26"/>
          <w:lang w:eastAsia="en-US"/>
        </w:rPr>
        <w:t xml:space="preserve"> или </w:t>
      </w:r>
      <w:r w:rsidR="00AC0F1B">
        <w:rPr>
          <w:rFonts w:ascii="Times New Roman" w:eastAsia="Calibri" w:hAnsi="Times New Roman" w:cs="Times New Roman"/>
          <w:sz w:val="26"/>
          <w:szCs w:val="26"/>
          <w:lang w:eastAsia="en-US"/>
        </w:rPr>
        <w:t>заявлению члена семьи</w:t>
      </w:r>
      <w:r w:rsidR="002438A3">
        <w:rPr>
          <w:rFonts w:ascii="Times New Roman" w:eastAsia="Calibri" w:hAnsi="Times New Roman" w:cs="Times New Roman"/>
          <w:sz w:val="26"/>
          <w:szCs w:val="26"/>
          <w:lang w:eastAsia="en-US"/>
        </w:rPr>
        <w:t xml:space="preserve"> работников</w:t>
      </w:r>
      <w:r w:rsidRPr="00AD34FA">
        <w:rPr>
          <w:rFonts w:ascii="Times New Roman" w:eastAsia="Calibri" w:hAnsi="Times New Roman" w:cs="Times New Roman"/>
          <w:sz w:val="26"/>
          <w:szCs w:val="26"/>
          <w:lang w:eastAsia="en-US"/>
        </w:rPr>
        <w:t xml:space="preserve"> учреждения в период </w:t>
      </w:r>
      <w:r w:rsidR="002438A3">
        <w:rPr>
          <w:rFonts w:ascii="Times New Roman" w:eastAsia="Calibri" w:hAnsi="Times New Roman" w:cs="Times New Roman"/>
          <w:sz w:val="26"/>
          <w:szCs w:val="26"/>
          <w:lang w:eastAsia="en-US"/>
        </w:rPr>
        <w:t xml:space="preserve">их </w:t>
      </w:r>
      <w:r w:rsidRPr="00AD34FA">
        <w:rPr>
          <w:rFonts w:ascii="Times New Roman" w:eastAsia="Calibri" w:hAnsi="Times New Roman" w:cs="Times New Roman"/>
          <w:sz w:val="26"/>
          <w:szCs w:val="26"/>
          <w:lang w:eastAsia="en-US"/>
        </w:rPr>
        <w:t xml:space="preserve">участия </w:t>
      </w:r>
      <w:r w:rsidR="003F4784">
        <w:rPr>
          <w:rFonts w:ascii="Times New Roman" w:eastAsia="Calibri" w:hAnsi="Times New Roman" w:cs="Times New Roman"/>
          <w:sz w:val="26"/>
          <w:szCs w:val="26"/>
          <w:lang w:eastAsia="en-US"/>
        </w:rPr>
        <w:t xml:space="preserve"> </w:t>
      </w:r>
      <w:r w:rsidRPr="00AD34FA">
        <w:rPr>
          <w:rFonts w:ascii="Times New Roman" w:eastAsia="Calibri" w:hAnsi="Times New Roman" w:cs="Times New Roman"/>
          <w:sz w:val="26"/>
          <w:szCs w:val="26"/>
          <w:lang w:eastAsia="en-US"/>
        </w:rPr>
        <w:t>в специальной военной операции</w:t>
      </w:r>
      <w:r w:rsidRPr="00AD34FA">
        <w:rPr>
          <w:rFonts w:ascii="Times New Roman" w:hAnsi="Times New Roman" w:cs="Times New Roman"/>
          <w:sz w:val="26"/>
          <w:szCs w:val="26"/>
        </w:rPr>
        <w:t xml:space="preserve"> с приложением копий документов, подтверждающих наступление события, являющегося основанием для оказания материальной помощи, степень родства (в соответствующих случаях), поданным не позднее трех месяцев со дня наступления соответствующего случая.».</w:t>
      </w:r>
    </w:p>
    <w:p w:rsidR="00336682" w:rsidRPr="00AD34FA" w:rsidRDefault="00F37F9B" w:rsidP="00E75A83">
      <w:pPr>
        <w:pStyle w:val="ConsPlusNormal"/>
        <w:ind w:firstLine="709"/>
        <w:jc w:val="both"/>
        <w:rPr>
          <w:rFonts w:ascii="Times New Roman" w:eastAsia="Times New Roman" w:hAnsi="Times New Roman" w:cs="Times New Roman"/>
          <w:sz w:val="26"/>
          <w:szCs w:val="26"/>
        </w:rPr>
      </w:pPr>
      <w:r w:rsidRPr="00AD34FA">
        <w:rPr>
          <w:rFonts w:ascii="Times New Roman" w:hAnsi="Times New Roman" w:cs="Times New Roman"/>
          <w:sz w:val="26"/>
          <w:szCs w:val="26"/>
        </w:rPr>
        <w:t>3</w:t>
      </w:r>
      <w:r w:rsidR="00DD5BDF" w:rsidRPr="00AD34FA">
        <w:rPr>
          <w:rFonts w:ascii="Times New Roman" w:hAnsi="Times New Roman" w:cs="Times New Roman"/>
          <w:sz w:val="26"/>
          <w:szCs w:val="26"/>
        </w:rPr>
        <w:t xml:space="preserve">. </w:t>
      </w:r>
      <w:r w:rsidR="00336682" w:rsidRPr="00AD34FA">
        <w:rPr>
          <w:rFonts w:ascii="Times New Roman" w:eastAsia="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D38EB" w:rsidRPr="00AD34FA" w:rsidRDefault="003D38EB" w:rsidP="00E75A83">
      <w:pPr>
        <w:pStyle w:val="ConsPlusNormal"/>
        <w:ind w:firstLine="709"/>
        <w:rPr>
          <w:rFonts w:ascii="Times New Roman" w:hAnsi="Times New Roman" w:cs="Times New Roman"/>
          <w:bCs/>
          <w:sz w:val="26"/>
          <w:szCs w:val="26"/>
        </w:rPr>
      </w:pPr>
    </w:p>
    <w:p w:rsidR="0023080B" w:rsidRPr="00AD34FA" w:rsidRDefault="0023080B" w:rsidP="00E75A83">
      <w:pPr>
        <w:pStyle w:val="ConsPlusNormal"/>
        <w:ind w:firstLine="709"/>
        <w:jc w:val="both"/>
        <w:rPr>
          <w:rFonts w:ascii="Times New Roman" w:hAnsi="Times New Roman" w:cs="Times New Roman"/>
          <w:sz w:val="26"/>
          <w:szCs w:val="26"/>
        </w:rPr>
      </w:pPr>
    </w:p>
    <w:p w:rsidR="0023080B" w:rsidRPr="00AD34FA" w:rsidRDefault="0023080B" w:rsidP="0023080B">
      <w:pPr>
        <w:pStyle w:val="ConsPlusNormal"/>
        <w:ind w:firstLine="0"/>
        <w:jc w:val="both"/>
        <w:outlineLvl w:val="0"/>
        <w:rPr>
          <w:rFonts w:ascii="Times New Roman" w:hAnsi="Times New Roman" w:cs="Times New Roman"/>
          <w:sz w:val="26"/>
          <w:szCs w:val="26"/>
        </w:rPr>
      </w:pPr>
    </w:p>
    <w:p w:rsidR="0023080B" w:rsidRPr="00AD34FA" w:rsidRDefault="00AB6254" w:rsidP="003A42CD">
      <w:pPr>
        <w:autoSpaceDE w:val="0"/>
        <w:autoSpaceDN w:val="0"/>
        <w:adjustRightInd w:val="0"/>
        <w:spacing w:after="0" w:line="240" w:lineRule="auto"/>
        <w:jc w:val="both"/>
        <w:rPr>
          <w:rFonts w:ascii="Times New Roman" w:hAnsi="Times New Roman" w:cs="Times New Roman"/>
          <w:sz w:val="26"/>
          <w:szCs w:val="26"/>
        </w:rPr>
      </w:pPr>
      <w:r w:rsidRPr="00AD34FA">
        <w:rPr>
          <w:rFonts w:ascii="Times New Roman" w:hAnsi="Times New Roman" w:cs="Times New Roman"/>
          <w:sz w:val="26"/>
          <w:szCs w:val="26"/>
        </w:rPr>
        <w:t>Глав</w:t>
      </w:r>
      <w:r w:rsidR="00630B94" w:rsidRPr="00AD34FA">
        <w:rPr>
          <w:rFonts w:ascii="Times New Roman" w:hAnsi="Times New Roman" w:cs="Times New Roman"/>
          <w:sz w:val="26"/>
          <w:szCs w:val="26"/>
        </w:rPr>
        <w:t>а</w:t>
      </w:r>
      <w:r w:rsidR="0023080B" w:rsidRPr="00AD34FA">
        <w:rPr>
          <w:rFonts w:ascii="Times New Roman" w:hAnsi="Times New Roman" w:cs="Times New Roman"/>
          <w:sz w:val="26"/>
          <w:szCs w:val="26"/>
        </w:rPr>
        <w:t xml:space="preserve"> города Норильска                     </w:t>
      </w:r>
      <w:r w:rsidR="00EB260E" w:rsidRPr="00AD34FA">
        <w:rPr>
          <w:rFonts w:ascii="Times New Roman" w:hAnsi="Times New Roman" w:cs="Times New Roman"/>
          <w:sz w:val="26"/>
          <w:szCs w:val="26"/>
        </w:rPr>
        <w:t xml:space="preserve">               </w:t>
      </w:r>
      <w:r w:rsidRPr="00AD34FA">
        <w:rPr>
          <w:rFonts w:ascii="Times New Roman" w:hAnsi="Times New Roman" w:cs="Times New Roman"/>
          <w:sz w:val="26"/>
          <w:szCs w:val="26"/>
        </w:rPr>
        <w:tab/>
      </w:r>
      <w:r w:rsidRPr="00AD34FA">
        <w:rPr>
          <w:rFonts w:ascii="Times New Roman" w:hAnsi="Times New Roman" w:cs="Times New Roman"/>
          <w:sz w:val="26"/>
          <w:szCs w:val="26"/>
        </w:rPr>
        <w:tab/>
      </w:r>
      <w:r w:rsidRPr="00AD34FA">
        <w:rPr>
          <w:rFonts w:ascii="Times New Roman" w:hAnsi="Times New Roman" w:cs="Times New Roman"/>
          <w:sz w:val="26"/>
          <w:szCs w:val="26"/>
        </w:rPr>
        <w:tab/>
      </w:r>
      <w:r w:rsidRPr="00AD34FA">
        <w:rPr>
          <w:rFonts w:ascii="Times New Roman" w:hAnsi="Times New Roman" w:cs="Times New Roman"/>
          <w:sz w:val="26"/>
          <w:szCs w:val="26"/>
        </w:rPr>
        <w:tab/>
      </w:r>
      <w:r w:rsidR="003A42CD" w:rsidRPr="00AD34FA">
        <w:rPr>
          <w:rFonts w:ascii="Times New Roman" w:hAnsi="Times New Roman" w:cs="Times New Roman"/>
          <w:sz w:val="26"/>
          <w:szCs w:val="26"/>
        </w:rPr>
        <w:t xml:space="preserve">      Д.В. Карасев</w:t>
      </w:r>
    </w:p>
    <w:p w:rsidR="0023080B" w:rsidRPr="00AD34FA" w:rsidRDefault="0023080B" w:rsidP="0023080B">
      <w:pPr>
        <w:autoSpaceDE w:val="0"/>
        <w:autoSpaceDN w:val="0"/>
        <w:adjustRightInd w:val="0"/>
        <w:spacing w:after="0" w:line="240" w:lineRule="auto"/>
        <w:rPr>
          <w:rFonts w:ascii="Times New Roman" w:hAnsi="Times New Roman" w:cs="Times New Roman"/>
          <w:sz w:val="26"/>
          <w:szCs w:val="26"/>
        </w:rPr>
      </w:pPr>
    </w:p>
    <w:p w:rsidR="0023080B" w:rsidRPr="00AD34FA" w:rsidRDefault="0023080B" w:rsidP="0023080B">
      <w:pPr>
        <w:autoSpaceDE w:val="0"/>
        <w:autoSpaceDN w:val="0"/>
        <w:adjustRightInd w:val="0"/>
        <w:spacing w:after="0" w:line="240" w:lineRule="auto"/>
        <w:rPr>
          <w:rFonts w:ascii="Times New Roman" w:hAnsi="Times New Roman" w:cs="Times New Roman"/>
          <w:sz w:val="26"/>
          <w:szCs w:val="26"/>
        </w:rPr>
      </w:pPr>
    </w:p>
    <w:p w:rsidR="0023080B" w:rsidRPr="00AD34FA" w:rsidRDefault="0023080B" w:rsidP="0023080B">
      <w:pPr>
        <w:autoSpaceDE w:val="0"/>
        <w:autoSpaceDN w:val="0"/>
        <w:adjustRightInd w:val="0"/>
        <w:spacing w:after="0" w:line="240" w:lineRule="auto"/>
        <w:rPr>
          <w:rFonts w:ascii="Times New Roman" w:hAnsi="Times New Roman" w:cs="Times New Roman"/>
          <w:sz w:val="26"/>
          <w:szCs w:val="26"/>
        </w:rPr>
      </w:pPr>
    </w:p>
    <w:p w:rsidR="0023080B" w:rsidRPr="00AD34FA" w:rsidRDefault="0023080B"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p>
    <w:p w:rsidR="00440158" w:rsidRPr="00AD34FA" w:rsidRDefault="00440158" w:rsidP="0023080B">
      <w:pPr>
        <w:spacing w:after="0" w:line="240" w:lineRule="auto"/>
        <w:rPr>
          <w:rFonts w:ascii="Times New Roman" w:eastAsia="Times New Roman" w:hAnsi="Times New Roman" w:cs="Times New Roman"/>
          <w:sz w:val="20"/>
          <w:szCs w:val="20"/>
        </w:rPr>
      </w:pPr>
      <w:bookmarkStart w:id="0" w:name="_GoBack"/>
      <w:bookmarkEnd w:id="0"/>
    </w:p>
    <w:sectPr w:rsidR="00440158" w:rsidRPr="00AD34FA" w:rsidSect="008A4FD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23080B"/>
    <w:rsid w:val="00013017"/>
    <w:rsid w:val="0005752A"/>
    <w:rsid w:val="0006738F"/>
    <w:rsid w:val="00073D93"/>
    <w:rsid w:val="00090E4C"/>
    <w:rsid w:val="000D04EB"/>
    <w:rsid w:val="000F18EA"/>
    <w:rsid w:val="00101150"/>
    <w:rsid w:val="001764E6"/>
    <w:rsid w:val="001A0774"/>
    <w:rsid w:val="001D3831"/>
    <w:rsid w:val="00221941"/>
    <w:rsid w:val="0023080B"/>
    <w:rsid w:val="002438A3"/>
    <w:rsid w:val="002653BD"/>
    <w:rsid w:val="002878F6"/>
    <w:rsid w:val="002F3551"/>
    <w:rsid w:val="00334913"/>
    <w:rsid w:val="00336682"/>
    <w:rsid w:val="00340866"/>
    <w:rsid w:val="00365255"/>
    <w:rsid w:val="003A42CD"/>
    <w:rsid w:val="003B67F6"/>
    <w:rsid w:val="003B6EC1"/>
    <w:rsid w:val="003D38EB"/>
    <w:rsid w:val="003E00DC"/>
    <w:rsid w:val="003E1E25"/>
    <w:rsid w:val="003F2E8B"/>
    <w:rsid w:val="003F4784"/>
    <w:rsid w:val="00440158"/>
    <w:rsid w:val="004669EB"/>
    <w:rsid w:val="004874A7"/>
    <w:rsid w:val="00490510"/>
    <w:rsid w:val="004A143D"/>
    <w:rsid w:val="004A687B"/>
    <w:rsid w:val="00507879"/>
    <w:rsid w:val="0057111B"/>
    <w:rsid w:val="0059060E"/>
    <w:rsid w:val="005C52D6"/>
    <w:rsid w:val="005D57D6"/>
    <w:rsid w:val="00630B94"/>
    <w:rsid w:val="00655907"/>
    <w:rsid w:val="00664108"/>
    <w:rsid w:val="00704F2F"/>
    <w:rsid w:val="0073196D"/>
    <w:rsid w:val="00785E71"/>
    <w:rsid w:val="007C4DF4"/>
    <w:rsid w:val="007E743B"/>
    <w:rsid w:val="007F2FFF"/>
    <w:rsid w:val="0084243D"/>
    <w:rsid w:val="008636DE"/>
    <w:rsid w:val="008A4FD0"/>
    <w:rsid w:val="008B12EC"/>
    <w:rsid w:val="008B27A4"/>
    <w:rsid w:val="00907016"/>
    <w:rsid w:val="00942A7F"/>
    <w:rsid w:val="009620D6"/>
    <w:rsid w:val="00982F80"/>
    <w:rsid w:val="0099437E"/>
    <w:rsid w:val="009B53D2"/>
    <w:rsid w:val="009C2542"/>
    <w:rsid w:val="009C279B"/>
    <w:rsid w:val="00A62117"/>
    <w:rsid w:val="00A70902"/>
    <w:rsid w:val="00AB1B9F"/>
    <w:rsid w:val="00AB6254"/>
    <w:rsid w:val="00AC0F1B"/>
    <w:rsid w:val="00AD34FA"/>
    <w:rsid w:val="00AE7F11"/>
    <w:rsid w:val="00B31078"/>
    <w:rsid w:val="00B91CF8"/>
    <w:rsid w:val="00BC602F"/>
    <w:rsid w:val="00BD663C"/>
    <w:rsid w:val="00BE6942"/>
    <w:rsid w:val="00C43B9B"/>
    <w:rsid w:val="00CA739F"/>
    <w:rsid w:val="00CC4642"/>
    <w:rsid w:val="00CE429A"/>
    <w:rsid w:val="00CE51C1"/>
    <w:rsid w:val="00D345F1"/>
    <w:rsid w:val="00D66B38"/>
    <w:rsid w:val="00D76B4B"/>
    <w:rsid w:val="00DD5BDF"/>
    <w:rsid w:val="00DF3336"/>
    <w:rsid w:val="00E344E8"/>
    <w:rsid w:val="00E75A83"/>
    <w:rsid w:val="00E953DF"/>
    <w:rsid w:val="00EA7DD4"/>
    <w:rsid w:val="00EB260E"/>
    <w:rsid w:val="00EF26D0"/>
    <w:rsid w:val="00F031F2"/>
    <w:rsid w:val="00F34DAC"/>
    <w:rsid w:val="00F37F9B"/>
    <w:rsid w:val="00F429D2"/>
    <w:rsid w:val="00F74740"/>
    <w:rsid w:val="00FB0279"/>
    <w:rsid w:val="00FD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FA74A-BE55-4921-A6F2-8522A66B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080B"/>
    <w:pPr>
      <w:autoSpaceDE w:val="0"/>
      <w:autoSpaceDN w:val="0"/>
      <w:adjustRightInd w:val="0"/>
      <w:spacing w:after="0" w:line="240" w:lineRule="auto"/>
      <w:ind w:firstLine="720"/>
    </w:pPr>
    <w:rPr>
      <w:rFonts w:ascii="Arial" w:hAnsi="Arial" w:cs="Arial"/>
      <w:sz w:val="20"/>
      <w:szCs w:val="20"/>
    </w:rPr>
  </w:style>
  <w:style w:type="paragraph" w:styleId="a3">
    <w:name w:val="header"/>
    <w:basedOn w:val="a"/>
    <w:link w:val="a4"/>
    <w:rsid w:val="0023080B"/>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3080B"/>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308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080B"/>
    <w:rPr>
      <w:rFonts w:ascii="Tahoma" w:hAnsi="Tahoma" w:cs="Tahoma"/>
      <w:sz w:val="16"/>
      <w:szCs w:val="16"/>
    </w:rPr>
  </w:style>
  <w:style w:type="paragraph" w:customStyle="1" w:styleId="ConsPlusTitle">
    <w:name w:val="ConsPlusTitle"/>
    <w:uiPriority w:val="99"/>
    <w:rsid w:val="00FD68A2"/>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88367A26CE44AE3D4CD81F7DFB45E9F4E8D7CBFD4EBC9DF809A0F763DC427D8FA98982AF90F767F4093086C521DE9DC2960EAEF6FA4EFB49A5CB283260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7CDE99F32B24AC44A0E54718D734EFC907C4E8F2419C11E4D53797144D563CDAB84072650D6783694BF3D67AFBF37937B0291F7911EADF6021C17D9g0x1I" TargetMode="External"/><Relationship Id="rId12" Type="http://schemas.openxmlformats.org/officeDocument/2006/relationships/hyperlink" Target="consultantplus://offline/ref=6FBCE95A88A8C30025710F9EC3DE733B219D9B3E5DE65D547CB5E3CF94F08411CCE51510DCB5E0D5A19F69AE3639D35628AADE4CFC654FB01ABF3599P3R7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D01FE0F9BB38D60C49FB4A362AB35B4A69369DD4971FA97EC85D8A5604255C13A2E07C94201C18A668CB36A86AB423B5B88D9EA509232A33435DDD4W7hEE" TargetMode="External"/><Relationship Id="rId11" Type="http://schemas.openxmlformats.org/officeDocument/2006/relationships/hyperlink" Target="consultantplus://offline/ref=6FBCE95A88A8C30025710F9EC3DE733B219D9B3E5DE65D547CB5E3CF94F08411CCE51510DCB5E0D5A19F69AE3539D35628AADE4CFC654FB01ABF3599P3R7M" TargetMode="External"/><Relationship Id="rId5" Type="http://schemas.openxmlformats.org/officeDocument/2006/relationships/image" Target="media/image1.jpeg"/><Relationship Id="rId10" Type="http://schemas.openxmlformats.org/officeDocument/2006/relationships/hyperlink" Target="consultantplus://offline/ref=F55FBB926F7ECEC75FC1407A3807B7BC173C05A0CECD8657999975FD9048F566B71D6DC08CE7DEDACDB3F680291B12A135E4E24B74B5AFEEB60B4FA8Y2UFI" TargetMode="External"/><Relationship Id="rId4" Type="http://schemas.openxmlformats.org/officeDocument/2006/relationships/webSettings" Target="webSettings.xml"/><Relationship Id="rId9" Type="http://schemas.openxmlformats.org/officeDocument/2006/relationships/hyperlink" Target="consultantplus://offline/ref=1F88367A26CE44AE3D4CD81F7DFB45E9F4E8D7CBFD4EBC9DF809A0F763DC427D8FA98982AF90F767F4093086C621DE9DC2960EAEF6FA4EFB49A5CB283260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458D-A3C5-4B86-A142-9BF324B4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trud3</dc:creator>
  <cp:keywords/>
  <dc:description/>
  <cp:lastModifiedBy>Грицюк Марина Геннадьевна</cp:lastModifiedBy>
  <cp:revision>52</cp:revision>
  <cp:lastPrinted>2023-09-01T07:14:00Z</cp:lastPrinted>
  <dcterms:created xsi:type="dcterms:W3CDTF">2012-11-15T10:50:00Z</dcterms:created>
  <dcterms:modified xsi:type="dcterms:W3CDTF">2023-10-19T04:55:00Z</dcterms:modified>
</cp:coreProperties>
</file>