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34B" w:rsidRPr="00E961A7" w:rsidRDefault="008F034B" w:rsidP="008F034B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 wp14:anchorId="0F011238" wp14:editId="3724B78D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34B" w:rsidRDefault="008F034B" w:rsidP="008F034B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8F034B" w:rsidRDefault="008F034B" w:rsidP="008F034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F034B" w:rsidRDefault="008F034B" w:rsidP="008F034B">
      <w:pPr>
        <w:jc w:val="center"/>
      </w:pPr>
    </w:p>
    <w:p w:rsidR="008F034B" w:rsidRDefault="008F034B" w:rsidP="008F034B">
      <w:pPr>
        <w:jc w:val="center"/>
        <w:rPr>
          <w:b/>
          <w:i/>
        </w:rPr>
      </w:pPr>
      <w:r>
        <w:t>НОРИЛЬСКИЙ ГОРОДСКОЙ СОВЕТ ДЕПУТАТОВ</w:t>
      </w:r>
    </w:p>
    <w:p w:rsidR="008F034B" w:rsidRDefault="008F034B" w:rsidP="008F034B">
      <w:pPr>
        <w:jc w:val="center"/>
        <w:rPr>
          <w:rFonts w:ascii="Bookman Old Style" w:hAnsi="Bookman Old Style"/>
          <w:spacing w:val="20"/>
        </w:rPr>
      </w:pPr>
    </w:p>
    <w:p w:rsidR="008F034B" w:rsidRDefault="008F034B" w:rsidP="008F034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F034B" w:rsidRDefault="008F034B" w:rsidP="008F034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8F034B" w:rsidRPr="00410212" w:rsidTr="00346533">
        <w:tc>
          <w:tcPr>
            <w:tcW w:w="4544" w:type="dxa"/>
            <w:hideMark/>
          </w:tcPr>
          <w:p w:rsidR="008F034B" w:rsidRPr="00410212" w:rsidRDefault="008F034B" w:rsidP="00346533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Pr="00410212">
              <w:rPr>
                <w:szCs w:val="26"/>
              </w:rPr>
              <w:t xml:space="preserve"> 2022 года</w:t>
            </w:r>
          </w:p>
        </w:tc>
        <w:tc>
          <w:tcPr>
            <w:tcW w:w="4528" w:type="dxa"/>
            <w:hideMark/>
          </w:tcPr>
          <w:p w:rsidR="008F034B" w:rsidRPr="00410212" w:rsidRDefault="008F034B" w:rsidP="00346533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AB5655">
              <w:rPr>
                <w:szCs w:val="26"/>
              </w:rPr>
              <w:t xml:space="preserve"> 3/6–59</w:t>
            </w:r>
            <w:bookmarkStart w:id="0" w:name="_GoBack"/>
            <w:bookmarkEnd w:id="0"/>
          </w:p>
        </w:tc>
      </w:tr>
    </w:tbl>
    <w:p w:rsidR="008F034B" w:rsidRDefault="008F034B" w:rsidP="008F034B">
      <w:pPr>
        <w:pStyle w:val="a3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607585" w:rsidRPr="00E41157" w:rsidRDefault="00607585" w:rsidP="00607585">
      <w:pPr>
        <w:jc w:val="center"/>
        <w:rPr>
          <w:szCs w:val="26"/>
        </w:rPr>
      </w:pPr>
      <w:r w:rsidRPr="00E41157">
        <w:rPr>
          <w:szCs w:val="26"/>
        </w:rPr>
        <w:t>Об использовании дополнительных финансовых средств для осуществления переданных государственных полномочий муниципаль</w:t>
      </w:r>
      <w:r>
        <w:rPr>
          <w:szCs w:val="26"/>
        </w:rPr>
        <w:t>ному образованию город Норильск (в сфере защиты прав ребенка)</w:t>
      </w:r>
    </w:p>
    <w:p w:rsidR="00014CD1" w:rsidRPr="0098756D" w:rsidRDefault="00014C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060C" w:rsidRDefault="00014CD1" w:rsidP="006075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6D">
        <w:rPr>
          <w:rFonts w:ascii="Times New Roman" w:hAnsi="Times New Roman" w:cs="Times New Roman"/>
          <w:sz w:val="26"/>
          <w:szCs w:val="26"/>
        </w:rPr>
        <w:t>В соответствии с</w:t>
      </w:r>
      <w:r w:rsidR="002101EE">
        <w:rPr>
          <w:rFonts w:ascii="Times New Roman" w:hAnsi="Times New Roman" w:cs="Times New Roman"/>
          <w:sz w:val="26"/>
          <w:szCs w:val="26"/>
        </w:rPr>
        <w:t>о</w:t>
      </w:r>
      <w:hyperlink r:id="rId7" w:history="1">
        <w:r w:rsidR="002101EE">
          <w:rPr>
            <w:rFonts w:ascii="Times New Roman" w:hAnsi="Times New Roman" w:cs="Times New Roman"/>
            <w:sz w:val="26"/>
            <w:szCs w:val="26"/>
          </w:rPr>
          <w:t xml:space="preserve"> статьей</w:t>
        </w:r>
        <w:r w:rsidRPr="0098756D">
          <w:rPr>
            <w:rFonts w:ascii="Times New Roman" w:hAnsi="Times New Roman" w:cs="Times New Roman"/>
            <w:sz w:val="26"/>
            <w:szCs w:val="26"/>
          </w:rPr>
          <w:t xml:space="preserve"> 19</w:t>
        </w:r>
      </w:hyperlink>
      <w:r w:rsidRPr="0098756D">
        <w:rPr>
          <w:rFonts w:ascii="Times New Roman" w:hAnsi="Times New Roman" w:cs="Times New Roman"/>
          <w:sz w:val="26"/>
          <w:szCs w:val="26"/>
        </w:rPr>
        <w:t xml:space="preserve"> Фе</w:t>
      </w:r>
      <w:r w:rsidR="002101EE">
        <w:rPr>
          <w:rFonts w:ascii="Times New Roman" w:hAnsi="Times New Roman" w:cs="Times New Roman"/>
          <w:sz w:val="26"/>
          <w:szCs w:val="26"/>
        </w:rPr>
        <w:t>дерального закона от 06.10.2003</w:t>
      </w:r>
      <w:r w:rsidR="00607585">
        <w:rPr>
          <w:rFonts w:ascii="Times New Roman" w:hAnsi="Times New Roman" w:cs="Times New Roman"/>
          <w:sz w:val="26"/>
          <w:szCs w:val="26"/>
        </w:rPr>
        <w:t xml:space="preserve"> </w:t>
      </w:r>
      <w:r w:rsidR="002101EE">
        <w:rPr>
          <w:rFonts w:ascii="Times New Roman" w:hAnsi="Times New Roman" w:cs="Times New Roman"/>
          <w:sz w:val="26"/>
          <w:szCs w:val="26"/>
        </w:rPr>
        <w:t>№ 131–</w:t>
      </w:r>
      <w:r w:rsidRPr="0098756D">
        <w:rPr>
          <w:rFonts w:ascii="Times New Roman" w:hAnsi="Times New Roman" w:cs="Times New Roman"/>
          <w:sz w:val="26"/>
          <w:szCs w:val="26"/>
        </w:rPr>
        <w:t xml:space="preserve">ФЗ «Об общих принципах организации местного самоуправления в Российской Федерации», Законами Красноярского края от 27.12.2005 </w:t>
      </w:r>
      <w:hyperlink r:id="rId8" w:history="1">
        <w:r w:rsidR="002101EE">
          <w:rPr>
            <w:rFonts w:ascii="Times New Roman" w:hAnsi="Times New Roman" w:cs="Times New Roman"/>
            <w:sz w:val="26"/>
            <w:szCs w:val="26"/>
          </w:rPr>
          <w:t>№ 17–</w:t>
        </w:r>
        <w:r w:rsidRPr="0098756D">
          <w:rPr>
            <w:rFonts w:ascii="Times New Roman" w:hAnsi="Times New Roman" w:cs="Times New Roman"/>
            <w:sz w:val="26"/>
            <w:szCs w:val="26"/>
          </w:rPr>
          <w:t>4377</w:t>
        </w:r>
      </w:hyperlink>
      <w:r w:rsidRPr="0098756D">
        <w:rPr>
          <w:rFonts w:ascii="Times New Roman" w:hAnsi="Times New Roman" w:cs="Times New Roman"/>
          <w:sz w:val="26"/>
          <w:szCs w:val="26"/>
        </w:rPr>
        <w:t xml:space="preserve"> «О наделении органов местного самоуправления муниципальных районов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программам», от 19.04.2018 </w:t>
      </w:r>
      <w:r w:rsidR="00187DA8">
        <w:rPr>
          <w:rFonts w:ascii="Times New Roman" w:hAnsi="Times New Roman" w:cs="Times New Roman"/>
          <w:sz w:val="26"/>
          <w:szCs w:val="26"/>
        </w:rPr>
        <w:t xml:space="preserve">        </w:t>
      </w:r>
      <w:hyperlink r:id="rId9" w:history="1">
        <w:r w:rsidR="002101EE">
          <w:rPr>
            <w:rFonts w:ascii="Times New Roman" w:hAnsi="Times New Roman" w:cs="Times New Roman"/>
            <w:sz w:val="26"/>
            <w:szCs w:val="26"/>
          </w:rPr>
          <w:t>№ 5–</w:t>
        </w:r>
        <w:r w:rsidRPr="0098756D">
          <w:rPr>
            <w:rFonts w:ascii="Times New Roman" w:hAnsi="Times New Roman" w:cs="Times New Roman"/>
            <w:sz w:val="26"/>
            <w:szCs w:val="26"/>
          </w:rPr>
          <w:t>1533</w:t>
        </w:r>
      </w:hyperlink>
      <w:r w:rsidRPr="0098756D">
        <w:rPr>
          <w:rFonts w:ascii="Times New Roman" w:hAnsi="Times New Roman" w:cs="Times New Roman"/>
          <w:sz w:val="26"/>
          <w:szCs w:val="26"/>
        </w:rPr>
        <w:t xml:space="preserve"> «О наделении органов местного самоуправления муниципальных районов и городских округов края государственными полномочиями по организации и обеспечению отдыха и оздоровления детей», </w:t>
      </w:r>
      <w:hyperlink r:id="rId10" w:history="1">
        <w:r w:rsidRPr="0098756D">
          <w:rPr>
            <w:rFonts w:ascii="Times New Roman" w:hAnsi="Times New Roman" w:cs="Times New Roman"/>
            <w:sz w:val="26"/>
            <w:szCs w:val="26"/>
          </w:rPr>
          <w:t>статьей 9.1</w:t>
        </w:r>
      </w:hyperlink>
      <w:r w:rsidRPr="0098756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8756D">
          <w:rPr>
            <w:rFonts w:ascii="Times New Roman" w:hAnsi="Times New Roman" w:cs="Times New Roman"/>
            <w:sz w:val="26"/>
            <w:szCs w:val="26"/>
          </w:rPr>
          <w:t>9.2</w:t>
        </w:r>
      </w:hyperlink>
      <w:r w:rsidRPr="0098756D">
        <w:rPr>
          <w:rFonts w:ascii="Times New Roman" w:hAnsi="Times New Roman" w:cs="Times New Roman"/>
          <w:sz w:val="26"/>
          <w:szCs w:val="26"/>
        </w:rPr>
        <w:t xml:space="preserve"> Закона Красноярского края от 07.07.2009 </w:t>
      </w:r>
      <w:r w:rsidR="002101EE">
        <w:rPr>
          <w:rFonts w:ascii="Times New Roman" w:hAnsi="Times New Roman" w:cs="Times New Roman"/>
          <w:sz w:val="26"/>
          <w:szCs w:val="26"/>
        </w:rPr>
        <w:t>№ 8–</w:t>
      </w:r>
      <w:r w:rsidRPr="0098756D">
        <w:rPr>
          <w:rFonts w:ascii="Times New Roman" w:hAnsi="Times New Roman" w:cs="Times New Roman"/>
          <w:sz w:val="26"/>
          <w:szCs w:val="26"/>
        </w:rPr>
        <w:t xml:space="preserve">3618 «Об обеспечении прав детей на отдых, оздоровление и занятость в Красноярском крае», </w:t>
      </w:r>
      <w:hyperlink r:id="rId12" w:history="1">
        <w:r w:rsidR="002101EE">
          <w:rPr>
            <w:rFonts w:ascii="Times New Roman" w:hAnsi="Times New Roman" w:cs="Times New Roman"/>
            <w:sz w:val="26"/>
            <w:szCs w:val="26"/>
          </w:rPr>
          <w:t>статьей</w:t>
        </w:r>
        <w:r w:rsidRPr="0098756D">
          <w:rPr>
            <w:rFonts w:ascii="Times New Roman" w:hAnsi="Times New Roman" w:cs="Times New Roman"/>
            <w:sz w:val="26"/>
            <w:szCs w:val="26"/>
          </w:rPr>
          <w:t xml:space="preserve"> 75</w:t>
        </w:r>
      </w:hyperlink>
      <w:r w:rsidRPr="0098756D">
        <w:rPr>
          <w:rFonts w:ascii="Times New Roman" w:hAnsi="Times New Roman" w:cs="Times New Roman"/>
          <w:sz w:val="26"/>
          <w:szCs w:val="26"/>
        </w:rPr>
        <w:t xml:space="preserve"> Устава </w:t>
      </w:r>
      <w:r w:rsidR="002101EE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98756D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2101EE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98756D">
        <w:rPr>
          <w:rFonts w:ascii="Times New Roman" w:hAnsi="Times New Roman" w:cs="Times New Roman"/>
          <w:sz w:val="26"/>
          <w:szCs w:val="26"/>
        </w:rPr>
        <w:t xml:space="preserve">, Городской Совет </w:t>
      </w:r>
    </w:p>
    <w:p w:rsidR="00B5060C" w:rsidRDefault="00B5060C" w:rsidP="00B506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CD1" w:rsidRDefault="00B5060C" w:rsidP="00B5060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B5060C" w:rsidRPr="00B5060C" w:rsidRDefault="00B5060C" w:rsidP="00B5060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01EE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</w:t>
      </w:r>
      <w:r w:rsidRPr="0098756D">
        <w:rPr>
          <w:rFonts w:ascii="Times New Roman" w:hAnsi="Times New Roman" w:cs="Times New Roman"/>
          <w:sz w:val="26"/>
          <w:szCs w:val="26"/>
        </w:rPr>
        <w:t>аправить в 2023 году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следующих мероприятий:</w:t>
      </w:r>
    </w:p>
    <w:p w:rsidR="002101EE" w:rsidRPr="00B5060C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060C">
        <w:rPr>
          <w:rFonts w:ascii="Times New Roman" w:hAnsi="Times New Roman" w:cs="Times New Roman"/>
          <w:sz w:val="26"/>
          <w:szCs w:val="26"/>
        </w:rPr>
        <w:t xml:space="preserve">1.1. По обеспечению отдыха и оздоровления детей в каникулярное время (в пределах средств местного бюджета, предусмотренных на 2023 год на реализацию </w:t>
      </w:r>
      <w:hyperlink r:id="rId13" w:history="1">
        <w:r w:rsidRPr="00B5060C">
          <w:rPr>
            <w:rFonts w:ascii="Times New Roman" w:hAnsi="Times New Roman" w:cs="Times New Roman"/>
            <w:sz w:val="26"/>
            <w:szCs w:val="26"/>
          </w:rPr>
          <w:t>подпрограммы 3</w:t>
        </w:r>
      </w:hyperlink>
      <w:r w:rsidRPr="00B5060C">
        <w:rPr>
          <w:rFonts w:ascii="Times New Roman" w:hAnsi="Times New Roman" w:cs="Times New Roman"/>
          <w:sz w:val="26"/>
          <w:szCs w:val="26"/>
        </w:rPr>
        <w:t xml:space="preserve"> «Отдых и оздоровление детей и подростков» муниципальной программы «Развитие образования», утвержденной Постановлением Администрации города Нориль</w:t>
      </w:r>
      <w:r>
        <w:rPr>
          <w:rFonts w:ascii="Times New Roman" w:hAnsi="Times New Roman" w:cs="Times New Roman"/>
          <w:sz w:val="26"/>
          <w:szCs w:val="26"/>
        </w:rPr>
        <w:t>ска от 07.12.2016 № 583 (далее –</w:t>
      </w:r>
      <w:r w:rsidRPr="00B5060C">
        <w:rPr>
          <w:rFonts w:ascii="Times New Roman" w:hAnsi="Times New Roman" w:cs="Times New Roman"/>
          <w:sz w:val="26"/>
          <w:szCs w:val="26"/>
        </w:rPr>
        <w:t xml:space="preserve"> МП «Развитие образования»):</w:t>
      </w:r>
    </w:p>
    <w:p w:rsidR="002101EE" w:rsidRPr="0098756D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B5060C">
        <w:rPr>
          <w:rFonts w:ascii="Times New Roman" w:hAnsi="Times New Roman" w:cs="Times New Roman"/>
          <w:sz w:val="26"/>
          <w:szCs w:val="26"/>
        </w:rPr>
        <w:t>оплате стоимости путевок в загородные оздоровительные лагеря, расположенные на территории Красноярского края, детям в возрасте от 7 до 18 лет, являющимся гражданами Российской Федерации, проживающим на территории муниципального образования город Норильск, не относящимся к категориям детей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B5060C">
        <w:rPr>
          <w:rFonts w:ascii="Times New Roman" w:hAnsi="Times New Roman" w:cs="Times New Roman"/>
          <w:sz w:val="26"/>
          <w:szCs w:val="26"/>
        </w:rPr>
        <w:t>инвалидов, детей из малоимущих семей, детей из многодетных семей, детей из семей, находящихся в социально опасном положении, в которых</w:t>
      </w:r>
      <w:r w:rsidRPr="0098756D">
        <w:rPr>
          <w:rFonts w:ascii="Times New Roman" w:hAnsi="Times New Roman" w:cs="Times New Roman"/>
          <w:sz w:val="26"/>
          <w:szCs w:val="26"/>
        </w:rPr>
        <w:t xml:space="preserve"> </w:t>
      </w:r>
      <w:r w:rsidRPr="0098756D">
        <w:rPr>
          <w:rFonts w:ascii="Times New Roman" w:hAnsi="Times New Roman" w:cs="Times New Roman"/>
          <w:sz w:val="26"/>
          <w:szCs w:val="26"/>
        </w:rPr>
        <w:lastRenderedPageBreak/>
        <w:t>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ними, детей, проявивших выдающиеся способности и (или) добившихся успехов в учебной деятельности, научной (научно-исследовательской) деятельности, творческой деятельности и физкультурно</w:t>
      </w:r>
      <w:r>
        <w:rPr>
          <w:rFonts w:ascii="Times New Roman" w:hAnsi="Times New Roman" w:cs="Times New Roman"/>
          <w:sz w:val="26"/>
          <w:szCs w:val="26"/>
        </w:rPr>
        <w:t>-с</w:t>
      </w:r>
      <w:r w:rsidR="00187DA8">
        <w:rPr>
          <w:rFonts w:ascii="Times New Roman" w:hAnsi="Times New Roman" w:cs="Times New Roman"/>
          <w:sz w:val="26"/>
          <w:szCs w:val="26"/>
        </w:rPr>
        <w:t>портивной деятельности, детей-</w:t>
      </w:r>
      <w:r w:rsidRPr="0098756D">
        <w:rPr>
          <w:rFonts w:ascii="Times New Roman" w:hAnsi="Times New Roman" w:cs="Times New Roman"/>
          <w:sz w:val="26"/>
          <w:szCs w:val="26"/>
        </w:rPr>
        <w:t>сирот и детей, оставшихся без попечени</w:t>
      </w:r>
      <w:r w:rsidR="00187DA8">
        <w:rPr>
          <w:rFonts w:ascii="Times New Roman" w:hAnsi="Times New Roman" w:cs="Times New Roman"/>
          <w:sz w:val="26"/>
          <w:szCs w:val="26"/>
        </w:rPr>
        <w:t>я родителей, лиц из числа детей-</w:t>
      </w:r>
      <w:r w:rsidRPr="0098756D">
        <w:rPr>
          <w:rFonts w:ascii="Times New Roman" w:hAnsi="Times New Roman" w:cs="Times New Roman"/>
          <w:sz w:val="26"/>
          <w:szCs w:val="26"/>
        </w:rPr>
        <w:t>сирот и детей, оставшихся без попечения родителей;</w:t>
      </w:r>
    </w:p>
    <w:p w:rsidR="002101EE" w:rsidRPr="0098756D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8756D">
        <w:rPr>
          <w:rFonts w:ascii="Times New Roman" w:hAnsi="Times New Roman" w:cs="Times New Roman"/>
          <w:sz w:val="26"/>
          <w:szCs w:val="26"/>
        </w:rPr>
        <w:t>оплате стоимости набора продуктов питания или готовых блюд и их транспортировки в лагеря с дневным пребыванием детей с продолжительностью пребывания не менее 21 календарного дня в целях организации двухразового питания в лагерях с дневным пребыванием детей;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8756D">
        <w:rPr>
          <w:rFonts w:ascii="Times New Roman" w:hAnsi="Times New Roman" w:cs="Times New Roman"/>
          <w:sz w:val="26"/>
          <w:szCs w:val="26"/>
        </w:rPr>
        <w:t xml:space="preserve">предоставлению двухразового питания без взимания платы детям, посещающим лагеря с дневным пребыванием детей с продолжительностью </w:t>
      </w:r>
      <w:r w:rsidRPr="000A14D7">
        <w:rPr>
          <w:rFonts w:ascii="Times New Roman" w:hAnsi="Times New Roman" w:cs="Times New Roman"/>
          <w:sz w:val="26"/>
          <w:szCs w:val="26"/>
        </w:rPr>
        <w:t>пребывания не менее 21 календарного дня, следующим категориям детей: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>а) детям из семей со среднедушевым доходом семьи ниже величины прожиточного минимума, установленной для первой группы территорий Красноярского края на душу населения;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>б) детям из многодетных семей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>в) детям, воспитывающимся одинокими родителями в семьях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>г) детям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 xml:space="preserve">1.2. По обеспечению питанием обучающихся в муниципальных общеобразовательных учреждениях (в пределах средств местного бюджета, предусмотренных на реализацию </w:t>
      </w:r>
      <w:hyperlink r:id="rId14" w:history="1">
        <w:r w:rsidRPr="000A14D7">
          <w:rPr>
            <w:rFonts w:ascii="Times New Roman" w:hAnsi="Times New Roman" w:cs="Times New Roman"/>
            <w:sz w:val="26"/>
            <w:szCs w:val="26"/>
          </w:rPr>
          <w:t>подпрограммы 2</w:t>
        </w:r>
      </w:hyperlink>
      <w:r w:rsidRPr="000A14D7">
        <w:rPr>
          <w:rFonts w:ascii="Times New Roman" w:hAnsi="Times New Roman" w:cs="Times New Roman"/>
          <w:sz w:val="26"/>
          <w:szCs w:val="26"/>
        </w:rPr>
        <w:t xml:space="preserve"> «Питание обучающихся общеобразовательных школ» МП «Развитие образования»):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>1.2.1. Обеспечение бесплатным горячим питанием обучающихся по программам основного общего, среднего общего образования в муниципальных общеобразовательных организациях, за исключением обучающихся с ограниченными возможно</w:t>
      </w:r>
      <w:r>
        <w:rPr>
          <w:rFonts w:ascii="Times New Roman" w:hAnsi="Times New Roman" w:cs="Times New Roman"/>
          <w:sz w:val="26"/>
          <w:szCs w:val="26"/>
        </w:rPr>
        <w:t>стями здоровья (в первую смену –</w:t>
      </w:r>
      <w:r w:rsidRPr="000A14D7">
        <w:rPr>
          <w:rFonts w:ascii="Times New Roman" w:hAnsi="Times New Roman" w:cs="Times New Roman"/>
          <w:sz w:val="26"/>
          <w:szCs w:val="26"/>
        </w:rPr>
        <w:t xml:space="preserve"> бесплатным горя</w:t>
      </w:r>
      <w:r w:rsidR="00187DA8">
        <w:rPr>
          <w:rFonts w:ascii="Times New Roman" w:hAnsi="Times New Roman" w:cs="Times New Roman"/>
          <w:sz w:val="26"/>
          <w:szCs w:val="26"/>
        </w:rPr>
        <w:t>чим завтраком, во вторую смену –</w:t>
      </w:r>
      <w:r w:rsidRPr="000A14D7">
        <w:rPr>
          <w:rFonts w:ascii="Times New Roman" w:hAnsi="Times New Roman" w:cs="Times New Roman"/>
          <w:sz w:val="26"/>
          <w:szCs w:val="26"/>
        </w:rPr>
        <w:t xml:space="preserve"> бесплатным горячим обедом) следующих категорий: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A14D7">
        <w:rPr>
          <w:rFonts w:ascii="Times New Roman" w:hAnsi="Times New Roman" w:cs="Times New Roman"/>
          <w:sz w:val="26"/>
          <w:szCs w:val="26"/>
        </w:rPr>
        <w:t>обучающихся из семей со среднедушевым доходом семьи ниже величины прожиточного минимума, установленной для первой группы территорий Красноярского края на душу населения;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A14D7">
        <w:rPr>
          <w:rFonts w:ascii="Times New Roman" w:hAnsi="Times New Roman" w:cs="Times New Roman"/>
          <w:sz w:val="26"/>
          <w:szCs w:val="26"/>
        </w:rPr>
        <w:t>обучающихся из многодетных семей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A14D7">
        <w:rPr>
          <w:rFonts w:ascii="Times New Roman" w:hAnsi="Times New Roman" w:cs="Times New Roman"/>
          <w:sz w:val="26"/>
          <w:szCs w:val="26"/>
        </w:rPr>
        <w:t xml:space="preserve">обучающихся, воспитывающихся одинокими родителями в семьях со среднедушевым доходом семьи, не превышающим 1,25 величины прожиточного минимума, установленной для первой группы территорий Красноярского края на </w:t>
      </w:r>
      <w:r w:rsidRPr="000A14D7">
        <w:rPr>
          <w:rFonts w:ascii="Times New Roman" w:hAnsi="Times New Roman" w:cs="Times New Roman"/>
          <w:sz w:val="26"/>
          <w:szCs w:val="26"/>
        </w:rPr>
        <w:lastRenderedPageBreak/>
        <w:t>душу населения;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A14D7">
        <w:rPr>
          <w:rFonts w:ascii="Times New Roman" w:hAnsi="Times New Roman" w:cs="Times New Roman"/>
          <w:sz w:val="26"/>
          <w:szCs w:val="26"/>
        </w:rPr>
        <w:t>обучающихся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2101EE" w:rsidRPr="000A14D7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14D7">
        <w:rPr>
          <w:rFonts w:ascii="Times New Roman" w:hAnsi="Times New Roman" w:cs="Times New Roman"/>
          <w:sz w:val="26"/>
          <w:szCs w:val="26"/>
        </w:rPr>
        <w:t>1.2.2. Обеспечение бесплатным горячим питанием обучающихся с ограниченными возможностями здоровья в муниципальных общеобразовательных организациях, не проживающих в интернатах (горя</w:t>
      </w:r>
      <w:r>
        <w:rPr>
          <w:rFonts w:ascii="Times New Roman" w:hAnsi="Times New Roman" w:cs="Times New Roman"/>
          <w:sz w:val="26"/>
          <w:szCs w:val="26"/>
        </w:rPr>
        <w:t>чим завтраком и горячим обедом –</w:t>
      </w:r>
      <w:r w:rsidRPr="000A14D7">
        <w:rPr>
          <w:rFonts w:ascii="Times New Roman" w:hAnsi="Times New Roman" w:cs="Times New Roman"/>
          <w:sz w:val="26"/>
          <w:szCs w:val="26"/>
        </w:rPr>
        <w:t xml:space="preserve"> обучающихся в первую сме</w:t>
      </w:r>
      <w:r>
        <w:rPr>
          <w:rFonts w:ascii="Times New Roman" w:hAnsi="Times New Roman" w:cs="Times New Roman"/>
          <w:sz w:val="26"/>
          <w:szCs w:val="26"/>
        </w:rPr>
        <w:t>ну, горячим обедом и полдником –</w:t>
      </w:r>
      <w:r w:rsidRPr="000A14D7">
        <w:rPr>
          <w:rFonts w:ascii="Times New Roman" w:hAnsi="Times New Roman" w:cs="Times New Roman"/>
          <w:sz w:val="26"/>
          <w:szCs w:val="26"/>
        </w:rPr>
        <w:t xml:space="preserve"> обучающихся во вторую смену).</w:t>
      </w:r>
    </w:p>
    <w:p w:rsidR="00014CD1" w:rsidRDefault="002101EE" w:rsidP="002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р</w:t>
      </w:r>
      <w:r w:rsidR="00014CD1" w:rsidRPr="000A14D7">
        <w:rPr>
          <w:rFonts w:ascii="Times New Roman" w:hAnsi="Times New Roman" w:cs="Times New Roman"/>
          <w:sz w:val="26"/>
          <w:szCs w:val="26"/>
        </w:rPr>
        <w:t xml:space="preserve">ешение вступает в </w:t>
      </w:r>
      <w:r w:rsidR="00455ED9">
        <w:rPr>
          <w:rFonts w:ascii="Times New Roman" w:hAnsi="Times New Roman" w:cs="Times New Roman"/>
          <w:sz w:val="26"/>
          <w:szCs w:val="26"/>
        </w:rPr>
        <w:t xml:space="preserve">силу с </w:t>
      </w:r>
      <w:r w:rsidR="00014CD1" w:rsidRPr="000A14D7">
        <w:rPr>
          <w:rFonts w:ascii="Times New Roman" w:hAnsi="Times New Roman" w:cs="Times New Roman"/>
          <w:sz w:val="26"/>
          <w:szCs w:val="26"/>
        </w:rPr>
        <w:t>01.01.202</w:t>
      </w:r>
      <w:r w:rsidR="00F61971" w:rsidRPr="000A14D7">
        <w:rPr>
          <w:rFonts w:ascii="Times New Roman" w:hAnsi="Times New Roman" w:cs="Times New Roman"/>
          <w:sz w:val="26"/>
          <w:szCs w:val="26"/>
        </w:rPr>
        <w:t>3</w:t>
      </w:r>
      <w:r w:rsidR="00014CD1" w:rsidRPr="000A14D7">
        <w:rPr>
          <w:rFonts w:ascii="Times New Roman" w:hAnsi="Times New Roman" w:cs="Times New Roman"/>
          <w:sz w:val="26"/>
          <w:szCs w:val="26"/>
        </w:rPr>
        <w:t>.</w:t>
      </w:r>
    </w:p>
    <w:p w:rsidR="00455ED9" w:rsidRDefault="00455ED9" w:rsidP="00455ED9">
      <w:pPr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>3.</w:t>
      </w:r>
      <w:r w:rsidRPr="008D7926">
        <w:rPr>
          <w:rFonts w:eastAsiaTheme="minorHAnsi"/>
          <w:szCs w:val="26"/>
          <w:lang w:eastAsia="en-US"/>
        </w:rPr>
        <w:t xml:space="preserve"> Настоящее решение опубликовать в газете </w:t>
      </w:r>
      <w:r>
        <w:rPr>
          <w:rFonts w:eastAsiaTheme="minorHAnsi"/>
          <w:szCs w:val="26"/>
          <w:lang w:eastAsia="en-US"/>
        </w:rPr>
        <w:t>«</w:t>
      </w:r>
      <w:r w:rsidRPr="008D7926">
        <w:rPr>
          <w:rFonts w:eastAsiaTheme="minorHAnsi"/>
          <w:szCs w:val="26"/>
          <w:lang w:eastAsia="en-US"/>
        </w:rPr>
        <w:t>Заполярная правда».</w:t>
      </w:r>
    </w:p>
    <w:p w:rsidR="00014CD1" w:rsidRPr="000A14D7" w:rsidRDefault="00014CD1" w:rsidP="00B50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4CD1" w:rsidRDefault="00014CD1" w:rsidP="00B50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C7AE0" w:rsidRDefault="004C7AE0" w:rsidP="00B50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76"/>
        <w:gridCol w:w="4780"/>
      </w:tblGrid>
      <w:tr w:rsidR="004C7AE0" w:rsidRPr="008D7926" w:rsidTr="002101EE">
        <w:tc>
          <w:tcPr>
            <w:tcW w:w="4576" w:type="dxa"/>
            <w:shd w:val="clear" w:color="auto" w:fill="auto"/>
          </w:tcPr>
          <w:p w:rsidR="004C7AE0" w:rsidRPr="008D7926" w:rsidRDefault="004C7AE0" w:rsidP="00346533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bCs/>
                <w:szCs w:val="26"/>
              </w:rPr>
            </w:pPr>
            <w:r w:rsidRPr="008D7926">
              <w:rPr>
                <w:bCs/>
                <w:szCs w:val="26"/>
              </w:rPr>
              <w:t xml:space="preserve">Председатель Городского Совета </w:t>
            </w:r>
          </w:p>
          <w:p w:rsidR="004C7AE0" w:rsidRPr="008D7926" w:rsidRDefault="004C7AE0" w:rsidP="00346533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4780" w:type="dxa"/>
            <w:shd w:val="clear" w:color="auto" w:fill="auto"/>
          </w:tcPr>
          <w:p w:rsidR="004C7AE0" w:rsidRPr="008D7926" w:rsidRDefault="004C7AE0" w:rsidP="00346533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D7926">
              <w:rPr>
                <w:bCs/>
                <w:szCs w:val="26"/>
              </w:rPr>
              <w:t xml:space="preserve">                        Глава города Норильска</w:t>
            </w:r>
          </w:p>
        </w:tc>
      </w:tr>
      <w:tr w:rsidR="004C7AE0" w:rsidRPr="008D7926" w:rsidTr="002101EE">
        <w:tc>
          <w:tcPr>
            <w:tcW w:w="4576" w:type="dxa"/>
            <w:shd w:val="clear" w:color="auto" w:fill="auto"/>
          </w:tcPr>
          <w:p w:rsidR="004C7AE0" w:rsidRPr="008D7926" w:rsidRDefault="004C7AE0" w:rsidP="00346533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8D7926">
              <w:rPr>
                <w:bCs/>
                <w:szCs w:val="26"/>
              </w:rPr>
              <w:t xml:space="preserve">                     А.А. Пестряков</w:t>
            </w:r>
          </w:p>
        </w:tc>
        <w:tc>
          <w:tcPr>
            <w:tcW w:w="4780" w:type="dxa"/>
            <w:shd w:val="clear" w:color="auto" w:fill="auto"/>
          </w:tcPr>
          <w:p w:rsidR="004C7AE0" w:rsidRPr="008D7926" w:rsidRDefault="002101EE" w:rsidP="002101E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 xml:space="preserve">                                           </w:t>
            </w:r>
            <w:r w:rsidR="004C7AE0" w:rsidRPr="008D7926">
              <w:rPr>
                <w:bCs/>
                <w:szCs w:val="26"/>
              </w:rPr>
              <w:t>Д.В. Карасев</w:t>
            </w:r>
          </w:p>
        </w:tc>
      </w:tr>
    </w:tbl>
    <w:p w:rsidR="004C7AE0" w:rsidRPr="0098756D" w:rsidRDefault="004C7AE0" w:rsidP="00B506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C7AE0" w:rsidRPr="0098756D" w:rsidSect="002101EE">
      <w:footerReference w:type="default" r:id="rId15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E6D" w:rsidRDefault="00612E6D" w:rsidP="002101EE">
      <w:r>
        <w:separator/>
      </w:r>
    </w:p>
  </w:endnote>
  <w:endnote w:type="continuationSeparator" w:id="0">
    <w:p w:rsidR="00612E6D" w:rsidRDefault="00612E6D" w:rsidP="0021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0896942"/>
      <w:docPartObj>
        <w:docPartGallery w:val="Page Numbers (Bottom of Page)"/>
        <w:docPartUnique/>
      </w:docPartObj>
    </w:sdtPr>
    <w:sdtEndPr/>
    <w:sdtContent>
      <w:p w:rsidR="002101EE" w:rsidRDefault="002101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65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E6D" w:rsidRDefault="00612E6D" w:rsidP="002101EE">
      <w:r>
        <w:separator/>
      </w:r>
    </w:p>
  </w:footnote>
  <w:footnote w:type="continuationSeparator" w:id="0">
    <w:p w:rsidR="00612E6D" w:rsidRDefault="00612E6D" w:rsidP="00210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CD1"/>
    <w:rsid w:val="00007195"/>
    <w:rsid w:val="00014CD1"/>
    <w:rsid w:val="00073018"/>
    <w:rsid w:val="000750D1"/>
    <w:rsid w:val="000A14D7"/>
    <w:rsid w:val="000B09EF"/>
    <w:rsid w:val="00145B6A"/>
    <w:rsid w:val="00187488"/>
    <w:rsid w:val="00187DA8"/>
    <w:rsid w:val="002101EE"/>
    <w:rsid w:val="00235A70"/>
    <w:rsid w:val="002D760C"/>
    <w:rsid w:val="002D7D6C"/>
    <w:rsid w:val="002F2485"/>
    <w:rsid w:val="00323E88"/>
    <w:rsid w:val="00355F48"/>
    <w:rsid w:val="003B3B31"/>
    <w:rsid w:val="0042641A"/>
    <w:rsid w:val="00453AA2"/>
    <w:rsid w:val="00455ED9"/>
    <w:rsid w:val="004C7AE0"/>
    <w:rsid w:val="00535698"/>
    <w:rsid w:val="00607585"/>
    <w:rsid w:val="00612E6D"/>
    <w:rsid w:val="00633B96"/>
    <w:rsid w:val="006A0F68"/>
    <w:rsid w:val="00727D32"/>
    <w:rsid w:val="007353C3"/>
    <w:rsid w:val="00765C97"/>
    <w:rsid w:val="00777946"/>
    <w:rsid w:val="0080606B"/>
    <w:rsid w:val="008267EF"/>
    <w:rsid w:val="008B0C89"/>
    <w:rsid w:val="008B219F"/>
    <w:rsid w:val="008C7068"/>
    <w:rsid w:val="008F034B"/>
    <w:rsid w:val="0098756D"/>
    <w:rsid w:val="00A176D6"/>
    <w:rsid w:val="00AB5655"/>
    <w:rsid w:val="00B5060C"/>
    <w:rsid w:val="00B65D28"/>
    <w:rsid w:val="00C3760D"/>
    <w:rsid w:val="00C8191C"/>
    <w:rsid w:val="00D033DF"/>
    <w:rsid w:val="00D6248C"/>
    <w:rsid w:val="00EF4CEB"/>
    <w:rsid w:val="00F6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6FBAF-A7EA-4CD5-9AE0-84FB9D32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60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14CD1"/>
    <w:pPr>
      <w:keepNext/>
      <w:ind w:lef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4C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4C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8F034B"/>
    <w:pPr>
      <w:spacing w:after="0" w:line="240" w:lineRule="auto"/>
    </w:pPr>
  </w:style>
  <w:style w:type="paragraph" w:customStyle="1" w:styleId="ConsNormal">
    <w:name w:val="ConsNormal"/>
    <w:rsid w:val="008F03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01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01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01E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F6F312D5FE5BF5EEFC384E7E11DABE0296AB7B4AF09C8EF628C6B908AEA8E5E9326D1509972930A3037F46D884273372DC2EB" TargetMode="External"/><Relationship Id="rId13" Type="http://schemas.openxmlformats.org/officeDocument/2006/relationships/hyperlink" Target="consultantplus://offline/ref=F1F6F312D5FE5BF5EEFC384E7E11DABE0296AB7B4AF0928DF82DC6B908AEA8E5E9326D151B97713CA0026942DC917162349A25BE2BE228A91FB65512D526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F6F312D5FE5BF5EEFC38587D7D85B10298FD764DF49ED8AC7FC0EE57FEAEB0A9726B4058D37E3FA30035169CCF283178D129BC3DFE29ABD020B" TargetMode="External"/><Relationship Id="rId12" Type="http://schemas.openxmlformats.org/officeDocument/2006/relationships/hyperlink" Target="consultantplus://offline/ref=F1F6F312D5FE5BF5EEFC384E7E11DABE0296AB7B4AF09D88F82BC6B908AEA8E5E9326D151B97713CA1086347DF917162349A25BE2BE228A91FB65512D526B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F1F6F312D5FE5BF5EEFC384E7E11DABE0296AB7B4AF09C8AF328C6B908AEA8E5E9326D151B97713CA10B644FD8917162349A25BE2BE228A91FB65512D526B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F1F6F312D5FE5BF5EEFC384E7E11DABE0296AB7B4AF09C8AF328C6B908AEA8E5E9326D151B97713CA10B6541DC917162349A25BE2BE228A91FB65512D526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1F6F312D5FE5BF5EEFC384E7E11DABE0296AB7B4AF09C8AF228C6B908AEA8E5E9326D1509972930A3037F46D884273372DC2EB" TargetMode="External"/><Relationship Id="rId14" Type="http://schemas.openxmlformats.org/officeDocument/2006/relationships/hyperlink" Target="consultantplus://offline/ref=F1F6F312D5FE5BF5EEFC384E7E11DABE0296AB7B4AF0928DF82DC6B908AEA8E5E9326D151B97713CA002664FD9917162349A25BE2BE228A91FB65512D52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Екатерина Николаевна</dc:creator>
  <cp:keywords/>
  <dc:description/>
  <cp:lastModifiedBy>Гырнец Светлана Васильевна</cp:lastModifiedBy>
  <cp:revision>42</cp:revision>
  <dcterms:created xsi:type="dcterms:W3CDTF">2021-10-28T01:53:00Z</dcterms:created>
  <dcterms:modified xsi:type="dcterms:W3CDTF">2022-12-12T10:25:00Z</dcterms:modified>
</cp:coreProperties>
</file>