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8604CB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8604CB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8604CB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8604CB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8604CB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8604CB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8604CB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8604CB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8604CB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Pr="008604CB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58E47F3E" w:rsidR="0035044A" w:rsidRPr="008604CB" w:rsidRDefault="003A4510" w:rsidP="003A451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13.07.</w:t>
      </w:r>
      <w:r w:rsidR="00E813EF" w:rsidRPr="008604CB">
        <w:rPr>
          <w:rFonts w:ascii="Times New Roman" w:hAnsi="Times New Roman"/>
          <w:sz w:val="26"/>
          <w:szCs w:val="26"/>
        </w:rPr>
        <w:t>2022</w:t>
      </w:r>
      <w:r w:rsidR="00027F93" w:rsidRPr="008604CB">
        <w:rPr>
          <w:rFonts w:ascii="Times New Roman" w:hAnsi="Times New Roman"/>
          <w:sz w:val="26"/>
          <w:szCs w:val="26"/>
        </w:rPr>
        <w:t xml:space="preserve"> </w:t>
      </w:r>
      <w:r w:rsidR="0035044A" w:rsidRPr="008604CB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 w:rsidRPr="008604CB">
        <w:rPr>
          <w:rFonts w:ascii="Times New Roman" w:hAnsi="Times New Roman"/>
          <w:sz w:val="26"/>
          <w:szCs w:val="26"/>
        </w:rPr>
        <w:t xml:space="preserve"> </w:t>
      </w:r>
      <w:r w:rsidR="0035044A" w:rsidRPr="008604CB">
        <w:rPr>
          <w:rFonts w:ascii="Times New Roman" w:hAnsi="Times New Roman"/>
          <w:sz w:val="26"/>
          <w:szCs w:val="26"/>
        </w:rPr>
        <w:t xml:space="preserve"> </w:t>
      </w:r>
      <w:r w:rsidR="00782696" w:rsidRPr="008604C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35044A" w:rsidRPr="008604CB">
        <w:rPr>
          <w:rFonts w:ascii="Times New Roman" w:hAnsi="Times New Roman"/>
          <w:sz w:val="26"/>
          <w:szCs w:val="26"/>
        </w:rPr>
        <w:t xml:space="preserve">  </w:t>
      </w:r>
      <w:r w:rsidR="00782696" w:rsidRPr="008604CB">
        <w:rPr>
          <w:rFonts w:ascii="Times New Roman" w:hAnsi="Times New Roman"/>
          <w:sz w:val="26"/>
          <w:szCs w:val="26"/>
        </w:rPr>
        <w:t xml:space="preserve"> </w:t>
      </w:r>
      <w:r w:rsidR="0035044A" w:rsidRPr="008604CB">
        <w:rPr>
          <w:rFonts w:ascii="Times New Roman" w:hAnsi="Times New Roman"/>
          <w:sz w:val="26"/>
          <w:szCs w:val="26"/>
        </w:rPr>
        <w:t xml:space="preserve"> </w:t>
      </w:r>
      <w:r w:rsidR="00CB2448" w:rsidRPr="008604CB">
        <w:rPr>
          <w:rFonts w:ascii="Times New Roman" w:hAnsi="Times New Roman"/>
          <w:sz w:val="26"/>
          <w:szCs w:val="26"/>
        </w:rPr>
        <w:t xml:space="preserve"> </w:t>
      </w:r>
      <w:r w:rsidR="0035044A" w:rsidRPr="008604CB">
        <w:rPr>
          <w:rFonts w:ascii="Times New Roman" w:hAnsi="Times New Roman"/>
          <w:sz w:val="26"/>
          <w:szCs w:val="26"/>
        </w:rPr>
        <w:t xml:space="preserve">г. Норильск       </w:t>
      </w:r>
      <w:r w:rsidR="00027F93" w:rsidRPr="008604CB">
        <w:rPr>
          <w:rFonts w:ascii="Times New Roman" w:hAnsi="Times New Roman"/>
          <w:sz w:val="26"/>
          <w:szCs w:val="26"/>
        </w:rPr>
        <w:t xml:space="preserve"> </w:t>
      </w:r>
      <w:r w:rsidR="0035044A" w:rsidRPr="008604CB">
        <w:rPr>
          <w:rFonts w:ascii="Times New Roman" w:hAnsi="Times New Roman"/>
          <w:sz w:val="26"/>
          <w:szCs w:val="26"/>
        </w:rPr>
        <w:t xml:space="preserve"> </w:t>
      </w:r>
      <w:r w:rsidR="009E0D60" w:rsidRPr="008604CB">
        <w:rPr>
          <w:rFonts w:ascii="Times New Roman" w:hAnsi="Times New Roman"/>
          <w:sz w:val="26"/>
          <w:szCs w:val="26"/>
        </w:rPr>
        <w:t xml:space="preserve">   </w:t>
      </w:r>
      <w:r w:rsidR="0035044A" w:rsidRPr="008604CB">
        <w:rPr>
          <w:rFonts w:ascii="Times New Roman" w:hAnsi="Times New Roman"/>
          <w:sz w:val="26"/>
          <w:szCs w:val="26"/>
        </w:rPr>
        <w:t xml:space="preserve">   </w:t>
      </w:r>
      <w:r w:rsidR="00782696" w:rsidRPr="008604CB">
        <w:rPr>
          <w:rFonts w:ascii="Times New Roman" w:hAnsi="Times New Roman"/>
          <w:sz w:val="26"/>
          <w:szCs w:val="26"/>
        </w:rPr>
        <w:t xml:space="preserve"> </w:t>
      </w:r>
      <w:r w:rsidR="0035044A" w:rsidRPr="008604CB">
        <w:rPr>
          <w:rFonts w:ascii="Times New Roman" w:hAnsi="Times New Roman"/>
          <w:sz w:val="26"/>
          <w:szCs w:val="26"/>
        </w:rPr>
        <w:t xml:space="preserve">         </w:t>
      </w:r>
      <w:r w:rsidR="00951057" w:rsidRPr="008604CB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1327C6" w:rsidRPr="008604CB">
        <w:rPr>
          <w:rFonts w:ascii="Times New Roman" w:hAnsi="Times New Roman"/>
          <w:sz w:val="26"/>
          <w:szCs w:val="26"/>
        </w:rPr>
        <w:t xml:space="preserve">      №</w:t>
      </w:r>
      <w:r>
        <w:rPr>
          <w:rFonts w:ascii="Times New Roman" w:hAnsi="Times New Roman"/>
          <w:sz w:val="26"/>
          <w:szCs w:val="26"/>
        </w:rPr>
        <w:t xml:space="preserve"> 402</w:t>
      </w:r>
    </w:p>
    <w:p w14:paraId="7257C5B5" w14:textId="77777777" w:rsidR="00F01DD8" w:rsidRPr="008604CB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0350F2E6" w:rsidR="0035044A" w:rsidRPr="008604CB" w:rsidRDefault="0035044A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7FC44B9B" w14:textId="19971B27" w:rsidR="00B96E4B" w:rsidRPr="00B96E4B" w:rsidRDefault="00B96E4B" w:rsidP="00B9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96E4B">
        <w:rPr>
          <w:rFonts w:ascii="Times New Roman" w:eastAsiaTheme="minorEastAsia" w:hAnsi="Times New Roman"/>
          <w:sz w:val="26"/>
          <w:szCs w:val="26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города Норильска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Pr="00B96E4B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23.06.2016 № 362 </w:t>
      </w:r>
    </w:p>
    <w:p w14:paraId="28958307" w14:textId="77777777" w:rsidR="00B96E4B" w:rsidRDefault="00B96E4B" w:rsidP="00B9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8B4CA9F" w14:textId="77777777" w:rsidR="00941990" w:rsidRPr="00B96E4B" w:rsidRDefault="00941990" w:rsidP="00B9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AD077FE" w14:textId="77777777" w:rsidR="00B96E4B" w:rsidRPr="00B96E4B" w:rsidRDefault="00B96E4B" w:rsidP="00B96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B96E4B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В целях урегулирования отдельных вопросов, касающихся оплаты труда работников Администрации города Норильска, замещающих должности (профессии), не отнесенные к должностям муниципальной службы, </w:t>
      </w:r>
    </w:p>
    <w:p w14:paraId="7A97F395" w14:textId="77777777" w:rsidR="00B96E4B" w:rsidRPr="00B96E4B" w:rsidRDefault="00B96E4B" w:rsidP="00B96E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6E4B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2A5F1D92" w14:textId="77777777" w:rsidR="002B04B2" w:rsidRPr="008604CB" w:rsidRDefault="002B04B2" w:rsidP="00B96E4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0E3206B5" w14:textId="77777777" w:rsidR="00B96E4B" w:rsidRPr="00B96E4B" w:rsidRDefault="00B96E4B" w:rsidP="00B96E4B">
      <w:pPr>
        <w:autoSpaceDE w:val="0"/>
        <w:autoSpaceDN w:val="0"/>
        <w:adjustRightInd w:val="0"/>
        <w:spacing w:after="160" w:line="240" w:lineRule="auto"/>
        <w:ind w:firstLine="70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B96E4B">
        <w:rPr>
          <w:rFonts w:ascii="Times New Roman" w:eastAsiaTheme="minorHAnsi" w:hAnsi="Times New Roman"/>
          <w:sz w:val="26"/>
          <w:szCs w:val="26"/>
        </w:rPr>
        <w:t>1. Внести в Примерное положение об оплате труда работников муниципального казенного учреждения «Норильский городской архив», утвержденное постановлением Администрации города Норильска от 23.06.2016            № 362 (далее – Положение), следующие изменения:</w:t>
      </w:r>
    </w:p>
    <w:p w14:paraId="3037F82A" w14:textId="37039528" w:rsidR="00B96E4B" w:rsidRPr="00B96E4B" w:rsidRDefault="00B96E4B" w:rsidP="00B96E4B">
      <w:pPr>
        <w:autoSpaceDE w:val="0"/>
        <w:autoSpaceDN w:val="0"/>
        <w:adjustRightInd w:val="0"/>
        <w:spacing w:after="160" w:line="240" w:lineRule="auto"/>
        <w:ind w:firstLine="70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B96E4B">
        <w:rPr>
          <w:rFonts w:ascii="Times New Roman" w:eastAsiaTheme="minorHAnsi" w:hAnsi="Times New Roman"/>
          <w:sz w:val="26"/>
          <w:szCs w:val="26"/>
        </w:rPr>
        <w:t xml:space="preserve">1.1. </w:t>
      </w:r>
      <w:r w:rsidR="00941990">
        <w:rPr>
          <w:rFonts w:ascii="Times New Roman" w:eastAsiaTheme="minorHAnsi" w:hAnsi="Times New Roman"/>
          <w:sz w:val="26"/>
          <w:szCs w:val="26"/>
        </w:rPr>
        <w:t>Т</w:t>
      </w:r>
      <w:r w:rsidRPr="00B96E4B">
        <w:rPr>
          <w:rFonts w:ascii="Times New Roman" w:eastAsiaTheme="minorHAnsi" w:hAnsi="Times New Roman"/>
          <w:sz w:val="26"/>
          <w:szCs w:val="26"/>
        </w:rPr>
        <w:t xml:space="preserve">аблицу пункта 2.5 Положения </w:t>
      </w:r>
      <w:r w:rsidR="00941990">
        <w:rPr>
          <w:rFonts w:ascii="Times New Roman" w:eastAsiaTheme="minorHAnsi" w:hAnsi="Times New Roman"/>
          <w:sz w:val="26"/>
          <w:szCs w:val="26"/>
        </w:rPr>
        <w:t>д</w:t>
      </w:r>
      <w:r w:rsidR="00941990" w:rsidRPr="00B96E4B">
        <w:rPr>
          <w:rFonts w:ascii="Times New Roman" w:eastAsiaTheme="minorHAnsi" w:hAnsi="Times New Roman"/>
          <w:sz w:val="26"/>
          <w:szCs w:val="26"/>
        </w:rPr>
        <w:t xml:space="preserve">ополнить </w:t>
      </w:r>
      <w:r w:rsidRPr="00B96E4B">
        <w:rPr>
          <w:rFonts w:ascii="Times New Roman" w:eastAsiaTheme="minorHAnsi" w:hAnsi="Times New Roman"/>
          <w:sz w:val="26"/>
          <w:szCs w:val="26"/>
        </w:rPr>
        <w:t>строкой следующего содержания:</w:t>
      </w:r>
    </w:p>
    <w:p w14:paraId="6E3835C0" w14:textId="77777777" w:rsidR="00B96E4B" w:rsidRPr="00B96E4B" w:rsidRDefault="00B96E4B" w:rsidP="00CA7467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B96E4B">
        <w:rPr>
          <w:rFonts w:ascii="Times New Roman" w:eastAsiaTheme="minorHAnsi" w:hAnsi="Times New Roman"/>
          <w:sz w:val="26"/>
          <w:szCs w:val="26"/>
        </w:rPr>
        <w:t>«</w:t>
      </w: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B96E4B" w:rsidRPr="00B96E4B" w14:paraId="3166414B" w14:textId="77777777" w:rsidTr="003A58F2">
        <w:trPr>
          <w:trHeight w:val="501"/>
        </w:trPr>
        <w:tc>
          <w:tcPr>
            <w:tcW w:w="5245" w:type="dxa"/>
          </w:tcPr>
          <w:p w14:paraId="7D73066D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4111" w:type="dxa"/>
          </w:tcPr>
          <w:p w14:paraId="40CA7138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 xml:space="preserve">                                8 421</w:t>
            </w:r>
          </w:p>
        </w:tc>
      </w:tr>
    </w:tbl>
    <w:p w14:paraId="3AE3ACD1" w14:textId="77777777" w:rsidR="00B96E4B" w:rsidRPr="00B96E4B" w:rsidRDefault="00B96E4B" w:rsidP="00B96E4B">
      <w:pPr>
        <w:autoSpaceDE w:val="0"/>
        <w:autoSpaceDN w:val="0"/>
        <w:adjustRightInd w:val="0"/>
        <w:spacing w:after="160" w:line="240" w:lineRule="auto"/>
        <w:ind w:firstLine="70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B96E4B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                                                                ».     </w:t>
      </w:r>
    </w:p>
    <w:p w14:paraId="4B69AE35" w14:textId="615D1006" w:rsidR="00B96E4B" w:rsidRDefault="00B96E4B" w:rsidP="00B96E4B">
      <w:pPr>
        <w:autoSpaceDE w:val="0"/>
        <w:autoSpaceDN w:val="0"/>
        <w:adjustRightInd w:val="0"/>
        <w:spacing w:after="160" w:line="240" w:lineRule="auto"/>
        <w:ind w:firstLine="70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B96E4B">
        <w:rPr>
          <w:rFonts w:ascii="Times New Roman" w:eastAsiaTheme="minorHAnsi" w:hAnsi="Times New Roman"/>
          <w:sz w:val="26"/>
          <w:szCs w:val="26"/>
        </w:rPr>
        <w:t xml:space="preserve">1.2. </w:t>
      </w:r>
      <w:r w:rsidR="00CA7467">
        <w:rPr>
          <w:rFonts w:ascii="Times New Roman" w:eastAsiaTheme="minorHAnsi" w:hAnsi="Times New Roman"/>
          <w:sz w:val="26"/>
          <w:szCs w:val="26"/>
        </w:rPr>
        <w:t xml:space="preserve">Приложение № 1 к Положению после </w:t>
      </w:r>
      <w:r w:rsidR="00C20408">
        <w:rPr>
          <w:rFonts w:ascii="Times New Roman" w:eastAsiaTheme="minorHAnsi" w:hAnsi="Times New Roman"/>
          <w:sz w:val="26"/>
          <w:szCs w:val="26"/>
        </w:rPr>
        <w:t>строки</w:t>
      </w:r>
      <w:r w:rsidR="00CA7467">
        <w:rPr>
          <w:rFonts w:ascii="Times New Roman" w:eastAsiaTheme="minorHAnsi" w:hAnsi="Times New Roman"/>
          <w:sz w:val="26"/>
          <w:szCs w:val="26"/>
        </w:rPr>
        <w:t xml:space="preserve"> «Главный специалист»</w:t>
      </w:r>
      <w:r w:rsidR="003A58F2">
        <w:rPr>
          <w:rFonts w:ascii="Times New Roman" w:eastAsiaTheme="minorHAnsi" w:hAnsi="Times New Roman"/>
          <w:sz w:val="26"/>
          <w:szCs w:val="26"/>
        </w:rPr>
        <w:t xml:space="preserve"> </w:t>
      </w:r>
      <w:r w:rsidR="00941990">
        <w:rPr>
          <w:rFonts w:ascii="Times New Roman" w:eastAsiaTheme="minorHAnsi" w:hAnsi="Times New Roman"/>
          <w:sz w:val="26"/>
          <w:szCs w:val="26"/>
        </w:rPr>
        <w:t xml:space="preserve">дополнить </w:t>
      </w:r>
      <w:r w:rsidR="00C20408">
        <w:rPr>
          <w:rFonts w:ascii="Times New Roman" w:eastAsiaTheme="minorHAnsi" w:hAnsi="Times New Roman"/>
          <w:sz w:val="26"/>
          <w:szCs w:val="26"/>
        </w:rPr>
        <w:t>строкой</w:t>
      </w:r>
      <w:r w:rsidRPr="00B96E4B">
        <w:rPr>
          <w:rFonts w:ascii="Times New Roman" w:eastAsiaTheme="minorHAnsi" w:hAnsi="Times New Roman"/>
          <w:sz w:val="26"/>
          <w:szCs w:val="26"/>
        </w:rPr>
        <w:t xml:space="preserve"> следующего содержания:</w:t>
      </w:r>
    </w:p>
    <w:p w14:paraId="63ABAFC0" w14:textId="19E8437F" w:rsidR="0016326A" w:rsidRPr="00B96E4B" w:rsidRDefault="0016326A" w:rsidP="0016326A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78"/>
        <w:gridCol w:w="1651"/>
        <w:gridCol w:w="2840"/>
        <w:gridCol w:w="2531"/>
        <w:gridCol w:w="844"/>
      </w:tblGrid>
      <w:tr w:rsidR="003A58F2" w:rsidRPr="00B96E4B" w14:paraId="1343178B" w14:textId="77777777" w:rsidTr="00697EB8">
        <w:tc>
          <w:tcPr>
            <w:tcW w:w="1478" w:type="dxa"/>
            <w:vMerge w:val="restart"/>
          </w:tcPr>
          <w:p w14:paraId="304D10C1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1651" w:type="dxa"/>
            <w:vMerge w:val="restart"/>
          </w:tcPr>
          <w:p w14:paraId="17888C5D" w14:textId="709D279F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 xml:space="preserve">Организация </w:t>
            </w:r>
            <w:r w:rsidR="003A58F2" w:rsidRPr="003A58F2">
              <w:rPr>
                <w:rFonts w:ascii="Times New Roman" w:hAnsi="Times New Roman"/>
                <w:sz w:val="26"/>
                <w:szCs w:val="26"/>
              </w:rPr>
              <w:t>хранения, учёта</w:t>
            </w:r>
            <w:r w:rsidRPr="00B96E4B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3A58F2" w:rsidRPr="003A58F2">
              <w:rPr>
                <w:rFonts w:ascii="Times New Roman" w:hAnsi="Times New Roman"/>
                <w:sz w:val="26"/>
                <w:szCs w:val="26"/>
              </w:rPr>
              <w:t>сохранности архивных</w:t>
            </w:r>
            <w:r w:rsidRPr="00B96E4B">
              <w:rPr>
                <w:rFonts w:ascii="Times New Roman" w:hAnsi="Times New Roman"/>
                <w:sz w:val="26"/>
                <w:szCs w:val="26"/>
              </w:rPr>
              <w:t xml:space="preserve"> документов</w:t>
            </w:r>
          </w:p>
        </w:tc>
        <w:tc>
          <w:tcPr>
            <w:tcW w:w="2840" w:type="dxa"/>
          </w:tcPr>
          <w:p w14:paraId="6C7D93DD" w14:textId="65986683" w:rsidR="00B96E4B" w:rsidRPr="00B96E4B" w:rsidRDefault="00A26EB6" w:rsidP="003A58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B96E4B" w:rsidRPr="00B96E4B">
              <w:rPr>
                <w:rFonts w:ascii="Times New Roman" w:hAnsi="Times New Roman"/>
                <w:sz w:val="26"/>
                <w:szCs w:val="26"/>
              </w:rPr>
              <w:t>существление процесса формиро</w:t>
            </w:r>
            <w:r w:rsidR="003A58F2">
              <w:rPr>
                <w:rFonts w:ascii="Times New Roman" w:hAnsi="Times New Roman"/>
                <w:sz w:val="26"/>
                <w:szCs w:val="26"/>
              </w:rPr>
              <w:t xml:space="preserve">вания архивных дел для хранения </w:t>
            </w:r>
            <w:r w:rsidR="00B96E4B" w:rsidRPr="00B96E4B">
              <w:rPr>
                <w:rFonts w:ascii="Times New Roman" w:hAnsi="Times New Roman"/>
                <w:sz w:val="26"/>
                <w:szCs w:val="26"/>
              </w:rPr>
              <w:t xml:space="preserve">(отбор, экспертиза, подшивка, </w:t>
            </w:r>
            <w:r w:rsidR="003A58F2">
              <w:rPr>
                <w:rFonts w:ascii="Times New Roman" w:hAnsi="Times New Roman"/>
                <w:sz w:val="26"/>
                <w:szCs w:val="26"/>
              </w:rPr>
              <w:t xml:space="preserve">переплет </w:t>
            </w:r>
            <w:r w:rsidR="00B96E4B" w:rsidRPr="00B96E4B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3A58F2" w:rsidRPr="00B96E4B">
              <w:rPr>
                <w:rFonts w:ascii="Times New Roman" w:hAnsi="Times New Roman"/>
                <w:sz w:val="26"/>
                <w:szCs w:val="26"/>
              </w:rPr>
              <w:t>ремонт архивных</w:t>
            </w:r>
            <w:r w:rsidR="00B96E4B" w:rsidRPr="00B96E4B">
              <w:rPr>
                <w:rFonts w:ascii="Times New Roman" w:hAnsi="Times New Roman"/>
                <w:sz w:val="26"/>
                <w:szCs w:val="26"/>
              </w:rPr>
              <w:t xml:space="preserve"> документов)</w:t>
            </w:r>
          </w:p>
        </w:tc>
        <w:tc>
          <w:tcPr>
            <w:tcW w:w="2531" w:type="dxa"/>
          </w:tcPr>
          <w:p w14:paraId="289E7B73" w14:textId="5E0F4AE4" w:rsidR="00B96E4B" w:rsidRPr="00B96E4B" w:rsidRDefault="00B96E4B" w:rsidP="003A58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 xml:space="preserve">Соответствие </w:t>
            </w:r>
            <w:r w:rsidR="003A58F2">
              <w:rPr>
                <w:rFonts w:ascii="Times New Roman" w:hAnsi="Times New Roman"/>
                <w:sz w:val="26"/>
                <w:szCs w:val="26"/>
              </w:rPr>
              <w:t xml:space="preserve">осуществляемого вида работ </w:t>
            </w:r>
            <w:r w:rsidRPr="00B96E4B">
              <w:rPr>
                <w:rFonts w:ascii="Times New Roman" w:hAnsi="Times New Roman"/>
                <w:sz w:val="26"/>
                <w:szCs w:val="26"/>
              </w:rPr>
              <w:t>требованиям нормативных документов</w:t>
            </w:r>
          </w:p>
        </w:tc>
        <w:tc>
          <w:tcPr>
            <w:tcW w:w="844" w:type="dxa"/>
          </w:tcPr>
          <w:p w14:paraId="62F2AF7C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3A58F2" w:rsidRPr="00B96E4B" w14:paraId="253698CE" w14:textId="77777777" w:rsidTr="00697EB8">
        <w:tc>
          <w:tcPr>
            <w:tcW w:w="1478" w:type="dxa"/>
            <w:vMerge/>
          </w:tcPr>
          <w:p w14:paraId="0FEAEDC4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1" w:type="dxa"/>
            <w:vMerge/>
          </w:tcPr>
          <w:p w14:paraId="42B02982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0" w:type="dxa"/>
          </w:tcPr>
          <w:p w14:paraId="7B3527A1" w14:textId="41161CA7" w:rsidR="00B96E4B" w:rsidRPr="00B96E4B" w:rsidRDefault="00A26EB6" w:rsidP="00B96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B96E4B" w:rsidRPr="00B96E4B">
              <w:rPr>
                <w:rFonts w:ascii="Times New Roman" w:hAnsi="Times New Roman"/>
                <w:sz w:val="26"/>
                <w:szCs w:val="26"/>
              </w:rPr>
              <w:t>порядочивание документов ликвидированных организаций, составление научно-справочного аппарата к документам</w:t>
            </w:r>
          </w:p>
          <w:p w14:paraId="413E4FA9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31" w:type="dxa"/>
          </w:tcPr>
          <w:p w14:paraId="0E82F01F" w14:textId="77777777" w:rsidR="00B96E4B" w:rsidRPr="00B96E4B" w:rsidRDefault="00B96E4B" w:rsidP="001632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lastRenderedPageBreak/>
              <w:t>Оценивается по количеству упорядоченных документов и полноте составления научно-</w:t>
            </w:r>
            <w:r w:rsidRPr="00B96E4B">
              <w:rPr>
                <w:rFonts w:ascii="Times New Roman" w:hAnsi="Times New Roman"/>
                <w:sz w:val="26"/>
                <w:szCs w:val="26"/>
              </w:rPr>
              <w:lastRenderedPageBreak/>
              <w:t>справочного аппарата к ним</w:t>
            </w:r>
          </w:p>
        </w:tc>
        <w:tc>
          <w:tcPr>
            <w:tcW w:w="844" w:type="dxa"/>
          </w:tcPr>
          <w:p w14:paraId="5042940D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</w:tr>
    </w:tbl>
    <w:p w14:paraId="3A90E7C2" w14:textId="791B9B63" w:rsidR="00B96E4B" w:rsidRPr="00B96E4B" w:rsidRDefault="0016326A" w:rsidP="00B96E4B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».</w:t>
      </w:r>
    </w:p>
    <w:p w14:paraId="6417DDE8" w14:textId="7D6A181D" w:rsidR="00B96E4B" w:rsidRDefault="00B96E4B" w:rsidP="00B96E4B">
      <w:pPr>
        <w:autoSpaceDE w:val="0"/>
        <w:autoSpaceDN w:val="0"/>
        <w:adjustRightInd w:val="0"/>
        <w:spacing w:after="160" w:line="240" w:lineRule="auto"/>
        <w:ind w:firstLine="70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B96E4B">
        <w:rPr>
          <w:rFonts w:ascii="Times New Roman" w:eastAsiaTheme="minorHAnsi" w:hAnsi="Times New Roman"/>
          <w:sz w:val="26"/>
          <w:szCs w:val="26"/>
        </w:rPr>
        <w:t>1.3. Прил</w:t>
      </w:r>
      <w:r w:rsidR="00A26EB6">
        <w:rPr>
          <w:rFonts w:ascii="Times New Roman" w:eastAsiaTheme="minorHAnsi" w:hAnsi="Times New Roman"/>
          <w:sz w:val="26"/>
          <w:szCs w:val="26"/>
        </w:rPr>
        <w:t xml:space="preserve">ожение № 2 к Положению после </w:t>
      </w:r>
      <w:r w:rsidR="00C20408">
        <w:rPr>
          <w:rFonts w:ascii="Times New Roman" w:eastAsiaTheme="minorHAnsi" w:hAnsi="Times New Roman"/>
          <w:sz w:val="26"/>
          <w:szCs w:val="26"/>
        </w:rPr>
        <w:t>строки «Главный специалист» дополнить строкой</w:t>
      </w:r>
      <w:r w:rsidR="00941990">
        <w:rPr>
          <w:rFonts w:ascii="Times New Roman" w:hAnsi="Times New Roman"/>
          <w:sz w:val="26"/>
          <w:szCs w:val="26"/>
        </w:rPr>
        <w:t xml:space="preserve"> </w:t>
      </w:r>
      <w:r w:rsidRPr="00B96E4B">
        <w:rPr>
          <w:rFonts w:ascii="Times New Roman" w:eastAsiaTheme="minorHAnsi" w:hAnsi="Times New Roman"/>
          <w:sz w:val="26"/>
          <w:szCs w:val="26"/>
        </w:rPr>
        <w:t>следующего содержания:</w:t>
      </w:r>
    </w:p>
    <w:p w14:paraId="21556260" w14:textId="396ECA33" w:rsidR="0016326A" w:rsidRPr="00B96E4B" w:rsidRDefault="0016326A" w:rsidP="0016326A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2203"/>
        <w:gridCol w:w="2415"/>
        <w:gridCol w:w="2404"/>
        <w:gridCol w:w="844"/>
      </w:tblGrid>
      <w:tr w:rsidR="00B96E4B" w:rsidRPr="00B96E4B" w14:paraId="47C0E92E" w14:textId="77777777" w:rsidTr="00697EB8">
        <w:tc>
          <w:tcPr>
            <w:tcW w:w="1478" w:type="dxa"/>
          </w:tcPr>
          <w:p w14:paraId="6BD20094" w14:textId="726D2C77" w:rsidR="00A26EB6" w:rsidRDefault="00A26EB6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</w:p>
          <w:p w14:paraId="02A904B9" w14:textId="5FB2DCEB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 xml:space="preserve">специалист </w:t>
            </w:r>
          </w:p>
        </w:tc>
        <w:tc>
          <w:tcPr>
            <w:tcW w:w="2203" w:type="dxa"/>
          </w:tcPr>
          <w:p w14:paraId="2926CEDA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Расширение зоны профессиональной деятельности</w:t>
            </w:r>
          </w:p>
        </w:tc>
        <w:tc>
          <w:tcPr>
            <w:tcW w:w="2415" w:type="dxa"/>
          </w:tcPr>
          <w:p w14:paraId="50DA4A07" w14:textId="60F784E1" w:rsidR="00B96E4B" w:rsidRPr="00B96E4B" w:rsidRDefault="00A26EB6" w:rsidP="001632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B96E4B" w:rsidRPr="00B96E4B">
              <w:rPr>
                <w:rFonts w:ascii="Times New Roman" w:hAnsi="Times New Roman"/>
                <w:sz w:val="26"/>
                <w:szCs w:val="26"/>
              </w:rPr>
              <w:t>ыполнение дополнительной работы, не учтенной в должностных обязанностях работника</w:t>
            </w:r>
          </w:p>
        </w:tc>
        <w:tc>
          <w:tcPr>
            <w:tcW w:w="2404" w:type="dxa"/>
          </w:tcPr>
          <w:p w14:paraId="6156CE4D" w14:textId="4DDD47A6" w:rsidR="00B96E4B" w:rsidRPr="00B96E4B" w:rsidRDefault="0016326A" w:rsidP="001632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B96E4B" w:rsidRPr="00B96E4B">
              <w:rPr>
                <w:rFonts w:ascii="Times New Roman" w:hAnsi="Times New Roman"/>
                <w:sz w:val="26"/>
                <w:szCs w:val="26"/>
              </w:rPr>
              <w:t>спешное выполнение поручений в полном объеме, оперативность и качественный результат</w:t>
            </w:r>
          </w:p>
        </w:tc>
        <w:tc>
          <w:tcPr>
            <w:tcW w:w="844" w:type="dxa"/>
          </w:tcPr>
          <w:p w14:paraId="5A353F0E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</w:tbl>
    <w:p w14:paraId="4EBE7588" w14:textId="3E8CE817" w:rsidR="00B96E4B" w:rsidRPr="00B96E4B" w:rsidRDefault="0016326A" w:rsidP="00B96E4B">
      <w:pPr>
        <w:autoSpaceDE w:val="0"/>
        <w:autoSpaceDN w:val="0"/>
        <w:adjustRightInd w:val="0"/>
        <w:spacing w:after="160" w:line="240" w:lineRule="auto"/>
        <w:ind w:firstLine="70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                                                                ».</w:t>
      </w:r>
    </w:p>
    <w:p w14:paraId="22061558" w14:textId="35EFE6D4" w:rsidR="00B96E4B" w:rsidRDefault="00B96E4B" w:rsidP="0016326A">
      <w:pPr>
        <w:autoSpaceDE w:val="0"/>
        <w:autoSpaceDN w:val="0"/>
        <w:adjustRightInd w:val="0"/>
        <w:spacing w:after="160" w:line="240" w:lineRule="auto"/>
        <w:ind w:firstLine="70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B96E4B">
        <w:rPr>
          <w:rFonts w:ascii="Times New Roman" w:eastAsiaTheme="minorHAnsi" w:hAnsi="Times New Roman"/>
          <w:sz w:val="26"/>
          <w:szCs w:val="26"/>
        </w:rPr>
        <w:t xml:space="preserve">1.4. Приложение № </w:t>
      </w:r>
      <w:r w:rsidR="0016326A">
        <w:rPr>
          <w:rFonts w:ascii="Times New Roman" w:eastAsiaTheme="minorHAnsi" w:hAnsi="Times New Roman"/>
          <w:sz w:val="26"/>
          <w:szCs w:val="26"/>
        </w:rPr>
        <w:t>3</w:t>
      </w:r>
      <w:r w:rsidRPr="00B96E4B">
        <w:rPr>
          <w:rFonts w:ascii="Times New Roman" w:eastAsiaTheme="minorHAnsi" w:hAnsi="Times New Roman"/>
          <w:sz w:val="26"/>
          <w:szCs w:val="26"/>
        </w:rPr>
        <w:t xml:space="preserve"> к Положению</w:t>
      </w:r>
      <w:r w:rsidR="0016326A">
        <w:rPr>
          <w:rFonts w:ascii="Times New Roman" w:eastAsiaTheme="minorHAnsi" w:hAnsi="Times New Roman"/>
          <w:sz w:val="26"/>
          <w:szCs w:val="26"/>
        </w:rPr>
        <w:t xml:space="preserve"> после </w:t>
      </w:r>
      <w:r w:rsidR="00C20408">
        <w:rPr>
          <w:rFonts w:ascii="Times New Roman" w:eastAsiaTheme="minorHAnsi" w:hAnsi="Times New Roman"/>
          <w:sz w:val="26"/>
          <w:szCs w:val="26"/>
        </w:rPr>
        <w:t>строки «Главный специалист» дополнить строкой</w:t>
      </w:r>
      <w:r w:rsidR="00941990">
        <w:rPr>
          <w:rFonts w:ascii="Times New Roman" w:hAnsi="Times New Roman"/>
          <w:sz w:val="26"/>
          <w:szCs w:val="26"/>
        </w:rPr>
        <w:t xml:space="preserve"> </w:t>
      </w:r>
      <w:r w:rsidRPr="00B96E4B">
        <w:rPr>
          <w:rFonts w:ascii="Times New Roman" w:eastAsiaTheme="minorHAnsi" w:hAnsi="Times New Roman"/>
          <w:sz w:val="26"/>
          <w:szCs w:val="26"/>
        </w:rPr>
        <w:t>следующего содержания:</w:t>
      </w:r>
    </w:p>
    <w:p w14:paraId="185C2072" w14:textId="2EC9936B" w:rsidR="0016326A" w:rsidRPr="00B96E4B" w:rsidRDefault="0016326A" w:rsidP="0016326A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78"/>
        <w:gridCol w:w="2203"/>
        <w:gridCol w:w="2458"/>
        <w:gridCol w:w="2361"/>
        <w:gridCol w:w="844"/>
      </w:tblGrid>
      <w:tr w:rsidR="00B96E4B" w:rsidRPr="00B96E4B" w14:paraId="66490A7C" w14:textId="77777777" w:rsidTr="00697EB8">
        <w:tc>
          <w:tcPr>
            <w:tcW w:w="1478" w:type="dxa"/>
            <w:vMerge w:val="restart"/>
          </w:tcPr>
          <w:p w14:paraId="5E6D8617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2203" w:type="dxa"/>
          </w:tcPr>
          <w:p w14:paraId="2ABE183E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Эффективность реализации плана работы учреждения</w:t>
            </w:r>
          </w:p>
        </w:tc>
        <w:tc>
          <w:tcPr>
            <w:tcW w:w="2458" w:type="dxa"/>
          </w:tcPr>
          <w:p w14:paraId="59B4CDFA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стабильное выполнение должностных обязанностей</w:t>
            </w:r>
          </w:p>
        </w:tc>
        <w:tc>
          <w:tcPr>
            <w:tcW w:w="2361" w:type="dxa"/>
          </w:tcPr>
          <w:p w14:paraId="084EC64B" w14:textId="77777777" w:rsidR="00B96E4B" w:rsidRPr="00B96E4B" w:rsidRDefault="00B96E4B" w:rsidP="001632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оценивается по итогам реализации плана работы</w:t>
            </w:r>
          </w:p>
        </w:tc>
        <w:tc>
          <w:tcPr>
            <w:tcW w:w="844" w:type="dxa"/>
          </w:tcPr>
          <w:p w14:paraId="5119CFE3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B96E4B" w:rsidRPr="00B96E4B" w14:paraId="6C2ACACE" w14:textId="77777777" w:rsidTr="00697EB8">
        <w:tc>
          <w:tcPr>
            <w:tcW w:w="1478" w:type="dxa"/>
            <w:vMerge/>
          </w:tcPr>
          <w:p w14:paraId="1B241AC7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3" w:type="dxa"/>
          </w:tcPr>
          <w:p w14:paraId="53241511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Исполнение приказов руководителя</w:t>
            </w:r>
          </w:p>
        </w:tc>
        <w:tc>
          <w:tcPr>
            <w:tcW w:w="2458" w:type="dxa"/>
          </w:tcPr>
          <w:p w14:paraId="2A48FFAC" w14:textId="77777777" w:rsidR="00B96E4B" w:rsidRPr="00B96E4B" w:rsidRDefault="00B96E4B" w:rsidP="001632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своевременное и квалифицированное в полном объеме исполнение</w:t>
            </w:r>
          </w:p>
        </w:tc>
        <w:tc>
          <w:tcPr>
            <w:tcW w:w="2361" w:type="dxa"/>
          </w:tcPr>
          <w:p w14:paraId="4D8542CC" w14:textId="77777777" w:rsidR="00B96E4B" w:rsidRPr="00B96E4B" w:rsidRDefault="00B96E4B" w:rsidP="001632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оценивается по отсутствию замечаний руководителя</w:t>
            </w:r>
          </w:p>
        </w:tc>
        <w:tc>
          <w:tcPr>
            <w:tcW w:w="844" w:type="dxa"/>
          </w:tcPr>
          <w:p w14:paraId="0C6079BC" w14:textId="77777777" w:rsidR="00B96E4B" w:rsidRPr="00B96E4B" w:rsidRDefault="00B96E4B" w:rsidP="00B96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96E4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</w:tbl>
    <w:p w14:paraId="35B0C6F4" w14:textId="31237713" w:rsidR="00B96E4B" w:rsidRPr="00B96E4B" w:rsidRDefault="0016326A" w:rsidP="0016326A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».</w:t>
      </w:r>
    </w:p>
    <w:p w14:paraId="59CD485E" w14:textId="7957F176" w:rsidR="00B96E4B" w:rsidRPr="00B96E4B" w:rsidRDefault="00697EB8" w:rsidP="00B96E4B">
      <w:pPr>
        <w:tabs>
          <w:tab w:val="left" w:pos="1418"/>
        </w:tabs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</w:t>
      </w:r>
      <w:r w:rsidR="00B96E4B" w:rsidRPr="00B96E4B">
        <w:rPr>
          <w:rFonts w:ascii="Times New Roman" w:eastAsiaTheme="minorHAnsi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35E3429" w14:textId="02BE4C05" w:rsidR="00B96E4B" w:rsidRPr="00B96E4B" w:rsidRDefault="00697EB8" w:rsidP="00B96E4B">
      <w:pPr>
        <w:tabs>
          <w:tab w:val="left" w:pos="1418"/>
        </w:tabs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3</w:t>
      </w:r>
      <w:r w:rsidR="00B96E4B" w:rsidRPr="00B96E4B">
        <w:rPr>
          <w:rFonts w:ascii="Times New Roman" w:eastAsiaTheme="minorHAnsi" w:hAnsi="Times New Roman"/>
          <w:sz w:val="26"/>
          <w:szCs w:val="26"/>
        </w:rPr>
        <w:t xml:space="preserve">. Настоящее постановление вступает в силу с даты его подписания и распространяет свое действие на правоотношения, возникшие с 01.07.2022. </w:t>
      </w:r>
    </w:p>
    <w:p w14:paraId="4003E5F5" w14:textId="77777777" w:rsidR="00B96E4B" w:rsidRDefault="00B96E4B" w:rsidP="00B96E4B">
      <w:pPr>
        <w:spacing w:after="1" w:line="220" w:lineRule="atLeast"/>
        <w:rPr>
          <w:rFonts w:ascii="Times New Roman" w:eastAsia="Times New Roman" w:hAnsi="Times New Roman"/>
          <w:sz w:val="26"/>
          <w:szCs w:val="26"/>
        </w:rPr>
      </w:pPr>
    </w:p>
    <w:p w14:paraId="5CC40655" w14:textId="77777777" w:rsidR="00941990" w:rsidRPr="00B96E4B" w:rsidRDefault="00941990" w:rsidP="00B96E4B">
      <w:pPr>
        <w:spacing w:after="1" w:line="220" w:lineRule="atLeast"/>
        <w:rPr>
          <w:rFonts w:ascii="Times New Roman" w:eastAsia="Times New Roman" w:hAnsi="Times New Roman"/>
          <w:sz w:val="26"/>
          <w:szCs w:val="26"/>
        </w:rPr>
      </w:pPr>
    </w:p>
    <w:p w14:paraId="7099B268" w14:textId="77777777" w:rsidR="00B96E4B" w:rsidRPr="00B96E4B" w:rsidRDefault="00B96E4B" w:rsidP="00B96E4B">
      <w:pPr>
        <w:spacing w:after="1" w:line="220" w:lineRule="atLeast"/>
        <w:rPr>
          <w:rFonts w:ascii="Times New Roman" w:eastAsia="Times New Roman" w:hAnsi="Times New Roman"/>
          <w:sz w:val="26"/>
          <w:szCs w:val="26"/>
        </w:rPr>
      </w:pPr>
    </w:p>
    <w:p w14:paraId="535E27C8" w14:textId="77777777" w:rsidR="00B96E4B" w:rsidRPr="00B96E4B" w:rsidRDefault="00B96E4B" w:rsidP="00B96E4B">
      <w:pPr>
        <w:spacing w:after="1" w:line="220" w:lineRule="atLeast"/>
        <w:rPr>
          <w:rFonts w:ascii="Times New Roman" w:eastAsiaTheme="minorHAnsi" w:hAnsi="Times New Roman"/>
          <w:b/>
          <w:sz w:val="26"/>
          <w:szCs w:val="26"/>
        </w:rPr>
      </w:pPr>
      <w:r w:rsidRPr="00B96E4B">
        <w:rPr>
          <w:rFonts w:ascii="Times New Roman" w:eastAsia="Times New Roman" w:hAnsi="Times New Roman"/>
          <w:sz w:val="26"/>
          <w:szCs w:val="26"/>
        </w:rPr>
        <w:t>Глава города Норильска</w:t>
      </w:r>
      <w:r w:rsidRPr="00B96E4B">
        <w:rPr>
          <w:rFonts w:ascii="Times New Roman" w:eastAsia="Times New Roman" w:hAnsi="Times New Roman"/>
          <w:sz w:val="26"/>
          <w:szCs w:val="26"/>
        </w:rPr>
        <w:tab/>
      </w:r>
      <w:r w:rsidRPr="00B96E4B">
        <w:rPr>
          <w:rFonts w:ascii="Times New Roman" w:eastAsia="Times New Roman" w:hAnsi="Times New Roman"/>
          <w:sz w:val="26"/>
          <w:szCs w:val="26"/>
        </w:rPr>
        <w:tab/>
      </w:r>
      <w:r w:rsidRPr="00B96E4B">
        <w:rPr>
          <w:rFonts w:ascii="Times New Roman" w:eastAsia="Times New Roman" w:hAnsi="Times New Roman"/>
          <w:sz w:val="26"/>
          <w:szCs w:val="26"/>
        </w:rPr>
        <w:tab/>
      </w:r>
      <w:r w:rsidRPr="00B96E4B">
        <w:rPr>
          <w:rFonts w:ascii="Times New Roman" w:eastAsia="Times New Roman" w:hAnsi="Times New Roman"/>
          <w:sz w:val="26"/>
          <w:szCs w:val="26"/>
        </w:rPr>
        <w:tab/>
      </w:r>
      <w:r w:rsidRPr="00B96E4B">
        <w:rPr>
          <w:rFonts w:ascii="Times New Roman" w:eastAsia="Times New Roman" w:hAnsi="Times New Roman"/>
          <w:sz w:val="26"/>
          <w:szCs w:val="26"/>
        </w:rPr>
        <w:tab/>
      </w:r>
      <w:r w:rsidRPr="00B96E4B">
        <w:rPr>
          <w:rFonts w:ascii="Times New Roman" w:eastAsia="Times New Roman" w:hAnsi="Times New Roman"/>
          <w:sz w:val="26"/>
          <w:szCs w:val="26"/>
        </w:rPr>
        <w:tab/>
      </w:r>
      <w:r w:rsidRPr="00B96E4B">
        <w:rPr>
          <w:rFonts w:ascii="Times New Roman" w:eastAsia="Times New Roman" w:hAnsi="Times New Roman"/>
          <w:sz w:val="26"/>
          <w:szCs w:val="26"/>
        </w:rPr>
        <w:tab/>
      </w:r>
      <w:proofErr w:type="gramStart"/>
      <w:r w:rsidRPr="00B96E4B">
        <w:rPr>
          <w:rFonts w:ascii="Times New Roman" w:eastAsia="Times New Roman" w:hAnsi="Times New Roman"/>
          <w:sz w:val="26"/>
          <w:szCs w:val="26"/>
        </w:rPr>
        <w:tab/>
        <w:t xml:space="preserve">  Д.В.</w:t>
      </w:r>
      <w:proofErr w:type="gramEnd"/>
      <w:r w:rsidRPr="00B96E4B">
        <w:rPr>
          <w:rFonts w:ascii="Times New Roman" w:eastAsia="Times New Roman" w:hAnsi="Times New Roman"/>
          <w:sz w:val="26"/>
          <w:szCs w:val="26"/>
        </w:rPr>
        <w:t xml:space="preserve"> Карасев</w:t>
      </w:r>
    </w:p>
    <w:p w14:paraId="5E2901FD" w14:textId="77777777" w:rsidR="00B96E4B" w:rsidRPr="00B96E4B" w:rsidRDefault="00B96E4B" w:rsidP="00B96E4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0" w:name="_GoBack"/>
      <w:bookmarkEnd w:id="0"/>
    </w:p>
    <w:sectPr w:rsidR="00B96E4B" w:rsidRPr="00B96E4B" w:rsidSect="003A4510">
      <w:head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148F8" w14:textId="77777777" w:rsidR="004753F7" w:rsidRDefault="004753F7" w:rsidP="00CE53BB">
      <w:pPr>
        <w:spacing w:after="0" w:line="240" w:lineRule="auto"/>
      </w:pPr>
      <w:r>
        <w:separator/>
      </w:r>
    </w:p>
  </w:endnote>
  <w:endnote w:type="continuationSeparator" w:id="0">
    <w:p w14:paraId="1D333735" w14:textId="77777777" w:rsidR="004753F7" w:rsidRDefault="004753F7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E0D65" w14:textId="77777777" w:rsidR="004753F7" w:rsidRDefault="004753F7" w:rsidP="00CE53BB">
      <w:pPr>
        <w:spacing w:after="0" w:line="240" w:lineRule="auto"/>
      </w:pPr>
      <w:r>
        <w:separator/>
      </w:r>
    </w:p>
  </w:footnote>
  <w:footnote w:type="continuationSeparator" w:id="0">
    <w:p w14:paraId="7AFB5FF5" w14:textId="77777777" w:rsidR="004753F7" w:rsidRDefault="004753F7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4750" w14:textId="44B03056" w:rsidR="002B3B59" w:rsidRDefault="002B3B59" w:rsidP="008D0E01">
    <w:pPr>
      <w:pStyle w:val="aa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56A6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326A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B63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2AA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4384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376E"/>
    <w:rsid w:val="003A420F"/>
    <w:rsid w:val="003A4510"/>
    <w:rsid w:val="003A4C6B"/>
    <w:rsid w:val="003A54E6"/>
    <w:rsid w:val="003A57E9"/>
    <w:rsid w:val="003A58F2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17B"/>
    <w:rsid w:val="003E320A"/>
    <w:rsid w:val="003E488F"/>
    <w:rsid w:val="003E5802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36C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753F7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A4E"/>
    <w:rsid w:val="00493C86"/>
    <w:rsid w:val="004952B9"/>
    <w:rsid w:val="004956DA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5244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D11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711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97EB8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5CAC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C62A4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3B30"/>
    <w:rsid w:val="0080446F"/>
    <w:rsid w:val="0080476A"/>
    <w:rsid w:val="00804EDE"/>
    <w:rsid w:val="0080522D"/>
    <w:rsid w:val="00805813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4CB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36E2C"/>
    <w:rsid w:val="00937E2B"/>
    <w:rsid w:val="009403E8"/>
    <w:rsid w:val="00940AA5"/>
    <w:rsid w:val="00940AF3"/>
    <w:rsid w:val="0094134A"/>
    <w:rsid w:val="0094180E"/>
    <w:rsid w:val="00941990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1BE4"/>
    <w:rsid w:val="00972058"/>
    <w:rsid w:val="0097393C"/>
    <w:rsid w:val="00974412"/>
    <w:rsid w:val="00975980"/>
    <w:rsid w:val="00975F0E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1424"/>
    <w:rsid w:val="009A1A11"/>
    <w:rsid w:val="009A1D03"/>
    <w:rsid w:val="009A1D1C"/>
    <w:rsid w:val="009A42EF"/>
    <w:rsid w:val="009A45A6"/>
    <w:rsid w:val="009A486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6EB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97FB7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66E0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13B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96E4B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4B"/>
    <w:rsid w:val="00C00B7A"/>
    <w:rsid w:val="00C01457"/>
    <w:rsid w:val="00C018F7"/>
    <w:rsid w:val="00C02284"/>
    <w:rsid w:val="00C029E1"/>
    <w:rsid w:val="00C02C2C"/>
    <w:rsid w:val="00C034B3"/>
    <w:rsid w:val="00C03794"/>
    <w:rsid w:val="00C03D87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0408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477B8"/>
    <w:rsid w:val="00C50557"/>
    <w:rsid w:val="00C5074F"/>
    <w:rsid w:val="00C520B6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65AD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A7467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A70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47C78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153"/>
    <w:rsid w:val="00FE4AB5"/>
    <w:rsid w:val="00FE5072"/>
    <w:rsid w:val="00FE5F66"/>
    <w:rsid w:val="00FE7551"/>
    <w:rsid w:val="00FF010C"/>
    <w:rsid w:val="00FF0B69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semiHidden/>
    <w:unhideWhenUsed/>
    <w:rsid w:val="00B96E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6E4B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e"/>
    <w:uiPriority w:val="39"/>
    <w:rsid w:val="00B96E4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79745-F192-4202-89B6-6213DA76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3164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5</cp:revision>
  <cp:lastPrinted>2022-06-23T03:43:00Z</cp:lastPrinted>
  <dcterms:created xsi:type="dcterms:W3CDTF">2022-06-23T02:44:00Z</dcterms:created>
  <dcterms:modified xsi:type="dcterms:W3CDTF">2022-07-13T08:44:00Z</dcterms:modified>
</cp:coreProperties>
</file>