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5E" w:rsidRPr="0014525E" w:rsidRDefault="0014525E" w:rsidP="002F463F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E3CFDD5" wp14:editId="24E2990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5E" w:rsidRPr="0014525E" w:rsidRDefault="0014525E" w:rsidP="002F46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4525E" w:rsidRPr="0014525E" w:rsidRDefault="0014525E" w:rsidP="002F46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4525E" w:rsidRPr="0014525E" w:rsidRDefault="0014525E" w:rsidP="002F46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2F463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4525E" w:rsidRPr="0014525E" w:rsidRDefault="0014525E" w:rsidP="002F46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2F46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4525E" w:rsidRPr="0014525E" w:rsidTr="006271B7">
        <w:tc>
          <w:tcPr>
            <w:tcW w:w="2965" w:type="dxa"/>
          </w:tcPr>
          <w:p w:rsidR="0014525E" w:rsidRPr="0014525E" w:rsidRDefault="00310398" w:rsidP="002F4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18.03.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771040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966" w:type="dxa"/>
          </w:tcPr>
          <w:p w:rsidR="0014525E" w:rsidRPr="0014525E" w:rsidRDefault="0014525E" w:rsidP="002F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816" w:type="dxa"/>
          </w:tcPr>
          <w:p w:rsidR="0014525E" w:rsidRPr="0014525E" w:rsidRDefault="00310398" w:rsidP="002F463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№ 2052</w:t>
            </w:r>
          </w:p>
        </w:tc>
      </w:tr>
    </w:tbl>
    <w:p w:rsidR="0014525E" w:rsidRPr="0014525E" w:rsidRDefault="0014525E" w:rsidP="002F46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2F46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104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6883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7104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71040">
        <w:rPr>
          <w:rFonts w:ascii="Times New Roman" w:eastAsia="Times New Roman" w:hAnsi="Times New Roman" w:cs="Times New Roman"/>
          <w:sz w:val="26"/>
          <w:szCs w:val="26"/>
          <w:lang w:eastAsia="ru-RU"/>
        </w:rPr>
        <w:t>2473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525E" w:rsidRPr="0014525E" w:rsidRDefault="0014525E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331F8" w:rsidRDefault="00275F35" w:rsidP="002F4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основании</w:t>
      </w:r>
      <w:r w:rsidR="00771040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уведомления территориального отдела</w:t>
      </w:r>
      <w:r w:rsidR="00D26560">
        <w:rPr>
          <w:rFonts w:ascii="Times New Roman" w:eastAsia="Calibri" w:hAnsi="Times New Roman"/>
          <w:sz w:val="26"/>
          <w:szCs w:val="26"/>
        </w:rPr>
        <w:t xml:space="preserve"> </w:t>
      </w:r>
      <w:r w:rsidR="00771040" w:rsidRPr="00172BC7">
        <w:rPr>
          <w:rFonts w:ascii="Times New Roman" w:hAnsi="Times New Roman" w:cs="Times New Roman"/>
          <w:sz w:val="26"/>
          <w:szCs w:val="26"/>
        </w:rPr>
        <w:t>Управления Федеральной службы по надзору в сфере защиты прав потре</w:t>
      </w:r>
      <w:r w:rsidR="00771040">
        <w:rPr>
          <w:rFonts w:ascii="Times New Roman" w:hAnsi="Times New Roman" w:cs="Times New Roman"/>
          <w:sz w:val="26"/>
          <w:szCs w:val="26"/>
        </w:rPr>
        <w:t xml:space="preserve">бителей и благополучия человека </w:t>
      </w:r>
      <w:r w:rsidR="00771040" w:rsidRPr="00172BC7">
        <w:rPr>
          <w:rFonts w:ascii="Times New Roman" w:hAnsi="Times New Roman" w:cs="Times New Roman"/>
          <w:sz w:val="26"/>
          <w:szCs w:val="26"/>
        </w:rPr>
        <w:t xml:space="preserve">по Красноярскому краю </w:t>
      </w:r>
      <w:r w:rsidR="00771040">
        <w:rPr>
          <w:rFonts w:ascii="Times New Roman" w:hAnsi="Times New Roman" w:cs="Times New Roman"/>
          <w:sz w:val="26"/>
          <w:szCs w:val="26"/>
        </w:rPr>
        <w:t>в городе Норильске</w:t>
      </w:r>
      <w:r>
        <w:rPr>
          <w:rFonts w:ascii="Times New Roman" w:hAnsi="Times New Roman" w:cs="Times New Roman"/>
          <w:sz w:val="26"/>
          <w:szCs w:val="26"/>
        </w:rPr>
        <w:t xml:space="preserve"> от 31.01.2024 № 24-06-91/02-210-2024</w:t>
      </w:r>
      <w:r w:rsidR="007710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обращения</w:t>
      </w:r>
      <w:r w:rsidR="00320F3C" w:rsidRPr="00B03F6B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акционерного общества</w:t>
      </w:r>
      <w:r w:rsidRPr="00B03F6B">
        <w:rPr>
          <w:rFonts w:ascii="Times New Roman" w:eastAsia="Calibri" w:hAnsi="Times New Roman"/>
          <w:sz w:val="26"/>
          <w:szCs w:val="26"/>
        </w:rPr>
        <w:t xml:space="preserve"> </w:t>
      </w:r>
      <w:r w:rsidR="00320F3C" w:rsidRPr="00B03F6B">
        <w:rPr>
          <w:rFonts w:ascii="Times New Roman" w:eastAsia="Calibri" w:hAnsi="Times New Roman"/>
          <w:sz w:val="26"/>
          <w:szCs w:val="26"/>
        </w:rPr>
        <w:t>«Норильско-Таймырская энергетическая компания</w:t>
      </w:r>
      <w:r w:rsidR="005C44E8">
        <w:rPr>
          <w:rFonts w:ascii="Times New Roman" w:eastAsia="Calibri" w:hAnsi="Times New Roman"/>
          <w:sz w:val="26"/>
          <w:szCs w:val="26"/>
        </w:rPr>
        <w:t>» от</w:t>
      </w:r>
      <w:r>
        <w:rPr>
          <w:rFonts w:ascii="Times New Roman" w:eastAsia="Calibri" w:hAnsi="Times New Roman"/>
          <w:sz w:val="26"/>
          <w:szCs w:val="26"/>
        </w:rPr>
        <w:t xml:space="preserve"> 26.02.2024 № НТЭК/3106-исх</w:t>
      </w:r>
      <w:r w:rsidR="008850A8">
        <w:rPr>
          <w:rFonts w:ascii="Times New Roman" w:eastAsia="Calibri" w:hAnsi="Times New Roman"/>
          <w:sz w:val="26"/>
          <w:szCs w:val="26"/>
        </w:rPr>
        <w:t>,</w:t>
      </w:r>
      <w:r w:rsidR="00320F3C" w:rsidRPr="00B03F6B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руководствуясь</w:t>
      </w:r>
      <w:r w:rsidR="00590B3E" w:rsidRPr="00B03F6B">
        <w:rPr>
          <w:rFonts w:ascii="Times New Roman" w:eastAsia="Calibri" w:hAnsi="Times New Roman"/>
          <w:sz w:val="26"/>
          <w:szCs w:val="26"/>
        </w:rPr>
        <w:t xml:space="preserve"> </w:t>
      </w:r>
      <w:r w:rsidRPr="00B03F6B">
        <w:rPr>
          <w:rFonts w:ascii="Times New Roman" w:eastAsia="Calibri" w:hAnsi="Times New Roman"/>
          <w:sz w:val="26"/>
          <w:szCs w:val="26"/>
        </w:rPr>
        <w:t>Федеральн</w:t>
      </w:r>
      <w:r>
        <w:rPr>
          <w:rFonts w:ascii="Times New Roman" w:eastAsia="Calibri" w:hAnsi="Times New Roman"/>
          <w:sz w:val="26"/>
          <w:szCs w:val="26"/>
        </w:rPr>
        <w:t>ым</w:t>
      </w:r>
      <w:r w:rsidRPr="00B03F6B">
        <w:rPr>
          <w:rFonts w:ascii="Times New Roman" w:eastAsia="Calibri" w:hAnsi="Times New Roman"/>
          <w:sz w:val="26"/>
          <w:szCs w:val="26"/>
        </w:rPr>
        <w:t xml:space="preserve"> закон</w:t>
      </w:r>
      <w:r>
        <w:rPr>
          <w:rFonts w:ascii="Times New Roman" w:eastAsia="Calibri" w:hAnsi="Times New Roman"/>
          <w:sz w:val="26"/>
          <w:szCs w:val="26"/>
        </w:rPr>
        <w:t>ом</w:t>
      </w:r>
      <w:r w:rsidRPr="00B03F6B">
        <w:rPr>
          <w:rFonts w:ascii="Times New Roman" w:eastAsia="Calibri" w:hAnsi="Times New Roman"/>
          <w:sz w:val="26"/>
          <w:szCs w:val="26"/>
        </w:rPr>
        <w:t xml:space="preserve"> </w:t>
      </w:r>
      <w:r w:rsidR="00140207" w:rsidRPr="00B03F6B">
        <w:rPr>
          <w:rFonts w:ascii="Times New Roman" w:eastAsia="Calibri" w:hAnsi="Times New Roman"/>
          <w:sz w:val="26"/>
          <w:szCs w:val="26"/>
        </w:rPr>
        <w:t>от 07.12.2011</w:t>
      </w:r>
      <w:r w:rsidR="00320F3C" w:rsidRPr="00B03F6B">
        <w:rPr>
          <w:rFonts w:ascii="Times New Roman" w:eastAsia="Calibri" w:hAnsi="Times New Roman"/>
          <w:sz w:val="26"/>
          <w:szCs w:val="26"/>
        </w:rPr>
        <w:t xml:space="preserve"> </w:t>
      </w:r>
      <w:r w:rsidR="008850A8">
        <w:rPr>
          <w:rFonts w:ascii="Times New Roman" w:eastAsia="Calibri" w:hAnsi="Times New Roman"/>
          <w:sz w:val="26"/>
          <w:szCs w:val="26"/>
        </w:rPr>
        <w:t>№ 416-ФЗ «О водоснабжении и водоотведении»,</w:t>
      </w:r>
      <w:r w:rsidR="00140207" w:rsidRPr="00B03F6B">
        <w:rPr>
          <w:rFonts w:ascii="Times New Roman" w:eastAsia="Calibri" w:hAnsi="Times New Roman"/>
          <w:sz w:val="26"/>
          <w:szCs w:val="26"/>
        </w:rPr>
        <w:t xml:space="preserve"> </w:t>
      </w:r>
      <w:r w:rsidRPr="00B03F6B">
        <w:rPr>
          <w:rFonts w:ascii="Times New Roman" w:eastAsia="Calibri" w:hAnsi="Times New Roman"/>
          <w:sz w:val="26"/>
          <w:szCs w:val="26"/>
        </w:rPr>
        <w:t>постановлени</w:t>
      </w:r>
      <w:r>
        <w:rPr>
          <w:rFonts w:ascii="Times New Roman" w:eastAsia="Calibri" w:hAnsi="Times New Roman"/>
          <w:sz w:val="26"/>
          <w:szCs w:val="26"/>
        </w:rPr>
        <w:t>ем</w:t>
      </w:r>
      <w:r w:rsidRPr="00B03F6B">
        <w:rPr>
          <w:rFonts w:ascii="Times New Roman" w:eastAsia="Calibri" w:hAnsi="Times New Roman"/>
          <w:sz w:val="26"/>
          <w:szCs w:val="26"/>
        </w:rPr>
        <w:t xml:space="preserve"> </w:t>
      </w:r>
      <w:r w:rsidR="00CF5011" w:rsidRPr="00B03F6B">
        <w:rPr>
          <w:rFonts w:ascii="Times New Roman" w:eastAsia="Calibri" w:hAnsi="Times New Roman"/>
          <w:sz w:val="26"/>
          <w:szCs w:val="26"/>
        </w:rPr>
        <w:t>Главного</w:t>
      </w:r>
      <w:r w:rsidR="00CF5011" w:rsidRPr="00B03F6B">
        <w:rPr>
          <w:rFonts w:ascii="Times New Roman" w:hAnsi="Times New Roman" w:cs="Times New Roman"/>
          <w:sz w:val="26"/>
          <w:szCs w:val="26"/>
        </w:rPr>
        <w:t xml:space="preserve"> государственного санитарного врача РФ от 28.01.2021 № 3 «Об утверждении санитарных правил и норм СанПиН 2.1.3684-21 «Санитарно-</w:t>
      </w:r>
      <w:r w:rsidR="00E8403C">
        <w:rPr>
          <w:rFonts w:ascii="Times New Roman" w:hAnsi="Times New Roman" w:cs="Times New Roman"/>
          <w:sz w:val="26"/>
          <w:szCs w:val="26"/>
        </w:rPr>
        <w:t>эпидемиологические требования к </w:t>
      </w:r>
      <w:r w:rsidR="00CF5011" w:rsidRPr="00B03F6B">
        <w:rPr>
          <w:rFonts w:ascii="Times New Roman" w:hAnsi="Times New Roman" w:cs="Times New Roman"/>
          <w:sz w:val="26"/>
          <w:szCs w:val="26"/>
        </w:rPr>
        <w:t>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110662" w:rsidRPr="00B03F6B">
        <w:rPr>
          <w:rFonts w:ascii="Times New Roman" w:eastAsia="Calibri" w:hAnsi="Times New Roman"/>
          <w:sz w:val="26"/>
          <w:szCs w:val="26"/>
        </w:rPr>
        <w:t>,</w:t>
      </w:r>
    </w:p>
    <w:p w:rsidR="00110662" w:rsidRPr="00CF5011" w:rsidRDefault="00110662" w:rsidP="002F4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275F35" w:rsidRPr="005C44E8" w:rsidRDefault="00275F35" w:rsidP="002F46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2121EB">
        <w:rPr>
          <w:rFonts w:ascii="Times New Roman" w:hAnsi="Times New Roman" w:cs="Times New Roman"/>
          <w:sz w:val="26"/>
          <w:szCs w:val="26"/>
        </w:rPr>
        <w:t>распоряжени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121E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 от 10.04.2023 №</w:t>
      </w:r>
      <w:r w:rsidR="005C44E8">
        <w:rPr>
          <w:rFonts w:ascii="Times New Roman" w:hAnsi="Times New Roman" w:cs="Times New Roman"/>
          <w:sz w:val="26"/>
          <w:szCs w:val="26"/>
        </w:rPr>
        <w:t> </w:t>
      </w:r>
      <w:r w:rsidRPr="002121EB">
        <w:rPr>
          <w:rFonts w:ascii="Times New Roman" w:hAnsi="Times New Roman" w:cs="Times New Roman"/>
          <w:sz w:val="26"/>
          <w:szCs w:val="26"/>
        </w:rPr>
        <w:t>2473 «Об утверждении технического задания на разработку инвестиционной программы акционерного общества «Норильско-Таймырская энергетическая компания» в сфере водоснабжения и водоотведения муниципального образования город Норильск на 2024-2026 годы» (далее - Распоряжение)</w:t>
      </w:r>
      <w:r w:rsidRPr="00212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следующие изменения:</w:t>
      </w:r>
    </w:p>
    <w:p w:rsidR="00816B59" w:rsidRPr="005C44E8" w:rsidRDefault="00275F35" w:rsidP="002F46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E15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наименовании</w:t>
      </w:r>
      <w:r w:rsidR="00B71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</w:t>
      </w:r>
      <w:r w:rsidR="004E1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пункте 1 Распоряжения с</w:t>
      </w:r>
      <w:r w:rsidRPr="002121EB">
        <w:rPr>
          <w:rFonts w:ascii="Times New Roman" w:hAnsi="Times New Roman" w:cs="Times New Roman"/>
          <w:sz w:val="26"/>
          <w:szCs w:val="26"/>
        </w:rPr>
        <w:t xml:space="preserve">лова «на 2024-2026 </w:t>
      </w:r>
      <w:r w:rsidR="005C44E8" w:rsidRPr="002121EB">
        <w:rPr>
          <w:rFonts w:ascii="Times New Roman" w:hAnsi="Times New Roman" w:cs="Times New Roman"/>
          <w:sz w:val="26"/>
          <w:szCs w:val="26"/>
        </w:rPr>
        <w:t>годы</w:t>
      </w:r>
      <w:r w:rsidR="00535216">
        <w:rPr>
          <w:rFonts w:ascii="Times New Roman" w:hAnsi="Times New Roman" w:cs="Times New Roman"/>
          <w:sz w:val="26"/>
          <w:szCs w:val="26"/>
        </w:rPr>
        <w:t>»</w:t>
      </w:r>
      <w:r w:rsidR="005C44E8" w:rsidRPr="002121EB">
        <w:rPr>
          <w:rFonts w:ascii="Times New Roman" w:hAnsi="Times New Roman" w:cs="Times New Roman"/>
          <w:sz w:val="26"/>
          <w:szCs w:val="26"/>
        </w:rPr>
        <w:t xml:space="preserve"> </w:t>
      </w:r>
      <w:r w:rsidR="005C44E8" w:rsidRPr="005C44E8">
        <w:rPr>
          <w:rFonts w:ascii="Times New Roman" w:hAnsi="Times New Roman" w:cs="Times New Roman"/>
          <w:sz w:val="26"/>
          <w:szCs w:val="26"/>
        </w:rPr>
        <w:t>заменить</w:t>
      </w:r>
      <w:r w:rsidR="00816B59" w:rsidRPr="005C44E8">
        <w:rPr>
          <w:rFonts w:ascii="Times New Roman" w:hAnsi="Times New Roman" w:cs="Times New Roman"/>
          <w:sz w:val="26"/>
          <w:szCs w:val="26"/>
        </w:rPr>
        <w:t xml:space="preserve"> словами «на 202</w:t>
      </w:r>
      <w:r w:rsidR="002121EB" w:rsidRPr="005C44E8">
        <w:rPr>
          <w:rFonts w:ascii="Times New Roman" w:hAnsi="Times New Roman" w:cs="Times New Roman"/>
          <w:sz w:val="26"/>
          <w:szCs w:val="26"/>
        </w:rPr>
        <w:t>5</w:t>
      </w:r>
      <w:r w:rsidR="00816B59" w:rsidRPr="005C44E8">
        <w:rPr>
          <w:rFonts w:ascii="Times New Roman" w:hAnsi="Times New Roman" w:cs="Times New Roman"/>
          <w:sz w:val="26"/>
          <w:szCs w:val="26"/>
        </w:rPr>
        <w:t>-202</w:t>
      </w:r>
      <w:r w:rsidR="002121EB" w:rsidRPr="005C44E8">
        <w:rPr>
          <w:rFonts w:ascii="Times New Roman" w:hAnsi="Times New Roman" w:cs="Times New Roman"/>
          <w:sz w:val="26"/>
          <w:szCs w:val="26"/>
        </w:rPr>
        <w:t>8</w:t>
      </w:r>
      <w:r w:rsidR="00816B59" w:rsidRPr="005C44E8">
        <w:rPr>
          <w:rFonts w:ascii="Times New Roman" w:hAnsi="Times New Roman" w:cs="Times New Roman"/>
          <w:sz w:val="26"/>
          <w:szCs w:val="26"/>
        </w:rPr>
        <w:t xml:space="preserve"> годы».</w:t>
      </w:r>
    </w:p>
    <w:p w:rsidR="00816B59" w:rsidRPr="00174F13" w:rsidRDefault="00816B59" w:rsidP="002F46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F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 w:rsidR="00535216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174F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ехническое задание </w:t>
      </w:r>
      <w:r w:rsidRPr="00174F13">
        <w:rPr>
          <w:rFonts w:ascii="Times New Roman" w:hAnsi="Times New Roman" w:cs="Times New Roman"/>
          <w:sz w:val="26"/>
          <w:szCs w:val="26"/>
        </w:rPr>
        <w:t>на разработку инвестиционной программы акционерного общества «Норильско-Таймырская энергетическая компания» в сфере водоснабжения и водоотведения муниципальног</w:t>
      </w:r>
      <w:r w:rsidR="00255EAF">
        <w:rPr>
          <w:rFonts w:ascii="Times New Roman" w:hAnsi="Times New Roman" w:cs="Times New Roman"/>
          <w:sz w:val="26"/>
          <w:szCs w:val="26"/>
        </w:rPr>
        <w:t>о образования город Норильск на </w:t>
      </w:r>
      <w:r w:rsidRPr="00174F13">
        <w:rPr>
          <w:rFonts w:ascii="Times New Roman" w:hAnsi="Times New Roman" w:cs="Times New Roman"/>
          <w:sz w:val="26"/>
          <w:szCs w:val="26"/>
        </w:rPr>
        <w:t>202</w:t>
      </w:r>
      <w:r w:rsidR="00174F13" w:rsidRPr="00174F13">
        <w:rPr>
          <w:rFonts w:ascii="Times New Roman" w:hAnsi="Times New Roman" w:cs="Times New Roman"/>
          <w:sz w:val="26"/>
          <w:szCs w:val="26"/>
        </w:rPr>
        <w:t>4</w:t>
      </w:r>
      <w:r w:rsidRPr="00174F13">
        <w:rPr>
          <w:rFonts w:ascii="Times New Roman" w:hAnsi="Times New Roman" w:cs="Times New Roman"/>
          <w:sz w:val="26"/>
          <w:szCs w:val="26"/>
        </w:rPr>
        <w:t>-202</w:t>
      </w:r>
      <w:r w:rsidR="00174F13" w:rsidRPr="00174F13">
        <w:rPr>
          <w:rFonts w:ascii="Times New Roman" w:hAnsi="Times New Roman" w:cs="Times New Roman"/>
          <w:sz w:val="26"/>
          <w:szCs w:val="26"/>
        </w:rPr>
        <w:t>6</w:t>
      </w:r>
      <w:r w:rsidRPr="00174F13">
        <w:rPr>
          <w:rFonts w:ascii="Times New Roman" w:hAnsi="Times New Roman" w:cs="Times New Roman"/>
          <w:sz w:val="26"/>
          <w:szCs w:val="26"/>
        </w:rPr>
        <w:t xml:space="preserve"> годы</w:t>
      </w:r>
      <w:r w:rsidR="0075686C">
        <w:rPr>
          <w:rFonts w:ascii="Times New Roman" w:hAnsi="Times New Roman" w:cs="Times New Roman"/>
          <w:sz w:val="26"/>
          <w:szCs w:val="26"/>
        </w:rPr>
        <w:t>,</w:t>
      </w:r>
      <w:r w:rsidRPr="00174F13">
        <w:rPr>
          <w:rFonts w:ascii="Times New Roman" w:hAnsi="Times New Roman" w:cs="Times New Roman"/>
          <w:sz w:val="26"/>
          <w:szCs w:val="26"/>
        </w:rPr>
        <w:t xml:space="preserve"> утвержденное Распоряжением (далее – Техническое задание)</w:t>
      </w:r>
      <w:r w:rsidRPr="00174F13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следующие изменения:</w:t>
      </w:r>
    </w:p>
    <w:p w:rsidR="004C7573" w:rsidRPr="00174F13" w:rsidRDefault="004C7573" w:rsidP="002F463F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F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</w:t>
      </w:r>
      <w:r w:rsidR="007568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наименовании </w:t>
      </w:r>
      <w:r w:rsidR="00B71C5A" w:rsidRPr="00174F13">
        <w:rPr>
          <w:rFonts w:ascii="Times New Roman" w:hAnsi="Times New Roman" w:cs="Times New Roman"/>
          <w:sz w:val="26"/>
          <w:szCs w:val="26"/>
        </w:rPr>
        <w:t>Техническ</w:t>
      </w:r>
      <w:r w:rsidR="00B71C5A">
        <w:rPr>
          <w:rFonts w:ascii="Times New Roman" w:hAnsi="Times New Roman" w:cs="Times New Roman"/>
          <w:sz w:val="26"/>
          <w:szCs w:val="26"/>
        </w:rPr>
        <w:t>ого</w:t>
      </w:r>
      <w:r w:rsidR="00B71C5A" w:rsidRPr="00174F13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B71C5A">
        <w:rPr>
          <w:rFonts w:ascii="Times New Roman" w:hAnsi="Times New Roman" w:cs="Times New Roman"/>
          <w:sz w:val="26"/>
          <w:szCs w:val="26"/>
        </w:rPr>
        <w:t>я</w:t>
      </w:r>
      <w:r w:rsidR="00B71C5A" w:rsidRPr="00174F13">
        <w:rPr>
          <w:rFonts w:ascii="Times New Roman" w:hAnsi="Times New Roman" w:cs="Times New Roman"/>
          <w:sz w:val="26"/>
          <w:szCs w:val="26"/>
        </w:rPr>
        <w:t xml:space="preserve"> </w:t>
      </w:r>
      <w:r w:rsidR="00D265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7568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разделе 1 </w:t>
      </w:r>
      <w:r w:rsidR="0075686C" w:rsidRPr="00174F13">
        <w:rPr>
          <w:rFonts w:ascii="Times New Roman" w:hAnsi="Times New Roman" w:cs="Times New Roman"/>
          <w:sz w:val="26"/>
          <w:szCs w:val="26"/>
        </w:rPr>
        <w:t>Техническ</w:t>
      </w:r>
      <w:r w:rsidR="0075686C">
        <w:rPr>
          <w:rFonts w:ascii="Times New Roman" w:hAnsi="Times New Roman" w:cs="Times New Roman"/>
          <w:sz w:val="26"/>
          <w:szCs w:val="26"/>
        </w:rPr>
        <w:t>ого</w:t>
      </w:r>
      <w:r w:rsidR="0075686C" w:rsidRPr="00174F13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75686C">
        <w:rPr>
          <w:rFonts w:ascii="Times New Roman" w:hAnsi="Times New Roman" w:cs="Times New Roman"/>
          <w:sz w:val="26"/>
          <w:szCs w:val="26"/>
        </w:rPr>
        <w:t>я</w:t>
      </w:r>
      <w:r w:rsidR="0075686C" w:rsidRPr="00174F13">
        <w:rPr>
          <w:rFonts w:ascii="Times New Roman" w:hAnsi="Times New Roman" w:cs="Times New Roman"/>
          <w:sz w:val="26"/>
          <w:szCs w:val="26"/>
        </w:rPr>
        <w:t xml:space="preserve"> </w:t>
      </w:r>
      <w:r w:rsidR="00535216">
        <w:rPr>
          <w:rFonts w:ascii="Times New Roman" w:hAnsi="Times New Roman" w:cs="Times New Roman"/>
          <w:sz w:val="26"/>
          <w:szCs w:val="26"/>
        </w:rPr>
        <w:t xml:space="preserve">«Общие положения» </w:t>
      </w:r>
      <w:r w:rsidRPr="00174F13">
        <w:rPr>
          <w:rFonts w:ascii="Times New Roman" w:hAnsi="Times New Roman" w:cs="Times New Roman"/>
          <w:sz w:val="26"/>
          <w:szCs w:val="26"/>
        </w:rPr>
        <w:t>слова «на 202</w:t>
      </w:r>
      <w:r w:rsidR="00174F13" w:rsidRPr="00174F13">
        <w:rPr>
          <w:rFonts w:ascii="Times New Roman" w:hAnsi="Times New Roman" w:cs="Times New Roman"/>
          <w:sz w:val="26"/>
          <w:szCs w:val="26"/>
        </w:rPr>
        <w:t>4</w:t>
      </w:r>
      <w:r w:rsidRPr="00174F13">
        <w:rPr>
          <w:rFonts w:ascii="Times New Roman" w:hAnsi="Times New Roman" w:cs="Times New Roman"/>
          <w:sz w:val="26"/>
          <w:szCs w:val="26"/>
        </w:rPr>
        <w:t>-202</w:t>
      </w:r>
      <w:r w:rsidR="00174F13" w:rsidRPr="00174F13">
        <w:rPr>
          <w:rFonts w:ascii="Times New Roman" w:hAnsi="Times New Roman" w:cs="Times New Roman"/>
          <w:sz w:val="26"/>
          <w:szCs w:val="26"/>
        </w:rPr>
        <w:t>6</w:t>
      </w:r>
      <w:r w:rsidRPr="00174F13">
        <w:rPr>
          <w:rFonts w:ascii="Times New Roman" w:hAnsi="Times New Roman" w:cs="Times New Roman"/>
          <w:sz w:val="26"/>
          <w:szCs w:val="26"/>
        </w:rPr>
        <w:t xml:space="preserve"> годы» заменить словами «на 202</w:t>
      </w:r>
      <w:r w:rsidR="00174F13" w:rsidRPr="00174F13">
        <w:rPr>
          <w:rFonts w:ascii="Times New Roman" w:hAnsi="Times New Roman" w:cs="Times New Roman"/>
          <w:sz w:val="26"/>
          <w:szCs w:val="26"/>
        </w:rPr>
        <w:t>5</w:t>
      </w:r>
      <w:r w:rsidRPr="00174F13">
        <w:rPr>
          <w:rFonts w:ascii="Times New Roman" w:hAnsi="Times New Roman" w:cs="Times New Roman"/>
          <w:sz w:val="26"/>
          <w:szCs w:val="26"/>
        </w:rPr>
        <w:t>-202</w:t>
      </w:r>
      <w:r w:rsidR="00174F13" w:rsidRPr="00174F13">
        <w:rPr>
          <w:rFonts w:ascii="Times New Roman" w:hAnsi="Times New Roman" w:cs="Times New Roman"/>
          <w:sz w:val="26"/>
          <w:szCs w:val="26"/>
        </w:rPr>
        <w:t>8</w:t>
      </w:r>
      <w:r w:rsidRPr="00174F13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75686C">
        <w:rPr>
          <w:rFonts w:ascii="Times New Roman" w:hAnsi="Times New Roman" w:cs="Times New Roman"/>
          <w:sz w:val="26"/>
          <w:szCs w:val="26"/>
        </w:rPr>
        <w:t>.</w:t>
      </w:r>
    </w:p>
    <w:p w:rsidR="00203649" w:rsidRPr="00255EAF" w:rsidRDefault="004C7573" w:rsidP="002F463F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5C44E8">
        <w:rPr>
          <w:rFonts w:ascii="Times New Roman" w:hAnsi="Times New Roman" w:cs="Times New Roman"/>
          <w:sz w:val="26"/>
          <w:szCs w:val="26"/>
        </w:rPr>
        <w:t>Р</w:t>
      </w:r>
      <w:r w:rsidR="00203649" w:rsidRPr="00255EAF">
        <w:rPr>
          <w:rFonts w:ascii="Times New Roman" w:hAnsi="Times New Roman" w:cs="Times New Roman"/>
          <w:sz w:val="26"/>
          <w:szCs w:val="26"/>
        </w:rPr>
        <w:t xml:space="preserve">аздел </w:t>
      </w:r>
      <w:r w:rsidR="00174F13" w:rsidRPr="00255EAF">
        <w:rPr>
          <w:rFonts w:ascii="Times New Roman" w:hAnsi="Times New Roman" w:cs="Times New Roman"/>
          <w:sz w:val="26"/>
          <w:szCs w:val="26"/>
        </w:rPr>
        <w:t>2</w:t>
      </w:r>
      <w:r w:rsidR="00203649" w:rsidRPr="00255EAF">
        <w:rPr>
          <w:rFonts w:ascii="Times New Roman" w:hAnsi="Times New Roman" w:cs="Times New Roman"/>
          <w:sz w:val="26"/>
          <w:szCs w:val="26"/>
        </w:rPr>
        <w:t xml:space="preserve"> Технического задания</w:t>
      </w:r>
      <w:r w:rsidR="00255EAF" w:rsidRPr="00255EAF">
        <w:rPr>
          <w:rFonts w:ascii="Times New Roman" w:hAnsi="Times New Roman" w:cs="Times New Roman"/>
          <w:sz w:val="26"/>
          <w:szCs w:val="26"/>
        </w:rPr>
        <w:t xml:space="preserve"> </w:t>
      </w:r>
      <w:r w:rsidR="00255EAF" w:rsidRPr="00255EA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255EAF" w:rsidRPr="00255EAF">
        <w:rPr>
          <w:rFonts w:ascii="Times New Roman" w:hAnsi="Times New Roman" w:cs="Times New Roman"/>
          <w:sz w:val="26"/>
          <w:szCs w:val="26"/>
        </w:rPr>
        <w:t>Обоснование необходимости, цели, задачи разработки и реализации инвестиционной программы</w:t>
      </w:r>
      <w:r w:rsidR="00255EAF" w:rsidRPr="00255EAF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E8403C">
        <w:rPr>
          <w:rFonts w:ascii="Times New Roman" w:hAnsi="Times New Roman" w:cs="Times New Roman"/>
          <w:sz w:val="26"/>
          <w:szCs w:val="26"/>
        </w:rPr>
        <w:t xml:space="preserve"> изложить в </w:t>
      </w:r>
      <w:r w:rsidR="00203649" w:rsidRPr="00255EAF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75686C" w:rsidRDefault="00203649" w:rsidP="002F463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55EAF">
        <w:rPr>
          <w:rFonts w:ascii="Times New Roman" w:hAnsi="Times New Roman" w:cs="Times New Roman"/>
          <w:sz w:val="26"/>
          <w:szCs w:val="26"/>
        </w:rPr>
        <w:t>«</w:t>
      </w:r>
      <w:r w:rsidR="0075686C">
        <w:rPr>
          <w:rFonts w:ascii="Times New Roman" w:hAnsi="Times New Roman" w:cs="Times New Roman"/>
          <w:sz w:val="26"/>
          <w:szCs w:val="26"/>
        </w:rPr>
        <w:t xml:space="preserve">2. </w:t>
      </w:r>
      <w:r w:rsidR="0075686C" w:rsidRPr="00255EAF">
        <w:rPr>
          <w:rFonts w:ascii="Times New Roman" w:hAnsi="Times New Roman" w:cs="Times New Roman"/>
          <w:sz w:val="26"/>
          <w:szCs w:val="26"/>
        </w:rPr>
        <w:t>Обоснование необходимости, цели, задачи разработки и реализации инвестиционной программы</w:t>
      </w:r>
    </w:p>
    <w:p w:rsidR="0075686C" w:rsidRDefault="0075686C" w:rsidP="002F463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EAF" w:rsidRPr="00255EAF" w:rsidRDefault="00255EAF" w:rsidP="002F46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EAF">
        <w:rPr>
          <w:rFonts w:ascii="Times New Roman" w:hAnsi="Times New Roman" w:cs="Times New Roman"/>
          <w:sz w:val="26"/>
          <w:szCs w:val="26"/>
        </w:rPr>
        <w:lastRenderedPageBreak/>
        <w:t>Необходимость разработки и принятия инвестиционной программы обусловлена следующими факторами:</w:t>
      </w:r>
    </w:p>
    <w:p w:rsidR="00255EAF" w:rsidRPr="001416E1" w:rsidRDefault="00255EAF" w:rsidP="002F463F">
      <w:pPr>
        <w:pStyle w:val="ConsPlusNormal"/>
        <w:numPr>
          <w:ilvl w:val="0"/>
          <w:numId w:val="6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255EAF">
        <w:rPr>
          <w:rFonts w:ascii="Times New Roman" w:hAnsi="Times New Roman" w:cs="Times New Roman"/>
          <w:sz w:val="26"/>
          <w:szCs w:val="26"/>
        </w:rPr>
        <w:t>обеспечение стабильного соответствия питьевой воды, подаваемой потребителям, требованиям</w:t>
      </w:r>
      <w:r w:rsidRPr="007A5C80">
        <w:rPr>
          <w:rFonts w:ascii="Times New Roman" w:hAnsi="Times New Roman" w:cs="Times New Roman"/>
          <w:sz w:val="26"/>
          <w:szCs w:val="26"/>
        </w:rPr>
        <w:t xml:space="preserve"> Постановления Главного государственного санитарного врача РФ от 28.01.2021 № 3 «Об утверждении санитарных правил и норм                      СанПиН 2.1.3684-21 «Санитарно-эпидемиологические требования к содержанию территорий городских и сельских поселений, к водным объектам, питьевой воде и</w:t>
      </w:r>
      <w:r w:rsidR="00E8403C">
        <w:rPr>
          <w:rFonts w:ascii="Times New Roman" w:hAnsi="Times New Roman" w:cs="Times New Roman"/>
          <w:sz w:val="26"/>
          <w:szCs w:val="26"/>
        </w:rPr>
        <w:t> </w:t>
      </w:r>
      <w:r w:rsidRPr="007A5C80">
        <w:rPr>
          <w:rFonts w:ascii="Times New Roman" w:hAnsi="Times New Roman" w:cs="Times New Roman"/>
          <w:sz w:val="26"/>
          <w:szCs w:val="26"/>
        </w:rPr>
        <w:t xml:space="preserve">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</w:t>
      </w:r>
      <w:r w:rsidRPr="001416E1">
        <w:rPr>
          <w:rFonts w:ascii="Times New Roman" w:hAnsi="Times New Roman" w:cs="Times New Roman"/>
          <w:sz w:val="26"/>
          <w:szCs w:val="26"/>
        </w:rPr>
        <w:t>и проведению санитарно-противоэпидемических (профилактических) мероприятий;</w:t>
      </w:r>
    </w:p>
    <w:p w:rsidR="00255EAF" w:rsidRPr="001416E1" w:rsidRDefault="00255EAF" w:rsidP="002F463F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16E1">
        <w:rPr>
          <w:rFonts w:ascii="Times New Roman" w:hAnsi="Times New Roman"/>
          <w:sz w:val="26"/>
          <w:szCs w:val="26"/>
        </w:rPr>
        <w:t xml:space="preserve">обеспечение гарантированного подключения к централизованным системам холодного (питьевого) водоснабжения и водоотведения неподключенных, строящихся и реконструируемых объектов капитального строительства </w:t>
      </w:r>
      <w:r w:rsidR="00E8403C">
        <w:rPr>
          <w:rFonts w:ascii="Times New Roman" w:hAnsi="Times New Roman"/>
          <w:sz w:val="26"/>
          <w:szCs w:val="26"/>
        </w:rPr>
        <w:t>на </w:t>
      </w:r>
      <w:r w:rsidRPr="001416E1">
        <w:rPr>
          <w:rFonts w:ascii="Times New Roman" w:hAnsi="Times New Roman"/>
          <w:sz w:val="26"/>
          <w:szCs w:val="26"/>
        </w:rPr>
        <w:t>территории муниципального образования город Норильск;</w:t>
      </w:r>
    </w:p>
    <w:p w:rsidR="00255EAF" w:rsidRPr="00406C31" w:rsidRDefault="00255EAF" w:rsidP="002F463F">
      <w:pPr>
        <w:pStyle w:val="ConsPlusNormal"/>
        <w:numPr>
          <w:ilvl w:val="0"/>
          <w:numId w:val="6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</w:t>
      </w:r>
      <w:r w:rsidRPr="00337EFB">
        <w:rPr>
          <w:rFonts w:ascii="Times New Roman" w:hAnsi="Times New Roman"/>
          <w:sz w:val="26"/>
          <w:szCs w:val="26"/>
        </w:rPr>
        <w:t>защит</w:t>
      </w:r>
      <w:r>
        <w:rPr>
          <w:rFonts w:ascii="Times New Roman" w:hAnsi="Times New Roman"/>
          <w:sz w:val="26"/>
          <w:szCs w:val="26"/>
        </w:rPr>
        <w:t>ы</w:t>
      </w:r>
      <w:r w:rsidRPr="00337EFB">
        <w:rPr>
          <w:rFonts w:ascii="Times New Roman" w:hAnsi="Times New Roman"/>
          <w:sz w:val="26"/>
          <w:szCs w:val="26"/>
        </w:rPr>
        <w:t xml:space="preserve"> централи</w:t>
      </w:r>
      <w:r w:rsidR="00E8403C">
        <w:rPr>
          <w:rFonts w:ascii="Times New Roman" w:hAnsi="Times New Roman"/>
          <w:sz w:val="26"/>
          <w:szCs w:val="26"/>
        </w:rPr>
        <w:t>зованных систем водоснабжения и </w:t>
      </w:r>
      <w:r w:rsidRPr="00337EFB">
        <w:rPr>
          <w:rFonts w:ascii="Times New Roman" w:hAnsi="Times New Roman"/>
          <w:sz w:val="26"/>
          <w:szCs w:val="26"/>
        </w:rPr>
        <w:t>водоотведения и их отдельных объектов, включенных в инвестиционную программу, от угроз техногенного, природного характера и террористических актов</w:t>
      </w:r>
      <w:r w:rsidRPr="00406C31">
        <w:rPr>
          <w:rFonts w:ascii="Times New Roman" w:hAnsi="Times New Roman" w:cs="Times New Roman"/>
          <w:sz w:val="26"/>
          <w:szCs w:val="26"/>
        </w:rPr>
        <w:t>;</w:t>
      </w:r>
    </w:p>
    <w:p w:rsidR="00255EAF" w:rsidRPr="00AD73AD" w:rsidRDefault="00255EAF" w:rsidP="002F463F">
      <w:pPr>
        <w:pStyle w:val="ConsPlusNormal"/>
        <w:numPr>
          <w:ilvl w:val="0"/>
          <w:numId w:val="6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AD73AD">
        <w:rPr>
          <w:rFonts w:ascii="Times New Roman" w:hAnsi="Times New Roman" w:cs="Times New Roman"/>
          <w:sz w:val="26"/>
          <w:szCs w:val="26"/>
        </w:rPr>
        <w:t xml:space="preserve">недостаточность собственных средств </w:t>
      </w:r>
      <w:r>
        <w:rPr>
          <w:rFonts w:ascii="Times New Roman" w:hAnsi="Times New Roman" w:cs="Times New Roman"/>
          <w:sz w:val="26"/>
          <w:szCs w:val="26"/>
        </w:rPr>
        <w:t>АО</w:t>
      </w:r>
      <w:r w:rsidRPr="00AD73AD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НТЭК</w:t>
      </w:r>
      <w:r w:rsidRPr="00AD73AD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73AD">
        <w:rPr>
          <w:rFonts w:ascii="Times New Roman" w:hAnsi="Times New Roman" w:cs="Times New Roman"/>
          <w:sz w:val="26"/>
          <w:szCs w:val="26"/>
        </w:rPr>
        <w:t>получаемых за счет дей</w:t>
      </w:r>
      <w:r>
        <w:rPr>
          <w:rFonts w:ascii="Times New Roman" w:hAnsi="Times New Roman" w:cs="Times New Roman"/>
          <w:sz w:val="26"/>
          <w:szCs w:val="26"/>
        </w:rPr>
        <w:t>ствующих тарифов на регулируемые</w:t>
      </w:r>
      <w:r w:rsidRPr="00AD73AD">
        <w:rPr>
          <w:rFonts w:ascii="Times New Roman" w:hAnsi="Times New Roman" w:cs="Times New Roman"/>
          <w:sz w:val="26"/>
          <w:szCs w:val="26"/>
        </w:rPr>
        <w:t xml:space="preserve"> виды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D7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которые не позволяю</w:t>
      </w:r>
      <w:r w:rsidRPr="00AD73AD">
        <w:rPr>
          <w:rFonts w:ascii="Times New Roman" w:hAnsi="Times New Roman" w:cs="Times New Roman"/>
          <w:sz w:val="26"/>
          <w:szCs w:val="26"/>
        </w:rPr>
        <w:t>т развивать инженерную инфраструктуру, требующую значительных капитальных затрат.</w:t>
      </w:r>
    </w:p>
    <w:p w:rsidR="00255EAF" w:rsidRDefault="00255EAF" w:rsidP="002F46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до момента начала реализации инвестиционной программы выглядят следующим образом:</w:t>
      </w:r>
    </w:p>
    <w:p w:rsidR="005E3466" w:rsidRDefault="005E3466" w:rsidP="002F46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8"/>
        <w:gridCol w:w="709"/>
        <w:gridCol w:w="1843"/>
        <w:gridCol w:w="1842"/>
      </w:tblGrid>
      <w:tr w:rsidR="00255EAF" w:rsidRPr="00BD28F0" w:rsidTr="00E8403C">
        <w:trPr>
          <w:jc w:val="center"/>
        </w:trPr>
        <w:tc>
          <w:tcPr>
            <w:tcW w:w="42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vMerge/>
            <w:shd w:val="clear" w:color="auto" w:fill="auto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Питьевое водоснабжение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Техническое водоснабжение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Показатели качества питьевой воды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подаваемой с источников водоснабжения,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надежности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объектов в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перерывов в подаче воды, зафиксированных в местах исполнения обязательств по подаче холодной воды, возникших в результате аварий,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повреждений и иных технологических нарушений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Показатель энергетической эффективности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в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</w:tr>
      <w:tr w:rsidR="00255EAF" w:rsidRPr="00BD28F0" w:rsidTr="00E8403C">
        <w:trPr>
          <w:trHeight w:val="333"/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:rsidR="00255EAF" w:rsidRPr="00BD28F0" w:rsidRDefault="00255EAF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Доля потерь воды при транспортировке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29,78</w:t>
            </w:r>
          </w:p>
        </w:tc>
        <w:tc>
          <w:tcPr>
            <w:tcW w:w="1842" w:type="dxa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11,45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электроэнергии:</w:t>
            </w:r>
          </w:p>
        </w:tc>
      </w:tr>
      <w:tr w:rsidR="00255EAF" w:rsidRPr="00BD28F0" w:rsidTr="00E8403C">
        <w:trPr>
          <w:trHeight w:val="970"/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678" w:type="dxa"/>
            <w:shd w:val="clear" w:color="auto" w:fill="auto"/>
          </w:tcPr>
          <w:p w:rsidR="00255EAF" w:rsidRPr="00BD28F0" w:rsidRDefault="00255EAF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2,119</w:t>
            </w:r>
          </w:p>
        </w:tc>
        <w:tc>
          <w:tcPr>
            <w:tcW w:w="1842" w:type="dxa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5EAF" w:rsidRPr="00BD28F0" w:rsidTr="00E8403C">
        <w:trPr>
          <w:trHeight w:val="902"/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678" w:type="dxa"/>
            <w:shd w:val="clear" w:color="auto" w:fill="auto"/>
          </w:tcPr>
          <w:p w:rsidR="00255EAF" w:rsidRPr="00BD28F0" w:rsidRDefault="00255EAF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2,842</w:t>
            </w:r>
          </w:p>
        </w:tc>
        <w:tc>
          <w:tcPr>
            <w:tcW w:w="1842" w:type="dxa"/>
            <w:vAlign w:val="center"/>
          </w:tcPr>
          <w:p w:rsidR="00255EAF" w:rsidRPr="00A71EE8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EE8">
              <w:rPr>
                <w:rFonts w:ascii="Times New Roman" w:hAnsi="Times New Roman" w:cs="Times New Roman"/>
                <w:sz w:val="26"/>
                <w:szCs w:val="26"/>
              </w:rPr>
              <w:t>0,902</w:t>
            </w:r>
          </w:p>
        </w:tc>
      </w:tr>
      <w:tr w:rsidR="00255EAF" w:rsidRPr="00BD28F0" w:rsidTr="00E8403C">
        <w:trPr>
          <w:jc w:val="center"/>
        </w:trPr>
        <w:tc>
          <w:tcPr>
            <w:tcW w:w="421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55EAF" w:rsidRPr="00BD28F0" w:rsidRDefault="00255EAF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населения,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получающего услугу водоснабжения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1842" w:type="dxa"/>
            <w:vAlign w:val="center"/>
          </w:tcPr>
          <w:p w:rsidR="00255EAF" w:rsidRPr="00BD28F0" w:rsidRDefault="00255EAF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5EAF" w:rsidRPr="00406C31" w:rsidRDefault="00255EAF" w:rsidP="002F463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Принятие инвестиционной программы позволит решить указанные проблемы                   и провести реконструкцию и модернизацию существующих объектов водопроводно-канализационного хозяйства.</w:t>
      </w:r>
    </w:p>
    <w:p w:rsidR="00255EAF" w:rsidRDefault="00255EAF" w:rsidP="002F46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Целями и задачами разработки и реализации инвестиционной программы являются:</w:t>
      </w:r>
    </w:p>
    <w:p w:rsidR="00255EAF" w:rsidRDefault="00255EAF" w:rsidP="002F463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>повышение качества воды централизованной системы питьевого водоснабжения</w:t>
      </w:r>
      <w:r w:rsidRPr="00373183">
        <w:rPr>
          <w:rFonts w:ascii="Times New Roman" w:hAnsi="Times New Roman" w:cs="Times New Roman"/>
          <w:sz w:val="26"/>
          <w:szCs w:val="26"/>
        </w:rPr>
        <w:t>;</w:t>
      </w:r>
    </w:p>
    <w:p w:rsidR="00255EAF" w:rsidRPr="00605D16" w:rsidRDefault="00255EAF" w:rsidP="002F463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5D16">
        <w:rPr>
          <w:rFonts w:ascii="Times New Roman" w:hAnsi="Times New Roman"/>
          <w:sz w:val="26"/>
          <w:szCs w:val="26"/>
        </w:rPr>
        <w:t>снижение степени износа трубопроводов водоснабжения;</w:t>
      </w:r>
    </w:p>
    <w:p w:rsidR="00255EAF" w:rsidRPr="00373183" w:rsidRDefault="00255EAF" w:rsidP="002F463F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 xml:space="preserve">реконструкция </w:t>
      </w:r>
      <w:r w:rsidRPr="007177C3">
        <w:rPr>
          <w:rFonts w:ascii="Times New Roman" w:hAnsi="Times New Roman"/>
          <w:sz w:val="26"/>
          <w:szCs w:val="26"/>
        </w:rPr>
        <w:t xml:space="preserve">сетей </w:t>
      </w:r>
      <w:r w:rsidRPr="00373183">
        <w:rPr>
          <w:rFonts w:ascii="Times New Roman" w:hAnsi="Times New Roman"/>
          <w:sz w:val="26"/>
          <w:szCs w:val="26"/>
        </w:rPr>
        <w:t>холодного (питьевого</w:t>
      </w:r>
      <w:r>
        <w:rPr>
          <w:rFonts w:ascii="Times New Roman" w:hAnsi="Times New Roman"/>
          <w:sz w:val="26"/>
          <w:szCs w:val="26"/>
        </w:rPr>
        <w:t xml:space="preserve">) водоснабжения </w:t>
      </w:r>
      <w:r w:rsidR="00E8403C">
        <w:rPr>
          <w:rFonts w:ascii="Times New Roman" w:hAnsi="Times New Roman"/>
          <w:sz w:val="26"/>
          <w:szCs w:val="26"/>
        </w:rPr>
        <w:t>и </w:t>
      </w:r>
      <w:r w:rsidRPr="007177C3">
        <w:rPr>
          <w:rFonts w:ascii="Times New Roman" w:hAnsi="Times New Roman"/>
          <w:sz w:val="26"/>
          <w:szCs w:val="26"/>
        </w:rPr>
        <w:t>водоотведения</w:t>
      </w:r>
      <w:r w:rsidRPr="00373183">
        <w:rPr>
          <w:rFonts w:ascii="Times New Roman" w:hAnsi="Times New Roman"/>
          <w:sz w:val="26"/>
          <w:szCs w:val="26"/>
        </w:rPr>
        <w:t>;</w:t>
      </w:r>
    </w:p>
    <w:p w:rsidR="00255EAF" w:rsidRPr="00373183" w:rsidRDefault="00255EAF" w:rsidP="002F463F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>строительство новых сетей холодного (питьевого</w:t>
      </w:r>
      <w:r>
        <w:rPr>
          <w:rFonts w:ascii="Times New Roman" w:hAnsi="Times New Roman"/>
          <w:sz w:val="26"/>
          <w:szCs w:val="26"/>
        </w:rPr>
        <w:t xml:space="preserve">) </w:t>
      </w:r>
      <w:r w:rsidR="00E8403C">
        <w:rPr>
          <w:rFonts w:ascii="Times New Roman" w:hAnsi="Times New Roman"/>
          <w:sz w:val="26"/>
          <w:szCs w:val="26"/>
        </w:rPr>
        <w:t>водоснабжения и </w:t>
      </w:r>
      <w:r>
        <w:rPr>
          <w:rFonts w:ascii="Times New Roman" w:hAnsi="Times New Roman"/>
          <w:sz w:val="26"/>
          <w:szCs w:val="26"/>
        </w:rPr>
        <w:t>водоотведения</w:t>
      </w:r>
      <w:r w:rsidRPr="00373183">
        <w:rPr>
          <w:rFonts w:ascii="Times New Roman" w:hAnsi="Times New Roman"/>
          <w:sz w:val="26"/>
          <w:szCs w:val="26"/>
        </w:rPr>
        <w:t>;</w:t>
      </w:r>
    </w:p>
    <w:p w:rsidR="00255EAF" w:rsidRPr="00605D16" w:rsidRDefault="00255EAF" w:rsidP="002F463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D16">
        <w:rPr>
          <w:rFonts w:ascii="Times New Roman" w:hAnsi="Times New Roman" w:cs="Times New Roman"/>
          <w:sz w:val="26"/>
          <w:szCs w:val="26"/>
        </w:rPr>
        <w:t>снижение доли проб воды в распределительной сети, не соответствующих установленным требованиям, в общем объеме проб, отобранных по результатам производственного контроля качества воды;</w:t>
      </w:r>
    </w:p>
    <w:p w:rsidR="00255EAF" w:rsidRPr="00255EAF" w:rsidRDefault="00255EAF" w:rsidP="002F463F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05D16">
        <w:rPr>
          <w:rFonts w:ascii="Times New Roman" w:hAnsi="Times New Roman"/>
          <w:sz w:val="26"/>
          <w:szCs w:val="26"/>
        </w:rPr>
        <w:t xml:space="preserve">создание технических возможностей для </w:t>
      </w:r>
      <w:r w:rsidR="00E8403C">
        <w:rPr>
          <w:rFonts w:ascii="Times New Roman" w:hAnsi="Times New Roman"/>
          <w:sz w:val="26"/>
          <w:szCs w:val="26"/>
        </w:rPr>
        <w:t>подключения заявителей к </w:t>
      </w:r>
      <w:r w:rsidRPr="00255EAF">
        <w:rPr>
          <w:rFonts w:ascii="Times New Roman" w:hAnsi="Times New Roman"/>
          <w:sz w:val="26"/>
          <w:szCs w:val="26"/>
        </w:rPr>
        <w:t>централизованной системе водоснабжения в соответствии с законодательством;</w:t>
      </w:r>
    </w:p>
    <w:p w:rsidR="004C7573" w:rsidRPr="00255EAF" w:rsidRDefault="00255EAF" w:rsidP="002F463F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55EAF">
        <w:rPr>
          <w:rFonts w:ascii="Times New Roman" w:hAnsi="Times New Roman" w:cs="Times New Roman"/>
          <w:sz w:val="26"/>
          <w:szCs w:val="26"/>
        </w:rPr>
        <w:t>обустройство водозаборов подземных вод инженерно-техническими средствами охраны</w:t>
      </w:r>
      <w:r w:rsidRPr="00255EAF">
        <w:rPr>
          <w:rFonts w:ascii="Times New Roman" w:hAnsi="Times New Roman"/>
          <w:sz w:val="26"/>
          <w:szCs w:val="26"/>
        </w:rPr>
        <w:t>.</w:t>
      </w:r>
      <w:r w:rsidR="00203649" w:rsidRPr="00255EAF">
        <w:rPr>
          <w:rFonts w:ascii="Times New Roman" w:hAnsi="Times New Roman" w:cs="Times New Roman"/>
          <w:sz w:val="26"/>
          <w:szCs w:val="26"/>
        </w:rPr>
        <w:t>»</w:t>
      </w:r>
      <w:r w:rsidR="0075686C">
        <w:rPr>
          <w:rFonts w:ascii="Times New Roman" w:hAnsi="Times New Roman" w:cs="Times New Roman"/>
          <w:sz w:val="26"/>
          <w:szCs w:val="26"/>
        </w:rPr>
        <w:t>.</w:t>
      </w:r>
    </w:p>
    <w:p w:rsidR="006271B7" w:rsidRPr="005E3466" w:rsidRDefault="00BD28F0" w:rsidP="002F46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686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</w:t>
      </w:r>
      <w:r w:rsidR="00255EAF"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466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Технического задания «</w:t>
      </w:r>
      <w:r w:rsidRPr="005E3466">
        <w:rPr>
          <w:rFonts w:ascii="Times New Roman" w:hAnsi="Times New Roman" w:cs="Times New Roman"/>
          <w:sz w:val="26"/>
          <w:szCs w:val="26"/>
        </w:rPr>
        <w:t>Перечень объектов капитального строительства на территории муниципального образования города Норильск, которые необходимо подключить к централизо</w:t>
      </w:r>
      <w:r w:rsidR="00E8403C">
        <w:rPr>
          <w:rFonts w:ascii="Times New Roman" w:hAnsi="Times New Roman" w:cs="Times New Roman"/>
          <w:sz w:val="26"/>
          <w:szCs w:val="26"/>
        </w:rPr>
        <w:t>ванным системам водоснабжения и </w:t>
      </w:r>
      <w:r w:rsidRPr="005E3466">
        <w:rPr>
          <w:rFonts w:ascii="Times New Roman" w:hAnsi="Times New Roman" w:cs="Times New Roman"/>
          <w:sz w:val="26"/>
          <w:szCs w:val="26"/>
        </w:rPr>
        <w:t>водоотведения</w:t>
      </w:r>
      <w:r w:rsidRPr="005E3466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5E3466">
        <w:rPr>
          <w:rFonts w:ascii="Times New Roman" w:hAnsi="Times New Roman"/>
          <w:sz w:val="26"/>
          <w:szCs w:val="26"/>
        </w:rPr>
        <w:t xml:space="preserve"> </w:t>
      </w:r>
      <w:r w:rsidR="006271B7" w:rsidRPr="005E346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5686C" w:rsidRDefault="006271B7" w:rsidP="002F463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3466">
        <w:rPr>
          <w:rFonts w:ascii="Times New Roman" w:hAnsi="Times New Roman" w:cs="Times New Roman"/>
          <w:sz w:val="26"/>
          <w:szCs w:val="26"/>
        </w:rPr>
        <w:t>«</w:t>
      </w:r>
      <w:r w:rsidR="0075686C">
        <w:rPr>
          <w:rFonts w:ascii="Times New Roman" w:hAnsi="Times New Roman" w:cs="Times New Roman"/>
          <w:sz w:val="26"/>
          <w:szCs w:val="26"/>
        </w:rPr>
        <w:t xml:space="preserve">3. </w:t>
      </w:r>
      <w:r w:rsidR="0075686C" w:rsidRPr="005E3466">
        <w:rPr>
          <w:rFonts w:ascii="Times New Roman" w:hAnsi="Times New Roman" w:cs="Times New Roman"/>
          <w:sz w:val="26"/>
          <w:szCs w:val="26"/>
        </w:rPr>
        <w:t>Перечень объектов капитального строительства на территории муниципального образования города Норильск, которые необходимо подключить к централизо</w:t>
      </w:r>
      <w:r w:rsidR="0075686C">
        <w:rPr>
          <w:rFonts w:ascii="Times New Roman" w:hAnsi="Times New Roman" w:cs="Times New Roman"/>
          <w:sz w:val="26"/>
          <w:szCs w:val="26"/>
        </w:rPr>
        <w:t>ванным системам водоснабжения и </w:t>
      </w:r>
      <w:r w:rsidR="0075686C" w:rsidRPr="005E3466">
        <w:rPr>
          <w:rFonts w:ascii="Times New Roman" w:hAnsi="Times New Roman" w:cs="Times New Roman"/>
          <w:sz w:val="26"/>
          <w:szCs w:val="26"/>
        </w:rPr>
        <w:t>водоотведения</w:t>
      </w:r>
    </w:p>
    <w:p w:rsidR="00B71C5A" w:rsidRPr="005E3466" w:rsidRDefault="00B71C5A" w:rsidP="002F463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2551"/>
        <w:gridCol w:w="1418"/>
        <w:gridCol w:w="1417"/>
        <w:gridCol w:w="993"/>
      </w:tblGrid>
      <w:tr w:rsidR="005E3466" w:rsidRPr="00D8489F" w:rsidTr="00E8403C"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Объект капитального строительства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Кол-во МКД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Месторасположение объекта</w:t>
            </w:r>
          </w:p>
        </w:tc>
        <w:tc>
          <w:tcPr>
            <w:tcW w:w="2835" w:type="dxa"/>
            <w:gridSpan w:val="2"/>
            <w:tcMar>
              <w:left w:w="0" w:type="dxa"/>
              <w:right w:w="0" w:type="dxa"/>
            </w:tcMar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Подключаемая нагрузка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подклю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чения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, годы</w:t>
            </w:r>
          </w:p>
        </w:tc>
      </w:tr>
      <w:tr w:rsidR="005E3466" w:rsidRPr="00D8489F" w:rsidTr="00E8403C">
        <w:tc>
          <w:tcPr>
            <w:tcW w:w="426" w:type="dxa"/>
            <w:vMerge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водоснабже-ние</w:t>
            </w:r>
            <w:proofErr w:type="spellEnd"/>
            <w:proofErr w:type="gram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водоотведе-ние</w:t>
            </w:r>
            <w:proofErr w:type="spellEnd"/>
            <w:proofErr w:type="gram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  <w:vMerge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3466" w:rsidRPr="00D8489F" w:rsidTr="002F463F">
        <w:trPr>
          <w:trHeight w:val="6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F15A36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>1 подъездный)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г. Норильск, Центральный район, 50 лет Октября, 2В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64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>3 подъездный)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г. Норильск, Центральный район, 50 лет Октября, 2Б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 w:cs="Times New Roman"/>
                <w:sz w:val="26"/>
                <w:szCs w:val="26"/>
              </w:rPr>
              <w:t>63,37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 w:cs="Times New Roman"/>
                <w:sz w:val="26"/>
                <w:szCs w:val="26"/>
              </w:rPr>
              <w:t>63,37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г. Норильск, Центральный район, ул. Богдана Хмельницкого, 14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52,75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52,75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5E3466" w:rsidRPr="00D8489F" w:rsidTr="00E8403C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Павлова, 23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14,04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14,04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439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21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9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29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54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31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15,66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15,66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49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56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16,86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16,86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5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58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16,86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16,86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52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66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5E3466" w:rsidRPr="00D8489F" w:rsidTr="00E8403C">
        <w:trPr>
          <w:trHeight w:val="60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83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355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Кирова, 7/10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21,06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21,06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5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Кирова, 11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5E3466" w:rsidRPr="00D8489F" w:rsidTr="00E8403C">
        <w:trPr>
          <w:trHeight w:val="85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Набережная Урванцева, 7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2F463F">
        <w:trPr>
          <w:trHeight w:val="6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9D0F43">
              <w:rPr>
                <w:rFonts w:ascii="Times New Roman" w:hAnsi="Times New Roman"/>
                <w:sz w:val="26"/>
                <w:szCs w:val="26"/>
              </w:rPr>
              <w:lastRenderedPageBreak/>
              <w:t>ул. Талнахская, 59, корп. 1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lastRenderedPageBreak/>
              <w:t>13,57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44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ул. Нансена, 6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38,88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38,88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101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7177C3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Многоэтажные </w:t>
            </w:r>
            <w:proofErr w:type="spell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многоквартир-ные</w:t>
            </w:r>
            <w:proofErr w:type="spell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жилые дома                       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>1 подъездные)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 xml:space="preserve">16,5 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16,5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  <w:tr w:rsidR="005E3466" w:rsidRPr="00D8489F" w:rsidTr="00E8403C">
        <w:trPr>
          <w:trHeight w:val="79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Детский сад на 270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 xml:space="preserve">17,7 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16,20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6503F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  <w:tr w:rsidR="005E3466" w:rsidRPr="00D8489F" w:rsidTr="00E8403C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Общеобразова</w:t>
            </w:r>
            <w:proofErr w:type="spellEnd"/>
            <w:r w:rsidRPr="009D0F43">
              <w:rPr>
                <w:rFonts w:ascii="Times New Roman" w:hAnsi="Times New Roman"/>
                <w:sz w:val="26"/>
                <w:szCs w:val="26"/>
              </w:rPr>
              <w:t>-тельная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школа на 1100 учащихся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90,01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90,01</w:t>
            </w:r>
          </w:p>
        </w:tc>
        <w:tc>
          <w:tcPr>
            <w:tcW w:w="993" w:type="dxa"/>
            <w:vAlign w:val="center"/>
          </w:tcPr>
          <w:p w:rsidR="005E3466" w:rsidRPr="002910EF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E3466" w:rsidRPr="002910EF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2026</w:t>
            </w:r>
          </w:p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</w:p>
        </w:tc>
      </w:tr>
      <w:tr w:rsidR="005E3466" w:rsidRPr="00D8489F" w:rsidTr="00E8403C">
        <w:trPr>
          <w:trHeight w:val="54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    ул. Пионерская, 8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38,88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38,88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5E3466" w:rsidRPr="00D8489F" w:rsidTr="00E8403C">
        <w:trPr>
          <w:trHeight w:val="55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 4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16,86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16,86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RPr="00D8489F" w:rsidTr="00E8403C">
        <w:trPr>
          <w:trHeight w:val="49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 6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15,66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15,66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pStyle w:val="ConsPlusNormal"/>
              <w:tabs>
                <w:tab w:val="left" w:pos="993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Tr="00E8403C">
        <w:trPr>
          <w:trHeight w:val="5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Строительство поликлиники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D0F43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Спортивная,14-16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38,41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38,41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5E3466" w:rsidTr="00E8403C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4D77A7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4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4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Детский сад на 236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D0F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Норильск, район Кайеркан, Первомайская, 4</w:t>
            </w:r>
          </w:p>
        </w:tc>
        <w:tc>
          <w:tcPr>
            <w:tcW w:w="1418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17,76</w:t>
            </w:r>
          </w:p>
        </w:tc>
        <w:tc>
          <w:tcPr>
            <w:tcW w:w="1417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17,76</w:t>
            </w:r>
          </w:p>
        </w:tc>
        <w:tc>
          <w:tcPr>
            <w:tcW w:w="993" w:type="dxa"/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2910E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5E3466" w:rsidTr="00E8403C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FE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                      ул. Диксона, 2</w:t>
            </w:r>
          </w:p>
        </w:tc>
        <w:tc>
          <w:tcPr>
            <w:tcW w:w="1418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18,00</w:t>
            </w:r>
          </w:p>
        </w:tc>
        <w:tc>
          <w:tcPr>
            <w:tcW w:w="1417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18,00</w:t>
            </w:r>
          </w:p>
        </w:tc>
        <w:tc>
          <w:tcPr>
            <w:tcW w:w="993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5E3466" w:rsidTr="00E8403C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FE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84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                      ул. Бауманская, 31</w:t>
            </w:r>
          </w:p>
        </w:tc>
        <w:tc>
          <w:tcPr>
            <w:tcW w:w="1418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16,92</w:t>
            </w:r>
          </w:p>
        </w:tc>
        <w:tc>
          <w:tcPr>
            <w:tcW w:w="1417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16,92</w:t>
            </w:r>
          </w:p>
        </w:tc>
        <w:tc>
          <w:tcPr>
            <w:tcW w:w="993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5E3466" w:rsidTr="00E8403C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FE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84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                      ул. Комсомольская, 20</w:t>
            </w:r>
          </w:p>
        </w:tc>
        <w:tc>
          <w:tcPr>
            <w:tcW w:w="1418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52,75</w:t>
            </w:r>
          </w:p>
        </w:tc>
        <w:tc>
          <w:tcPr>
            <w:tcW w:w="1417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52,75</w:t>
            </w:r>
          </w:p>
        </w:tc>
        <w:tc>
          <w:tcPr>
            <w:tcW w:w="993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5E3466" w:rsidTr="00E8403C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FE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84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                      пр. Молодежный, 29</w:t>
            </w:r>
          </w:p>
        </w:tc>
        <w:tc>
          <w:tcPr>
            <w:tcW w:w="1418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18,00</w:t>
            </w:r>
          </w:p>
        </w:tc>
        <w:tc>
          <w:tcPr>
            <w:tcW w:w="1417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18,00</w:t>
            </w:r>
          </w:p>
        </w:tc>
        <w:tc>
          <w:tcPr>
            <w:tcW w:w="993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5E3466" w:rsidTr="00E8403C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FE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84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910FE4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 12</w:t>
            </w:r>
          </w:p>
        </w:tc>
        <w:tc>
          <w:tcPr>
            <w:tcW w:w="1418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18,00</w:t>
            </w:r>
          </w:p>
        </w:tc>
        <w:tc>
          <w:tcPr>
            <w:tcW w:w="1417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18,00</w:t>
            </w:r>
          </w:p>
        </w:tc>
        <w:tc>
          <w:tcPr>
            <w:tcW w:w="993" w:type="dxa"/>
            <w:vAlign w:val="center"/>
          </w:tcPr>
          <w:p w:rsidR="005E3466" w:rsidRPr="00910FE4" w:rsidRDefault="005E3466" w:rsidP="002F4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910FE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</w:tbl>
    <w:p w:rsidR="006271B7" w:rsidRPr="005E3466" w:rsidRDefault="006271B7" w:rsidP="002F46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</w:t>
      </w:r>
      <w:r w:rsidR="005D5B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498B" w:rsidRPr="005E3466" w:rsidRDefault="008850A8" w:rsidP="002F46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5E3466"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271B7"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B9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271B7"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</w:t>
      </w:r>
      <w:r w:rsidR="005E3466"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271B7" w:rsidRPr="005E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1B7" w:rsidRPr="005E3466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Технического задания «</w:t>
      </w:r>
      <w:r w:rsidR="0069498B" w:rsidRPr="005E3466">
        <w:rPr>
          <w:rFonts w:ascii="Times New Roman" w:hAnsi="Times New Roman" w:cs="Times New Roman"/>
          <w:sz w:val="26"/>
          <w:szCs w:val="26"/>
        </w:rPr>
        <w:t xml:space="preserve">Перечень мероприятий по строительству, модернизации и </w:t>
      </w:r>
      <w:r w:rsidR="0069498B" w:rsidRPr="005E3466">
        <w:rPr>
          <w:rFonts w:ascii="Times New Roman" w:hAnsi="Times New Roman"/>
          <w:sz w:val="26"/>
          <w:szCs w:val="26"/>
        </w:rPr>
        <w:t xml:space="preserve">реконструкции объектов централизованных систем водоснабжения и водоотведения </w:t>
      </w:r>
      <w:r w:rsidR="005D5B9A">
        <w:rPr>
          <w:rFonts w:ascii="Times New Roman" w:hAnsi="Times New Roman"/>
          <w:sz w:val="26"/>
          <w:szCs w:val="26"/>
        </w:rPr>
        <w:t>муниципального образования город</w:t>
      </w:r>
      <w:r w:rsidR="0069498B" w:rsidRPr="005E3466">
        <w:rPr>
          <w:rFonts w:ascii="Times New Roman" w:hAnsi="Times New Roman"/>
          <w:sz w:val="26"/>
          <w:szCs w:val="26"/>
        </w:rPr>
        <w:t xml:space="preserve"> Норильск</w:t>
      </w:r>
      <w:r w:rsidR="006271B7" w:rsidRPr="005E3466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69498B" w:rsidRPr="005E346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498B" w:rsidRPr="005E346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9498B" w:rsidRDefault="0069498B" w:rsidP="002F463F">
      <w:pPr>
        <w:pStyle w:val="ConsPlusNormal"/>
        <w:ind w:firstLine="709"/>
        <w:jc w:val="center"/>
        <w:rPr>
          <w:rFonts w:ascii="Times New Roman" w:hAnsi="Times New Roman"/>
          <w:sz w:val="26"/>
          <w:szCs w:val="26"/>
        </w:rPr>
      </w:pPr>
      <w:r w:rsidRPr="005E3466">
        <w:rPr>
          <w:rFonts w:ascii="Times New Roman" w:hAnsi="Times New Roman" w:cs="Times New Roman"/>
          <w:sz w:val="26"/>
          <w:szCs w:val="26"/>
        </w:rPr>
        <w:t>«</w:t>
      </w:r>
      <w:r w:rsidR="005D5B9A">
        <w:rPr>
          <w:rFonts w:ascii="Times New Roman" w:hAnsi="Times New Roman" w:cs="Times New Roman"/>
          <w:sz w:val="26"/>
          <w:szCs w:val="26"/>
        </w:rPr>
        <w:t xml:space="preserve">5. </w:t>
      </w:r>
      <w:r w:rsidR="005D5B9A" w:rsidRPr="005E3466">
        <w:rPr>
          <w:rFonts w:ascii="Times New Roman" w:hAnsi="Times New Roman" w:cs="Times New Roman"/>
          <w:sz w:val="26"/>
          <w:szCs w:val="26"/>
        </w:rPr>
        <w:t xml:space="preserve">Перечень мероприятий по строительству, модернизации и </w:t>
      </w:r>
      <w:r w:rsidR="005D5B9A" w:rsidRPr="005E3466">
        <w:rPr>
          <w:rFonts w:ascii="Times New Roman" w:hAnsi="Times New Roman"/>
          <w:sz w:val="26"/>
          <w:szCs w:val="26"/>
        </w:rPr>
        <w:t xml:space="preserve">реконструкции объектов централизованных систем водоснабжения и водоотведения </w:t>
      </w:r>
      <w:r w:rsidR="005D5B9A">
        <w:rPr>
          <w:rFonts w:ascii="Times New Roman" w:hAnsi="Times New Roman"/>
          <w:sz w:val="26"/>
          <w:szCs w:val="26"/>
        </w:rPr>
        <w:t>муниципального образования</w:t>
      </w:r>
      <w:r w:rsidR="005D5B9A" w:rsidRPr="005E3466">
        <w:rPr>
          <w:rFonts w:ascii="Times New Roman" w:hAnsi="Times New Roman"/>
          <w:sz w:val="26"/>
          <w:szCs w:val="26"/>
        </w:rPr>
        <w:t xml:space="preserve"> </w:t>
      </w:r>
      <w:r w:rsidR="00D26560">
        <w:rPr>
          <w:rFonts w:ascii="Times New Roman" w:hAnsi="Times New Roman"/>
          <w:sz w:val="26"/>
          <w:szCs w:val="26"/>
        </w:rPr>
        <w:t>город</w:t>
      </w:r>
      <w:r w:rsidR="005D5B9A" w:rsidRPr="005E3466">
        <w:rPr>
          <w:rFonts w:ascii="Times New Roman" w:hAnsi="Times New Roman"/>
          <w:sz w:val="26"/>
          <w:szCs w:val="26"/>
        </w:rPr>
        <w:t xml:space="preserve"> Норильск</w:t>
      </w:r>
    </w:p>
    <w:p w:rsidR="005D5B9A" w:rsidRPr="005E3466" w:rsidRDefault="005D5B9A" w:rsidP="002F463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8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1"/>
        <w:gridCol w:w="1713"/>
      </w:tblGrid>
      <w:tr w:rsidR="005E3466" w:rsidRPr="00406C31" w:rsidTr="00E8403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E3466" w:rsidRPr="00406C31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E3466" w:rsidRPr="00636CFE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66" w:rsidRPr="00636CFE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5E3466" w:rsidRPr="00406C31" w:rsidTr="00E8403C">
        <w:trPr>
          <w:trHeight w:val="6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5E3466" w:rsidRPr="00406C31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 магистральных водопроводных сетей АО «НТЭК» с целью улучшения качества холодной воды и снижения доли проб питьевой воды в распределительной сети, не соответствующих санитарным нормам и правилам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6" w:rsidRPr="00B946B4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05D16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</w:tbl>
    <w:p w:rsidR="005E3466" w:rsidRDefault="005E3466" w:rsidP="002F4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E3466" w:rsidRDefault="005E3466" w:rsidP="002F4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 xml:space="preserve">Результатом реализации Инвестиционной программы является достижение следующих плановых значений показателей надежности, качества и энергетической эффективности объектов централизованных систем холодного (питьевого) водоснабжения и водоотведения в </w:t>
      </w:r>
      <w:r>
        <w:rPr>
          <w:rFonts w:ascii="Times New Roman" w:hAnsi="Times New Roman"/>
          <w:sz w:val="26"/>
          <w:szCs w:val="26"/>
        </w:rPr>
        <w:t xml:space="preserve">МО </w:t>
      </w:r>
      <w:r w:rsidRPr="00406C31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 Норильск</w:t>
      </w:r>
      <w:r w:rsidRPr="00406C31">
        <w:rPr>
          <w:rFonts w:ascii="Times New Roman" w:hAnsi="Times New Roman"/>
          <w:sz w:val="26"/>
          <w:szCs w:val="26"/>
        </w:rPr>
        <w:t>:</w:t>
      </w:r>
    </w:p>
    <w:p w:rsidR="005E3466" w:rsidRDefault="005E3466" w:rsidP="002F4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708"/>
        <w:gridCol w:w="1843"/>
        <w:gridCol w:w="1961"/>
      </w:tblGrid>
      <w:tr w:rsidR="005E3466" w:rsidRPr="00BD28F0" w:rsidTr="00E8403C">
        <w:trPr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5E3466" w:rsidRPr="00BD28F0" w:rsidTr="00E8403C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Питьевое водоснабжение</w:t>
            </w:r>
          </w:p>
        </w:tc>
        <w:tc>
          <w:tcPr>
            <w:tcW w:w="1961" w:type="dxa"/>
            <w:tcMar>
              <w:left w:w="28" w:type="dxa"/>
              <w:right w:w="28" w:type="dxa"/>
            </w:tcMar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Техническое водоснабжение</w:t>
            </w:r>
          </w:p>
        </w:tc>
      </w:tr>
      <w:tr w:rsidR="005E3466" w:rsidRPr="00BD28F0" w:rsidTr="00E8403C">
        <w:trPr>
          <w:trHeight w:val="60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1" w:type="dxa"/>
          </w:tcPr>
          <w:p w:rsidR="005E3466" w:rsidRPr="00BD28F0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E3466" w:rsidRPr="00BD28F0" w:rsidTr="00E8403C">
        <w:trPr>
          <w:trHeight w:val="137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Показатели качества питьевой воды</w:t>
            </w:r>
          </w:p>
        </w:tc>
      </w:tr>
      <w:tr w:rsidR="005E3466" w:rsidRPr="00BD28F0" w:rsidTr="00E8403C">
        <w:trPr>
          <w:trHeight w:val="258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подаваемой с источников водоснабжения,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961" w:type="dxa"/>
            <w:vAlign w:val="center"/>
          </w:tcPr>
          <w:p w:rsidR="005E3466" w:rsidRPr="00605D16" w:rsidRDefault="005E346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E3466" w:rsidRPr="00BD28F0" w:rsidTr="00E8403C">
        <w:trPr>
          <w:trHeight w:val="2243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1,98</w:t>
            </w:r>
          </w:p>
        </w:tc>
        <w:tc>
          <w:tcPr>
            <w:tcW w:w="1961" w:type="dxa"/>
            <w:vAlign w:val="center"/>
          </w:tcPr>
          <w:p w:rsidR="005E3466" w:rsidRPr="00605D16" w:rsidRDefault="005E346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E3466" w:rsidRPr="00BD28F0" w:rsidTr="00E8403C">
        <w:trPr>
          <w:trHeight w:val="41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Показатели надежности объектов водоснабжения и водоотведения</w:t>
            </w:r>
          </w:p>
        </w:tc>
      </w:tr>
      <w:tr w:rsidR="005E3466" w:rsidRPr="00BD28F0" w:rsidTr="00E8403C">
        <w:trPr>
          <w:trHeight w:val="1841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395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количество перерывов в подаче воды, зафиксированных в местах исполнения обязательств по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ед./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61" w:type="dxa"/>
            <w:vAlign w:val="center"/>
          </w:tcPr>
          <w:p w:rsidR="005E3466" w:rsidRPr="00605D16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E3466" w:rsidRPr="00BD28F0" w:rsidTr="00E8403C">
        <w:trPr>
          <w:trHeight w:val="691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Показатель энергетической эффективности объектов водоснабжения и водоотведения</w:t>
            </w:r>
          </w:p>
        </w:tc>
      </w:tr>
      <w:tr w:rsidR="005E3466" w:rsidRPr="00BD28F0" w:rsidTr="00E8403C">
        <w:trPr>
          <w:trHeight w:val="700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395" w:type="dxa"/>
            <w:shd w:val="clear" w:color="auto" w:fill="auto"/>
          </w:tcPr>
          <w:p w:rsidR="005E3466" w:rsidRPr="00BD28F0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Доля потерь воды при транспортировке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20,47</w:t>
            </w:r>
          </w:p>
        </w:tc>
        <w:tc>
          <w:tcPr>
            <w:tcW w:w="1961" w:type="dxa"/>
            <w:vAlign w:val="center"/>
          </w:tcPr>
          <w:p w:rsidR="005E3466" w:rsidRPr="00605D16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10,02</w:t>
            </w:r>
          </w:p>
        </w:tc>
      </w:tr>
      <w:tr w:rsidR="005E3466" w:rsidRPr="00BD28F0" w:rsidTr="00E8403C">
        <w:trPr>
          <w:trHeight w:val="41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электроэнергии:</w:t>
            </w:r>
          </w:p>
        </w:tc>
      </w:tr>
      <w:tr w:rsidR="005E3466" w:rsidRPr="00BD28F0" w:rsidTr="00E8403C">
        <w:trPr>
          <w:trHeight w:val="1269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395" w:type="dxa"/>
            <w:shd w:val="clear" w:color="auto" w:fill="auto"/>
          </w:tcPr>
          <w:p w:rsidR="005E3466" w:rsidRPr="00BD28F0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1,108</w:t>
            </w:r>
          </w:p>
        </w:tc>
        <w:tc>
          <w:tcPr>
            <w:tcW w:w="1961" w:type="dxa"/>
            <w:vAlign w:val="center"/>
          </w:tcPr>
          <w:p w:rsidR="005E3466" w:rsidRPr="00605D16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E3466" w:rsidRPr="00BD28F0" w:rsidTr="00E8403C">
        <w:trPr>
          <w:trHeight w:val="1273"/>
          <w:jc w:val="center"/>
        </w:trPr>
        <w:tc>
          <w:tcPr>
            <w:tcW w:w="562" w:type="dxa"/>
            <w:shd w:val="clear" w:color="auto" w:fill="auto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395" w:type="dxa"/>
            <w:shd w:val="clear" w:color="auto" w:fill="auto"/>
          </w:tcPr>
          <w:p w:rsidR="005E3466" w:rsidRPr="00BD28F0" w:rsidRDefault="005E3466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E3466" w:rsidRPr="00BD28F0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466" w:rsidRPr="00605D16" w:rsidRDefault="005E3466" w:rsidP="002F46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1,113</w:t>
            </w:r>
          </w:p>
        </w:tc>
        <w:tc>
          <w:tcPr>
            <w:tcW w:w="1961" w:type="dxa"/>
            <w:vAlign w:val="center"/>
          </w:tcPr>
          <w:p w:rsidR="005E3466" w:rsidRPr="00605D16" w:rsidRDefault="005E34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D16">
              <w:rPr>
                <w:rFonts w:ascii="Times New Roman" w:hAnsi="Times New Roman" w:cs="Times New Roman"/>
                <w:sz w:val="26"/>
                <w:szCs w:val="26"/>
              </w:rPr>
              <w:t>1,77</w:t>
            </w:r>
          </w:p>
        </w:tc>
      </w:tr>
    </w:tbl>
    <w:p w:rsidR="005E3466" w:rsidRDefault="005E3466" w:rsidP="002F4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мероприятий по строительству, модернизации и реконструкции объектов водоснабжения и водоотведения муниципального образования город Норильск не должна привести к:</w:t>
      </w:r>
    </w:p>
    <w:p w:rsidR="005E3466" w:rsidRPr="0033578D" w:rsidRDefault="005E3466" w:rsidP="002F463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>ухудшению качества питьевой воды и сточных вод;</w:t>
      </w:r>
    </w:p>
    <w:p w:rsidR="005E3466" w:rsidRDefault="005E3466" w:rsidP="002F463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>увеличению процента</w:t>
      </w:r>
      <w:r>
        <w:rPr>
          <w:rFonts w:ascii="Times New Roman" w:hAnsi="Times New Roman"/>
          <w:sz w:val="26"/>
          <w:szCs w:val="26"/>
        </w:rPr>
        <w:t xml:space="preserve"> аварийности централизованных систем водоснабжения и водоотведения;</w:t>
      </w:r>
    </w:p>
    <w:p w:rsidR="005E3466" w:rsidRDefault="005E3466" w:rsidP="002F463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0A8">
        <w:rPr>
          <w:rFonts w:ascii="Times New Roman" w:hAnsi="Times New Roman"/>
          <w:sz w:val="26"/>
          <w:szCs w:val="26"/>
        </w:rPr>
        <w:t>увеличению уровня потерь питьевой воды при транспортировке</w:t>
      </w:r>
      <w:r>
        <w:rPr>
          <w:rFonts w:ascii="Times New Roman" w:hAnsi="Times New Roman"/>
          <w:sz w:val="26"/>
          <w:szCs w:val="26"/>
        </w:rPr>
        <w:t>.».</w:t>
      </w:r>
    </w:p>
    <w:p w:rsidR="005E3466" w:rsidRDefault="005E34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466">
        <w:rPr>
          <w:rFonts w:ascii="Times New Roman" w:hAnsi="Times New Roman" w:cs="Times New Roman"/>
          <w:sz w:val="26"/>
          <w:szCs w:val="26"/>
        </w:rPr>
        <w:t>2.</w:t>
      </w:r>
      <w:r w:rsidR="00CA01E6">
        <w:rPr>
          <w:rFonts w:ascii="Times New Roman" w:hAnsi="Times New Roman" w:cs="Times New Roman"/>
          <w:sz w:val="26"/>
          <w:szCs w:val="26"/>
        </w:rPr>
        <w:t>5</w:t>
      </w:r>
      <w:r w:rsidRPr="005E3466">
        <w:rPr>
          <w:rFonts w:ascii="Times New Roman" w:hAnsi="Times New Roman" w:cs="Times New Roman"/>
          <w:sz w:val="26"/>
          <w:szCs w:val="26"/>
        </w:rPr>
        <w:t xml:space="preserve">. </w:t>
      </w:r>
      <w:r w:rsidR="005D5B9A">
        <w:rPr>
          <w:rFonts w:ascii="Times New Roman" w:hAnsi="Times New Roman" w:cs="Times New Roman"/>
          <w:sz w:val="26"/>
          <w:szCs w:val="26"/>
        </w:rPr>
        <w:t>Т</w:t>
      </w:r>
      <w:r w:rsidR="00E8403C">
        <w:rPr>
          <w:rFonts w:ascii="Times New Roman" w:hAnsi="Times New Roman" w:cs="Times New Roman"/>
          <w:sz w:val="26"/>
          <w:szCs w:val="26"/>
        </w:rPr>
        <w:t xml:space="preserve">аблицу раздела 6 </w:t>
      </w:r>
      <w:r w:rsidR="00E8403C" w:rsidRPr="00E8403C">
        <w:rPr>
          <w:rFonts w:ascii="Times New Roman" w:eastAsiaTheme="minorEastAsia" w:hAnsi="Times New Roman" w:cs="Times New Roman"/>
          <w:sz w:val="26"/>
          <w:szCs w:val="26"/>
        </w:rPr>
        <w:t>Технического задания «</w:t>
      </w:r>
      <w:r w:rsidR="00E8403C">
        <w:rPr>
          <w:rFonts w:ascii="Times New Roman" w:eastAsiaTheme="minorEastAsia" w:hAnsi="Times New Roman" w:cs="Times New Roman"/>
          <w:sz w:val="26"/>
          <w:szCs w:val="26"/>
        </w:rPr>
        <w:t>Перечень мероприятий по </w:t>
      </w:r>
      <w:r w:rsidR="00E8403C" w:rsidRPr="00E8403C">
        <w:rPr>
          <w:rFonts w:ascii="Times New Roman" w:eastAsiaTheme="minorEastAsia" w:hAnsi="Times New Roman" w:cs="Times New Roman"/>
          <w:sz w:val="26"/>
          <w:szCs w:val="26"/>
        </w:rPr>
        <w:t>защите централизованных систем водоснабжения и водоотведения и их отдельных объектов от угроз техно</w:t>
      </w:r>
      <w:r w:rsidR="00E8403C">
        <w:rPr>
          <w:rFonts w:ascii="Times New Roman" w:eastAsiaTheme="minorEastAsia" w:hAnsi="Times New Roman" w:cs="Times New Roman"/>
          <w:sz w:val="26"/>
          <w:szCs w:val="26"/>
        </w:rPr>
        <w:t>генного, природного характера и </w:t>
      </w:r>
      <w:r w:rsidR="00E8403C" w:rsidRPr="00E8403C">
        <w:rPr>
          <w:rFonts w:ascii="Times New Roman" w:eastAsiaTheme="minorEastAsia" w:hAnsi="Times New Roman" w:cs="Times New Roman"/>
          <w:sz w:val="26"/>
          <w:szCs w:val="26"/>
        </w:rPr>
        <w:t>террористических актов,</w:t>
      </w:r>
      <w:r w:rsidR="00E8403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8403C" w:rsidRPr="00E8403C">
        <w:rPr>
          <w:rFonts w:ascii="Times New Roman" w:eastAsiaTheme="minorEastAsia" w:hAnsi="Times New Roman" w:cs="Times New Roman"/>
          <w:sz w:val="26"/>
          <w:szCs w:val="26"/>
        </w:rPr>
        <w:t>по предотвращению возникновения аварийных ситуаций, снижению риска</w:t>
      </w:r>
      <w:r w:rsidR="00E8403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8403C" w:rsidRPr="00E8403C">
        <w:rPr>
          <w:rFonts w:ascii="Times New Roman" w:eastAsiaTheme="minorEastAsia" w:hAnsi="Times New Roman" w:cs="Times New Roman"/>
          <w:sz w:val="26"/>
          <w:szCs w:val="26"/>
        </w:rPr>
        <w:t>и смягчению последствий чрезвычайных ситуаций»</w:t>
      </w:r>
      <w:r w:rsidR="00E8403C" w:rsidRPr="00E8403C">
        <w:rPr>
          <w:rFonts w:ascii="Times New Roman" w:hAnsi="Times New Roman" w:cs="Times New Roman"/>
          <w:sz w:val="26"/>
          <w:szCs w:val="26"/>
        </w:rPr>
        <w:t xml:space="preserve"> </w:t>
      </w:r>
      <w:r w:rsidR="00E8403C">
        <w:rPr>
          <w:rFonts w:ascii="Times New Roman" w:hAnsi="Times New Roman" w:cs="Times New Roman"/>
          <w:sz w:val="26"/>
          <w:szCs w:val="26"/>
        </w:rPr>
        <w:t>изложить в </w:t>
      </w:r>
      <w:r w:rsidR="00E8403C" w:rsidRPr="00E8403C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E8403C" w:rsidRDefault="00E84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842"/>
      </w:tblGrid>
      <w:tr w:rsidR="00E8403C" w:rsidRPr="00406C31" w:rsidTr="00E8403C">
        <w:trPr>
          <w:trHeight w:val="5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E8403C" w:rsidRPr="00406C31" w:rsidRDefault="00E8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E8403C" w:rsidRPr="00406C31" w:rsidRDefault="00E8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E8403C" w:rsidRPr="00406C31" w:rsidRDefault="00E8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E8403C" w:rsidRPr="00406C31" w:rsidTr="00E8403C">
        <w:trPr>
          <w:trHeight w:val="2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E8403C" w:rsidRPr="00406C31" w:rsidRDefault="00E8403C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8403C" w:rsidRPr="00605D16" w:rsidRDefault="00E8403C" w:rsidP="002F4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16">
              <w:rPr>
                <w:rFonts w:ascii="Times New Roman" w:hAnsi="Times New Roman"/>
                <w:sz w:val="26"/>
                <w:szCs w:val="26"/>
              </w:rPr>
              <w:t>Обустройство зоны санитарной охраны 1-го пояса водозаборов с реконструкцией инженерно-технических систем охраны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3C" w:rsidRPr="00605D16" w:rsidRDefault="00E8403C" w:rsidP="002F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D16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</w:tbl>
    <w:p w:rsidR="00E8403C" w:rsidRDefault="00E8403C" w:rsidP="002F463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5D5B9A">
        <w:rPr>
          <w:rFonts w:ascii="Times New Roman" w:hAnsi="Times New Roman" w:cs="Times New Roman"/>
          <w:sz w:val="26"/>
          <w:szCs w:val="26"/>
        </w:rPr>
        <w:t>.</w:t>
      </w:r>
    </w:p>
    <w:p w:rsidR="00E8403C" w:rsidRDefault="00E8403C" w:rsidP="002F46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A01E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D5B9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аздел 7 Технического задания «</w:t>
      </w:r>
      <w:r w:rsidRPr="00B72337">
        <w:rPr>
          <w:rFonts w:ascii="Times New Roman" w:hAnsi="Times New Roman"/>
          <w:sz w:val="26"/>
          <w:szCs w:val="26"/>
        </w:rPr>
        <w:t>Переч</w:t>
      </w:r>
      <w:r w:rsidR="002A4296">
        <w:rPr>
          <w:rFonts w:ascii="Times New Roman" w:hAnsi="Times New Roman"/>
          <w:sz w:val="26"/>
          <w:szCs w:val="26"/>
        </w:rPr>
        <w:t>ень мероприятий, содержащиеся в </w:t>
      </w:r>
      <w:r w:rsidRPr="00B72337">
        <w:rPr>
          <w:rFonts w:ascii="Times New Roman" w:hAnsi="Times New Roman"/>
          <w:sz w:val="26"/>
          <w:szCs w:val="26"/>
        </w:rPr>
        <w:t>планах мероприятий, плане снижения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2337">
        <w:rPr>
          <w:rFonts w:ascii="Times New Roman" w:hAnsi="Times New Roman"/>
          <w:sz w:val="26"/>
          <w:szCs w:val="26"/>
        </w:rPr>
        <w:t>сбросов загрязняющих веществ, иных веществ и микроорганизмов, программе</w:t>
      </w:r>
      <w:r w:rsidRPr="00E8403C">
        <w:rPr>
          <w:rFonts w:ascii="Times New Roman" w:hAnsi="Times New Roman"/>
          <w:sz w:val="26"/>
          <w:szCs w:val="26"/>
        </w:rPr>
        <w:t xml:space="preserve"> </w:t>
      </w:r>
      <w:r w:rsidRPr="00B72337">
        <w:rPr>
          <w:rFonts w:ascii="Times New Roman" w:hAnsi="Times New Roman"/>
          <w:sz w:val="26"/>
          <w:szCs w:val="26"/>
        </w:rPr>
        <w:t>повышения экологической эффективности и плане мероприятий по охране</w:t>
      </w:r>
      <w:r w:rsidRPr="00E8403C">
        <w:rPr>
          <w:rFonts w:ascii="Times New Roman" w:hAnsi="Times New Roman"/>
          <w:sz w:val="26"/>
          <w:szCs w:val="26"/>
        </w:rPr>
        <w:t xml:space="preserve"> </w:t>
      </w:r>
      <w:r w:rsidRPr="00B72337">
        <w:rPr>
          <w:rFonts w:ascii="Times New Roman" w:hAnsi="Times New Roman"/>
          <w:sz w:val="26"/>
          <w:szCs w:val="26"/>
        </w:rPr>
        <w:t>окружающей среды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8403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D5B9A" w:rsidRDefault="00E8403C" w:rsidP="0057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D5B9A">
        <w:rPr>
          <w:rFonts w:ascii="Times New Roman" w:hAnsi="Times New Roman" w:cs="Times New Roman"/>
          <w:sz w:val="26"/>
          <w:szCs w:val="26"/>
        </w:rPr>
        <w:t xml:space="preserve">7. </w:t>
      </w:r>
      <w:r w:rsidR="00574256" w:rsidRPr="00670B7C">
        <w:rPr>
          <w:rFonts w:ascii="Times New Roman" w:hAnsi="Times New Roman"/>
          <w:sz w:val="26"/>
          <w:szCs w:val="26"/>
        </w:rPr>
        <w:t>Мероприятия</w:t>
      </w:r>
      <w:r w:rsidR="005D5B9A" w:rsidRPr="00670B7C">
        <w:rPr>
          <w:rFonts w:ascii="Times New Roman" w:hAnsi="Times New Roman"/>
          <w:sz w:val="26"/>
          <w:szCs w:val="26"/>
        </w:rPr>
        <w:t>, содержащи</w:t>
      </w:r>
      <w:r w:rsidR="00574256" w:rsidRPr="00670B7C">
        <w:rPr>
          <w:rFonts w:ascii="Times New Roman" w:hAnsi="Times New Roman"/>
          <w:sz w:val="26"/>
          <w:szCs w:val="26"/>
        </w:rPr>
        <w:t>е</w:t>
      </w:r>
      <w:r w:rsidR="005D5B9A" w:rsidRPr="00670B7C">
        <w:rPr>
          <w:rFonts w:ascii="Times New Roman" w:hAnsi="Times New Roman"/>
          <w:sz w:val="26"/>
          <w:szCs w:val="26"/>
        </w:rPr>
        <w:t>ся в план</w:t>
      </w:r>
      <w:r w:rsidR="00574256" w:rsidRPr="00670B7C">
        <w:rPr>
          <w:rFonts w:ascii="Times New Roman" w:hAnsi="Times New Roman"/>
          <w:sz w:val="26"/>
          <w:szCs w:val="26"/>
        </w:rPr>
        <w:t>е</w:t>
      </w:r>
      <w:r w:rsidR="005D5B9A" w:rsidRPr="00670B7C">
        <w:rPr>
          <w:rFonts w:ascii="Times New Roman" w:hAnsi="Times New Roman"/>
          <w:sz w:val="26"/>
          <w:szCs w:val="26"/>
        </w:rPr>
        <w:t xml:space="preserve"> мероприятий</w:t>
      </w:r>
      <w:r w:rsidR="00574256" w:rsidRPr="00670B7C">
        <w:rPr>
          <w:rFonts w:ascii="Times New Roman" w:hAnsi="Times New Roman" w:cs="Times New Roman"/>
          <w:sz w:val="26"/>
          <w:szCs w:val="26"/>
        </w:rPr>
        <w:t xml:space="preserve"> по приведению качества питьевой воды в соответствие с установленными требованиями, плане мероприятий по приведению качества горячей воды в соответствие с установленными требованиями</w:t>
      </w:r>
      <w:r w:rsidR="005D5B9A" w:rsidRPr="00670B7C">
        <w:rPr>
          <w:rFonts w:ascii="Times New Roman" w:hAnsi="Times New Roman"/>
          <w:sz w:val="26"/>
          <w:szCs w:val="26"/>
        </w:rPr>
        <w:t>, плане</w:t>
      </w:r>
      <w:r w:rsidR="005D5B9A" w:rsidRPr="00B72337">
        <w:rPr>
          <w:rFonts w:ascii="Times New Roman" w:hAnsi="Times New Roman"/>
          <w:sz w:val="26"/>
          <w:szCs w:val="26"/>
        </w:rPr>
        <w:t xml:space="preserve"> снижения</w:t>
      </w:r>
      <w:r w:rsidR="005D5B9A">
        <w:rPr>
          <w:rFonts w:ascii="Times New Roman" w:hAnsi="Times New Roman"/>
          <w:sz w:val="26"/>
          <w:szCs w:val="26"/>
        </w:rPr>
        <w:t xml:space="preserve"> </w:t>
      </w:r>
      <w:r w:rsidR="005D5B9A" w:rsidRPr="00B72337">
        <w:rPr>
          <w:rFonts w:ascii="Times New Roman" w:hAnsi="Times New Roman"/>
          <w:sz w:val="26"/>
          <w:szCs w:val="26"/>
        </w:rPr>
        <w:t>сбросов загрязняющих веществ, иных веществ и микроорганизмов, программе</w:t>
      </w:r>
      <w:r w:rsidR="005D5B9A" w:rsidRPr="00E8403C">
        <w:rPr>
          <w:rFonts w:ascii="Times New Roman" w:hAnsi="Times New Roman"/>
          <w:sz w:val="26"/>
          <w:szCs w:val="26"/>
        </w:rPr>
        <w:t xml:space="preserve"> </w:t>
      </w:r>
      <w:r w:rsidR="005D5B9A" w:rsidRPr="00B72337">
        <w:rPr>
          <w:rFonts w:ascii="Times New Roman" w:hAnsi="Times New Roman"/>
          <w:sz w:val="26"/>
          <w:szCs w:val="26"/>
        </w:rPr>
        <w:t>повышения экологической эффективности и плане мероприятий по охране</w:t>
      </w:r>
      <w:r w:rsidR="005D5B9A" w:rsidRPr="00E8403C">
        <w:rPr>
          <w:rFonts w:ascii="Times New Roman" w:hAnsi="Times New Roman"/>
          <w:sz w:val="26"/>
          <w:szCs w:val="26"/>
        </w:rPr>
        <w:t xml:space="preserve"> </w:t>
      </w:r>
      <w:r w:rsidR="005D5B9A" w:rsidRPr="00B72337">
        <w:rPr>
          <w:rFonts w:ascii="Times New Roman" w:hAnsi="Times New Roman"/>
          <w:sz w:val="26"/>
          <w:szCs w:val="26"/>
        </w:rPr>
        <w:t>окружающей среды</w:t>
      </w:r>
    </w:p>
    <w:p w:rsidR="005D5B9A" w:rsidRDefault="005D5B9A" w:rsidP="002F463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03C" w:rsidRDefault="00E8403C" w:rsidP="002F463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84B31">
        <w:rPr>
          <w:rFonts w:ascii="Times New Roman" w:hAnsi="Times New Roman"/>
          <w:sz w:val="26"/>
          <w:szCs w:val="26"/>
        </w:rPr>
        <w:lastRenderedPageBreak/>
        <w:t>Регулируемые виды деятельности по водоотведению</w:t>
      </w:r>
      <w:r>
        <w:rPr>
          <w:rFonts w:ascii="Times New Roman" w:hAnsi="Times New Roman"/>
          <w:sz w:val="26"/>
          <w:szCs w:val="26"/>
        </w:rPr>
        <w:t xml:space="preserve"> в </w:t>
      </w:r>
      <w:r w:rsidR="002A4296">
        <w:rPr>
          <w:rFonts w:ascii="Times New Roman" w:hAnsi="Times New Roman"/>
          <w:sz w:val="26"/>
          <w:szCs w:val="26"/>
        </w:rPr>
        <w:t xml:space="preserve">муниципальном образовании города </w:t>
      </w:r>
      <w:r>
        <w:rPr>
          <w:rFonts w:ascii="Times New Roman" w:hAnsi="Times New Roman"/>
          <w:sz w:val="26"/>
          <w:szCs w:val="26"/>
        </w:rPr>
        <w:t>Норильск,</w:t>
      </w:r>
      <w:r w:rsidRPr="00F84B31">
        <w:rPr>
          <w:rFonts w:ascii="Times New Roman" w:hAnsi="Times New Roman"/>
          <w:sz w:val="26"/>
          <w:szCs w:val="26"/>
        </w:rPr>
        <w:t xml:space="preserve"> в том числе оч</w:t>
      </w:r>
      <w:r w:rsidR="002A4296">
        <w:rPr>
          <w:rFonts w:ascii="Times New Roman" w:hAnsi="Times New Roman"/>
          <w:sz w:val="26"/>
          <w:szCs w:val="26"/>
        </w:rPr>
        <w:t>истку сточных вод и обращение с </w:t>
      </w:r>
      <w:r w:rsidRPr="00F84B31">
        <w:rPr>
          <w:rFonts w:ascii="Times New Roman" w:hAnsi="Times New Roman"/>
          <w:sz w:val="26"/>
          <w:szCs w:val="26"/>
        </w:rPr>
        <w:t>осадком сточных вод</w:t>
      </w:r>
      <w:r>
        <w:rPr>
          <w:rFonts w:ascii="Times New Roman" w:hAnsi="Times New Roman"/>
          <w:sz w:val="26"/>
          <w:szCs w:val="26"/>
        </w:rPr>
        <w:t>,</w:t>
      </w:r>
      <w:r w:rsidRPr="00F84B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осуществляет гарантирующая организация </w:t>
      </w:r>
      <w:r w:rsidR="002A4296">
        <w:rPr>
          <w:rFonts w:ascii="Times New Roman" w:hAnsi="Times New Roman" w:cs="Times New Roman"/>
          <w:sz w:val="26"/>
          <w:szCs w:val="26"/>
        </w:rPr>
        <w:t>МУП </w:t>
      </w:r>
      <w:r w:rsidRPr="00BB53B9">
        <w:rPr>
          <w:rFonts w:ascii="Times New Roman" w:hAnsi="Times New Roman" w:cs="Times New Roman"/>
          <w:sz w:val="26"/>
          <w:szCs w:val="26"/>
        </w:rPr>
        <w:t>«Коммунальные объединенные системы»</w:t>
      </w:r>
      <w:r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/>
          <w:sz w:val="26"/>
          <w:szCs w:val="26"/>
        </w:rPr>
        <w:t>МУП «КОС») (на основании постановления Администрации города Норильска от 14.06.2013 № 266).</w:t>
      </w:r>
    </w:p>
    <w:p w:rsidR="00E8403C" w:rsidRPr="005E3466" w:rsidRDefault="00E840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Канализационные насосные станции и канализационные сети, находящиеся в собственности АО «НТЭК» и относящееся ко второй категории опасности, эксплуатируются МУП «КОС». В соответствии с Федеральным законом от 10.01.2002 № 7-ФЗ «Об охране окружающей среды» план мероприятий по охране окружающей среды разрабатывается и утверждается организациями, осуществляющими хозяйственную или иную деятельность на объектах водоотведения.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D5B9A">
        <w:rPr>
          <w:rFonts w:ascii="Times New Roman" w:hAnsi="Times New Roman" w:cs="Times New Roman"/>
          <w:sz w:val="26"/>
          <w:szCs w:val="26"/>
        </w:rPr>
        <w:t>.</w:t>
      </w:r>
    </w:p>
    <w:p w:rsidR="002242B9" w:rsidRPr="00CA01E6" w:rsidRDefault="002242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1E6">
        <w:rPr>
          <w:rFonts w:ascii="Times New Roman" w:hAnsi="Times New Roman" w:cs="Times New Roman"/>
          <w:sz w:val="26"/>
          <w:szCs w:val="26"/>
        </w:rPr>
        <w:t>2.</w:t>
      </w:r>
      <w:r w:rsidR="00CA01E6">
        <w:rPr>
          <w:rFonts w:ascii="Times New Roman" w:hAnsi="Times New Roman" w:cs="Times New Roman"/>
          <w:sz w:val="26"/>
          <w:szCs w:val="26"/>
        </w:rPr>
        <w:t>7</w:t>
      </w:r>
      <w:r w:rsidRPr="00CA01E6">
        <w:rPr>
          <w:rFonts w:ascii="Times New Roman" w:hAnsi="Times New Roman" w:cs="Times New Roman"/>
          <w:sz w:val="26"/>
          <w:szCs w:val="26"/>
        </w:rPr>
        <w:t xml:space="preserve">. </w:t>
      </w:r>
      <w:r w:rsidR="005D5B9A">
        <w:rPr>
          <w:rFonts w:ascii="Times New Roman" w:eastAsiaTheme="minorEastAsia" w:hAnsi="Times New Roman" w:cs="Times New Roman"/>
          <w:sz w:val="26"/>
          <w:szCs w:val="26"/>
        </w:rPr>
        <w:t>Р</w:t>
      </w:r>
      <w:r w:rsidR="00CA01E6" w:rsidRPr="00CA01E6">
        <w:rPr>
          <w:rFonts w:ascii="Times New Roman" w:eastAsiaTheme="minorEastAsia" w:hAnsi="Times New Roman" w:cs="Times New Roman"/>
          <w:sz w:val="26"/>
          <w:szCs w:val="26"/>
        </w:rPr>
        <w:t>аздел 8</w:t>
      </w:r>
      <w:r w:rsidRPr="00CA01E6">
        <w:rPr>
          <w:rFonts w:ascii="Times New Roman" w:eastAsiaTheme="minorEastAsia" w:hAnsi="Times New Roman" w:cs="Times New Roman"/>
          <w:sz w:val="26"/>
          <w:szCs w:val="26"/>
        </w:rPr>
        <w:t xml:space="preserve"> Технического задания «</w:t>
      </w:r>
      <w:r w:rsidR="00CA01E6" w:rsidRPr="00CA01E6">
        <w:rPr>
          <w:rFonts w:ascii="Times New Roman" w:hAnsi="Times New Roman"/>
          <w:sz w:val="26"/>
          <w:szCs w:val="26"/>
        </w:rPr>
        <w:t xml:space="preserve">Перечень мероприятий, </w:t>
      </w:r>
      <w:r w:rsidR="00CA01E6" w:rsidRPr="00CA01E6">
        <w:rPr>
          <w:rFonts w:ascii="Times New Roman" w:hAnsi="Times New Roman" w:cs="Times New Roman"/>
          <w:sz w:val="26"/>
          <w:szCs w:val="26"/>
        </w:rPr>
        <w:t>предусматривающих капитальные вложения в объекты основных средств и нематериальные активы АО «НТЭК», обусловленные необходимостью соблюдения обязательных требований, установленных законодательством Российской Федерации</w:t>
      </w:r>
      <w:r w:rsidRPr="00CA01E6">
        <w:rPr>
          <w:rFonts w:ascii="Times New Roman" w:eastAsiaTheme="minorEastAsia" w:hAnsi="Times New Roman" w:cs="Times New Roman"/>
          <w:sz w:val="26"/>
          <w:szCs w:val="26"/>
        </w:rPr>
        <w:t xml:space="preserve">» </w:t>
      </w:r>
      <w:r w:rsidRPr="00CA01E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D5B9A" w:rsidRDefault="002242B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01E6">
        <w:rPr>
          <w:rFonts w:ascii="Times New Roman" w:hAnsi="Times New Roman" w:cs="Times New Roman"/>
          <w:sz w:val="26"/>
          <w:szCs w:val="26"/>
        </w:rPr>
        <w:t>«</w:t>
      </w:r>
      <w:r w:rsidR="005D5B9A">
        <w:rPr>
          <w:rFonts w:ascii="Times New Roman" w:hAnsi="Times New Roman" w:cs="Times New Roman"/>
          <w:sz w:val="26"/>
          <w:szCs w:val="26"/>
        </w:rPr>
        <w:t>8.</w:t>
      </w:r>
      <w:r w:rsidR="00D26560">
        <w:rPr>
          <w:rFonts w:ascii="Times New Roman" w:hAnsi="Times New Roman" w:cs="Times New Roman"/>
          <w:sz w:val="26"/>
          <w:szCs w:val="26"/>
        </w:rPr>
        <w:t xml:space="preserve"> </w:t>
      </w:r>
      <w:r w:rsidR="005D5B9A" w:rsidRPr="00CA01E6">
        <w:rPr>
          <w:rFonts w:ascii="Times New Roman" w:hAnsi="Times New Roman"/>
          <w:sz w:val="26"/>
          <w:szCs w:val="26"/>
        </w:rPr>
        <w:t xml:space="preserve">Перечень мероприятий, </w:t>
      </w:r>
      <w:r w:rsidR="005D5B9A" w:rsidRPr="00CA01E6">
        <w:rPr>
          <w:rFonts w:ascii="Times New Roman" w:hAnsi="Times New Roman" w:cs="Times New Roman"/>
          <w:sz w:val="26"/>
          <w:szCs w:val="26"/>
        </w:rPr>
        <w:t>предусматривающих капитальные вложения в объекты основных средств и нематериальные активы АО «НТЭК», обусловленные необходимостью соблюдения обязательных требований, установленных законодательством Российской Федерации</w:t>
      </w:r>
    </w:p>
    <w:p w:rsidR="005D5B9A" w:rsidRDefault="005D5B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01E6" w:rsidRDefault="00CA01E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A01E6">
        <w:rPr>
          <w:rFonts w:ascii="Times New Roman" w:hAnsi="Times New Roman"/>
          <w:sz w:val="26"/>
          <w:szCs w:val="26"/>
        </w:rPr>
        <w:t>Постановлением</w:t>
      </w:r>
      <w:r w:rsidRPr="003861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Pr="00386166">
        <w:rPr>
          <w:rFonts w:ascii="Times New Roman" w:hAnsi="Times New Roman"/>
          <w:sz w:val="26"/>
          <w:szCs w:val="26"/>
        </w:rPr>
        <w:t>дминистрации города Норильск от 05.07.2013 №</w:t>
      </w:r>
      <w:r>
        <w:rPr>
          <w:rFonts w:ascii="Times New Roman" w:hAnsi="Times New Roman"/>
          <w:sz w:val="26"/>
          <w:szCs w:val="26"/>
        </w:rPr>
        <w:t> 336 «Об </w:t>
      </w:r>
      <w:r w:rsidRPr="00386166">
        <w:rPr>
          <w:rFonts w:ascii="Times New Roman" w:hAnsi="Times New Roman"/>
          <w:sz w:val="26"/>
          <w:szCs w:val="26"/>
        </w:rPr>
        <w:t>определении гарантирующей организации для централизованной системы водоснабжения на территории МО г.</w:t>
      </w:r>
      <w:r>
        <w:rPr>
          <w:rFonts w:ascii="Times New Roman" w:hAnsi="Times New Roman"/>
          <w:sz w:val="26"/>
          <w:szCs w:val="26"/>
        </w:rPr>
        <w:t> </w:t>
      </w:r>
      <w:r w:rsidRPr="00386166">
        <w:rPr>
          <w:rFonts w:ascii="Times New Roman" w:hAnsi="Times New Roman"/>
          <w:sz w:val="26"/>
          <w:szCs w:val="26"/>
        </w:rPr>
        <w:t>Норильск, и установлении зоны ее деятельности»</w:t>
      </w:r>
      <w:r>
        <w:rPr>
          <w:rFonts w:ascii="Times New Roman" w:hAnsi="Times New Roman"/>
          <w:sz w:val="26"/>
          <w:szCs w:val="26"/>
        </w:rPr>
        <w:t>,</w:t>
      </w:r>
      <w:r w:rsidRPr="00386166">
        <w:rPr>
          <w:rFonts w:ascii="Times New Roman" w:hAnsi="Times New Roman"/>
          <w:sz w:val="26"/>
          <w:szCs w:val="26"/>
        </w:rPr>
        <w:t xml:space="preserve"> статусом гарантирующей организации для централизованной системы водоснабжения на территории МО г. Норильск определена АО «НТЭК».</w:t>
      </w:r>
    </w:p>
    <w:p w:rsidR="00CA01E6" w:rsidRPr="00005E7C" w:rsidRDefault="00CA01E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</w:t>
      </w:r>
      <w:r w:rsidRPr="00005E7C">
        <w:rPr>
          <w:rFonts w:ascii="Times New Roman" w:hAnsi="Times New Roman"/>
          <w:sz w:val="26"/>
          <w:szCs w:val="26"/>
        </w:rPr>
        <w:t xml:space="preserve"> от 07.12.2011 №</w:t>
      </w:r>
      <w:r>
        <w:rPr>
          <w:rFonts w:ascii="Times New Roman" w:hAnsi="Times New Roman"/>
          <w:sz w:val="26"/>
          <w:szCs w:val="26"/>
        </w:rPr>
        <w:t> </w:t>
      </w:r>
      <w:r w:rsidRPr="00005E7C">
        <w:rPr>
          <w:rFonts w:ascii="Times New Roman" w:hAnsi="Times New Roman"/>
          <w:sz w:val="26"/>
          <w:szCs w:val="26"/>
        </w:rPr>
        <w:t xml:space="preserve">416-ФЗ </w:t>
      </w:r>
      <w:r>
        <w:rPr>
          <w:rFonts w:ascii="Times New Roman" w:hAnsi="Times New Roman"/>
          <w:sz w:val="26"/>
          <w:szCs w:val="26"/>
        </w:rPr>
        <w:t>«О водоснабжении и водоотведении», АО «НТЭК» обязано осуществлять п</w:t>
      </w:r>
      <w:r w:rsidRPr="00005E7C">
        <w:rPr>
          <w:rFonts w:ascii="Times New Roman" w:hAnsi="Times New Roman"/>
          <w:sz w:val="26"/>
          <w:szCs w:val="26"/>
        </w:rPr>
        <w:t>одключение (технологическое присоединение) объектов капитального строительства, в том числе водопроводных и (или) канализационных сетей, к централизованным системам холодного водоснабжения и (или) водоотведения на основании заявлени</w:t>
      </w:r>
      <w:r>
        <w:rPr>
          <w:rFonts w:ascii="Times New Roman" w:hAnsi="Times New Roman"/>
          <w:sz w:val="26"/>
          <w:szCs w:val="26"/>
        </w:rPr>
        <w:t>й</w:t>
      </w:r>
      <w:r w:rsidRPr="00005E7C">
        <w:rPr>
          <w:rFonts w:ascii="Times New Roman" w:hAnsi="Times New Roman"/>
          <w:sz w:val="26"/>
          <w:szCs w:val="26"/>
        </w:rPr>
        <w:t xml:space="preserve"> в порядке, установленном законодательством о</w:t>
      </w:r>
      <w:r>
        <w:rPr>
          <w:rFonts w:ascii="Times New Roman" w:hAnsi="Times New Roman"/>
          <w:sz w:val="26"/>
          <w:szCs w:val="26"/>
        </w:rPr>
        <w:t> </w:t>
      </w:r>
      <w:r w:rsidRPr="00005E7C">
        <w:rPr>
          <w:rFonts w:ascii="Times New Roman" w:hAnsi="Times New Roman"/>
          <w:sz w:val="26"/>
          <w:szCs w:val="26"/>
        </w:rPr>
        <w:t>градостроительной деятельности для подключения (технологического присоединения) объектов капитального строительства к сетям инженерно-технического обеспечения, с учетом особенностей, предусмотренных законом и правилами холодного водоснабжения и водоотведения, утвержденными Правительством Российской Федерации</w:t>
      </w:r>
      <w:r>
        <w:rPr>
          <w:rFonts w:ascii="Times New Roman" w:hAnsi="Times New Roman"/>
          <w:sz w:val="26"/>
          <w:szCs w:val="26"/>
        </w:rPr>
        <w:t>.</w:t>
      </w:r>
    </w:p>
    <w:p w:rsidR="00CA01E6" w:rsidRDefault="00CA01E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 в инвестиционной программе необходимо предусмотреть выполнение мероприятий по подключению объектов согласно перечню:</w:t>
      </w:r>
    </w:p>
    <w:p w:rsidR="00CA01E6" w:rsidRDefault="00CA01E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6990"/>
        <w:gridCol w:w="1676"/>
      </w:tblGrid>
      <w:tr w:rsidR="00CA01E6" w:rsidRPr="00DB5105" w:rsidTr="00635260">
        <w:tc>
          <w:tcPr>
            <w:tcW w:w="684" w:type="dxa"/>
            <w:vAlign w:val="center"/>
          </w:tcPr>
          <w:p w:rsidR="00CA01E6" w:rsidRPr="00DB5105" w:rsidRDefault="00CA01E6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B510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268" w:type="dxa"/>
            <w:vAlign w:val="center"/>
          </w:tcPr>
          <w:p w:rsidR="00CA01E6" w:rsidRPr="00DB5105" w:rsidRDefault="00CA01E6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B510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676" w:type="dxa"/>
            <w:vAlign w:val="center"/>
          </w:tcPr>
          <w:p w:rsidR="00CA01E6" w:rsidRPr="00DB5105" w:rsidRDefault="00CA01E6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A461A">
              <w:rPr>
                <w:rFonts w:ascii="Times New Roman" w:hAnsi="Times New Roman"/>
                <w:sz w:val="26"/>
                <w:szCs w:val="26"/>
              </w:rPr>
              <w:t>Срок завершения мероприятий</w:t>
            </w:r>
          </w:p>
        </w:tc>
      </w:tr>
      <w:tr w:rsidR="00CA01E6" w:rsidRPr="001C697F" w:rsidTr="00635260">
        <w:trPr>
          <w:trHeight w:val="118"/>
        </w:trPr>
        <w:tc>
          <w:tcPr>
            <w:tcW w:w="684" w:type="dxa"/>
            <w:vAlign w:val="center"/>
          </w:tcPr>
          <w:p w:rsidR="00CA01E6" w:rsidRPr="00DB5105" w:rsidRDefault="00CA01E6" w:rsidP="002F463F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B51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E6" w:rsidRPr="00B946B4" w:rsidRDefault="00CA01E6" w:rsidP="002F463F">
            <w:pPr>
              <w:pStyle w:val="ConsPlusNormal"/>
              <w:ind w:firstLine="29"/>
              <w:outlineLvl w:val="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075F">
              <w:rPr>
                <w:rFonts w:ascii="Times New Roman" w:hAnsi="Times New Roman"/>
                <w:sz w:val="26"/>
                <w:szCs w:val="26"/>
              </w:rPr>
              <w:t>Подключение (технологическое присоединение) потребителей к системе холодного водоснабжения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E6" w:rsidRPr="00B946B4" w:rsidRDefault="00CA01E6" w:rsidP="002F463F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B075F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</w:tbl>
    <w:p w:rsidR="006A461A" w:rsidRPr="00CA01E6" w:rsidRDefault="006A461A" w:rsidP="002F46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65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01E6" w:rsidRPr="0045584C" w:rsidRDefault="006A461A" w:rsidP="002F463F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A01E6"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01E6"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CA01E6"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A01E6"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A01E6"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задания</w:t>
      </w:r>
      <w:r w:rsid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A01E6" w:rsidRPr="00B72337">
        <w:rPr>
          <w:rFonts w:ascii="Times New Roman" w:hAnsi="Times New Roman" w:cs="Times New Roman"/>
          <w:sz w:val="26"/>
          <w:szCs w:val="26"/>
        </w:rPr>
        <w:t>Порядок разраб</w:t>
      </w:r>
      <w:r w:rsidR="00CA01E6">
        <w:rPr>
          <w:rFonts w:ascii="Times New Roman" w:hAnsi="Times New Roman" w:cs="Times New Roman"/>
          <w:sz w:val="26"/>
          <w:szCs w:val="26"/>
        </w:rPr>
        <w:t xml:space="preserve">отки, согласования, утверждения </w:t>
      </w:r>
      <w:r w:rsidR="00CA01E6" w:rsidRPr="00B72337">
        <w:rPr>
          <w:rFonts w:ascii="Times New Roman" w:hAnsi="Times New Roman" w:cs="Times New Roman"/>
          <w:sz w:val="26"/>
          <w:szCs w:val="26"/>
        </w:rPr>
        <w:t>и корректировки</w:t>
      </w:r>
      <w:r w:rsidR="00CA01E6" w:rsidRPr="00CA01E6">
        <w:rPr>
          <w:rFonts w:ascii="Times New Roman" w:hAnsi="Times New Roman" w:cs="Times New Roman"/>
          <w:sz w:val="26"/>
          <w:szCs w:val="26"/>
        </w:rPr>
        <w:t xml:space="preserve"> </w:t>
      </w:r>
      <w:r w:rsidR="00CA01E6" w:rsidRPr="00B72337">
        <w:rPr>
          <w:rFonts w:ascii="Times New Roman" w:hAnsi="Times New Roman" w:cs="Times New Roman"/>
          <w:sz w:val="26"/>
          <w:szCs w:val="26"/>
        </w:rPr>
        <w:t>инвестиционной программы</w:t>
      </w:r>
      <w:r w:rsid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A01E6"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D26560" w:rsidRDefault="00CA01E6" w:rsidP="002F463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26560">
        <w:rPr>
          <w:rFonts w:ascii="Times New Roman" w:hAnsi="Times New Roman" w:cs="Times New Roman"/>
          <w:sz w:val="26"/>
          <w:szCs w:val="26"/>
        </w:rPr>
        <w:t xml:space="preserve">9. </w:t>
      </w:r>
      <w:r w:rsidR="00D26560" w:rsidRPr="00B72337">
        <w:rPr>
          <w:rFonts w:ascii="Times New Roman" w:hAnsi="Times New Roman" w:cs="Times New Roman"/>
          <w:sz w:val="26"/>
          <w:szCs w:val="26"/>
        </w:rPr>
        <w:t>Порядок разраб</w:t>
      </w:r>
      <w:r w:rsidR="00D26560">
        <w:rPr>
          <w:rFonts w:ascii="Times New Roman" w:hAnsi="Times New Roman" w:cs="Times New Roman"/>
          <w:sz w:val="26"/>
          <w:szCs w:val="26"/>
        </w:rPr>
        <w:t xml:space="preserve">отки, согласования, утверждения </w:t>
      </w:r>
      <w:r w:rsidR="00D26560" w:rsidRPr="00B72337">
        <w:rPr>
          <w:rFonts w:ascii="Times New Roman" w:hAnsi="Times New Roman" w:cs="Times New Roman"/>
          <w:sz w:val="26"/>
          <w:szCs w:val="26"/>
        </w:rPr>
        <w:t>и корректировки</w:t>
      </w:r>
      <w:r w:rsidR="00D26560" w:rsidRPr="00CA01E6">
        <w:rPr>
          <w:rFonts w:ascii="Times New Roman" w:hAnsi="Times New Roman" w:cs="Times New Roman"/>
          <w:sz w:val="26"/>
          <w:szCs w:val="26"/>
        </w:rPr>
        <w:t xml:space="preserve"> </w:t>
      </w:r>
      <w:r w:rsidR="00D26560" w:rsidRPr="00B72337">
        <w:rPr>
          <w:rFonts w:ascii="Times New Roman" w:hAnsi="Times New Roman" w:cs="Times New Roman"/>
          <w:sz w:val="26"/>
          <w:szCs w:val="26"/>
        </w:rPr>
        <w:t>инвестиционной программы</w:t>
      </w:r>
    </w:p>
    <w:p w:rsidR="00D26560" w:rsidRDefault="00D26560" w:rsidP="002F463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A01E6" w:rsidRPr="00CA01E6" w:rsidRDefault="00CA01E6" w:rsidP="002F463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Инвестиционная </w:t>
      </w:r>
      <w:r w:rsidRPr="0045584C">
        <w:rPr>
          <w:rFonts w:ascii="Times New Roman" w:hAnsi="Times New Roman" w:cs="Times New Roman"/>
          <w:sz w:val="26"/>
          <w:szCs w:val="26"/>
        </w:rPr>
        <w:t>программа разрабатывается, согласовывается, утверждается  и корректируется в пор</w:t>
      </w:r>
      <w:r>
        <w:rPr>
          <w:rFonts w:ascii="Times New Roman" w:hAnsi="Times New Roman" w:cs="Times New Roman"/>
          <w:sz w:val="26"/>
          <w:szCs w:val="26"/>
        </w:rPr>
        <w:t xml:space="preserve">ядке, установленном Федеральным </w:t>
      </w:r>
      <w:hyperlink r:id="rId6" w:history="1">
        <w:r w:rsidRPr="0045584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5584C">
        <w:rPr>
          <w:rFonts w:ascii="Times New Roman" w:hAnsi="Times New Roman" w:cs="Times New Roman"/>
          <w:sz w:val="26"/>
          <w:szCs w:val="26"/>
        </w:rPr>
        <w:t xml:space="preserve"> от 07.12.2011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584C">
        <w:rPr>
          <w:rFonts w:ascii="Times New Roman" w:hAnsi="Times New Roman" w:cs="Times New Roman"/>
          <w:sz w:val="26"/>
          <w:szCs w:val="26"/>
        </w:rPr>
        <w:t xml:space="preserve">№ 416-ФЗ «О водоснабжении и водоотведении», </w:t>
      </w:r>
      <w:hyperlink r:id="rId7" w:history="1">
        <w:r w:rsidRPr="0045584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5584C">
        <w:rPr>
          <w:rFonts w:ascii="Times New Roman" w:hAnsi="Times New Roman" w:cs="Times New Roman"/>
          <w:sz w:val="26"/>
          <w:szCs w:val="26"/>
        </w:rPr>
        <w:t xml:space="preserve"> Правительства</w:t>
      </w:r>
      <w:r w:rsidRPr="00406C31">
        <w:rPr>
          <w:rFonts w:ascii="Times New Roman" w:hAnsi="Times New Roman" w:cs="Times New Roman"/>
          <w:sz w:val="26"/>
          <w:szCs w:val="26"/>
        </w:rPr>
        <w:t xml:space="preserve"> Российской Федерации от 29.07.2013 № 641 «Об инвестиционных и </w:t>
      </w:r>
      <w:r w:rsidRPr="00CA01E6">
        <w:rPr>
          <w:rFonts w:ascii="Times New Roman" w:hAnsi="Times New Roman" w:cs="Times New Roman"/>
          <w:sz w:val="26"/>
          <w:szCs w:val="26"/>
        </w:rPr>
        <w:t>производственных программах организаций, осуществляющих деятельность в сфере водоснабжения и водоотведения».</w:t>
      </w:r>
    </w:p>
    <w:p w:rsidR="0014525E" w:rsidRPr="00CA01E6" w:rsidRDefault="0014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01E6">
        <w:rPr>
          <w:rFonts w:ascii="Times New Roman" w:hAnsi="Times New Roman" w:cs="Times New Roman"/>
          <w:sz w:val="26"/>
          <w:szCs w:val="26"/>
        </w:rPr>
        <w:t>3</w:t>
      </w:r>
      <w:r w:rsidR="0014525E" w:rsidRPr="00CA01E6">
        <w:rPr>
          <w:rFonts w:ascii="Times New Roman" w:hAnsi="Times New Roman" w:cs="Times New Roman"/>
          <w:sz w:val="26"/>
          <w:szCs w:val="26"/>
        </w:rPr>
        <w:t xml:space="preserve">. </w:t>
      </w:r>
      <w:r w:rsidR="00320F3C" w:rsidRPr="00CA01E6">
        <w:rPr>
          <w:rFonts w:ascii="Times New Roman" w:hAnsi="Times New Roman" w:cs="Times New Roman"/>
          <w:sz w:val="26"/>
          <w:szCs w:val="26"/>
        </w:rPr>
        <w:t>Опубликовать и р</w:t>
      </w:r>
      <w:r w:rsidR="0014525E" w:rsidRPr="00CA01E6">
        <w:rPr>
          <w:rFonts w:ascii="Times New Roman" w:hAnsi="Times New Roman" w:cs="Times New Roman"/>
          <w:sz w:val="26"/>
          <w:szCs w:val="26"/>
        </w:rPr>
        <w:t>азместить настоящее распоряжение на официальном сайте муниципального образования город Норильск.</w:t>
      </w:r>
    </w:p>
    <w:p w:rsidR="00212E74" w:rsidRPr="002121EB" w:rsidRDefault="00212E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E3412D" w:rsidRPr="002121EB" w:rsidRDefault="00E341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E3412D" w:rsidRPr="00CA01E6" w:rsidRDefault="00E341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Pr="00CA01E6" w:rsidRDefault="00FA3DB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 w:rsidRPr="00CA0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E3412D" w:rsidRPr="002121EB" w:rsidRDefault="00E3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3412D" w:rsidRPr="002121EB" w:rsidRDefault="00E3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084F" w:rsidRPr="002121EB" w:rsidRDefault="0074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2121EB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F463F" w:rsidRPr="002121EB" w:rsidRDefault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A461A" w:rsidRPr="00CA01E6" w:rsidRDefault="006A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6A461A" w:rsidRPr="00CA01E6" w:rsidSect="002F46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2BF6"/>
    <w:multiLevelType w:val="hybridMultilevel"/>
    <w:tmpl w:val="38B25792"/>
    <w:lvl w:ilvl="0" w:tplc="E2E4C94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7A98"/>
    <w:rsid w:val="000E55D6"/>
    <w:rsid w:val="00107AE7"/>
    <w:rsid w:val="00110662"/>
    <w:rsid w:val="00116B05"/>
    <w:rsid w:val="001346BD"/>
    <w:rsid w:val="00140207"/>
    <w:rsid w:val="0014525E"/>
    <w:rsid w:val="00145358"/>
    <w:rsid w:val="00174F13"/>
    <w:rsid w:val="00187EA2"/>
    <w:rsid w:val="00194EEC"/>
    <w:rsid w:val="001D041B"/>
    <w:rsid w:val="001E75A0"/>
    <w:rsid w:val="001F1A4A"/>
    <w:rsid w:val="00203649"/>
    <w:rsid w:val="002121EB"/>
    <w:rsid w:val="00212E74"/>
    <w:rsid w:val="002242B9"/>
    <w:rsid w:val="00255EAF"/>
    <w:rsid w:val="0025792F"/>
    <w:rsid w:val="00267E69"/>
    <w:rsid w:val="00275F35"/>
    <w:rsid w:val="002857A5"/>
    <w:rsid w:val="002A4296"/>
    <w:rsid w:val="002E48FF"/>
    <w:rsid w:val="002F463F"/>
    <w:rsid w:val="00310398"/>
    <w:rsid w:val="00313531"/>
    <w:rsid w:val="00314F8B"/>
    <w:rsid w:val="00320F3C"/>
    <w:rsid w:val="003567C7"/>
    <w:rsid w:val="0036309A"/>
    <w:rsid w:val="003E34BD"/>
    <w:rsid w:val="0040099A"/>
    <w:rsid w:val="00410654"/>
    <w:rsid w:val="004331F8"/>
    <w:rsid w:val="00434C81"/>
    <w:rsid w:val="004C7573"/>
    <w:rsid w:val="004E150A"/>
    <w:rsid w:val="004E3254"/>
    <w:rsid w:val="004F27CD"/>
    <w:rsid w:val="005169DA"/>
    <w:rsid w:val="005327EA"/>
    <w:rsid w:val="00535216"/>
    <w:rsid w:val="00541E3A"/>
    <w:rsid w:val="00574256"/>
    <w:rsid w:val="00590B3E"/>
    <w:rsid w:val="005C44E8"/>
    <w:rsid w:val="005D5B9A"/>
    <w:rsid w:val="005D6243"/>
    <w:rsid w:val="005E3466"/>
    <w:rsid w:val="005E75BC"/>
    <w:rsid w:val="005F7086"/>
    <w:rsid w:val="006271B7"/>
    <w:rsid w:val="0063290E"/>
    <w:rsid w:val="006335A3"/>
    <w:rsid w:val="0063595A"/>
    <w:rsid w:val="00637E1E"/>
    <w:rsid w:val="00670B7C"/>
    <w:rsid w:val="00677BAC"/>
    <w:rsid w:val="00684C4B"/>
    <w:rsid w:val="0069498B"/>
    <w:rsid w:val="006A461A"/>
    <w:rsid w:val="006D47A9"/>
    <w:rsid w:val="006E4C60"/>
    <w:rsid w:val="0071359D"/>
    <w:rsid w:val="0071697E"/>
    <w:rsid w:val="0074084F"/>
    <w:rsid w:val="00753BA6"/>
    <w:rsid w:val="0075686C"/>
    <w:rsid w:val="00771040"/>
    <w:rsid w:val="007A5C80"/>
    <w:rsid w:val="00816B59"/>
    <w:rsid w:val="00824058"/>
    <w:rsid w:val="008850A8"/>
    <w:rsid w:val="008F420C"/>
    <w:rsid w:val="008F5DAC"/>
    <w:rsid w:val="00901E28"/>
    <w:rsid w:val="00904FBF"/>
    <w:rsid w:val="00963915"/>
    <w:rsid w:val="0098768A"/>
    <w:rsid w:val="009D0AC0"/>
    <w:rsid w:val="00A0502B"/>
    <w:rsid w:val="00A127BC"/>
    <w:rsid w:val="00A90AEE"/>
    <w:rsid w:val="00AA1CC2"/>
    <w:rsid w:val="00AB5FCE"/>
    <w:rsid w:val="00B03F6B"/>
    <w:rsid w:val="00B71C5A"/>
    <w:rsid w:val="00B73BD1"/>
    <w:rsid w:val="00BB752D"/>
    <w:rsid w:val="00BD28F0"/>
    <w:rsid w:val="00BE7087"/>
    <w:rsid w:val="00C54261"/>
    <w:rsid w:val="00CA01E6"/>
    <w:rsid w:val="00CD167E"/>
    <w:rsid w:val="00CD25CB"/>
    <w:rsid w:val="00CF0A81"/>
    <w:rsid w:val="00CF5011"/>
    <w:rsid w:val="00D26560"/>
    <w:rsid w:val="00D26883"/>
    <w:rsid w:val="00D821B1"/>
    <w:rsid w:val="00DB53FE"/>
    <w:rsid w:val="00E3412D"/>
    <w:rsid w:val="00E34F02"/>
    <w:rsid w:val="00E366E7"/>
    <w:rsid w:val="00E62420"/>
    <w:rsid w:val="00E80B08"/>
    <w:rsid w:val="00E8403C"/>
    <w:rsid w:val="00EB784F"/>
    <w:rsid w:val="00F00197"/>
    <w:rsid w:val="00FA3DB4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E8403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03649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9"/>
    <w:rsid w:val="00E8403C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8">
    <w:name w:val="annotation text"/>
    <w:basedOn w:val="a"/>
    <w:link w:val="a9"/>
    <w:uiPriority w:val="99"/>
    <w:unhideWhenUsed/>
    <w:rsid w:val="00CA01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A01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00EA5C0765C14295694E66D5A268833498515E99A64417C0EE4DA57FE0F4F8DAF55BB9B95D00235D270B0DBAF841503669C6AF529E9D54TFU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00EA5C0765C14295694E66D5A2688334985A509DA04417C0EE4DA57FE0F4F8DAF55BB9B95D01235A270B0DBAF841503669C6AF529E9D54TFU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2023-03-03T07:17:00Z</cp:lastPrinted>
  <dcterms:created xsi:type="dcterms:W3CDTF">2024-03-12T07:34:00Z</dcterms:created>
  <dcterms:modified xsi:type="dcterms:W3CDTF">2024-03-18T03:33:00Z</dcterms:modified>
</cp:coreProperties>
</file>