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549" w:rsidRPr="00BA111A" w:rsidRDefault="004A6549" w:rsidP="004A654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BA111A">
        <w:rPr>
          <w:rFonts w:eastAsia="Times New Roman" w:cs="Times New Roman"/>
          <w:noProof/>
          <w:sz w:val="20"/>
          <w:szCs w:val="24"/>
          <w:lang w:eastAsia="ru-RU"/>
        </w:rPr>
        <w:drawing>
          <wp:inline distT="0" distB="0" distL="0" distR="0" wp14:anchorId="0765FE52" wp14:editId="6EDA3C5E">
            <wp:extent cx="533400" cy="6381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549" w:rsidRPr="00B9483C" w:rsidRDefault="004A6549" w:rsidP="004A654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B9483C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4A6549" w:rsidRPr="00B9483C" w:rsidRDefault="004A6549" w:rsidP="004A654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B9483C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4A6549" w:rsidRPr="00B9483C" w:rsidRDefault="004A6549" w:rsidP="004A6549">
      <w:pPr>
        <w:jc w:val="center"/>
        <w:rPr>
          <w:rFonts w:eastAsia="Times New Roman" w:cs="Times New Roman"/>
          <w:lang w:eastAsia="ru-RU"/>
        </w:rPr>
      </w:pPr>
    </w:p>
    <w:p w:rsidR="004A6549" w:rsidRPr="00753A5A" w:rsidRDefault="004A6549" w:rsidP="004A6549">
      <w:pPr>
        <w:jc w:val="center"/>
        <w:rPr>
          <w:rFonts w:eastAsia="Times New Roman" w:cs="Times New Roman"/>
          <w:b/>
          <w:i/>
          <w:szCs w:val="26"/>
          <w:lang w:eastAsia="ru-RU"/>
        </w:rPr>
      </w:pPr>
      <w:r w:rsidRPr="00753A5A">
        <w:rPr>
          <w:rFonts w:eastAsia="Times New Roman" w:cs="Times New Roman"/>
          <w:szCs w:val="26"/>
          <w:lang w:eastAsia="ru-RU"/>
        </w:rPr>
        <w:t>НОРИЛЬСКИЙ ГОРОДСКОЙ СОВЕТ ДЕПУТАТОВ</w:t>
      </w:r>
    </w:p>
    <w:p w:rsidR="00753A5A" w:rsidRPr="00753A5A" w:rsidRDefault="00753A5A" w:rsidP="004A6549">
      <w:pPr>
        <w:jc w:val="center"/>
        <w:rPr>
          <w:rFonts w:ascii="Bookman Old Style" w:eastAsia="Times New Roman" w:hAnsi="Bookman Old Style" w:cs="Times New Roman"/>
          <w:spacing w:val="20"/>
          <w:szCs w:val="26"/>
          <w:lang w:eastAsia="ru-RU"/>
        </w:rPr>
      </w:pPr>
    </w:p>
    <w:p w:rsidR="004A6549" w:rsidRPr="009957AA" w:rsidRDefault="004A6549" w:rsidP="004A654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B9483C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4A6549" w:rsidRPr="00B9483C" w:rsidRDefault="004A6549" w:rsidP="004A6549">
      <w:pPr>
        <w:jc w:val="center"/>
        <w:rPr>
          <w:rFonts w:ascii="Bookman Old Style" w:eastAsia="Times New Roman" w:hAnsi="Bookman Old Style" w:cs="Times New Roman"/>
          <w:spacing w:val="20"/>
          <w:szCs w:val="26"/>
          <w:lang w:eastAsia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544"/>
        <w:gridCol w:w="4812"/>
      </w:tblGrid>
      <w:tr w:rsidR="004A6549" w:rsidRPr="00B9483C" w:rsidTr="00BE24E9">
        <w:tc>
          <w:tcPr>
            <w:tcW w:w="4544" w:type="dxa"/>
            <w:shd w:val="clear" w:color="auto" w:fill="auto"/>
          </w:tcPr>
          <w:p w:rsidR="004A6549" w:rsidRPr="00B9483C" w:rsidRDefault="00753A5A" w:rsidP="00BE24E9">
            <w:pPr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6"/>
                <w:lang w:eastAsia="ru-RU"/>
              </w:rPr>
              <w:t xml:space="preserve">13 декабря </w:t>
            </w:r>
            <w:r w:rsidR="004A6549">
              <w:rPr>
                <w:rFonts w:eastAsia="Times New Roman" w:cs="Times New Roman"/>
                <w:color w:val="000000"/>
                <w:szCs w:val="26"/>
                <w:lang w:eastAsia="ru-RU"/>
              </w:rPr>
              <w:t>2022</w:t>
            </w:r>
            <w:r w:rsidR="004A6549" w:rsidRPr="00C4105D">
              <w:rPr>
                <w:rFonts w:eastAsia="Times New Roman" w:cs="Times New Roman"/>
                <w:color w:val="000000"/>
                <w:szCs w:val="26"/>
                <w:lang w:eastAsia="ru-RU"/>
              </w:rPr>
              <w:t xml:space="preserve"> года</w:t>
            </w:r>
          </w:p>
        </w:tc>
        <w:tc>
          <w:tcPr>
            <w:tcW w:w="4812" w:type="dxa"/>
            <w:shd w:val="clear" w:color="auto" w:fill="auto"/>
          </w:tcPr>
          <w:p w:rsidR="004A6549" w:rsidRPr="00B9483C" w:rsidRDefault="004A6549" w:rsidP="00BE24E9">
            <w:pPr>
              <w:jc w:val="right"/>
              <w:rPr>
                <w:rFonts w:eastAsia="Times New Roman" w:cs="Times New Roman"/>
                <w:szCs w:val="26"/>
                <w:lang w:val="en-US" w:eastAsia="ru-RU"/>
              </w:rPr>
            </w:pPr>
            <w:r w:rsidRPr="00B9483C">
              <w:rPr>
                <w:rFonts w:eastAsia="Times New Roman" w:cs="Times New Roman"/>
                <w:szCs w:val="26"/>
                <w:lang w:eastAsia="ru-RU"/>
              </w:rPr>
              <w:t xml:space="preserve">№ </w:t>
            </w:r>
            <w:r w:rsidR="00E0691F">
              <w:rPr>
                <w:rFonts w:eastAsia="Times New Roman" w:cs="Times New Roman"/>
                <w:szCs w:val="26"/>
                <w:lang w:eastAsia="ru-RU"/>
              </w:rPr>
              <w:t>3/6–87</w:t>
            </w:r>
          </w:p>
        </w:tc>
      </w:tr>
    </w:tbl>
    <w:p w:rsidR="004A6549" w:rsidRPr="009957AA" w:rsidRDefault="004A6549" w:rsidP="004A6549">
      <w:pPr>
        <w:rPr>
          <w:rFonts w:eastAsia="Times New Roman" w:cs="Times New Roman"/>
          <w:bCs/>
          <w:szCs w:val="26"/>
          <w:lang w:eastAsia="ru-RU"/>
        </w:rPr>
      </w:pPr>
    </w:p>
    <w:p w:rsidR="00753A5A" w:rsidRDefault="004A6549" w:rsidP="004A6549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  <w:lang w:eastAsia="ru-RU"/>
        </w:rPr>
      </w:pPr>
      <w:r w:rsidRPr="004A6549">
        <w:rPr>
          <w:rFonts w:eastAsia="Times New Roman" w:cs="Times New Roman"/>
          <w:szCs w:val="26"/>
          <w:lang w:eastAsia="ru-RU"/>
        </w:rPr>
        <w:t>О внесении изменений в р</w:t>
      </w:r>
      <w:r>
        <w:rPr>
          <w:rFonts w:eastAsia="Times New Roman" w:cs="Times New Roman"/>
          <w:szCs w:val="26"/>
          <w:lang w:eastAsia="ru-RU"/>
        </w:rPr>
        <w:t>ешение Городского С</w:t>
      </w:r>
      <w:r w:rsidR="00753A5A">
        <w:rPr>
          <w:rFonts w:eastAsia="Times New Roman" w:cs="Times New Roman"/>
          <w:szCs w:val="26"/>
          <w:lang w:eastAsia="ru-RU"/>
        </w:rPr>
        <w:t>овета от 09.11.2001 № 8–</w:t>
      </w:r>
      <w:r w:rsidRPr="004A6549">
        <w:rPr>
          <w:rFonts w:eastAsia="Times New Roman" w:cs="Times New Roman"/>
          <w:szCs w:val="26"/>
          <w:lang w:eastAsia="ru-RU"/>
        </w:rPr>
        <w:t>128</w:t>
      </w:r>
    </w:p>
    <w:p w:rsidR="004A6549" w:rsidRPr="00BA111A" w:rsidRDefault="004A6549" w:rsidP="004A6549">
      <w:pPr>
        <w:autoSpaceDE w:val="0"/>
        <w:autoSpaceDN w:val="0"/>
        <w:adjustRightInd w:val="0"/>
        <w:jc w:val="center"/>
        <w:rPr>
          <w:rFonts w:eastAsiaTheme="minorEastAsia" w:cs="Times New Roman"/>
          <w:szCs w:val="26"/>
          <w:lang w:eastAsia="ru-RU"/>
        </w:rPr>
      </w:pPr>
      <w:r w:rsidRPr="004A6549">
        <w:rPr>
          <w:rFonts w:eastAsia="Times New Roman" w:cs="Times New Roman"/>
          <w:szCs w:val="26"/>
          <w:lang w:eastAsia="ru-RU"/>
        </w:rPr>
        <w:t>«Об утверждении Положения о наименованиях и переименованиях внутригородских объектов муниципального образования город Норильск»</w:t>
      </w:r>
    </w:p>
    <w:p w:rsidR="004A6549" w:rsidRDefault="004A6549" w:rsidP="004A6549">
      <w:pPr>
        <w:tabs>
          <w:tab w:val="left" w:pos="993"/>
        </w:tabs>
        <w:ind w:firstLine="567"/>
        <w:contextualSpacing/>
        <w:rPr>
          <w:rFonts w:eastAsia="Times New Roman" w:cs="Times New Roman"/>
          <w:szCs w:val="26"/>
          <w:lang w:eastAsia="ru-RU"/>
        </w:rPr>
      </w:pPr>
    </w:p>
    <w:p w:rsidR="004A6549" w:rsidRPr="00F16486" w:rsidRDefault="004A6549" w:rsidP="00753A5A">
      <w:pPr>
        <w:tabs>
          <w:tab w:val="left" w:pos="993"/>
        </w:tabs>
        <w:ind w:firstLine="709"/>
        <w:contextualSpacing/>
        <w:rPr>
          <w:rFonts w:eastAsia="Times New Roman" w:cs="Times New Roman"/>
          <w:szCs w:val="26"/>
          <w:lang w:eastAsia="ru-RU"/>
        </w:rPr>
      </w:pPr>
      <w:r w:rsidRPr="00555636">
        <w:rPr>
          <w:rFonts w:eastAsia="Times New Roman" w:cs="Times New Roman"/>
          <w:szCs w:val="26"/>
          <w:lang w:eastAsia="ru-RU"/>
        </w:rPr>
        <w:t xml:space="preserve">В соответствии </w:t>
      </w:r>
      <w:r>
        <w:rPr>
          <w:rFonts w:eastAsia="Times New Roman" w:cs="Times New Roman"/>
          <w:szCs w:val="26"/>
          <w:lang w:eastAsia="ru-RU"/>
        </w:rPr>
        <w:t>с Уставом</w:t>
      </w:r>
      <w:r w:rsidRPr="00555636">
        <w:rPr>
          <w:rFonts w:eastAsia="Times New Roman" w:cs="Times New Roman"/>
          <w:szCs w:val="26"/>
          <w:lang w:eastAsia="ru-RU"/>
        </w:rPr>
        <w:t xml:space="preserve"> городского округа город Норильск Красноярского края</w:t>
      </w:r>
      <w:r>
        <w:rPr>
          <w:rFonts w:eastAsia="Times New Roman" w:cs="Times New Roman"/>
          <w:szCs w:val="26"/>
          <w:lang w:eastAsia="ru-RU"/>
        </w:rPr>
        <w:t>,</w:t>
      </w:r>
      <w:r w:rsidRPr="00BA111A">
        <w:rPr>
          <w:rFonts w:eastAsiaTheme="minorEastAsia" w:cs="Times New Roman"/>
          <w:szCs w:val="26"/>
          <w:lang w:eastAsia="ru-RU"/>
        </w:rPr>
        <w:t xml:space="preserve"> </w:t>
      </w:r>
      <w:r>
        <w:rPr>
          <w:rFonts w:eastAsiaTheme="minorEastAsia" w:cs="Times New Roman"/>
          <w:szCs w:val="26"/>
          <w:lang w:eastAsia="ru-RU"/>
        </w:rPr>
        <w:t>Городской Совет</w:t>
      </w:r>
    </w:p>
    <w:p w:rsidR="004A6549" w:rsidRPr="00BA111A" w:rsidRDefault="004A6549" w:rsidP="004A6549">
      <w:pPr>
        <w:tabs>
          <w:tab w:val="left" w:pos="993"/>
        </w:tabs>
        <w:ind w:firstLine="567"/>
        <w:contextualSpacing/>
        <w:rPr>
          <w:rFonts w:eastAsiaTheme="minorEastAsia" w:cs="Times New Roman"/>
          <w:b/>
          <w:szCs w:val="26"/>
          <w:lang w:eastAsia="ru-RU"/>
        </w:rPr>
      </w:pPr>
    </w:p>
    <w:p w:rsidR="004A6549" w:rsidRPr="00BA111A" w:rsidRDefault="004A6549" w:rsidP="00753A5A">
      <w:pPr>
        <w:tabs>
          <w:tab w:val="left" w:pos="993"/>
        </w:tabs>
        <w:ind w:firstLine="709"/>
        <w:contextualSpacing/>
        <w:rPr>
          <w:rFonts w:eastAsiaTheme="minorEastAsia" w:cs="Times New Roman"/>
          <w:b/>
          <w:szCs w:val="26"/>
          <w:lang w:eastAsia="ru-RU"/>
        </w:rPr>
      </w:pPr>
      <w:r>
        <w:rPr>
          <w:rFonts w:eastAsiaTheme="minorEastAsia" w:cs="Times New Roman"/>
          <w:b/>
          <w:szCs w:val="26"/>
          <w:lang w:eastAsia="ru-RU"/>
        </w:rPr>
        <w:t>РЕШИЛ</w:t>
      </w:r>
      <w:r w:rsidRPr="00BA111A">
        <w:rPr>
          <w:rFonts w:eastAsiaTheme="minorEastAsia" w:cs="Times New Roman"/>
          <w:b/>
          <w:szCs w:val="26"/>
          <w:lang w:eastAsia="ru-RU"/>
        </w:rPr>
        <w:t>:</w:t>
      </w:r>
    </w:p>
    <w:p w:rsidR="004A6549" w:rsidRPr="00BA111A" w:rsidRDefault="004A6549" w:rsidP="004A6549">
      <w:pPr>
        <w:tabs>
          <w:tab w:val="left" w:pos="993"/>
        </w:tabs>
        <w:ind w:firstLine="567"/>
        <w:contextualSpacing/>
        <w:rPr>
          <w:rFonts w:eastAsiaTheme="minorEastAsia" w:cs="Times New Roman"/>
          <w:szCs w:val="26"/>
          <w:lang w:eastAsia="ru-RU"/>
        </w:rPr>
      </w:pPr>
    </w:p>
    <w:p w:rsidR="00753A5A" w:rsidRPr="00753A5A" w:rsidRDefault="00753A5A" w:rsidP="00753A5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753A5A">
        <w:rPr>
          <w:szCs w:val="26"/>
        </w:rPr>
        <w:t xml:space="preserve">1. </w:t>
      </w:r>
      <w:r>
        <w:rPr>
          <w:szCs w:val="26"/>
        </w:rPr>
        <w:t>В</w:t>
      </w:r>
      <w:r w:rsidRPr="00753A5A">
        <w:rPr>
          <w:rFonts w:eastAsia="Times New Roman" w:cs="Times New Roman"/>
          <w:szCs w:val="26"/>
        </w:rPr>
        <w:t>нести в Положение о наименованиях и переименованиях внутригородских объектов муниципального образования город Норильск, утвержденное решением Горо</w:t>
      </w:r>
      <w:r>
        <w:rPr>
          <w:rFonts w:eastAsia="Times New Roman" w:cs="Times New Roman"/>
          <w:szCs w:val="26"/>
        </w:rPr>
        <w:t>дского Совета от 09.11.2001 № 8–</w:t>
      </w:r>
      <w:r w:rsidRPr="00753A5A">
        <w:rPr>
          <w:rFonts w:eastAsia="Times New Roman" w:cs="Times New Roman"/>
          <w:szCs w:val="26"/>
        </w:rPr>
        <w:t xml:space="preserve">128 </w:t>
      </w:r>
      <w:bookmarkStart w:id="0" w:name="_GoBack"/>
      <w:bookmarkEnd w:id="0"/>
      <w:r w:rsidRPr="00753A5A">
        <w:rPr>
          <w:rFonts w:eastAsia="Times New Roman" w:cs="Times New Roman"/>
          <w:szCs w:val="26"/>
        </w:rPr>
        <w:t>(далее – Положение), следующие изменения:</w:t>
      </w:r>
    </w:p>
    <w:p w:rsidR="00753A5A" w:rsidRPr="00753A5A" w:rsidRDefault="00753A5A" w:rsidP="00753A5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753A5A">
        <w:rPr>
          <w:rFonts w:eastAsia="Times New Roman" w:cs="Times New Roman"/>
          <w:szCs w:val="26"/>
        </w:rPr>
        <w:t xml:space="preserve">1.1. В пунктах 1.1, 10.1 Положения слова «Устав муниципального образования город Норильск» в соответствующих падежах заменить словами «Устав городского округа город Норильск Красноярского края» в соответствующих падежах. </w:t>
      </w:r>
    </w:p>
    <w:p w:rsidR="00753A5A" w:rsidRPr="00753A5A" w:rsidRDefault="00753A5A" w:rsidP="00753A5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753A5A">
        <w:rPr>
          <w:rFonts w:eastAsia="Times New Roman" w:cs="Times New Roman"/>
          <w:szCs w:val="26"/>
        </w:rPr>
        <w:t>1.2. Пункт 3.3 раздела 3 Положения изложить в следующей редакции:</w:t>
      </w:r>
    </w:p>
    <w:p w:rsidR="00753A5A" w:rsidRPr="00753A5A" w:rsidRDefault="00753A5A" w:rsidP="00753A5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753A5A">
        <w:rPr>
          <w:rFonts w:eastAsia="Times New Roman" w:cs="Times New Roman"/>
          <w:szCs w:val="26"/>
        </w:rPr>
        <w:t>«3.3. Названия в честь выдающихся государственных и общественных деятелей и других лиц, имеющих заслуги перед городом и государством, присваиваются внутригородским объектам, как правило, посмертно, но не ранее чем через десять лет после смерти указанных лиц.</w:t>
      </w:r>
    </w:p>
    <w:p w:rsidR="00753A5A" w:rsidRPr="00753A5A" w:rsidRDefault="00753A5A" w:rsidP="00753A5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753A5A">
        <w:rPr>
          <w:rFonts w:eastAsia="Times New Roman" w:cs="Times New Roman"/>
          <w:szCs w:val="26"/>
        </w:rPr>
        <w:t>Названия в честь героев В</w:t>
      </w:r>
      <w:r>
        <w:rPr>
          <w:rFonts w:eastAsia="Times New Roman" w:cs="Times New Roman"/>
          <w:szCs w:val="26"/>
        </w:rPr>
        <w:t>еликой Отечественной войны 1941–</w:t>
      </w:r>
      <w:r w:rsidRPr="00753A5A">
        <w:rPr>
          <w:rFonts w:eastAsia="Times New Roman" w:cs="Times New Roman"/>
          <w:szCs w:val="26"/>
        </w:rPr>
        <w:t>1945 годов присваиваются внутригородским объектам, как правило, посмертно, но не ранее чем через три года после смерти указанных лиц.».</w:t>
      </w:r>
    </w:p>
    <w:p w:rsidR="00753A5A" w:rsidRPr="00753A5A" w:rsidRDefault="00753A5A" w:rsidP="00753A5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753A5A">
        <w:rPr>
          <w:rFonts w:eastAsia="Times New Roman" w:cs="Times New Roman"/>
          <w:szCs w:val="26"/>
        </w:rPr>
        <w:t>1.3. Абзац первый пункта 3.4 раздела 3 Положения изложить в следующей редакции:</w:t>
      </w:r>
    </w:p>
    <w:p w:rsidR="00753A5A" w:rsidRPr="00753A5A" w:rsidRDefault="00753A5A" w:rsidP="00753A5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753A5A">
        <w:rPr>
          <w:rFonts w:eastAsia="Times New Roman" w:cs="Times New Roman"/>
          <w:szCs w:val="26"/>
        </w:rPr>
        <w:t>«3.4. Переименование (в т.ч. в честь выдающихся государственных и общественных деятелей и других лиц, имеющих заслуги перед городом и государством, как правило, посмертно, но не ранее чем через десять лет после смерти указанных лиц, а также в честь героев В</w:t>
      </w:r>
      <w:r w:rsidR="0004115D">
        <w:rPr>
          <w:rFonts w:eastAsia="Times New Roman" w:cs="Times New Roman"/>
          <w:szCs w:val="26"/>
        </w:rPr>
        <w:t>еликой Отечественной войны 1941–</w:t>
      </w:r>
      <w:r w:rsidRPr="00753A5A">
        <w:rPr>
          <w:rFonts w:eastAsia="Times New Roman" w:cs="Times New Roman"/>
          <w:szCs w:val="26"/>
        </w:rPr>
        <w:t>1945 годов, как правило, посмертно, но не ранее чем через три года после смерти указанных лиц) внутригородских линейных объектов допускаются в случаях, если:».</w:t>
      </w:r>
    </w:p>
    <w:p w:rsidR="004A6549" w:rsidRPr="00B33854" w:rsidRDefault="004A6549" w:rsidP="00753A5A">
      <w:pPr>
        <w:pStyle w:val="a3"/>
        <w:tabs>
          <w:tab w:val="left" w:pos="993"/>
        </w:tabs>
        <w:ind w:left="0" w:firstLine="709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2. </w:t>
      </w:r>
      <w:r w:rsidRPr="007A1732">
        <w:rPr>
          <w:rFonts w:eastAsia="Calibri" w:cs="Times New Roman"/>
          <w:szCs w:val="26"/>
        </w:rPr>
        <w:t>Настоящее решение вступает в силу через десять дней со дня опубликования в газете «Заполярная правда».</w:t>
      </w:r>
    </w:p>
    <w:p w:rsidR="004A6549" w:rsidRDefault="004A6549" w:rsidP="004A6549">
      <w:pPr>
        <w:tabs>
          <w:tab w:val="left" w:pos="993"/>
        </w:tabs>
        <w:contextualSpacing/>
        <w:rPr>
          <w:rFonts w:eastAsiaTheme="minorEastAsia" w:cs="Times New Roman"/>
          <w:szCs w:val="26"/>
          <w:lang w:eastAsia="ru-RU"/>
        </w:rPr>
      </w:pPr>
    </w:p>
    <w:p w:rsidR="00753A5A" w:rsidRDefault="00753A5A" w:rsidP="004A6549">
      <w:pPr>
        <w:tabs>
          <w:tab w:val="left" w:pos="993"/>
        </w:tabs>
        <w:contextualSpacing/>
        <w:rPr>
          <w:rFonts w:eastAsiaTheme="minorEastAsia" w:cs="Times New Roman"/>
          <w:szCs w:val="26"/>
          <w:lang w:eastAsia="ru-RU"/>
        </w:rPr>
      </w:pPr>
    </w:p>
    <w:p w:rsidR="00753A5A" w:rsidRDefault="00753A5A" w:rsidP="004A6549">
      <w:pPr>
        <w:tabs>
          <w:tab w:val="left" w:pos="993"/>
        </w:tabs>
        <w:contextualSpacing/>
        <w:rPr>
          <w:rFonts w:eastAsiaTheme="minorEastAsia" w:cs="Times New Roman"/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4A6549" w:rsidRPr="00B33854" w:rsidTr="00BE24E9">
        <w:tc>
          <w:tcPr>
            <w:tcW w:w="4530" w:type="dxa"/>
            <w:shd w:val="clear" w:color="auto" w:fill="auto"/>
          </w:tcPr>
          <w:p w:rsidR="004A6549" w:rsidRPr="00B33854" w:rsidRDefault="004A6549" w:rsidP="00BE24E9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B33854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4A6549" w:rsidRPr="00B33854" w:rsidRDefault="004A6549" w:rsidP="00BE24E9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4A6549" w:rsidRPr="00B33854" w:rsidRDefault="004A6549" w:rsidP="00BE24E9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B33854">
              <w:rPr>
                <w:rFonts w:eastAsia="Times New Roman" w:cs="Times New Roman"/>
                <w:szCs w:val="26"/>
                <w:lang w:eastAsia="ru-RU"/>
              </w:rPr>
              <w:t xml:space="preserve">                              А.А. Пестряков</w:t>
            </w:r>
          </w:p>
        </w:tc>
        <w:tc>
          <w:tcPr>
            <w:tcW w:w="4650" w:type="dxa"/>
            <w:shd w:val="clear" w:color="auto" w:fill="auto"/>
          </w:tcPr>
          <w:p w:rsidR="004A6549" w:rsidRPr="00B33854" w:rsidRDefault="004A6549" w:rsidP="00BE24E9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B33854">
              <w:rPr>
                <w:rFonts w:eastAsia="Times New Roman" w:cs="Times New Roman"/>
                <w:szCs w:val="26"/>
                <w:lang w:eastAsia="ru-RU"/>
              </w:rPr>
              <w:t xml:space="preserve">     Глава города Норильска</w:t>
            </w:r>
          </w:p>
          <w:p w:rsidR="004A6549" w:rsidRPr="00B33854" w:rsidRDefault="004A6549" w:rsidP="00BE24E9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4A6549" w:rsidRPr="00B33854" w:rsidRDefault="004A6549" w:rsidP="00BE24E9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B33854">
              <w:rPr>
                <w:rFonts w:eastAsia="Times New Roman" w:cs="Times New Roman"/>
                <w:szCs w:val="26"/>
                <w:lang w:eastAsia="ru-RU"/>
              </w:rPr>
              <w:t xml:space="preserve">               </w:t>
            </w:r>
            <w:r>
              <w:rPr>
                <w:rFonts w:eastAsia="Times New Roman" w:cs="Times New Roman"/>
                <w:szCs w:val="26"/>
                <w:lang w:eastAsia="ru-RU"/>
              </w:rPr>
              <w:t>Д.В. Карасев</w:t>
            </w:r>
          </w:p>
        </w:tc>
      </w:tr>
    </w:tbl>
    <w:p w:rsidR="00B02EE6" w:rsidRPr="00753A5A" w:rsidRDefault="00B02EE6" w:rsidP="00753A5A"/>
    <w:sectPr w:rsidR="00B02EE6" w:rsidRPr="00753A5A" w:rsidSect="00DE432D">
      <w:footerReference w:type="default" r:id="rId8"/>
      <w:pgSz w:w="11906" w:h="16838"/>
      <w:pgMar w:top="709" w:right="849" w:bottom="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8C5" w:rsidRDefault="006968C5" w:rsidP="00753A5A">
      <w:r>
        <w:separator/>
      </w:r>
    </w:p>
  </w:endnote>
  <w:endnote w:type="continuationSeparator" w:id="0">
    <w:p w:rsidR="006968C5" w:rsidRDefault="006968C5" w:rsidP="00753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9658173"/>
      <w:docPartObj>
        <w:docPartGallery w:val="Page Numbers (Bottom of Page)"/>
        <w:docPartUnique/>
      </w:docPartObj>
    </w:sdtPr>
    <w:sdtEndPr/>
    <w:sdtContent>
      <w:p w:rsidR="00753A5A" w:rsidRDefault="00753A5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32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8C5" w:rsidRDefault="006968C5" w:rsidP="00753A5A">
      <w:r>
        <w:separator/>
      </w:r>
    </w:p>
  </w:footnote>
  <w:footnote w:type="continuationSeparator" w:id="0">
    <w:p w:rsidR="006968C5" w:rsidRDefault="006968C5" w:rsidP="00753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753313"/>
    <w:multiLevelType w:val="hybridMultilevel"/>
    <w:tmpl w:val="FFB2EF14"/>
    <w:lvl w:ilvl="0" w:tplc="8EF0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549"/>
    <w:rsid w:val="0004115D"/>
    <w:rsid w:val="0011687F"/>
    <w:rsid w:val="004A6549"/>
    <w:rsid w:val="004C276B"/>
    <w:rsid w:val="006968C5"/>
    <w:rsid w:val="00753A5A"/>
    <w:rsid w:val="008457A5"/>
    <w:rsid w:val="00867099"/>
    <w:rsid w:val="009117F1"/>
    <w:rsid w:val="00A22BC0"/>
    <w:rsid w:val="00B02EE6"/>
    <w:rsid w:val="00D443F2"/>
    <w:rsid w:val="00DE432D"/>
    <w:rsid w:val="00E0691F"/>
    <w:rsid w:val="00E7125F"/>
    <w:rsid w:val="00E7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9AF0C9-094E-4079-AED7-900491CD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A5A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549"/>
    <w:pPr>
      <w:ind w:left="720"/>
      <w:contextualSpacing/>
    </w:pPr>
  </w:style>
  <w:style w:type="paragraph" w:customStyle="1" w:styleId="ConsNormal">
    <w:name w:val="ConsNormal"/>
    <w:rsid w:val="004A654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43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43F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53A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53A5A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753A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3A5A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11</cp:revision>
  <cp:lastPrinted>2022-12-13T02:03:00Z</cp:lastPrinted>
  <dcterms:created xsi:type="dcterms:W3CDTF">2022-11-18T05:35:00Z</dcterms:created>
  <dcterms:modified xsi:type="dcterms:W3CDTF">2022-12-13T02:03:00Z</dcterms:modified>
</cp:coreProperties>
</file>