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AB" w:rsidRPr="00756327" w:rsidRDefault="00756327" w:rsidP="00756327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7563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3400" cy="638175"/>
            <wp:effectExtent l="19050" t="0" r="0" b="0"/>
            <wp:docPr id="1" name="Рисунок 1" descr="Изменение%20размера%20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984" w:rsidRPr="0036170D" w:rsidRDefault="0036170D" w:rsidP="003575A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36170D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36170D" w:rsidRPr="0036170D" w:rsidRDefault="0036170D" w:rsidP="0036170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6170D">
        <w:rPr>
          <w:rFonts w:ascii="Times New Roman" w:hAnsi="Times New Roman" w:cs="Times New Roman"/>
          <w:sz w:val="16"/>
          <w:szCs w:val="16"/>
        </w:rPr>
        <w:t>КРАСНОЯРСКИЙ КРАЙ</w:t>
      </w:r>
    </w:p>
    <w:p w:rsidR="0036170D" w:rsidRDefault="0036170D" w:rsidP="0036170D">
      <w:pPr>
        <w:spacing w:after="0" w:line="240" w:lineRule="auto"/>
        <w:jc w:val="center"/>
      </w:pPr>
    </w:p>
    <w:p w:rsidR="0036170D" w:rsidRPr="0036170D" w:rsidRDefault="0036170D" w:rsidP="003617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170D">
        <w:rPr>
          <w:rFonts w:ascii="Times New Roman" w:hAnsi="Times New Roman" w:cs="Times New Roman"/>
          <w:sz w:val="26"/>
          <w:szCs w:val="26"/>
        </w:rPr>
        <w:t>НОРИЛЬСКИЙ ГОРОДСКОЙ СОВЕТ ДЕПУТАТОВ</w:t>
      </w:r>
    </w:p>
    <w:p w:rsidR="0036170D" w:rsidRDefault="0036170D" w:rsidP="0036170D">
      <w:pPr>
        <w:spacing w:after="0" w:line="240" w:lineRule="auto"/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352717" w:rsidRDefault="00352717" w:rsidP="00352717">
      <w:pPr>
        <w:spacing w:after="0" w:line="240" w:lineRule="auto"/>
        <w:jc w:val="center"/>
        <w:rPr>
          <w:rFonts w:ascii="Bookman Old Style" w:hAnsi="Bookman Old Style"/>
          <w:spacing w:val="20"/>
          <w:sz w:val="32"/>
        </w:rPr>
      </w:pPr>
      <w:proofErr w:type="gramStart"/>
      <w:r>
        <w:rPr>
          <w:rFonts w:ascii="Bookman Old Style" w:hAnsi="Bookman Old Style"/>
          <w:spacing w:val="20"/>
          <w:sz w:val="32"/>
        </w:rPr>
        <w:t>Р</w:t>
      </w:r>
      <w:proofErr w:type="gramEnd"/>
      <w:r>
        <w:rPr>
          <w:rFonts w:ascii="Bookman Old Style" w:hAnsi="Bookman Old Style"/>
          <w:spacing w:val="20"/>
          <w:sz w:val="32"/>
        </w:rPr>
        <w:t xml:space="preserve"> Е Ш Е Н И Е</w:t>
      </w:r>
    </w:p>
    <w:p w:rsidR="00352717" w:rsidRDefault="00352717" w:rsidP="00352717">
      <w:pPr>
        <w:spacing w:after="0" w:line="240" w:lineRule="auto"/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Ind w:w="108" w:type="dxa"/>
        <w:tblLook w:val="04A0"/>
      </w:tblPr>
      <w:tblGrid>
        <w:gridCol w:w="3064"/>
        <w:gridCol w:w="6150"/>
      </w:tblGrid>
      <w:tr w:rsidR="00352717" w:rsidTr="00DF5480">
        <w:trPr>
          <w:trHeight w:val="286"/>
        </w:trPr>
        <w:tc>
          <w:tcPr>
            <w:tcW w:w="3064" w:type="dxa"/>
            <w:vAlign w:val="center"/>
            <w:hideMark/>
          </w:tcPr>
          <w:p w:rsidR="00352717" w:rsidRDefault="00352717" w:rsidP="00DF5480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«15» сентября 2015 года</w:t>
            </w:r>
          </w:p>
        </w:tc>
        <w:tc>
          <w:tcPr>
            <w:tcW w:w="6150" w:type="dxa"/>
            <w:vAlign w:val="center"/>
            <w:hideMark/>
          </w:tcPr>
          <w:p w:rsidR="00352717" w:rsidRDefault="00352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№ </w:t>
            </w:r>
            <w:r w:rsidR="00192745">
              <w:rPr>
                <w:rFonts w:ascii="Times New Roman" w:hAnsi="Times New Roman"/>
                <w:sz w:val="26"/>
                <w:szCs w:val="26"/>
                <w:lang w:eastAsia="en-US"/>
              </w:rPr>
              <w:t>26/4-589</w:t>
            </w:r>
          </w:p>
        </w:tc>
      </w:tr>
    </w:tbl>
    <w:p w:rsidR="00352717" w:rsidRDefault="00352717" w:rsidP="00352717">
      <w:pPr>
        <w:tabs>
          <w:tab w:val="left" w:pos="7575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352717" w:rsidRDefault="00352717" w:rsidP="00352717">
      <w:pPr>
        <w:tabs>
          <w:tab w:val="left" w:pos="757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назначении помощника </w:t>
      </w:r>
    </w:p>
    <w:p w:rsidR="00352717" w:rsidRDefault="00352717" w:rsidP="00352717">
      <w:pPr>
        <w:tabs>
          <w:tab w:val="left" w:pos="7575"/>
        </w:tabs>
        <w:spacing w:after="0" w:line="240" w:lineRule="auto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депутата Городского Совета</w:t>
      </w:r>
    </w:p>
    <w:p w:rsidR="00352717" w:rsidRDefault="00352717" w:rsidP="0035271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352717" w:rsidRDefault="00352717" w:rsidP="0035271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основании Устава муниципального образования город Норильск, Положения «О помощниках депутата Норильского городского Совета депутатов», утвержденного решением Городского Совета от 25.09.2012 </w:t>
      </w:r>
      <w:r w:rsidR="00B22277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>№ 5/4-99, Городской Совет</w:t>
      </w:r>
    </w:p>
    <w:p w:rsidR="00352717" w:rsidRDefault="00352717" w:rsidP="00352717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352717" w:rsidRDefault="00352717" w:rsidP="00352717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РЕШИЛ:</w:t>
      </w:r>
    </w:p>
    <w:p w:rsidR="00352717" w:rsidRDefault="00352717" w:rsidP="003527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2717" w:rsidRDefault="00352717" w:rsidP="00352717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Назначить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Трубаева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Геннадия Геннадьевича помощником депутата Городского Совета Горбунова А.А.</w:t>
      </w:r>
      <w:bookmarkStart w:id="0" w:name="_GoBack"/>
      <w:bookmarkEnd w:id="0"/>
    </w:p>
    <w:p w:rsidR="00352717" w:rsidRDefault="00352717" w:rsidP="0035271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Решение вступает в силу со дня принятия.</w:t>
      </w:r>
    </w:p>
    <w:p w:rsidR="00352717" w:rsidRDefault="00352717" w:rsidP="0035271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52717" w:rsidRDefault="00352717" w:rsidP="0035271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2717" w:rsidRDefault="00352717" w:rsidP="003527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352717" w:rsidTr="00352717">
        <w:tc>
          <w:tcPr>
            <w:tcW w:w="4643" w:type="dxa"/>
            <w:hideMark/>
          </w:tcPr>
          <w:p w:rsidR="00352717" w:rsidRDefault="0035271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  <w:hideMark/>
          </w:tcPr>
          <w:p w:rsidR="00352717" w:rsidRDefault="00352717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352717" w:rsidRDefault="00352717" w:rsidP="00D1692B">
      <w:pPr>
        <w:spacing w:after="0" w:line="240" w:lineRule="auto"/>
        <w:rPr>
          <w:rFonts w:ascii="Bookman Old Style" w:hAnsi="Bookman Old Style"/>
          <w:spacing w:val="20"/>
          <w:sz w:val="32"/>
        </w:rPr>
      </w:pPr>
    </w:p>
    <w:sectPr w:rsidR="00352717" w:rsidSect="0019274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2339D"/>
    <w:multiLevelType w:val="hybridMultilevel"/>
    <w:tmpl w:val="99A024F6"/>
    <w:lvl w:ilvl="0" w:tplc="6E90F3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086"/>
    <w:rsid w:val="00132822"/>
    <w:rsid w:val="00192745"/>
    <w:rsid w:val="002E3C70"/>
    <w:rsid w:val="002F7F01"/>
    <w:rsid w:val="00352717"/>
    <w:rsid w:val="003575AB"/>
    <w:rsid w:val="0036170D"/>
    <w:rsid w:val="0037521B"/>
    <w:rsid w:val="003969BF"/>
    <w:rsid w:val="004B2984"/>
    <w:rsid w:val="005F7086"/>
    <w:rsid w:val="00623DBD"/>
    <w:rsid w:val="006A2E48"/>
    <w:rsid w:val="00756327"/>
    <w:rsid w:val="007E1773"/>
    <w:rsid w:val="0085418C"/>
    <w:rsid w:val="008746C5"/>
    <w:rsid w:val="0089444A"/>
    <w:rsid w:val="00A026D8"/>
    <w:rsid w:val="00A47B8A"/>
    <w:rsid w:val="00AC6B07"/>
    <w:rsid w:val="00B22277"/>
    <w:rsid w:val="00BC1148"/>
    <w:rsid w:val="00BE5BD1"/>
    <w:rsid w:val="00CA5A4D"/>
    <w:rsid w:val="00CB7218"/>
    <w:rsid w:val="00CD1000"/>
    <w:rsid w:val="00D1692B"/>
    <w:rsid w:val="00D21224"/>
    <w:rsid w:val="00D94771"/>
    <w:rsid w:val="00DE2771"/>
    <w:rsid w:val="00DF5480"/>
    <w:rsid w:val="00E93941"/>
    <w:rsid w:val="00EB6490"/>
    <w:rsid w:val="00F32727"/>
    <w:rsid w:val="00F4281D"/>
    <w:rsid w:val="00FE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A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5A4D"/>
    <w:pPr>
      <w:ind w:left="720"/>
      <w:contextualSpacing/>
    </w:pPr>
  </w:style>
  <w:style w:type="paragraph" w:customStyle="1" w:styleId="ConsNormal">
    <w:name w:val="ConsNormal"/>
    <w:rsid w:val="003617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361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D212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2122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D212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21224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4B29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</dc:creator>
  <cp:lastModifiedBy>Павлюк</cp:lastModifiedBy>
  <cp:revision>12</cp:revision>
  <cp:lastPrinted>2015-09-21T03:51:00Z</cp:lastPrinted>
  <dcterms:created xsi:type="dcterms:W3CDTF">2015-06-15T04:50:00Z</dcterms:created>
  <dcterms:modified xsi:type="dcterms:W3CDTF">2015-09-21T03:51:00Z</dcterms:modified>
</cp:coreProperties>
</file>