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2C29F3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 xml:space="preserve">19.10. 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6A7C0F">
        <w:rPr>
          <w:sz w:val="26"/>
        </w:rPr>
        <w:t>2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6491</w:t>
      </w:r>
    </w:p>
    <w:p w:rsidR="00E46C34" w:rsidRDefault="00E46C34" w:rsidP="00D00552">
      <w:pPr>
        <w:pStyle w:val="a4"/>
        <w:jc w:val="both"/>
        <w:rPr>
          <w:sz w:val="26"/>
        </w:rPr>
      </w:pPr>
    </w:p>
    <w:p w:rsidR="0017288B" w:rsidRPr="00E23316" w:rsidRDefault="00405406" w:rsidP="00D00552">
      <w:pPr>
        <w:pStyle w:val="a4"/>
        <w:jc w:val="both"/>
        <w:rPr>
          <w:sz w:val="26"/>
          <w:szCs w:val="26"/>
        </w:rPr>
      </w:pPr>
      <w:r w:rsidRPr="00405406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  <w:r>
        <w:rPr>
          <w:sz w:val="26"/>
          <w:szCs w:val="26"/>
        </w:rPr>
        <w:t xml:space="preserve">и об </w:t>
      </w:r>
      <w:r w:rsidR="00C776F6">
        <w:rPr>
          <w:sz w:val="26"/>
          <w:szCs w:val="26"/>
        </w:rPr>
        <w:t>отклонении предложений</w:t>
      </w:r>
      <w:r w:rsidR="00703F32" w:rsidRPr="00E23316">
        <w:rPr>
          <w:sz w:val="26"/>
          <w:szCs w:val="26"/>
        </w:rPr>
        <w:t xml:space="preserve"> о внесении</w:t>
      </w:r>
      <w:r w:rsidR="002312F0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</w:t>
      </w:r>
      <w:r w:rsidR="00F04CE4" w:rsidRPr="00E23316">
        <w:rPr>
          <w:sz w:val="26"/>
          <w:szCs w:val="26"/>
        </w:rPr>
        <w:t xml:space="preserve"> Норильск </w:t>
      </w:r>
    </w:p>
    <w:p w:rsidR="00C776F6" w:rsidRPr="00E23316" w:rsidRDefault="00C776F6" w:rsidP="00D00552">
      <w:pPr>
        <w:pStyle w:val="a4"/>
        <w:jc w:val="both"/>
        <w:rPr>
          <w:sz w:val="26"/>
          <w:szCs w:val="26"/>
        </w:rPr>
      </w:pPr>
    </w:p>
    <w:p w:rsidR="007C0E5C" w:rsidRPr="00B73EB7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F055E9">
        <w:rPr>
          <w:sz w:val="26"/>
          <w:szCs w:val="26"/>
        </w:rPr>
        <w:t>я</w:t>
      </w:r>
      <w:r w:rsidR="00FF5A01">
        <w:rPr>
          <w:sz w:val="26"/>
          <w:szCs w:val="26"/>
        </w:rPr>
        <w:t xml:space="preserve"> </w:t>
      </w:r>
      <w:r w:rsidR="00405406">
        <w:rPr>
          <w:sz w:val="26"/>
          <w:szCs w:val="26"/>
        </w:rPr>
        <w:t>А.П.</w:t>
      </w:r>
      <w:r w:rsidR="00405406" w:rsidRPr="00E23316">
        <w:rPr>
          <w:sz w:val="26"/>
          <w:szCs w:val="26"/>
        </w:rPr>
        <w:t xml:space="preserve"> </w:t>
      </w:r>
      <w:r w:rsidR="00C776F6">
        <w:rPr>
          <w:sz w:val="26"/>
          <w:szCs w:val="26"/>
        </w:rPr>
        <w:t>Савченко</w:t>
      </w:r>
      <w:r w:rsidR="00405406">
        <w:rPr>
          <w:sz w:val="26"/>
          <w:szCs w:val="26"/>
        </w:rPr>
        <w:t>,</w:t>
      </w:r>
      <w:r w:rsidR="00405406" w:rsidRPr="00405406">
        <w:t xml:space="preserve"> </w:t>
      </w:r>
      <w:r w:rsidR="00405406" w:rsidRPr="00405406">
        <w:rPr>
          <w:sz w:val="26"/>
          <w:szCs w:val="26"/>
        </w:rPr>
        <w:t xml:space="preserve">МКУ </w:t>
      </w:r>
      <w:r w:rsidR="00405406" w:rsidRPr="003322E1">
        <w:rPr>
          <w:sz w:val="26"/>
          <w:szCs w:val="26"/>
        </w:rPr>
        <w:t>«</w:t>
      </w:r>
      <w:r w:rsidR="003322E1" w:rsidRPr="003322E1">
        <w:rPr>
          <w:sz w:val="26"/>
          <w:szCs w:val="26"/>
        </w:rPr>
        <w:t>Норильскавтодор</w:t>
      </w:r>
      <w:r w:rsidR="00405406" w:rsidRPr="003322E1">
        <w:rPr>
          <w:sz w:val="26"/>
          <w:szCs w:val="26"/>
        </w:rPr>
        <w:t>»,</w:t>
      </w:r>
      <w:r w:rsidR="00405406" w:rsidRPr="00405406">
        <w:t xml:space="preserve"> </w:t>
      </w:r>
      <w:r w:rsidR="00405406" w:rsidRPr="00405406">
        <w:rPr>
          <w:sz w:val="26"/>
          <w:szCs w:val="26"/>
        </w:rPr>
        <w:t xml:space="preserve">ПАО </w:t>
      </w:r>
      <w:r w:rsidR="00F055E9">
        <w:rPr>
          <w:sz w:val="26"/>
          <w:szCs w:val="26"/>
        </w:rPr>
        <w:t>«</w:t>
      </w:r>
      <w:r w:rsidR="00405406" w:rsidRPr="00405406">
        <w:rPr>
          <w:sz w:val="26"/>
          <w:szCs w:val="26"/>
        </w:rPr>
        <w:t>ГМК «Норильский никель»</w:t>
      </w:r>
      <w:r w:rsidR="00405406">
        <w:rPr>
          <w:sz w:val="26"/>
          <w:szCs w:val="26"/>
        </w:rPr>
        <w:t>,</w:t>
      </w:r>
      <w:r w:rsidR="00405406" w:rsidRPr="00405406">
        <w:t xml:space="preserve"> </w:t>
      </w:r>
      <w:r w:rsidR="00405406" w:rsidRPr="00405406">
        <w:rPr>
          <w:sz w:val="26"/>
          <w:szCs w:val="26"/>
        </w:rPr>
        <w:t>И.И.</w:t>
      </w:r>
      <w:r w:rsidR="00405406">
        <w:rPr>
          <w:sz w:val="26"/>
          <w:szCs w:val="26"/>
        </w:rPr>
        <w:t xml:space="preserve"> </w:t>
      </w:r>
      <w:r w:rsidR="00405406" w:rsidRPr="00405406">
        <w:rPr>
          <w:sz w:val="26"/>
          <w:szCs w:val="26"/>
        </w:rPr>
        <w:t>Рубцов</w:t>
      </w:r>
      <w:r w:rsidR="00F055E9">
        <w:rPr>
          <w:sz w:val="26"/>
          <w:szCs w:val="26"/>
        </w:rPr>
        <w:t>а</w:t>
      </w:r>
      <w:r w:rsidR="00405406">
        <w:rPr>
          <w:sz w:val="26"/>
          <w:szCs w:val="26"/>
        </w:rPr>
        <w:t>,</w:t>
      </w:r>
      <w:r w:rsidR="00405406" w:rsidRPr="00405406">
        <w:t xml:space="preserve"> </w:t>
      </w:r>
      <w:r w:rsidR="00405406" w:rsidRPr="00405406">
        <w:rPr>
          <w:sz w:val="26"/>
          <w:szCs w:val="26"/>
        </w:rPr>
        <w:t>ООО «Черногорская ГРК»</w:t>
      </w:r>
      <w:r w:rsidR="00405406">
        <w:rPr>
          <w:sz w:val="26"/>
          <w:szCs w:val="26"/>
        </w:rPr>
        <w:t>,</w:t>
      </w:r>
      <w:r w:rsidR="00405406" w:rsidRPr="00405406">
        <w:t xml:space="preserve"> </w:t>
      </w:r>
      <w:r w:rsidR="00405406" w:rsidRPr="00405406">
        <w:rPr>
          <w:sz w:val="26"/>
          <w:szCs w:val="26"/>
        </w:rPr>
        <w:t>Управлени</w:t>
      </w:r>
      <w:r w:rsidR="00F055E9">
        <w:rPr>
          <w:sz w:val="26"/>
          <w:szCs w:val="26"/>
        </w:rPr>
        <w:t>я</w:t>
      </w:r>
      <w:r w:rsidR="00405406" w:rsidRPr="00405406">
        <w:rPr>
          <w:sz w:val="26"/>
          <w:szCs w:val="26"/>
        </w:rPr>
        <w:t xml:space="preserve"> по градостроительству и землепользования Администрации города Норильска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утвержденных решением Норильского городского Совета депутатов от 10.11.2009 № 22-533 (далее – Правила), в соответствии со статьями 31, 32, 33 Градостроительного кодекса Российской Федерации, ст</w:t>
      </w:r>
      <w:r w:rsidR="006C09B4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405406">
        <w:rPr>
          <w:sz w:val="26"/>
          <w:szCs w:val="26"/>
        </w:rPr>
        <w:t>06</w:t>
      </w:r>
      <w:r w:rsidR="006D6ADC">
        <w:rPr>
          <w:sz w:val="26"/>
          <w:szCs w:val="26"/>
        </w:rPr>
        <w:t>.</w:t>
      </w:r>
      <w:r w:rsidR="00405406">
        <w:rPr>
          <w:sz w:val="26"/>
          <w:szCs w:val="26"/>
        </w:rPr>
        <w:t>10</w:t>
      </w:r>
      <w:r w:rsidR="00EB3331" w:rsidRPr="00B73EB7">
        <w:rPr>
          <w:sz w:val="26"/>
          <w:szCs w:val="26"/>
        </w:rPr>
        <w:t>.202</w:t>
      </w:r>
      <w:r w:rsidR="00D529D8">
        <w:rPr>
          <w:sz w:val="26"/>
          <w:szCs w:val="26"/>
        </w:rPr>
        <w:t>2</w:t>
      </w:r>
      <w:r w:rsidRPr="00B73EB7">
        <w:rPr>
          <w:sz w:val="26"/>
          <w:szCs w:val="26"/>
        </w:rPr>
        <w:t>,</w:t>
      </w:r>
    </w:p>
    <w:p w:rsidR="003322E1" w:rsidRDefault="003322E1" w:rsidP="003322E1">
      <w:pPr>
        <w:pStyle w:val="a3"/>
        <w:tabs>
          <w:tab w:val="left" w:pos="426"/>
          <w:tab w:val="left" w:pos="540"/>
        </w:tabs>
        <w:ind w:left="851"/>
        <w:rPr>
          <w:sz w:val="26"/>
        </w:rPr>
      </w:pPr>
    </w:p>
    <w:p w:rsidR="003322E1" w:rsidRPr="00B36632" w:rsidRDefault="003322E1" w:rsidP="003322E1">
      <w:pPr>
        <w:pStyle w:val="a3"/>
        <w:numPr>
          <w:ilvl w:val="0"/>
          <w:numId w:val="22"/>
        </w:numPr>
        <w:tabs>
          <w:tab w:val="left" w:pos="426"/>
          <w:tab w:val="left" w:pos="540"/>
        </w:tabs>
        <w:ind w:left="0" w:firstLine="709"/>
        <w:rPr>
          <w:sz w:val="26"/>
        </w:rPr>
      </w:pPr>
      <w:r w:rsidRPr="00225218">
        <w:rPr>
          <w:sz w:val="26"/>
        </w:rPr>
        <w:t>Отклонить предложение А.П. Савченко о внесении изменений в Правила</w:t>
      </w:r>
      <w:r w:rsidR="0011195D" w:rsidRPr="00225218">
        <w:rPr>
          <w:sz w:val="26"/>
        </w:rPr>
        <w:t xml:space="preserve"> в  части </w:t>
      </w:r>
      <w:r w:rsidR="001220A9" w:rsidRPr="002E45A0">
        <w:rPr>
          <w:sz w:val="26"/>
          <w:szCs w:val="26"/>
        </w:rPr>
        <w:t>измен</w:t>
      </w:r>
      <w:r w:rsidR="001220A9">
        <w:rPr>
          <w:sz w:val="26"/>
          <w:szCs w:val="26"/>
        </w:rPr>
        <w:t>ения</w:t>
      </w:r>
      <w:r w:rsidR="001220A9" w:rsidRPr="002E45A0">
        <w:rPr>
          <w:sz w:val="26"/>
          <w:szCs w:val="26"/>
        </w:rPr>
        <w:t xml:space="preserve"> границы</w:t>
      </w:r>
      <w:r w:rsidR="001220A9">
        <w:rPr>
          <w:sz w:val="26"/>
          <w:szCs w:val="26"/>
        </w:rPr>
        <w:t xml:space="preserve"> территориальной</w:t>
      </w:r>
      <w:r w:rsidR="001220A9" w:rsidRPr="002E45A0">
        <w:rPr>
          <w:sz w:val="26"/>
          <w:szCs w:val="26"/>
        </w:rPr>
        <w:t xml:space="preserve"> зоны: </w:t>
      </w:r>
      <w:r w:rsidR="001220A9">
        <w:rPr>
          <w:sz w:val="26"/>
          <w:szCs w:val="26"/>
        </w:rPr>
        <w:t>з</w:t>
      </w:r>
      <w:r w:rsidR="001220A9" w:rsidRPr="002E45A0">
        <w:rPr>
          <w:sz w:val="26"/>
          <w:szCs w:val="26"/>
        </w:rPr>
        <w:t>она природного ландшафта (</w:t>
      </w:r>
      <w:proofErr w:type="spellStart"/>
      <w:r w:rsidR="001220A9" w:rsidRPr="002E45A0">
        <w:rPr>
          <w:sz w:val="26"/>
          <w:szCs w:val="26"/>
        </w:rPr>
        <w:t>ПрТ</w:t>
      </w:r>
      <w:proofErr w:type="spellEnd"/>
      <w:r w:rsidR="001220A9" w:rsidRPr="002E45A0">
        <w:rPr>
          <w:sz w:val="26"/>
          <w:szCs w:val="26"/>
        </w:rPr>
        <w:t xml:space="preserve">), район улицы Пригородная, улицы Нансена, городской округ город Норильск, включив частично в </w:t>
      </w:r>
      <w:r w:rsidR="00D80016">
        <w:rPr>
          <w:sz w:val="26"/>
          <w:szCs w:val="26"/>
        </w:rPr>
        <w:t>ее</w:t>
      </w:r>
      <w:r w:rsidR="001220A9" w:rsidRPr="002E45A0">
        <w:rPr>
          <w:sz w:val="26"/>
          <w:szCs w:val="26"/>
        </w:rPr>
        <w:t xml:space="preserve"> границы</w:t>
      </w:r>
      <w:r w:rsidR="001220A9">
        <w:rPr>
          <w:sz w:val="26"/>
          <w:szCs w:val="26"/>
        </w:rPr>
        <w:t xml:space="preserve"> территориальную</w:t>
      </w:r>
      <w:r w:rsidR="001220A9" w:rsidRPr="002E45A0">
        <w:rPr>
          <w:sz w:val="26"/>
          <w:szCs w:val="26"/>
        </w:rPr>
        <w:t xml:space="preserve"> зону</w:t>
      </w:r>
      <w:r w:rsidR="001220A9">
        <w:rPr>
          <w:sz w:val="26"/>
          <w:szCs w:val="26"/>
        </w:rPr>
        <w:t>:</w:t>
      </w:r>
      <w:r w:rsidR="001220A9" w:rsidRPr="002E45A0">
        <w:rPr>
          <w:sz w:val="26"/>
          <w:szCs w:val="26"/>
        </w:rPr>
        <w:t xml:space="preserve"> </w:t>
      </w:r>
      <w:r w:rsidR="001220A9">
        <w:rPr>
          <w:sz w:val="26"/>
          <w:szCs w:val="26"/>
        </w:rPr>
        <w:t>з</w:t>
      </w:r>
      <w:r w:rsidR="001220A9" w:rsidRPr="002E45A0">
        <w:rPr>
          <w:sz w:val="26"/>
          <w:szCs w:val="26"/>
        </w:rPr>
        <w:t>она учреждений и объектов рекреации (РЛ)</w:t>
      </w:r>
      <w:r w:rsidR="00B63667" w:rsidRPr="00225218">
        <w:rPr>
          <w:sz w:val="26"/>
        </w:rPr>
        <w:t>,</w:t>
      </w:r>
      <w:r w:rsidR="00380CEB">
        <w:rPr>
          <w:sz w:val="26"/>
        </w:rPr>
        <w:t xml:space="preserve"> </w:t>
      </w:r>
      <w:r w:rsidRPr="00B36632">
        <w:rPr>
          <w:sz w:val="26"/>
        </w:rPr>
        <w:t>так как частичное изменение границ зоны учреж</w:t>
      </w:r>
      <w:r w:rsidR="009A1119">
        <w:rPr>
          <w:sz w:val="26"/>
        </w:rPr>
        <w:t>дений и объектов рекреации (РЛ)</w:t>
      </w:r>
      <w:r w:rsidRPr="00B36632">
        <w:rPr>
          <w:sz w:val="26"/>
        </w:rPr>
        <w:t xml:space="preserve"> приведет к вклиниванию отдельного земельного участка в общую площадь территориальной зоны, что нецелесообразно, а также представленное графическое описание местоположения границ территориальных зон (перечень координат характерных точек) пересека</w:t>
      </w:r>
      <w:r w:rsidR="009A1119">
        <w:rPr>
          <w:sz w:val="26"/>
        </w:rPr>
        <w:t>е</w:t>
      </w:r>
      <w:r w:rsidRPr="00B36632">
        <w:rPr>
          <w:sz w:val="26"/>
        </w:rPr>
        <w:t xml:space="preserve">т границы территориальных зон: </w:t>
      </w:r>
      <w:r w:rsidR="00A239C0">
        <w:rPr>
          <w:sz w:val="26"/>
        </w:rPr>
        <w:t>з</w:t>
      </w:r>
      <w:r w:rsidRPr="00B36632">
        <w:rPr>
          <w:sz w:val="26"/>
        </w:rPr>
        <w:t xml:space="preserve">она размещения отходов (СО), </w:t>
      </w:r>
      <w:r w:rsidR="00A239C0">
        <w:rPr>
          <w:sz w:val="26"/>
        </w:rPr>
        <w:t>з</w:t>
      </w:r>
      <w:r w:rsidRPr="00B36632">
        <w:rPr>
          <w:sz w:val="26"/>
        </w:rPr>
        <w:t>она производственных объектов (ПП).</w:t>
      </w:r>
    </w:p>
    <w:p w:rsidR="003322E1" w:rsidRPr="00405406" w:rsidRDefault="003322E1" w:rsidP="003322E1">
      <w:pPr>
        <w:pStyle w:val="ad"/>
        <w:numPr>
          <w:ilvl w:val="0"/>
          <w:numId w:val="22"/>
        </w:numPr>
        <w:tabs>
          <w:tab w:val="num" w:pos="284"/>
          <w:tab w:val="left" w:pos="426"/>
          <w:tab w:val="left" w:pos="540"/>
        </w:tabs>
        <w:ind w:left="0" w:firstLine="709"/>
        <w:jc w:val="both"/>
        <w:rPr>
          <w:rFonts w:eastAsia="Times New Roman"/>
          <w:sz w:val="26"/>
          <w:szCs w:val="20"/>
          <w:lang w:eastAsia="ru-RU"/>
        </w:rPr>
      </w:pPr>
      <w:r w:rsidRPr="00405406">
        <w:rPr>
          <w:sz w:val="26"/>
        </w:rPr>
        <w:t>Отклонить предложение</w:t>
      </w:r>
      <w:r w:rsidRPr="00405406">
        <w:t xml:space="preserve"> </w:t>
      </w:r>
      <w:r w:rsidRPr="00405406">
        <w:rPr>
          <w:rFonts w:eastAsia="Times New Roman"/>
          <w:sz w:val="26"/>
          <w:szCs w:val="20"/>
          <w:lang w:eastAsia="ru-RU"/>
        </w:rPr>
        <w:t xml:space="preserve">ООО «Черногорская ГРК» о внесении изменений в </w:t>
      </w:r>
      <w:r w:rsidRPr="00B63667">
        <w:rPr>
          <w:rFonts w:eastAsia="Times New Roman"/>
          <w:sz w:val="26"/>
          <w:szCs w:val="20"/>
          <w:lang w:eastAsia="ru-RU"/>
        </w:rPr>
        <w:t>Правила</w:t>
      </w:r>
      <w:r w:rsidR="0011195D" w:rsidRPr="00B63667">
        <w:rPr>
          <w:rFonts w:eastAsia="Times New Roman"/>
          <w:sz w:val="26"/>
          <w:szCs w:val="20"/>
          <w:lang w:eastAsia="ru-RU"/>
        </w:rPr>
        <w:t xml:space="preserve"> в части</w:t>
      </w:r>
      <w:r w:rsidR="001220A9">
        <w:rPr>
          <w:rFonts w:eastAsia="Times New Roman"/>
          <w:sz w:val="26"/>
          <w:szCs w:val="20"/>
          <w:lang w:eastAsia="ru-RU"/>
        </w:rPr>
        <w:t xml:space="preserve"> включения в градостроительный регламент</w:t>
      </w:r>
      <w:r w:rsidR="0011195D">
        <w:rPr>
          <w:rFonts w:eastAsia="Times New Roman"/>
          <w:sz w:val="26"/>
          <w:szCs w:val="20"/>
          <w:lang w:eastAsia="ru-RU"/>
        </w:rPr>
        <w:t xml:space="preserve"> </w:t>
      </w:r>
      <w:r w:rsidR="001220A9" w:rsidRPr="002E45A0">
        <w:rPr>
          <w:sz w:val="26"/>
          <w:szCs w:val="26"/>
          <w:lang w:eastAsia="ru-RU"/>
        </w:rPr>
        <w:t>территориальной зоны: зона производственных объектов (ПП)</w:t>
      </w:r>
      <w:r w:rsidR="001220A9">
        <w:rPr>
          <w:sz w:val="26"/>
          <w:szCs w:val="26"/>
          <w:lang w:eastAsia="ru-RU"/>
        </w:rPr>
        <w:t>,</w:t>
      </w:r>
      <w:r w:rsidR="001220A9" w:rsidRPr="002E45A0">
        <w:rPr>
          <w:sz w:val="26"/>
          <w:szCs w:val="26"/>
          <w:lang w:eastAsia="ru-RU"/>
        </w:rPr>
        <w:t xml:space="preserve"> основн</w:t>
      </w:r>
      <w:r w:rsidR="001220A9">
        <w:rPr>
          <w:sz w:val="26"/>
          <w:szCs w:val="26"/>
          <w:lang w:eastAsia="ru-RU"/>
        </w:rPr>
        <w:t>ого</w:t>
      </w:r>
      <w:r w:rsidR="001220A9" w:rsidRPr="002E45A0">
        <w:rPr>
          <w:sz w:val="26"/>
          <w:szCs w:val="26"/>
          <w:lang w:eastAsia="ru-RU"/>
        </w:rPr>
        <w:t xml:space="preserve"> вид</w:t>
      </w:r>
      <w:r w:rsidR="001220A9">
        <w:rPr>
          <w:sz w:val="26"/>
          <w:szCs w:val="26"/>
          <w:lang w:eastAsia="ru-RU"/>
        </w:rPr>
        <w:t>а</w:t>
      </w:r>
      <w:r w:rsidR="001220A9" w:rsidRPr="002E45A0">
        <w:rPr>
          <w:sz w:val="26"/>
          <w:szCs w:val="26"/>
          <w:lang w:eastAsia="ru-RU"/>
        </w:rPr>
        <w:t xml:space="preserve"> разрешенного использования: «</w:t>
      </w:r>
      <w:r w:rsidR="001220A9">
        <w:rPr>
          <w:sz w:val="26"/>
          <w:szCs w:val="26"/>
          <w:lang w:eastAsia="ru-RU"/>
        </w:rPr>
        <w:t>о</w:t>
      </w:r>
      <w:r w:rsidR="001220A9" w:rsidRPr="002E45A0">
        <w:rPr>
          <w:sz w:val="26"/>
          <w:szCs w:val="26"/>
          <w:lang w:eastAsia="ru-RU"/>
        </w:rPr>
        <w:t>бщественное использование объектов капиталь</w:t>
      </w:r>
      <w:r w:rsidR="001220A9">
        <w:rPr>
          <w:sz w:val="26"/>
          <w:szCs w:val="26"/>
          <w:lang w:eastAsia="ru-RU"/>
        </w:rPr>
        <w:t xml:space="preserve">ного строительства» и условно </w:t>
      </w:r>
      <w:r w:rsidR="001220A9" w:rsidRPr="002E45A0">
        <w:rPr>
          <w:sz w:val="26"/>
          <w:szCs w:val="26"/>
          <w:lang w:eastAsia="ru-RU"/>
        </w:rPr>
        <w:t>разрешенн</w:t>
      </w:r>
      <w:r w:rsidR="001220A9">
        <w:rPr>
          <w:sz w:val="26"/>
          <w:szCs w:val="26"/>
          <w:lang w:eastAsia="ru-RU"/>
        </w:rPr>
        <w:t>ого</w:t>
      </w:r>
      <w:r w:rsidR="001220A9" w:rsidRPr="002E45A0">
        <w:rPr>
          <w:sz w:val="26"/>
          <w:szCs w:val="26"/>
          <w:lang w:eastAsia="ru-RU"/>
        </w:rPr>
        <w:t xml:space="preserve"> вид</w:t>
      </w:r>
      <w:r w:rsidR="001220A9">
        <w:rPr>
          <w:sz w:val="26"/>
          <w:szCs w:val="26"/>
          <w:lang w:eastAsia="ru-RU"/>
        </w:rPr>
        <w:t>а</w:t>
      </w:r>
      <w:r w:rsidR="001220A9" w:rsidRPr="002E45A0">
        <w:rPr>
          <w:sz w:val="26"/>
          <w:szCs w:val="26"/>
          <w:lang w:eastAsia="ru-RU"/>
        </w:rPr>
        <w:t xml:space="preserve"> разрешенного использования «</w:t>
      </w:r>
      <w:r w:rsidR="001220A9">
        <w:rPr>
          <w:sz w:val="26"/>
          <w:szCs w:val="26"/>
          <w:lang w:eastAsia="ru-RU"/>
        </w:rPr>
        <w:t>о</w:t>
      </w:r>
      <w:r w:rsidR="001220A9" w:rsidRPr="002E45A0">
        <w:rPr>
          <w:sz w:val="26"/>
          <w:szCs w:val="26"/>
          <w:lang w:eastAsia="ru-RU"/>
        </w:rPr>
        <w:t>бщежития»</w:t>
      </w:r>
      <w:r w:rsidRPr="00405406">
        <w:rPr>
          <w:rFonts w:eastAsia="Times New Roman"/>
          <w:sz w:val="26"/>
          <w:szCs w:val="20"/>
          <w:lang w:eastAsia="ru-RU"/>
        </w:rPr>
        <w:t>, в связи</w:t>
      </w:r>
      <w:r w:rsidR="009A1119">
        <w:rPr>
          <w:rFonts w:eastAsia="Times New Roman"/>
          <w:sz w:val="26"/>
          <w:szCs w:val="20"/>
          <w:lang w:eastAsia="ru-RU"/>
        </w:rPr>
        <w:t xml:space="preserve"> с</w:t>
      </w:r>
      <w:r w:rsidRPr="00405406">
        <w:rPr>
          <w:rFonts w:eastAsia="Times New Roman"/>
          <w:sz w:val="26"/>
          <w:szCs w:val="20"/>
          <w:lang w:eastAsia="ru-RU"/>
        </w:rPr>
        <w:t xml:space="preserve"> нецелесообразностью предложения, так как зона производственных объектов (ПП) выделена для строительства, содержания и использования объектов капитального строительства промышленного назначения</w:t>
      </w:r>
      <w:r>
        <w:rPr>
          <w:rFonts w:eastAsia="Times New Roman"/>
          <w:sz w:val="26"/>
          <w:szCs w:val="20"/>
          <w:lang w:eastAsia="ru-RU"/>
        </w:rPr>
        <w:t>.</w:t>
      </w:r>
    </w:p>
    <w:p w:rsidR="0097300D" w:rsidRDefault="00405406" w:rsidP="0097300D">
      <w:pPr>
        <w:pStyle w:val="a3"/>
        <w:numPr>
          <w:ilvl w:val="0"/>
          <w:numId w:val="22"/>
        </w:numPr>
        <w:tabs>
          <w:tab w:val="num" w:pos="0"/>
          <w:tab w:val="left" w:pos="426"/>
          <w:tab w:val="left" w:pos="540"/>
        </w:tabs>
        <w:ind w:left="0" w:right="0" w:firstLine="709"/>
        <w:rPr>
          <w:sz w:val="26"/>
        </w:rPr>
      </w:pPr>
      <w:r w:rsidRPr="001220A9">
        <w:rPr>
          <w:sz w:val="26"/>
        </w:rPr>
        <w:t xml:space="preserve">Подготовить проект о внесении изменений в Правила </w:t>
      </w:r>
      <w:r w:rsidR="0011195D" w:rsidRPr="001220A9">
        <w:rPr>
          <w:sz w:val="26"/>
        </w:rPr>
        <w:t>в части</w:t>
      </w:r>
      <w:r w:rsidR="0097300D">
        <w:rPr>
          <w:sz w:val="26"/>
        </w:rPr>
        <w:t>:</w:t>
      </w:r>
    </w:p>
    <w:p w:rsidR="0097300D" w:rsidRDefault="0097300D" w:rsidP="00471121">
      <w:pPr>
        <w:pStyle w:val="a3"/>
        <w:tabs>
          <w:tab w:val="left" w:pos="426"/>
          <w:tab w:val="left" w:pos="540"/>
        </w:tabs>
        <w:ind w:left="0" w:right="0" w:firstLine="709"/>
        <w:rPr>
          <w:sz w:val="26"/>
        </w:rPr>
      </w:pPr>
      <w:r>
        <w:rPr>
          <w:sz w:val="26"/>
        </w:rPr>
        <w:t xml:space="preserve">- </w:t>
      </w:r>
      <w:r w:rsidR="00225218" w:rsidRPr="001220A9">
        <w:rPr>
          <w:sz w:val="26"/>
        </w:rPr>
        <w:t xml:space="preserve"> включения в градостроительный регламент территориальной зоны</w:t>
      </w:r>
      <w:r w:rsidR="001220A9" w:rsidRPr="001220A9">
        <w:rPr>
          <w:sz w:val="26"/>
        </w:rPr>
        <w:t>: зона</w:t>
      </w:r>
      <w:r w:rsidR="00225218" w:rsidRPr="001220A9">
        <w:rPr>
          <w:sz w:val="26"/>
        </w:rPr>
        <w:t xml:space="preserve"> производственных объектов (ПП)</w:t>
      </w:r>
      <w:r w:rsidR="001220A9" w:rsidRPr="001220A9">
        <w:rPr>
          <w:sz w:val="26"/>
        </w:rPr>
        <w:t>,</w:t>
      </w:r>
      <w:r w:rsidR="00225218" w:rsidRPr="001220A9">
        <w:rPr>
          <w:sz w:val="26"/>
        </w:rPr>
        <w:t xml:space="preserve"> условно разрешенного вида разрешенного </w:t>
      </w:r>
      <w:r w:rsidR="00225218" w:rsidRPr="001220A9">
        <w:rPr>
          <w:sz w:val="26"/>
        </w:rPr>
        <w:lastRenderedPageBreak/>
        <w:t xml:space="preserve">использования «автомобильный транспорт» </w:t>
      </w:r>
      <w:r w:rsidR="00405406" w:rsidRPr="001220A9">
        <w:rPr>
          <w:sz w:val="26"/>
        </w:rPr>
        <w:t>по предложени</w:t>
      </w:r>
      <w:r w:rsidR="00225218" w:rsidRPr="001220A9">
        <w:rPr>
          <w:sz w:val="26"/>
        </w:rPr>
        <w:t>ю</w:t>
      </w:r>
      <w:r w:rsidR="00405406" w:rsidRPr="001220A9">
        <w:rPr>
          <w:sz w:val="26"/>
        </w:rPr>
        <w:t xml:space="preserve"> </w:t>
      </w:r>
      <w:r w:rsidR="003322E1" w:rsidRPr="0097300D">
        <w:rPr>
          <w:sz w:val="26"/>
        </w:rPr>
        <w:t>МКУ «Норильскавтодор»</w:t>
      </w:r>
      <w:r w:rsidR="00225218" w:rsidRPr="0097300D">
        <w:rPr>
          <w:sz w:val="26"/>
        </w:rPr>
        <w:t>;</w:t>
      </w:r>
      <w:r w:rsidR="00B36632" w:rsidRPr="001220A9">
        <w:rPr>
          <w:sz w:val="26"/>
        </w:rPr>
        <w:t xml:space="preserve"> </w:t>
      </w:r>
    </w:p>
    <w:p w:rsidR="0097300D" w:rsidRDefault="0097300D" w:rsidP="00471121">
      <w:pPr>
        <w:pStyle w:val="a3"/>
        <w:tabs>
          <w:tab w:val="left" w:pos="426"/>
          <w:tab w:val="left" w:pos="540"/>
        </w:tabs>
        <w:ind w:left="0" w:right="0" w:firstLine="709"/>
        <w:rPr>
          <w:sz w:val="26"/>
        </w:rPr>
      </w:pPr>
      <w:r>
        <w:rPr>
          <w:sz w:val="26"/>
        </w:rPr>
        <w:t xml:space="preserve">- </w:t>
      </w:r>
      <w:r w:rsidR="001220A9" w:rsidRPr="001220A9">
        <w:rPr>
          <w:sz w:val="26"/>
        </w:rPr>
        <w:t>изменени</w:t>
      </w:r>
      <w:r w:rsidR="00D23BE4">
        <w:rPr>
          <w:sz w:val="26"/>
        </w:rPr>
        <w:t>я</w:t>
      </w:r>
      <w:r w:rsidR="001220A9" w:rsidRPr="001220A9">
        <w:rPr>
          <w:sz w:val="26"/>
        </w:rPr>
        <w:t xml:space="preserve"> границы территориальных зон: зона природного ландшафта (</w:t>
      </w:r>
      <w:proofErr w:type="spellStart"/>
      <w:r w:rsidR="001220A9" w:rsidRPr="001220A9">
        <w:rPr>
          <w:sz w:val="26"/>
        </w:rPr>
        <w:t>ПрТ</w:t>
      </w:r>
      <w:proofErr w:type="spellEnd"/>
      <w:r w:rsidR="001220A9" w:rsidRPr="001220A9">
        <w:rPr>
          <w:sz w:val="26"/>
        </w:rPr>
        <w:t>), зона производственных объектов (ПП), в границах земельного участка с кадастровым           № 24:55:0500001:16, включив частично в их границы территориальную зону: зона размещения отходов (СО)</w:t>
      </w:r>
      <w:r w:rsidRPr="0097300D">
        <w:rPr>
          <w:sz w:val="26"/>
        </w:rPr>
        <w:t xml:space="preserve"> </w:t>
      </w:r>
      <w:r w:rsidRPr="001220A9">
        <w:rPr>
          <w:sz w:val="26"/>
        </w:rPr>
        <w:t>по предложени</w:t>
      </w:r>
      <w:r>
        <w:rPr>
          <w:sz w:val="26"/>
        </w:rPr>
        <w:t>ю</w:t>
      </w:r>
      <w:r w:rsidRPr="001220A9">
        <w:rPr>
          <w:sz w:val="26"/>
        </w:rPr>
        <w:t xml:space="preserve"> ПАО «ГМК «Норильский никель»</w:t>
      </w:r>
      <w:r w:rsidR="001220A9" w:rsidRPr="001220A9">
        <w:rPr>
          <w:sz w:val="26"/>
        </w:rPr>
        <w:t xml:space="preserve">; </w:t>
      </w:r>
    </w:p>
    <w:p w:rsidR="0097300D" w:rsidRDefault="0097300D" w:rsidP="00471121">
      <w:pPr>
        <w:pStyle w:val="a3"/>
        <w:tabs>
          <w:tab w:val="left" w:pos="426"/>
          <w:tab w:val="left" w:pos="540"/>
        </w:tabs>
        <w:ind w:left="0" w:right="0" w:firstLine="709"/>
        <w:rPr>
          <w:sz w:val="26"/>
        </w:rPr>
      </w:pPr>
      <w:r>
        <w:rPr>
          <w:sz w:val="26"/>
        </w:rPr>
        <w:t xml:space="preserve">- </w:t>
      </w:r>
      <w:r w:rsidR="001220A9">
        <w:rPr>
          <w:sz w:val="26"/>
        </w:rPr>
        <w:t>и</w:t>
      </w:r>
      <w:r w:rsidR="001220A9" w:rsidRPr="001220A9">
        <w:rPr>
          <w:sz w:val="26"/>
        </w:rPr>
        <w:t>змен</w:t>
      </w:r>
      <w:r w:rsidR="001220A9">
        <w:rPr>
          <w:sz w:val="26"/>
        </w:rPr>
        <w:t>ени</w:t>
      </w:r>
      <w:r w:rsidR="00D23BE4">
        <w:rPr>
          <w:sz w:val="26"/>
        </w:rPr>
        <w:t>я</w:t>
      </w:r>
      <w:r w:rsidR="001220A9" w:rsidRPr="001220A9">
        <w:rPr>
          <w:sz w:val="26"/>
        </w:rPr>
        <w:t xml:space="preserve"> границы </w:t>
      </w:r>
      <w:r w:rsidR="001220A9">
        <w:rPr>
          <w:sz w:val="26"/>
        </w:rPr>
        <w:t>территориальных зон: з</w:t>
      </w:r>
      <w:r w:rsidR="001220A9" w:rsidRPr="001220A9">
        <w:rPr>
          <w:sz w:val="26"/>
        </w:rPr>
        <w:t>она природного ландшафта (</w:t>
      </w:r>
      <w:proofErr w:type="spellStart"/>
      <w:r w:rsidR="001220A9" w:rsidRPr="001220A9">
        <w:rPr>
          <w:sz w:val="26"/>
        </w:rPr>
        <w:t>ПрТ</w:t>
      </w:r>
      <w:proofErr w:type="spellEnd"/>
      <w:r w:rsidR="001220A9" w:rsidRPr="001220A9">
        <w:rPr>
          <w:sz w:val="26"/>
        </w:rPr>
        <w:t xml:space="preserve">), </w:t>
      </w:r>
      <w:r w:rsidR="001220A9">
        <w:rPr>
          <w:sz w:val="26"/>
        </w:rPr>
        <w:t>з</w:t>
      </w:r>
      <w:r w:rsidR="001220A9" w:rsidRPr="001220A9">
        <w:rPr>
          <w:sz w:val="26"/>
        </w:rPr>
        <w:t xml:space="preserve">она резервных территорий (ЗР), </w:t>
      </w:r>
      <w:r w:rsidR="001220A9">
        <w:rPr>
          <w:sz w:val="26"/>
        </w:rPr>
        <w:t>т</w:t>
      </w:r>
      <w:r w:rsidR="001220A9" w:rsidRPr="001220A9">
        <w:rPr>
          <w:sz w:val="26"/>
        </w:rPr>
        <w:t xml:space="preserve">ерритории общего пользования (ТОП), </w:t>
      </w:r>
      <w:r w:rsidR="001220A9">
        <w:rPr>
          <w:sz w:val="26"/>
        </w:rPr>
        <w:t>з</w:t>
      </w:r>
      <w:r w:rsidR="001220A9" w:rsidRPr="001220A9">
        <w:rPr>
          <w:sz w:val="26"/>
        </w:rPr>
        <w:t xml:space="preserve">она производственных объектов (ПП), район </w:t>
      </w:r>
      <w:proofErr w:type="spellStart"/>
      <w:r w:rsidR="001220A9" w:rsidRPr="001220A9">
        <w:rPr>
          <w:sz w:val="26"/>
        </w:rPr>
        <w:t>хвостохранилища</w:t>
      </w:r>
      <w:proofErr w:type="spellEnd"/>
      <w:r w:rsidR="001220A9" w:rsidRPr="001220A9">
        <w:rPr>
          <w:sz w:val="26"/>
        </w:rPr>
        <w:t xml:space="preserve"> ТОФ, включив частично в их границы </w:t>
      </w:r>
      <w:r>
        <w:rPr>
          <w:sz w:val="26"/>
        </w:rPr>
        <w:t>территориальн</w:t>
      </w:r>
      <w:r w:rsidR="00471121">
        <w:rPr>
          <w:sz w:val="26"/>
        </w:rPr>
        <w:t>ую</w:t>
      </w:r>
      <w:r>
        <w:rPr>
          <w:sz w:val="26"/>
        </w:rPr>
        <w:t xml:space="preserve"> </w:t>
      </w:r>
      <w:r w:rsidR="001220A9" w:rsidRPr="001220A9">
        <w:rPr>
          <w:sz w:val="26"/>
        </w:rPr>
        <w:t>зон</w:t>
      </w:r>
      <w:r w:rsidR="00471121">
        <w:rPr>
          <w:sz w:val="26"/>
        </w:rPr>
        <w:t>у</w:t>
      </w:r>
      <w:r>
        <w:rPr>
          <w:sz w:val="26"/>
        </w:rPr>
        <w:t>:</w:t>
      </w:r>
      <w:r w:rsidR="001220A9" w:rsidRPr="001220A9">
        <w:rPr>
          <w:sz w:val="26"/>
        </w:rPr>
        <w:t xml:space="preserve"> </w:t>
      </w:r>
      <w:r>
        <w:rPr>
          <w:sz w:val="26"/>
        </w:rPr>
        <w:t>з</w:t>
      </w:r>
      <w:r w:rsidR="001220A9" w:rsidRPr="001220A9">
        <w:rPr>
          <w:sz w:val="26"/>
        </w:rPr>
        <w:t>она размещения отходов (СО)</w:t>
      </w:r>
      <w:r>
        <w:rPr>
          <w:sz w:val="26"/>
        </w:rPr>
        <w:t xml:space="preserve"> </w:t>
      </w:r>
      <w:r w:rsidR="002175F4" w:rsidRPr="001220A9">
        <w:rPr>
          <w:sz w:val="26"/>
        </w:rPr>
        <w:t>по предложени</w:t>
      </w:r>
      <w:r>
        <w:rPr>
          <w:sz w:val="26"/>
        </w:rPr>
        <w:t>ю</w:t>
      </w:r>
      <w:r w:rsidR="002175F4" w:rsidRPr="001220A9">
        <w:rPr>
          <w:sz w:val="26"/>
        </w:rPr>
        <w:t xml:space="preserve"> </w:t>
      </w:r>
      <w:r w:rsidR="00B36632" w:rsidRPr="001220A9">
        <w:rPr>
          <w:sz w:val="26"/>
        </w:rPr>
        <w:t xml:space="preserve">ПАО </w:t>
      </w:r>
      <w:r w:rsidR="00F055E9" w:rsidRPr="001220A9">
        <w:rPr>
          <w:sz w:val="26"/>
        </w:rPr>
        <w:t>«</w:t>
      </w:r>
      <w:r w:rsidR="00B36632" w:rsidRPr="001220A9">
        <w:rPr>
          <w:sz w:val="26"/>
        </w:rPr>
        <w:t>ГМК «Норильский никель»</w:t>
      </w:r>
      <w:r w:rsidR="002175F4" w:rsidRPr="001220A9">
        <w:rPr>
          <w:sz w:val="26"/>
        </w:rPr>
        <w:t xml:space="preserve">; </w:t>
      </w:r>
    </w:p>
    <w:p w:rsidR="0097300D" w:rsidRDefault="0097300D" w:rsidP="00471121">
      <w:pPr>
        <w:pStyle w:val="a3"/>
        <w:tabs>
          <w:tab w:val="left" w:pos="426"/>
          <w:tab w:val="left" w:pos="540"/>
        </w:tabs>
        <w:ind w:left="0" w:right="0" w:firstLine="709"/>
        <w:rPr>
          <w:sz w:val="26"/>
        </w:rPr>
      </w:pPr>
      <w:r>
        <w:rPr>
          <w:sz w:val="26"/>
        </w:rPr>
        <w:t xml:space="preserve">- </w:t>
      </w:r>
      <w:r w:rsidR="002175F4" w:rsidRPr="001220A9">
        <w:rPr>
          <w:sz w:val="26"/>
        </w:rPr>
        <w:t>изменени</w:t>
      </w:r>
      <w:r w:rsidR="00D23BE4">
        <w:rPr>
          <w:sz w:val="26"/>
        </w:rPr>
        <w:t>я</w:t>
      </w:r>
      <w:r w:rsidR="002175F4" w:rsidRPr="001220A9">
        <w:rPr>
          <w:sz w:val="26"/>
        </w:rPr>
        <w:t xml:space="preserve"> границ </w:t>
      </w:r>
      <w:r w:rsidR="00380CEB" w:rsidRPr="001220A9">
        <w:rPr>
          <w:sz w:val="26"/>
        </w:rPr>
        <w:t xml:space="preserve">территориальной </w:t>
      </w:r>
      <w:r w:rsidR="002175F4" w:rsidRPr="001220A9">
        <w:rPr>
          <w:sz w:val="26"/>
        </w:rPr>
        <w:t>зоны</w:t>
      </w:r>
      <w:r w:rsidR="00471121">
        <w:rPr>
          <w:sz w:val="26"/>
        </w:rPr>
        <w:t>: зона</w:t>
      </w:r>
      <w:r w:rsidR="002175F4" w:rsidRPr="001220A9">
        <w:rPr>
          <w:sz w:val="26"/>
        </w:rPr>
        <w:t xml:space="preserve"> зеленых насаждений специального назначения (С-3)</w:t>
      </w:r>
      <w:r w:rsidR="00471121" w:rsidRPr="002E45A0">
        <w:rPr>
          <w:sz w:val="26"/>
          <w:szCs w:val="26"/>
        </w:rPr>
        <w:t xml:space="preserve">, район улицы Строительная, 3Б, городской округ город Норильск, включив частично в их границу </w:t>
      </w:r>
      <w:r w:rsidR="00471121">
        <w:rPr>
          <w:sz w:val="26"/>
          <w:szCs w:val="26"/>
        </w:rPr>
        <w:t xml:space="preserve">территориальную </w:t>
      </w:r>
      <w:r w:rsidR="00471121" w:rsidRPr="002E45A0">
        <w:rPr>
          <w:sz w:val="26"/>
          <w:szCs w:val="26"/>
        </w:rPr>
        <w:t>зону</w:t>
      </w:r>
      <w:r w:rsidR="00D80016">
        <w:rPr>
          <w:sz w:val="26"/>
          <w:szCs w:val="26"/>
        </w:rPr>
        <w:t>: зона</w:t>
      </w:r>
      <w:r w:rsidR="00471121" w:rsidRPr="002E45A0">
        <w:rPr>
          <w:sz w:val="26"/>
          <w:szCs w:val="26"/>
        </w:rPr>
        <w:t xml:space="preserve"> </w:t>
      </w:r>
      <w:r w:rsidR="00471121">
        <w:rPr>
          <w:sz w:val="26"/>
          <w:szCs w:val="26"/>
        </w:rPr>
        <w:t>з</w:t>
      </w:r>
      <w:r w:rsidR="00471121" w:rsidRPr="002E45A0">
        <w:rPr>
          <w:sz w:val="26"/>
          <w:szCs w:val="26"/>
        </w:rPr>
        <w:t>елены</w:t>
      </w:r>
      <w:r w:rsidR="00471121">
        <w:rPr>
          <w:sz w:val="26"/>
          <w:szCs w:val="26"/>
        </w:rPr>
        <w:t>х</w:t>
      </w:r>
      <w:r w:rsidR="00471121" w:rsidRPr="002E45A0">
        <w:rPr>
          <w:sz w:val="26"/>
          <w:szCs w:val="26"/>
        </w:rPr>
        <w:t xml:space="preserve"> насаждени</w:t>
      </w:r>
      <w:r w:rsidR="00471121">
        <w:rPr>
          <w:sz w:val="26"/>
          <w:szCs w:val="26"/>
        </w:rPr>
        <w:t>й</w:t>
      </w:r>
      <w:r w:rsidR="00471121" w:rsidRPr="002E45A0">
        <w:rPr>
          <w:sz w:val="26"/>
          <w:szCs w:val="26"/>
        </w:rPr>
        <w:t xml:space="preserve"> общего пользования - Р-1</w:t>
      </w:r>
      <w:r w:rsidR="00D80016">
        <w:rPr>
          <w:sz w:val="26"/>
          <w:szCs w:val="26"/>
        </w:rPr>
        <w:t>,</w:t>
      </w:r>
      <w:r w:rsidR="002175F4" w:rsidRPr="001220A9">
        <w:rPr>
          <w:sz w:val="26"/>
        </w:rPr>
        <w:t xml:space="preserve"> по предложению</w:t>
      </w:r>
      <w:r w:rsidR="00B36632" w:rsidRPr="001220A9">
        <w:rPr>
          <w:sz w:val="26"/>
        </w:rPr>
        <w:t xml:space="preserve"> И.И. Рубцов</w:t>
      </w:r>
      <w:r w:rsidR="00F055E9" w:rsidRPr="001220A9">
        <w:rPr>
          <w:sz w:val="26"/>
        </w:rPr>
        <w:t>а</w:t>
      </w:r>
      <w:r w:rsidR="002175F4" w:rsidRPr="001220A9">
        <w:rPr>
          <w:sz w:val="26"/>
        </w:rPr>
        <w:t xml:space="preserve">; </w:t>
      </w:r>
    </w:p>
    <w:p w:rsidR="0076031A" w:rsidRPr="001220A9" w:rsidRDefault="00471121" w:rsidP="00471121">
      <w:pPr>
        <w:pStyle w:val="a3"/>
        <w:tabs>
          <w:tab w:val="left" w:pos="426"/>
          <w:tab w:val="left" w:pos="540"/>
        </w:tabs>
        <w:ind w:left="0" w:right="0" w:firstLine="709"/>
        <w:rPr>
          <w:sz w:val="26"/>
        </w:rPr>
      </w:pPr>
      <w:r w:rsidRPr="00471121">
        <w:rPr>
          <w:sz w:val="26"/>
        </w:rPr>
        <w:t>-  разработк</w:t>
      </w:r>
      <w:r>
        <w:rPr>
          <w:sz w:val="26"/>
        </w:rPr>
        <w:t xml:space="preserve">и </w:t>
      </w:r>
      <w:r w:rsidRPr="00471121">
        <w:rPr>
          <w:sz w:val="26"/>
        </w:rPr>
        <w:t>(актуализаци</w:t>
      </w:r>
      <w:r>
        <w:rPr>
          <w:sz w:val="26"/>
        </w:rPr>
        <w:t>и</w:t>
      </w:r>
      <w:r w:rsidRPr="00471121">
        <w:rPr>
          <w:sz w:val="26"/>
        </w:rPr>
        <w:t>) части I Правил (Порядок применения правил землепользования и иных вопросов землепользования и застройки) в соответствии с действующим законодательством и местными нормативными правовыми актами</w:t>
      </w:r>
      <w:r>
        <w:rPr>
          <w:sz w:val="26"/>
        </w:rPr>
        <w:t xml:space="preserve">, </w:t>
      </w:r>
      <w:r w:rsidRPr="00471121">
        <w:rPr>
          <w:sz w:val="26"/>
        </w:rPr>
        <w:t xml:space="preserve"> подготовк</w:t>
      </w:r>
      <w:r>
        <w:rPr>
          <w:sz w:val="26"/>
        </w:rPr>
        <w:t>и</w:t>
      </w:r>
      <w:r w:rsidRPr="00471121">
        <w:rPr>
          <w:sz w:val="26"/>
        </w:rPr>
        <w:t xml:space="preserve"> (актуализаци</w:t>
      </w:r>
      <w:r>
        <w:rPr>
          <w:sz w:val="26"/>
        </w:rPr>
        <w:t>и</w:t>
      </w:r>
      <w:r w:rsidRPr="00471121">
        <w:rPr>
          <w:sz w:val="26"/>
        </w:rPr>
        <w:t>) приложений №№ 1-6 к Правилам (карты градостроительного зонирования)</w:t>
      </w:r>
      <w:r>
        <w:rPr>
          <w:sz w:val="26"/>
        </w:rPr>
        <w:t xml:space="preserve">, </w:t>
      </w:r>
      <w:r w:rsidRPr="00471121">
        <w:rPr>
          <w:sz w:val="26"/>
        </w:rPr>
        <w:t>разработк</w:t>
      </w:r>
      <w:r>
        <w:rPr>
          <w:sz w:val="26"/>
        </w:rPr>
        <w:t>и</w:t>
      </w:r>
      <w:r w:rsidRPr="00471121">
        <w:rPr>
          <w:sz w:val="26"/>
        </w:rPr>
        <w:t xml:space="preserve"> (актуализаци</w:t>
      </w:r>
      <w:r>
        <w:rPr>
          <w:sz w:val="26"/>
        </w:rPr>
        <w:t>и</w:t>
      </w:r>
      <w:r w:rsidRPr="00471121">
        <w:rPr>
          <w:sz w:val="26"/>
        </w:rPr>
        <w:t xml:space="preserve">) частей III-IV Правил </w:t>
      </w:r>
      <w:r>
        <w:rPr>
          <w:sz w:val="26"/>
        </w:rPr>
        <w:t xml:space="preserve">(градостроительные регламенты), </w:t>
      </w:r>
      <w:r w:rsidRPr="00471121">
        <w:rPr>
          <w:sz w:val="26"/>
        </w:rPr>
        <w:t>актуализаци</w:t>
      </w:r>
      <w:r>
        <w:rPr>
          <w:sz w:val="26"/>
        </w:rPr>
        <w:t>и</w:t>
      </w:r>
      <w:r w:rsidRPr="00471121">
        <w:rPr>
          <w:sz w:val="26"/>
        </w:rPr>
        <w:t xml:space="preserve"> описания местоположений границ территориальных зон муниципального образования город Норильск,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 (приложение № 7 к Правилам)</w:t>
      </w:r>
      <w:r w:rsidR="00B36632" w:rsidRPr="001220A9">
        <w:rPr>
          <w:sz w:val="26"/>
        </w:rPr>
        <w:t>.</w:t>
      </w:r>
    </w:p>
    <w:p w:rsidR="0076031A" w:rsidRDefault="0076031A" w:rsidP="0097300D">
      <w:pPr>
        <w:pStyle w:val="a3"/>
        <w:numPr>
          <w:ilvl w:val="0"/>
          <w:numId w:val="22"/>
        </w:numPr>
        <w:tabs>
          <w:tab w:val="num" w:pos="0"/>
          <w:tab w:val="left" w:pos="426"/>
          <w:tab w:val="left" w:pos="540"/>
        </w:tabs>
        <w:ind w:left="0" w:right="0" w:firstLine="709"/>
        <w:rPr>
          <w:sz w:val="26"/>
        </w:rPr>
      </w:pPr>
      <w:r w:rsidRPr="0076031A">
        <w:rPr>
          <w:sz w:val="26"/>
        </w:rPr>
        <w:t>Утвердить Порядок и сроки проведения работ по подготовке проекта о внесении изменений в Правила согласно приложению (прилагается).</w:t>
      </w:r>
    </w:p>
    <w:p w:rsidR="003322E1" w:rsidRPr="0076031A" w:rsidRDefault="003322E1" w:rsidP="003322E1">
      <w:pPr>
        <w:pStyle w:val="a3"/>
        <w:numPr>
          <w:ilvl w:val="0"/>
          <w:numId w:val="22"/>
        </w:numPr>
        <w:tabs>
          <w:tab w:val="num" w:pos="0"/>
          <w:tab w:val="left" w:pos="426"/>
          <w:tab w:val="left" w:pos="540"/>
        </w:tabs>
        <w:ind w:left="0" w:firstLine="709"/>
        <w:rPr>
          <w:sz w:val="26"/>
        </w:rPr>
      </w:pPr>
      <w:r w:rsidRPr="00C774B4">
        <w:rPr>
          <w:sz w:val="26"/>
        </w:rPr>
        <w:t xml:space="preserve">Комиссии направить копию </w:t>
      </w:r>
      <w:r>
        <w:rPr>
          <w:sz w:val="26"/>
        </w:rPr>
        <w:t>настоящего распоряжения</w:t>
      </w:r>
      <w:r w:rsidRPr="003322E1">
        <w:rPr>
          <w:sz w:val="26"/>
        </w:rPr>
        <w:t xml:space="preserve"> </w:t>
      </w:r>
      <w:r>
        <w:rPr>
          <w:sz w:val="26"/>
        </w:rPr>
        <w:t>в адрес</w:t>
      </w:r>
      <w:r w:rsidRPr="00FF5A01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36632">
        <w:rPr>
          <w:sz w:val="26"/>
          <w:szCs w:val="26"/>
        </w:rPr>
        <w:t>А.П. Савченко</w:t>
      </w:r>
      <w:r w:rsidRPr="003322E1">
        <w:rPr>
          <w:sz w:val="26"/>
          <w:szCs w:val="26"/>
        </w:rPr>
        <w:t xml:space="preserve">, </w:t>
      </w:r>
      <w:r w:rsidRPr="00405406">
        <w:rPr>
          <w:sz w:val="26"/>
          <w:szCs w:val="26"/>
        </w:rPr>
        <w:t xml:space="preserve">МКУ </w:t>
      </w:r>
      <w:r w:rsidRPr="003322E1">
        <w:rPr>
          <w:sz w:val="26"/>
          <w:szCs w:val="26"/>
        </w:rPr>
        <w:t>«Норильскавтодор»,</w:t>
      </w:r>
      <w:r w:rsidRPr="00405406">
        <w:t xml:space="preserve"> </w:t>
      </w:r>
      <w:r w:rsidRPr="00B36632">
        <w:rPr>
          <w:sz w:val="26"/>
          <w:szCs w:val="26"/>
        </w:rPr>
        <w:t xml:space="preserve">ПАО </w:t>
      </w:r>
      <w:r>
        <w:rPr>
          <w:sz w:val="26"/>
          <w:szCs w:val="26"/>
        </w:rPr>
        <w:t>«</w:t>
      </w:r>
      <w:r w:rsidRPr="00B36632">
        <w:rPr>
          <w:sz w:val="26"/>
          <w:szCs w:val="26"/>
        </w:rPr>
        <w:t>ГМК «Норильский никель», И.И. Рубцов</w:t>
      </w:r>
      <w:r>
        <w:rPr>
          <w:sz w:val="26"/>
          <w:szCs w:val="26"/>
        </w:rPr>
        <w:t>а</w:t>
      </w:r>
      <w:r w:rsidRPr="00B36632">
        <w:rPr>
          <w:sz w:val="26"/>
          <w:szCs w:val="26"/>
        </w:rPr>
        <w:t>, ООО «Черногорская ГРК», Управлени</w:t>
      </w:r>
      <w:r>
        <w:rPr>
          <w:sz w:val="26"/>
          <w:szCs w:val="26"/>
        </w:rPr>
        <w:t xml:space="preserve">я </w:t>
      </w:r>
      <w:r w:rsidRPr="00B36632">
        <w:rPr>
          <w:sz w:val="26"/>
          <w:szCs w:val="26"/>
        </w:rPr>
        <w:t>по градостроительству и землепользования Администрации города Норильска</w:t>
      </w:r>
      <w:r w:rsidR="00D80016">
        <w:rPr>
          <w:sz w:val="26"/>
          <w:szCs w:val="26"/>
        </w:rPr>
        <w:t>.</w:t>
      </w:r>
    </w:p>
    <w:p w:rsidR="00525E3E" w:rsidRDefault="0076031A" w:rsidP="003322E1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  <w:r>
        <w:rPr>
          <w:sz w:val="26"/>
        </w:rPr>
        <w:t>6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3322E1" w:rsidRDefault="003322E1" w:rsidP="003322E1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b/>
          <w:sz w:val="26"/>
        </w:rPr>
      </w:pPr>
      <w:r w:rsidRPr="00A239C0">
        <w:rPr>
          <w:sz w:val="26"/>
        </w:rPr>
        <w:t>7. 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 с учетом положений частей 7, 8 статьи 31 Градостроительного кодекса Р</w:t>
      </w:r>
      <w:r w:rsidR="00A239C0">
        <w:rPr>
          <w:sz w:val="26"/>
        </w:rPr>
        <w:t>оссийской Федерации</w:t>
      </w:r>
      <w:r w:rsidRPr="00A239C0">
        <w:rPr>
          <w:sz w:val="26"/>
        </w:rPr>
        <w:t xml:space="preserve">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A4C3E" w:rsidRDefault="003322E1" w:rsidP="003322E1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  <w:r>
        <w:rPr>
          <w:sz w:val="26"/>
        </w:rPr>
        <w:t>8</w:t>
      </w:r>
      <w:r w:rsidR="00D319A8">
        <w:rPr>
          <w:sz w:val="26"/>
        </w:rPr>
        <w:t>. Контроль исполнения п</w:t>
      </w:r>
      <w:r w:rsidR="00A239C0">
        <w:rPr>
          <w:sz w:val="26"/>
        </w:rPr>
        <w:t>ункта</w:t>
      </w:r>
      <w:r w:rsidR="00D319A8">
        <w:rPr>
          <w:sz w:val="26"/>
        </w:rPr>
        <w:t xml:space="preserve"> </w:t>
      </w:r>
      <w:r>
        <w:rPr>
          <w:sz w:val="26"/>
        </w:rPr>
        <w:t>4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</w:t>
      </w:r>
      <w:r w:rsidR="00A239C0">
        <w:rPr>
          <w:sz w:val="26"/>
        </w:rPr>
        <w:t>ункта</w:t>
      </w:r>
      <w:r w:rsidR="00D319A8">
        <w:rPr>
          <w:sz w:val="26"/>
        </w:rPr>
        <w:t xml:space="preserve"> </w:t>
      </w:r>
      <w:r w:rsidR="0076031A">
        <w:rPr>
          <w:sz w:val="26"/>
        </w:rPr>
        <w:t>6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5A125D">
        <w:rPr>
          <w:sz w:val="26"/>
        </w:rPr>
        <w:t xml:space="preserve"> по общественно-политической работе</w:t>
      </w:r>
      <w:r>
        <w:rPr>
          <w:sz w:val="26"/>
        </w:rPr>
        <w:t>, к</w:t>
      </w:r>
      <w:r w:rsidRPr="003322E1">
        <w:rPr>
          <w:sz w:val="26"/>
        </w:rPr>
        <w:t>онтроль исполнения п</w:t>
      </w:r>
      <w:r w:rsidR="00A239C0">
        <w:rPr>
          <w:sz w:val="26"/>
        </w:rPr>
        <w:t>унктов</w:t>
      </w:r>
      <w:r w:rsidRPr="003322E1">
        <w:rPr>
          <w:sz w:val="26"/>
        </w:rPr>
        <w:t xml:space="preserve"> </w:t>
      </w:r>
      <w:r>
        <w:rPr>
          <w:sz w:val="26"/>
        </w:rPr>
        <w:t>5</w:t>
      </w:r>
      <w:r w:rsidRPr="003322E1">
        <w:rPr>
          <w:sz w:val="26"/>
        </w:rPr>
        <w:t xml:space="preserve">, </w:t>
      </w:r>
      <w:r>
        <w:rPr>
          <w:sz w:val="26"/>
        </w:rPr>
        <w:t>7</w:t>
      </w:r>
      <w:r w:rsidRPr="003322E1">
        <w:rPr>
          <w:sz w:val="26"/>
        </w:rPr>
        <w:t xml:space="preserve"> – возложить на заместителя Главы города Норильска по земельно-имущественным отношениям и развитию предпринимательства.</w:t>
      </w: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6F1607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1C7614" w:rsidRPr="001C7614">
        <w:rPr>
          <w:sz w:val="26"/>
        </w:rPr>
        <w:t xml:space="preserve"> </w:t>
      </w:r>
      <w:r w:rsidR="007021DB">
        <w:rPr>
          <w:sz w:val="26"/>
        </w:rPr>
        <w:t>Д.В. Карасев</w:t>
      </w:r>
    </w:p>
    <w:p w:rsidR="00D80016" w:rsidRDefault="00D80016">
      <w:pPr>
        <w:ind w:right="-619"/>
        <w:rPr>
          <w:sz w:val="20"/>
          <w:szCs w:val="20"/>
        </w:rPr>
      </w:pPr>
    </w:p>
    <w:p w:rsidR="008B1FBC" w:rsidRPr="006816B4" w:rsidRDefault="008B1FBC">
      <w:pPr>
        <w:ind w:right="-619"/>
        <w:rPr>
          <w:sz w:val="20"/>
          <w:szCs w:val="20"/>
        </w:rPr>
      </w:pPr>
    </w:p>
    <w:p w:rsidR="00AB1909" w:rsidRPr="006816B4" w:rsidRDefault="00AB1909">
      <w:pPr>
        <w:ind w:right="-619"/>
        <w:rPr>
          <w:sz w:val="20"/>
          <w:szCs w:val="20"/>
        </w:rPr>
      </w:pPr>
      <w:bookmarkStart w:id="0" w:name="_GoBack"/>
      <w:bookmarkEnd w:id="0"/>
    </w:p>
    <w:p w:rsidR="00B36632" w:rsidRPr="00525E3E" w:rsidRDefault="00B36632" w:rsidP="002C29F3">
      <w:pPr>
        <w:ind w:firstLine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2C29F3">
      <w:pPr>
        <w:ind w:firstLine="5529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B36632" w:rsidRPr="00525E3E" w:rsidRDefault="00B36632" w:rsidP="002C29F3">
      <w:pPr>
        <w:ind w:firstLine="5529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B36632" w:rsidRPr="00525E3E" w:rsidRDefault="002C29F3" w:rsidP="002C29F3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от 19.10.2022 № 6491</w:t>
      </w:r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B36632" w:rsidRPr="00525E3E" w:rsidRDefault="00B36632" w:rsidP="00B36632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B36632" w:rsidRDefault="00B36632" w:rsidP="00B36632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B36632" w:rsidRPr="00525E3E" w:rsidRDefault="00B36632" w:rsidP="00B36632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B36632" w:rsidTr="00F3111B">
        <w:tc>
          <w:tcPr>
            <w:tcW w:w="704" w:type="dxa"/>
            <w:vAlign w:val="center"/>
          </w:tcPr>
          <w:p w:rsidR="00B36632" w:rsidRDefault="00B36632" w:rsidP="00F3111B">
            <w:pPr>
              <w:jc w:val="center"/>
              <w:rPr>
                <w:sz w:val="26"/>
                <w:szCs w:val="26"/>
              </w:rPr>
            </w:pPr>
          </w:p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B36632" w:rsidTr="00F3111B">
        <w:trPr>
          <w:trHeight w:val="1644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 в течение 25 календарных 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>Проверка проекта изменений в Правила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>
              <w:t xml:space="preserve"> и </w:t>
            </w:r>
            <w:r w:rsidRPr="00547886">
              <w:rPr>
                <w:sz w:val="26"/>
                <w:szCs w:val="26"/>
              </w:rPr>
              <w:t>направл</w:t>
            </w:r>
            <w:r>
              <w:rPr>
                <w:sz w:val="26"/>
                <w:szCs w:val="26"/>
              </w:rPr>
              <w:t>ение</w:t>
            </w:r>
            <w:r w:rsidRPr="005478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Главе города</w:t>
            </w:r>
            <w:r w:rsidRPr="00547886">
              <w:rPr>
                <w:sz w:val="26"/>
                <w:szCs w:val="26"/>
              </w:rPr>
              <w:t xml:space="preserve"> </w:t>
            </w:r>
            <w:r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Pr="00337B21">
              <w:rPr>
                <w:sz w:val="26"/>
                <w:szCs w:val="26"/>
              </w:rPr>
              <w:t xml:space="preserve">по землепользованию и застройке муниципального </w:t>
            </w:r>
            <w:r w:rsidRPr="00337B21">
              <w:rPr>
                <w:sz w:val="26"/>
                <w:szCs w:val="26"/>
              </w:rPr>
              <w:lastRenderedPageBreak/>
              <w:t xml:space="preserve">образования город Норильск </w:t>
            </w:r>
            <w:r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окончанию проверки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10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B36632" w:rsidRPr="00347AAD" w:rsidRDefault="00B36632" w:rsidP="00F3111B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D41C6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 xml:space="preserve">землепользованию и застройке муниципального </w:t>
            </w:r>
            <w:r>
              <w:rPr>
                <w:sz w:val="26"/>
                <w:szCs w:val="26"/>
              </w:rPr>
              <w:lastRenderedPageBreak/>
              <w:t>образования город Норильск</w:t>
            </w:r>
          </w:p>
        </w:tc>
      </w:tr>
      <w:tr w:rsidR="00B36632" w:rsidTr="00F3111B">
        <w:trPr>
          <w:trHeight w:val="1212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rPr>
          <w:trHeight w:val="1212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B36632" w:rsidRPr="00563E36" w:rsidRDefault="00B36632" w:rsidP="00332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 w:rsidR="003322E1">
              <w:rPr>
                <w:sz w:val="26"/>
                <w:szCs w:val="26"/>
              </w:rPr>
              <w:t>ение</w:t>
            </w:r>
            <w:r>
              <w:rPr>
                <w:sz w:val="26"/>
                <w:szCs w:val="26"/>
              </w:rPr>
              <w:t xml:space="preserve"> проект</w:t>
            </w:r>
            <w:r w:rsidR="003322E1">
              <w:rPr>
                <w:sz w:val="26"/>
                <w:szCs w:val="26"/>
              </w:rPr>
              <w:t>а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B36632" w:rsidRPr="00466F0D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B36632" w:rsidRPr="00466F0D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B36632" w:rsidRPr="00522E6E" w:rsidRDefault="00B36632" w:rsidP="00B36632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D80016">
      <w:type w:val="continuous"/>
      <w:pgSz w:w="11907" w:h="16840" w:code="9"/>
      <w:pgMar w:top="1134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E7FAB"/>
    <w:multiLevelType w:val="hybridMultilevel"/>
    <w:tmpl w:val="ECFE6144"/>
    <w:lvl w:ilvl="0" w:tplc="FC4E0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1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9"/>
  </w:num>
  <w:num w:numId="20">
    <w:abstractNumId w:val="5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195D"/>
    <w:rsid w:val="00114CC7"/>
    <w:rsid w:val="00117B37"/>
    <w:rsid w:val="001220A9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75F4"/>
    <w:rsid w:val="00225218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29F3"/>
    <w:rsid w:val="002C3279"/>
    <w:rsid w:val="002D010B"/>
    <w:rsid w:val="002D60A4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0CEB"/>
    <w:rsid w:val="003A096C"/>
    <w:rsid w:val="003A176C"/>
    <w:rsid w:val="003A5973"/>
    <w:rsid w:val="003B7BA6"/>
    <w:rsid w:val="003C379C"/>
    <w:rsid w:val="003E5AB0"/>
    <w:rsid w:val="003F4531"/>
    <w:rsid w:val="004022D9"/>
    <w:rsid w:val="00405406"/>
    <w:rsid w:val="00413060"/>
    <w:rsid w:val="00426E10"/>
    <w:rsid w:val="00430BEF"/>
    <w:rsid w:val="00447A1B"/>
    <w:rsid w:val="004548A2"/>
    <w:rsid w:val="00466F0D"/>
    <w:rsid w:val="00471121"/>
    <w:rsid w:val="00476EC7"/>
    <w:rsid w:val="004848BF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608E4"/>
    <w:rsid w:val="00570621"/>
    <w:rsid w:val="00576DAB"/>
    <w:rsid w:val="005850C1"/>
    <w:rsid w:val="00585FBA"/>
    <w:rsid w:val="005A125D"/>
    <w:rsid w:val="005B6761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A7604"/>
    <w:rsid w:val="006A7C0F"/>
    <w:rsid w:val="006B0553"/>
    <w:rsid w:val="006C09B4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7300D"/>
    <w:rsid w:val="0098187E"/>
    <w:rsid w:val="00981A0E"/>
    <w:rsid w:val="009855A2"/>
    <w:rsid w:val="00985C85"/>
    <w:rsid w:val="00993045"/>
    <w:rsid w:val="00993B63"/>
    <w:rsid w:val="009A1119"/>
    <w:rsid w:val="009A78A2"/>
    <w:rsid w:val="009B3CED"/>
    <w:rsid w:val="009C6EF4"/>
    <w:rsid w:val="009D205B"/>
    <w:rsid w:val="009D41C6"/>
    <w:rsid w:val="009E625D"/>
    <w:rsid w:val="009F11A7"/>
    <w:rsid w:val="00A235CD"/>
    <w:rsid w:val="00A239C0"/>
    <w:rsid w:val="00A255A3"/>
    <w:rsid w:val="00A42AFF"/>
    <w:rsid w:val="00A5069B"/>
    <w:rsid w:val="00A55C75"/>
    <w:rsid w:val="00A61AD3"/>
    <w:rsid w:val="00A87C65"/>
    <w:rsid w:val="00AB1909"/>
    <w:rsid w:val="00AE05DD"/>
    <w:rsid w:val="00AE1887"/>
    <w:rsid w:val="00AF44B1"/>
    <w:rsid w:val="00B03CC1"/>
    <w:rsid w:val="00B14221"/>
    <w:rsid w:val="00B36632"/>
    <w:rsid w:val="00B42E53"/>
    <w:rsid w:val="00B575D0"/>
    <w:rsid w:val="00B6350D"/>
    <w:rsid w:val="00B63667"/>
    <w:rsid w:val="00B73EB7"/>
    <w:rsid w:val="00B73FCC"/>
    <w:rsid w:val="00B7606E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23BE4"/>
    <w:rsid w:val="00D319A8"/>
    <w:rsid w:val="00D32404"/>
    <w:rsid w:val="00D36102"/>
    <w:rsid w:val="00D3658A"/>
    <w:rsid w:val="00D529D8"/>
    <w:rsid w:val="00D63CA8"/>
    <w:rsid w:val="00D74028"/>
    <w:rsid w:val="00D75132"/>
    <w:rsid w:val="00D80016"/>
    <w:rsid w:val="00D8581C"/>
    <w:rsid w:val="00D93037"/>
    <w:rsid w:val="00D95CDF"/>
    <w:rsid w:val="00DA0366"/>
    <w:rsid w:val="00DA4967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94F21"/>
    <w:rsid w:val="00EB0BEE"/>
    <w:rsid w:val="00EB3331"/>
    <w:rsid w:val="00EB5878"/>
    <w:rsid w:val="00EC2B07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852B5"/>
    <w:rsid w:val="00F9576E"/>
    <w:rsid w:val="00FB4FF5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3829E-9DF0-4E7D-A4F9-91AE7626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2022-10-19T03:26:00Z</cp:lastPrinted>
  <dcterms:created xsi:type="dcterms:W3CDTF">2022-10-17T08:08:00Z</dcterms:created>
  <dcterms:modified xsi:type="dcterms:W3CDTF">2022-10-19T03:27:00Z</dcterms:modified>
</cp:coreProperties>
</file>