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51" w:rsidRPr="00D52051" w:rsidRDefault="00D52051" w:rsidP="00C817B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2051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D52051" w:rsidRDefault="00D52051" w:rsidP="00D5205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публичных слушаний по </w:t>
      </w:r>
      <w:r w:rsidR="00F12CAD" w:rsidRPr="00F12CAD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AD4A98" w:rsidRPr="00AD4A98">
        <w:rPr>
          <w:rFonts w:ascii="Times New Roman" w:hAnsi="Times New Roman" w:cs="Times New Roman"/>
          <w:sz w:val="26"/>
          <w:szCs w:val="26"/>
        </w:rPr>
        <w:t>решения Норильского городского Совета депутатов 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</w:t>
      </w:r>
    </w:p>
    <w:p w:rsidR="00A4554A" w:rsidRPr="00485D70" w:rsidRDefault="00A4554A" w:rsidP="00A4554A">
      <w:pPr>
        <w:rPr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A4554A" w:rsidRPr="00485D70" w:rsidTr="001214E9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r w:rsidRPr="00485D7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A4554A" w:rsidRPr="00340A05" w:rsidRDefault="00340A05" w:rsidP="00B420C1">
            <w:pPr>
              <w:tabs>
                <w:tab w:val="left" w:pos="3261"/>
              </w:tabs>
              <w:rPr>
                <w:color w:val="000000"/>
                <w:sz w:val="26"/>
                <w:szCs w:val="26"/>
              </w:rPr>
            </w:pPr>
            <w:bookmarkStart w:id="0" w:name="REGNUMSTAMP"/>
            <w:bookmarkEnd w:id="0"/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4900" w:type="dxa"/>
            <w:shd w:val="clear" w:color="auto" w:fill="auto"/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554A" w:rsidRPr="00485D70" w:rsidRDefault="00340A05" w:rsidP="00B420C1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bookmarkStart w:id="1" w:name="REGDATESTAMP"/>
            <w:bookmarkEnd w:id="1"/>
            <w:r>
              <w:rPr>
                <w:color w:val="000000"/>
                <w:sz w:val="26"/>
                <w:szCs w:val="26"/>
              </w:rPr>
              <w:t>30.07.2026</w:t>
            </w:r>
            <w:bookmarkStart w:id="2" w:name="_GoBack"/>
            <w:bookmarkEnd w:id="2"/>
          </w:p>
        </w:tc>
      </w:tr>
    </w:tbl>
    <w:p w:rsidR="00A4554A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B420C1" w:rsidRPr="00485D70" w:rsidRDefault="00B420C1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B420C1" w:rsidRPr="00B420C1" w:rsidRDefault="00A3509A" w:rsidP="00B420C1">
      <w:pPr>
        <w:ind w:firstLine="708"/>
        <w:jc w:val="both"/>
        <w:rPr>
          <w:sz w:val="26"/>
          <w:szCs w:val="26"/>
        </w:rPr>
      </w:pPr>
      <w:r w:rsidRPr="00740CBE">
        <w:rPr>
          <w:b/>
          <w:sz w:val="26"/>
          <w:szCs w:val="26"/>
        </w:rPr>
        <w:t>Полное наименование проект</w:t>
      </w:r>
      <w:r>
        <w:rPr>
          <w:b/>
          <w:sz w:val="26"/>
          <w:szCs w:val="26"/>
        </w:rPr>
        <w:t>а</w:t>
      </w:r>
      <w:r>
        <w:rPr>
          <w:sz w:val="26"/>
          <w:szCs w:val="26"/>
        </w:rPr>
        <w:t>:</w:t>
      </w:r>
      <w:r w:rsidRPr="00456F62">
        <w:rPr>
          <w:sz w:val="26"/>
          <w:szCs w:val="26"/>
        </w:rPr>
        <w:t xml:space="preserve"> </w:t>
      </w:r>
      <w:r w:rsidR="00B0149D" w:rsidRPr="00456F62">
        <w:rPr>
          <w:sz w:val="26"/>
          <w:szCs w:val="26"/>
        </w:rPr>
        <w:t xml:space="preserve">«О внесении изменений в решение </w:t>
      </w:r>
      <w:r w:rsidR="00B0149D" w:rsidRPr="00944B90">
        <w:rPr>
          <w:sz w:val="26"/>
          <w:szCs w:val="26"/>
        </w:rPr>
        <w:t xml:space="preserve">Норильского городского Совета депутатов </w:t>
      </w:r>
      <w:r w:rsidR="00B0149D" w:rsidRPr="00456F62">
        <w:rPr>
          <w:sz w:val="26"/>
          <w:szCs w:val="26"/>
        </w:rPr>
        <w:t>от 10.11.2009 № 22-533 «Об утверждении Правил землепользования и застройки муниципального образования город Норильск»</w:t>
      </w:r>
      <w:r w:rsidR="00B0149D">
        <w:rPr>
          <w:sz w:val="26"/>
          <w:szCs w:val="26"/>
        </w:rPr>
        <w:t xml:space="preserve"> </w:t>
      </w:r>
      <w:r w:rsidR="00B420C1" w:rsidRPr="00B420C1">
        <w:rPr>
          <w:sz w:val="26"/>
          <w:szCs w:val="26"/>
        </w:rPr>
        <w:t>в части:</w:t>
      </w:r>
    </w:p>
    <w:p w:rsidR="00B420C1" w:rsidRPr="00B420C1" w:rsidRDefault="00B420C1" w:rsidP="00B420C1">
      <w:pPr>
        <w:ind w:firstLine="708"/>
        <w:jc w:val="both"/>
        <w:rPr>
          <w:sz w:val="26"/>
          <w:szCs w:val="26"/>
        </w:rPr>
      </w:pPr>
      <w:r w:rsidRPr="00B420C1">
        <w:rPr>
          <w:sz w:val="26"/>
          <w:szCs w:val="26"/>
        </w:rPr>
        <w:t xml:space="preserve">- включения в основные виды разрешенного использования земельных участков и объектов капитального строительства территориальной зоны «Зона объектов транспортной инфраструктуры - П-5» виды разрешенного использования: «обеспечение дорожного отдыха; объекты дорожного сервиса»; </w:t>
      </w:r>
    </w:p>
    <w:p w:rsidR="00B420C1" w:rsidRPr="00B420C1" w:rsidRDefault="00B420C1" w:rsidP="00B420C1">
      <w:pPr>
        <w:ind w:firstLine="708"/>
        <w:jc w:val="both"/>
        <w:rPr>
          <w:sz w:val="26"/>
          <w:szCs w:val="26"/>
        </w:rPr>
      </w:pPr>
      <w:r w:rsidRPr="00B420C1">
        <w:rPr>
          <w:sz w:val="26"/>
          <w:szCs w:val="26"/>
        </w:rPr>
        <w:t xml:space="preserve">- исключения из условно разрешенных видов использования земельных участков и объектов капитального строительства территориальной зоны «Зона объектов транспортной инфраструктуры - П-5» вид условно разрешенного использования: «обеспечение дорожного отдыха»; </w:t>
      </w:r>
    </w:p>
    <w:p w:rsidR="00B0149D" w:rsidRPr="002A4A56" w:rsidRDefault="00B420C1" w:rsidP="00B420C1">
      <w:pPr>
        <w:ind w:firstLine="708"/>
        <w:jc w:val="both"/>
        <w:rPr>
          <w:sz w:val="26"/>
          <w:szCs w:val="26"/>
        </w:rPr>
      </w:pPr>
      <w:r w:rsidRPr="00B420C1">
        <w:rPr>
          <w:sz w:val="26"/>
          <w:szCs w:val="26"/>
        </w:rPr>
        <w:t>- дополнения главы 4 части I Правил процедурой проведения публичных слушаний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(функций)».</w:t>
      </w:r>
    </w:p>
    <w:p w:rsidR="00A3509A" w:rsidRDefault="00A3509A" w:rsidP="00B0149D">
      <w:pPr>
        <w:ind w:firstLine="708"/>
        <w:jc w:val="both"/>
        <w:rPr>
          <w:spacing w:val="2"/>
          <w:sz w:val="26"/>
          <w:szCs w:val="26"/>
        </w:rPr>
      </w:pPr>
    </w:p>
    <w:p w:rsidR="0033651F" w:rsidRPr="0033651F" w:rsidRDefault="00A3509A" w:rsidP="0033651F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ab/>
      </w:r>
      <w:r w:rsidRPr="00740CBE">
        <w:rPr>
          <w:rFonts w:ascii="Times New Roman" w:hAnsi="Times New Roman" w:cs="Times New Roman"/>
          <w:b/>
          <w:sz w:val="26"/>
          <w:szCs w:val="26"/>
        </w:rPr>
        <w:t>Место проведения (адрес)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33651F" w:rsidRPr="0033651F">
        <w:rPr>
          <w:rFonts w:ascii="Times New Roman" w:hAnsi="Times New Roman" w:cs="Times New Roman"/>
          <w:sz w:val="26"/>
          <w:szCs w:val="26"/>
        </w:rPr>
        <w:t>г. Норильск, район Центральный, Ленинский проспект, д.23А (конференц-зал здания Управления имущества Администрации города Норильска).</w:t>
      </w:r>
    </w:p>
    <w:p w:rsidR="00332830" w:rsidRPr="00706AB9" w:rsidRDefault="00332830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2D7A75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 об организаторе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2D7A75">
        <w:rPr>
          <w:rFonts w:ascii="Times New Roman" w:hAnsi="Times New Roman" w:cs="Times New Roman"/>
          <w:sz w:val="26"/>
          <w:szCs w:val="26"/>
        </w:rPr>
        <w:t>Комиссия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BA298D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Информация, содержащаяся в опубликованном оповещении о начале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0149D" w:rsidRPr="00740CBE">
        <w:rPr>
          <w:rFonts w:ascii="Times New Roman" w:hAnsi="Times New Roman" w:cs="Times New Roman"/>
          <w:sz w:val="26"/>
          <w:szCs w:val="26"/>
        </w:rPr>
        <w:t xml:space="preserve">Экспозиция материалов </w:t>
      </w:r>
      <w:r w:rsidR="00B0149D">
        <w:rPr>
          <w:rFonts w:ascii="Times New Roman" w:hAnsi="Times New Roman" w:cs="Times New Roman"/>
          <w:sz w:val="26"/>
          <w:szCs w:val="26"/>
        </w:rPr>
        <w:t xml:space="preserve">была открыта </w:t>
      </w:r>
      <w:r w:rsidR="00B0149D" w:rsidRPr="00740CBE">
        <w:rPr>
          <w:rFonts w:ascii="Times New Roman" w:hAnsi="Times New Roman" w:cs="Times New Roman"/>
          <w:sz w:val="26"/>
          <w:szCs w:val="26"/>
        </w:rPr>
        <w:t xml:space="preserve">с </w:t>
      </w:r>
      <w:r w:rsidR="00B420C1">
        <w:rPr>
          <w:rFonts w:ascii="Times New Roman" w:hAnsi="Times New Roman" w:cs="Times New Roman"/>
          <w:sz w:val="26"/>
          <w:szCs w:val="26"/>
        </w:rPr>
        <w:t>22</w:t>
      </w:r>
      <w:r w:rsidR="00B0149D">
        <w:rPr>
          <w:rFonts w:ascii="Times New Roman" w:hAnsi="Times New Roman" w:cs="Times New Roman"/>
          <w:sz w:val="26"/>
          <w:szCs w:val="26"/>
        </w:rPr>
        <w:t>.0</w:t>
      </w:r>
      <w:r w:rsidR="00B420C1" w:rsidRPr="00B420C1">
        <w:rPr>
          <w:rFonts w:ascii="Times New Roman" w:hAnsi="Times New Roman" w:cs="Times New Roman"/>
          <w:sz w:val="26"/>
          <w:szCs w:val="26"/>
        </w:rPr>
        <w:t>7</w:t>
      </w:r>
      <w:r w:rsidR="00B0149D" w:rsidRPr="00740CBE">
        <w:rPr>
          <w:rFonts w:ascii="Times New Roman" w:hAnsi="Times New Roman" w:cs="Times New Roman"/>
          <w:sz w:val="26"/>
          <w:szCs w:val="26"/>
        </w:rPr>
        <w:t>.20</w:t>
      </w:r>
      <w:r w:rsidR="00B0149D">
        <w:rPr>
          <w:rFonts w:ascii="Times New Roman" w:hAnsi="Times New Roman" w:cs="Times New Roman"/>
          <w:sz w:val="26"/>
          <w:szCs w:val="26"/>
        </w:rPr>
        <w:t>26</w:t>
      </w:r>
      <w:r w:rsidR="00B0149D" w:rsidRPr="00740CBE">
        <w:rPr>
          <w:rFonts w:ascii="Times New Roman" w:hAnsi="Times New Roman" w:cs="Times New Roman"/>
          <w:sz w:val="26"/>
          <w:szCs w:val="26"/>
        </w:rPr>
        <w:t xml:space="preserve"> по </w:t>
      </w:r>
      <w:r w:rsidR="00B420C1" w:rsidRPr="00B420C1">
        <w:rPr>
          <w:rFonts w:ascii="Times New Roman" w:hAnsi="Times New Roman" w:cs="Times New Roman"/>
          <w:sz w:val="26"/>
          <w:szCs w:val="26"/>
        </w:rPr>
        <w:t>28</w:t>
      </w:r>
      <w:r w:rsidR="00B0149D">
        <w:rPr>
          <w:rFonts w:ascii="Times New Roman" w:hAnsi="Times New Roman" w:cs="Times New Roman"/>
          <w:sz w:val="26"/>
          <w:szCs w:val="26"/>
        </w:rPr>
        <w:t>.0</w:t>
      </w:r>
      <w:r w:rsidR="00B420C1" w:rsidRPr="00B420C1">
        <w:rPr>
          <w:rFonts w:ascii="Times New Roman" w:hAnsi="Times New Roman" w:cs="Times New Roman"/>
          <w:sz w:val="26"/>
          <w:szCs w:val="26"/>
        </w:rPr>
        <w:t>7</w:t>
      </w:r>
      <w:r w:rsidR="00B0149D" w:rsidRPr="00740CBE">
        <w:rPr>
          <w:rFonts w:ascii="Times New Roman" w:hAnsi="Times New Roman" w:cs="Times New Roman"/>
          <w:sz w:val="26"/>
          <w:szCs w:val="26"/>
        </w:rPr>
        <w:t>.20</w:t>
      </w:r>
      <w:r w:rsidR="00B0149D">
        <w:rPr>
          <w:rFonts w:ascii="Times New Roman" w:hAnsi="Times New Roman" w:cs="Times New Roman"/>
          <w:sz w:val="26"/>
          <w:szCs w:val="26"/>
        </w:rPr>
        <w:t xml:space="preserve">26 </w:t>
      </w:r>
      <w:r w:rsidR="00B0149D" w:rsidRPr="00740CBE">
        <w:rPr>
          <w:rFonts w:ascii="Times New Roman" w:hAnsi="Times New Roman" w:cs="Times New Roman"/>
          <w:sz w:val="26"/>
          <w:szCs w:val="26"/>
        </w:rPr>
        <w:t>по адресу: г.</w:t>
      </w:r>
      <w:r w:rsidR="00B0149D">
        <w:rPr>
          <w:rFonts w:ascii="Times New Roman" w:hAnsi="Times New Roman" w:cs="Times New Roman"/>
          <w:sz w:val="26"/>
          <w:szCs w:val="26"/>
        </w:rPr>
        <w:t xml:space="preserve"> </w:t>
      </w:r>
      <w:r w:rsidR="00B0149D" w:rsidRPr="00740CBE">
        <w:rPr>
          <w:rFonts w:ascii="Times New Roman" w:hAnsi="Times New Roman" w:cs="Times New Roman"/>
          <w:sz w:val="26"/>
          <w:szCs w:val="26"/>
        </w:rPr>
        <w:t>Норильск, район Центральный, Ленинский проспект, д.23А в холле первого этажа здания Управления имущества</w:t>
      </w:r>
      <w:r w:rsidR="00B0149D">
        <w:rPr>
          <w:rFonts w:ascii="Times New Roman" w:hAnsi="Times New Roman" w:cs="Times New Roman"/>
          <w:sz w:val="26"/>
          <w:szCs w:val="26"/>
        </w:rPr>
        <w:t xml:space="preserve"> Администрации города Норильска. Прием предложений </w:t>
      </w:r>
      <w:r w:rsidR="00B0149D" w:rsidRPr="00955B94">
        <w:rPr>
          <w:rFonts w:ascii="Times New Roman" w:hAnsi="Times New Roman" w:cs="Times New Roman"/>
          <w:sz w:val="26"/>
          <w:szCs w:val="26"/>
        </w:rPr>
        <w:t>Комисси</w:t>
      </w:r>
      <w:r w:rsidR="00B0149D">
        <w:rPr>
          <w:rFonts w:ascii="Times New Roman" w:hAnsi="Times New Roman" w:cs="Times New Roman"/>
          <w:sz w:val="26"/>
          <w:szCs w:val="26"/>
        </w:rPr>
        <w:t>ей</w:t>
      </w:r>
      <w:r w:rsidR="00B0149D" w:rsidRPr="00955B94">
        <w:rPr>
          <w:rFonts w:ascii="Times New Roman" w:hAnsi="Times New Roman" w:cs="Times New Roman"/>
          <w:sz w:val="26"/>
          <w:szCs w:val="26"/>
        </w:rPr>
        <w:t xml:space="preserve"> по землепользованию и застройке муниципального образования город Норильск</w:t>
      </w:r>
      <w:r w:rsidR="00B0149D">
        <w:rPr>
          <w:rFonts w:ascii="Times New Roman" w:hAnsi="Times New Roman" w:cs="Times New Roman"/>
          <w:sz w:val="26"/>
          <w:szCs w:val="26"/>
        </w:rPr>
        <w:t xml:space="preserve"> по адресу: Российская Федерация, Красноярский край, городской округ город Норильск, район Центральный, Ленинский проспект, д. 23А, т</w:t>
      </w:r>
      <w:r w:rsidR="00B0149D" w:rsidRPr="00955B94">
        <w:rPr>
          <w:rFonts w:ascii="Times New Roman" w:hAnsi="Times New Roman" w:cs="Times New Roman"/>
          <w:sz w:val="26"/>
          <w:szCs w:val="26"/>
        </w:rPr>
        <w:t xml:space="preserve">елефон (3919) </w:t>
      </w:r>
      <w:r w:rsidR="00B0149D" w:rsidRPr="00B775B2">
        <w:rPr>
          <w:rFonts w:ascii="Times New Roman" w:hAnsi="Times New Roman" w:cs="Times New Roman"/>
          <w:sz w:val="26"/>
          <w:szCs w:val="26"/>
        </w:rPr>
        <w:t>43-70-20,</w:t>
      </w:r>
      <w:r w:rsidR="00B0149D" w:rsidRPr="00955B94">
        <w:rPr>
          <w:rFonts w:ascii="Times New Roman" w:hAnsi="Times New Roman" w:cs="Times New Roman"/>
          <w:sz w:val="26"/>
          <w:szCs w:val="26"/>
        </w:rPr>
        <w:t xml:space="preserve"> </w:t>
      </w:r>
      <w:r w:rsidR="00B0149D" w:rsidRPr="00955B9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B0149D" w:rsidRPr="00B775B2">
        <w:rPr>
          <w:rFonts w:ascii="Times New Roman" w:hAnsi="Times New Roman" w:cs="Times New Roman"/>
          <w:sz w:val="26"/>
          <w:szCs w:val="26"/>
        </w:rPr>
        <w:t>-</w:t>
      </w:r>
      <w:r w:rsidR="00B0149D" w:rsidRPr="00955B9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B0149D" w:rsidRPr="00B775B2">
        <w:rPr>
          <w:rFonts w:ascii="Times New Roman" w:hAnsi="Times New Roman" w:cs="Times New Roman"/>
          <w:sz w:val="26"/>
          <w:szCs w:val="26"/>
        </w:rPr>
        <w:t xml:space="preserve">: </w:t>
      </w:r>
      <w:hyperlink r:id="rId7" w:history="1"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arhitektura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norilsk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city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Оповещение о начале публичных слушаний опубликовано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0149D" w:rsidRPr="0047267C">
        <w:rPr>
          <w:rFonts w:ascii="Times New Roman" w:hAnsi="Times New Roman" w:cs="Times New Roman"/>
          <w:sz w:val="26"/>
          <w:szCs w:val="26"/>
        </w:rPr>
        <w:t xml:space="preserve">в газете </w:t>
      </w:r>
      <w:r w:rsidR="00B0149D" w:rsidRPr="002D7A75">
        <w:rPr>
          <w:rFonts w:ascii="Times New Roman" w:hAnsi="Times New Roman" w:cs="Times New Roman"/>
          <w:sz w:val="26"/>
          <w:szCs w:val="26"/>
        </w:rPr>
        <w:t xml:space="preserve">«Заполярная правда» </w:t>
      </w:r>
      <w:r w:rsidR="00B0149D">
        <w:rPr>
          <w:rFonts w:ascii="Times New Roman" w:hAnsi="Times New Roman" w:cs="Times New Roman"/>
          <w:sz w:val="26"/>
          <w:szCs w:val="26"/>
        </w:rPr>
        <w:t xml:space="preserve">от </w:t>
      </w:r>
      <w:r w:rsidR="00B420C1" w:rsidRPr="00B420C1">
        <w:rPr>
          <w:rFonts w:ascii="Times New Roman" w:hAnsi="Times New Roman" w:cs="Times New Roman"/>
          <w:sz w:val="26"/>
          <w:szCs w:val="26"/>
        </w:rPr>
        <w:t>14</w:t>
      </w:r>
      <w:r w:rsidR="00B0149D">
        <w:rPr>
          <w:rFonts w:ascii="Times New Roman" w:hAnsi="Times New Roman" w:cs="Times New Roman"/>
          <w:sz w:val="26"/>
          <w:szCs w:val="26"/>
        </w:rPr>
        <w:t>.0</w:t>
      </w:r>
      <w:r w:rsidR="00B420C1" w:rsidRPr="00B420C1">
        <w:rPr>
          <w:rFonts w:ascii="Times New Roman" w:hAnsi="Times New Roman" w:cs="Times New Roman"/>
          <w:sz w:val="26"/>
          <w:szCs w:val="26"/>
        </w:rPr>
        <w:t>7</w:t>
      </w:r>
      <w:r w:rsidR="00B0149D" w:rsidRPr="0080740A">
        <w:rPr>
          <w:rFonts w:ascii="Times New Roman" w:hAnsi="Times New Roman" w:cs="Times New Roman"/>
          <w:sz w:val="26"/>
          <w:szCs w:val="26"/>
        </w:rPr>
        <w:t xml:space="preserve">.2026 № </w:t>
      </w:r>
      <w:r w:rsidR="00B420C1">
        <w:rPr>
          <w:rFonts w:ascii="Times New Roman" w:hAnsi="Times New Roman" w:cs="Times New Roman"/>
          <w:sz w:val="26"/>
          <w:szCs w:val="26"/>
        </w:rPr>
        <w:t>5</w:t>
      </w:r>
      <w:r w:rsidR="00B0149D">
        <w:rPr>
          <w:rFonts w:ascii="Times New Roman" w:hAnsi="Times New Roman" w:cs="Times New Roman"/>
          <w:sz w:val="26"/>
          <w:szCs w:val="26"/>
        </w:rPr>
        <w:t>3</w:t>
      </w:r>
      <w:r w:rsidR="00071311" w:rsidRPr="008E3AB3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Предложения и замечания участников публичных слушаний принимались в срок</w:t>
      </w:r>
      <w:r w:rsidRPr="002332A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C77EC">
        <w:rPr>
          <w:rFonts w:ascii="Times New Roman" w:hAnsi="Times New Roman" w:cs="Times New Roman"/>
          <w:sz w:val="26"/>
          <w:szCs w:val="26"/>
        </w:rPr>
        <w:t xml:space="preserve">с </w:t>
      </w:r>
      <w:r w:rsidR="00B420C1" w:rsidRPr="00B420C1">
        <w:rPr>
          <w:rFonts w:ascii="Times New Roman" w:hAnsi="Times New Roman" w:cs="Times New Roman"/>
          <w:sz w:val="26"/>
          <w:szCs w:val="26"/>
        </w:rPr>
        <w:t>22</w:t>
      </w:r>
      <w:r w:rsidR="00B0149D">
        <w:rPr>
          <w:rFonts w:ascii="Times New Roman" w:hAnsi="Times New Roman" w:cs="Times New Roman"/>
          <w:sz w:val="26"/>
          <w:szCs w:val="26"/>
        </w:rPr>
        <w:t>.0</w:t>
      </w:r>
      <w:r w:rsidR="00B420C1" w:rsidRPr="00B420C1">
        <w:rPr>
          <w:rFonts w:ascii="Times New Roman" w:hAnsi="Times New Roman" w:cs="Times New Roman"/>
          <w:sz w:val="26"/>
          <w:szCs w:val="26"/>
        </w:rPr>
        <w:t>7</w:t>
      </w:r>
      <w:r w:rsidR="00B0149D" w:rsidRPr="00ED6914">
        <w:rPr>
          <w:rFonts w:ascii="Times New Roman" w:hAnsi="Times New Roman" w:cs="Times New Roman"/>
          <w:sz w:val="26"/>
          <w:szCs w:val="26"/>
        </w:rPr>
        <w:t xml:space="preserve">.2026 по </w:t>
      </w:r>
      <w:r w:rsidR="00B420C1">
        <w:rPr>
          <w:rFonts w:ascii="Times New Roman" w:hAnsi="Times New Roman" w:cs="Times New Roman"/>
          <w:sz w:val="26"/>
          <w:szCs w:val="26"/>
        </w:rPr>
        <w:t>28</w:t>
      </w:r>
      <w:r w:rsidR="00B0149D">
        <w:rPr>
          <w:rFonts w:ascii="Times New Roman" w:hAnsi="Times New Roman" w:cs="Times New Roman"/>
          <w:sz w:val="26"/>
          <w:szCs w:val="26"/>
        </w:rPr>
        <w:t>.0</w:t>
      </w:r>
      <w:r w:rsidR="00B420C1" w:rsidRPr="00B420C1">
        <w:rPr>
          <w:rFonts w:ascii="Times New Roman" w:hAnsi="Times New Roman" w:cs="Times New Roman"/>
          <w:sz w:val="26"/>
          <w:szCs w:val="26"/>
        </w:rPr>
        <w:t>7</w:t>
      </w:r>
      <w:r w:rsidR="00B0149D" w:rsidRPr="00ED6914">
        <w:rPr>
          <w:rFonts w:ascii="Times New Roman" w:hAnsi="Times New Roman" w:cs="Times New Roman"/>
          <w:sz w:val="26"/>
          <w:szCs w:val="26"/>
        </w:rPr>
        <w:t>.2026</w:t>
      </w:r>
      <w:r w:rsidR="00071311" w:rsidRPr="00071311">
        <w:rPr>
          <w:rFonts w:ascii="Times New Roman" w:hAnsi="Times New Roman" w:cs="Times New Roman"/>
          <w:sz w:val="26"/>
          <w:szCs w:val="26"/>
        </w:rPr>
        <w:t>.</w:t>
      </w:r>
    </w:p>
    <w:p w:rsidR="00B420C1" w:rsidRDefault="00B420C1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D52051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A3509A" w:rsidRPr="00D87B2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Территория, в пределах которой проводятся публичные слушания</w:t>
      </w:r>
      <w:r>
        <w:rPr>
          <w:rFonts w:ascii="Times New Roman" w:hAnsi="Times New Roman" w:cs="Times New Roman"/>
          <w:sz w:val="26"/>
          <w:szCs w:val="26"/>
        </w:rPr>
        <w:t xml:space="preserve">: Красноярский край, </w:t>
      </w:r>
      <w:r w:rsidRPr="00D072B6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2B6">
        <w:rPr>
          <w:rFonts w:ascii="Times New Roman" w:hAnsi="Times New Roman" w:cs="Times New Roman"/>
          <w:sz w:val="26"/>
          <w:szCs w:val="26"/>
        </w:rPr>
        <w:t>Норильск,</w:t>
      </w:r>
      <w:r w:rsidRPr="00706AB9">
        <w:t xml:space="preserve"> </w:t>
      </w:r>
      <w:r w:rsidR="001563A6">
        <w:rPr>
          <w:rFonts w:ascii="Times New Roman" w:hAnsi="Times New Roman" w:cs="Times New Roman"/>
          <w:sz w:val="26"/>
          <w:szCs w:val="26"/>
        </w:rPr>
        <w:t xml:space="preserve">район </w:t>
      </w:r>
      <w:r w:rsidR="0033651F">
        <w:rPr>
          <w:rFonts w:ascii="Times New Roman" w:hAnsi="Times New Roman" w:cs="Times New Roman"/>
          <w:sz w:val="26"/>
          <w:szCs w:val="26"/>
        </w:rPr>
        <w:t>Центральный</w:t>
      </w:r>
      <w:r w:rsidR="001563A6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Присутствуют</w:t>
      </w:r>
      <w:r>
        <w:rPr>
          <w:rFonts w:ascii="Times New Roman" w:hAnsi="Times New Roman" w:cs="Times New Roman"/>
          <w:sz w:val="26"/>
          <w:szCs w:val="26"/>
        </w:rPr>
        <w:t xml:space="preserve">: всего участников публичных слушаний </w:t>
      </w:r>
      <w:r w:rsidR="00742390">
        <w:rPr>
          <w:rFonts w:ascii="Times New Roman" w:hAnsi="Times New Roman" w:cs="Times New Roman"/>
          <w:sz w:val="26"/>
          <w:szCs w:val="26"/>
        </w:rPr>
        <w:t>4</w:t>
      </w:r>
      <w:r w:rsidRPr="00DF65D4">
        <w:rPr>
          <w:rFonts w:ascii="Times New Roman" w:hAnsi="Times New Roman" w:cs="Times New Roman"/>
          <w:sz w:val="26"/>
          <w:szCs w:val="26"/>
        </w:rPr>
        <w:t xml:space="preserve"> чел.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(Перечень принявших участие в рассмотрении проекта участников публичных слушаний прилагается к настоящему протоколу).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Председательствующий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420C1" w:rsidRPr="00B420C1">
        <w:rPr>
          <w:rFonts w:ascii="Times New Roman" w:hAnsi="Times New Roman" w:cs="Times New Roman"/>
          <w:sz w:val="26"/>
          <w:szCs w:val="26"/>
        </w:rPr>
        <w:t>Т.М. Никитина – заместитель председателя 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42390" w:rsidRDefault="00742390" w:rsidP="008E3AB3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3AB3" w:rsidRDefault="008E3AB3" w:rsidP="008E3A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Докладчик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420C1" w:rsidRPr="00B420C1">
        <w:rPr>
          <w:rFonts w:ascii="Times New Roman" w:hAnsi="Times New Roman" w:cs="Times New Roman"/>
          <w:sz w:val="26"/>
          <w:szCs w:val="26"/>
        </w:rPr>
        <w:t>Т.М. Никитина – заместитель председателя 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3AB3" w:rsidRDefault="008E3AB3" w:rsidP="008E3A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3553">
        <w:rPr>
          <w:rFonts w:ascii="Times New Roman" w:hAnsi="Times New Roman" w:cs="Times New Roman"/>
          <w:b/>
          <w:sz w:val="26"/>
          <w:szCs w:val="26"/>
        </w:rPr>
        <w:t>Секретарь</w:t>
      </w:r>
      <w:r w:rsidRPr="00DA0F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B420C1" w:rsidRPr="00B420C1">
        <w:rPr>
          <w:rFonts w:ascii="Times New Roman" w:hAnsi="Times New Roman" w:cs="Times New Roman"/>
          <w:sz w:val="26"/>
          <w:szCs w:val="26"/>
        </w:rPr>
        <w:t>Т.М. Никитина – заместитель председателя Комиссии по землепользованию и застройке муниципального образования город Норильск</w:t>
      </w:r>
      <w:r w:rsidR="00D5063C" w:rsidRPr="00D5063C">
        <w:rPr>
          <w:rFonts w:ascii="Times New Roman" w:hAnsi="Times New Roman" w:cs="Times New Roman"/>
          <w:sz w:val="26"/>
          <w:szCs w:val="26"/>
        </w:rPr>
        <w:t>.</w:t>
      </w:r>
    </w:p>
    <w:p w:rsidR="00D5063C" w:rsidRDefault="00D5063C" w:rsidP="00A3509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СЛУШАЛИ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0149D" w:rsidRPr="008D77A5" w:rsidRDefault="00B0149D" w:rsidP="00B0149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>
        <w:rPr>
          <w:sz w:val="26"/>
          <w:szCs w:val="26"/>
        </w:rPr>
        <w:t>Данный п</w:t>
      </w:r>
      <w:r w:rsidRPr="008D77A5">
        <w:rPr>
          <w:sz w:val="26"/>
          <w:szCs w:val="26"/>
        </w:rPr>
        <w:t>роект разработан с целью совершенствования порядка регулирования землепользования и застройки на территории муниципаль</w:t>
      </w:r>
      <w:r>
        <w:rPr>
          <w:sz w:val="26"/>
          <w:szCs w:val="26"/>
        </w:rPr>
        <w:t xml:space="preserve">ного образования город Норильск. </w:t>
      </w:r>
    </w:p>
    <w:p w:rsidR="00B0149D" w:rsidRDefault="00B0149D" w:rsidP="00B0149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8D77A5">
        <w:rPr>
          <w:sz w:val="26"/>
          <w:szCs w:val="26"/>
        </w:rPr>
        <w:t xml:space="preserve">Подготовка </w:t>
      </w:r>
      <w:r>
        <w:rPr>
          <w:sz w:val="26"/>
          <w:szCs w:val="26"/>
        </w:rPr>
        <w:t xml:space="preserve">проекта </w:t>
      </w:r>
      <w:r w:rsidRPr="008D77A5">
        <w:rPr>
          <w:sz w:val="26"/>
          <w:szCs w:val="26"/>
        </w:rPr>
        <w:t xml:space="preserve">решения Норильского городского Совета депутатов «О внесении изменений в решение </w:t>
      </w:r>
      <w:r w:rsidRPr="00944B90">
        <w:rPr>
          <w:sz w:val="26"/>
          <w:szCs w:val="26"/>
        </w:rPr>
        <w:t xml:space="preserve">Норильского городского Совета депутатов </w:t>
      </w:r>
      <w:r w:rsidRPr="008D77A5">
        <w:rPr>
          <w:sz w:val="26"/>
          <w:szCs w:val="26"/>
        </w:rPr>
        <w:t xml:space="preserve">от 10.11.2009 № 22-533 «Об утверждении Правил землепользования и застройки муниципального образования город Норильск» осуществлена применительно к территории муниципального образования город Норильск (район Центральный, районы Талнах и Кайеркан, городской поселок Снежногорск) с учетом положений </w:t>
      </w:r>
      <w:r w:rsidRPr="00BA298D">
        <w:rPr>
          <w:sz w:val="26"/>
          <w:szCs w:val="26"/>
        </w:rPr>
        <w:t>Градостроительного кодекса Российской Федерации</w:t>
      </w:r>
      <w:r w:rsidRPr="008D77A5">
        <w:rPr>
          <w:sz w:val="26"/>
          <w:szCs w:val="26"/>
        </w:rPr>
        <w:t>.</w:t>
      </w:r>
    </w:p>
    <w:p w:rsidR="00B0149D" w:rsidRDefault="00B0149D" w:rsidP="00B0149D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6914">
        <w:rPr>
          <w:rFonts w:ascii="Times New Roman" w:hAnsi="Times New Roman" w:cs="Times New Roman"/>
          <w:sz w:val="26"/>
          <w:szCs w:val="26"/>
        </w:rPr>
        <w:t xml:space="preserve">Проектом предусмотрено внесение изменений в Правила </w:t>
      </w:r>
      <w:r>
        <w:rPr>
          <w:rFonts w:ascii="Times New Roman" w:hAnsi="Times New Roman" w:cs="Times New Roman"/>
          <w:sz w:val="26"/>
          <w:szCs w:val="26"/>
        </w:rPr>
        <w:t>в части:</w:t>
      </w:r>
    </w:p>
    <w:p w:rsidR="00B420C1" w:rsidRPr="00B420C1" w:rsidRDefault="00B420C1" w:rsidP="00B420C1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  <w:r w:rsidRPr="00B420C1">
        <w:rPr>
          <w:rFonts w:eastAsia="Calibri"/>
          <w:spacing w:val="2"/>
          <w:sz w:val="26"/>
          <w:szCs w:val="26"/>
          <w:lang w:eastAsia="en-US"/>
        </w:rPr>
        <w:t xml:space="preserve">- включения в основные виды разрешенного использования земельных участков и объектов капитального строительства территориальной зоны «Зона объектов транспортной инфраструктуры - П-5» виды разрешенного использования: «обеспечение дорожного отдыха; объекты дорожного сервиса»; </w:t>
      </w:r>
    </w:p>
    <w:p w:rsidR="00B420C1" w:rsidRPr="00B420C1" w:rsidRDefault="00B420C1" w:rsidP="00B420C1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  <w:r w:rsidRPr="00B420C1">
        <w:rPr>
          <w:rFonts w:eastAsia="Calibri"/>
          <w:spacing w:val="2"/>
          <w:sz w:val="26"/>
          <w:szCs w:val="26"/>
          <w:lang w:eastAsia="en-US"/>
        </w:rPr>
        <w:t xml:space="preserve">- исключения из условно разрешенных видов использования земельных участков и объектов капитального строительства территориальной зоны «Зона объектов транспортной инфраструктуры - П-5» вид условно разрешенного использования: «обеспечение дорожного отдыха»; </w:t>
      </w:r>
    </w:p>
    <w:p w:rsidR="00B420C1" w:rsidRDefault="00B420C1" w:rsidP="00B420C1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  <w:r w:rsidRPr="00B420C1">
        <w:rPr>
          <w:rFonts w:eastAsia="Calibri"/>
          <w:spacing w:val="2"/>
          <w:sz w:val="26"/>
          <w:szCs w:val="26"/>
          <w:lang w:eastAsia="en-US"/>
        </w:rPr>
        <w:t xml:space="preserve">- дополнения главы 4 части I Правил процедурой проведения публичных слушаний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(функций)». </w:t>
      </w:r>
    </w:p>
    <w:p w:rsidR="00B420C1" w:rsidRDefault="00B420C1" w:rsidP="00B420C1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</w:p>
    <w:p w:rsidR="00A3509A" w:rsidRDefault="00A3509A" w:rsidP="00B420C1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  <w:u w:val="single"/>
        </w:rPr>
      </w:pPr>
      <w:r w:rsidRPr="003E1B18">
        <w:rPr>
          <w:sz w:val="26"/>
          <w:szCs w:val="26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Pr="003E1B18">
        <w:rPr>
          <w:sz w:val="26"/>
          <w:szCs w:val="26"/>
          <w:u w:val="single"/>
        </w:rPr>
        <w:t>не поступали.</w:t>
      </w:r>
    </w:p>
    <w:p w:rsidR="008C77EC" w:rsidRPr="003E1B18" w:rsidRDefault="008C77EC" w:rsidP="00071311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B18">
        <w:rPr>
          <w:rFonts w:ascii="Times New Roman" w:hAnsi="Times New Roman" w:cs="Times New Roman"/>
          <w:sz w:val="26"/>
          <w:szCs w:val="26"/>
        </w:rPr>
        <w:t xml:space="preserve">Предложения и замечания иных участников публичных слушаний </w:t>
      </w:r>
      <w:r w:rsidRPr="003E1B18">
        <w:rPr>
          <w:rFonts w:ascii="Times New Roman" w:hAnsi="Times New Roman" w:cs="Times New Roman"/>
          <w:sz w:val="26"/>
          <w:szCs w:val="26"/>
          <w:u w:val="single"/>
        </w:rPr>
        <w:t>не поступали.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lastRenderedPageBreak/>
        <w:t>РЕКОМЕНДАЦИИ по итогам собрания участников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6E200F">
        <w:rPr>
          <w:rFonts w:ascii="Times New Roman" w:hAnsi="Times New Roman" w:cs="Times New Roman"/>
          <w:sz w:val="26"/>
          <w:szCs w:val="26"/>
        </w:rPr>
        <w:t xml:space="preserve">За предложение одобрить проект </w:t>
      </w:r>
      <w:r w:rsidR="00AD4A98" w:rsidRPr="00AD4A98">
        <w:rPr>
          <w:rFonts w:ascii="Times New Roman" w:hAnsi="Times New Roman" w:cs="Times New Roman"/>
          <w:sz w:val="26"/>
          <w:szCs w:val="26"/>
        </w:rPr>
        <w:t xml:space="preserve">решения Норильского городского Совета депутатов </w:t>
      </w:r>
      <w:r w:rsidR="00DF6B7D" w:rsidRPr="00DF6B7D">
        <w:rPr>
          <w:rFonts w:ascii="Times New Roman" w:hAnsi="Times New Roman" w:cs="Times New Roman"/>
          <w:sz w:val="26"/>
          <w:szCs w:val="26"/>
        </w:rPr>
        <w:t>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</w:t>
      </w:r>
      <w:r w:rsidR="001563A6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669D">
        <w:rPr>
          <w:rFonts w:ascii="Times New Roman" w:hAnsi="Times New Roman" w:cs="Times New Roman"/>
          <w:sz w:val="26"/>
          <w:szCs w:val="26"/>
        </w:rPr>
        <w:t>Голосовали</w:t>
      </w:r>
      <w:r w:rsidRPr="00DA0F43">
        <w:rPr>
          <w:rFonts w:ascii="Times New Roman" w:hAnsi="Times New Roman" w:cs="Times New Roman"/>
          <w:sz w:val="26"/>
          <w:szCs w:val="26"/>
        </w:rPr>
        <w:t xml:space="preserve">: «за» </w:t>
      </w:r>
      <w:r w:rsidRPr="00F1766A">
        <w:rPr>
          <w:rFonts w:ascii="Times New Roman" w:hAnsi="Times New Roman" w:cs="Times New Roman"/>
          <w:sz w:val="26"/>
          <w:szCs w:val="26"/>
        </w:rPr>
        <w:t xml:space="preserve">- </w:t>
      </w:r>
      <w:r w:rsidR="00742390">
        <w:rPr>
          <w:rFonts w:ascii="Times New Roman" w:hAnsi="Times New Roman" w:cs="Times New Roman"/>
          <w:sz w:val="26"/>
          <w:szCs w:val="26"/>
        </w:rPr>
        <w:t>4</w:t>
      </w:r>
      <w:r w:rsidRPr="00A726F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1766A">
        <w:rPr>
          <w:rFonts w:ascii="Times New Roman" w:hAnsi="Times New Roman" w:cs="Times New Roman"/>
          <w:sz w:val="26"/>
          <w:szCs w:val="26"/>
        </w:rPr>
        <w:t>чел.,</w:t>
      </w:r>
      <w:r w:rsidRPr="002F40D3">
        <w:rPr>
          <w:rFonts w:ascii="Times New Roman" w:hAnsi="Times New Roman" w:cs="Times New Roman"/>
          <w:sz w:val="26"/>
          <w:szCs w:val="26"/>
        </w:rPr>
        <w:t xml:space="preserve"> «</w:t>
      </w:r>
      <w:r w:rsidRPr="00AD669D">
        <w:rPr>
          <w:rFonts w:ascii="Times New Roman" w:hAnsi="Times New Roman" w:cs="Times New Roman"/>
          <w:sz w:val="26"/>
          <w:szCs w:val="26"/>
        </w:rPr>
        <w:t xml:space="preserve">против» - 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AD669D">
        <w:rPr>
          <w:rFonts w:ascii="Times New Roman" w:hAnsi="Times New Roman" w:cs="Times New Roman"/>
          <w:sz w:val="26"/>
          <w:szCs w:val="26"/>
        </w:rPr>
        <w:t xml:space="preserve"> чел., «воздержались» - 0 чел.</w:t>
      </w: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A4554A" w:rsidRPr="00485D70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485D70" w:rsidRDefault="00DD3396" w:rsidP="001214E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Председательствующий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A4554A" w:rsidRPr="00485D70" w:rsidRDefault="00B420C1" w:rsidP="001214E9">
            <w:pPr>
              <w:jc w:val="right"/>
              <w:rPr>
                <w:rFonts w:eastAsia="Calibri"/>
                <w:sz w:val="26"/>
                <w:szCs w:val="26"/>
              </w:rPr>
            </w:pPr>
            <w:r w:rsidRPr="00B420C1">
              <w:rPr>
                <w:sz w:val="26"/>
                <w:szCs w:val="26"/>
              </w:rPr>
              <w:t>Т.М. Никитина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3" w:name="SIGNERSTAMP1"/>
            <w:bookmarkEnd w:id="3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485D70" w:rsidRDefault="00A4554A" w:rsidP="00A4554A">
      <w:pPr>
        <w:jc w:val="both"/>
        <w:rPr>
          <w:sz w:val="26"/>
          <w:szCs w:val="26"/>
        </w:rPr>
      </w:pPr>
    </w:p>
    <w:p w:rsidR="00A4554A" w:rsidRDefault="00A4554A" w:rsidP="00D5205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1563A6" w:rsidRPr="00485D70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1563A6" w:rsidRPr="00485D70" w:rsidRDefault="001563A6" w:rsidP="001563A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Секретарь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1563A6" w:rsidRPr="00485D70" w:rsidRDefault="00B420C1" w:rsidP="001563A6">
            <w:pPr>
              <w:jc w:val="right"/>
              <w:rPr>
                <w:rFonts w:eastAsia="Calibri"/>
                <w:sz w:val="26"/>
                <w:szCs w:val="26"/>
              </w:rPr>
            </w:pPr>
            <w:r w:rsidRPr="00B420C1">
              <w:rPr>
                <w:sz w:val="26"/>
                <w:szCs w:val="26"/>
              </w:rPr>
              <w:t>Т.М. Никитина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4" w:name="SIGNERSTAMP2"/>
            <w:bookmarkEnd w:id="4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Default="00A4554A" w:rsidP="00A4554A">
      <w:pPr>
        <w:jc w:val="both"/>
        <w:rPr>
          <w:sz w:val="26"/>
          <w:szCs w:val="26"/>
        </w:rPr>
      </w:pPr>
    </w:p>
    <w:p w:rsidR="009C5389" w:rsidRDefault="009C5389" w:rsidP="00A4554A">
      <w:pPr>
        <w:jc w:val="both"/>
        <w:rPr>
          <w:sz w:val="26"/>
          <w:szCs w:val="26"/>
        </w:rPr>
      </w:pPr>
    </w:p>
    <w:p w:rsidR="00A4554A" w:rsidRDefault="00A4554A" w:rsidP="00D5205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sectPr w:rsidR="00A4554A" w:rsidSect="00B420C1">
      <w:pgSz w:w="11906" w:h="16838"/>
      <w:pgMar w:top="1276" w:right="566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AC" w:rsidRDefault="006437AC" w:rsidP="00E87D62">
      <w:r>
        <w:separator/>
      </w:r>
    </w:p>
  </w:endnote>
  <w:endnote w:type="continuationSeparator" w:id="0">
    <w:p w:rsidR="006437AC" w:rsidRDefault="006437AC" w:rsidP="00E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AC" w:rsidRDefault="006437AC" w:rsidP="00E87D62">
      <w:r>
        <w:separator/>
      </w:r>
    </w:p>
  </w:footnote>
  <w:footnote w:type="continuationSeparator" w:id="0">
    <w:p w:rsidR="006437AC" w:rsidRDefault="006437AC" w:rsidP="00E8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21FA"/>
    <w:multiLevelType w:val="hybridMultilevel"/>
    <w:tmpl w:val="C79E78F2"/>
    <w:lvl w:ilvl="0" w:tplc="10167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965758"/>
    <w:multiLevelType w:val="hybridMultilevel"/>
    <w:tmpl w:val="8BF48952"/>
    <w:lvl w:ilvl="0" w:tplc="619AB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65B76"/>
    <w:multiLevelType w:val="hybridMultilevel"/>
    <w:tmpl w:val="155826EC"/>
    <w:lvl w:ilvl="0" w:tplc="77E282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B87A39"/>
    <w:multiLevelType w:val="hybridMultilevel"/>
    <w:tmpl w:val="BC00CC5C"/>
    <w:lvl w:ilvl="0" w:tplc="1F6269D0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" w15:restartNumberingAfterBreak="0">
    <w:nsid w:val="3FB25CE2"/>
    <w:multiLevelType w:val="hybridMultilevel"/>
    <w:tmpl w:val="1750AA9E"/>
    <w:lvl w:ilvl="0" w:tplc="A82E775A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F56333"/>
    <w:multiLevelType w:val="multilevel"/>
    <w:tmpl w:val="3402B2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659976F5"/>
    <w:multiLevelType w:val="hybridMultilevel"/>
    <w:tmpl w:val="E7F2BE30"/>
    <w:lvl w:ilvl="0" w:tplc="6574A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DED3AF3"/>
    <w:multiLevelType w:val="hybridMultilevel"/>
    <w:tmpl w:val="E1B21E6A"/>
    <w:lvl w:ilvl="0" w:tplc="27EAA5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51"/>
    <w:rsid w:val="000010F4"/>
    <w:rsid w:val="00025B9A"/>
    <w:rsid w:val="00031485"/>
    <w:rsid w:val="00071311"/>
    <w:rsid w:val="000801E6"/>
    <w:rsid w:val="000A145C"/>
    <w:rsid w:val="000D3139"/>
    <w:rsid w:val="000D5A8F"/>
    <w:rsid w:val="000E668F"/>
    <w:rsid w:val="000F20D3"/>
    <w:rsid w:val="000F7BF0"/>
    <w:rsid w:val="00115458"/>
    <w:rsid w:val="00123698"/>
    <w:rsid w:val="001368E9"/>
    <w:rsid w:val="00140046"/>
    <w:rsid w:val="00151433"/>
    <w:rsid w:val="001563A6"/>
    <w:rsid w:val="00171967"/>
    <w:rsid w:val="001846B5"/>
    <w:rsid w:val="001B0E73"/>
    <w:rsid w:val="001B167A"/>
    <w:rsid w:val="001B6558"/>
    <w:rsid w:val="001C089E"/>
    <w:rsid w:val="001C48D9"/>
    <w:rsid w:val="001D432E"/>
    <w:rsid w:val="001D70BB"/>
    <w:rsid w:val="001E43BA"/>
    <w:rsid w:val="001F59D2"/>
    <w:rsid w:val="002203DF"/>
    <w:rsid w:val="002242C2"/>
    <w:rsid w:val="00226E59"/>
    <w:rsid w:val="00235B47"/>
    <w:rsid w:val="002378BB"/>
    <w:rsid w:val="00240BF3"/>
    <w:rsid w:val="00240FD4"/>
    <w:rsid w:val="0027100F"/>
    <w:rsid w:val="002939CE"/>
    <w:rsid w:val="002C066D"/>
    <w:rsid w:val="002C2636"/>
    <w:rsid w:val="002D17EC"/>
    <w:rsid w:val="002D7A75"/>
    <w:rsid w:val="002E58F6"/>
    <w:rsid w:val="002F40D3"/>
    <w:rsid w:val="002F45A0"/>
    <w:rsid w:val="002F6A5A"/>
    <w:rsid w:val="0030019B"/>
    <w:rsid w:val="003163D3"/>
    <w:rsid w:val="00332830"/>
    <w:rsid w:val="0033651F"/>
    <w:rsid w:val="00340A05"/>
    <w:rsid w:val="003523F6"/>
    <w:rsid w:val="003638D0"/>
    <w:rsid w:val="00377CCE"/>
    <w:rsid w:val="0039176C"/>
    <w:rsid w:val="003A4C69"/>
    <w:rsid w:val="003B5B92"/>
    <w:rsid w:val="003C06E7"/>
    <w:rsid w:val="003C6CB2"/>
    <w:rsid w:val="003D3553"/>
    <w:rsid w:val="003D3F84"/>
    <w:rsid w:val="003D4634"/>
    <w:rsid w:val="003E5277"/>
    <w:rsid w:val="003F593E"/>
    <w:rsid w:val="003F7031"/>
    <w:rsid w:val="00422780"/>
    <w:rsid w:val="00424878"/>
    <w:rsid w:val="0043071A"/>
    <w:rsid w:val="00456F62"/>
    <w:rsid w:val="00457548"/>
    <w:rsid w:val="00462B93"/>
    <w:rsid w:val="0047267C"/>
    <w:rsid w:val="00474894"/>
    <w:rsid w:val="0049353C"/>
    <w:rsid w:val="004B0BDC"/>
    <w:rsid w:val="004C20C9"/>
    <w:rsid w:val="004C6A22"/>
    <w:rsid w:val="004D44AD"/>
    <w:rsid w:val="005078BD"/>
    <w:rsid w:val="00516791"/>
    <w:rsid w:val="00522DDC"/>
    <w:rsid w:val="00533A33"/>
    <w:rsid w:val="00535700"/>
    <w:rsid w:val="00573558"/>
    <w:rsid w:val="00586E33"/>
    <w:rsid w:val="005B35DE"/>
    <w:rsid w:val="005C553D"/>
    <w:rsid w:val="005D30B1"/>
    <w:rsid w:val="005F3ABC"/>
    <w:rsid w:val="005F3D32"/>
    <w:rsid w:val="0060790B"/>
    <w:rsid w:val="00623412"/>
    <w:rsid w:val="006437AC"/>
    <w:rsid w:val="00680730"/>
    <w:rsid w:val="00691EF9"/>
    <w:rsid w:val="00693003"/>
    <w:rsid w:val="006A3D75"/>
    <w:rsid w:val="006A59A9"/>
    <w:rsid w:val="006B48CC"/>
    <w:rsid w:val="006C1A20"/>
    <w:rsid w:val="006D68A5"/>
    <w:rsid w:val="00706AB9"/>
    <w:rsid w:val="007102F4"/>
    <w:rsid w:val="00726DA5"/>
    <w:rsid w:val="00735E43"/>
    <w:rsid w:val="00736E4A"/>
    <w:rsid w:val="00740CBE"/>
    <w:rsid w:val="00742390"/>
    <w:rsid w:val="0074275F"/>
    <w:rsid w:val="00761A05"/>
    <w:rsid w:val="00764B9F"/>
    <w:rsid w:val="007776CE"/>
    <w:rsid w:val="00777C9C"/>
    <w:rsid w:val="007835BE"/>
    <w:rsid w:val="00792B9C"/>
    <w:rsid w:val="007A753E"/>
    <w:rsid w:val="007B2F14"/>
    <w:rsid w:val="007C13B8"/>
    <w:rsid w:val="007C2E83"/>
    <w:rsid w:val="007D1935"/>
    <w:rsid w:val="007D381E"/>
    <w:rsid w:val="007E5CDC"/>
    <w:rsid w:val="00804F92"/>
    <w:rsid w:val="00813B8E"/>
    <w:rsid w:val="00822748"/>
    <w:rsid w:val="00851024"/>
    <w:rsid w:val="00851256"/>
    <w:rsid w:val="0086684D"/>
    <w:rsid w:val="0087190A"/>
    <w:rsid w:val="008727A2"/>
    <w:rsid w:val="00880958"/>
    <w:rsid w:val="008C77EC"/>
    <w:rsid w:val="008D77A5"/>
    <w:rsid w:val="008E351E"/>
    <w:rsid w:val="008E3AB3"/>
    <w:rsid w:val="00910764"/>
    <w:rsid w:val="00915311"/>
    <w:rsid w:val="00921580"/>
    <w:rsid w:val="00923B82"/>
    <w:rsid w:val="00925F14"/>
    <w:rsid w:val="00940EA9"/>
    <w:rsid w:val="00944017"/>
    <w:rsid w:val="00945ABB"/>
    <w:rsid w:val="00950655"/>
    <w:rsid w:val="00952981"/>
    <w:rsid w:val="00967DBB"/>
    <w:rsid w:val="009812D0"/>
    <w:rsid w:val="009C5389"/>
    <w:rsid w:val="009E1318"/>
    <w:rsid w:val="009E64C8"/>
    <w:rsid w:val="009F0458"/>
    <w:rsid w:val="009F48DE"/>
    <w:rsid w:val="00A13194"/>
    <w:rsid w:val="00A24BA6"/>
    <w:rsid w:val="00A30932"/>
    <w:rsid w:val="00A31530"/>
    <w:rsid w:val="00A3509A"/>
    <w:rsid w:val="00A41335"/>
    <w:rsid w:val="00A44444"/>
    <w:rsid w:val="00A4554A"/>
    <w:rsid w:val="00A70F5A"/>
    <w:rsid w:val="00A726F0"/>
    <w:rsid w:val="00A961BE"/>
    <w:rsid w:val="00AB1C7B"/>
    <w:rsid w:val="00AB20EE"/>
    <w:rsid w:val="00AD1871"/>
    <w:rsid w:val="00AD36FC"/>
    <w:rsid w:val="00AD4A98"/>
    <w:rsid w:val="00AD669D"/>
    <w:rsid w:val="00AF636C"/>
    <w:rsid w:val="00B0149D"/>
    <w:rsid w:val="00B32B33"/>
    <w:rsid w:val="00B373CC"/>
    <w:rsid w:val="00B41F30"/>
    <w:rsid w:val="00B420C1"/>
    <w:rsid w:val="00B6396C"/>
    <w:rsid w:val="00BA1680"/>
    <w:rsid w:val="00BA477E"/>
    <w:rsid w:val="00BE436C"/>
    <w:rsid w:val="00BF6B84"/>
    <w:rsid w:val="00C025FC"/>
    <w:rsid w:val="00C04817"/>
    <w:rsid w:val="00C2424A"/>
    <w:rsid w:val="00C50BD1"/>
    <w:rsid w:val="00C817B7"/>
    <w:rsid w:val="00CB0163"/>
    <w:rsid w:val="00CB236D"/>
    <w:rsid w:val="00CB724C"/>
    <w:rsid w:val="00CE418C"/>
    <w:rsid w:val="00CE50C2"/>
    <w:rsid w:val="00D00F1C"/>
    <w:rsid w:val="00D01241"/>
    <w:rsid w:val="00D072B6"/>
    <w:rsid w:val="00D15057"/>
    <w:rsid w:val="00D157F1"/>
    <w:rsid w:val="00D16A6C"/>
    <w:rsid w:val="00D30A0E"/>
    <w:rsid w:val="00D44BF8"/>
    <w:rsid w:val="00D5063C"/>
    <w:rsid w:val="00D52051"/>
    <w:rsid w:val="00D6062A"/>
    <w:rsid w:val="00D737FB"/>
    <w:rsid w:val="00D842AB"/>
    <w:rsid w:val="00D87B2A"/>
    <w:rsid w:val="00DA0F43"/>
    <w:rsid w:val="00DB3EC9"/>
    <w:rsid w:val="00DC4C17"/>
    <w:rsid w:val="00DC6949"/>
    <w:rsid w:val="00DD3396"/>
    <w:rsid w:val="00DF5942"/>
    <w:rsid w:val="00DF65D4"/>
    <w:rsid w:val="00DF6B7D"/>
    <w:rsid w:val="00E018C6"/>
    <w:rsid w:val="00E14F86"/>
    <w:rsid w:val="00E25327"/>
    <w:rsid w:val="00E26241"/>
    <w:rsid w:val="00E554DA"/>
    <w:rsid w:val="00E6037F"/>
    <w:rsid w:val="00E65068"/>
    <w:rsid w:val="00E87D62"/>
    <w:rsid w:val="00E930E1"/>
    <w:rsid w:val="00E97554"/>
    <w:rsid w:val="00EB0478"/>
    <w:rsid w:val="00EB1FAC"/>
    <w:rsid w:val="00EB5E48"/>
    <w:rsid w:val="00EB7DA4"/>
    <w:rsid w:val="00EC6C45"/>
    <w:rsid w:val="00F10C8A"/>
    <w:rsid w:val="00F12CAD"/>
    <w:rsid w:val="00F254DD"/>
    <w:rsid w:val="00F35416"/>
    <w:rsid w:val="00F73BA2"/>
    <w:rsid w:val="00F9189D"/>
    <w:rsid w:val="00F94199"/>
    <w:rsid w:val="00F96A9C"/>
    <w:rsid w:val="00FB5835"/>
    <w:rsid w:val="00FC2ED4"/>
    <w:rsid w:val="00FC3C5F"/>
    <w:rsid w:val="00FC5167"/>
    <w:rsid w:val="00FD603D"/>
    <w:rsid w:val="00FE5226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1DC3"/>
  <w15:chartTrackingRefBased/>
  <w15:docId w15:val="{47D6269F-88AD-42A0-A23B-5D5C42C3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2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AB1C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B1C7B"/>
    <w:rPr>
      <w:rFonts w:ascii="Segoe UI" w:eastAsia="Times New Roman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40CB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941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7D6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7D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itektura@norilsk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Прохорова Елена Васильевна</cp:lastModifiedBy>
  <cp:revision>28</cp:revision>
  <cp:lastPrinted>2026-07-31T01:58:00Z</cp:lastPrinted>
  <dcterms:created xsi:type="dcterms:W3CDTF">2025-11-10T07:56:00Z</dcterms:created>
  <dcterms:modified xsi:type="dcterms:W3CDTF">2026-07-31T03:48:00Z</dcterms:modified>
</cp:coreProperties>
</file>