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242C8" w14:textId="645ED4F0" w:rsidR="00474B79" w:rsidRDefault="00474B79" w:rsidP="00F13DC8">
      <w:pPr>
        <w:spacing w:line="240" w:lineRule="auto"/>
        <w:rPr>
          <w:lang w:eastAsia="ru-RU"/>
        </w:rPr>
      </w:pPr>
    </w:p>
    <w:p w14:paraId="464878F3" w14:textId="77777777" w:rsidR="00474B79" w:rsidRDefault="00474B79" w:rsidP="00F13DC8">
      <w:pPr>
        <w:spacing w:line="240" w:lineRule="auto"/>
        <w:ind w:firstLine="0"/>
        <w:jc w:val="center"/>
        <w:outlineLvl w:val="0"/>
        <w:rPr>
          <w:rFonts w:cs="Times New Roman"/>
          <w:b/>
          <w:sz w:val="28"/>
          <w:szCs w:val="20"/>
          <w:lang w:eastAsia="ru-RU"/>
        </w:rPr>
      </w:pPr>
    </w:p>
    <w:p w14:paraId="0528D976" w14:textId="1845BBF6" w:rsidR="00B401CC" w:rsidRPr="00CA60EB" w:rsidRDefault="00B401CC" w:rsidP="00F13DC8">
      <w:pPr>
        <w:spacing w:line="240" w:lineRule="auto"/>
        <w:ind w:firstLine="0"/>
        <w:jc w:val="center"/>
        <w:outlineLvl w:val="0"/>
        <w:rPr>
          <w:rFonts w:cs="Times New Roman"/>
          <w:b/>
          <w:sz w:val="28"/>
          <w:szCs w:val="20"/>
          <w:lang w:eastAsia="ru-RU"/>
        </w:rPr>
      </w:pPr>
      <w:r w:rsidRPr="007A0E77">
        <w:rPr>
          <w:rFonts w:cs="Times New Roman"/>
          <w:b/>
          <w:sz w:val="28"/>
          <w:szCs w:val="20"/>
          <w:lang w:eastAsia="ru-RU"/>
        </w:rPr>
        <w:t>Раздел 7. Перспективная схема теплоснабжения муниципального образования</w:t>
      </w:r>
    </w:p>
    <w:p w14:paraId="0B2B3F70" w14:textId="77777777" w:rsidR="005B495E" w:rsidRPr="00CA60EB" w:rsidRDefault="005B495E" w:rsidP="00F13DC8">
      <w:pPr>
        <w:spacing w:line="240" w:lineRule="auto"/>
        <w:rPr>
          <w:rFonts w:eastAsia="Calibri" w:cs="Times New Roman"/>
          <w:bCs/>
          <w:szCs w:val="24"/>
        </w:rPr>
      </w:pPr>
    </w:p>
    <w:p w14:paraId="152D6EAD" w14:textId="77777777" w:rsidR="005B495E" w:rsidRPr="00CA60EB" w:rsidRDefault="005B495E" w:rsidP="00F13DC8">
      <w:pPr>
        <w:spacing w:line="240" w:lineRule="auto"/>
        <w:rPr>
          <w:rFonts w:eastAsia="Calibri" w:cs="Times New Roman"/>
          <w:bCs/>
          <w:szCs w:val="24"/>
        </w:rPr>
      </w:pPr>
      <w:r w:rsidRPr="00CA60EB">
        <w:rPr>
          <w:rFonts w:eastAsia="Calibri" w:cs="Times New Roman"/>
          <w:bCs/>
          <w:szCs w:val="24"/>
        </w:rPr>
        <w:t xml:space="preserve">Настоящий раздел содержит данные о перечне мероприятий и инвестиционных проектов в отношении системы теплоснабжения </w:t>
      </w:r>
      <w:r w:rsidR="00A53191" w:rsidRPr="00CA60EB">
        <w:t xml:space="preserve">муниципального образования </w:t>
      </w:r>
      <w:r w:rsidRPr="00CA60EB">
        <w:rPr>
          <w:rFonts w:eastAsia="Calibri" w:cs="Times New Roman"/>
          <w:bCs/>
          <w:szCs w:val="24"/>
        </w:rPr>
        <w:t xml:space="preserve">город Норильск, обеспечивающих спрос на ресурс по всем годам реализации Программы на 2016 – 2025 годы. </w:t>
      </w:r>
    </w:p>
    <w:p w14:paraId="0AFBA52A" w14:textId="77777777" w:rsidR="00C80DB6" w:rsidRPr="00CA60EB" w:rsidRDefault="00C80DB6" w:rsidP="00F13DC8">
      <w:pPr>
        <w:spacing w:line="240" w:lineRule="auto"/>
        <w:rPr>
          <w:rFonts w:eastAsia="Calibri" w:cs="Times New Roman"/>
          <w:bCs/>
          <w:szCs w:val="24"/>
        </w:rPr>
      </w:pPr>
    </w:p>
    <w:p w14:paraId="72FBE637" w14:textId="77777777" w:rsidR="00C80DB6" w:rsidRPr="00CA60EB" w:rsidRDefault="00C80DB6" w:rsidP="00F13DC8">
      <w:pPr>
        <w:spacing w:line="240" w:lineRule="auto"/>
        <w:rPr>
          <w:rFonts w:eastAsia="Calibri" w:cs="Times New Roman"/>
          <w:bCs/>
          <w:szCs w:val="24"/>
        </w:rPr>
      </w:pPr>
      <w:r w:rsidRPr="00CA60EB">
        <w:rPr>
          <w:rFonts w:eastAsia="Calibri" w:cs="Times New Roman"/>
          <w:bCs/>
          <w:szCs w:val="24"/>
        </w:rPr>
        <w:t>Основные показатели развития системы теплоснабжения муниципального образования город Норильск отражены в таблице ниже.</w:t>
      </w:r>
    </w:p>
    <w:p w14:paraId="44BBC165" w14:textId="77777777" w:rsidR="00C80DB6" w:rsidRPr="00CA60EB" w:rsidRDefault="00C80DB6" w:rsidP="00F13DC8">
      <w:pPr>
        <w:spacing w:line="240" w:lineRule="auto"/>
        <w:rPr>
          <w:rFonts w:eastAsia="Calibri" w:cs="Times New Roman"/>
          <w:bCs/>
          <w:szCs w:val="24"/>
        </w:rPr>
      </w:pPr>
      <w:r w:rsidRPr="00CA60EB">
        <w:rPr>
          <w:rFonts w:eastAsia="Calibri" w:cs="Times New Roman"/>
          <w:bCs/>
          <w:szCs w:val="24"/>
        </w:rPr>
        <w:t xml:space="preserve">Значения целевых показателей и производства на каждый год реализации Программы на 2016 – 2025 годы в сфере теплоснабжения также отражены в разделе 2 и 5. </w:t>
      </w:r>
    </w:p>
    <w:p w14:paraId="71F70B71" w14:textId="77777777" w:rsidR="00C80DB6" w:rsidRPr="00CA60EB" w:rsidRDefault="00C80DB6" w:rsidP="00F13DC8">
      <w:pPr>
        <w:spacing w:line="240" w:lineRule="auto"/>
        <w:rPr>
          <w:rFonts w:eastAsia="Calibri" w:cs="Times New Roman"/>
          <w:bCs/>
          <w:szCs w:val="24"/>
        </w:rPr>
      </w:pPr>
    </w:p>
    <w:p w14:paraId="2D7EE065" w14:textId="77777777" w:rsidR="00C80DB6" w:rsidRPr="00CA60EB" w:rsidRDefault="00C80DB6" w:rsidP="00F13DC8">
      <w:pPr>
        <w:spacing w:line="240" w:lineRule="auto"/>
        <w:jc w:val="right"/>
        <w:rPr>
          <w:rFonts w:eastAsia="Calibri" w:cs="Times New Roman"/>
          <w:bCs/>
          <w:szCs w:val="24"/>
        </w:rPr>
        <w:sectPr w:rsidR="00C80DB6" w:rsidRPr="00CA60EB" w:rsidSect="0039741A">
          <w:footerReference w:type="default" r:id="rId8"/>
          <w:pgSz w:w="11906" w:h="16838"/>
          <w:pgMar w:top="1134" w:right="851" w:bottom="1134" w:left="1701" w:header="709" w:footer="709" w:gutter="0"/>
          <w:cols w:space="708"/>
          <w:docGrid w:linePitch="360"/>
        </w:sectPr>
      </w:pPr>
    </w:p>
    <w:p w14:paraId="77733D5B" w14:textId="77777777" w:rsidR="00C80DB6" w:rsidRPr="00CA60EB" w:rsidRDefault="00C80DB6" w:rsidP="00F13DC8">
      <w:pPr>
        <w:spacing w:line="240" w:lineRule="auto"/>
        <w:jc w:val="right"/>
        <w:rPr>
          <w:rFonts w:eastAsia="Calibri" w:cs="Times New Roman"/>
          <w:bCs/>
          <w:szCs w:val="24"/>
        </w:rPr>
      </w:pPr>
      <w:r w:rsidRPr="00CA60EB">
        <w:rPr>
          <w:rFonts w:eastAsia="Calibri" w:cs="Times New Roman"/>
          <w:bCs/>
          <w:szCs w:val="24"/>
        </w:rPr>
        <w:lastRenderedPageBreak/>
        <w:t>Таблица</w:t>
      </w:r>
      <w:r w:rsidR="00174F01" w:rsidRPr="00CA60EB">
        <w:rPr>
          <w:rFonts w:eastAsia="Calibri" w:cs="Times New Roman"/>
          <w:bCs/>
          <w:szCs w:val="24"/>
        </w:rPr>
        <w:t xml:space="preserve"> 7.1.</w:t>
      </w:r>
    </w:p>
    <w:p w14:paraId="1B05D4E1" w14:textId="77777777" w:rsidR="00C80DB6" w:rsidRPr="00CA60EB" w:rsidRDefault="00C80DB6" w:rsidP="00F13DC8">
      <w:pPr>
        <w:spacing w:line="240" w:lineRule="auto"/>
        <w:jc w:val="center"/>
        <w:rPr>
          <w:rFonts w:eastAsia="Calibri" w:cs="Times New Roman"/>
          <w:bCs/>
          <w:szCs w:val="24"/>
        </w:rPr>
      </w:pPr>
      <w:r w:rsidRPr="00CA60EB">
        <w:rPr>
          <w:rFonts w:eastAsia="Calibri" w:cs="Times New Roman"/>
          <w:bCs/>
          <w:szCs w:val="24"/>
        </w:rPr>
        <w:t>Основные показатели развития системы теплоснабжения муниципального образования город Норильск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4"/>
        <w:gridCol w:w="982"/>
        <w:gridCol w:w="943"/>
        <w:gridCol w:w="943"/>
        <w:gridCol w:w="943"/>
        <w:gridCol w:w="943"/>
        <w:gridCol w:w="943"/>
        <w:gridCol w:w="943"/>
        <w:gridCol w:w="943"/>
        <w:gridCol w:w="943"/>
        <w:gridCol w:w="943"/>
        <w:gridCol w:w="943"/>
      </w:tblGrid>
      <w:tr w:rsidR="00CA60EB" w:rsidRPr="00CA60EB" w14:paraId="57095DC5" w14:textId="77777777" w:rsidTr="007B3F4A">
        <w:trPr>
          <w:trHeight w:val="20"/>
          <w:tblHeader/>
        </w:trPr>
        <w:tc>
          <w:tcPr>
            <w:tcW w:w="4820" w:type="dxa"/>
            <w:shd w:val="clear" w:color="auto" w:fill="auto"/>
            <w:vAlign w:val="center"/>
            <w:hideMark/>
          </w:tcPr>
          <w:p w14:paraId="49C4894A"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Показатели</w:t>
            </w:r>
          </w:p>
        </w:tc>
        <w:tc>
          <w:tcPr>
            <w:tcW w:w="1021" w:type="dxa"/>
            <w:shd w:val="clear" w:color="auto" w:fill="auto"/>
            <w:vAlign w:val="center"/>
            <w:hideMark/>
          </w:tcPr>
          <w:p w14:paraId="13D3B5A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Ед. изм.</w:t>
            </w:r>
          </w:p>
        </w:tc>
        <w:tc>
          <w:tcPr>
            <w:tcW w:w="1021" w:type="dxa"/>
            <w:shd w:val="clear" w:color="auto" w:fill="auto"/>
            <w:vAlign w:val="center"/>
            <w:hideMark/>
          </w:tcPr>
          <w:p w14:paraId="3BEC6C0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2016</w:t>
            </w:r>
          </w:p>
        </w:tc>
        <w:tc>
          <w:tcPr>
            <w:tcW w:w="1021" w:type="dxa"/>
            <w:shd w:val="clear" w:color="auto" w:fill="auto"/>
            <w:vAlign w:val="center"/>
            <w:hideMark/>
          </w:tcPr>
          <w:p w14:paraId="77F8663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2017</w:t>
            </w:r>
          </w:p>
        </w:tc>
        <w:tc>
          <w:tcPr>
            <w:tcW w:w="1021" w:type="dxa"/>
            <w:shd w:val="clear" w:color="auto" w:fill="auto"/>
            <w:vAlign w:val="center"/>
            <w:hideMark/>
          </w:tcPr>
          <w:p w14:paraId="0F770004"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2018</w:t>
            </w:r>
          </w:p>
        </w:tc>
        <w:tc>
          <w:tcPr>
            <w:tcW w:w="1021" w:type="dxa"/>
            <w:shd w:val="clear" w:color="auto" w:fill="auto"/>
            <w:vAlign w:val="center"/>
            <w:hideMark/>
          </w:tcPr>
          <w:p w14:paraId="63484270"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2019</w:t>
            </w:r>
          </w:p>
        </w:tc>
        <w:tc>
          <w:tcPr>
            <w:tcW w:w="1021" w:type="dxa"/>
            <w:shd w:val="clear" w:color="auto" w:fill="auto"/>
            <w:vAlign w:val="center"/>
            <w:hideMark/>
          </w:tcPr>
          <w:p w14:paraId="6629AA3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2020</w:t>
            </w:r>
          </w:p>
        </w:tc>
        <w:tc>
          <w:tcPr>
            <w:tcW w:w="1021" w:type="dxa"/>
            <w:shd w:val="clear" w:color="auto" w:fill="auto"/>
            <w:vAlign w:val="center"/>
            <w:hideMark/>
          </w:tcPr>
          <w:p w14:paraId="6774C10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2021</w:t>
            </w:r>
          </w:p>
        </w:tc>
        <w:tc>
          <w:tcPr>
            <w:tcW w:w="1021" w:type="dxa"/>
            <w:shd w:val="clear" w:color="auto" w:fill="auto"/>
            <w:vAlign w:val="center"/>
            <w:hideMark/>
          </w:tcPr>
          <w:p w14:paraId="051ECFD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021" w:type="dxa"/>
            <w:shd w:val="clear" w:color="auto" w:fill="auto"/>
            <w:vAlign w:val="center"/>
            <w:hideMark/>
          </w:tcPr>
          <w:p w14:paraId="0A19175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2023</w:t>
            </w:r>
          </w:p>
        </w:tc>
        <w:tc>
          <w:tcPr>
            <w:tcW w:w="1021" w:type="dxa"/>
            <w:shd w:val="clear" w:color="auto" w:fill="auto"/>
            <w:vAlign w:val="center"/>
            <w:hideMark/>
          </w:tcPr>
          <w:p w14:paraId="7FA15E6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2024</w:t>
            </w:r>
          </w:p>
        </w:tc>
        <w:tc>
          <w:tcPr>
            <w:tcW w:w="1021" w:type="dxa"/>
            <w:shd w:val="clear" w:color="auto" w:fill="auto"/>
            <w:vAlign w:val="center"/>
            <w:hideMark/>
          </w:tcPr>
          <w:p w14:paraId="6CB0D5D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6C09A1F5" w14:textId="77777777" w:rsidTr="007B3F4A">
        <w:trPr>
          <w:trHeight w:val="20"/>
        </w:trPr>
        <w:tc>
          <w:tcPr>
            <w:tcW w:w="4820" w:type="dxa"/>
            <w:shd w:val="clear" w:color="auto" w:fill="auto"/>
            <w:vAlign w:val="center"/>
            <w:hideMark/>
          </w:tcPr>
          <w:p w14:paraId="1D5F2A5B"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Выработано тепловой энергии</w:t>
            </w:r>
          </w:p>
        </w:tc>
        <w:tc>
          <w:tcPr>
            <w:tcW w:w="1021" w:type="dxa"/>
            <w:shd w:val="clear" w:color="auto" w:fill="auto"/>
            <w:noWrap/>
            <w:vAlign w:val="center"/>
            <w:hideMark/>
          </w:tcPr>
          <w:p w14:paraId="66E8AC1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21" w:type="dxa"/>
            <w:shd w:val="clear" w:color="auto" w:fill="auto"/>
            <w:vAlign w:val="center"/>
            <w:hideMark/>
          </w:tcPr>
          <w:p w14:paraId="071ECFB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10 740,57</w:t>
            </w:r>
          </w:p>
        </w:tc>
        <w:tc>
          <w:tcPr>
            <w:tcW w:w="1021" w:type="dxa"/>
            <w:shd w:val="clear" w:color="auto" w:fill="auto"/>
            <w:vAlign w:val="center"/>
            <w:hideMark/>
          </w:tcPr>
          <w:p w14:paraId="44126AE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10 512,80</w:t>
            </w:r>
          </w:p>
        </w:tc>
        <w:tc>
          <w:tcPr>
            <w:tcW w:w="1021" w:type="dxa"/>
            <w:shd w:val="clear" w:color="auto" w:fill="auto"/>
            <w:vAlign w:val="center"/>
            <w:hideMark/>
          </w:tcPr>
          <w:p w14:paraId="119C033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11 085,73</w:t>
            </w:r>
          </w:p>
        </w:tc>
        <w:tc>
          <w:tcPr>
            <w:tcW w:w="1021" w:type="dxa"/>
            <w:shd w:val="clear" w:color="auto" w:fill="auto"/>
            <w:vAlign w:val="center"/>
            <w:hideMark/>
          </w:tcPr>
          <w:p w14:paraId="293388D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10 466,65</w:t>
            </w:r>
          </w:p>
        </w:tc>
        <w:tc>
          <w:tcPr>
            <w:tcW w:w="1021" w:type="dxa"/>
            <w:shd w:val="clear" w:color="auto" w:fill="auto"/>
            <w:vAlign w:val="center"/>
            <w:hideMark/>
          </w:tcPr>
          <w:p w14:paraId="3915FE6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10 003,62</w:t>
            </w:r>
          </w:p>
        </w:tc>
        <w:tc>
          <w:tcPr>
            <w:tcW w:w="1021" w:type="dxa"/>
            <w:shd w:val="clear" w:color="auto" w:fill="auto"/>
            <w:vAlign w:val="center"/>
            <w:hideMark/>
          </w:tcPr>
          <w:p w14:paraId="1BCE25F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10 789,44</w:t>
            </w:r>
          </w:p>
        </w:tc>
        <w:tc>
          <w:tcPr>
            <w:tcW w:w="1021" w:type="dxa"/>
            <w:shd w:val="clear" w:color="auto" w:fill="auto"/>
            <w:vAlign w:val="center"/>
            <w:hideMark/>
          </w:tcPr>
          <w:p w14:paraId="4E92449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10 856,92</w:t>
            </w:r>
          </w:p>
        </w:tc>
        <w:tc>
          <w:tcPr>
            <w:tcW w:w="1021" w:type="dxa"/>
            <w:shd w:val="clear" w:color="auto" w:fill="auto"/>
            <w:vAlign w:val="center"/>
            <w:hideMark/>
          </w:tcPr>
          <w:p w14:paraId="5C5D93D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10 925,97</w:t>
            </w:r>
          </w:p>
        </w:tc>
        <w:tc>
          <w:tcPr>
            <w:tcW w:w="1021" w:type="dxa"/>
            <w:shd w:val="clear" w:color="auto" w:fill="auto"/>
            <w:vAlign w:val="center"/>
            <w:hideMark/>
          </w:tcPr>
          <w:p w14:paraId="0CFC9FA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11 022,74</w:t>
            </w:r>
          </w:p>
        </w:tc>
        <w:tc>
          <w:tcPr>
            <w:tcW w:w="1021" w:type="dxa"/>
            <w:shd w:val="clear" w:color="auto" w:fill="auto"/>
            <w:vAlign w:val="center"/>
            <w:hideMark/>
          </w:tcPr>
          <w:p w14:paraId="5285A4A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11 134,17</w:t>
            </w:r>
          </w:p>
        </w:tc>
      </w:tr>
      <w:tr w:rsidR="00CA60EB" w:rsidRPr="00CA60EB" w14:paraId="12230538" w14:textId="77777777" w:rsidTr="007B3F4A">
        <w:trPr>
          <w:trHeight w:val="20"/>
        </w:trPr>
        <w:tc>
          <w:tcPr>
            <w:tcW w:w="4820" w:type="dxa"/>
            <w:shd w:val="clear" w:color="auto" w:fill="auto"/>
            <w:vAlign w:val="center"/>
            <w:hideMark/>
          </w:tcPr>
          <w:p w14:paraId="48971C4E"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Расход тепловой энергии на собственные нужды</w:t>
            </w:r>
          </w:p>
        </w:tc>
        <w:tc>
          <w:tcPr>
            <w:tcW w:w="1021" w:type="dxa"/>
            <w:shd w:val="clear" w:color="auto" w:fill="auto"/>
            <w:noWrap/>
            <w:vAlign w:val="center"/>
            <w:hideMark/>
          </w:tcPr>
          <w:p w14:paraId="6825B02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21" w:type="dxa"/>
            <w:shd w:val="clear" w:color="auto" w:fill="auto"/>
            <w:vAlign w:val="center"/>
            <w:hideMark/>
          </w:tcPr>
          <w:p w14:paraId="08E4B85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26,60</w:t>
            </w:r>
          </w:p>
        </w:tc>
        <w:tc>
          <w:tcPr>
            <w:tcW w:w="1021" w:type="dxa"/>
            <w:shd w:val="clear" w:color="auto" w:fill="auto"/>
            <w:vAlign w:val="center"/>
            <w:hideMark/>
          </w:tcPr>
          <w:p w14:paraId="4981B7F4"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25,20</w:t>
            </w:r>
          </w:p>
        </w:tc>
        <w:tc>
          <w:tcPr>
            <w:tcW w:w="1021" w:type="dxa"/>
            <w:shd w:val="clear" w:color="auto" w:fill="auto"/>
            <w:vAlign w:val="center"/>
            <w:hideMark/>
          </w:tcPr>
          <w:p w14:paraId="107AE24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22,50</w:t>
            </w:r>
          </w:p>
        </w:tc>
        <w:tc>
          <w:tcPr>
            <w:tcW w:w="1021" w:type="dxa"/>
            <w:shd w:val="clear" w:color="auto" w:fill="auto"/>
            <w:vAlign w:val="center"/>
            <w:hideMark/>
          </w:tcPr>
          <w:p w14:paraId="5546D6E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21,40</w:t>
            </w:r>
          </w:p>
        </w:tc>
        <w:tc>
          <w:tcPr>
            <w:tcW w:w="1021" w:type="dxa"/>
            <w:shd w:val="clear" w:color="auto" w:fill="auto"/>
            <w:vAlign w:val="center"/>
            <w:hideMark/>
          </w:tcPr>
          <w:p w14:paraId="19AFC02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20,30</w:t>
            </w:r>
          </w:p>
        </w:tc>
        <w:tc>
          <w:tcPr>
            <w:tcW w:w="1021" w:type="dxa"/>
            <w:shd w:val="clear" w:color="auto" w:fill="auto"/>
            <w:vAlign w:val="center"/>
            <w:hideMark/>
          </w:tcPr>
          <w:p w14:paraId="066B564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32,24</w:t>
            </w:r>
          </w:p>
        </w:tc>
        <w:tc>
          <w:tcPr>
            <w:tcW w:w="1021" w:type="dxa"/>
            <w:shd w:val="clear" w:color="auto" w:fill="auto"/>
            <w:vAlign w:val="center"/>
            <w:hideMark/>
          </w:tcPr>
          <w:p w14:paraId="5ED9F83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32,24</w:t>
            </w:r>
          </w:p>
        </w:tc>
        <w:tc>
          <w:tcPr>
            <w:tcW w:w="1021" w:type="dxa"/>
            <w:shd w:val="clear" w:color="auto" w:fill="auto"/>
            <w:vAlign w:val="center"/>
            <w:hideMark/>
          </w:tcPr>
          <w:p w14:paraId="6B157EE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32,24</w:t>
            </w:r>
          </w:p>
        </w:tc>
        <w:tc>
          <w:tcPr>
            <w:tcW w:w="1021" w:type="dxa"/>
            <w:shd w:val="clear" w:color="auto" w:fill="auto"/>
            <w:vAlign w:val="center"/>
            <w:hideMark/>
          </w:tcPr>
          <w:p w14:paraId="32B21A9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32,24</w:t>
            </w:r>
          </w:p>
        </w:tc>
        <w:tc>
          <w:tcPr>
            <w:tcW w:w="1021" w:type="dxa"/>
            <w:shd w:val="clear" w:color="auto" w:fill="auto"/>
            <w:vAlign w:val="center"/>
            <w:hideMark/>
          </w:tcPr>
          <w:p w14:paraId="75B3E9F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32,24</w:t>
            </w:r>
          </w:p>
        </w:tc>
      </w:tr>
      <w:tr w:rsidR="00CA60EB" w:rsidRPr="00CA60EB" w14:paraId="56367326" w14:textId="77777777" w:rsidTr="007B3F4A">
        <w:trPr>
          <w:trHeight w:val="20"/>
        </w:trPr>
        <w:tc>
          <w:tcPr>
            <w:tcW w:w="4820" w:type="dxa"/>
            <w:shd w:val="clear" w:color="auto" w:fill="auto"/>
            <w:vAlign w:val="center"/>
            <w:hideMark/>
          </w:tcPr>
          <w:p w14:paraId="648BE539"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Расход тепловой энергии на собственные нужды, усреднённый по всем источникам</w:t>
            </w:r>
          </w:p>
        </w:tc>
        <w:tc>
          <w:tcPr>
            <w:tcW w:w="1021" w:type="dxa"/>
            <w:shd w:val="clear" w:color="auto" w:fill="auto"/>
            <w:noWrap/>
            <w:vAlign w:val="center"/>
            <w:hideMark/>
          </w:tcPr>
          <w:p w14:paraId="65E5982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w:t>
            </w:r>
          </w:p>
        </w:tc>
        <w:tc>
          <w:tcPr>
            <w:tcW w:w="1021" w:type="dxa"/>
            <w:shd w:val="clear" w:color="auto" w:fill="auto"/>
            <w:noWrap/>
            <w:vAlign w:val="center"/>
            <w:hideMark/>
          </w:tcPr>
          <w:p w14:paraId="340B890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0,25%</w:t>
            </w:r>
          </w:p>
        </w:tc>
        <w:tc>
          <w:tcPr>
            <w:tcW w:w="1021" w:type="dxa"/>
            <w:shd w:val="clear" w:color="auto" w:fill="auto"/>
            <w:noWrap/>
            <w:vAlign w:val="center"/>
            <w:hideMark/>
          </w:tcPr>
          <w:p w14:paraId="3993CDF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0,24%</w:t>
            </w:r>
          </w:p>
        </w:tc>
        <w:tc>
          <w:tcPr>
            <w:tcW w:w="1021" w:type="dxa"/>
            <w:shd w:val="clear" w:color="auto" w:fill="auto"/>
            <w:noWrap/>
            <w:vAlign w:val="center"/>
            <w:hideMark/>
          </w:tcPr>
          <w:p w14:paraId="76517E6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0,20%</w:t>
            </w:r>
          </w:p>
        </w:tc>
        <w:tc>
          <w:tcPr>
            <w:tcW w:w="1021" w:type="dxa"/>
            <w:shd w:val="clear" w:color="auto" w:fill="auto"/>
            <w:noWrap/>
            <w:vAlign w:val="center"/>
            <w:hideMark/>
          </w:tcPr>
          <w:p w14:paraId="2F6C2BE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0,20%</w:t>
            </w:r>
          </w:p>
        </w:tc>
        <w:tc>
          <w:tcPr>
            <w:tcW w:w="1021" w:type="dxa"/>
            <w:shd w:val="clear" w:color="auto" w:fill="auto"/>
            <w:noWrap/>
            <w:vAlign w:val="center"/>
            <w:hideMark/>
          </w:tcPr>
          <w:p w14:paraId="63DD5D7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0,20%</w:t>
            </w:r>
          </w:p>
        </w:tc>
        <w:tc>
          <w:tcPr>
            <w:tcW w:w="1021" w:type="dxa"/>
            <w:shd w:val="clear" w:color="auto" w:fill="auto"/>
            <w:noWrap/>
            <w:vAlign w:val="center"/>
            <w:hideMark/>
          </w:tcPr>
          <w:p w14:paraId="3E58681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0,30%</w:t>
            </w:r>
          </w:p>
        </w:tc>
        <w:tc>
          <w:tcPr>
            <w:tcW w:w="1021" w:type="dxa"/>
            <w:shd w:val="clear" w:color="auto" w:fill="auto"/>
            <w:noWrap/>
            <w:vAlign w:val="center"/>
            <w:hideMark/>
          </w:tcPr>
          <w:p w14:paraId="609D1DF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0,30%</w:t>
            </w:r>
          </w:p>
        </w:tc>
        <w:tc>
          <w:tcPr>
            <w:tcW w:w="1021" w:type="dxa"/>
            <w:shd w:val="clear" w:color="auto" w:fill="auto"/>
            <w:noWrap/>
            <w:vAlign w:val="center"/>
            <w:hideMark/>
          </w:tcPr>
          <w:p w14:paraId="0693FCC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0,30%</w:t>
            </w:r>
          </w:p>
        </w:tc>
        <w:tc>
          <w:tcPr>
            <w:tcW w:w="1021" w:type="dxa"/>
            <w:shd w:val="clear" w:color="auto" w:fill="auto"/>
            <w:noWrap/>
            <w:vAlign w:val="center"/>
            <w:hideMark/>
          </w:tcPr>
          <w:p w14:paraId="76561D6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0,29%</w:t>
            </w:r>
          </w:p>
        </w:tc>
        <w:tc>
          <w:tcPr>
            <w:tcW w:w="1021" w:type="dxa"/>
            <w:shd w:val="clear" w:color="auto" w:fill="auto"/>
            <w:noWrap/>
            <w:vAlign w:val="center"/>
            <w:hideMark/>
          </w:tcPr>
          <w:p w14:paraId="60B3364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0,29%</w:t>
            </w:r>
          </w:p>
        </w:tc>
      </w:tr>
      <w:tr w:rsidR="00CA60EB" w:rsidRPr="00CA60EB" w14:paraId="366C2AA9" w14:textId="77777777" w:rsidTr="007B3F4A">
        <w:trPr>
          <w:trHeight w:val="20"/>
        </w:trPr>
        <w:tc>
          <w:tcPr>
            <w:tcW w:w="4820" w:type="dxa"/>
            <w:shd w:val="clear" w:color="auto" w:fill="auto"/>
            <w:vAlign w:val="center"/>
            <w:hideMark/>
          </w:tcPr>
          <w:p w14:paraId="01EC507A"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Объём отпуска теплоэнергии в сеть</w:t>
            </w:r>
          </w:p>
        </w:tc>
        <w:tc>
          <w:tcPr>
            <w:tcW w:w="1021" w:type="dxa"/>
            <w:shd w:val="clear" w:color="auto" w:fill="auto"/>
            <w:vAlign w:val="center"/>
            <w:hideMark/>
          </w:tcPr>
          <w:p w14:paraId="61D7F95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21" w:type="dxa"/>
            <w:shd w:val="clear" w:color="auto" w:fill="auto"/>
            <w:vAlign w:val="center"/>
            <w:hideMark/>
          </w:tcPr>
          <w:p w14:paraId="3586429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10 713,97</w:t>
            </w:r>
          </w:p>
        </w:tc>
        <w:tc>
          <w:tcPr>
            <w:tcW w:w="1021" w:type="dxa"/>
            <w:shd w:val="clear" w:color="auto" w:fill="auto"/>
            <w:vAlign w:val="center"/>
            <w:hideMark/>
          </w:tcPr>
          <w:p w14:paraId="7AB5C1F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10 487,60</w:t>
            </w:r>
          </w:p>
        </w:tc>
        <w:tc>
          <w:tcPr>
            <w:tcW w:w="1021" w:type="dxa"/>
            <w:shd w:val="clear" w:color="auto" w:fill="auto"/>
            <w:vAlign w:val="center"/>
            <w:hideMark/>
          </w:tcPr>
          <w:p w14:paraId="29DE3D0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11 063,23</w:t>
            </w:r>
          </w:p>
        </w:tc>
        <w:tc>
          <w:tcPr>
            <w:tcW w:w="1021" w:type="dxa"/>
            <w:shd w:val="clear" w:color="auto" w:fill="auto"/>
            <w:vAlign w:val="center"/>
            <w:hideMark/>
          </w:tcPr>
          <w:p w14:paraId="4DD70BF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10 445,25</w:t>
            </w:r>
          </w:p>
        </w:tc>
        <w:tc>
          <w:tcPr>
            <w:tcW w:w="1021" w:type="dxa"/>
            <w:shd w:val="clear" w:color="auto" w:fill="auto"/>
            <w:vAlign w:val="center"/>
            <w:hideMark/>
          </w:tcPr>
          <w:p w14:paraId="4DF37400"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9 983,32</w:t>
            </w:r>
          </w:p>
        </w:tc>
        <w:tc>
          <w:tcPr>
            <w:tcW w:w="1021" w:type="dxa"/>
            <w:shd w:val="clear" w:color="auto" w:fill="auto"/>
            <w:vAlign w:val="center"/>
            <w:hideMark/>
          </w:tcPr>
          <w:p w14:paraId="0FB5F95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10 757,21</w:t>
            </w:r>
          </w:p>
        </w:tc>
        <w:tc>
          <w:tcPr>
            <w:tcW w:w="1021" w:type="dxa"/>
            <w:shd w:val="clear" w:color="auto" w:fill="auto"/>
            <w:vAlign w:val="center"/>
            <w:hideMark/>
          </w:tcPr>
          <w:p w14:paraId="532B7A8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10 824,68</w:t>
            </w:r>
          </w:p>
        </w:tc>
        <w:tc>
          <w:tcPr>
            <w:tcW w:w="1021" w:type="dxa"/>
            <w:shd w:val="clear" w:color="auto" w:fill="auto"/>
            <w:vAlign w:val="center"/>
            <w:hideMark/>
          </w:tcPr>
          <w:p w14:paraId="4608C43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10 893,74</w:t>
            </w:r>
          </w:p>
        </w:tc>
        <w:tc>
          <w:tcPr>
            <w:tcW w:w="1021" w:type="dxa"/>
            <w:shd w:val="clear" w:color="auto" w:fill="auto"/>
            <w:vAlign w:val="center"/>
            <w:hideMark/>
          </w:tcPr>
          <w:p w14:paraId="595D5CA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10 990,50</w:t>
            </w:r>
          </w:p>
        </w:tc>
        <w:tc>
          <w:tcPr>
            <w:tcW w:w="1021" w:type="dxa"/>
            <w:shd w:val="clear" w:color="auto" w:fill="auto"/>
            <w:vAlign w:val="center"/>
            <w:hideMark/>
          </w:tcPr>
          <w:p w14:paraId="6DB7921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11 101,93</w:t>
            </w:r>
          </w:p>
        </w:tc>
      </w:tr>
      <w:tr w:rsidR="00CA60EB" w:rsidRPr="00CA60EB" w14:paraId="260BBC6D" w14:textId="77777777" w:rsidTr="007B3F4A">
        <w:trPr>
          <w:trHeight w:val="20"/>
        </w:trPr>
        <w:tc>
          <w:tcPr>
            <w:tcW w:w="4820" w:type="dxa"/>
            <w:shd w:val="clear" w:color="auto" w:fill="auto"/>
            <w:vAlign w:val="center"/>
            <w:hideMark/>
          </w:tcPr>
          <w:p w14:paraId="6EAD791F"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Объём потерь при передаче тепловой энергии</w:t>
            </w:r>
          </w:p>
        </w:tc>
        <w:tc>
          <w:tcPr>
            <w:tcW w:w="1021" w:type="dxa"/>
            <w:shd w:val="clear" w:color="auto" w:fill="auto"/>
            <w:vAlign w:val="center"/>
            <w:hideMark/>
          </w:tcPr>
          <w:p w14:paraId="100C916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21" w:type="dxa"/>
            <w:shd w:val="clear" w:color="auto" w:fill="auto"/>
            <w:vAlign w:val="center"/>
            <w:hideMark/>
          </w:tcPr>
          <w:p w14:paraId="4D32C8B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1 065,90</w:t>
            </w:r>
          </w:p>
        </w:tc>
        <w:tc>
          <w:tcPr>
            <w:tcW w:w="1021" w:type="dxa"/>
            <w:shd w:val="clear" w:color="auto" w:fill="auto"/>
            <w:vAlign w:val="center"/>
            <w:hideMark/>
          </w:tcPr>
          <w:p w14:paraId="304A624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1 517,96</w:t>
            </w:r>
          </w:p>
        </w:tc>
        <w:tc>
          <w:tcPr>
            <w:tcW w:w="1021" w:type="dxa"/>
            <w:shd w:val="clear" w:color="auto" w:fill="auto"/>
            <w:vAlign w:val="center"/>
            <w:hideMark/>
          </w:tcPr>
          <w:p w14:paraId="30A9232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1 180,12</w:t>
            </w:r>
          </w:p>
        </w:tc>
        <w:tc>
          <w:tcPr>
            <w:tcW w:w="1021" w:type="dxa"/>
            <w:shd w:val="clear" w:color="auto" w:fill="auto"/>
            <w:vAlign w:val="center"/>
            <w:hideMark/>
          </w:tcPr>
          <w:p w14:paraId="63B71F9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1 035,71</w:t>
            </w:r>
          </w:p>
        </w:tc>
        <w:tc>
          <w:tcPr>
            <w:tcW w:w="1021" w:type="dxa"/>
            <w:shd w:val="clear" w:color="auto" w:fill="auto"/>
            <w:vAlign w:val="center"/>
            <w:hideMark/>
          </w:tcPr>
          <w:p w14:paraId="0344683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1 234,26</w:t>
            </w:r>
          </w:p>
        </w:tc>
        <w:tc>
          <w:tcPr>
            <w:tcW w:w="1021" w:type="dxa"/>
            <w:shd w:val="clear" w:color="auto" w:fill="auto"/>
            <w:vAlign w:val="center"/>
            <w:hideMark/>
          </w:tcPr>
          <w:p w14:paraId="725F80F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1 135,51</w:t>
            </w:r>
          </w:p>
        </w:tc>
        <w:tc>
          <w:tcPr>
            <w:tcW w:w="1021" w:type="dxa"/>
            <w:shd w:val="clear" w:color="auto" w:fill="auto"/>
            <w:vAlign w:val="center"/>
            <w:hideMark/>
          </w:tcPr>
          <w:p w14:paraId="54E456C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1 135,51</w:t>
            </w:r>
          </w:p>
        </w:tc>
        <w:tc>
          <w:tcPr>
            <w:tcW w:w="1021" w:type="dxa"/>
            <w:shd w:val="clear" w:color="auto" w:fill="auto"/>
            <w:vAlign w:val="center"/>
            <w:hideMark/>
          </w:tcPr>
          <w:p w14:paraId="56E2249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1 141,76</w:t>
            </w:r>
          </w:p>
        </w:tc>
        <w:tc>
          <w:tcPr>
            <w:tcW w:w="1021" w:type="dxa"/>
            <w:shd w:val="clear" w:color="auto" w:fill="auto"/>
            <w:vAlign w:val="center"/>
            <w:hideMark/>
          </w:tcPr>
          <w:p w14:paraId="3CA2072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1 145,27</w:t>
            </w:r>
          </w:p>
        </w:tc>
        <w:tc>
          <w:tcPr>
            <w:tcW w:w="1021" w:type="dxa"/>
            <w:shd w:val="clear" w:color="auto" w:fill="auto"/>
            <w:vAlign w:val="center"/>
            <w:hideMark/>
          </w:tcPr>
          <w:p w14:paraId="2EF91E4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1 146,77</w:t>
            </w:r>
          </w:p>
        </w:tc>
      </w:tr>
      <w:tr w:rsidR="00CA60EB" w:rsidRPr="00CA60EB" w14:paraId="1D0E50EB" w14:textId="77777777" w:rsidTr="007B3F4A">
        <w:trPr>
          <w:trHeight w:val="20"/>
        </w:trPr>
        <w:tc>
          <w:tcPr>
            <w:tcW w:w="4820" w:type="dxa"/>
            <w:shd w:val="clear" w:color="auto" w:fill="auto"/>
            <w:vAlign w:val="center"/>
            <w:hideMark/>
          </w:tcPr>
          <w:p w14:paraId="2B485646"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Уровень потерь при передаче тепловой энергии</w:t>
            </w:r>
          </w:p>
        </w:tc>
        <w:tc>
          <w:tcPr>
            <w:tcW w:w="1021" w:type="dxa"/>
            <w:shd w:val="clear" w:color="auto" w:fill="auto"/>
            <w:noWrap/>
            <w:vAlign w:val="center"/>
            <w:hideMark/>
          </w:tcPr>
          <w:p w14:paraId="1122898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w:t>
            </w:r>
          </w:p>
        </w:tc>
        <w:tc>
          <w:tcPr>
            <w:tcW w:w="1021" w:type="dxa"/>
            <w:shd w:val="clear" w:color="auto" w:fill="auto"/>
            <w:noWrap/>
            <w:vAlign w:val="center"/>
            <w:hideMark/>
          </w:tcPr>
          <w:p w14:paraId="7501FE0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10,80%</w:t>
            </w:r>
          </w:p>
        </w:tc>
        <w:tc>
          <w:tcPr>
            <w:tcW w:w="1021" w:type="dxa"/>
            <w:shd w:val="clear" w:color="auto" w:fill="auto"/>
            <w:noWrap/>
            <w:vAlign w:val="center"/>
            <w:hideMark/>
          </w:tcPr>
          <w:p w14:paraId="687BC03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10,00%</w:t>
            </w:r>
          </w:p>
        </w:tc>
        <w:tc>
          <w:tcPr>
            <w:tcW w:w="1021" w:type="dxa"/>
            <w:shd w:val="clear" w:color="auto" w:fill="auto"/>
            <w:noWrap/>
            <w:vAlign w:val="center"/>
            <w:hideMark/>
          </w:tcPr>
          <w:p w14:paraId="6E89DE1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11,72%</w:t>
            </w:r>
          </w:p>
        </w:tc>
        <w:tc>
          <w:tcPr>
            <w:tcW w:w="1021" w:type="dxa"/>
            <w:shd w:val="clear" w:color="auto" w:fill="auto"/>
            <w:noWrap/>
            <w:vAlign w:val="center"/>
            <w:hideMark/>
          </w:tcPr>
          <w:p w14:paraId="3A1ADA1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10,23%</w:t>
            </w:r>
          </w:p>
        </w:tc>
        <w:tc>
          <w:tcPr>
            <w:tcW w:w="1021" w:type="dxa"/>
            <w:shd w:val="clear" w:color="auto" w:fill="auto"/>
            <w:noWrap/>
            <w:vAlign w:val="center"/>
            <w:hideMark/>
          </w:tcPr>
          <w:p w14:paraId="332DC9B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12,11%</w:t>
            </w:r>
          </w:p>
        </w:tc>
        <w:tc>
          <w:tcPr>
            <w:tcW w:w="1021" w:type="dxa"/>
            <w:shd w:val="clear" w:color="auto" w:fill="auto"/>
            <w:noWrap/>
            <w:vAlign w:val="center"/>
            <w:hideMark/>
          </w:tcPr>
          <w:p w14:paraId="7EA0937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10,52%</w:t>
            </w:r>
          </w:p>
        </w:tc>
        <w:tc>
          <w:tcPr>
            <w:tcW w:w="1021" w:type="dxa"/>
            <w:shd w:val="clear" w:color="auto" w:fill="auto"/>
            <w:noWrap/>
            <w:vAlign w:val="center"/>
            <w:hideMark/>
          </w:tcPr>
          <w:p w14:paraId="71467DE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10,46%</w:t>
            </w:r>
          </w:p>
        </w:tc>
        <w:tc>
          <w:tcPr>
            <w:tcW w:w="1021" w:type="dxa"/>
            <w:shd w:val="clear" w:color="auto" w:fill="auto"/>
            <w:noWrap/>
            <w:vAlign w:val="center"/>
            <w:hideMark/>
          </w:tcPr>
          <w:p w14:paraId="38598F0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10,45%</w:t>
            </w:r>
          </w:p>
        </w:tc>
        <w:tc>
          <w:tcPr>
            <w:tcW w:w="1021" w:type="dxa"/>
            <w:shd w:val="clear" w:color="auto" w:fill="auto"/>
            <w:noWrap/>
            <w:vAlign w:val="center"/>
            <w:hideMark/>
          </w:tcPr>
          <w:p w14:paraId="5ED1576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10,39%</w:t>
            </w:r>
          </w:p>
        </w:tc>
        <w:tc>
          <w:tcPr>
            <w:tcW w:w="1021" w:type="dxa"/>
            <w:shd w:val="clear" w:color="auto" w:fill="auto"/>
            <w:noWrap/>
            <w:vAlign w:val="center"/>
            <w:hideMark/>
          </w:tcPr>
          <w:p w14:paraId="20133CC0"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10,30%</w:t>
            </w:r>
          </w:p>
        </w:tc>
      </w:tr>
      <w:tr w:rsidR="00CA60EB" w:rsidRPr="00CA60EB" w14:paraId="1939480A" w14:textId="77777777" w:rsidTr="007B3F4A">
        <w:trPr>
          <w:trHeight w:val="20"/>
        </w:trPr>
        <w:tc>
          <w:tcPr>
            <w:tcW w:w="4820" w:type="dxa"/>
            <w:shd w:val="clear" w:color="auto" w:fill="auto"/>
            <w:vAlign w:val="center"/>
            <w:hideMark/>
          </w:tcPr>
          <w:p w14:paraId="4942FF91"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Объем тепловой энергии, отпускаемой потребителям, в т.ч.</w:t>
            </w:r>
          </w:p>
        </w:tc>
        <w:tc>
          <w:tcPr>
            <w:tcW w:w="1021" w:type="dxa"/>
            <w:shd w:val="clear" w:color="auto" w:fill="auto"/>
            <w:noWrap/>
            <w:vAlign w:val="center"/>
            <w:hideMark/>
          </w:tcPr>
          <w:p w14:paraId="2A53405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21" w:type="dxa"/>
            <w:shd w:val="clear" w:color="auto" w:fill="auto"/>
            <w:vAlign w:val="center"/>
            <w:hideMark/>
          </w:tcPr>
          <w:p w14:paraId="56D8C55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9 678,56</w:t>
            </w:r>
          </w:p>
        </w:tc>
        <w:tc>
          <w:tcPr>
            <w:tcW w:w="1021" w:type="dxa"/>
            <w:shd w:val="clear" w:color="auto" w:fill="auto"/>
            <w:vAlign w:val="center"/>
            <w:hideMark/>
          </w:tcPr>
          <w:p w14:paraId="5518669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9 328,40</w:t>
            </w:r>
          </w:p>
        </w:tc>
        <w:tc>
          <w:tcPr>
            <w:tcW w:w="1021" w:type="dxa"/>
            <w:shd w:val="clear" w:color="auto" w:fill="auto"/>
            <w:vAlign w:val="center"/>
            <w:hideMark/>
          </w:tcPr>
          <w:p w14:paraId="2425691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9 113,90</w:t>
            </w:r>
          </w:p>
        </w:tc>
        <w:tc>
          <w:tcPr>
            <w:tcW w:w="1021" w:type="dxa"/>
            <w:shd w:val="clear" w:color="auto" w:fill="auto"/>
            <w:vAlign w:val="center"/>
            <w:hideMark/>
          </w:tcPr>
          <w:p w14:paraId="4A3E030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9 238,70</w:t>
            </w:r>
          </w:p>
        </w:tc>
        <w:tc>
          <w:tcPr>
            <w:tcW w:w="1021" w:type="dxa"/>
            <w:shd w:val="clear" w:color="auto" w:fill="auto"/>
            <w:vAlign w:val="center"/>
            <w:hideMark/>
          </w:tcPr>
          <w:p w14:paraId="4806212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9 363,80</w:t>
            </w:r>
          </w:p>
        </w:tc>
        <w:tc>
          <w:tcPr>
            <w:tcW w:w="1021" w:type="dxa"/>
            <w:shd w:val="clear" w:color="auto" w:fill="auto"/>
            <w:vAlign w:val="center"/>
            <w:hideMark/>
          </w:tcPr>
          <w:p w14:paraId="2E33465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9 621,70</w:t>
            </w:r>
          </w:p>
        </w:tc>
        <w:tc>
          <w:tcPr>
            <w:tcW w:w="1021" w:type="dxa"/>
            <w:shd w:val="clear" w:color="auto" w:fill="auto"/>
            <w:vAlign w:val="center"/>
            <w:hideMark/>
          </w:tcPr>
          <w:p w14:paraId="001F2C2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9 681,87</w:t>
            </w:r>
          </w:p>
        </w:tc>
        <w:tc>
          <w:tcPr>
            <w:tcW w:w="1021" w:type="dxa"/>
            <w:shd w:val="clear" w:color="auto" w:fill="auto"/>
            <w:vAlign w:val="center"/>
            <w:hideMark/>
          </w:tcPr>
          <w:p w14:paraId="46EDFA9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9 743,45</w:t>
            </w:r>
          </w:p>
        </w:tc>
        <w:tc>
          <w:tcPr>
            <w:tcW w:w="1021" w:type="dxa"/>
            <w:shd w:val="clear" w:color="auto" w:fill="auto"/>
            <w:vAlign w:val="center"/>
            <w:hideMark/>
          </w:tcPr>
          <w:p w14:paraId="32B3103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9 829,75</w:t>
            </w:r>
          </w:p>
        </w:tc>
        <w:tc>
          <w:tcPr>
            <w:tcW w:w="1021" w:type="dxa"/>
            <w:shd w:val="clear" w:color="auto" w:fill="auto"/>
            <w:vAlign w:val="center"/>
            <w:hideMark/>
          </w:tcPr>
          <w:p w14:paraId="1A82711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9 929,12</w:t>
            </w:r>
          </w:p>
        </w:tc>
      </w:tr>
      <w:tr w:rsidR="00CA60EB" w:rsidRPr="00CA60EB" w14:paraId="242D3BE4" w14:textId="77777777" w:rsidTr="007B3F4A">
        <w:trPr>
          <w:trHeight w:val="20"/>
        </w:trPr>
        <w:tc>
          <w:tcPr>
            <w:tcW w:w="4820" w:type="dxa"/>
            <w:shd w:val="clear" w:color="auto" w:fill="auto"/>
            <w:vAlign w:val="center"/>
            <w:hideMark/>
          </w:tcPr>
          <w:p w14:paraId="458D6274"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 xml:space="preserve"> - отопление для населения</w:t>
            </w:r>
          </w:p>
        </w:tc>
        <w:tc>
          <w:tcPr>
            <w:tcW w:w="1021" w:type="dxa"/>
            <w:shd w:val="clear" w:color="auto" w:fill="auto"/>
            <w:noWrap/>
            <w:vAlign w:val="center"/>
            <w:hideMark/>
          </w:tcPr>
          <w:p w14:paraId="5C06C62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21" w:type="dxa"/>
            <w:shd w:val="clear" w:color="auto" w:fill="auto"/>
            <w:vAlign w:val="center"/>
            <w:hideMark/>
          </w:tcPr>
          <w:p w14:paraId="0AED4B2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2 038,87</w:t>
            </w:r>
          </w:p>
        </w:tc>
        <w:tc>
          <w:tcPr>
            <w:tcW w:w="1021" w:type="dxa"/>
            <w:shd w:val="clear" w:color="auto" w:fill="auto"/>
            <w:vAlign w:val="center"/>
            <w:hideMark/>
          </w:tcPr>
          <w:p w14:paraId="4C68970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1 748,59</w:t>
            </w:r>
          </w:p>
        </w:tc>
        <w:tc>
          <w:tcPr>
            <w:tcW w:w="1021" w:type="dxa"/>
            <w:shd w:val="clear" w:color="auto" w:fill="auto"/>
            <w:vAlign w:val="center"/>
            <w:hideMark/>
          </w:tcPr>
          <w:p w14:paraId="637666B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1 710,70</w:t>
            </w:r>
          </w:p>
        </w:tc>
        <w:tc>
          <w:tcPr>
            <w:tcW w:w="1021" w:type="dxa"/>
            <w:shd w:val="clear" w:color="auto" w:fill="auto"/>
            <w:vAlign w:val="center"/>
            <w:hideMark/>
          </w:tcPr>
          <w:p w14:paraId="504F7AC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1 623,85</w:t>
            </w:r>
          </w:p>
        </w:tc>
        <w:tc>
          <w:tcPr>
            <w:tcW w:w="1021" w:type="dxa"/>
            <w:shd w:val="clear" w:color="auto" w:fill="auto"/>
            <w:vAlign w:val="center"/>
            <w:hideMark/>
          </w:tcPr>
          <w:p w14:paraId="14253D1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1 608,70</w:t>
            </w:r>
          </w:p>
        </w:tc>
        <w:tc>
          <w:tcPr>
            <w:tcW w:w="1021" w:type="dxa"/>
            <w:shd w:val="clear" w:color="auto" w:fill="auto"/>
            <w:vAlign w:val="center"/>
            <w:hideMark/>
          </w:tcPr>
          <w:p w14:paraId="73A67D2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1 407,17</w:t>
            </w:r>
          </w:p>
        </w:tc>
        <w:tc>
          <w:tcPr>
            <w:tcW w:w="1021" w:type="dxa"/>
            <w:shd w:val="clear" w:color="auto" w:fill="auto"/>
            <w:vAlign w:val="center"/>
            <w:hideMark/>
          </w:tcPr>
          <w:p w14:paraId="551CA93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1 300,55</w:t>
            </w:r>
          </w:p>
        </w:tc>
        <w:tc>
          <w:tcPr>
            <w:tcW w:w="1021" w:type="dxa"/>
            <w:shd w:val="clear" w:color="auto" w:fill="auto"/>
            <w:vAlign w:val="center"/>
            <w:hideMark/>
          </w:tcPr>
          <w:p w14:paraId="4794B80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1 300,55</w:t>
            </w:r>
          </w:p>
        </w:tc>
        <w:tc>
          <w:tcPr>
            <w:tcW w:w="1021" w:type="dxa"/>
            <w:shd w:val="clear" w:color="auto" w:fill="auto"/>
            <w:vAlign w:val="center"/>
            <w:hideMark/>
          </w:tcPr>
          <w:p w14:paraId="2F642FC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1 300,55</w:t>
            </w:r>
          </w:p>
        </w:tc>
        <w:tc>
          <w:tcPr>
            <w:tcW w:w="1021" w:type="dxa"/>
            <w:shd w:val="clear" w:color="auto" w:fill="auto"/>
            <w:vAlign w:val="center"/>
            <w:hideMark/>
          </w:tcPr>
          <w:p w14:paraId="318A5D6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1 300,55</w:t>
            </w:r>
          </w:p>
        </w:tc>
      </w:tr>
      <w:tr w:rsidR="00CA60EB" w:rsidRPr="00CA60EB" w14:paraId="36FA940C" w14:textId="77777777" w:rsidTr="007B3F4A">
        <w:trPr>
          <w:trHeight w:val="20"/>
        </w:trPr>
        <w:tc>
          <w:tcPr>
            <w:tcW w:w="4820" w:type="dxa"/>
            <w:shd w:val="clear" w:color="auto" w:fill="auto"/>
            <w:noWrap/>
            <w:vAlign w:val="center"/>
            <w:hideMark/>
          </w:tcPr>
          <w:p w14:paraId="765F51A6"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 xml:space="preserve"> - бюджетным потребителям</w:t>
            </w:r>
          </w:p>
        </w:tc>
        <w:tc>
          <w:tcPr>
            <w:tcW w:w="1021" w:type="dxa"/>
            <w:shd w:val="clear" w:color="auto" w:fill="auto"/>
            <w:noWrap/>
            <w:vAlign w:val="center"/>
            <w:hideMark/>
          </w:tcPr>
          <w:p w14:paraId="41CC338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21" w:type="dxa"/>
            <w:shd w:val="clear" w:color="auto" w:fill="auto"/>
            <w:vAlign w:val="center"/>
            <w:hideMark/>
          </w:tcPr>
          <w:p w14:paraId="51E0D2C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350,68</w:t>
            </w:r>
          </w:p>
        </w:tc>
        <w:tc>
          <w:tcPr>
            <w:tcW w:w="1021" w:type="dxa"/>
            <w:shd w:val="clear" w:color="auto" w:fill="auto"/>
            <w:vAlign w:val="center"/>
            <w:hideMark/>
          </w:tcPr>
          <w:p w14:paraId="3902D9E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354,45</w:t>
            </w:r>
          </w:p>
        </w:tc>
        <w:tc>
          <w:tcPr>
            <w:tcW w:w="1021" w:type="dxa"/>
            <w:shd w:val="clear" w:color="auto" w:fill="auto"/>
            <w:vAlign w:val="center"/>
            <w:hideMark/>
          </w:tcPr>
          <w:p w14:paraId="3D6D98C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350,80</w:t>
            </w:r>
          </w:p>
        </w:tc>
        <w:tc>
          <w:tcPr>
            <w:tcW w:w="1021" w:type="dxa"/>
            <w:shd w:val="clear" w:color="auto" w:fill="auto"/>
            <w:vAlign w:val="center"/>
            <w:hideMark/>
          </w:tcPr>
          <w:p w14:paraId="308AF6C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376,26</w:t>
            </w:r>
          </w:p>
        </w:tc>
        <w:tc>
          <w:tcPr>
            <w:tcW w:w="1021" w:type="dxa"/>
            <w:shd w:val="clear" w:color="auto" w:fill="auto"/>
            <w:vAlign w:val="center"/>
            <w:hideMark/>
          </w:tcPr>
          <w:p w14:paraId="5E2A7DD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411,55</w:t>
            </w:r>
          </w:p>
        </w:tc>
        <w:tc>
          <w:tcPr>
            <w:tcW w:w="1021" w:type="dxa"/>
            <w:shd w:val="clear" w:color="auto" w:fill="auto"/>
            <w:vAlign w:val="center"/>
            <w:hideMark/>
          </w:tcPr>
          <w:p w14:paraId="1F29C45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328,40</w:t>
            </w:r>
          </w:p>
        </w:tc>
        <w:tc>
          <w:tcPr>
            <w:tcW w:w="1021" w:type="dxa"/>
            <w:shd w:val="clear" w:color="auto" w:fill="auto"/>
            <w:vAlign w:val="center"/>
            <w:hideMark/>
          </w:tcPr>
          <w:p w14:paraId="205E42C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328,40</w:t>
            </w:r>
          </w:p>
        </w:tc>
        <w:tc>
          <w:tcPr>
            <w:tcW w:w="1021" w:type="dxa"/>
            <w:shd w:val="clear" w:color="auto" w:fill="auto"/>
            <w:vAlign w:val="center"/>
            <w:hideMark/>
          </w:tcPr>
          <w:p w14:paraId="5B33B75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328,40</w:t>
            </w:r>
          </w:p>
        </w:tc>
        <w:tc>
          <w:tcPr>
            <w:tcW w:w="1021" w:type="dxa"/>
            <w:shd w:val="clear" w:color="auto" w:fill="auto"/>
            <w:vAlign w:val="center"/>
            <w:hideMark/>
          </w:tcPr>
          <w:p w14:paraId="6A0D342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328,40</w:t>
            </w:r>
          </w:p>
        </w:tc>
        <w:tc>
          <w:tcPr>
            <w:tcW w:w="1021" w:type="dxa"/>
            <w:shd w:val="clear" w:color="auto" w:fill="auto"/>
            <w:vAlign w:val="center"/>
            <w:hideMark/>
          </w:tcPr>
          <w:p w14:paraId="1797D60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411,55</w:t>
            </w:r>
          </w:p>
        </w:tc>
      </w:tr>
      <w:tr w:rsidR="00CA60EB" w:rsidRPr="00CA60EB" w14:paraId="4D77FBF4" w14:textId="77777777" w:rsidTr="007B3F4A">
        <w:trPr>
          <w:trHeight w:val="20"/>
        </w:trPr>
        <w:tc>
          <w:tcPr>
            <w:tcW w:w="4820" w:type="dxa"/>
            <w:shd w:val="clear" w:color="auto" w:fill="auto"/>
            <w:noWrap/>
            <w:vAlign w:val="center"/>
            <w:hideMark/>
          </w:tcPr>
          <w:p w14:paraId="460E7177"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 xml:space="preserve"> - прочие потребители</w:t>
            </w:r>
          </w:p>
        </w:tc>
        <w:tc>
          <w:tcPr>
            <w:tcW w:w="1021" w:type="dxa"/>
            <w:shd w:val="clear" w:color="auto" w:fill="auto"/>
            <w:noWrap/>
            <w:vAlign w:val="center"/>
            <w:hideMark/>
          </w:tcPr>
          <w:p w14:paraId="3323CBA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21" w:type="dxa"/>
            <w:shd w:val="clear" w:color="auto" w:fill="auto"/>
            <w:vAlign w:val="center"/>
            <w:hideMark/>
          </w:tcPr>
          <w:p w14:paraId="7F48B54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7 289,01</w:t>
            </w:r>
          </w:p>
        </w:tc>
        <w:tc>
          <w:tcPr>
            <w:tcW w:w="1021" w:type="dxa"/>
            <w:shd w:val="clear" w:color="auto" w:fill="auto"/>
            <w:vAlign w:val="center"/>
            <w:hideMark/>
          </w:tcPr>
          <w:p w14:paraId="23608A44"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7 225,35</w:t>
            </w:r>
          </w:p>
        </w:tc>
        <w:tc>
          <w:tcPr>
            <w:tcW w:w="1021" w:type="dxa"/>
            <w:shd w:val="clear" w:color="auto" w:fill="auto"/>
            <w:vAlign w:val="center"/>
            <w:hideMark/>
          </w:tcPr>
          <w:p w14:paraId="49A52234"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7 052,40</w:t>
            </w:r>
          </w:p>
        </w:tc>
        <w:tc>
          <w:tcPr>
            <w:tcW w:w="1021" w:type="dxa"/>
            <w:shd w:val="clear" w:color="auto" w:fill="auto"/>
            <w:vAlign w:val="center"/>
            <w:hideMark/>
          </w:tcPr>
          <w:p w14:paraId="5F1DF40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7 238,60</w:t>
            </w:r>
          </w:p>
        </w:tc>
        <w:tc>
          <w:tcPr>
            <w:tcW w:w="1021" w:type="dxa"/>
            <w:shd w:val="clear" w:color="auto" w:fill="auto"/>
            <w:vAlign w:val="center"/>
            <w:hideMark/>
          </w:tcPr>
          <w:p w14:paraId="1B27101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7 343,55</w:t>
            </w:r>
          </w:p>
        </w:tc>
        <w:tc>
          <w:tcPr>
            <w:tcW w:w="1021" w:type="dxa"/>
            <w:shd w:val="clear" w:color="auto" w:fill="auto"/>
            <w:vAlign w:val="center"/>
            <w:hideMark/>
          </w:tcPr>
          <w:p w14:paraId="44A1765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7 886,13</w:t>
            </w:r>
          </w:p>
        </w:tc>
        <w:tc>
          <w:tcPr>
            <w:tcW w:w="1021" w:type="dxa"/>
            <w:shd w:val="clear" w:color="auto" w:fill="auto"/>
            <w:vAlign w:val="center"/>
            <w:hideMark/>
          </w:tcPr>
          <w:p w14:paraId="0145804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8 052,92</w:t>
            </w:r>
          </w:p>
        </w:tc>
        <w:tc>
          <w:tcPr>
            <w:tcW w:w="1021" w:type="dxa"/>
            <w:shd w:val="clear" w:color="auto" w:fill="auto"/>
            <w:vAlign w:val="center"/>
            <w:hideMark/>
          </w:tcPr>
          <w:p w14:paraId="6256349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8 114,50</w:t>
            </w:r>
          </w:p>
        </w:tc>
        <w:tc>
          <w:tcPr>
            <w:tcW w:w="1021" w:type="dxa"/>
            <w:shd w:val="clear" w:color="auto" w:fill="auto"/>
            <w:vAlign w:val="center"/>
            <w:hideMark/>
          </w:tcPr>
          <w:p w14:paraId="202CBC8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8 200,80</w:t>
            </w:r>
          </w:p>
        </w:tc>
        <w:tc>
          <w:tcPr>
            <w:tcW w:w="1021" w:type="dxa"/>
            <w:shd w:val="clear" w:color="auto" w:fill="auto"/>
            <w:vAlign w:val="center"/>
            <w:hideMark/>
          </w:tcPr>
          <w:p w14:paraId="6F488DE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8 217,02</w:t>
            </w:r>
          </w:p>
        </w:tc>
      </w:tr>
      <w:tr w:rsidR="00CA60EB" w:rsidRPr="00CA60EB" w14:paraId="0C214C5A" w14:textId="77777777" w:rsidTr="007B3F4A">
        <w:trPr>
          <w:trHeight w:val="20"/>
        </w:trPr>
        <w:tc>
          <w:tcPr>
            <w:tcW w:w="4820" w:type="dxa"/>
            <w:shd w:val="clear" w:color="auto" w:fill="auto"/>
            <w:vAlign w:val="center"/>
            <w:hideMark/>
          </w:tcPr>
          <w:p w14:paraId="0F09AC5D"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Численность населения, пользующегося услугой централизованного отопления</w:t>
            </w:r>
          </w:p>
        </w:tc>
        <w:tc>
          <w:tcPr>
            <w:tcW w:w="1021" w:type="dxa"/>
            <w:shd w:val="clear" w:color="auto" w:fill="auto"/>
            <w:vAlign w:val="center"/>
            <w:hideMark/>
          </w:tcPr>
          <w:p w14:paraId="012634C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чел.</w:t>
            </w:r>
          </w:p>
        </w:tc>
        <w:tc>
          <w:tcPr>
            <w:tcW w:w="1021" w:type="dxa"/>
            <w:shd w:val="clear" w:color="auto" w:fill="auto"/>
            <w:vAlign w:val="center"/>
            <w:hideMark/>
          </w:tcPr>
          <w:p w14:paraId="31C319E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178 106</w:t>
            </w:r>
          </w:p>
        </w:tc>
        <w:tc>
          <w:tcPr>
            <w:tcW w:w="1021" w:type="dxa"/>
            <w:shd w:val="clear" w:color="auto" w:fill="auto"/>
            <w:vAlign w:val="center"/>
            <w:hideMark/>
          </w:tcPr>
          <w:p w14:paraId="24C5461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178 654</w:t>
            </w:r>
          </w:p>
        </w:tc>
        <w:tc>
          <w:tcPr>
            <w:tcW w:w="1021" w:type="dxa"/>
            <w:shd w:val="clear" w:color="auto" w:fill="auto"/>
            <w:vAlign w:val="center"/>
            <w:hideMark/>
          </w:tcPr>
          <w:p w14:paraId="3F1F259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180 239</w:t>
            </w:r>
          </w:p>
        </w:tc>
        <w:tc>
          <w:tcPr>
            <w:tcW w:w="1021" w:type="dxa"/>
            <w:shd w:val="clear" w:color="auto" w:fill="auto"/>
            <w:vAlign w:val="center"/>
            <w:hideMark/>
          </w:tcPr>
          <w:p w14:paraId="28F2787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181 656</w:t>
            </w:r>
          </w:p>
        </w:tc>
        <w:tc>
          <w:tcPr>
            <w:tcW w:w="1021" w:type="dxa"/>
            <w:shd w:val="clear" w:color="auto" w:fill="auto"/>
            <w:vAlign w:val="center"/>
            <w:hideMark/>
          </w:tcPr>
          <w:p w14:paraId="79039A5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182 496</w:t>
            </w:r>
          </w:p>
        </w:tc>
        <w:tc>
          <w:tcPr>
            <w:tcW w:w="1021" w:type="dxa"/>
            <w:shd w:val="clear" w:color="auto" w:fill="auto"/>
            <w:vAlign w:val="center"/>
            <w:hideMark/>
          </w:tcPr>
          <w:p w14:paraId="1A45994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183 299</w:t>
            </w:r>
          </w:p>
        </w:tc>
        <w:tc>
          <w:tcPr>
            <w:tcW w:w="1021" w:type="dxa"/>
            <w:shd w:val="clear" w:color="auto" w:fill="auto"/>
            <w:vAlign w:val="center"/>
            <w:hideMark/>
          </w:tcPr>
          <w:p w14:paraId="7B17361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184 645</w:t>
            </w:r>
          </w:p>
        </w:tc>
        <w:tc>
          <w:tcPr>
            <w:tcW w:w="1021" w:type="dxa"/>
            <w:shd w:val="clear" w:color="auto" w:fill="auto"/>
            <w:vAlign w:val="center"/>
            <w:hideMark/>
          </w:tcPr>
          <w:p w14:paraId="44836B7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185 600</w:t>
            </w:r>
          </w:p>
        </w:tc>
        <w:tc>
          <w:tcPr>
            <w:tcW w:w="1021" w:type="dxa"/>
            <w:shd w:val="clear" w:color="auto" w:fill="auto"/>
            <w:vAlign w:val="center"/>
            <w:hideMark/>
          </w:tcPr>
          <w:p w14:paraId="00BDD2C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187 000</w:t>
            </w:r>
          </w:p>
        </w:tc>
        <w:tc>
          <w:tcPr>
            <w:tcW w:w="1021" w:type="dxa"/>
            <w:shd w:val="clear" w:color="auto" w:fill="auto"/>
            <w:vAlign w:val="center"/>
            <w:hideMark/>
          </w:tcPr>
          <w:p w14:paraId="0D4ADD8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188 900</w:t>
            </w:r>
          </w:p>
        </w:tc>
      </w:tr>
      <w:tr w:rsidR="00CA60EB" w:rsidRPr="00CA60EB" w14:paraId="7EC32843" w14:textId="77777777" w:rsidTr="007B3F4A">
        <w:trPr>
          <w:trHeight w:val="20"/>
        </w:trPr>
        <w:tc>
          <w:tcPr>
            <w:tcW w:w="4820" w:type="dxa"/>
            <w:shd w:val="clear" w:color="auto" w:fill="auto"/>
            <w:vAlign w:val="center"/>
            <w:hideMark/>
          </w:tcPr>
          <w:p w14:paraId="747AE289"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Отапливаемая жилая площадь</w:t>
            </w:r>
          </w:p>
        </w:tc>
        <w:tc>
          <w:tcPr>
            <w:tcW w:w="1021" w:type="dxa"/>
            <w:shd w:val="clear" w:color="auto" w:fill="auto"/>
            <w:noWrap/>
            <w:vAlign w:val="center"/>
            <w:hideMark/>
          </w:tcPr>
          <w:p w14:paraId="29518F0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м2</w:t>
            </w:r>
          </w:p>
        </w:tc>
        <w:tc>
          <w:tcPr>
            <w:tcW w:w="1021" w:type="dxa"/>
            <w:shd w:val="clear" w:color="auto" w:fill="auto"/>
            <w:vAlign w:val="center"/>
            <w:hideMark/>
          </w:tcPr>
          <w:p w14:paraId="38E9CFE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4 335,90</w:t>
            </w:r>
          </w:p>
        </w:tc>
        <w:tc>
          <w:tcPr>
            <w:tcW w:w="1021" w:type="dxa"/>
            <w:shd w:val="clear" w:color="auto" w:fill="auto"/>
            <w:vAlign w:val="center"/>
            <w:hideMark/>
          </w:tcPr>
          <w:p w14:paraId="7CD96CC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4 340,60</w:t>
            </w:r>
          </w:p>
        </w:tc>
        <w:tc>
          <w:tcPr>
            <w:tcW w:w="1021" w:type="dxa"/>
            <w:shd w:val="clear" w:color="auto" w:fill="auto"/>
            <w:vAlign w:val="center"/>
            <w:hideMark/>
          </w:tcPr>
          <w:p w14:paraId="3C2F711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4 334,40</w:t>
            </w:r>
          </w:p>
        </w:tc>
        <w:tc>
          <w:tcPr>
            <w:tcW w:w="1021" w:type="dxa"/>
            <w:shd w:val="clear" w:color="auto" w:fill="auto"/>
            <w:vAlign w:val="center"/>
            <w:hideMark/>
          </w:tcPr>
          <w:p w14:paraId="0312C5B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4 333,10</w:t>
            </w:r>
          </w:p>
        </w:tc>
        <w:tc>
          <w:tcPr>
            <w:tcW w:w="1021" w:type="dxa"/>
            <w:shd w:val="clear" w:color="auto" w:fill="auto"/>
            <w:vAlign w:val="center"/>
            <w:hideMark/>
          </w:tcPr>
          <w:p w14:paraId="0236E99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4 318,00</w:t>
            </w:r>
          </w:p>
        </w:tc>
        <w:tc>
          <w:tcPr>
            <w:tcW w:w="1021" w:type="dxa"/>
            <w:shd w:val="clear" w:color="auto" w:fill="auto"/>
            <w:vAlign w:val="center"/>
            <w:hideMark/>
          </w:tcPr>
          <w:p w14:paraId="0FAB70D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4 297,30</w:t>
            </w:r>
          </w:p>
        </w:tc>
        <w:tc>
          <w:tcPr>
            <w:tcW w:w="1021" w:type="dxa"/>
            <w:shd w:val="clear" w:color="auto" w:fill="auto"/>
            <w:vAlign w:val="center"/>
            <w:hideMark/>
          </w:tcPr>
          <w:p w14:paraId="3F13C62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4 287,62</w:t>
            </w:r>
          </w:p>
        </w:tc>
        <w:tc>
          <w:tcPr>
            <w:tcW w:w="1021" w:type="dxa"/>
            <w:shd w:val="clear" w:color="auto" w:fill="auto"/>
            <w:vAlign w:val="center"/>
            <w:hideMark/>
          </w:tcPr>
          <w:p w14:paraId="74A6B72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4 258,61</w:t>
            </w:r>
          </w:p>
        </w:tc>
        <w:tc>
          <w:tcPr>
            <w:tcW w:w="1021" w:type="dxa"/>
            <w:shd w:val="clear" w:color="auto" w:fill="auto"/>
            <w:vAlign w:val="center"/>
            <w:hideMark/>
          </w:tcPr>
          <w:p w14:paraId="3ACC749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4 258,61</w:t>
            </w:r>
          </w:p>
        </w:tc>
        <w:tc>
          <w:tcPr>
            <w:tcW w:w="1021" w:type="dxa"/>
            <w:shd w:val="clear" w:color="auto" w:fill="auto"/>
            <w:vAlign w:val="center"/>
            <w:hideMark/>
          </w:tcPr>
          <w:p w14:paraId="50A255D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4 258,61</w:t>
            </w:r>
          </w:p>
        </w:tc>
      </w:tr>
      <w:tr w:rsidR="00CA60EB" w:rsidRPr="00CA60EB" w14:paraId="7D123FC7" w14:textId="77777777" w:rsidTr="007B3F4A">
        <w:trPr>
          <w:trHeight w:val="20"/>
        </w:trPr>
        <w:tc>
          <w:tcPr>
            <w:tcW w:w="4820" w:type="dxa"/>
            <w:shd w:val="clear" w:color="auto" w:fill="auto"/>
            <w:vAlign w:val="center"/>
            <w:hideMark/>
          </w:tcPr>
          <w:p w14:paraId="1FEC7D6A"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Общий объём реализации услуги ГВС</w:t>
            </w:r>
          </w:p>
        </w:tc>
        <w:tc>
          <w:tcPr>
            <w:tcW w:w="1021" w:type="dxa"/>
            <w:shd w:val="clear" w:color="auto" w:fill="auto"/>
            <w:noWrap/>
            <w:vAlign w:val="center"/>
            <w:hideMark/>
          </w:tcPr>
          <w:p w14:paraId="4E9414B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21" w:type="dxa"/>
            <w:shd w:val="clear" w:color="auto" w:fill="auto"/>
            <w:vAlign w:val="center"/>
            <w:hideMark/>
          </w:tcPr>
          <w:p w14:paraId="21EB75B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5 698,07</w:t>
            </w:r>
          </w:p>
        </w:tc>
        <w:tc>
          <w:tcPr>
            <w:tcW w:w="1021" w:type="dxa"/>
            <w:shd w:val="clear" w:color="auto" w:fill="auto"/>
            <w:vAlign w:val="center"/>
            <w:hideMark/>
          </w:tcPr>
          <w:p w14:paraId="610FC10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5 577,23</w:t>
            </w:r>
          </w:p>
        </w:tc>
        <w:tc>
          <w:tcPr>
            <w:tcW w:w="1021" w:type="dxa"/>
            <w:shd w:val="clear" w:color="auto" w:fill="auto"/>
            <w:vAlign w:val="center"/>
            <w:hideMark/>
          </w:tcPr>
          <w:p w14:paraId="346CF15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5 355,16</w:t>
            </w:r>
          </w:p>
        </w:tc>
        <w:tc>
          <w:tcPr>
            <w:tcW w:w="1021" w:type="dxa"/>
            <w:shd w:val="clear" w:color="auto" w:fill="auto"/>
            <w:vAlign w:val="center"/>
            <w:hideMark/>
          </w:tcPr>
          <w:p w14:paraId="5272D77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5 162,13</w:t>
            </w:r>
          </w:p>
        </w:tc>
        <w:tc>
          <w:tcPr>
            <w:tcW w:w="1021" w:type="dxa"/>
            <w:shd w:val="clear" w:color="auto" w:fill="auto"/>
            <w:vAlign w:val="center"/>
            <w:hideMark/>
          </w:tcPr>
          <w:p w14:paraId="1ABFDF2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5 332,25</w:t>
            </w:r>
          </w:p>
        </w:tc>
        <w:tc>
          <w:tcPr>
            <w:tcW w:w="1021" w:type="dxa"/>
            <w:shd w:val="clear" w:color="auto" w:fill="auto"/>
            <w:vAlign w:val="center"/>
            <w:hideMark/>
          </w:tcPr>
          <w:p w14:paraId="4DE15BA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4 991,77</w:t>
            </w:r>
          </w:p>
        </w:tc>
        <w:tc>
          <w:tcPr>
            <w:tcW w:w="1021" w:type="dxa"/>
            <w:shd w:val="clear" w:color="auto" w:fill="auto"/>
            <w:vAlign w:val="center"/>
            <w:hideMark/>
          </w:tcPr>
          <w:p w14:paraId="5985BFC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4 917,82</w:t>
            </w:r>
          </w:p>
        </w:tc>
        <w:tc>
          <w:tcPr>
            <w:tcW w:w="1021" w:type="dxa"/>
            <w:shd w:val="clear" w:color="auto" w:fill="auto"/>
            <w:vAlign w:val="center"/>
            <w:hideMark/>
          </w:tcPr>
          <w:p w14:paraId="7B1B124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4 917,82</w:t>
            </w:r>
          </w:p>
        </w:tc>
        <w:tc>
          <w:tcPr>
            <w:tcW w:w="1021" w:type="dxa"/>
            <w:shd w:val="clear" w:color="auto" w:fill="auto"/>
            <w:vAlign w:val="center"/>
            <w:hideMark/>
          </w:tcPr>
          <w:p w14:paraId="5899179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4 917,82</w:t>
            </w:r>
          </w:p>
        </w:tc>
        <w:tc>
          <w:tcPr>
            <w:tcW w:w="1021" w:type="dxa"/>
            <w:shd w:val="clear" w:color="auto" w:fill="auto"/>
            <w:vAlign w:val="center"/>
            <w:hideMark/>
          </w:tcPr>
          <w:p w14:paraId="042AE7F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5 156,20</w:t>
            </w:r>
          </w:p>
        </w:tc>
      </w:tr>
      <w:tr w:rsidR="00CA60EB" w:rsidRPr="00CA60EB" w14:paraId="7D2A2E87" w14:textId="77777777" w:rsidTr="007B3F4A">
        <w:trPr>
          <w:trHeight w:val="20"/>
        </w:trPr>
        <w:tc>
          <w:tcPr>
            <w:tcW w:w="4820" w:type="dxa"/>
            <w:shd w:val="clear" w:color="auto" w:fill="auto"/>
            <w:vAlign w:val="center"/>
            <w:hideMark/>
          </w:tcPr>
          <w:p w14:paraId="4025ACF4"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Численность населения, пользующегося услугой горячего водоснабжения</w:t>
            </w:r>
          </w:p>
        </w:tc>
        <w:tc>
          <w:tcPr>
            <w:tcW w:w="1021" w:type="dxa"/>
            <w:shd w:val="clear" w:color="auto" w:fill="auto"/>
            <w:vAlign w:val="center"/>
            <w:hideMark/>
          </w:tcPr>
          <w:p w14:paraId="0068E9A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чел.</w:t>
            </w:r>
          </w:p>
        </w:tc>
        <w:tc>
          <w:tcPr>
            <w:tcW w:w="1021" w:type="dxa"/>
            <w:shd w:val="clear" w:color="auto" w:fill="auto"/>
            <w:vAlign w:val="center"/>
            <w:hideMark/>
          </w:tcPr>
          <w:p w14:paraId="53D788E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178 106</w:t>
            </w:r>
          </w:p>
        </w:tc>
        <w:tc>
          <w:tcPr>
            <w:tcW w:w="1021" w:type="dxa"/>
            <w:shd w:val="clear" w:color="auto" w:fill="auto"/>
            <w:vAlign w:val="center"/>
            <w:hideMark/>
          </w:tcPr>
          <w:p w14:paraId="0EACB1D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178 654</w:t>
            </w:r>
          </w:p>
        </w:tc>
        <w:tc>
          <w:tcPr>
            <w:tcW w:w="1021" w:type="dxa"/>
            <w:shd w:val="clear" w:color="auto" w:fill="auto"/>
            <w:vAlign w:val="center"/>
            <w:hideMark/>
          </w:tcPr>
          <w:p w14:paraId="12300AE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180 239</w:t>
            </w:r>
          </w:p>
        </w:tc>
        <w:tc>
          <w:tcPr>
            <w:tcW w:w="1021" w:type="dxa"/>
            <w:shd w:val="clear" w:color="auto" w:fill="auto"/>
            <w:vAlign w:val="center"/>
            <w:hideMark/>
          </w:tcPr>
          <w:p w14:paraId="581F32C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181 656</w:t>
            </w:r>
          </w:p>
        </w:tc>
        <w:tc>
          <w:tcPr>
            <w:tcW w:w="1021" w:type="dxa"/>
            <w:shd w:val="clear" w:color="auto" w:fill="auto"/>
            <w:vAlign w:val="center"/>
            <w:hideMark/>
          </w:tcPr>
          <w:p w14:paraId="3FEC0DF4"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182 496</w:t>
            </w:r>
          </w:p>
        </w:tc>
        <w:tc>
          <w:tcPr>
            <w:tcW w:w="1021" w:type="dxa"/>
            <w:shd w:val="clear" w:color="auto" w:fill="auto"/>
            <w:vAlign w:val="center"/>
            <w:hideMark/>
          </w:tcPr>
          <w:p w14:paraId="5DE027A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183 299</w:t>
            </w:r>
          </w:p>
        </w:tc>
        <w:tc>
          <w:tcPr>
            <w:tcW w:w="1021" w:type="dxa"/>
            <w:shd w:val="clear" w:color="auto" w:fill="auto"/>
            <w:vAlign w:val="center"/>
            <w:hideMark/>
          </w:tcPr>
          <w:p w14:paraId="7B5EF01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184 645</w:t>
            </w:r>
          </w:p>
        </w:tc>
        <w:tc>
          <w:tcPr>
            <w:tcW w:w="1021" w:type="dxa"/>
            <w:shd w:val="clear" w:color="auto" w:fill="auto"/>
            <w:vAlign w:val="center"/>
            <w:hideMark/>
          </w:tcPr>
          <w:p w14:paraId="042E6154"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185 600</w:t>
            </w:r>
          </w:p>
        </w:tc>
        <w:tc>
          <w:tcPr>
            <w:tcW w:w="1021" w:type="dxa"/>
            <w:shd w:val="clear" w:color="auto" w:fill="auto"/>
            <w:vAlign w:val="center"/>
            <w:hideMark/>
          </w:tcPr>
          <w:p w14:paraId="02589070"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187 000</w:t>
            </w:r>
          </w:p>
        </w:tc>
        <w:tc>
          <w:tcPr>
            <w:tcW w:w="1021" w:type="dxa"/>
            <w:shd w:val="clear" w:color="auto" w:fill="auto"/>
            <w:vAlign w:val="center"/>
            <w:hideMark/>
          </w:tcPr>
          <w:p w14:paraId="1AA9BFA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188 900</w:t>
            </w:r>
          </w:p>
        </w:tc>
      </w:tr>
      <w:tr w:rsidR="00CA60EB" w:rsidRPr="00CA60EB" w14:paraId="5ACB9918" w14:textId="77777777" w:rsidTr="007B3F4A">
        <w:trPr>
          <w:trHeight w:val="20"/>
        </w:trPr>
        <w:tc>
          <w:tcPr>
            <w:tcW w:w="4820" w:type="dxa"/>
            <w:shd w:val="clear" w:color="auto" w:fill="auto"/>
            <w:vAlign w:val="center"/>
            <w:hideMark/>
          </w:tcPr>
          <w:p w14:paraId="5647DF1D"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Установленная мощность ТЭЦ, котельных</w:t>
            </w:r>
          </w:p>
        </w:tc>
        <w:tc>
          <w:tcPr>
            <w:tcW w:w="1021" w:type="dxa"/>
            <w:shd w:val="clear" w:color="auto" w:fill="auto"/>
            <w:vAlign w:val="center"/>
            <w:hideMark/>
          </w:tcPr>
          <w:p w14:paraId="1E472EE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Гкал/ч</w:t>
            </w:r>
          </w:p>
        </w:tc>
        <w:tc>
          <w:tcPr>
            <w:tcW w:w="1021" w:type="dxa"/>
            <w:shd w:val="clear" w:color="auto" w:fill="auto"/>
            <w:vAlign w:val="center"/>
            <w:hideMark/>
          </w:tcPr>
          <w:p w14:paraId="2BE040A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4 604,90</w:t>
            </w:r>
          </w:p>
        </w:tc>
        <w:tc>
          <w:tcPr>
            <w:tcW w:w="1021" w:type="dxa"/>
            <w:shd w:val="clear" w:color="auto" w:fill="auto"/>
            <w:vAlign w:val="center"/>
            <w:hideMark/>
          </w:tcPr>
          <w:p w14:paraId="551DC2A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4 237,50</w:t>
            </w:r>
          </w:p>
        </w:tc>
        <w:tc>
          <w:tcPr>
            <w:tcW w:w="1021" w:type="dxa"/>
            <w:shd w:val="clear" w:color="auto" w:fill="auto"/>
            <w:vAlign w:val="center"/>
            <w:hideMark/>
          </w:tcPr>
          <w:p w14:paraId="71C1550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4 259,00</w:t>
            </w:r>
          </w:p>
        </w:tc>
        <w:tc>
          <w:tcPr>
            <w:tcW w:w="1021" w:type="dxa"/>
            <w:shd w:val="clear" w:color="auto" w:fill="auto"/>
            <w:vAlign w:val="center"/>
            <w:hideMark/>
          </w:tcPr>
          <w:p w14:paraId="20E8285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4 291,70</w:t>
            </w:r>
          </w:p>
        </w:tc>
        <w:tc>
          <w:tcPr>
            <w:tcW w:w="1021" w:type="dxa"/>
            <w:shd w:val="clear" w:color="auto" w:fill="auto"/>
            <w:vAlign w:val="center"/>
            <w:hideMark/>
          </w:tcPr>
          <w:p w14:paraId="0560650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4 308,20</w:t>
            </w:r>
          </w:p>
        </w:tc>
        <w:tc>
          <w:tcPr>
            <w:tcW w:w="1021" w:type="dxa"/>
            <w:shd w:val="clear" w:color="auto" w:fill="auto"/>
            <w:vAlign w:val="center"/>
            <w:hideMark/>
          </w:tcPr>
          <w:p w14:paraId="5E0F913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4 466,71</w:t>
            </w:r>
          </w:p>
        </w:tc>
        <w:tc>
          <w:tcPr>
            <w:tcW w:w="1021" w:type="dxa"/>
            <w:shd w:val="clear" w:color="auto" w:fill="auto"/>
            <w:vAlign w:val="center"/>
            <w:hideMark/>
          </w:tcPr>
          <w:p w14:paraId="164280C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4 466,71</w:t>
            </w:r>
          </w:p>
        </w:tc>
        <w:tc>
          <w:tcPr>
            <w:tcW w:w="1021" w:type="dxa"/>
            <w:shd w:val="clear" w:color="auto" w:fill="auto"/>
            <w:vAlign w:val="center"/>
            <w:hideMark/>
          </w:tcPr>
          <w:p w14:paraId="10537364"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4 659,41</w:t>
            </w:r>
          </w:p>
        </w:tc>
        <w:tc>
          <w:tcPr>
            <w:tcW w:w="1021" w:type="dxa"/>
            <w:shd w:val="clear" w:color="auto" w:fill="auto"/>
            <w:vAlign w:val="center"/>
            <w:hideMark/>
          </w:tcPr>
          <w:p w14:paraId="6C7E8B0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4 659,41</w:t>
            </w:r>
          </w:p>
        </w:tc>
        <w:tc>
          <w:tcPr>
            <w:tcW w:w="1021" w:type="dxa"/>
            <w:shd w:val="clear" w:color="auto" w:fill="auto"/>
            <w:vAlign w:val="center"/>
            <w:hideMark/>
          </w:tcPr>
          <w:p w14:paraId="4DA8AB9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4 852,11</w:t>
            </w:r>
          </w:p>
        </w:tc>
      </w:tr>
      <w:tr w:rsidR="00CA60EB" w:rsidRPr="00CA60EB" w14:paraId="57D7A99C" w14:textId="77777777" w:rsidTr="007B3F4A">
        <w:trPr>
          <w:trHeight w:val="20"/>
        </w:trPr>
        <w:tc>
          <w:tcPr>
            <w:tcW w:w="4820" w:type="dxa"/>
            <w:shd w:val="clear" w:color="auto" w:fill="auto"/>
            <w:vAlign w:val="center"/>
            <w:hideMark/>
          </w:tcPr>
          <w:p w14:paraId="4FBD145F"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Присоединенная нагрузка</w:t>
            </w:r>
          </w:p>
        </w:tc>
        <w:tc>
          <w:tcPr>
            <w:tcW w:w="1021" w:type="dxa"/>
            <w:shd w:val="clear" w:color="auto" w:fill="auto"/>
            <w:vAlign w:val="center"/>
            <w:hideMark/>
          </w:tcPr>
          <w:p w14:paraId="23C3548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Гкал/ч</w:t>
            </w:r>
          </w:p>
        </w:tc>
        <w:tc>
          <w:tcPr>
            <w:tcW w:w="1021" w:type="dxa"/>
            <w:shd w:val="clear" w:color="auto" w:fill="auto"/>
            <w:vAlign w:val="center"/>
            <w:hideMark/>
          </w:tcPr>
          <w:p w14:paraId="178DCA7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3 824,50</w:t>
            </w:r>
          </w:p>
        </w:tc>
        <w:tc>
          <w:tcPr>
            <w:tcW w:w="1021" w:type="dxa"/>
            <w:shd w:val="clear" w:color="auto" w:fill="auto"/>
            <w:vAlign w:val="center"/>
            <w:hideMark/>
          </w:tcPr>
          <w:p w14:paraId="359CAC1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3 433,10</w:t>
            </w:r>
          </w:p>
        </w:tc>
        <w:tc>
          <w:tcPr>
            <w:tcW w:w="1021" w:type="dxa"/>
            <w:shd w:val="clear" w:color="auto" w:fill="auto"/>
            <w:vAlign w:val="center"/>
            <w:hideMark/>
          </w:tcPr>
          <w:p w14:paraId="5681DF8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3 440,30</w:t>
            </w:r>
          </w:p>
        </w:tc>
        <w:tc>
          <w:tcPr>
            <w:tcW w:w="1021" w:type="dxa"/>
            <w:shd w:val="clear" w:color="auto" w:fill="auto"/>
            <w:vAlign w:val="center"/>
            <w:hideMark/>
          </w:tcPr>
          <w:p w14:paraId="4F69A964"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3 467,90</w:t>
            </w:r>
          </w:p>
        </w:tc>
        <w:tc>
          <w:tcPr>
            <w:tcW w:w="1021" w:type="dxa"/>
            <w:shd w:val="clear" w:color="auto" w:fill="auto"/>
            <w:vAlign w:val="center"/>
            <w:hideMark/>
          </w:tcPr>
          <w:p w14:paraId="23944FA0"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3 483,00</w:t>
            </w:r>
          </w:p>
        </w:tc>
        <w:tc>
          <w:tcPr>
            <w:tcW w:w="1021" w:type="dxa"/>
            <w:shd w:val="clear" w:color="auto" w:fill="auto"/>
            <w:vAlign w:val="center"/>
            <w:hideMark/>
          </w:tcPr>
          <w:p w14:paraId="0BBF6EF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3 368,97</w:t>
            </w:r>
          </w:p>
        </w:tc>
        <w:tc>
          <w:tcPr>
            <w:tcW w:w="1021" w:type="dxa"/>
            <w:shd w:val="clear" w:color="auto" w:fill="auto"/>
            <w:vAlign w:val="center"/>
            <w:hideMark/>
          </w:tcPr>
          <w:p w14:paraId="4A11ACC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3 485,43</w:t>
            </w:r>
          </w:p>
        </w:tc>
        <w:tc>
          <w:tcPr>
            <w:tcW w:w="1021" w:type="dxa"/>
            <w:shd w:val="clear" w:color="auto" w:fill="auto"/>
            <w:vAlign w:val="center"/>
            <w:hideMark/>
          </w:tcPr>
          <w:p w14:paraId="231E82C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3 519,69</w:t>
            </w:r>
          </w:p>
        </w:tc>
        <w:tc>
          <w:tcPr>
            <w:tcW w:w="1021" w:type="dxa"/>
            <w:shd w:val="clear" w:color="auto" w:fill="auto"/>
            <w:vAlign w:val="center"/>
            <w:hideMark/>
          </w:tcPr>
          <w:p w14:paraId="648C958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3 543,88</w:t>
            </w:r>
          </w:p>
        </w:tc>
        <w:tc>
          <w:tcPr>
            <w:tcW w:w="1021" w:type="dxa"/>
            <w:shd w:val="clear" w:color="auto" w:fill="auto"/>
            <w:vAlign w:val="center"/>
            <w:hideMark/>
          </w:tcPr>
          <w:p w14:paraId="0051A94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3 550,77</w:t>
            </w:r>
          </w:p>
        </w:tc>
      </w:tr>
      <w:tr w:rsidR="00CA60EB" w:rsidRPr="00CA60EB" w14:paraId="1EFE6FC3" w14:textId="77777777" w:rsidTr="007B3F4A">
        <w:trPr>
          <w:trHeight w:val="20"/>
        </w:trPr>
        <w:tc>
          <w:tcPr>
            <w:tcW w:w="4820" w:type="dxa"/>
            <w:shd w:val="clear" w:color="auto" w:fill="auto"/>
            <w:vAlign w:val="center"/>
            <w:hideMark/>
          </w:tcPr>
          <w:p w14:paraId="0792B4F2"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Уровень использования мощности ТЭЦ и котельных</w:t>
            </w:r>
          </w:p>
        </w:tc>
        <w:tc>
          <w:tcPr>
            <w:tcW w:w="1021" w:type="dxa"/>
            <w:shd w:val="clear" w:color="auto" w:fill="auto"/>
            <w:vAlign w:val="center"/>
            <w:hideMark/>
          </w:tcPr>
          <w:p w14:paraId="22345FA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w:t>
            </w:r>
          </w:p>
        </w:tc>
        <w:tc>
          <w:tcPr>
            <w:tcW w:w="1021" w:type="dxa"/>
            <w:shd w:val="clear" w:color="auto" w:fill="auto"/>
            <w:vAlign w:val="center"/>
            <w:hideMark/>
          </w:tcPr>
          <w:p w14:paraId="4E46B5A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83,05%</w:t>
            </w:r>
          </w:p>
        </w:tc>
        <w:tc>
          <w:tcPr>
            <w:tcW w:w="1021" w:type="dxa"/>
            <w:shd w:val="clear" w:color="auto" w:fill="auto"/>
            <w:vAlign w:val="center"/>
            <w:hideMark/>
          </w:tcPr>
          <w:p w14:paraId="09B2B62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81,02%</w:t>
            </w:r>
          </w:p>
        </w:tc>
        <w:tc>
          <w:tcPr>
            <w:tcW w:w="1021" w:type="dxa"/>
            <w:shd w:val="clear" w:color="auto" w:fill="auto"/>
            <w:vAlign w:val="center"/>
            <w:hideMark/>
          </w:tcPr>
          <w:p w14:paraId="2803001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80,78%</w:t>
            </w:r>
          </w:p>
        </w:tc>
        <w:tc>
          <w:tcPr>
            <w:tcW w:w="1021" w:type="dxa"/>
            <w:shd w:val="clear" w:color="auto" w:fill="auto"/>
            <w:vAlign w:val="center"/>
            <w:hideMark/>
          </w:tcPr>
          <w:p w14:paraId="16281B60"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80,80%</w:t>
            </w:r>
          </w:p>
        </w:tc>
        <w:tc>
          <w:tcPr>
            <w:tcW w:w="1021" w:type="dxa"/>
            <w:shd w:val="clear" w:color="auto" w:fill="auto"/>
            <w:vAlign w:val="center"/>
            <w:hideMark/>
          </w:tcPr>
          <w:p w14:paraId="1BAEE64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80,85%</w:t>
            </w:r>
          </w:p>
        </w:tc>
        <w:tc>
          <w:tcPr>
            <w:tcW w:w="1021" w:type="dxa"/>
            <w:shd w:val="clear" w:color="auto" w:fill="auto"/>
            <w:vAlign w:val="center"/>
            <w:hideMark/>
          </w:tcPr>
          <w:p w14:paraId="1FC3FDD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87,78%</w:t>
            </w:r>
          </w:p>
        </w:tc>
        <w:tc>
          <w:tcPr>
            <w:tcW w:w="1021" w:type="dxa"/>
            <w:shd w:val="clear" w:color="auto" w:fill="auto"/>
            <w:vAlign w:val="center"/>
            <w:hideMark/>
          </w:tcPr>
          <w:p w14:paraId="3CED093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90,38%</w:t>
            </w:r>
          </w:p>
        </w:tc>
        <w:tc>
          <w:tcPr>
            <w:tcW w:w="1021" w:type="dxa"/>
            <w:shd w:val="clear" w:color="auto" w:fill="auto"/>
            <w:vAlign w:val="center"/>
            <w:hideMark/>
          </w:tcPr>
          <w:p w14:paraId="6C87C8C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84,75%</w:t>
            </w:r>
          </w:p>
        </w:tc>
        <w:tc>
          <w:tcPr>
            <w:tcW w:w="1021" w:type="dxa"/>
            <w:shd w:val="clear" w:color="auto" w:fill="auto"/>
            <w:vAlign w:val="center"/>
            <w:hideMark/>
          </w:tcPr>
          <w:p w14:paraId="302EDB9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85,27%</w:t>
            </w:r>
          </w:p>
        </w:tc>
        <w:tc>
          <w:tcPr>
            <w:tcW w:w="1021" w:type="dxa"/>
            <w:shd w:val="clear" w:color="auto" w:fill="auto"/>
            <w:vAlign w:val="center"/>
            <w:hideMark/>
          </w:tcPr>
          <w:p w14:paraId="10AB844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82,02%</w:t>
            </w:r>
          </w:p>
        </w:tc>
      </w:tr>
      <w:tr w:rsidR="00CA60EB" w:rsidRPr="00CA60EB" w14:paraId="17B8EA3A" w14:textId="77777777" w:rsidTr="007B3F4A">
        <w:trPr>
          <w:trHeight w:val="20"/>
        </w:trPr>
        <w:tc>
          <w:tcPr>
            <w:tcW w:w="4820" w:type="dxa"/>
            <w:shd w:val="clear" w:color="auto" w:fill="auto"/>
            <w:vAlign w:val="center"/>
            <w:hideMark/>
          </w:tcPr>
          <w:p w14:paraId="221248C2"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Объем потребления топлива ТЭЦ и котельных</w:t>
            </w:r>
          </w:p>
        </w:tc>
        <w:tc>
          <w:tcPr>
            <w:tcW w:w="1021" w:type="dxa"/>
            <w:shd w:val="clear" w:color="auto" w:fill="auto"/>
            <w:noWrap/>
            <w:vAlign w:val="center"/>
            <w:hideMark/>
          </w:tcPr>
          <w:p w14:paraId="327E07C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т. у. т.</w:t>
            </w:r>
          </w:p>
        </w:tc>
        <w:tc>
          <w:tcPr>
            <w:tcW w:w="1021" w:type="dxa"/>
            <w:shd w:val="clear" w:color="auto" w:fill="auto"/>
            <w:noWrap/>
            <w:vAlign w:val="center"/>
            <w:hideMark/>
          </w:tcPr>
          <w:p w14:paraId="27FE2EB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1 771,76</w:t>
            </w:r>
          </w:p>
        </w:tc>
        <w:tc>
          <w:tcPr>
            <w:tcW w:w="1021" w:type="dxa"/>
            <w:shd w:val="clear" w:color="auto" w:fill="auto"/>
            <w:noWrap/>
            <w:vAlign w:val="center"/>
            <w:hideMark/>
          </w:tcPr>
          <w:p w14:paraId="5D5239B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1 717,06</w:t>
            </w:r>
          </w:p>
        </w:tc>
        <w:tc>
          <w:tcPr>
            <w:tcW w:w="1021" w:type="dxa"/>
            <w:shd w:val="clear" w:color="auto" w:fill="auto"/>
            <w:noWrap/>
            <w:vAlign w:val="center"/>
            <w:hideMark/>
          </w:tcPr>
          <w:p w14:paraId="367D975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1 816,51</w:t>
            </w:r>
          </w:p>
        </w:tc>
        <w:tc>
          <w:tcPr>
            <w:tcW w:w="1021" w:type="dxa"/>
            <w:shd w:val="clear" w:color="auto" w:fill="auto"/>
            <w:noWrap/>
            <w:vAlign w:val="center"/>
            <w:hideMark/>
          </w:tcPr>
          <w:p w14:paraId="0B22FD3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1 733,80</w:t>
            </w:r>
          </w:p>
        </w:tc>
        <w:tc>
          <w:tcPr>
            <w:tcW w:w="1021" w:type="dxa"/>
            <w:shd w:val="clear" w:color="auto" w:fill="auto"/>
            <w:noWrap/>
            <w:vAlign w:val="center"/>
            <w:hideMark/>
          </w:tcPr>
          <w:p w14:paraId="58589A9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1 642,89</w:t>
            </w:r>
          </w:p>
        </w:tc>
        <w:tc>
          <w:tcPr>
            <w:tcW w:w="1021" w:type="dxa"/>
            <w:shd w:val="clear" w:color="auto" w:fill="auto"/>
            <w:noWrap/>
            <w:vAlign w:val="center"/>
            <w:hideMark/>
          </w:tcPr>
          <w:p w14:paraId="5A307A5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1 788,13</w:t>
            </w:r>
          </w:p>
        </w:tc>
        <w:tc>
          <w:tcPr>
            <w:tcW w:w="1021" w:type="dxa"/>
            <w:shd w:val="clear" w:color="auto" w:fill="auto"/>
            <w:noWrap/>
            <w:vAlign w:val="center"/>
            <w:hideMark/>
          </w:tcPr>
          <w:p w14:paraId="10D308E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1 799,32</w:t>
            </w:r>
          </w:p>
        </w:tc>
        <w:tc>
          <w:tcPr>
            <w:tcW w:w="1021" w:type="dxa"/>
            <w:shd w:val="clear" w:color="auto" w:fill="auto"/>
            <w:noWrap/>
            <w:vAlign w:val="center"/>
            <w:hideMark/>
          </w:tcPr>
          <w:p w14:paraId="0B08FB2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1 810,76</w:t>
            </w:r>
          </w:p>
        </w:tc>
        <w:tc>
          <w:tcPr>
            <w:tcW w:w="1021" w:type="dxa"/>
            <w:shd w:val="clear" w:color="auto" w:fill="auto"/>
            <w:noWrap/>
            <w:vAlign w:val="center"/>
            <w:hideMark/>
          </w:tcPr>
          <w:p w14:paraId="7296F4D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1 826,80</w:t>
            </w:r>
          </w:p>
        </w:tc>
        <w:tc>
          <w:tcPr>
            <w:tcW w:w="1021" w:type="dxa"/>
            <w:shd w:val="clear" w:color="auto" w:fill="auto"/>
            <w:noWrap/>
            <w:vAlign w:val="center"/>
            <w:hideMark/>
          </w:tcPr>
          <w:p w14:paraId="243B730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1 845,27</w:t>
            </w:r>
          </w:p>
        </w:tc>
      </w:tr>
      <w:tr w:rsidR="00CA60EB" w:rsidRPr="00CA60EB" w14:paraId="47F3622F" w14:textId="77777777" w:rsidTr="007B3F4A">
        <w:trPr>
          <w:trHeight w:val="20"/>
        </w:trPr>
        <w:tc>
          <w:tcPr>
            <w:tcW w:w="4820" w:type="dxa"/>
            <w:shd w:val="clear" w:color="auto" w:fill="auto"/>
            <w:vAlign w:val="center"/>
            <w:hideMark/>
          </w:tcPr>
          <w:p w14:paraId="2BFE7143"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Объем потребления электроэнергии ТЭЦ и котельных</w:t>
            </w:r>
          </w:p>
        </w:tc>
        <w:tc>
          <w:tcPr>
            <w:tcW w:w="1021" w:type="dxa"/>
            <w:shd w:val="clear" w:color="auto" w:fill="auto"/>
            <w:vAlign w:val="center"/>
            <w:hideMark/>
          </w:tcPr>
          <w:p w14:paraId="5B4BE80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кВт·ч/год</w:t>
            </w:r>
          </w:p>
        </w:tc>
        <w:tc>
          <w:tcPr>
            <w:tcW w:w="1021" w:type="dxa"/>
            <w:shd w:val="clear" w:color="auto" w:fill="auto"/>
            <w:vAlign w:val="center"/>
            <w:hideMark/>
          </w:tcPr>
          <w:p w14:paraId="0A11932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417 808,18</w:t>
            </w:r>
          </w:p>
        </w:tc>
        <w:tc>
          <w:tcPr>
            <w:tcW w:w="1021" w:type="dxa"/>
            <w:shd w:val="clear" w:color="auto" w:fill="auto"/>
            <w:vAlign w:val="center"/>
            <w:hideMark/>
          </w:tcPr>
          <w:p w14:paraId="5F476954"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398 435,12</w:t>
            </w:r>
          </w:p>
        </w:tc>
        <w:tc>
          <w:tcPr>
            <w:tcW w:w="1021" w:type="dxa"/>
            <w:shd w:val="clear" w:color="auto" w:fill="auto"/>
            <w:vAlign w:val="center"/>
            <w:hideMark/>
          </w:tcPr>
          <w:p w14:paraId="51A0A8C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392 434,84</w:t>
            </w:r>
          </w:p>
        </w:tc>
        <w:tc>
          <w:tcPr>
            <w:tcW w:w="1021" w:type="dxa"/>
            <w:shd w:val="clear" w:color="auto" w:fill="auto"/>
            <w:vAlign w:val="center"/>
            <w:hideMark/>
          </w:tcPr>
          <w:p w14:paraId="1B77143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367 379,42</w:t>
            </w:r>
          </w:p>
        </w:tc>
        <w:tc>
          <w:tcPr>
            <w:tcW w:w="1021" w:type="dxa"/>
            <w:shd w:val="clear" w:color="auto" w:fill="auto"/>
            <w:vAlign w:val="center"/>
            <w:hideMark/>
          </w:tcPr>
          <w:p w14:paraId="4250220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349 126,34</w:t>
            </w:r>
          </w:p>
        </w:tc>
        <w:tc>
          <w:tcPr>
            <w:tcW w:w="1021" w:type="dxa"/>
            <w:shd w:val="clear" w:color="auto" w:fill="auto"/>
            <w:vAlign w:val="center"/>
            <w:hideMark/>
          </w:tcPr>
          <w:p w14:paraId="173562E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372 235,75</w:t>
            </w:r>
          </w:p>
        </w:tc>
        <w:tc>
          <w:tcPr>
            <w:tcW w:w="1021" w:type="dxa"/>
            <w:shd w:val="clear" w:color="auto" w:fill="auto"/>
            <w:vAlign w:val="center"/>
            <w:hideMark/>
          </w:tcPr>
          <w:p w14:paraId="761FBF8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370 220,82</w:t>
            </w:r>
          </w:p>
        </w:tc>
        <w:tc>
          <w:tcPr>
            <w:tcW w:w="1021" w:type="dxa"/>
            <w:shd w:val="clear" w:color="auto" w:fill="auto"/>
            <w:vAlign w:val="center"/>
            <w:hideMark/>
          </w:tcPr>
          <w:p w14:paraId="3B04BF0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375 853,46</w:t>
            </w:r>
          </w:p>
        </w:tc>
        <w:tc>
          <w:tcPr>
            <w:tcW w:w="1021" w:type="dxa"/>
            <w:shd w:val="clear" w:color="auto" w:fill="auto"/>
            <w:vAlign w:val="center"/>
            <w:hideMark/>
          </w:tcPr>
          <w:p w14:paraId="4020F63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375 875,45</w:t>
            </w:r>
          </w:p>
        </w:tc>
        <w:tc>
          <w:tcPr>
            <w:tcW w:w="1021" w:type="dxa"/>
            <w:shd w:val="clear" w:color="auto" w:fill="auto"/>
            <w:vAlign w:val="center"/>
            <w:hideMark/>
          </w:tcPr>
          <w:p w14:paraId="4B9255D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378 561,79</w:t>
            </w:r>
          </w:p>
        </w:tc>
      </w:tr>
      <w:tr w:rsidR="00CA60EB" w:rsidRPr="00CA60EB" w14:paraId="628C34F7" w14:textId="77777777" w:rsidTr="007B3F4A">
        <w:trPr>
          <w:trHeight w:val="20"/>
        </w:trPr>
        <w:tc>
          <w:tcPr>
            <w:tcW w:w="4820" w:type="dxa"/>
            <w:shd w:val="clear" w:color="auto" w:fill="auto"/>
            <w:vAlign w:val="center"/>
            <w:hideMark/>
          </w:tcPr>
          <w:p w14:paraId="5F0A7971"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Объем потребления воды ТЭЦ и котельных</w:t>
            </w:r>
          </w:p>
        </w:tc>
        <w:tc>
          <w:tcPr>
            <w:tcW w:w="1021" w:type="dxa"/>
            <w:shd w:val="clear" w:color="auto" w:fill="auto"/>
            <w:noWrap/>
            <w:vAlign w:val="center"/>
            <w:hideMark/>
          </w:tcPr>
          <w:p w14:paraId="2FE1D21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м3</w:t>
            </w:r>
          </w:p>
        </w:tc>
        <w:tc>
          <w:tcPr>
            <w:tcW w:w="1021" w:type="dxa"/>
            <w:shd w:val="clear" w:color="auto" w:fill="auto"/>
            <w:vAlign w:val="center"/>
            <w:hideMark/>
          </w:tcPr>
          <w:p w14:paraId="0546C29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61 221,25</w:t>
            </w:r>
          </w:p>
        </w:tc>
        <w:tc>
          <w:tcPr>
            <w:tcW w:w="1021" w:type="dxa"/>
            <w:shd w:val="clear" w:color="auto" w:fill="auto"/>
            <w:vAlign w:val="center"/>
            <w:hideMark/>
          </w:tcPr>
          <w:p w14:paraId="06A3A75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58 871,68</w:t>
            </w:r>
          </w:p>
        </w:tc>
        <w:tc>
          <w:tcPr>
            <w:tcW w:w="1021" w:type="dxa"/>
            <w:shd w:val="clear" w:color="auto" w:fill="auto"/>
            <w:vAlign w:val="center"/>
            <w:hideMark/>
          </w:tcPr>
          <w:p w14:paraId="4F58A7C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57 645,80</w:t>
            </w:r>
          </w:p>
        </w:tc>
        <w:tc>
          <w:tcPr>
            <w:tcW w:w="1021" w:type="dxa"/>
            <w:shd w:val="clear" w:color="auto" w:fill="auto"/>
            <w:vAlign w:val="center"/>
            <w:hideMark/>
          </w:tcPr>
          <w:p w14:paraId="172A377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54 426,58</w:t>
            </w:r>
          </w:p>
        </w:tc>
        <w:tc>
          <w:tcPr>
            <w:tcW w:w="1021" w:type="dxa"/>
            <w:shd w:val="clear" w:color="auto" w:fill="auto"/>
            <w:vAlign w:val="center"/>
            <w:hideMark/>
          </w:tcPr>
          <w:p w14:paraId="499EC1D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51 018,46</w:t>
            </w:r>
          </w:p>
        </w:tc>
        <w:tc>
          <w:tcPr>
            <w:tcW w:w="1021" w:type="dxa"/>
            <w:shd w:val="clear" w:color="auto" w:fill="auto"/>
            <w:vAlign w:val="center"/>
            <w:hideMark/>
          </w:tcPr>
          <w:p w14:paraId="6A7E7D3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55 026,15</w:t>
            </w:r>
          </w:p>
        </w:tc>
        <w:tc>
          <w:tcPr>
            <w:tcW w:w="1021" w:type="dxa"/>
            <w:shd w:val="clear" w:color="auto" w:fill="auto"/>
            <w:vAlign w:val="center"/>
            <w:hideMark/>
          </w:tcPr>
          <w:p w14:paraId="11967E5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54 284,58</w:t>
            </w:r>
          </w:p>
        </w:tc>
        <w:tc>
          <w:tcPr>
            <w:tcW w:w="1021" w:type="dxa"/>
            <w:shd w:val="clear" w:color="auto" w:fill="auto"/>
            <w:vAlign w:val="center"/>
            <w:hideMark/>
          </w:tcPr>
          <w:p w14:paraId="5579EE3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55 722,46</w:t>
            </w:r>
          </w:p>
        </w:tc>
        <w:tc>
          <w:tcPr>
            <w:tcW w:w="1021" w:type="dxa"/>
            <w:shd w:val="clear" w:color="auto" w:fill="auto"/>
            <w:vAlign w:val="center"/>
            <w:hideMark/>
          </w:tcPr>
          <w:p w14:paraId="41B5155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55 113,70</w:t>
            </w:r>
          </w:p>
        </w:tc>
        <w:tc>
          <w:tcPr>
            <w:tcW w:w="1021" w:type="dxa"/>
            <w:shd w:val="clear" w:color="auto" w:fill="auto"/>
            <w:vAlign w:val="center"/>
            <w:hideMark/>
          </w:tcPr>
          <w:p w14:paraId="5B01790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55 670,85</w:t>
            </w:r>
          </w:p>
        </w:tc>
      </w:tr>
      <w:tr w:rsidR="00CA60EB" w:rsidRPr="00CA60EB" w14:paraId="6684A33B" w14:textId="77777777" w:rsidTr="007B3F4A">
        <w:trPr>
          <w:trHeight w:val="20"/>
        </w:trPr>
        <w:tc>
          <w:tcPr>
            <w:tcW w:w="4820" w:type="dxa"/>
            <w:shd w:val="clear" w:color="auto" w:fill="auto"/>
            <w:vAlign w:val="center"/>
            <w:hideMark/>
          </w:tcPr>
          <w:p w14:paraId="37D8CF82"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Удельный расход условного топлива на единицу тепловой энергии, отпускаемой в тепловую сеть ТЭЦ и котельных</w:t>
            </w:r>
          </w:p>
        </w:tc>
        <w:tc>
          <w:tcPr>
            <w:tcW w:w="1021" w:type="dxa"/>
            <w:shd w:val="clear" w:color="auto" w:fill="auto"/>
            <w:vAlign w:val="center"/>
            <w:hideMark/>
          </w:tcPr>
          <w:p w14:paraId="139D77A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кг у.т./Гкал</w:t>
            </w:r>
          </w:p>
        </w:tc>
        <w:tc>
          <w:tcPr>
            <w:tcW w:w="1021" w:type="dxa"/>
            <w:shd w:val="clear" w:color="auto" w:fill="auto"/>
            <w:vAlign w:val="center"/>
            <w:hideMark/>
          </w:tcPr>
          <w:p w14:paraId="1B04422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164,96</w:t>
            </w:r>
          </w:p>
        </w:tc>
        <w:tc>
          <w:tcPr>
            <w:tcW w:w="1021" w:type="dxa"/>
            <w:shd w:val="clear" w:color="auto" w:fill="auto"/>
            <w:vAlign w:val="center"/>
            <w:hideMark/>
          </w:tcPr>
          <w:p w14:paraId="0D6B592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163,33</w:t>
            </w:r>
          </w:p>
        </w:tc>
        <w:tc>
          <w:tcPr>
            <w:tcW w:w="1021" w:type="dxa"/>
            <w:shd w:val="clear" w:color="auto" w:fill="auto"/>
            <w:vAlign w:val="center"/>
            <w:hideMark/>
          </w:tcPr>
          <w:p w14:paraId="6A488F8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163,86</w:t>
            </w:r>
          </w:p>
        </w:tc>
        <w:tc>
          <w:tcPr>
            <w:tcW w:w="1021" w:type="dxa"/>
            <w:shd w:val="clear" w:color="auto" w:fill="auto"/>
            <w:vAlign w:val="center"/>
            <w:hideMark/>
          </w:tcPr>
          <w:p w14:paraId="7CB6FDC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165,65</w:t>
            </w:r>
          </w:p>
        </w:tc>
        <w:tc>
          <w:tcPr>
            <w:tcW w:w="1021" w:type="dxa"/>
            <w:shd w:val="clear" w:color="auto" w:fill="auto"/>
            <w:vAlign w:val="center"/>
            <w:hideMark/>
          </w:tcPr>
          <w:p w14:paraId="13322C3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164,23</w:t>
            </w:r>
          </w:p>
        </w:tc>
        <w:tc>
          <w:tcPr>
            <w:tcW w:w="1021" w:type="dxa"/>
            <w:shd w:val="clear" w:color="auto" w:fill="auto"/>
            <w:vAlign w:val="center"/>
            <w:hideMark/>
          </w:tcPr>
          <w:p w14:paraId="06D7C02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165,73</w:t>
            </w:r>
          </w:p>
        </w:tc>
        <w:tc>
          <w:tcPr>
            <w:tcW w:w="1021" w:type="dxa"/>
            <w:shd w:val="clear" w:color="auto" w:fill="auto"/>
            <w:vAlign w:val="center"/>
            <w:hideMark/>
          </w:tcPr>
          <w:p w14:paraId="1DF38784"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165,73</w:t>
            </w:r>
          </w:p>
        </w:tc>
        <w:tc>
          <w:tcPr>
            <w:tcW w:w="1021" w:type="dxa"/>
            <w:shd w:val="clear" w:color="auto" w:fill="auto"/>
            <w:vAlign w:val="center"/>
            <w:hideMark/>
          </w:tcPr>
          <w:p w14:paraId="22A2834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165,73</w:t>
            </w:r>
          </w:p>
        </w:tc>
        <w:tc>
          <w:tcPr>
            <w:tcW w:w="1021" w:type="dxa"/>
            <w:shd w:val="clear" w:color="auto" w:fill="auto"/>
            <w:vAlign w:val="center"/>
            <w:hideMark/>
          </w:tcPr>
          <w:p w14:paraId="4F934110"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165,73</w:t>
            </w:r>
          </w:p>
        </w:tc>
        <w:tc>
          <w:tcPr>
            <w:tcW w:w="1021" w:type="dxa"/>
            <w:shd w:val="clear" w:color="auto" w:fill="auto"/>
            <w:vAlign w:val="center"/>
            <w:hideMark/>
          </w:tcPr>
          <w:p w14:paraId="5F33EFD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165,73</w:t>
            </w:r>
          </w:p>
        </w:tc>
      </w:tr>
      <w:tr w:rsidR="00CA60EB" w:rsidRPr="00CA60EB" w14:paraId="6095E71D" w14:textId="77777777" w:rsidTr="007B3F4A">
        <w:trPr>
          <w:trHeight w:val="20"/>
        </w:trPr>
        <w:tc>
          <w:tcPr>
            <w:tcW w:w="4820" w:type="dxa"/>
            <w:shd w:val="clear" w:color="auto" w:fill="auto"/>
            <w:vAlign w:val="center"/>
            <w:hideMark/>
          </w:tcPr>
          <w:p w14:paraId="0976FB02"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Удельный расход электрической энергии на единицу тепловой энергии, отпускаемой в тепловую сеть ТЭЦ и котельных</w:t>
            </w:r>
          </w:p>
        </w:tc>
        <w:tc>
          <w:tcPr>
            <w:tcW w:w="1021" w:type="dxa"/>
            <w:shd w:val="clear" w:color="auto" w:fill="auto"/>
            <w:vAlign w:val="center"/>
            <w:hideMark/>
          </w:tcPr>
          <w:p w14:paraId="348836C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кВт·ч/Гкал</w:t>
            </w:r>
          </w:p>
        </w:tc>
        <w:tc>
          <w:tcPr>
            <w:tcW w:w="1021" w:type="dxa"/>
            <w:shd w:val="clear" w:color="auto" w:fill="auto"/>
            <w:noWrap/>
            <w:vAlign w:val="center"/>
            <w:hideMark/>
          </w:tcPr>
          <w:p w14:paraId="68AA0280"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38,9</w:t>
            </w:r>
          </w:p>
        </w:tc>
        <w:tc>
          <w:tcPr>
            <w:tcW w:w="1021" w:type="dxa"/>
            <w:shd w:val="clear" w:color="auto" w:fill="auto"/>
            <w:noWrap/>
            <w:vAlign w:val="center"/>
            <w:hideMark/>
          </w:tcPr>
          <w:p w14:paraId="5D2EC7A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37,9</w:t>
            </w:r>
          </w:p>
        </w:tc>
        <w:tc>
          <w:tcPr>
            <w:tcW w:w="1021" w:type="dxa"/>
            <w:shd w:val="clear" w:color="auto" w:fill="auto"/>
            <w:noWrap/>
            <w:vAlign w:val="center"/>
            <w:hideMark/>
          </w:tcPr>
          <w:p w14:paraId="66AE6C1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35,4</w:t>
            </w:r>
          </w:p>
        </w:tc>
        <w:tc>
          <w:tcPr>
            <w:tcW w:w="1021" w:type="dxa"/>
            <w:shd w:val="clear" w:color="auto" w:fill="auto"/>
            <w:noWrap/>
            <w:vAlign w:val="center"/>
            <w:hideMark/>
          </w:tcPr>
          <w:p w14:paraId="4C75BC6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35,1</w:t>
            </w:r>
          </w:p>
        </w:tc>
        <w:tc>
          <w:tcPr>
            <w:tcW w:w="1021" w:type="dxa"/>
            <w:shd w:val="clear" w:color="auto" w:fill="auto"/>
            <w:noWrap/>
            <w:vAlign w:val="center"/>
            <w:hideMark/>
          </w:tcPr>
          <w:p w14:paraId="5BCA3DB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34,9</w:t>
            </w:r>
          </w:p>
        </w:tc>
        <w:tc>
          <w:tcPr>
            <w:tcW w:w="1021" w:type="dxa"/>
            <w:shd w:val="clear" w:color="auto" w:fill="auto"/>
            <w:noWrap/>
            <w:vAlign w:val="center"/>
            <w:hideMark/>
          </w:tcPr>
          <w:p w14:paraId="78ADB3E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34,5</w:t>
            </w:r>
          </w:p>
        </w:tc>
        <w:tc>
          <w:tcPr>
            <w:tcW w:w="1021" w:type="dxa"/>
            <w:shd w:val="clear" w:color="auto" w:fill="auto"/>
            <w:noWrap/>
            <w:vAlign w:val="center"/>
            <w:hideMark/>
          </w:tcPr>
          <w:p w14:paraId="3ADC51E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34,1</w:t>
            </w:r>
          </w:p>
        </w:tc>
        <w:tc>
          <w:tcPr>
            <w:tcW w:w="1021" w:type="dxa"/>
            <w:shd w:val="clear" w:color="auto" w:fill="auto"/>
            <w:noWrap/>
            <w:vAlign w:val="center"/>
            <w:hideMark/>
          </w:tcPr>
          <w:p w14:paraId="313EFDC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34,4</w:t>
            </w:r>
          </w:p>
        </w:tc>
        <w:tc>
          <w:tcPr>
            <w:tcW w:w="1021" w:type="dxa"/>
            <w:shd w:val="clear" w:color="auto" w:fill="auto"/>
            <w:noWrap/>
            <w:vAlign w:val="center"/>
            <w:hideMark/>
          </w:tcPr>
          <w:p w14:paraId="589ACCF4"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34,1</w:t>
            </w:r>
          </w:p>
        </w:tc>
        <w:tc>
          <w:tcPr>
            <w:tcW w:w="1021" w:type="dxa"/>
            <w:shd w:val="clear" w:color="auto" w:fill="auto"/>
            <w:noWrap/>
            <w:vAlign w:val="center"/>
            <w:hideMark/>
          </w:tcPr>
          <w:p w14:paraId="45B58AA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w:t>
            </w:r>
          </w:p>
        </w:tc>
      </w:tr>
      <w:tr w:rsidR="00CA60EB" w:rsidRPr="00CA60EB" w14:paraId="23C712A1" w14:textId="77777777" w:rsidTr="007B3F4A">
        <w:trPr>
          <w:trHeight w:val="20"/>
        </w:trPr>
        <w:tc>
          <w:tcPr>
            <w:tcW w:w="4820" w:type="dxa"/>
            <w:shd w:val="clear" w:color="auto" w:fill="auto"/>
            <w:vAlign w:val="center"/>
            <w:hideMark/>
          </w:tcPr>
          <w:p w14:paraId="71D01C53"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Удельный расход холодной воды на единицу тепловой энергии, отпускаемой в тепловую сеть ТЭЦ и котельных</w:t>
            </w:r>
          </w:p>
        </w:tc>
        <w:tc>
          <w:tcPr>
            <w:tcW w:w="1021" w:type="dxa"/>
            <w:shd w:val="clear" w:color="auto" w:fill="auto"/>
            <w:vAlign w:val="center"/>
            <w:hideMark/>
          </w:tcPr>
          <w:p w14:paraId="57DB7F5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м3/Гкал</w:t>
            </w:r>
          </w:p>
        </w:tc>
        <w:tc>
          <w:tcPr>
            <w:tcW w:w="1021" w:type="dxa"/>
            <w:shd w:val="clear" w:color="auto" w:fill="auto"/>
            <w:noWrap/>
            <w:vAlign w:val="center"/>
            <w:hideMark/>
          </w:tcPr>
          <w:p w14:paraId="1AB1B2C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5,7</w:t>
            </w:r>
          </w:p>
        </w:tc>
        <w:tc>
          <w:tcPr>
            <w:tcW w:w="1021" w:type="dxa"/>
            <w:shd w:val="clear" w:color="auto" w:fill="auto"/>
            <w:noWrap/>
            <w:vAlign w:val="center"/>
            <w:hideMark/>
          </w:tcPr>
          <w:p w14:paraId="2E246BA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5,6</w:t>
            </w:r>
          </w:p>
        </w:tc>
        <w:tc>
          <w:tcPr>
            <w:tcW w:w="1021" w:type="dxa"/>
            <w:shd w:val="clear" w:color="auto" w:fill="auto"/>
            <w:noWrap/>
            <w:vAlign w:val="center"/>
            <w:hideMark/>
          </w:tcPr>
          <w:p w14:paraId="464222E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5,2</w:t>
            </w:r>
          </w:p>
        </w:tc>
        <w:tc>
          <w:tcPr>
            <w:tcW w:w="1021" w:type="dxa"/>
            <w:shd w:val="clear" w:color="auto" w:fill="auto"/>
            <w:noWrap/>
            <w:vAlign w:val="center"/>
            <w:hideMark/>
          </w:tcPr>
          <w:p w14:paraId="7241FE30"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5,2</w:t>
            </w:r>
          </w:p>
        </w:tc>
        <w:tc>
          <w:tcPr>
            <w:tcW w:w="1021" w:type="dxa"/>
            <w:shd w:val="clear" w:color="auto" w:fill="auto"/>
            <w:noWrap/>
            <w:vAlign w:val="center"/>
            <w:hideMark/>
          </w:tcPr>
          <w:p w14:paraId="68C1647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5,1</w:t>
            </w:r>
          </w:p>
        </w:tc>
        <w:tc>
          <w:tcPr>
            <w:tcW w:w="1021" w:type="dxa"/>
            <w:shd w:val="clear" w:color="auto" w:fill="auto"/>
            <w:noWrap/>
            <w:vAlign w:val="center"/>
            <w:hideMark/>
          </w:tcPr>
          <w:p w14:paraId="5E37C16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5,1</w:t>
            </w:r>
          </w:p>
        </w:tc>
        <w:tc>
          <w:tcPr>
            <w:tcW w:w="1021" w:type="dxa"/>
            <w:shd w:val="clear" w:color="auto" w:fill="auto"/>
            <w:noWrap/>
            <w:vAlign w:val="center"/>
            <w:hideMark/>
          </w:tcPr>
          <w:p w14:paraId="1C048C8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w:t>
            </w:r>
          </w:p>
        </w:tc>
        <w:tc>
          <w:tcPr>
            <w:tcW w:w="1021" w:type="dxa"/>
            <w:shd w:val="clear" w:color="auto" w:fill="auto"/>
            <w:noWrap/>
            <w:vAlign w:val="center"/>
            <w:hideMark/>
          </w:tcPr>
          <w:p w14:paraId="758EE7C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5,1</w:t>
            </w:r>
          </w:p>
        </w:tc>
        <w:tc>
          <w:tcPr>
            <w:tcW w:w="1021" w:type="dxa"/>
            <w:shd w:val="clear" w:color="auto" w:fill="auto"/>
            <w:noWrap/>
            <w:vAlign w:val="center"/>
            <w:hideMark/>
          </w:tcPr>
          <w:p w14:paraId="065EE95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w:t>
            </w:r>
          </w:p>
        </w:tc>
        <w:tc>
          <w:tcPr>
            <w:tcW w:w="1021" w:type="dxa"/>
            <w:shd w:val="clear" w:color="auto" w:fill="auto"/>
            <w:noWrap/>
            <w:vAlign w:val="center"/>
            <w:hideMark/>
          </w:tcPr>
          <w:p w14:paraId="022A172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w:t>
            </w:r>
          </w:p>
        </w:tc>
      </w:tr>
      <w:tr w:rsidR="00CA60EB" w:rsidRPr="00CA60EB" w14:paraId="1C06DF88" w14:textId="77777777" w:rsidTr="007B3F4A">
        <w:trPr>
          <w:trHeight w:val="20"/>
        </w:trPr>
        <w:tc>
          <w:tcPr>
            <w:tcW w:w="4820" w:type="dxa"/>
            <w:shd w:val="clear" w:color="auto" w:fill="auto"/>
            <w:vAlign w:val="center"/>
            <w:hideMark/>
          </w:tcPr>
          <w:p w14:paraId="27226DB4"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Объем тепловой энергии реализуемой по приборам учета</w:t>
            </w:r>
          </w:p>
        </w:tc>
        <w:tc>
          <w:tcPr>
            <w:tcW w:w="1021" w:type="dxa"/>
            <w:shd w:val="clear" w:color="auto" w:fill="auto"/>
            <w:vAlign w:val="center"/>
            <w:hideMark/>
          </w:tcPr>
          <w:p w14:paraId="6ED75A3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21" w:type="dxa"/>
            <w:shd w:val="clear" w:color="auto" w:fill="auto"/>
            <w:vAlign w:val="center"/>
            <w:hideMark/>
          </w:tcPr>
          <w:p w14:paraId="56AE042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2 961,64</w:t>
            </w:r>
          </w:p>
        </w:tc>
        <w:tc>
          <w:tcPr>
            <w:tcW w:w="1021" w:type="dxa"/>
            <w:shd w:val="clear" w:color="auto" w:fill="auto"/>
            <w:vAlign w:val="center"/>
            <w:hideMark/>
          </w:tcPr>
          <w:p w14:paraId="6CE1D09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3 898,34</w:t>
            </w:r>
          </w:p>
        </w:tc>
        <w:tc>
          <w:tcPr>
            <w:tcW w:w="1021" w:type="dxa"/>
            <w:shd w:val="clear" w:color="auto" w:fill="auto"/>
            <w:vAlign w:val="center"/>
            <w:hideMark/>
          </w:tcPr>
          <w:p w14:paraId="2E0BFFD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7 289,30</w:t>
            </w:r>
          </w:p>
        </w:tc>
        <w:tc>
          <w:tcPr>
            <w:tcW w:w="1021" w:type="dxa"/>
            <w:shd w:val="clear" w:color="auto" w:fill="auto"/>
            <w:vAlign w:val="center"/>
            <w:hideMark/>
          </w:tcPr>
          <w:p w14:paraId="1D62533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7 161,84</w:t>
            </w:r>
          </w:p>
        </w:tc>
        <w:tc>
          <w:tcPr>
            <w:tcW w:w="1021" w:type="dxa"/>
            <w:shd w:val="clear" w:color="auto" w:fill="auto"/>
            <w:vAlign w:val="center"/>
            <w:hideMark/>
          </w:tcPr>
          <w:p w14:paraId="6020223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6 918,91</w:t>
            </w:r>
          </w:p>
        </w:tc>
        <w:tc>
          <w:tcPr>
            <w:tcW w:w="1021" w:type="dxa"/>
            <w:shd w:val="clear" w:color="auto" w:fill="auto"/>
            <w:vAlign w:val="center"/>
            <w:hideMark/>
          </w:tcPr>
          <w:p w14:paraId="4BCDE775"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7 406,79</w:t>
            </w:r>
          </w:p>
        </w:tc>
        <w:tc>
          <w:tcPr>
            <w:tcW w:w="1021" w:type="dxa"/>
            <w:shd w:val="clear" w:color="auto" w:fill="auto"/>
            <w:vAlign w:val="center"/>
            <w:hideMark/>
          </w:tcPr>
          <w:p w14:paraId="35354BE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7 824,89</w:t>
            </w:r>
          </w:p>
        </w:tc>
        <w:tc>
          <w:tcPr>
            <w:tcW w:w="1021" w:type="dxa"/>
            <w:shd w:val="clear" w:color="auto" w:fill="auto"/>
            <w:vAlign w:val="center"/>
            <w:hideMark/>
          </w:tcPr>
          <w:p w14:paraId="58AE5D19"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7 874,66</w:t>
            </w:r>
          </w:p>
        </w:tc>
        <w:tc>
          <w:tcPr>
            <w:tcW w:w="1021" w:type="dxa"/>
            <w:shd w:val="clear" w:color="auto" w:fill="auto"/>
            <w:vAlign w:val="center"/>
            <w:hideMark/>
          </w:tcPr>
          <w:p w14:paraId="3436630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7 944,40</w:t>
            </w:r>
          </w:p>
        </w:tc>
        <w:tc>
          <w:tcPr>
            <w:tcW w:w="1021" w:type="dxa"/>
            <w:shd w:val="clear" w:color="auto" w:fill="auto"/>
            <w:vAlign w:val="center"/>
            <w:hideMark/>
          </w:tcPr>
          <w:p w14:paraId="25828A7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8 024,71</w:t>
            </w:r>
          </w:p>
        </w:tc>
      </w:tr>
      <w:tr w:rsidR="00CA60EB" w:rsidRPr="00CA60EB" w14:paraId="060E853E" w14:textId="77777777" w:rsidTr="007B3F4A">
        <w:trPr>
          <w:trHeight w:val="20"/>
        </w:trPr>
        <w:tc>
          <w:tcPr>
            <w:tcW w:w="4820" w:type="dxa"/>
            <w:shd w:val="clear" w:color="auto" w:fill="auto"/>
            <w:vAlign w:val="center"/>
            <w:hideMark/>
          </w:tcPr>
          <w:p w14:paraId="4EBA3840"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lastRenderedPageBreak/>
              <w:t>Объем тепловой энергии реализуемой по приборам учета</w:t>
            </w:r>
          </w:p>
        </w:tc>
        <w:tc>
          <w:tcPr>
            <w:tcW w:w="1021" w:type="dxa"/>
            <w:shd w:val="clear" w:color="auto" w:fill="auto"/>
            <w:vAlign w:val="center"/>
            <w:hideMark/>
          </w:tcPr>
          <w:p w14:paraId="590CD2E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w:t>
            </w:r>
          </w:p>
        </w:tc>
        <w:tc>
          <w:tcPr>
            <w:tcW w:w="1021" w:type="dxa"/>
            <w:shd w:val="clear" w:color="auto" w:fill="auto"/>
            <w:vAlign w:val="center"/>
            <w:hideMark/>
          </w:tcPr>
          <w:p w14:paraId="5C03D81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30,60%</w:t>
            </w:r>
          </w:p>
        </w:tc>
        <w:tc>
          <w:tcPr>
            <w:tcW w:w="1021" w:type="dxa"/>
            <w:shd w:val="clear" w:color="auto" w:fill="auto"/>
            <w:vAlign w:val="center"/>
            <w:hideMark/>
          </w:tcPr>
          <w:p w14:paraId="1A859A9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41,79%</w:t>
            </w:r>
          </w:p>
        </w:tc>
        <w:tc>
          <w:tcPr>
            <w:tcW w:w="1021" w:type="dxa"/>
            <w:shd w:val="clear" w:color="auto" w:fill="auto"/>
            <w:vAlign w:val="center"/>
            <w:hideMark/>
          </w:tcPr>
          <w:p w14:paraId="12892B9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79,98%</w:t>
            </w:r>
          </w:p>
        </w:tc>
        <w:tc>
          <w:tcPr>
            <w:tcW w:w="1021" w:type="dxa"/>
            <w:shd w:val="clear" w:color="auto" w:fill="auto"/>
            <w:vAlign w:val="center"/>
            <w:hideMark/>
          </w:tcPr>
          <w:p w14:paraId="335AF0D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77,52%</w:t>
            </w:r>
          </w:p>
        </w:tc>
        <w:tc>
          <w:tcPr>
            <w:tcW w:w="1021" w:type="dxa"/>
            <w:shd w:val="clear" w:color="auto" w:fill="auto"/>
            <w:vAlign w:val="center"/>
            <w:hideMark/>
          </w:tcPr>
          <w:p w14:paraId="42D5400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73,89%</w:t>
            </w:r>
          </w:p>
        </w:tc>
        <w:tc>
          <w:tcPr>
            <w:tcW w:w="1021" w:type="dxa"/>
            <w:shd w:val="clear" w:color="auto" w:fill="auto"/>
            <w:vAlign w:val="center"/>
            <w:hideMark/>
          </w:tcPr>
          <w:p w14:paraId="0A06AFBB"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76,98%</w:t>
            </w:r>
          </w:p>
        </w:tc>
        <w:tc>
          <w:tcPr>
            <w:tcW w:w="1021" w:type="dxa"/>
            <w:shd w:val="clear" w:color="auto" w:fill="auto"/>
            <w:vAlign w:val="center"/>
            <w:hideMark/>
          </w:tcPr>
          <w:p w14:paraId="3D904238"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80,82%</w:t>
            </w:r>
          </w:p>
        </w:tc>
        <w:tc>
          <w:tcPr>
            <w:tcW w:w="1021" w:type="dxa"/>
            <w:shd w:val="clear" w:color="auto" w:fill="auto"/>
            <w:vAlign w:val="center"/>
            <w:hideMark/>
          </w:tcPr>
          <w:p w14:paraId="62493B67"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80,82%</w:t>
            </w:r>
          </w:p>
        </w:tc>
        <w:tc>
          <w:tcPr>
            <w:tcW w:w="1021" w:type="dxa"/>
            <w:shd w:val="clear" w:color="auto" w:fill="auto"/>
            <w:vAlign w:val="center"/>
            <w:hideMark/>
          </w:tcPr>
          <w:p w14:paraId="2E78CF30"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80,82%</w:t>
            </w:r>
          </w:p>
        </w:tc>
        <w:tc>
          <w:tcPr>
            <w:tcW w:w="1021" w:type="dxa"/>
            <w:shd w:val="clear" w:color="auto" w:fill="auto"/>
            <w:vAlign w:val="center"/>
            <w:hideMark/>
          </w:tcPr>
          <w:p w14:paraId="6BB1261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80,82%</w:t>
            </w:r>
          </w:p>
        </w:tc>
      </w:tr>
      <w:tr w:rsidR="00CA60EB" w:rsidRPr="00CA60EB" w14:paraId="44BDDC3B" w14:textId="77777777" w:rsidTr="007B3F4A">
        <w:trPr>
          <w:trHeight w:val="20"/>
        </w:trPr>
        <w:tc>
          <w:tcPr>
            <w:tcW w:w="4820" w:type="dxa"/>
            <w:shd w:val="clear" w:color="auto" w:fill="auto"/>
            <w:vAlign w:val="center"/>
            <w:hideMark/>
          </w:tcPr>
          <w:p w14:paraId="761A4302"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Объём услуги ГВС, реализуемой по приборам учёта</w:t>
            </w:r>
          </w:p>
        </w:tc>
        <w:tc>
          <w:tcPr>
            <w:tcW w:w="1021" w:type="dxa"/>
            <w:shd w:val="clear" w:color="auto" w:fill="auto"/>
            <w:vAlign w:val="center"/>
            <w:hideMark/>
          </w:tcPr>
          <w:p w14:paraId="6889995D"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21" w:type="dxa"/>
            <w:shd w:val="clear" w:color="auto" w:fill="auto"/>
            <w:vAlign w:val="center"/>
            <w:hideMark/>
          </w:tcPr>
          <w:p w14:paraId="01CD658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2108,3</w:t>
            </w:r>
          </w:p>
        </w:tc>
        <w:tc>
          <w:tcPr>
            <w:tcW w:w="1021" w:type="dxa"/>
            <w:shd w:val="clear" w:color="auto" w:fill="auto"/>
            <w:vAlign w:val="center"/>
            <w:hideMark/>
          </w:tcPr>
          <w:p w14:paraId="3FBC65E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1952,0</w:t>
            </w:r>
          </w:p>
        </w:tc>
        <w:tc>
          <w:tcPr>
            <w:tcW w:w="1021" w:type="dxa"/>
            <w:shd w:val="clear" w:color="auto" w:fill="auto"/>
            <w:vAlign w:val="center"/>
            <w:hideMark/>
          </w:tcPr>
          <w:p w14:paraId="399E067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1820,8</w:t>
            </w:r>
          </w:p>
        </w:tc>
        <w:tc>
          <w:tcPr>
            <w:tcW w:w="1021" w:type="dxa"/>
            <w:shd w:val="clear" w:color="auto" w:fill="auto"/>
            <w:vAlign w:val="center"/>
            <w:hideMark/>
          </w:tcPr>
          <w:p w14:paraId="7E69FE6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1806,7</w:t>
            </w:r>
          </w:p>
        </w:tc>
        <w:tc>
          <w:tcPr>
            <w:tcW w:w="1021" w:type="dxa"/>
            <w:shd w:val="clear" w:color="auto" w:fill="auto"/>
            <w:vAlign w:val="center"/>
            <w:hideMark/>
          </w:tcPr>
          <w:p w14:paraId="4350CD91"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2399,5</w:t>
            </w:r>
          </w:p>
        </w:tc>
        <w:tc>
          <w:tcPr>
            <w:tcW w:w="1021" w:type="dxa"/>
            <w:shd w:val="clear" w:color="auto" w:fill="auto"/>
            <w:vAlign w:val="center"/>
            <w:hideMark/>
          </w:tcPr>
          <w:p w14:paraId="0DEB171C"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2495,9</w:t>
            </w:r>
          </w:p>
        </w:tc>
        <w:tc>
          <w:tcPr>
            <w:tcW w:w="1021" w:type="dxa"/>
            <w:shd w:val="clear" w:color="auto" w:fill="auto"/>
            <w:vAlign w:val="center"/>
            <w:hideMark/>
          </w:tcPr>
          <w:p w14:paraId="0EE2421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2950,7</w:t>
            </w:r>
          </w:p>
        </w:tc>
        <w:tc>
          <w:tcPr>
            <w:tcW w:w="1021" w:type="dxa"/>
            <w:shd w:val="clear" w:color="auto" w:fill="auto"/>
            <w:vAlign w:val="center"/>
            <w:hideMark/>
          </w:tcPr>
          <w:p w14:paraId="190D8F8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3442,5</w:t>
            </w:r>
          </w:p>
        </w:tc>
        <w:tc>
          <w:tcPr>
            <w:tcW w:w="1021" w:type="dxa"/>
            <w:shd w:val="clear" w:color="auto" w:fill="auto"/>
            <w:vAlign w:val="center"/>
            <w:hideMark/>
          </w:tcPr>
          <w:p w14:paraId="3847B92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3934,3</w:t>
            </w:r>
          </w:p>
        </w:tc>
        <w:tc>
          <w:tcPr>
            <w:tcW w:w="1021" w:type="dxa"/>
            <w:shd w:val="clear" w:color="auto" w:fill="auto"/>
            <w:vAlign w:val="center"/>
            <w:hideMark/>
          </w:tcPr>
          <w:p w14:paraId="329622B2"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4898,4</w:t>
            </w:r>
          </w:p>
        </w:tc>
      </w:tr>
      <w:tr w:rsidR="007B3F4A" w:rsidRPr="00CA60EB" w14:paraId="1F128F65" w14:textId="77777777" w:rsidTr="007B3F4A">
        <w:trPr>
          <w:trHeight w:val="20"/>
        </w:trPr>
        <w:tc>
          <w:tcPr>
            <w:tcW w:w="4820" w:type="dxa"/>
            <w:shd w:val="clear" w:color="auto" w:fill="auto"/>
            <w:vAlign w:val="center"/>
            <w:hideMark/>
          </w:tcPr>
          <w:p w14:paraId="42B6ADE8" w14:textId="77777777" w:rsidR="007B3F4A" w:rsidRPr="00CA60EB" w:rsidRDefault="007B3F4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Доля услуги ГВС, реализуемой по приборам учёта</w:t>
            </w:r>
          </w:p>
        </w:tc>
        <w:tc>
          <w:tcPr>
            <w:tcW w:w="1021" w:type="dxa"/>
            <w:shd w:val="clear" w:color="auto" w:fill="auto"/>
            <w:vAlign w:val="center"/>
            <w:hideMark/>
          </w:tcPr>
          <w:p w14:paraId="753A7B6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w:t>
            </w:r>
          </w:p>
        </w:tc>
        <w:tc>
          <w:tcPr>
            <w:tcW w:w="1021" w:type="dxa"/>
            <w:shd w:val="clear" w:color="auto" w:fill="auto"/>
            <w:noWrap/>
            <w:vAlign w:val="center"/>
            <w:hideMark/>
          </w:tcPr>
          <w:p w14:paraId="5F9C8A8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w:t>
            </w:r>
          </w:p>
        </w:tc>
        <w:tc>
          <w:tcPr>
            <w:tcW w:w="1021" w:type="dxa"/>
            <w:shd w:val="clear" w:color="auto" w:fill="auto"/>
            <w:noWrap/>
            <w:vAlign w:val="center"/>
            <w:hideMark/>
          </w:tcPr>
          <w:p w14:paraId="137C8B0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w:t>
            </w:r>
          </w:p>
        </w:tc>
        <w:tc>
          <w:tcPr>
            <w:tcW w:w="1021" w:type="dxa"/>
            <w:shd w:val="clear" w:color="auto" w:fill="auto"/>
            <w:noWrap/>
            <w:vAlign w:val="center"/>
            <w:hideMark/>
          </w:tcPr>
          <w:p w14:paraId="2BEF82A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w:t>
            </w:r>
          </w:p>
        </w:tc>
        <w:tc>
          <w:tcPr>
            <w:tcW w:w="1021" w:type="dxa"/>
            <w:shd w:val="clear" w:color="auto" w:fill="auto"/>
            <w:noWrap/>
            <w:vAlign w:val="center"/>
            <w:hideMark/>
          </w:tcPr>
          <w:p w14:paraId="1E7365EF"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w:t>
            </w:r>
          </w:p>
        </w:tc>
        <w:tc>
          <w:tcPr>
            <w:tcW w:w="1021" w:type="dxa"/>
            <w:shd w:val="clear" w:color="auto" w:fill="auto"/>
            <w:noWrap/>
            <w:vAlign w:val="center"/>
            <w:hideMark/>
          </w:tcPr>
          <w:p w14:paraId="4C1A369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45%</w:t>
            </w:r>
          </w:p>
        </w:tc>
        <w:tc>
          <w:tcPr>
            <w:tcW w:w="1021" w:type="dxa"/>
            <w:shd w:val="clear" w:color="auto" w:fill="auto"/>
            <w:noWrap/>
            <w:vAlign w:val="center"/>
            <w:hideMark/>
          </w:tcPr>
          <w:p w14:paraId="24AC7A7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50%</w:t>
            </w:r>
          </w:p>
        </w:tc>
        <w:tc>
          <w:tcPr>
            <w:tcW w:w="1021" w:type="dxa"/>
            <w:shd w:val="clear" w:color="auto" w:fill="auto"/>
            <w:noWrap/>
            <w:vAlign w:val="center"/>
            <w:hideMark/>
          </w:tcPr>
          <w:p w14:paraId="07E2477A"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60%</w:t>
            </w:r>
          </w:p>
        </w:tc>
        <w:tc>
          <w:tcPr>
            <w:tcW w:w="1021" w:type="dxa"/>
            <w:shd w:val="clear" w:color="auto" w:fill="auto"/>
            <w:noWrap/>
            <w:vAlign w:val="center"/>
            <w:hideMark/>
          </w:tcPr>
          <w:p w14:paraId="0EDCC18E"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70%</w:t>
            </w:r>
          </w:p>
        </w:tc>
        <w:tc>
          <w:tcPr>
            <w:tcW w:w="1021" w:type="dxa"/>
            <w:shd w:val="clear" w:color="auto" w:fill="auto"/>
            <w:noWrap/>
            <w:vAlign w:val="center"/>
            <w:hideMark/>
          </w:tcPr>
          <w:p w14:paraId="45FA1AD6"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80%</w:t>
            </w:r>
          </w:p>
        </w:tc>
        <w:tc>
          <w:tcPr>
            <w:tcW w:w="1021" w:type="dxa"/>
            <w:shd w:val="clear" w:color="auto" w:fill="auto"/>
            <w:noWrap/>
            <w:vAlign w:val="center"/>
            <w:hideMark/>
          </w:tcPr>
          <w:p w14:paraId="26E44AB3" w14:textId="77777777" w:rsidR="007B3F4A" w:rsidRPr="00CA60EB" w:rsidRDefault="007B3F4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95%</w:t>
            </w:r>
          </w:p>
        </w:tc>
      </w:tr>
    </w:tbl>
    <w:p w14:paraId="2613CB6B" w14:textId="77777777" w:rsidR="00C80DB6" w:rsidRPr="00CA60EB" w:rsidRDefault="00C80DB6" w:rsidP="00F13DC8">
      <w:pPr>
        <w:spacing w:line="240" w:lineRule="auto"/>
        <w:jc w:val="center"/>
        <w:rPr>
          <w:rFonts w:eastAsia="Calibri" w:cs="Times New Roman"/>
          <w:bCs/>
          <w:szCs w:val="24"/>
        </w:rPr>
      </w:pPr>
    </w:p>
    <w:p w14:paraId="606F8469" w14:textId="77777777" w:rsidR="007B3F4A" w:rsidRPr="00CA60EB" w:rsidRDefault="007B3F4A" w:rsidP="00F13DC8">
      <w:pPr>
        <w:spacing w:line="240" w:lineRule="auto"/>
        <w:jc w:val="center"/>
        <w:rPr>
          <w:rFonts w:eastAsia="Calibri" w:cs="Times New Roman"/>
          <w:bCs/>
          <w:szCs w:val="24"/>
        </w:rPr>
      </w:pPr>
    </w:p>
    <w:p w14:paraId="3137A75B" w14:textId="77777777" w:rsidR="00C80DB6" w:rsidRPr="00CA60EB" w:rsidRDefault="00C80DB6" w:rsidP="00F13DC8">
      <w:pPr>
        <w:spacing w:line="240" w:lineRule="auto"/>
        <w:rPr>
          <w:rFonts w:eastAsia="Calibri" w:cs="Times New Roman"/>
          <w:bCs/>
          <w:szCs w:val="24"/>
        </w:rPr>
        <w:sectPr w:rsidR="00C80DB6" w:rsidRPr="00CA60EB" w:rsidSect="00C80DB6">
          <w:pgSz w:w="16838" w:h="11906" w:orient="landscape"/>
          <w:pgMar w:top="1701" w:right="1134" w:bottom="851" w:left="1134" w:header="709" w:footer="709" w:gutter="0"/>
          <w:cols w:space="708"/>
          <w:docGrid w:linePitch="360"/>
        </w:sectPr>
      </w:pPr>
    </w:p>
    <w:p w14:paraId="3F1C2786" w14:textId="77777777" w:rsidR="005B495E" w:rsidRPr="00CA60EB" w:rsidRDefault="005B495E" w:rsidP="00F13DC8">
      <w:pPr>
        <w:spacing w:line="240" w:lineRule="auto"/>
        <w:rPr>
          <w:rFonts w:eastAsia="Calibri" w:cs="Times New Roman"/>
          <w:bCs/>
          <w:szCs w:val="24"/>
        </w:rPr>
      </w:pPr>
      <w:r w:rsidRPr="00CA60EB">
        <w:rPr>
          <w:rFonts w:eastAsia="Calibri" w:cs="Times New Roman"/>
          <w:bCs/>
          <w:szCs w:val="24"/>
        </w:rPr>
        <w:lastRenderedPageBreak/>
        <w:t>В перечень мероприятий и инвестиционных проектов в отношении системы теплоснабжения включены мероприятия с указанием ссылок на схемы и программы развития систем теплоснабжения федерального, регионального и муниципального уровня, инвестиционных и производственных программ организаций, осуществляющих регулируемые виды деятельности в сфере теплоснабжения.</w:t>
      </w:r>
    </w:p>
    <w:p w14:paraId="362514E0" w14:textId="77777777" w:rsidR="00112B3B" w:rsidRPr="00CA60EB" w:rsidRDefault="00112B3B" w:rsidP="00F13DC8">
      <w:pPr>
        <w:spacing w:line="240" w:lineRule="auto"/>
        <w:rPr>
          <w:rFonts w:eastAsia="Calibri" w:cs="Times New Roman"/>
          <w:bCs/>
          <w:szCs w:val="24"/>
        </w:rPr>
      </w:pPr>
      <w:r w:rsidRPr="00CA60EB">
        <w:rPr>
          <w:rFonts w:eastAsia="Calibri" w:cs="Times New Roman"/>
          <w:bCs/>
          <w:szCs w:val="24"/>
        </w:rPr>
        <w:t>Все запланированные мероприятия были сформированы по основным группам:</w:t>
      </w:r>
    </w:p>
    <w:p w14:paraId="479E9D02" w14:textId="098FC666" w:rsidR="00112B3B" w:rsidRPr="00CA60EB" w:rsidRDefault="00112B3B"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Группа 1 – </w:t>
      </w:r>
      <w:r w:rsidR="00F0199F" w:rsidRPr="00CA60EB">
        <w:rPr>
          <w:rFonts w:eastAsia="Calibri" w:cs="Times New Roman"/>
          <w:bCs/>
          <w:szCs w:val="24"/>
        </w:rPr>
        <w:t>«</w:t>
      </w:r>
      <w:r w:rsidRPr="00CA60EB">
        <w:rPr>
          <w:rFonts w:eastAsia="Calibri" w:cs="Times New Roman"/>
          <w:bCs/>
          <w:szCs w:val="24"/>
        </w:rPr>
        <w:t>Мероприятия по строительству и реконструкции и (или) модернизации источников тепловой энергии</w:t>
      </w:r>
      <w:r w:rsidR="00F0199F" w:rsidRPr="00CA60EB">
        <w:rPr>
          <w:rFonts w:eastAsia="Calibri" w:cs="Times New Roman"/>
          <w:bCs/>
          <w:szCs w:val="24"/>
        </w:rPr>
        <w:t>»</w:t>
      </w:r>
      <w:r w:rsidRPr="00CA60EB">
        <w:rPr>
          <w:rFonts w:eastAsia="Calibri" w:cs="Times New Roman"/>
          <w:bCs/>
          <w:szCs w:val="24"/>
        </w:rPr>
        <w:t>;</w:t>
      </w:r>
    </w:p>
    <w:p w14:paraId="2AFA2215" w14:textId="542CFA3F" w:rsidR="00112B3B" w:rsidRPr="00CA60EB" w:rsidRDefault="00112B3B"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Группа 2 – </w:t>
      </w:r>
      <w:r w:rsidR="00F0199F" w:rsidRPr="00CA60EB">
        <w:rPr>
          <w:rFonts w:eastAsia="Calibri" w:cs="Times New Roman"/>
          <w:bCs/>
          <w:szCs w:val="24"/>
        </w:rPr>
        <w:t>«</w:t>
      </w:r>
      <w:r w:rsidRPr="00CA60EB">
        <w:rPr>
          <w:rFonts w:eastAsia="Calibri" w:cs="Times New Roman"/>
          <w:bCs/>
          <w:szCs w:val="24"/>
        </w:rPr>
        <w:t>Мероприятия по реконструкции и (или) модернизации тепловых сетей для обеспечения нормативной надежности и безопасности теплоснабжения</w:t>
      </w:r>
      <w:r w:rsidR="00F0199F" w:rsidRPr="00CA60EB">
        <w:rPr>
          <w:rFonts w:eastAsia="Calibri" w:cs="Times New Roman"/>
          <w:bCs/>
          <w:szCs w:val="24"/>
        </w:rPr>
        <w:t>»</w:t>
      </w:r>
      <w:r w:rsidRPr="00CA60EB">
        <w:rPr>
          <w:rFonts w:eastAsia="Calibri" w:cs="Times New Roman"/>
          <w:bCs/>
          <w:szCs w:val="24"/>
        </w:rPr>
        <w:t>;</w:t>
      </w:r>
    </w:p>
    <w:p w14:paraId="58FA36A0" w14:textId="7ECF3FBF" w:rsidR="00112B3B" w:rsidRPr="00CA60EB" w:rsidRDefault="00112B3B"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Группа 3 – </w:t>
      </w:r>
      <w:r w:rsidR="00F0199F" w:rsidRPr="00CA60EB">
        <w:rPr>
          <w:rFonts w:eastAsia="Calibri" w:cs="Times New Roman"/>
          <w:bCs/>
          <w:szCs w:val="24"/>
        </w:rPr>
        <w:t>«</w:t>
      </w:r>
      <w:r w:rsidRPr="00CA60EB">
        <w:rPr>
          <w:rFonts w:eastAsia="Calibri" w:cs="Times New Roman"/>
          <w:bCs/>
          <w:szCs w:val="24"/>
        </w:rPr>
        <w:t>Мероприятия по строительству, реконструкции и (или) модернизации тепловых сетей для обеспечения перспективных нагрузок</w:t>
      </w:r>
      <w:r w:rsidR="00F0199F" w:rsidRPr="00CA60EB">
        <w:rPr>
          <w:rFonts w:eastAsia="Calibri" w:cs="Times New Roman"/>
          <w:bCs/>
          <w:szCs w:val="24"/>
        </w:rPr>
        <w:t>»</w:t>
      </w:r>
      <w:r w:rsidRPr="00CA60EB">
        <w:rPr>
          <w:rFonts w:eastAsia="Calibri" w:cs="Times New Roman"/>
          <w:bCs/>
          <w:szCs w:val="24"/>
        </w:rPr>
        <w:t>.</w:t>
      </w:r>
    </w:p>
    <w:p w14:paraId="120E7E68" w14:textId="77777777" w:rsidR="00112B3B" w:rsidRPr="00CA60EB" w:rsidRDefault="00112B3B" w:rsidP="00F13DC8">
      <w:pPr>
        <w:spacing w:line="240" w:lineRule="auto"/>
        <w:rPr>
          <w:rFonts w:eastAsia="Calibri" w:cs="Times New Roman"/>
          <w:bCs/>
          <w:szCs w:val="24"/>
        </w:rPr>
      </w:pPr>
    </w:p>
    <w:p w14:paraId="51140CEF" w14:textId="77777777" w:rsidR="005B495E" w:rsidRPr="00CA60EB" w:rsidRDefault="005B495E" w:rsidP="00F13DC8">
      <w:pPr>
        <w:spacing w:line="240" w:lineRule="auto"/>
        <w:rPr>
          <w:rFonts w:eastAsia="Calibri" w:cs="Times New Roman"/>
          <w:bCs/>
          <w:szCs w:val="24"/>
        </w:rPr>
      </w:pPr>
      <w:r w:rsidRPr="00CA60EB">
        <w:rPr>
          <w:rFonts w:eastAsia="Calibri" w:cs="Times New Roman"/>
          <w:bCs/>
          <w:szCs w:val="24"/>
        </w:rPr>
        <w:t>Перечень мероприятий и инвестиционных проектов сформирован на основании следующих документов:</w:t>
      </w:r>
    </w:p>
    <w:p w14:paraId="09410CA9" w14:textId="77EB4056" w:rsidR="002A3AD3" w:rsidRPr="00CA60EB" w:rsidRDefault="002A3AD3" w:rsidP="00F13DC8">
      <w:pPr>
        <w:spacing w:line="240" w:lineRule="auto"/>
        <w:rPr>
          <w:rFonts w:eastAsia="Calibri" w:cs="Times New Roman"/>
          <w:bCs/>
          <w:szCs w:val="24"/>
        </w:rPr>
      </w:pPr>
      <w:r w:rsidRPr="00CA60EB">
        <w:rPr>
          <w:rFonts w:eastAsia="Calibri" w:cs="Times New Roman"/>
          <w:bCs/>
          <w:szCs w:val="24"/>
        </w:rPr>
        <w:t xml:space="preserve">- Комплексного плана социально-экономического развития муниципального образования </w:t>
      </w:r>
      <w:r w:rsidR="004E6F32" w:rsidRPr="00CA60EB">
        <w:rPr>
          <w:rFonts w:eastAsia="Calibri" w:cs="Times New Roman"/>
          <w:bCs/>
          <w:szCs w:val="24"/>
        </w:rPr>
        <w:t xml:space="preserve">г. </w:t>
      </w:r>
      <w:r w:rsidR="00353C3A" w:rsidRPr="00CA60EB">
        <w:rPr>
          <w:rFonts w:eastAsia="Calibri" w:cs="Times New Roman"/>
          <w:bCs/>
          <w:szCs w:val="24"/>
        </w:rPr>
        <w:t xml:space="preserve"> </w:t>
      </w:r>
      <w:r w:rsidRPr="00CA60EB">
        <w:rPr>
          <w:rFonts w:eastAsia="Calibri" w:cs="Times New Roman"/>
          <w:bCs/>
          <w:szCs w:val="24"/>
        </w:rPr>
        <w:t xml:space="preserve"> Норильск, утвержденного распоряжением Правительства Российской Федерации от 10.12.2022 № 3528-р;</w:t>
      </w:r>
    </w:p>
    <w:p w14:paraId="1F8F6F16" w14:textId="77777777" w:rsidR="005B495E" w:rsidRPr="00CA60EB" w:rsidRDefault="005B495E" w:rsidP="00F13DC8">
      <w:pPr>
        <w:spacing w:line="240" w:lineRule="auto"/>
        <w:rPr>
          <w:rFonts w:eastAsia="Calibri" w:cs="Times New Roman"/>
          <w:bCs/>
          <w:szCs w:val="24"/>
        </w:rPr>
      </w:pPr>
      <w:r w:rsidRPr="00CA60EB">
        <w:rPr>
          <w:rFonts w:eastAsia="Calibri" w:cs="Times New Roman"/>
          <w:bCs/>
          <w:szCs w:val="24"/>
        </w:rPr>
        <w:t xml:space="preserve"> - </w:t>
      </w:r>
      <w:r w:rsidR="004A26E0" w:rsidRPr="00CA60EB">
        <w:rPr>
          <w:rFonts w:eastAsia="Calibri" w:cs="Times New Roman"/>
          <w:bCs/>
          <w:szCs w:val="24"/>
        </w:rPr>
        <w:t>актуализированная Схема теплоснабжения муниципального образования город Норильск (район Центральный, Талнах, Кайеркан, пос. Снежногорск) до 2040 года (актуализация на 2023 год), утвержденная постановлением Администрации города Норильска Красноярского края от 29.06.2022 № 367</w:t>
      </w:r>
      <w:r w:rsidRPr="00CA60EB">
        <w:rPr>
          <w:rFonts w:eastAsia="Calibri" w:cs="Times New Roman"/>
          <w:bCs/>
          <w:szCs w:val="24"/>
        </w:rPr>
        <w:t>;</w:t>
      </w:r>
    </w:p>
    <w:p w14:paraId="5CA5619A" w14:textId="77777777" w:rsidR="005B495E" w:rsidRPr="00CA60EB" w:rsidRDefault="005B495E" w:rsidP="00F13DC8">
      <w:pPr>
        <w:spacing w:line="240" w:lineRule="auto"/>
        <w:rPr>
          <w:rFonts w:eastAsia="Calibri" w:cs="Times New Roman"/>
          <w:bCs/>
          <w:szCs w:val="24"/>
        </w:rPr>
      </w:pPr>
      <w:r w:rsidRPr="00CA60EB">
        <w:rPr>
          <w:rFonts w:eastAsia="Calibri" w:cs="Times New Roman"/>
          <w:bCs/>
          <w:szCs w:val="24"/>
        </w:rPr>
        <w:t xml:space="preserve">- Генеральный план </w:t>
      </w:r>
      <w:r w:rsidR="00A53191" w:rsidRPr="00CA60EB">
        <w:t xml:space="preserve">муниципального образования </w:t>
      </w:r>
      <w:r w:rsidRPr="00CA60EB">
        <w:rPr>
          <w:rFonts w:eastAsia="Calibri" w:cs="Times New Roman"/>
          <w:bCs/>
          <w:szCs w:val="24"/>
        </w:rPr>
        <w:t>город Норильск;</w:t>
      </w:r>
    </w:p>
    <w:p w14:paraId="4F9E3D24" w14:textId="6126DE6B" w:rsidR="004A26E0" w:rsidRPr="00CA60EB" w:rsidRDefault="004A26E0" w:rsidP="00F13DC8">
      <w:pPr>
        <w:spacing w:line="240" w:lineRule="auto"/>
        <w:rPr>
          <w:rFonts w:eastAsia="Calibri" w:cs="Times New Roman"/>
          <w:bCs/>
          <w:szCs w:val="24"/>
        </w:rPr>
      </w:pPr>
      <w:r w:rsidRPr="00CA60EB">
        <w:rPr>
          <w:rFonts w:eastAsia="Calibri" w:cs="Times New Roman"/>
          <w:bCs/>
          <w:szCs w:val="24"/>
        </w:rPr>
        <w:t xml:space="preserve">- Комплексный план социально-экономического развития муниципального образования </w:t>
      </w:r>
      <w:r w:rsidR="004E6F32" w:rsidRPr="00CA60EB">
        <w:rPr>
          <w:rFonts w:eastAsia="Calibri" w:cs="Times New Roman"/>
          <w:bCs/>
          <w:szCs w:val="24"/>
        </w:rPr>
        <w:t xml:space="preserve">г. </w:t>
      </w:r>
      <w:r w:rsidR="00353C3A" w:rsidRPr="00CA60EB">
        <w:rPr>
          <w:rFonts w:eastAsia="Calibri" w:cs="Times New Roman"/>
          <w:bCs/>
          <w:szCs w:val="24"/>
        </w:rPr>
        <w:t xml:space="preserve"> </w:t>
      </w:r>
      <w:r w:rsidRPr="00CA60EB">
        <w:rPr>
          <w:rFonts w:eastAsia="Calibri" w:cs="Times New Roman"/>
          <w:bCs/>
          <w:szCs w:val="24"/>
        </w:rPr>
        <w:t xml:space="preserve"> Норильск, утвержденный распоряжением Правительства Российской Федерации от 10.12.2021 № 3528-р;</w:t>
      </w:r>
    </w:p>
    <w:p w14:paraId="049C7303" w14:textId="35789566" w:rsidR="004A26E0" w:rsidRPr="00CA60EB" w:rsidRDefault="004A26E0" w:rsidP="00F13DC8">
      <w:pPr>
        <w:spacing w:line="240" w:lineRule="auto"/>
        <w:rPr>
          <w:rFonts w:eastAsia="Calibri" w:cs="Times New Roman"/>
          <w:bCs/>
          <w:szCs w:val="24"/>
        </w:rPr>
      </w:pPr>
      <w:r w:rsidRPr="00CA60EB">
        <w:rPr>
          <w:rFonts w:eastAsia="Calibri" w:cs="Times New Roman"/>
          <w:bCs/>
          <w:szCs w:val="24"/>
        </w:rPr>
        <w:t xml:space="preserve">- Государственная программа Красноярского края </w:t>
      </w:r>
      <w:r w:rsidR="00F0199F" w:rsidRPr="00CA60EB">
        <w:rPr>
          <w:rFonts w:eastAsia="Calibri" w:cs="Times New Roman"/>
          <w:bCs/>
          <w:szCs w:val="24"/>
        </w:rPr>
        <w:t>«</w:t>
      </w:r>
      <w:r w:rsidRPr="00CA60EB">
        <w:rPr>
          <w:rFonts w:eastAsia="Calibri" w:cs="Times New Roman"/>
          <w:bCs/>
          <w:szCs w:val="24"/>
        </w:rPr>
        <w:t>Реформирование и модернизация жилищно-коммунального хозяйства и повышение энергетической эффективности</w:t>
      </w:r>
      <w:r w:rsidR="00F0199F" w:rsidRPr="00CA60EB">
        <w:rPr>
          <w:rFonts w:eastAsia="Calibri" w:cs="Times New Roman"/>
          <w:bCs/>
          <w:szCs w:val="24"/>
        </w:rPr>
        <w:t>»</w:t>
      </w:r>
      <w:r w:rsidRPr="00CA60EB">
        <w:rPr>
          <w:rFonts w:eastAsia="Calibri" w:cs="Times New Roman"/>
          <w:bCs/>
          <w:szCs w:val="24"/>
        </w:rPr>
        <w:t>, утвержденная Постановлением Правительства Красноярского края от 30</w:t>
      </w:r>
      <w:r w:rsidR="00DA467A" w:rsidRPr="00CA60EB">
        <w:rPr>
          <w:rFonts w:eastAsia="Calibri" w:cs="Times New Roman"/>
          <w:bCs/>
          <w:szCs w:val="24"/>
        </w:rPr>
        <w:t>.09.</w:t>
      </w:r>
      <w:r w:rsidRPr="00CA60EB">
        <w:rPr>
          <w:rFonts w:eastAsia="Calibri" w:cs="Times New Roman"/>
          <w:bCs/>
          <w:szCs w:val="24"/>
        </w:rPr>
        <w:t>2013 г № 503-п (в редакции от 25.05.2021 № 345-п)</w:t>
      </w:r>
    </w:p>
    <w:p w14:paraId="00F4E0E8" w14:textId="42AFF09F" w:rsidR="005B495E" w:rsidRPr="00CA60EB" w:rsidRDefault="005B495E" w:rsidP="00F13DC8">
      <w:pPr>
        <w:spacing w:line="240" w:lineRule="auto"/>
        <w:rPr>
          <w:rFonts w:eastAsia="Calibri" w:cs="Times New Roman"/>
          <w:bCs/>
          <w:szCs w:val="24"/>
        </w:rPr>
      </w:pPr>
      <w:r w:rsidRPr="00CA60EB">
        <w:rPr>
          <w:rFonts w:eastAsia="Calibri" w:cs="Times New Roman"/>
          <w:bCs/>
          <w:szCs w:val="24"/>
        </w:rPr>
        <w:t>- М</w:t>
      </w:r>
      <w:r w:rsidRPr="00CA60EB">
        <w:rPr>
          <w:rFonts w:eastAsia="Times New Roman" w:cs="Times New Roman"/>
          <w:szCs w:val="24"/>
          <w:lang w:eastAsia="ru-RU"/>
        </w:rPr>
        <w:t>униципальн</w:t>
      </w:r>
      <w:r w:rsidR="00DA467A" w:rsidRPr="00CA60EB">
        <w:rPr>
          <w:rFonts w:eastAsia="Times New Roman" w:cs="Times New Roman"/>
          <w:szCs w:val="24"/>
          <w:lang w:eastAsia="ru-RU"/>
        </w:rPr>
        <w:t>ая</w:t>
      </w:r>
      <w:r w:rsidRPr="00CA60EB">
        <w:rPr>
          <w:rFonts w:eastAsia="Times New Roman" w:cs="Times New Roman"/>
          <w:szCs w:val="24"/>
          <w:lang w:eastAsia="ru-RU"/>
        </w:rPr>
        <w:t xml:space="preserve"> программ</w:t>
      </w:r>
      <w:r w:rsidR="00DA467A" w:rsidRPr="00CA60EB">
        <w:rPr>
          <w:rFonts w:eastAsia="Times New Roman" w:cs="Times New Roman"/>
          <w:szCs w:val="24"/>
          <w:lang w:eastAsia="ru-RU"/>
        </w:rPr>
        <w:t>а</w:t>
      </w:r>
      <w:r w:rsidRPr="00CA60EB">
        <w:rPr>
          <w:rFonts w:eastAsia="Times New Roman" w:cs="Times New Roman"/>
          <w:szCs w:val="24"/>
          <w:lang w:eastAsia="ru-RU"/>
        </w:rPr>
        <w:t xml:space="preserve"> </w:t>
      </w:r>
      <w:r w:rsidR="00F0199F" w:rsidRPr="00CA60EB">
        <w:rPr>
          <w:rFonts w:eastAsia="Times New Roman" w:cs="Times New Roman"/>
          <w:szCs w:val="24"/>
          <w:lang w:eastAsia="ru-RU"/>
        </w:rPr>
        <w:t>«</w:t>
      </w:r>
      <w:r w:rsidRPr="00CA60EB">
        <w:rPr>
          <w:rFonts w:eastAsia="Times New Roman" w:cs="Times New Roman"/>
          <w:szCs w:val="24"/>
          <w:lang w:eastAsia="ru-RU"/>
        </w:rPr>
        <w:t>Реформирование и модернизация жилищно-коммунального хозяйства и повышение энергетической эффективности</w:t>
      </w:r>
      <w:r w:rsidR="00F0199F" w:rsidRPr="00CA60EB">
        <w:rPr>
          <w:rFonts w:eastAsia="Times New Roman" w:cs="Times New Roman"/>
          <w:szCs w:val="24"/>
          <w:lang w:eastAsia="ru-RU"/>
        </w:rPr>
        <w:t>»</w:t>
      </w:r>
      <w:r w:rsidRPr="00CA60EB">
        <w:rPr>
          <w:rFonts w:eastAsia="Times New Roman" w:cs="Times New Roman"/>
          <w:szCs w:val="24"/>
          <w:lang w:eastAsia="ru-RU"/>
        </w:rPr>
        <w:t xml:space="preserve"> </w:t>
      </w:r>
      <w:r w:rsidRPr="00CA60EB">
        <w:t xml:space="preserve">на 2017-2025 годы, утвержденной </w:t>
      </w:r>
      <w:r w:rsidRPr="00CA60EB">
        <w:rPr>
          <w:rFonts w:eastAsia="Calibri" w:cs="Times New Roman"/>
          <w:bCs/>
          <w:szCs w:val="24"/>
        </w:rPr>
        <w:t>постановлением Администрации города Норильска Красноярского края от 07.12.2016 № 585 (</w:t>
      </w:r>
      <w:r w:rsidR="00DA467A" w:rsidRPr="00CA60EB">
        <w:rPr>
          <w:rFonts w:eastAsia="Calibri" w:cs="Times New Roman"/>
          <w:bCs/>
          <w:szCs w:val="24"/>
        </w:rPr>
        <w:t>в редакции</w:t>
      </w:r>
      <w:r w:rsidRPr="00CA60EB">
        <w:rPr>
          <w:rFonts w:eastAsia="Calibri" w:cs="Times New Roman"/>
          <w:bCs/>
          <w:szCs w:val="24"/>
        </w:rPr>
        <w:t xml:space="preserve"> </w:t>
      </w:r>
      <w:r w:rsidRPr="00CA60EB">
        <w:rPr>
          <w:szCs w:val="24"/>
        </w:rPr>
        <w:t>от 09.12.2022 № 614)</w:t>
      </w:r>
      <w:r w:rsidRPr="00CA60EB">
        <w:rPr>
          <w:rFonts w:eastAsia="Calibri" w:cs="Times New Roman"/>
          <w:bCs/>
          <w:szCs w:val="24"/>
        </w:rPr>
        <w:t>;</w:t>
      </w:r>
    </w:p>
    <w:p w14:paraId="4D64DB34" w14:textId="77777777" w:rsidR="00DA467A" w:rsidRPr="00CA60EB" w:rsidRDefault="00DA467A" w:rsidP="00F13DC8">
      <w:pPr>
        <w:spacing w:line="240" w:lineRule="auto"/>
        <w:rPr>
          <w:rFonts w:eastAsia="Calibri" w:cs="Times New Roman"/>
          <w:bCs/>
          <w:szCs w:val="24"/>
        </w:rPr>
      </w:pPr>
      <w:r w:rsidRPr="00CA60EB">
        <w:rPr>
          <w:rFonts w:eastAsia="Calibri" w:cs="Times New Roman"/>
          <w:bCs/>
          <w:szCs w:val="24"/>
        </w:rPr>
        <w:t>- План модернизации моногорода Норильска, утвержденный Постановлением администрации города Норильска Красноярского края от 10.01.2014 № 01 (в редакции от 07.11.2017 № 501);</w:t>
      </w:r>
    </w:p>
    <w:p w14:paraId="313A3934" w14:textId="77777777" w:rsidR="004A26E0" w:rsidRPr="00CA60EB" w:rsidRDefault="004A26E0" w:rsidP="00F13DC8">
      <w:pPr>
        <w:spacing w:line="240" w:lineRule="auto"/>
        <w:rPr>
          <w:rFonts w:eastAsia="Calibri" w:cs="Times New Roman"/>
          <w:bCs/>
          <w:szCs w:val="24"/>
        </w:rPr>
      </w:pPr>
      <w:r w:rsidRPr="00CA60EB">
        <w:rPr>
          <w:rFonts w:eastAsia="Calibri" w:cs="Times New Roman"/>
          <w:bCs/>
          <w:szCs w:val="24"/>
        </w:rPr>
        <w:t>- Соглашение о взаимодействии и сотрудничестве в целях реализации комплексных мер социально-экономического развития муниципального образования город Норильск на период до 2024 года и перспективу до 2035 года;</w:t>
      </w:r>
    </w:p>
    <w:p w14:paraId="21B140A1" w14:textId="7EC88680" w:rsidR="005B495E" w:rsidRPr="00CA60EB" w:rsidRDefault="005B495E" w:rsidP="00F13DC8">
      <w:pPr>
        <w:spacing w:line="240" w:lineRule="auto"/>
        <w:rPr>
          <w:rFonts w:eastAsia="Calibri" w:cs="Times New Roman"/>
          <w:bCs/>
          <w:szCs w:val="24"/>
        </w:rPr>
      </w:pPr>
      <w:r w:rsidRPr="00CA60EB">
        <w:rPr>
          <w:rFonts w:eastAsia="Calibri" w:cs="Times New Roman"/>
          <w:bCs/>
          <w:szCs w:val="24"/>
        </w:rPr>
        <w:t>- Инвестиционн</w:t>
      </w:r>
      <w:r w:rsidR="00E3105C" w:rsidRPr="00CA60EB">
        <w:rPr>
          <w:rFonts w:eastAsia="Calibri" w:cs="Times New Roman"/>
          <w:bCs/>
          <w:szCs w:val="24"/>
        </w:rPr>
        <w:t>ые</w:t>
      </w:r>
      <w:r w:rsidRPr="00CA60EB">
        <w:rPr>
          <w:rFonts w:eastAsia="Calibri" w:cs="Times New Roman"/>
          <w:bCs/>
          <w:szCs w:val="24"/>
        </w:rPr>
        <w:t xml:space="preserve"> программ</w:t>
      </w:r>
      <w:r w:rsidR="00E3105C" w:rsidRPr="00CA60EB">
        <w:rPr>
          <w:rFonts w:eastAsia="Calibri" w:cs="Times New Roman"/>
          <w:bCs/>
          <w:szCs w:val="24"/>
        </w:rPr>
        <w:t>ы</w:t>
      </w:r>
      <w:r w:rsidRPr="00CA60EB">
        <w:rPr>
          <w:rFonts w:eastAsia="Calibri" w:cs="Times New Roman"/>
          <w:bCs/>
          <w:szCs w:val="24"/>
        </w:rPr>
        <w:t xml:space="preserve"> акционерного общества </w:t>
      </w:r>
      <w:r w:rsidR="00F0199F" w:rsidRPr="00CA60EB">
        <w:rPr>
          <w:rFonts w:eastAsia="Calibri" w:cs="Times New Roman"/>
          <w:bCs/>
          <w:szCs w:val="24"/>
        </w:rPr>
        <w:t>«</w:t>
      </w:r>
      <w:r w:rsidRPr="00CA60EB">
        <w:rPr>
          <w:rFonts w:eastAsia="Calibri" w:cs="Times New Roman"/>
          <w:bCs/>
          <w:szCs w:val="24"/>
        </w:rPr>
        <w:t>Норильско-Таймырская энергетическая компания</w:t>
      </w:r>
      <w:r w:rsidR="00F0199F" w:rsidRPr="00CA60EB">
        <w:rPr>
          <w:rFonts w:eastAsia="Calibri" w:cs="Times New Roman"/>
          <w:bCs/>
          <w:szCs w:val="24"/>
        </w:rPr>
        <w:t>»</w:t>
      </w:r>
      <w:r w:rsidRPr="00CA60EB">
        <w:rPr>
          <w:rFonts w:eastAsia="Calibri" w:cs="Times New Roman"/>
          <w:bCs/>
          <w:szCs w:val="24"/>
        </w:rPr>
        <w:t xml:space="preserve"> на 2021–2023 годы (ИНН 2457058356), утвержденная приказом Министерства промышленности, энергетики и жилищно-коммунального хозяйства Красноярского края от 29.10.2021 № 08-184 (</w:t>
      </w:r>
      <w:r w:rsidR="00E3105C" w:rsidRPr="00CA60EB">
        <w:rPr>
          <w:rFonts w:eastAsia="Calibri" w:cs="Times New Roman"/>
          <w:bCs/>
          <w:szCs w:val="24"/>
        </w:rPr>
        <w:t>с изм. от 05.04.2023</w:t>
      </w:r>
      <w:r w:rsidR="004A26E0" w:rsidRPr="00CA60EB">
        <w:rPr>
          <w:rFonts w:eastAsia="Calibri" w:cs="Times New Roman"/>
          <w:bCs/>
          <w:szCs w:val="24"/>
        </w:rPr>
        <w:t>)</w:t>
      </w:r>
      <w:r w:rsidR="00E3105C" w:rsidRPr="00CA60EB">
        <w:rPr>
          <w:rFonts w:eastAsia="Calibri" w:cs="Times New Roman"/>
          <w:bCs/>
          <w:szCs w:val="24"/>
        </w:rPr>
        <w:t>, на 2024 – 2028 годы;</w:t>
      </w:r>
    </w:p>
    <w:p w14:paraId="280937EE" w14:textId="5BD2C64F" w:rsidR="00E3105C" w:rsidRPr="00CA60EB" w:rsidRDefault="00DA467A" w:rsidP="00F13DC8">
      <w:pPr>
        <w:spacing w:line="240" w:lineRule="auto"/>
        <w:rPr>
          <w:rFonts w:eastAsia="Calibri" w:cs="Times New Roman"/>
          <w:bCs/>
          <w:szCs w:val="24"/>
        </w:rPr>
      </w:pPr>
      <w:r w:rsidRPr="00CA60EB">
        <w:rPr>
          <w:rFonts w:eastAsia="Calibri" w:cs="Times New Roman"/>
          <w:bCs/>
          <w:szCs w:val="24"/>
        </w:rPr>
        <w:t>- И</w:t>
      </w:r>
      <w:r w:rsidR="004A26E0" w:rsidRPr="00CA60EB">
        <w:rPr>
          <w:rFonts w:eastAsia="Calibri" w:cs="Times New Roman"/>
          <w:bCs/>
          <w:szCs w:val="24"/>
        </w:rPr>
        <w:t xml:space="preserve">нвестиционная программа акционерного общества </w:t>
      </w:r>
      <w:r w:rsidR="00F0199F" w:rsidRPr="00CA60EB">
        <w:rPr>
          <w:rFonts w:eastAsia="Calibri" w:cs="Times New Roman"/>
          <w:bCs/>
          <w:szCs w:val="24"/>
        </w:rPr>
        <w:t>«</w:t>
      </w:r>
      <w:r w:rsidR="004A26E0" w:rsidRPr="00CA60EB">
        <w:rPr>
          <w:rFonts w:eastAsia="Calibri" w:cs="Times New Roman"/>
          <w:bCs/>
          <w:szCs w:val="24"/>
        </w:rPr>
        <w:t>Норильско-Таймырская энергетическая компания</w:t>
      </w:r>
      <w:r w:rsidR="00F0199F" w:rsidRPr="00CA60EB">
        <w:rPr>
          <w:rFonts w:eastAsia="Calibri" w:cs="Times New Roman"/>
          <w:bCs/>
          <w:szCs w:val="24"/>
        </w:rPr>
        <w:t>»</w:t>
      </w:r>
      <w:r w:rsidR="004A26E0" w:rsidRPr="00CA60EB">
        <w:rPr>
          <w:rFonts w:eastAsia="Calibri" w:cs="Times New Roman"/>
          <w:bCs/>
          <w:szCs w:val="24"/>
        </w:rPr>
        <w:t xml:space="preserve"> в сфере теплоснабжения на территории муниципального образования </w:t>
      </w:r>
      <w:r w:rsidR="004E6F32" w:rsidRPr="00CA60EB">
        <w:rPr>
          <w:rFonts w:eastAsia="Calibri" w:cs="Times New Roman"/>
          <w:bCs/>
          <w:szCs w:val="24"/>
        </w:rPr>
        <w:t xml:space="preserve">г. </w:t>
      </w:r>
      <w:r w:rsidR="00353C3A" w:rsidRPr="00CA60EB">
        <w:rPr>
          <w:rFonts w:eastAsia="Calibri" w:cs="Times New Roman"/>
          <w:bCs/>
          <w:szCs w:val="24"/>
        </w:rPr>
        <w:t xml:space="preserve"> </w:t>
      </w:r>
      <w:r w:rsidR="004A26E0" w:rsidRPr="00CA60EB">
        <w:rPr>
          <w:rFonts w:eastAsia="Calibri" w:cs="Times New Roman"/>
          <w:bCs/>
          <w:szCs w:val="24"/>
        </w:rPr>
        <w:t xml:space="preserve"> Норильск на 2022 – 2025 годы, утвержденная приказом министерства промышленности, энергетики и жилищно-коммунального хозяйства Красноярского края от 22</w:t>
      </w:r>
      <w:r w:rsidRPr="00CA60EB">
        <w:rPr>
          <w:rFonts w:eastAsia="Calibri" w:cs="Times New Roman"/>
          <w:bCs/>
          <w:szCs w:val="24"/>
        </w:rPr>
        <w:t>.12.</w:t>
      </w:r>
      <w:r w:rsidR="004A26E0" w:rsidRPr="00CA60EB">
        <w:rPr>
          <w:rFonts w:eastAsia="Calibri" w:cs="Times New Roman"/>
          <w:bCs/>
          <w:szCs w:val="24"/>
        </w:rPr>
        <w:t>2021 №11-40н</w:t>
      </w:r>
      <w:r w:rsidR="00E3105C" w:rsidRPr="00CA60EB">
        <w:rPr>
          <w:rFonts w:eastAsia="Calibri" w:cs="Times New Roman"/>
          <w:bCs/>
          <w:szCs w:val="24"/>
        </w:rPr>
        <w:t>.</w:t>
      </w:r>
    </w:p>
    <w:p w14:paraId="04B37E54" w14:textId="77777777" w:rsidR="00112B3B" w:rsidRPr="00CA60EB" w:rsidRDefault="00112B3B" w:rsidP="00F13DC8">
      <w:pPr>
        <w:spacing w:line="240" w:lineRule="auto"/>
        <w:rPr>
          <w:rFonts w:eastAsia="Calibri" w:cs="Times New Roman"/>
          <w:bCs/>
          <w:szCs w:val="24"/>
        </w:rPr>
      </w:pPr>
      <w:r w:rsidRPr="00CA60EB">
        <w:rPr>
          <w:rFonts w:eastAsia="Calibri" w:cs="Times New Roman"/>
          <w:bCs/>
          <w:szCs w:val="24"/>
        </w:rPr>
        <w:lastRenderedPageBreak/>
        <w:t>При расчёте ценовых последствий реализации мероприятий, предложенных в схеме теплоснабжения, расходы на выполнение капитальных ремонтов тепловых сетей будут учтены в составе себестоимости услуг по передаче тепловой энергии.</w:t>
      </w:r>
    </w:p>
    <w:p w14:paraId="75022053" w14:textId="5EADD08E" w:rsidR="00DA467A" w:rsidRPr="00CA60EB" w:rsidRDefault="00112B3B" w:rsidP="00F13DC8">
      <w:pPr>
        <w:spacing w:line="240" w:lineRule="auto"/>
        <w:rPr>
          <w:rFonts w:eastAsia="Calibri" w:cs="Times New Roman"/>
          <w:bCs/>
          <w:szCs w:val="24"/>
        </w:rPr>
      </w:pPr>
      <w:r w:rsidRPr="00CA60EB">
        <w:rPr>
          <w:rFonts w:eastAsia="Calibri" w:cs="Times New Roman"/>
          <w:bCs/>
          <w:szCs w:val="24"/>
        </w:rPr>
        <w:t xml:space="preserve">Расчет стоимости мероприятий по строительству и реконструкции тепловых сетей, объектов на сетях, а также источников тепловой энергии производится в соответствии с НЦС-81-02-13-2021 Сборник №13 и НЦС 81-02-19-2021 Сборник №19 </w:t>
      </w:r>
      <w:r w:rsidR="00F0199F" w:rsidRPr="00CA60EB">
        <w:rPr>
          <w:rFonts w:eastAsia="Calibri" w:cs="Times New Roman"/>
          <w:bCs/>
          <w:szCs w:val="24"/>
        </w:rPr>
        <w:t>«</w:t>
      </w:r>
      <w:r w:rsidRPr="00CA60EB">
        <w:rPr>
          <w:rFonts w:eastAsia="Calibri" w:cs="Times New Roman"/>
          <w:bCs/>
          <w:szCs w:val="24"/>
        </w:rPr>
        <w:t>Государственные сметные нормативы. Укрупненные нормативы цены строительства</w:t>
      </w:r>
      <w:r w:rsidR="00F0199F" w:rsidRPr="00CA60EB">
        <w:rPr>
          <w:rFonts w:eastAsia="Calibri" w:cs="Times New Roman"/>
          <w:bCs/>
          <w:szCs w:val="24"/>
        </w:rPr>
        <w:t>»</w:t>
      </w:r>
      <w:r w:rsidRPr="00CA60EB">
        <w:rPr>
          <w:rFonts w:eastAsia="Calibri" w:cs="Times New Roman"/>
          <w:bCs/>
          <w:szCs w:val="24"/>
        </w:rPr>
        <w:t>.</w:t>
      </w:r>
    </w:p>
    <w:p w14:paraId="6D9EF8C0" w14:textId="77777777" w:rsidR="00112B3B" w:rsidRPr="00CA60EB" w:rsidRDefault="00112B3B" w:rsidP="00F13DC8">
      <w:pPr>
        <w:spacing w:line="240" w:lineRule="auto"/>
        <w:rPr>
          <w:rFonts w:eastAsia="Calibri" w:cs="Times New Roman"/>
          <w:bCs/>
          <w:szCs w:val="24"/>
        </w:rPr>
      </w:pPr>
    </w:p>
    <w:p w14:paraId="06B9CD79" w14:textId="77777777" w:rsidR="00DA467A" w:rsidRPr="00CA60EB" w:rsidRDefault="005B495E" w:rsidP="00F13DC8">
      <w:pPr>
        <w:spacing w:line="240" w:lineRule="auto"/>
        <w:rPr>
          <w:rFonts w:eastAsia="Calibri" w:cs="Times New Roman"/>
          <w:bCs/>
          <w:szCs w:val="24"/>
        </w:rPr>
      </w:pPr>
      <w:r w:rsidRPr="00CA60EB">
        <w:rPr>
          <w:rFonts w:eastAsia="Calibri" w:cs="Times New Roman"/>
          <w:bCs/>
          <w:szCs w:val="24"/>
        </w:rPr>
        <w:t xml:space="preserve">Генеральным планом </w:t>
      </w:r>
      <w:r w:rsidR="00A53191" w:rsidRPr="00CA60EB">
        <w:t xml:space="preserve">муниципального образования </w:t>
      </w:r>
      <w:r w:rsidR="004A26E0" w:rsidRPr="00CA60EB">
        <w:rPr>
          <w:rFonts w:eastAsia="Calibri" w:cs="Times New Roman"/>
          <w:bCs/>
          <w:szCs w:val="24"/>
        </w:rPr>
        <w:t xml:space="preserve">город Норильск </w:t>
      </w:r>
      <w:r w:rsidR="00DA467A" w:rsidRPr="00CA60EB">
        <w:rPr>
          <w:rFonts w:eastAsia="Calibri" w:cs="Times New Roman"/>
          <w:bCs/>
          <w:szCs w:val="24"/>
        </w:rPr>
        <w:t xml:space="preserve">на территории муниципального образования город Норильск предусматривается сохранение и развитие существующей централизованной системы теплоснабжения, с использованием в качестве источника теплоснабжения существующих объектов теплоснабжения (ТЭЦ, котельные). Сохранение существующих сетей и объектов теплоснабжения предусмотрено с последующей заменой оборудования и сетей на расчетный срок по мере их физического и морального износа. </w:t>
      </w:r>
    </w:p>
    <w:p w14:paraId="210C47D7" w14:textId="48D0D78F" w:rsidR="005B495E" w:rsidRPr="00CA60EB" w:rsidRDefault="00DA467A" w:rsidP="00F13DC8">
      <w:pPr>
        <w:spacing w:line="240" w:lineRule="auto"/>
        <w:rPr>
          <w:rFonts w:eastAsia="Calibri" w:cs="Times New Roman"/>
          <w:bCs/>
          <w:szCs w:val="24"/>
        </w:rPr>
      </w:pPr>
      <w:r w:rsidRPr="00CA60EB">
        <w:rPr>
          <w:rFonts w:eastAsia="Calibri" w:cs="Times New Roman"/>
          <w:bCs/>
          <w:szCs w:val="24"/>
        </w:rPr>
        <w:t xml:space="preserve">Согласно Федеральному закону № 190-ФЗ </w:t>
      </w:r>
      <w:r w:rsidR="00F0199F" w:rsidRPr="00CA60EB">
        <w:rPr>
          <w:rFonts w:eastAsia="Calibri" w:cs="Times New Roman"/>
          <w:bCs/>
          <w:szCs w:val="24"/>
        </w:rPr>
        <w:t>«</w:t>
      </w:r>
      <w:r w:rsidRPr="00CA60EB">
        <w:rPr>
          <w:rFonts w:eastAsia="Calibri" w:cs="Times New Roman"/>
          <w:bCs/>
          <w:szCs w:val="24"/>
        </w:rPr>
        <w:t>О теплоснабжении</w:t>
      </w:r>
      <w:r w:rsidR="00F0199F" w:rsidRPr="00CA60EB">
        <w:rPr>
          <w:rFonts w:eastAsia="Calibri" w:cs="Times New Roman"/>
          <w:bCs/>
          <w:szCs w:val="24"/>
        </w:rPr>
        <w:t>»</w:t>
      </w:r>
      <w:r w:rsidRPr="00CA60EB">
        <w:rPr>
          <w:rFonts w:eastAsia="Calibri" w:cs="Times New Roman"/>
          <w:bCs/>
          <w:szCs w:val="24"/>
        </w:rPr>
        <w:t xml:space="preserve"> с 1 января 2013 года подключение (технологическое присоединение)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 Необходимо выполнить реконструкцию системы теплоснабжения с переходом на закрытую систему теплоснабжения.</w:t>
      </w:r>
    </w:p>
    <w:p w14:paraId="6F2CD560"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 xml:space="preserve">Для развития существующей централизованной системы теплоснабжения и повышения ее надежности, необходимо выполнить мероприятия, предусмотренные схемами теплоснабжения, действующими программами по модернизации и реформированию жилищно-коммунального хозяйства: </w:t>
      </w:r>
    </w:p>
    <w:p w14:paraId="2602AEA6"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переход на закрытую систему теплоснабжения предлагается организовать установкой индивидуальных тепловых пунктов (автоматизированных, оборудованных приборами учета тепловой энергии); </w:t>
      </w:r>
    </w:p>
    <w:p w14:paraId="4FF2EA00"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реконструкция тепловых сетей в связи с исчерпанием эксплуатационного ресурса, а также прокладку новых участков до перспективных потребителей и перекладку сетей для обеспечения нормативной надежности; </w:t>
      </w:r>
    </w:p>
    <w:p w14:paraId="3507D7B8" w14:textId="40BC034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реконструкция сетей теплоснабжения в части переподключения ввода 5 юга по Центральному району к магистральным тепловым сетям направления </w:t>
      </w:r>
      <w:r w:rsidR="00F0199F" w:rsidRPr="00CA60EB">
        <w:rPr>
          <w:rFonts w:eastAsia="Calibri" w:cs="Times New Roman"/>
          <w:bCs/>
          <w:szCs w:val="24"/>
        </w:rPr>
        <w:t>«</w:t>
      </w:r>
      <w:r w:rsidRPr="00CA60EB">
        <w:rPr>
          <w:rFonts w:eastAsia="Calibri" w:cs="Times New Roman"/>
          <w:bCs/>
          <w:szCs w:val="24"/>
        </w:rPr>
        <w:t>Юг</w:t>
      </w:r>
      <w:r w:rsidR="00F0199F" w:rsidRPr="00CA60EB">
        <w:rPr>
          <w:rFonts w:eastAsia="Calibri" w:cs="Times New Roman"/>
          <w:bCs/>
          <w:szCs w:val="24"/>
        </w:rPr>
        <w:t>»</w:t>
      </w:r>
      <w:r w:rsidRPr="00CA60EB">
        <w:rPr>
          <w:rFonts w:eastAsia="Calibri" w:cs="Times New Roman"/>
          <w:bCs/>
          <w:szCs w:val="24"/>
        </w:rPr>
        <w:t xml:space="preserve">, работающих с температурным графиком по отопительной нагрузке жилого сектора, взамен существующего подключения от направления Медный завод для промышленных предприятий; </w:t>
      </w:r>
    </w:p>
    <w:p w14:paraId="08EB7FE5"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реконструкция сетей теплоснабжения в части переподключения ввода НПС25 5-го микрорайона района Талнах к магистральным тепловым сетям 4-го микрорайона района Талнах, работающих с температурным графиком по отопительной нагрузке жилого сектора, взамен существующего подключения для промышленных предприятий; </w:t>
      </w:r>
    </w:p>
    <w:p w14:paraId="4D9623B2"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устранение ограничений установленной электрической и тепловой мощности на всех ТЭЦ. Наиболее рациональным способом модернизации ТЭЦ-1, ТЭЦ-2, ТЭЦ-3 с увеличением располагаемой мощности может считаться постепенная модернизация основного и вспомогательного оборудования направление с выводом из эксплуатации выработавшего ресурс оборудования ТЭЦ-1, ТЭЦ-2, ТЭЦ-3 с частичной заменой энергоблоков. В результате реализации будет повышена надёжность и экономическая эффективность производства энергоресурсов ТЭЦ, снижены эксплуатационные и топливно-энергетические затраты. Обновленные энергоблоки обеспечат покрытие тепловых и электрических нагрузок потребителей; </w:t>
      </w:r>
    </w:p>
    <w:p w14:paraId="13E443A6" w14:textId="70B44F29" w:rsidR="007D13C6" w:rsidRPr="00CA60EB" w:rsidRDefault="007D13C6" w:rsidP="00F13DC8">
      <w:pPr>
        <w:spacing w:line="240" w:lineRule="auto"/>
        <w:rPr>
          <w:rFonts w:eastAsia="Calibri" w:cs="Times New Roman"/>
          <w:bCs/>
          <w:szCs w:val="24"/>
        </w:rPr>
      </w:pPr>
      <w:r w:rsidRPr="00CA60EB">
        <w:rPr>
          <w:rFonts w:eastAsia="Calibri" w:cs="Times New Roman"/>
          <w:bCs/>
          <w:szCs w:val="24"/>
        </w:rPr>
        <w:lastRenderedPageBreak/>
        <w:t>-</w:t>
      </w:r>
      <w:r w:rsidRPr="00CA60EB">
        <w:rPr>
          <w:rFonts w:eastAsia="Calibri" w:cs="Times New Roman"/>
          <w:bCs/>
          <w:szCs w:val="24"/>
        </w:rPr>
        <w:tab/>
        <w:t xml:space="preserve">реконструкция магистрального двухъярусного коллектора по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Нансена от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Красноярской до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Хантайской (II этап); </w:t>
      </w:r>
    </w:p>
    <w:p w14:paraId="370404EE" w14:textId="578DD342"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радикальный коллектор м/р </w:t>
      </w:r>
      <w:r w:rsidR="004E6F32" w:rsidRPr="00CA60EB">
        <w:rPr>
          <w:rFonts w:eastAsia="Calibri" w:cs="Times New Roman"/>
          <w:bCs/>
          <w:szCs w:val="24"/>
        </w:rPr>
        <w:t xml:space="preserve">пр.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Солнечный (РВС от </w:t>
      </w:r>
      <w:r w:rsidR="004E6F32" w:rsidRPr="00CA60EB">
        <w:rPr>
          <w:rFonts w:eastAsia="Calibri" w:cs="Times New Roman"/>
          <w:bCs/>
          <w:szCs w:val="24"/>
        </w:rPr>
        <w:t xml:space="preserve">пр.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Молодежный до </w:t>
      </w:r>
      <w:r w:rsidR="004E6F32" w:rsidRPr="00CA60EB">
        <w:rPr>
          <w:rFonts w:eastAsia="Calibri" w:cs="Times New Roman"/>
          <w:bCs/>
          <w:szCs w:val="24"/>
        </w:rPr>
        <w:t xml:space="preserve">пр.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Солнечный); </w:t>
      </w:r>
    </w:p>
    <w:p w14:paraId="303DFF32"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3-й Северный ввод (на участке от КП3 Северного ввода в сторону улицы Лауреатов); </w:t>
      </w:r>
    </w:p>
    <w:p w14:paraId="5573E7BF" w14:textId="68FE68F4"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реконструкция сети теплоснабжения по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Ветеранов от ж/д 23 до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Талнахской (через Пождепо); </w:t>
      </w:r>
    </w:p>
    <w:p w14:paraId="5A8E6845" w14:textId="24683731"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реконструкция сети теплоснабжения по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50 лет Октября (от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Кирова до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Талнахской); </w:t>
      </w:r>
    </w:p>
    <w:p w14:paraId="24430FC3" w14:textId="4B919185"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реконструкция сети теплоснабжения по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Комсомольская (от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Дзержинского до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002672CD" w:rsidRPr="00CA60EB">
        <w:rPr>
          <w:rFonts w:eastAsia="Calibri" w:cs="Times New Roman"/>
          <w:bCs/>
          <w:szCs w:val="24"/>
        </w:rPr>
        <w:t xml:space="preserve"> </w:t>
      </w:r>
      <w:r w:rsidR="00BF06F8" w:rsidRPr="00CA60EB">
        <w:rPr>
          <w:rFonts w:eastAsia="Calibri" w:cs="Times New Roman"/>
          <w:bCs/>
          <w:szCs w:val="24"/>
        </w:rPr>
        <w:t xml:space="preserve"> </w:t>
      </w:r>
      <w:r w:rsidRPr="00CA60EB">
        <w:rPr>
          <w:rFonts w:eastAsia="Calibri" w:cs="Times New Roman"/>
          <w:bCs/>
          <w:szCs w:val="24"/>
        </w:rPr>
        <w:t xml:space="preserve"> Советской); </w:t>
      </w:r>
    </w:p>
    <w:p w14:paraId="3BC06682"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для улучшения гидравлических режимов улиц Красноярская, Орджоникидзе и пл. Металлургов Центрального района города Норильска требуется реконструкция подкачивающей насосной станции (далее ПНС) по улице Нансена, 36; </w:t>
      </w:r>
    </w:p>
    <w:p w14:paraId="5F296BAE" w14:textId="7C887783"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строительство сети теплоснабжения общей протяженностью 2,0 км в рамках документации проекта планировки и межевания территории, предназначенной для размещения линейного объекта по проекту: </w:t>
      </w:r>
      <w:r w:rsidR="00F0199F" w:rsidRPr="00CA60EB">
        <w:rPr>
          <w:rFonts w:eastAsia="Calibri" w:cs="Times New Roman"/>
          <w:bCs/>
          <w:szCs w:val="24"/>
        </w:rPr>
        <w:t>«</w:t>
      </w:r>
      <w:r w:rsidRPr="00CA60EB">
        <w:rPr>
          <w:rFonts w:eastAsia="Calibri" w:cs="Times New Roman"/>
          <w:bCs/>
          <w:szCs w:val="24"/>
        </w:rPr>
        <w:t xml:space="preserve">Месторождение </w:t>
      </w:r>
      <w:r w:rsidR="00F0199F" w:rsidRPr="00CA60EB">
        <w:rPr>
          <w:rFonts w:eastAsia="Calibri" w:cs="Times New Roman"/>
          <w:bCs/>
          <w:szCs w:val="24"/>
        </w:rPr>
        <w:t>«</w:t>
      </w:r>
      <w:r w:rsidRPr="00CA60EB">
        <w:rPr>
          <w:rFonts w:eastAsia="Calibri" w:cs="Times New Roman"/>
          <w:bCs/>
          <w:szCs w:val="24"/>
        </w:rPr>
        <w:t>Мокулаевское</w:t>
      </w:r>
      <w:r w:rsidR="00F0199F" w:rsidRPr="00CA60EB">
        <w:rPr>
          <w:rFonts w:eastAsia="Calibri" w:cs="Times New Roman"/>
          <w:bCs/>
          <w:szCs w:val="24"/>
        </w:rPr>
        <w:t>»</w:t>
      </w:r>
      <w:r w:rsidRPr="00CA60EB">
        <w:rPr>
          <w:rFonts w:eastAsia="Calibri" w:cs="Times New Roman"/>
          <w:bCs/>
          <w:szCs w:val="24"/>
        </w:rPr>
        <w:t>. Добыча известняка. Сеть теплоснабжения</w:t>
      </w:r>
      <w:r w:rsidR="00F0199F" w:rsidRPr="00CA60EB">
        <w:rPr>
          <w:rFonts w:eastAsia="Calibri" w:cs="Times New Roman"/>
          <w:bCs/>
          <w:szCs w:val="24"/>
        </w:rPr>
        <w:t>»</w:t>
      </w:r>
      <w:r w:rsidRPr="00CA60EB">
        <w:rPr>
          <w:rFonts w:eastAsia="Calibri" w:cs="Times New Roman"/>
          <w:bCs/>
          <w:szCs w:val="24"/>
        </w:rPr>
        <w:t xml:space="preserve">; </w:t>
      </w:r>
    </w:p>
    <w:p w14:paraId="5314E5F9"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строительство прямого и обратного трубопроводов теплоснабжения от существующей сети теплоснабжения к потребителям, расположенным на площадке Кайерканского угольного разреза с необходимыми инфраструктурными сооружениями (насосной станцией, трансформаторной подстанцией, кабельной эстакадой) для перевода потребителей с пароснабжения от котельной №1 на теплоснабжение горячей водой от ТЭЦ-3; </w:t>
      </w:r>
    </w:p>
    <w:p w14:paraId="63C773A5" w14:textId="1D58FD46"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реконструкция сооружения </w:t>
      </w:r>
      <w:r w:rsidR="00F0199F" w:rsidRPr="00CA60EB">
        <w:rPr>
          <w:rFonts w:eastAsia="Calibri" w:cs="Times New Roman"/>
          <w:bCs/>
          <w:szCs w:val="24"/>
        </w:rPr>
        <w:t>«</w:t>
      </w:r>
      <w:r w:rsidRPr="00CA60EB">
        <w:rPr>
          <w:rFonts w:eastAsia="Calibri" w:cs="Times New Roman"/>
          <w:bCs/>
          <w:szCs w:val="24"/>
        </w:rPr>
        <w:t>Теплопровод от ТЭЦ-1 до Зубгоры; от Зубгоры до МПЗ</w:t>
      </w:r>
      <w:r w:rsidR="00F0199F" w:rsidRPr="00CA60EB">
        <w:rPr>
          <w:rFonts w:eastAsia="Calibri" w:cs="Times New Roman"/>
          <w:bCs/>
          <w:szCs w:val="24"/>
        </w:rPr>
        <w:t>»</w:t>
      </w:r>
      <w:r w:rsidRPr="00CA60EB">
        <w:rPr>
          <w:rFonts w:eastAsia="Calibri" w:cs="Times New Roman"/>
          <w:bCs/>
          <w:szCs w:val="24"/>
        </w:rPr>
        <w:t xml:space="preserve"> с перекладкой труб теплопровода и переходом с двухтрубной на трехтрубную систему теплоснабжения; </w:t>
      </w:r>
    </w:p>
    <w:p w14:paraId="75AC7A3F" w14:textId="3B3BB14F"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реконструкция сооружения </w:t>
      </w:r>
      <w:r w:rsidR="00F0199F" w:rsidRPr="00CA60EB">
        <w:rPr>
          <w:rFonts w:eastAsia="Calibri" w:cs="Times New Roman"/>
          <w:bCs/>
          <w:szCs w:val="24"/>
        </w:rPr>
        <w:t>«</w:t>
      </w:r>
      <w:r w:rsidRPr="00CA60EB">
        <w:rPr>
          <w:rFonts w:eastAsia="Calibri" w:cs="Times New Roman"/>
          <w:bCs/>
          <w:szCs w:val="24"/>
        </w:rPr>
        <w:t xml:space="preserve">Трасса водоводов и теплосетей от ТЭЦ-2 до основной и вспомогательной площадок р-ков </w:t>
      </w:r>
      <w:r w:rsidR="00F0199F" w:rsidRPr="00CA60EB">
        <w:rPr>
          <w:rFonts w:eastAsia="Calibri" w:cs="Times New Roman"/>
          <w:bCs/>
          <w:szCs w:val="24"/>
        </w:rPr>
        <w:t>«</w:t>
      </w:r>
      <w:r w:rsidRPr="00CA60EB">
        <w:rPr>
          <w:rFonts w:eastAsia="Calibri" w:cs="Times New Roman"/>
          <w:bCs/>
          <w:szCs w:val="24"/>
        </w:rPr>
        <w:t>Октябрьский</w:t>
      </w:r>
      <w:r w:rsidR="00F0199F" w:rsidRPr="00CA60EB">
        <w:rPr>
          <w:rFonts w:eastAsia="Calibri" w:cs="Times New Roman"/>
          <w:bCs/>
          <w:szCs w:val="24"/>
        </w:rPr>
        <w:t>»</w:t>
      </w:r>
      <w:r w:rsidRPr="00CA60EB">
        <w:rPr>
          <w:rFonts w:eastAsia="Calibri" w:cs="Times New Roman"/>
          <w:bCs/>
          <w:szCs w:val="24"/>
        </w:rPr>
        <w:t xml:space="preserve"> и </w:t>
      </w:r>
      <w:r w:rsidR="00F0199F" w:rsidRPr="00CA60EB">
        <w:rPr>
          <w:rFonts w:eastAsia="Calibri" w:cs="Times New Roman"/>
          <w:bCs/>
          <w:szCs w:val="24"/>
        </w:rPr>
        <w:t>«</w:t>
      </w:r>
      <w:r w:rsidRPr="00CA60EB">
        <w:rPr>
          <w:rFonts w:eastAsia="Calibri" w:cs="Times New Roman"/>
          <w:bCs/>
          <w:szCs w:val="24"/>
        </w:rPr>
        <w:t>Таймырский</w:t>
      </w:r>
      <w:r w:rsidR="00F0199F" w:rsidRPr="00CA60EB">
        <w:rPr>
          <w:rFonts w:eastAsia="Calibri" w:cs="Times New Roman"/>
          <w:bCs/>
          <w:szCs w:val="24"/>
        </w:rPr>
        <w:t>»</w:t>
      </w:r>
      <w:r w:rsidRPr="00CA60EB">
        <w:rPr>
          <w:rFonts w:eastAsia="Calibri" w:cs="Times New Roman"/>
          <w:bCs/>
          <w:szCs w:val="24"/>
        </w:rPr>
        <w:t xml:space="preserve"> с перекладкой труб теплопровода и переходом с двухтрубной на трехтрубную систему теплоснабжения; </w:t>
      </w:r>
    </w:p>
    <w:p w14:paraId="74DAC602" w14:textId="7E727505"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реконструкция сооружения </w:t>
      </w:r>
      <w:r w:rsidR="00F0199F" w:rsidRPr="00CA60EB">
        <w:rPr>
          <w:rFonts w:eastAsia="Calibri" w:cs="Times New Roman"/>
          <w:bCs/>
          <w:szCs w:val="24"/>
        </w:rPr>
        <w:t>«</w:t>
      </w:r>
      <w:r w:rsidRPr="00CA60EB">
        <w:rPr>
          <w:rFonts w:eastAsia="Calibri" w:cs="Times New Roman"/>
          <w:bCs/>
          <w:szCs w:val="24"/>
        </w:rPr>
        <w:t xml:space="preserve">Теплосеть от ТЭЦ-2 до р-ка </w:t>
      </w:r>
      <w:r w:rsidR="00F0199F" w:rsidRPr="00CA60EB">
        <w:rPr>
          <w:rFonts w:eastAsia="Calibri" w:cs="Times New Roman"/>
          <w:bCs/>
          <w:szCs w:val="24"/>
        </w:rPr>
        <w:t>«</w:t>
      </w:r>
      <w:r w:rsidRPr="00CA60EB">
        <w:rPr>
          <w:rFonts w:eastAsia="Calibri" w:cs="Times New Roman"/>
          <w:bCs/>
          <w:szCs w:val="24"/>
        </w:rPr>
        <w:t>Комсомольский</w:t>
      </w:r>
      <w:r w:rsidR="00F0199F" w:rsidRPr="00CA60EB">
        <w:rPr>
          <w:rFonts w:eastAsia="Calibri" w:cs="Times New Roman"/>
          <w:bCs/>
          <w:szCs w:val="24"/>
        </w:rPr>
        <w:t>»</w:t>
      </w:r>
      <w:r w:rsidRPr="00CA60EB">
        <w:rPr>
          <w:rFonts w:eastAsia="Calibri" w:cs="Times New Roman"/>
          <w:bCs/>
          <w:szCs w:val="24"/>
        </w:rPr>
        <w:t xml:space="preserve"> с перекладкой труб теплопровода и переходом с двухтрубной на трехтрубную систему теплоснабжения; </w:t>
      </w:r>
    </w:p>
    <w:p w14:paraId="07EB3623" w14:textId="725EAA00"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реконструкция сооружения </w:t>
      </w:r>
      <w:r w:rsidR="00F0199F" w:rsidRPr="00CA60EB">
        <w:rPr>
          <w:rFonts w:eastAsia="Calibri" w:cs="Times New Roman"/>
          <w:bCs/>
          <w:szCs w:val="24"/>
        </w:rPr>
        <w:t>«</w:t>
      </w:r>
      <w:r w:rsidRPr="00CA60EB">
        <w:rPr>
          <w:rFonts w:eastAsia="Calibri" w:cs="Times New Roman"/>
          <w:bCs/>
          <w:szCs w:val="24"/>
        </w:rPr>
        <w:t xml:space="preserve">Трасса теплосети и водовода рудника </w:t>
      </w:r>
      <w:r w:rsidR="00F0199F" w:rsidRPr="00CA60EB">
        <w:rPr>
          <w:rFonts w:eastAsia="Calibri" w:cs="Times New Roman"/>
          <w:bCs/>
          <w:szCs w:val="24"/>
        </w:rPr>
        <w:t>«</w:t>
      </w:r>
      <w:r w:rsidRPr="00CA60EB">
        <w:rPr>
          <w:rFonts w:eastAsia="Calibri" w:cs="Times New Roman"/>
          <w:bCs/>
          <w:szCs w:val="24"/>
        </w:rPr>
        <w:t>Скалистый</w:t>
      </w:r>
      <w:r w:rsidR="00F0199F" w:rsidRPr="00CA60EB">
        <w:rPr>
          <w:rFonts w:eastAsia="Calibri" w:cs="Times New Roman"/>
          <w:bCs/>
          <w:szCs w:val="24"/>
        </w:rPr>
        <w:t>»</w:t>
      </w:r>
      <w:r w:rsidRPr="00CA60EB">
        <w:rPr>
          <w:rFonts w:eastAsia="Calibri" w:cs="Times New Roman"/>
          <w:bCs/>
          <w:szCs w:val="24"/>
        </w:rPr>
        <w:t xml:space="preserve"> с перекладкой труб теплопровода и переходом с двухтрубной на трехтрубную систему теплоснабжения; </w:t>
      </w:r>
    </w:p>
    <w:p w14:paraId="6588967C" w14:textId="5DB9C5B2"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модернизация объектов, обслуживаемых МУП </w:t>
      </w:r>
      <w:r w:rsidR="00F0199F" w:rsidRPr="00CA60EB">
        <w:rPr>
          <w:rFonts w:eastAsia="Calibri" w:cs="Times New Roman"/>
          <w:bCs/>
          <w:szCs w:val="24"/>
        </w:rPr>
        <w:t>«</w:t>
      </w:r>
      <w:r w:rsidRPr="00CA60EB">
        <w:rPr>
          <w:rFonts w:eastAsia="Calibri" w:cs="Times New Roman"/>
          <w:bCs/>
          <w:szCs w:val="24"/>
        </w:rPr>
        <w:t>КОС</w:t>
      </w:r>
      <w:r w:rsidR="00F0199F" w:rsidRPr="00CA60EB">
        <w:rPr>
          <w:rFonts w:eastAsia="Calibri" w:cs="Times New Roman"/>
          <w:bCs/>
          <w:szCs w:val="24"/>
        </w:rPr>
        <w:t>»</w:t>
      </w:r>
      <w:r w:rsidRPr="00CA60EB">
        <w:rPr>
          <w:rFonts w:eastAsia="Calibri" w:cs="Times New Roman"/>
          <w:bCs/>
          <w:szCs w:val="24"/>
        </w:rPr>
        <w:t xml:space="preserve">; </w:t>
      </w:r>
    </w:p>
    <w:p w14:paraId="4401EE9C"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реконструкция, капитальный ремонт (модернизация) коллекторного хозяйства. </w:t>
      </w:r>
    </w:p>
    <w:p w14:paraId="192BAF2A"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 xml:space="preserve">Таким образом, к реконструкции и строительству предусмотрены следующие объекты: </w:t>
      </w:r>
    </w:p>
    <w:p w14:paraId="3BEBA597"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 xml:space="preserve">федерального значения: </w:t>
      </w:r>
    </w:p>
    <w:p w14:paraId="5A3C68B2"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ТЭЦ-1, ТЭЦ-2, ТЭЦ-3 - 3 объекта, реконструкция; местного значения: </w:t>
      </w:r>
    </w:p>
    <w:p w14:paraId="5A896282"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ПНС – 1 объект, реконструкция; </w:t>
      </w:r>
    </w:p>
    <w:p w14:paraId="6394FA01"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магистральные сети теплоснабжения – 86 км, реконструкция; </w:t>
      </w:r>
    </w:p>
    <w:p w14:paraId="6547DDF7"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магистральные сети теплоснабжения – 10,6 км, строительство. </w:t>
      </w:r>
    </w:p>
    <w:p w14:paraId="111B3243"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 xml:space="preserve">Выполнение данных мероприятий позволит: </w:t>
      </w:r>
    </w:p>
    <w:p w14:paraId="5B63EC89"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обеспечить развитие и модернизацию системы теплоснабжения; </w:t>
      </w:r>
    </w:p>
    <w:p w14:paraId="23762674"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lastRenderedPageBreak/>
        <w:t>-</w:t>
      </w:r>
      <w:r w:rsidRPr="00CA60EB">
        <w:rPr>
          <w:rFonts w:eastAsia="Calibri" w:cs="Times New Roman"/>
          <w:bCs/>
          <w:szCs w:val="24"/>
        </w:rPr>
        <w:tab/>
        <w:t xml:space="preserve">повысить надежность и эффективность функционирования системы теплоснабжения; </w:t>
      </w:r>
    </w:p>
    <w:p w14:paraId="06ADEC16"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обеспечить теплоснабжения существующей застройки, а также территорий, планируемых под строительство; </w:t>
      </w:r>
    </w:p>
    <w:p w14:paraId="5946C775"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снизить уровень износа сетей и объектов теплоснабжения; </w:t>
      </w:r>
    </w:p>
    <w:p w14:paraId="0B5EA794"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 xml:space="preserve">снизить доли потерь тепловой энергии при транспортировке; </w:t>
      </w:r>
    </w:p>
    <w:p w14:paraId="494F8499" w14:textId="77777777" w:rsidR="007D13C6" w:rsidRPr="00CA60EB" w:rsidRDefault="007D13C6" w:rsidP="00F13DC8">
      <w:pPr>
        <w:spacing w:line="240" w:lineRule="auto"/>
        <w:rPr>
          <w:rFonts w:eastAsia="Calibri" w:cs="Times New Roman"/>
          <w:bCs/>
          <w:szCs w:val="24"/>
        </w:rPr>
      </w:pPr>
      <w:r w:rsidRPr="00CA60EB">
        <w:rPr>
          <w:rFonts w:eastAsia="Calibri" w:cs="Times New Roman"/>
          <w:bCs/>
          <w:szCs w:val="24"/>
        </w:rPr>
        <w:t>-</w:t>
      </w:r>
      <w:r w:rsidRPr="00CA60EB">
        <w:rPr>
          <w:rFonts w:eastAsia="Calibri" w:cs="Times New Roman"/>
          <w:bCs/>
          <w:szCs w:val="24"/>
        </w:rPr>
        <w:tab/>
        <w:t>повысить уровня автоматизации, диспетчеризации и учета отпуска тепловой энергии.</w:t>
      </w:r>
    </w:p>
    <w:p w14:paraId="25F683C4" w14:textId="77777777" w:rsidR="006A3D47" w:rsidRPr="00CA60EB" w:rsidRDefault="006A3D47" w:rsidP="00F13DC8">
      <w:pPr>
        <w:spacing w:line="240" w:lineRule="auto"/>
        <w:rPr>
          <w:rFonts w:eastAsia="Calibri" w:cs="Times New Roman"/>
          <w:bCs/>
          <w:szCs w:val="24"/>
        </w:rPr>
      </w:pPr>
    </w:p>
    <w:p w14:paraId="0A9EC564" w14:textId="4FC3CF5A" w:rsidR="00C86668" w:rsidRPr="00CA60EB" w:rsidRDefault="00C86668" w:rsidP="00F13DC8">
      <w:pPr>
        <w:spacing w:line="240" w:lineRule="auto"/>
        <w:rPr>
          <w:rFonts w:eastAsia="Calibri" w:cs="Times New Roman"/>
          <w:bCs/>
          <w:szCs w:val="24"/>
        </w:rPr>
      </w:pPr>
      <w:r w:rsidRPr="00CA60EB">
        <w:rPr>
          <w:rFonts w:eastAsia="Calibri" w:cs="Times New Roman"/>
          <w:bCs/>
          <w:szCs w:val="24"/>
        </w:rPr>
        <w:t xml:space="preserve">В процессе актуализации Схемы теплоснабжения </w:t>
      </w:r>
      <w:r w:rsidR="00A53191" w:rsidRPr="00CA60EB">
        <w:t xml:space="preserve">муниципального образования </w:t>
      </w:r>
      <w:r w:rsidRPr="00CA60EB">
        <w:rPr>
          <w:rFonts w:eastAsia="Calibri" w:cs="Times New Roman"/>
          <w:bCs/>
          <w:szCs w:val="24"/>
        </w:rPr>
        <w:t xml:space="preserve">город Норильск на 2023 год определилось общее направление в развитии теплоснабжения </w:t>
      </w:r>
      <w:r w:rsidR="00A53191" w:rsidRPr="00CA60EB">
        <w:t>муниципального образования</w:t>
      </w:r>
      <w:r w:rsidRPr="00CA60EB">
        <w:rPr>
          <w:rFonts w:eastAsia="Calibri" w:cs="Times New Roman"/>
          <w:bCs/>
          <w:szCs w:val="24"/>
        </w:rPr>
        <w:t>.</w:t>
      </w:r>
    </w:p>
    <w:p w14:paraId="08073EB6" w14:textId="4E1E64E6" w:rsidR="00C86668" w:rsidRPr="00CA60EB" w:rsidRDefault="00C86668" w:rsidP="00F13DC8">
      <w:pPr>
        <w:spacing w:line="240" w:lineRule="auto"/>
        <w:rPr>
          <w:rFonts w:eastAsia="Calibri" w:cs="Times New Roman"/>
          <w:bCs/>
          <w:szCs w:val="24"/>
        </w:rPr>
      </w:pPr>
      <w:r w:rsidRPr="00CA60EB">
        <w:rPr>
          <w:rFonts w:eastAsia="Calibri" w:cs="Times New Roman"/>
          <w:bCs/>
          <w:szCs w:val="24"/>
        </w:rPr>
        <w:t xml:space="preserve">Разработка сценариев развития систем теплоснабжения </w:t>
      </w:r>
      <w:r w:rsidR="00A53191" w:rsidRPr="00CA60EB">
        <w:t xml:space="preserve">муниципального образования </w:t>
      </w:r>
      <w:r w:rsidRPr="00CA60EB">
        <w:rPr>
          <w:rFonts w:eastAsia="Calibri" w:cs="Times New Roman"/>
          <w:bCs/>
          <w:szCs w:val="24"/>
        </w:rPr>
        <w:t xml:space="preserve">город Норильск и выбор рекомендованного варианта основывались на общих принципах организации отношений в сфере теплоснабжения, установленных Статьей 3 Федерального закона от 27.07.2010 №190-ФЗ </w:t>
      </w:r>
      <w:r w:rsidR="00F0199F" w:rsidRPr="00CA60EB">
        <w:rPr>
          <w:rFonts w:eastAsia="Calibri" w:cs="Times New Roman"/>
          <w:bCs/>
          <w:szCs w:val="24"/>
        </w:rPr>
        <w:t>«</w:t>
      </w:r>
      <w:r w:rsidRPr="00CA60EB">
        <w:rPr>
          <w:rFonts w:eastAsia="Calibri" w:cs="Times New Roman"/>
          <w:bCs/>
          <w:szCs w:val="24"/>
        </w:rPr>
        <w:t>О теплоснабжении</w:t>
      </w:r>
      <w:r w:rsidR="00F0199F" w:rsidRPr="00CA60EB">
        <w:rPr>
          <w:rFonts w:eastAsia="Calibri" w:cs="Times New Roman"/>
          <w:bCs/>
          <w:szCs w:val="24"/>
        </w:rPr>
        <w:t>»</w:t>
      </w:r>
      <w:r w:rsidRPr="00CA60EB">
        <w:rPr>
          <w:rFonts w:eastAsia="Calibri" w:cs="Times New Roman"/>
          <w:bCs/>
          <w:szCs w:val="24"/>
        </w:rPr>
        <w:t xml:space="preserve"> с учетом обязательных критериев принятия решений в отношении развития системы теплоснабжения, установленных частью 8 Статьи 23 указанного Закона.</w:t>
      </w:r>
    </w:p>
    <w:p w14:paraId="18FD7422" w14:textId="77777777" w:rsidR="007D13C6" w:rsidRPr="00CA60EB" w:rsidRDefault="00C86668" w:rsidP="00F13DC8">
      <w:pPr>
        <w:spacing w:line="240" w:lineRule="auto"/>
        <w:rPr>
          <w:rFonts w:eastAsia="Calibri" w:cs="Times New Roman"/>
          <w:bCs/>
          <w:szCs w:val="24"/>
        </w:rPr>
      </w:pPr>
      <w:r w:rsidRPr="00CA60EB">
        <w:rPr>
          <w:rFonts w:eastAsia="Calibri" w:cs="Times New Roman"/>
          <w:bCs/>
          <w:szCs w:val="24"/>
        </w:rPr>
        <w:t xml:space="preserve">На перспективу развития системы теплоснабжения на территории </w:t>
      </w:r>
      <w:r w:rsidR="00A53191" w:rsidRPr="00CA60EB">
        <w:t xml:space="preserve">муниципального образования </w:t>
      </w:r>
      <w:r w:rsidRPr="00CA60EB">
        <w:rPr>
          <w:rFonts w:eastAsia="Calibri" w:cs="Times New Roman"/>
          <w:bCs/>
          <w:szCs w:val="24"/>
        </w:rPr>
        <w:t xml:space="preserve">город Норильск рассматривалось </w:t>
      </w:r>
      <w:r w:rsidR="004E0D56" w:rsidRPr="00CA60EB">
        <w:rPr>
          <w:rFonts w:eastAsia="Calibri" w:cs="Times New Roman"/>
          <w:bCs/>
          <w:szCs w:val="24"/>
        </w:rPr>
        <w:t xml:space="preserve">по </w:t>
      </w:r>
      <w:r w:rsidRPr="00CA60EB">
        <w:rPr>
          <w:rFonts w:eastAsia="Calibri" w:cs="Times New Roman"/>
          <w:bCs/>
          <w:szCs w:val="24"/>
        </w:rPr>
        <w:t>два сценария</w:t>
      </w:r>
      <w:r w:rsidR="004E0D56" w:rsidRPr="00CA60EB">
        <w:rPr>
          <w:rFonts w:eastAsia="Calibri" w:cs="Times New Roman"/>
          <w:bCs/>
          <w:szCs w:val="24"/>
        </w:rPr>
        <w:t xml:space="preserve"> в каждом районе</w:t>
      </w:r>
      <w:r w:rsidRPr="00CA60EB">
        <w:rPr>
          <w:rFonts w:eastAsia="Calibri" w:cs="Times New Roman"/>
          <w:bCs/>
          <w:szCs w:val="24"/>
        </w:rPr>
        <w:t>.</w:t>
      </w:r>
    </w:p>
    <w:p w14:paraId="4E5CEFAD" w14:textId="08A35454" w:rsidR="007D13C6" w:rsidRPr="00CA60EB" w:rsidRDefault="00413869" w:rsidP="00F13DC8">
      <w:pPr>
        <w:spacing w:line="240" w:lineRule="auto"/>
        <w:outlineLvl w:val="1"/>
        <w:rPr>
          <w:rFonts w:eastAsia="Calibri" w:cs="Times New Roman"/>
          <w:b/>
          <w:bCs/>
          <w:i/>
          <w:szCs w:val="24"/>
        </w:rPr>
      </w:pPr>
      <w:r w:rsidRPr="00CA60EB">
        <w:rPr>
          <w:rFonts w:eastAsia="Calibri" w:cs="Times New Roman"/>
          <w:b/>
          <w:bCs/>
          <w:i/>
          <w:szCs w:val="24"/>
        </w:rPr>
        <w:t xml:space="preserve">Район </w:t>
      </w:r>
      <w:r w:rsidR="00F0199F" w:rsidRPr="00CA60EB">
        <w:rPr>
          <w:rFonts w:eastAsia="Calibri" w:cs="Times New Roman"/>
          <w:b/>
          <w:bCs/>
          <w:i/>
          <w:szCs w:val="24"/>
        </w:rPr>
        <w:t>«</w:t>
      </w:r>
      <w:r w:rsidR="002E6E8A" w:rsidRPr="00CA60EB">
        <w:rPr>
          <w:rFonts w:eastAsia="Calibri" w:cs="Times New Roman"/>
          <w:b/>
          <w:bCs/>
          <w:i/>
          <w:szCs w:val="24"/>
        </w:rPr>
        <w:t>Ц</w:t>
      </w:r>
      <w:r w:rsidRPr="00CA60EB">
        <w:rPr>
          <w:rFonts w:eastAsia="Calibri" w:cs="Times New Roman"/>
          <w:b/>
          <w:bCs/>
          <w:i/>
          <w:szCs w:val="24"/>
        </w:rPr>
        <w:t>ентральный</w:t>
      </w:r>
      <w:r w:rsidR="00F0199F" w:rsidRPr="00CA60EB">
        <w:rPr>
          <w:rFonts w:eastAsia="Calibri" w:cs="Times New Roman"/>
          <w:b/>
          <w:bCs/>
          <w:i/>
          <w:szCs w:val="24"/>
        </w:rPr>
        <w:t>»</w:t>
      </w:r>
    </w:p>
    <w:p w14:paraId="5E63A9F2" w14:textId="67B82383" w:rsidR="002E6E8A" w:rsidRPr="00CA60EB" w:rsidRDefault="002E6E8A" w:rsidP="00F13DC8">
      <w:pPr>
        <w:spacing w:line="240" w:lineRule="auto"/>
        <w:rPr>
          <w:rFonts w:eastAsia="Calibri" w:cs="Times New Roman"/>
          <w:bCs/>
          <w:szCs w:val="24"/>
        </w:rPr>
      </w:pPr>
      <w:r w:rsidRPr="00CA60EB">
        <w:rPr>
          <w:rFonts w:eastAsia="Calibri" w:cs="Times New Roman"/>
          <w:bCs/>
          <w:szCs w:val="24"/>
        </w:rPr>
        <w:t xml:space="preserve">В районе </w:t>
      </w:r>
      <w:r w:rsidR="00F0199F" w:rsidRPr="00CA60EB">
        <w:rPr>
          <w:rFonts w:eastAsia="Calibri" w:cs="Times New Roman"/>
          <w:bCs/>
          <w:szCs w:val="24"/>
        </w:rPr>
        <w:t>«</w:t>
      </w:r>
      <w:r w:rsidRPr="00CA60EB">
        <w:rPr>
          <w:rFonts w:eastAsia="Calibri" w:cs="Times New Roman"/>
          <w:bCs/>
          <w:szCs w:val="24"/>
        </w:rPr>
        <w:t>Центральный</w:t>
      </w:r>
      <w:r w:rsidR="00F0199F" w:rsidRPr="00CA60EB">
        <w:rPr>
          <w:rFonts w:eastAsia="Calibri" w:cs="Times New Roman"/>
          <w:bCs/>
          <w:szCs w:val="24"/>
        </w:rPr>
        <w:t>»</w:t>
      </w:r>
      <w:r w:rsidRPr="00CA60EB">
        <w:rPr>
          <w:rFonts w:eastAsia="Calibri" w:cs="Times New Roman"/>
          <w:bCs/>
          <w:szCs w:val="24"/>
        </w:rPr>
        <w:t xml:space="preserve"> муниципального образования город Норильск существующее теплоснабжение обеспечено от единственного источника тепловой энергии ТЭЦ-1. Данный источник работает в режиме комбинированной выработки электрической и тепловой энергии. </w:t>
      </w:r>
    </w:p>
    <w:p w14:paraId="307B8A8C" w14:textId="77777777" w:rsidR="002E6E8A" w:rsidRPr="00CA60EB" w:rsidRDefault="002E6E8A" w:rsidP="00F13DC8">
      <w:pPr>
        <w:spacing w:line="240" w:lineRule="auto"/>
        <w:rPr>
          <w:rFonts w:eastAsia="Calibri" w:cs="Times New Roman"/>
          <w:bCs/>
          <w:szCs w:val="24"/>
        </w:rPr>
      </w:pPr>
      <w:r w:rsidRPr="00CA60EB">
        <w:rPr>
          <w:rFonts w:eastAsia="Calibri" w:cs="Times New Roman"/>
          <w:bCs/>
          <w:szCs w:val="24"/>
        </w:rPr>
        <w:t>Расстояние от ТЭЦ-1 до потребителей ж.о. Оганер составляет 5 км, при эффективном радиусе теплоснабжении Rмах=3,56 км. Для избежание больших тепловых потерь по трубопроводам тепловой сети Ду=1000 протяженностью L=4077м (в двухтрубном исчислении), предлагается установить отдельно стоящую газовую котельную в районе ЦТП Оганер.</w:t>
      </w:r>
    </w:p>
    <w:p w14:paraId="0E7EEA57" w14:textId="77777777" w:rsidR="002E6E8A" w:rsidRPr="00CA60EB" w:rsidRDefault="002E6E8A" w:rsidP="00F13DC8">
      <w:pPr>
        <w:spacing w:line="240" w:lineRule="auto"/>
        <w:jc w:val="right"/>
        <w:rPr>
          <w:rFonts w:eastAsia="Calibri" w:cs="Times New Roman"/>
          <w:bCs/>
          <w:szCs w:val="24"/>
        </w:rPr>
      </w:pPr>
      <w:r w:rsidRPr="00CA60EB">
        <w:rPr>
          <w:rFonts w:eastAsia="Calibri" w:cs="Times New Roman"/>
          <w:bCs/>
          <w:szCs w:val="24"/>
        </w:rPr>
        <w:t>Таблица</w:t>
      </w:r>
      <w:r w:rsidR="003D2513" w:rsidRPr="00CA60EB">
        <w:rPr>
          <w:rFonts w:eastAsia="Calibri" w:cs="Times New Roman"/>
          <w:bCs/>
          <w:szCs w:val="24"/>
        </w:rPr>
        <w:t xml:space="preserve"> 7.</w:t>
      </w:r>
      <w:r w:rsidR="00174F01" w:rsidRPr="00CA60EB">
        <w:rPr>
          <w:rFonts w:eastAsia="Calibri" w:cs="Times New Roman"/>
          <w:bCs/>
          <w:szCs w:val="24"/>
        </w:rPr>
        <w:t>2</w:t>
      </w:r>
      <w:r w:rsidR="003D2513" w:rsidRPr="00CA60EB">
        <w:rPr>
          <w:rFonts w:eastAsia="Calibri" w:cs="Times New Roman"/>
          <w:bCs/>
          <w:szCs w:val="24"/>
        </w:rPr>
        <w:t>.</w:t>
      </w:r>
    </w:p>
    <w:p w14:paraId="35F0B80A" w14:textId="77777777" w:rsidR="002E6E8A" w:rsidRPr="00CA60EB" w:rsidRDefault="002E6E8A" w:rsidP="00F13DC8">
      <w:pPr>
        <w:pStyle w:val="afffb"/>
        <w:rPr>
          <w:b w:val="0"/>
          <w:sz w:val="24"/>
          <w:szCs w:val="24"/>
        </w:rPr>
      </w:pPr>
      <w:bookmarkStart w:id="0" w:name="_Toc40422030"/>
      <w:bookmarkStart w:id="1" w:name="_Toc109289927"/>
      <w:r w:rsidRPr="00CA60EB">
        <w:rPr>
          <w:b w:val="0"/>
          <w:sz w:val="24"/>
          <w:szCs w:val="24"/>
        </w:rPr>
        <w:t>Варианты развития</w:t>
      </w:r>
      <w:bookmarkEnd w:id="0"/>
      <w:bookmarkEnd w:id="1"/>
      <w:r w:rsidRPr="00CA60EB">
        <w:rPr>
          <w:b w:val="0"/>
          <w:sz w:val="24"/>
          <w:szCs w:val="24"/>
        </w:rPr>
        <w:t xml:space="preserve"> системы теплоснабжения Центрального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1711"/>
        <w:gridCol w:w="4261"/>
        <w:gridCol w:w="2967"/>
      </w:tblGrid>
      <w:tr w:rsidR="00CA60EB" w:rsidRPr="00CA60EB" w14:paraId="27902022" w14:textId="77777777" w:rsidTr="002E6E8A">
        <w:trPr>
          <w:trHeight w:val="20"/>
          <w:tblHeader/>
        </w:trPr>
        <w:tc>
          <w:tcPr>
            <w:tcW w:w="330" w:type="pct"/>
            <w:shd w:val="clear" w:color="auto" w:fill="auto"/>
            <w:vAlign w:val="center"/>
            <w:hideMark/>
          </w:tcPr>
          <w:p w14:paraId="6ED12674" w14:textId="77777777" w:rsidR="002E6E8A" w:rsidRPr="00CA60EB" w:rsidRDefault="002E6E8A" w:rsidP="00F13DC8">
            <w:pPr>
              <w:spacing w:line="240" w:lineRule="auto"/>
              <w:ind w:firstLine="0"/>
              <w:jc w:val="center"/>
              <w:rPr>
                <w:sz w:val="18"/>
                <w:szCs w:val="18"/>
                <w:lang w:eastAsia="ru-RU"/>
              </w:rPr>
            </w:pPr>
            <w:bookmarkStart w:id="2" w:name="_Hlk106784044"/>
            <w:r w:rsidRPr="00CA60EB">
              <w:rPr>
                <w:sz w:val="18"/>
                <w:szCs w:val="18"/>
                <w:lang w:eastAsia="ru-RU"/>
              </w:rPr>
              <w:t>№ п/п</w:t>
            </w:r>
          </w:p>
        </w:tc>
        <w:tc>
          <w:tcPr>
            <w:tcW w:w="894" w:type="pct"/>
            <w:shd w:val="clear" w:color="auto" w:fill="auto"/>
            <w:vAlign w:val="center"/>
            <w:hideMark/>
          </w:tcPr>
          <w:p w14:paraId="68BD33A3" w14:textId="77777777" w:rsidR="002E6E8A" w:rsidRPr="00CA60EB" w:rsidRDefault="002E6E8A" w:rsidP="00F13DC8">
            <w:pPr>
              <w:spacing w:line="240" w:lineRule="auto"/>
              <w:ind w:firstLine="0"/>
              <w:jc w:val="center"/>
              <w:rPr>
                <w:sz w:val="18"/>
                <w:szCs w:val="18"/>
                <w:lang w:eastAsia="ru-RU"/>
              </w:rPr>
            </w:pPr>
            <w:r w:rsidRPr="00CA60EB">
              <w:rPr>
                <w:sz w:val="18"/>
                <w:szCs w:val="18"/>
                <w:lang w:eastAsia="ru-RU"/>
              </w:rPr>
              <w:t>Объект</w:t>
            </w:r>
          </w:p>
        </w:tc>
        <w:tc>
          <w:tcPr>
            <w:tcW w:w="2226" w:type="pct"/>
            <w:shd w:val="clear" w:color="auto" w:fill="auto"/>
            <w:vAlign w:val="center"/>
            <w:hideMark/>
          </w:tcPr>
          <w:p w14:paraId="3D72EC07" w14:textId="77777777" w:rsidR="002E6E8A" w:rsidRPr="00CA60EB" w:rsidRDefault="002E6E8A" w:rsidP="00F13DC8">
            <w:pPr>
              <w:spacing w:line="240" w:lineRule="auto"/>
              <w:ind w:firstLine="0"/>
              <w:jc w:val="center"/>
              <w:rPr>
                <w:sz w:val="18"/>
                <w:szCs w:val="18"/>
                <w:lang w:eastAsia="ru-RU"/>
              </w:rPr>
            </w:pPr>
            <w:r w:rsidRPr="00CA60EB">
              <w:rPr>
                <w:sz w:val="18"/>
                <w:szCs w:val="18"/>
                <w:lang w:eastAsia="ru-RU"/>
              </w:rPr>
              <w:t>Вариант №1</w:t>
            </w:r>
          </w:p>
        </w:tc>
        <w:tc>
          <w:tcPr>
            <w:tcW w:w="1550" w:type="pct"/>
            <w:shd w:val="clear" w:color="auto" w:fill="auto"/>
            <w:vAlign w:val="center"/>
            <w:hideMark/>
          </w:tcPr>
          <w:p w14:paraId="7CD58D06" w14:textId="77777777" w:rsidR="002E6E8A" w:rsidRPr="00CA60EB" w:rsidRDefault="002E6E8A" w:rsidP="00F13DC8">
            <w:pPr>
              <w:spacing w:line="240" w:lineRule="auto"/>
              <w:ind w:firstLine="0"/>
              <w:jc w:val="center"/>
              <w:rPr>
                <w:sz w:val="18"/>
                <w:szCs w:val="18"/>
                <w:lang w:eastAsia="ru-RU"/>
              </w:rPr>
            </w:pPr>
            <w:r w:rsidRPr="00CA60EB">
              <w:rPr>
                <w:sz w:val="18"/>
                <w:szCs w:val="18"/>
                <w:lang w:eastAsia="ru-RU"/>
              </w:rPr>
              <w:t>Вариант №2</w:t>
            </w:r>
          </w:p>
        </w:tc>
      </w:tr>
      <w:tr w:rsidR="00CA60EB" w:rsidRPr="00CA60EB" w14:paraId="66134F09" w14:textId="77777777" w:rsidTr="002E6E8A">
        <w:trPr>
          <w:trHeight w:val="20"/>
        </w:trPr>
        <w:tc>
          <w:tcPr>
            <w:tcW w:w="330" w:type="pct"/>
            <w:shd w:val="clear" w:color="auto" w:fill="auto"/>
            <w:vAlign w:val="center"/>
            <w:hideMark/>
          </w:tcPr>
          <w:p w14:paraId="5F2D830E" w14:textId="77777777" w:rsidR="002E6E8A" w:rsidRPr="00CA60EB" w:rsidRDefault="002E6E8A" w:rsidP="00F13DC8">
            <w:pPr>
              <w:spacing w:line="240" w:lineRule="auto"/>
              <w:ind w:firstLine="0"/>
              <w:jc w:val="center"/>
              <w:rPr>
                <w:sz w:val="18"/>
                <w:szCs w:val="18"/>
                <w:lang w:eastAsia="ru-RU"/>
              </w:rPr>
            </w:pPr>
            <w:r w:rsidRPr="00CA60EB">
              <w:rPr>
                <w:sz w:val="18"/>
                <w:szCs w:val="18"/>
                <w:lang w:eastAsia="ru-RU"/>
              </w:rPr>
              <w:t>1</w:t>
            </w:r>
          </w:p>
        </w:tc>
        <w:tc>
          <w:tcPr>
            <w:tcW w:w="894" w:type="pct"/>
            <w:vMerge w:val="restart"/>
            <w:vAlign w:val="center"/>
            <w:hideMark/>
          </w:tcPr>
          <w:p w14:paraId="70098D98" w14:textId="20130C49" w:rsidR="002E6E8A" w:rsidRPr="00CA60EB" w:rsidRDefault="002E6E8A" w:rsidP="00F13DC8">
            <w:pPr>
              <w:spacing w:line="240" w:lineRule="auto"/>
              <w:ind w:firstLine="0"/>
              <w:jc w:val="center"/>
              <w:rPr>
                <w:sz w:val="18"/>
                <w:szCs w:val="18"/>
                <w:lang w:eastAsia="ru-RU"/>
              </w:rPr>
            </w:pPr>
            <w:r w:rsidRPr="00CA60EB">
              <w:rPr>
                <w:sz w:val="18"/>
                <w:szCs w:val="18"/>
                <w:lang w:eastAsia="ru-RU"/>
              </w:rPr>
              <w:t xml:space="preserve">ТЭЦ-1 АО </w:t>
            </w:r>
            <w:r w:rsidR="00F0199F" w:rsidRPr="00CA60EB">
              <w:rPr>
                <w:sz w:val="18"/>
                <w:szCs w:val="18"/>
                <w:lang w:eastAsia="ru-RU"/>
              </w:rPr>
              <w:t>«</w:t>
            </w:r>
            <w:r w:rsidRPr="00CA60EB">
              <w:rPr>
                <w:sz w:val="18"/>
                <w:szCs w:val="18"/>
                <w:lang w:eastAsia="ru-RU"/>
              </w:rPr>
              <w:t>НТЭК</w:t>
            </w:r>
            <w:r w:rsidR="00F0199F" w:rsidRPr="00CA60EB">
              <w:rPr>
                <w:sz w:val="18"/>
                <w:szCs w:val="18"/>
                <w:lang w:eastAsia="ru-RU"/>
              </w:rPr>
              <w:t>»</w:t>
            </w:r>
          </w:p>
        </w:tc>
        <w:tc>
          <w:tcPr>
            <w:tcW w:w="2226" w:type="pct"/>
            <w:shd w:val="clear" w:color="auto" w:fill="auto"/>
            <w:vAlign w:val="center"/>
            <w:hideMark/>
          </w:tcPr>
          <w:p w14:paraId="3989F46F" w14:textId="77777777" w:rsidR="002E6E8A" w:rsidRPr="00CA60EB" w:rsidRDefault="002E6E8A" w:rsidP="00F13DC8">
            <w:pPr>
              <w:spacing w:line="240" w:lineRule="auto"/>
              <w:ind w:firstLine="0"/>
              <w:jc w:val="left"/>
              <w:rPr>
                <w:sz w:val="18"/>
                <w:szCs w:val="18"/>
                <w:lang w:eastAsia="ru-RU"/>
              </w:rPr>
            </w:pPr>
            <w:r w:rsidRPr="00CA60EB">
              <w:rPr>
                <w:sz w:val="18"/>
                <w:szCs w:val="18"/>
                <w:lang w:eastAsia="ru-RU"/>
              </w:rPr>
              <w:t>Модернизация паровых турбин Т-100-90 (2 шт.)</w:t>
            </w:r>
          </w:p>
        </w:tc>
        <w:tc>
          <w:tcPr>
            <w:tcW w:w="1550" w:type="pct"/>
            <w:vMerge w:val="restart"/>
            <w:vAlign w:val="center"/>
            <w:hideMark/>
          </w:tcPr>
          <w:p w14:paraId="7C7315AB" w14:textId="77777777" w:rsidR="002E6E8A" w:rsidRPr="00CA60EB" w:rsidRDefault="002E6E8A" w:rsidP="00F13DC8">
            <w:pPr>
              <w:spacing w:line="240" w:lineRule="auto"/>
              <w:ind w:firstLine="0"/>
              <w:jc w:val="left"/>
              <w:rPr>
                <w:sz w:val="18"/>
                <w:szCs w:val="18"/>
                <w:lang w:eastAsia="ru-RU"/>
              </w:rPr>
            </w:pPr>
            <w:r w:rsidRPr="00CA60EB">
              <w:rPr>
                <w:sz w:val="18"/>
                <w:szCs w:val="18"/>
                <w:lang w:eastAsia="ru-RU"/>
              </w:rPr>
              <w:t>Строительство собственного источника тепловой энергии в ж.о. Оганер</w:t>
            </w:r>
          </w:p>
        </w:tc>
      </w:tr>
      <w:tr w:rsidR="00CA60EB" w:rsidRPr="00CA60EB" w14:paraId="48EDE576" w14:textId="77777777" w:rsidTr="002E6E8A">
        <w:trPr>
          <w:trHeight w:val="20"/>
        </w:trPr>
        <w:tc>
          <w:tcPr>
            <w:tcW w:w="330" w:type="pct"/>
            <w:shd w:val="clear" w:color="auto" w:fill="auto"/>
            <w:vAlign w:val="center"/>
            <w:hideMark/>
          </w:tcPr>
          <w:p w14:paraId="0DCBE750" w14:textId="77777777" w:rsidR="002E6E8A" w:rsidRPr="00CA60EB" w:rsidRDefault="002E6E8A" w:rsidP="00F13DC8">
            <w:pPr>
              <w:spacing w:line="240" w:lineRule="auto"/>
              <w:ind w:firstLine="0"/>
              <w:jc w:val="center"/>
              <w:rPr>
                <w:sz w:val="18"/>
                <w:szCs w:val="18"/>
                <w:lang w:eastAsia="ru-RU"/>
              </w:rPr>
            </w:pPr>
            <w:r w:rsidRPr="00CA60EB">
              <w:rPr>
                <w:sz w:val="18"/>
                <w:szCs w:val="18"/>
                <w:lang w:eastAsia="ru-RU"/>
              </w:rPr>
              <w:t>2</w:t>
            </w:r>
          </w:p>
        </w:tc>
        <w:tc>
          <w:tcPr>
            <w:tcW w:w="894" w:type="pct"/>
            <w:vMerge/>
            <w:vAlign w:val="center"/>
            <w:hideMark/>
          </w:tcPr>
          <w:p w14:paraId="62758FC6" w14:textId="77777777" w:rsidR="002E6E8A" w:rsidRPr="00CA60EB" w:rsidRDefault="002E6E8A" w:rsidP="00F13DC8">
            <w:pPr>
              <w:spacing w:line="240" w:lineRule="auto"/>
              <w:ind w:firstLine="0"/>
              <w:jc w:val="left"/>
              <w:rPr>
                <w:sz w:val="18"/>
                <w:szCs w:val="18"/>
                <w:lang w:eastAsia="ru-RU"/>
              </w:rPr>
            </w:pPr>
          </w:p>
        </w:tc>
        <w:tc>
          <w:tcPr>
            <w:tcW w:w="2226" w:type="pct"/>
            <w:shd w:val="clear" w:color="auto" w:fill="auto"/>
            <w:vAlign w:val="center"/>
            <w:hideMark/>
          </w:tcPr>
          <w:p w14:paraId="5319831C" w14:textId="77777777" w:rsidR="002E6E8A" w:rsidRPr="00CA60EB" w:rsidRDefault="002E6E8A" w:rsidP="00F13DC8">
            <w:pPr>
              <w:spacing w:line="240" w:lineRule="auto"/>
              <w:ind w:firstLine="0"/>
              <w:jc w:val="left"/>
              <w:rPr>
                <w:sz w:val="18"/>
                <w:szCs w:val="18"/>
                <w:lang w:eastAsia="ru-RU"/>
              </w:rPr>
            </w:pPr>
            <w:r w:rsidRPr="00CA60EB">
              <w:rPr>
                <w:sz w:val="18"/>
                <w:szCs w:val="18"/>
                <w:lang w:eastAsia="ru-RU"/>
              </w:rPr>
              <w:t>Модернизация паровых турбин ТА-30-АО (4 шт.)</w:t>
            </w:r>
          </w:p>
        </w:tc>
        <w:tc>
          <w:tcPr>
            <w:tcW w:w="1550" w:type="pct"/>
            <w:vMerge/>
            <w:vAlign w:val="center"/>
            <w:hideMark/>
          </w:tcPr>
          <w:p w14:paraId="14C79D65" w14:textId="77777777" w:rsidR="002E6E8A" w:rsidRPr="00CA60EB" w:rsidRDefault="002E6E8A" w:rsidP="00F13DC8">
            <w:pPr>
              <w:spacing w:line="240" w:lineRule="auto"/>
              <w:ind w:firstLine="0"/>
              <w:jc w:val="left"/>
              <w:rPr>
                <w:sz w:val="18"/>
                <w:szCs w:val="18"/>
                <w:lang w:eastAsia="ru-RU"/>
              </w:rPr>
            </w:pPr>
          </w:p>
        </w:tc>
      </w:tr>
      <w:tr w:rsidR="00CA60EB" w:rsidRPr="00CA60EB" w14:paraId="6D3F17F4" w14:textId="77777777" w:rsidTr="002E6E8A">
        <w:trPr>
          <w:trHeight w:val="20"/>
        </w:trPr>
        <w:tc>
          <w:tcPr>
            <w:tcW w:w="330" w:type="pct"/>
            <w:shd w:val="clear" w:color="auto" w:fill="auto"/>
            <w:vAlign w:val="center"/>
            <w:hideMark/>
          </w:tcPr>
          <w:p w14:paraId="6988BB6D" w14:textId="77777777" w:rsidR="002E6E8A" w:rsidRPr="00CA60EB" w:rsidRDefault="002E6E8A" w:rsidP="00F13DC8">
            <w:pPr>
              <w:spacing w:line="240" w:lineRule="auto"/>
              <w:ind w:firstLine="0"/>
              <w:jc w:val="center"/>
              <w:rPr>
                <w:sz w:val="18"/>
                <w:szCs w:val="18"/>
                <w:lang w:eastAsia="ru-RU"/>
              </w:rPr>
            </w:pPr>
            <w:r w:rsidRPr="00CA60EB">
              <w:rPr>
                <w:sz w:val="18"/>
                <w:szCs w:val="18"/>
                <w:lang w:eastAsia="ru-RU"/>
              </w:rPr>
              <w:t>3</w:t>
            </w:r>
          </w:p>
        </w:tc>
        <w:tc>
          <w:tcPr>
            <w:tcW w:w="894" w:type="pct"/>
            <w:vMerge/>
            <w:vAlign w:val="center"/>
            <w:hideMark/>
          </w:tcPr>
          <w:p w14:paraId="3D8B4374" w14:textId="77777777" w:rsidR="002E6E8A" w:rsidRPr="00CA60EB" w:rsidRDefault="002E6E8A" w:rsidP="00F13DC8">
            <w:pPr>
              <w:spacing w:line="240" w:lineRule="auto"/>
              <w:ind w:firstLine="0"/>
              <w:jc w:val="left"/>
              <w:rPr>
                <w:sz w:val="18"/>
                <w:szCs w:val="18"/>
                <w:lang w:eastAsia="ru-RU"/>
              </w:rPr>
            </w:pPr>
          </w:p>
        </w:tc>
        <w:tc>
          <w:tcPr>
            <w:tcW w:w="2226" w:type="pct"/>
            <w:shd w:val="clear" w:color="auto" w:fill="auto"/>
            <w:vAlign w:val="center"/>
            <w:hideMark/>
          </w:tcPr>
          <w:p w14:paraId="22A78079" w14:textId="77777777" w:rsidR="002E6E8A" w:rsidRPr="00CA60EB" w:rsidRDefault="002E6E8A" w:rsidP="00F13DC8">
            <w:pPr>
              <w:spacing w:line="240" w:lineRule="auto"/>
              <w:ind w:firstLine="0"/>
              <w:jc w:val="left"/>
              <w:rPr>
                <w:sz w:val="18"/>
                <w:szCs w:val="18"/>
                <w:lang w:eastAsia="ru-RU"/>
              </w:rPr>
            </w:pPr>
            <w:r w:rsidRPr="00CA60EB">
              <w:rPr>
                <w:sz w:val="18"/>
                <w:szCs w:val="18"/>
                <w:lang w:eastAsia="ru-RU"/>
              </w:rPr>
              <w:t>Модернизация паровой турбины П-30-29/13 (1 шт.)</w:t>
            </w:r>
          </w:p>
        </w:tc>
        <w:tc>
          <w:tcPr>
            <w:tcW w:w="1550" w:type="pct"/>
            <w:vMerge/>
            <w:vAlign w:val="center"/>
            <w:hideMark/>
          </w:tcPr>
          <w:p w14:paraId="0EF878CD" w14:textId="77777777" w:rsidR="002E6E8A" w:rsidRPr="00CA60EB" w:rsidRDefault="002E6E8A" w:rsidP="00F13DC8">
            <w:pPr>
              <w:spacing w:line="240" w:lineRule="auto"/>
              <w:ind w:firstLine="0"/>
              <w:jc w:val="left"/>
              <w:rPr>
                <w:sz w:val="18"/>
                <w:szCs w:val="18"/>
                <w:lang w:eastAsia="ru-RU"/>
              </w:rPr>
            </w:pPr>
          </w:p>
        </w:tc>
      </w:tr>
      <w:tr w:rsidR="00CA60EB" w:rsidRPr="00CA60EB" w14:paraId="2FB72931" w14:textId="77777777" w:rsidTr="002E6E8A">
        <w:trPr>
          <w:trHeight w:val="20"/>
        </w:trPr>
        <w:tc>
          <w:tcPr>
            <w:tcW w:w="330" w:type="pct"/>
            <w:shd w:val="clear" w:color="auto" w:fill="auto"/>
            <w:vAlign w:val="center"/>
            <w:hideMark/>
          </w:tcPr>
          <w:p w14:paraId="2886D06C" w14:textId="77777777" w:rsidR="002E6E8A" w:rsidRPr="00CA60EB" w:rsidRDefault="002E6E8A" w:rsidP="00F13DC8">
            <w:pPr>
              <w:spacing w:line="240" w:lineRule="auto"/>
              <w:ind w:firstLine="0"/>
              <w:jc w:val="center"/>
              <w:rPr>
                <w:sz w:val="18"/>
                <w:szCs w:val="18"/>
                <w:lang w:eastAsia="ru-RU"/>
              </w:rPr>
            </w:pPr>
            <w:r w:rsidRPr="00CA60EB">
              <w:rPr>
                <w:sz w:val="18"/>
                <w:szCs w:val="18"/>
                <w:lang w:eastAsia="ru-RU"/>
              </w:rPr>
              <w:t>4</w:t>
            </w:r>
          </w:p>
        </w:tc>
        <w:tc>
          <w:tcPr>
            <w:tcW w:w="894" w:type="pct"/>
            <w:vMerge w:val="restart"/>
            <w:shd w:val="clear" w:color="auto" w:fill="auto"/>
            <w:vAlign w:val="center"/>
            <w:hideMark/>
          </w:tcPr>
          <w:p w14:paraId="56F67E8C" w14:textId="4CB99270" w:rsidR="002E6E8A" w:rsidRPr="00CA60EB" w:rsidRDefault="002E6E8A" w:rsidP="00F13DC8">
            <w:pPr>
              <w:spacing w:line="240" w:lineRule="auto"/>
              <w:ind w:firstLine="0"/>
              <w:jc w:val="center"/>
              <w:rPr>
                <w:sz w:val="18"/>
                <w:szCs w:val="18"/>
                <w:lang w:eastAsia="ru-RU"/>
              </w:rPr>
            </w:pPr>
            <w:r w:rsidRPr="00CA60EB">
              <w:rPr>
                <w:sz w:val="18"/>
                <w:szCs w:val="18"/>
                <w:lang w:eastAsia="ru-RU"/>
              </w:rPr>
              <w:t xml:space="preserve">МУП </w:t>
            </w:r>
            <w:r w:rsidR="00F0199F" w:rsidRPr="00CA60EB">
              <w:rPr>
                <w:sz w:val="18"/>
                <w:szCs w:val="18"/>
                <w:lang w:eastAsia="ru-RU"/>
              </w:rPr>
              <w:t>«</w:t>
            </w:r>
            <w:r w:rsidRPr="00CA60EB">
              <w:rPr>
                <w:sz w:val="18"/>
                <w:szCs w:val="18"/>
                <w:lang w:eastAsia="ru-RU"/>
              </w:rPr>
              <w:t>КОС</w:t>
            </w:r>
            <w:r w:rsidR="00F0199F" w:rsidRPr="00CA60EB">
              <w:rPr>
                <w:sz w:val="18"/>
                <w:szCs w:val="18"/>
                <w:lang w:eastAsia="ru-RU"/>
              </w:rPr>
              <w:t>»</w:t>
            </w:r>
          </w:p>
        </w:tc>
        <w:tc>
          <w:tcPr>
            <w:tcW w:w="2226" w:type="pct"/>
            <w:shd w:val="clear" w:color="auto" w:fill="auto"/>
            <w:vAlign w:val="center"/>
            <w:hideMark/>
          </w:tcPr>
          <w:p w14:paraId="4961AD5B" w14:textId="0412447D" w:rsidR="002E6E8A" w:rsidRPr="00CA60EB" w:rsidRDefault="002E6E8A" w:rsidP="00F13DC8">
            <w:pPr>
              <w:spacing w:line="240" w:lineRule="auto"/>
              <w:ind w:firstLine="0"/>
              <w:jc w:val="left"/>
              <w:rPr>
                <w:sz w:val="18"/>
                <w:szCs w:val="18"/>
                <w:lang w:eastAsia="ru-RU"/>
              </w:rPr>
            </w:pPr>
            <w:r w:rsidRPr="00CA60EB">
              <w:rPr>
                <w:sz w:val="18"/>
                <w:szCs w:val="18"/>
                <w:lang w:eastAsia="ru-RU"/>
              </w:rPr>
              <w:t xml:space="preserve">Реконструкция тепловых сетей, подлежащих замене в связи с исчерпанием эксплуатационного ресурса (МУП </w:t>
            </w:r>
            <w:r w:rsidR="00F0199F" w:rsidRPr="00CA60EB">
              <w:rPr>
                <w:sz w:val="18"/>
                <w:szCs w:val="18"/>
                <w:lang w:eastAsia="ru-RU"/>
              </w:rPr>
              <w:t>«</w:t>
            </w:r>
            <w:r w:rsidRPr="00CA60EB">
              <w:rPr>
                <w:sz w:val="18"/>
                <w:szCs w:val="18"/>
                <w:lang w:eastAsia="ru-RU"/>
              </w:rPr>
              <w:t>КОС</w:t>
            </w:r>
            <w:r w:rsidR="00F0199F" w:rsidRPr="00CA60EB">
              <w:rPr>
                <w:sz w:val="18"/>
                <w:szCs w:val="18"/>
                <w:lang w:eastAsia="ru-RU"/>
              </w:rPr>
              <w:t>»</w:t>
            </w:r>
            <w:r w:rsidRPr="00CA60EB">
              <w:rPr>
                <w:sz w:val="18"/>
                <w:szCs w:val="18"/>
                <w:lang w:eastAsia="ru-RU"/>
              </w:rPr>
              <w:t>)</w:t>
            </w:r>
          </w:p>
        </w:tc>
        <w:tc>
          <w:tcPr>
            <w:tcW w:w="1550" w:type="pct"/>
            <w:vMerge w:val="restart"/>
            <w:shd w:val="clear" w:color="auto" w:fill="auto"/>
            <w:vAlign w:val="center"/>
            <w:hideMark/>
          </w:tcPr>
          <w:p w14:paraId="4344567F" w14:textId="77777777" w:rsidR="002E6E8A" w:rsidRPr="00CA60EB" w:rsidRDefault="002E6E8A" w:rsidP="00F13DC8">
            <w:pPr>
              <w:spacing w:line="240" w:lineRule="auto"/>
              <w:ind w:firstLine="0"/>
              <w:jc w:val="left"/>
              <w:rPr>
                <w:sz w:val="18"/>
                <w:szCs w:val="18"/>
                <w:lang w:eastAsia="ru-RU"/>
              </w:rPr>
            </w:pPr>
            <w:r w:rsidRPr="00CA60EB">
              <w:rPr>
                <w:sz w:val="18"/>
                <w:szCs w:val="18"/>
                <w:lang w:eastAsia="ru-RU"/>
              </w:rPr>
              <w:t>Консервация (вывод в резерв) теплотрассы до котельной ж.о. Оганер Ду1000, L=4077м (в двухтрубном исчислении)</w:t>
            </w:r>
          </w:p>
        </w:tc>
      </w:tr>
      <w:tr w:rsidR="00CA60EB" w:rsidRPr="00CA60EB" w14:paraId="046E4D19" w14:textId="77777777" w:rsidTr="002E6E8A">
        <w:trPr>
          <w:trHeight w:val="20"/>
        </w:trPr>
        <w:tc>
          <w:tcPr>
            <w:tcW w:w="330" w:type="pct"/>
            <w:shd w:val="clear" w:color="auto" w:fill="auto"/>
            <w:vAlign w:val="center"/>
            <w:hideMark/>
          </w:tcPr>
          <w:p w14:paraId="20B41B96" w14:textId="77777777" w:rsidR="002E6E8A" w:rsidRPr="00CA60EB" w:rsidRDefault="002E6E8A" w:rsidP="00F13DC8">
            <w:pPr>
              <w:spacing w:line="240" w:lineRule="auto"/>
              <w:ind w:firstLine="0"/>
              <w:jc w:val="center"/>
              <w:rPr>
                <w:sz w:val="18"/>
                <w:szCs w:val="18"/>
                <w:lang w:eastAsia="ru-RU"/>
              </w:rPr>
            </w:pPr>
            <w:r w:rsidRPr="00CA60EB">
              <w:rPr>
                <w:sz w:val="18"/>
                <w:szCs w:val="18"/>
                <w:lang w:eastAsia="ru-RU"/>
              </w:rPr>
              <w:t>5</w:t>
            </w:r>
          </w:p>
        </w:tc>
        <w:tc>
          <w:tcPr>
            <w:tcW w:w="894" w:type="pct"/>
            <w:vMerge/>
            <w:vAlign w:val="center"/>
            <w:hideMark/>
          </w:tcPr>
          <w:p w14:paraId="38931AB7" w14:textId="77777777" w:rsidR="002E6E8A" w:rsidRPr="00CA60EB" w:rsidRDefault="002E6E8A" w:rsidP="00F13DC8">
            <w:pPr>
              <w:spacing w:line="240" w:lineRule="auto"/>
              <w:ind w:firstLine="0"/>
              <w:jc w:val="left"/>
              <w:rPr>
                <w:sz w:val="18"/>
                <w:szCs w:val="18"/>
                <w:lang w:eastAsia="ru-RU"/>
              </w:rPr>
            </w:pPr>
          </w:p>
        </w:tc>
        <w:tc>
          <w:tcPr>
            <w:tcW w:w="2226" w:type="pct"/>
            <w:shd w:val="clear" w:color="auto" w:fill="auto"/>
            <w:vAlign w:val="center"/>
            <w:hideMark/>
          </w:tcPr>
          <w:p w14:paraId="7E74B46B" w14:textId="77777777" w:rsidR="002E6E8A" w:rsidRPr="00CA60EB" w:rsidRDefault="002E6E8A" w:rsidP="00F13DC8">
            <w:pPr>
              <w:spacing w:line="240" w:lineRule="auto"/>
              <w:ind w:firstLine="0"/>
              <w:jc w:val="left"/>
              <w:rPr>
                <w:sz w:val="18"/>
                <w:szCs w:val="18"/>
                <w:lang w:eastAsia="ru-RU"/>
              </w:rPr>
            </w:pPr>
            <w:r w:rsidRPr="00CA60EB">
              <w:rPr>
                <w:sz w:val="18"/>
                <w:szCs w:val="18"/>
                <w:lang w:eastAsia="ru-RU"/>
              </w:rPr>
              <w:t>Реконструкция тепловых сетей, подлежащих замене в связи с исчерпанием эксплуатационного ресурса (надземная прокладка)</w:t>
            </w:r>
          </w:p>
        </w:tc>
        <w:tc>
          <w:tcPr>
            <w:tcW w:w="1550" w:type="pct"/>
            <w:vMerge/>
            <w:vAlign w:val="center"/>
            <w:hideMark/>
          </w:tcPr>
          <w:p w14:paraId="5E3A7A2F" w14:textId="77777777" w:rsidR="002E6E8A" w:rsidRPr="00CA60EB" w:rsidRDefault="002E6E8A" w:rsidP="00F13DC8">
            <w:pPr>
              <w:spacing w:line="240" w:lineRule="auto"/>
              <w:ind w:firstLine="0"/>
              <w:jc w:val="left"/>
              <w:rPr>
                <w:sz w:val="18"/>
                <w:szCs w:val="18"/>
                <w:lang w:eastAsia="ru-RU"/>
              </w:rPr>
            </w:pPr>
          </w:p>
        </w:tc>
      </w:tr>
      <w:tr w:rsidR="00CA60EB" w:rsidRPr="00CA60EB" w14:paraId="5B01FFF1" w14:textId="77777777" w:rsidTr="002E6E8A">
        <w:trPr>
          <w:trHeight w:val="20"/>
        </w:trPr>
        <w:tc>
          <w:tcPr>
            <w:tcW w:w="330" w:type="pct"/>
            <w:shd w:val="clear" w:color="auto" w:fill="auto"/>
            <w:vAlign w:val="center"/>
            <w:hideMark/>
          </w:tcPr>
          <w:p w14:paraId="16905A67" w14:textId="77777777" w:rsidR="002E6E8A" w:rsidRPr="00CA60EB" w:rsidRDefault="002E6E8A" w:rsidP="00F13DC8">
            <w:pPr>
              <w:spacing w:line="240" w:lineRule="auto"/>
              <w:ind w:firstLine="0"/>
              <w:jc w:val="center"/>
              <w:rPr>
                <w:sz w:val="18"/>
                <w:szCs w:val="18"/>
                <w:lang w:eastAsia="ru-RU"/>
              </w:rPr>
            </w:pPr>
            <w:r w:rsidRPr="00CA60EB">
              <w:rPr>
                <w:sz w:val="18"/>
                <w:szCs w:val="18"/>
                <w:lang w:eastAsia="ru-RU"/>
              </w:rPr>
              <w:t>6</w:t>
            </w:r>
          </w:p>
        </w:tc>
        <w:tc>
          <w:tcPr>
            <w:tcW w:w="894" w:type="pct"/>
            <w:vMerge w:val="restart"/>
            <w:shd w:val="clear" w:color="auto" w:fill="auto"/>
            <w:vAlign w:val="center"/>
            <w:hideMark/>
          </w:tcPr>
          <w:p w14:paraId="3AE8DC3D" w14:textId="77777777" w:rsidR="002E6E8A" w:rsidRPr="00CA60EB" w:rsidRDefault="002E6E8A" w:rsidP="00F13DC8">
            <w:pPr>
              <w:spacing w:line="240" w:lineRule="auto"/>
              <w:ind w:firstLine="0"/>
              <w:jc w:val="center"/>
              <w:rPr>
                <w:sz w:val="18"/>
                <w:szCs w:val="18"/>
                <w:lang w:eastAsia="ru-RU"/>
              </w:rPr>
            </w:pPr>
            <w:r w:rsidRPr="00CA60EB">
              <w:rPr>
                <w:sz w:val="18"/>
                <w:szCs w:val="18"/>
                <w:lang w:eastAsia="ru-RU"/>
              </w:rPr>
              <w:t>Администрация МО ГО Норильск</w:t>
            </w:r>
          </w:p>
        </w:tc>
        <w:tc>
          <w:tcPr>
            <w:tcW w:w="2226" w:type="pct"/>
            <w:shd w:val="clear" w:color="auto" w:fill="auto"/>
            <w:vAlign w:val="center"/>
            <w:hideMark/>
          </w:tcPr>
          <w:p w14:paraId="1255DA31" w14:textId="77777777" w:rsidR="002E6E8A" w:rsidRPr="00CA60EB" w:rsidRDefault="002E6E8A" w:rsidP="00F13DC8">
            <w:pPr>
              <w:spacing w:line="240" w:lineRule="auto"/>
              <w:ind w:firstLine="0"/>
              <w:jc w:val="left"/>
              <w:rPr>
                <w:sz w:val="18"/>
                <w:szCs w:val="18"/>
                <w:lang w:eastAsia="ru-RU"/>
              </w:rPr>
            </w:pPr>
            <w:r w:rsidRPr="00CA60EB">
              <w:rPr>
                <w:sz w:val="18"/>
                <w:szCs w:val="18"/>
                <w:lang w:eastAsia="ru-RU"/>
              </w:rPr>
              <w:t>Установка теплообменных аппаратов для подогрева воды на нужды ГВС муниципальных объектов</w:t>
            </w:r>
          </w:p>
        </w:tc>
        <w:tc>
          <w:tcPr>
            <w:tcW w:w="1550" w:type="pct"/>
            <w:shd w:val="clear" w:color="auto" w:fill="auto"/>
            <w:vAlign w:val="center"/>
            <w:hideMark/>
          </w:tcPr>
          <w:p w14:paraId="02A04EF7" w14:textId="77777777" w:rsidR="002E6E8A" w:rsidRPr="00CA60EB" w:rsidRDefault="002E6E8A" w:rsidP="00F13DC8">
            <w:pPr>
              <w:spacing w:line="240" w:lineRule="auto"/>
              <w:ind w:firstLine="0"/>
              <w:jc w:val="left"/>
              <w:rPr>
                <w:sz w:val="18"/>
                <w:szCs w:val="18"/>
                <w:lang w:eastAsia="ru-RU"/>
              </w:rPr>
            </w:pPr>
            <w:r w:rsidRPr="00CA60EB">
              <w:rPr>
                <w:sz w:val="18"/>
                <w:szCs w:val="18"/>
                <w:lang w:eastAsia="ru-RU"/>
              </w:rPr>
              <w:t>Установка теплообменных аппаратов для подогрева воды на нужды ГВС муниципальных объектов</w:t>
            </w:r>
          </w:p>
        </w:tc>
      </w:tr>
      <w:tr w:rsidR="00525A03" w:rsidRPr="00CA60EB" w14:paraId="631450A4" w14:textId="77777777" w:rsidTr="002E6E8A">
        <w:trPr>
          <w:trHeight w:val="20"/>
        </w:trPr>
        <w:tc>
          <w:tcPr>
            <w:tcW w:w="330" w:type="pct"/>
            <w:shd w:val="clear" w:color="auto" w:fill="auto"/>
            <w:vAlign w:val="center"/>
            <w:hideMark/>
          </w:tcPr>
          <w:p w14:paraId="76C4B2D1" w14:textId="77777777" w:rsidR="002E6E8A" w:rsidRPr="00CA60EB" w:rsidRDefault="002E6E8A" w:rsidP="00F13DC8">
            <w:pPr>
              <w:spacing w:line="240" w:lineRule="auto"/>
              <w:ind w:firstLine="0"/>
              <w:jc w:val="center"/>
              <w:rPr>
                <w:sz w:val="18"/>
                <w:szCs w:val="18"/>
                <w:lang w:eastAsia="ru-RU"/>
              </w:rPr>
            </w:pPr>
            <w:r w:rsidRPr="00CA60EB">
              <w:rPr>
                <w:sz w:val="18"/>
                <w:szCs w:val="18"/>
                <w:lang w:eastAsia="ru-RU"/>
              </w:rPr>
              <w:t>7</w:t>
            </w:r>
          </w:p>
        </w:tc>
        <w:tc>
          <w:tcPr>
            <w:tcW w:w="894" w:type="pct"/>
            <w:vMerge/>
            <w:vAlign w:val="center"/>
            <w:hideMark/>
          </w:tcPr>
          <w:p w14:paraId="730CECD7" w14:textId="77777777" w:rsidR="002E6E8A" w:rsidRPr="00CA60EB" w:rsidRDefault="002E6E8A" w:rsidP="00F13DC8">
            <w:pPr>
              <w:spacing w:line="240" w:lineRule="auto"/>
              <w:ind w:firstLine="0"/>
              <w:jc w:val="left"/>
              <w:rPr>
                <w:sz w:val="18"/>
                <w:szCs w:val="18"/>
                <w:lang w:eastAsia="ru-RU"/>
              </w:rPr>
            </w:pPr>
          </w:p>
        </w:tc>
        <w:tc>
          <w:tcPr>
            <w:tcW w:w="2226" w:type="pct"/>
            <w:shd w:val="clear" w:color="auto" w:fill="auto"/>
            <w:vAlign w:val="center"/>
            <w:hideMark/>
          </w:tcPr>
          <w:p w14:paraId="51E6EA1E" w14:textId="77777777" w:rsidR="002E6E8A" w:rsidRPr="00CA60EB" w:rsidRDefault="002E6E8A" w:rsidP="00F13DC8">
            <w:pPr>
              <w:spacing w:line="240" w:lineRule="auto"/>
              <w:ind w:firstLine="0"/>
              <w:jc w:val="left"/>
              <w:rPr>
                <w:sz w:val="18"/>
                <w:szCs w:val="18"/>
                <w:lang w:eastAsia="ru-RU"/>
              </w:rPr>
            </w:pPr>
            <w:r w:rsidRPr="00CA60EB">
              <w:rPr>
                <w:sz w:val="18"/>
                <w:szCs w:val="18"/>
                <w:lang w:eastAsia="ru-RU"/>
              </w:rPr>
              <w:t>Установка теплообменных аппаратов для подогрева воды на нужды ГВС МКД</w:t>
            </w:r>
          </w:p>
        </w:tc>
        <w:tc>
          <w:tcPr>
            <w:tcW w:w="1550" w:type="pct"/>
            <w:shd w:val="clear" w:color="auto" w:fill="auto"/>
            <w:vAlign w:val="center"/>
            <w:hideMark/>
          </w:tcPr>
          <w:p w14:paraId="22B05E09" w14:textId="77777777" w:rsidR="002E6E8A" w:rsidRPr="00CA60EB" w:rsidRDefault="002E6E8A" w:rsidP="00F13DC8">
            <w:pPr>
              <w:spacing w:line="240" w:lineRule="auto"/>
              <w:ind w:firstLine="0"/>
              <w:jc w:val="left"/>
              <w:rPr>
                <w:sz w:val="18"/>
                <w:szCs w:val="18"/>
                <w:lang w:eastAsia="ru-RU"/>
              </w:rPr>
            </w:pPr>
            <w:r w:rsidRPr="00CA60EB">
              <w:rPr>
                <w:sz w:val="18"/>
                <w:szCs w:val="18"/>
                <w:lang w:eastAsia="ru-RU"/>
              </w:rPr>
              <w:t>Установка теплообменных аппаратов для подогрева воды на нужды ГВС МКД</w:t>
            </w:r>
          </w:p>
        </w:tc>
      </w:tr>
      <w:bookmarkEnd w:id="2"/>
    </w:tbl>
    <w:p w14:paraId="1D668776" w14:textId="77777777" w:rsidR="002E6E8A" w:rsidRPr="00CA60EB" w:rsidRDefault="002E6E8A" w:rsidP="00F13DC8">
      <w:pPr>
        <w:spacing w:line="240" w:lineRule="auto"/>
        <w:rPr>
          <w:highlight w:val="yellow"/>
        </w:rPr>
      </w:pPr>
    </w:p>
    <w:p w14:paraId="01677238" w14:textId="77777777" w:rsidR="002E6E8A" w:rsidRPr="00CA60EB" w:rsidRDefault="002E6E8A" w:rsidP="00F13DC8">
      <w:pPr>
        <w:spacing w:line="240" w:lineRule="auto"/>
        <w:rPr>
          <w:rFonts w:eastAsia="Calibri" w:cs="Times New Roman"/>
          <w:bCs/>
          <w:szCs w:val="24"/>
        </w:rPr>
      </w:pPr>
      <w:r w:rsidRPr="00CA60EB">
        <w:rPr>
          <w:rFonts w:eastAsia="Calibri" w:cs="Times New Roman"/>
          <w:bCs/>
          <w:szCs w:val="24"/>
        </w:rPr>
        <w:t>Величина необходимых затрат на реализацию каждого из вариантов развития составит:</w:t>
      </w:r>
    </w:p>
    <w:p w14:paraId="7895723B" w14:textId="77777777" w:rsidR="002E6E8A" w:rsidRPr="00CA60EB" w:rsidRDefault="002E6E8A" w:rsidP="00F13DC8">
      <w:pPr>
        <w:spacing w:line="240" w:lineRule="auto"/>
        <w:rPr>
          <w:rFonts w:eastAsia="Calibri" w:cs="Times New Roman"/>
          <w:bCs/>
          <w:szCs w:val="24"/>
        </w:rPr>
      </w:pPr>
      <w:r w:rsidRPr="00CA60EB">
        <w:rPr>
          <w:rFonts w:eastAsia="Calibri" w:cs="Times New Roman"/>
          <w:bCs/>
          <w:szCs w:val="24"/>
        </w:rPr>
        <w:t>- сценарий № 1 -  401 301,9 тыс. рублей;</w:t>
      </w:r>
    </w:p>
    <w:p w14:paraId="184C41DD" w14:textId="77777777" w:rsidR="002E6E8A" w:rsidRPr="00CA60EB" w:rsidRDefault="002E6E8A" w:rsidP="00F13DC8">
      <w:pPr>
        <w:spacing w:line="240" w:lineRule="auto"/>
        <w:rPr>
          <w:rFonts w:eastAsia="Calibri" w:cs="Times New Roman"/>
          <w:bCs/>
          <w:szCs w:val="24"/>
        </w:rPr>
      </w:pPr>
      <w:r w:rsidRPr="00CA60EB">
        <w:rPr>
          <w:rFonts w:eastAsia="Calibri" w:cs="Times New Roman"/>
          <w:bCs/>
          <w:szCs w:val="24"/>
        </w:rPr>
        <w:t>- сценарий № 2 -  1 702 116,0</w:t>
      </w:r>
      <w:r w:rsidR="007C5A09" w:rsidRPr="00CA60EB">
        <w:rPr>
          <w:rFonts w:eastAsia="Calibri" w:cs="Times New Roman"/>
          <w:bCs/>
          <w:szCs w:val="24"/>
        </w:rPr>
        <w:t xml:space="preserve"> </w:t>
      </w:r>
      <w:r w:rsidRPr="00CA60EB">
        <w:rPr>
          <w:rFonts w:eastAsia="Calibri" w:cs="Times New Roman"/>
          <w:bCs/>
          <w:szCs w:val="24"/>
        </w:rPr>
        <w:t>тыс. рублей;</w:t>
      </w:r>
    </w:p>
    <w:p w14:paraId="4087870A" w14:textId="77777777" w:rsidR="002E6E8A" w:rsidRPr="00CA60EB" w:rsidRDefault="002E6E8A" w:rsidP="00F13DC8">
      <w:pPr>
        <w:spacing w:line="240" w:lineRule="auto"/>
        <w:rPr>
          <w:rFonts w:eastAsia="Calibri" w:cs="Times New Roman"/>
          <w:bCs/>
          <w:szCs w:val="24"/>
        </w:rPr>
      </w:pPr>
      <w:r w:rsidRPr="00CA60EB">
        <w:rPr>
          <w:rFonts w:eastAsia="Calibri" w:cs="Times New Roman"/>
          <w:bCs/>
          <w:szCs w:val="24"/>
        </w:rPr>
        <w:lastRenderedPageBreak/>
        <w:t xml:space="preserve">При строительстве отдельного источника тепловой энергии в ж.о. Оганер и переключении потребителей, приведет к уменьшению полезного отпуска с ТЭЦ-1 и увеличение себестоимости электрической энергии, вырабатываемой на теплоэлектроцентрале. </w:t>
      </w:r>
    </w:p>
    <w:p w14:paraId="2A54569D" w14:textId="23F7FE12" w:rsidR="002E6E8A" w:rsidRPr="00CA60EB" w:rsidRDefault="002E6E8A" w:rsidP="00F13DC8">
      <w:pPr>
        <w:spacing w:line="240" w:lineRule="auto"/>
        <w:rPr>
          <w:rFonts w:eastAsia="Calibri" w:cs="Times New Roman"/>
          <w:bCs/>
          <w:szCs w:val="24"/>
        </w:rPr>
      </w:pPr>
      <w:r w:rsidRPr="00CA60EB">
        <w:rPr>
          <w:rFonts w:eastAsia="Calibri" w:cs="Times New Roman"/>
          <w:bCs/>
          <w:szCs w:val="24"/>
        </w:rPr>
        <w:t xml:space="preserve">Согласно ФЗ-190 </w:t>
      </w:r>
      <w:r w:rsidR="00F0199F" w:rsidRPr="00CA60EB">
        <w:rPr>
          <w:rFonts w:eastAsia="Calibri" w:cs="Times New Roman"/>
          <w:bCs/>
          <w:szCs w:val="24"/>
        </w:rPr>
        <w:t>«</w:t>
      </w:r>
      <w:r w:rsidRPr="00CA60EB">
        <w:rPr>
          <w:rFonts w:eastAsia="Calibri" w:cs="Times New Roman"/>
          <w:bCs/>
          <w:szCs w:val="24"/>
        </w:rPr>
        <w:t>О теплоснабжении</w:t>
      </w:r>
      <w:r w:rsidR="00F0199F" w:rsidRPr="00CA60EB">
        <w:rPr>
          <w:rFonts w:eastAsia="Calibri" w:cs="Times New Roman"/>
          <w:bCs/>
          <w:szCs w:val="24"/>
        </w:rPr>
        <w:t>»</w:t>
      </w:r>
      <w:r w:rsidRPr="00CA60EB">
        <w:rPr>
          <w:rFonts w:eastAsia="Calibri" w:cs="Times New Roman"/>
          <w:bCs/>
          <w:szCs w:val="24"/>
        </w:rPr>
        <w:t>, приоритетным выбором остаются источники, работающие с комбинированной выработкой электрической и тепловой энергии. Более того, остается необходимым модернизация ТЭЦ-1.</w:t>
      </w:r>
    </w:p>
    <w:p w14:paraId="008B7F8F" w14:textId="77777777" w:rsidR="002E6E8A" w:rsidRPr="00CA60EB" w:rsidRDefault="002E6E8A" w:rsidP="00F13DC8">
      <w:pPr>
        <w:spacing w:line="240" w:lineRule="auto"/>
        <w:rPr>
          <w:rFonts w:eastAsia="Calibri" w:cs="Times New Roman"/>
          <w:bCs/>
          <w:szCs w:val="24"/>
        </w:rPr>
      </w:pPr>
      <w:r w:rsidRPr="00CA60EB">
        <w:rPr>
          <w:rFonts w:eastAsia="Calibri" w:cs="Times New Roman"/>
          <w:bCs/>
          <w:szCs w:val="24"/>
        </w:rPr>
        <w:t xml:space="preserve">Развитие системы теплоснабжения района Центральный и ж.о. Оганер сохраняется согласно ранее принятому варианту развития </w:t>
      </w:r>
      <w:r w:rsidRPr="00CA60EB">
        <w:rPr>
          <w:rFonts w:eastAsia="Calibri" w:cs="Times New Roman"/>
          <w:b/>
          <w:bCs/>
          <w:szCs w:val="24"/>
        </w:rPr>
        <w:t xml:space="preserve">(сценарий №1), </w:t>
      </w:r>
      <w:r w:rsidRPr="00CA60EB">
        <w:rPr>
          <w:rFonts w:eastAsia="Calibri" w:cs="Times New Roman"/>
          <w:bCs/>
          <w:szCs w:val="24"/>
        </w:rPr>
        <w:t>который включает в себя плановую реконструкцию объектов теплоснабжения с целью обновления основных фондов, а также для достижения плановых показателей надежности и энергоэффективности систем теплоснабжения с учетом перспективной застройки. Приоритет комбинированной выработки электрической и тепловой энергии с учетом экономической обоснованности.</w:t>
      </w:r>
    </w:p>
    <w:p w14:paraId="02A93F1C" w14:textId="77777777" w:rsidR="00525A03" w:rsidRPr="00CA60EB" w:rsidRDefault="00525A03" w:rsidP="00F13DC8">
      <w:pPr>
        <w:pStyle w:val="afffd"/>
        <w:spacing w:before="0"/>
        <w:rPr>
          <w:rFonts w:eastAsia="Calibri" w:cs="Times New Roman"/>
          <w:bCs/>
          <w:szCs w:val="24"/>
        </w:rPr>
      </w:pPr>
    </w:p>
    <w:p w14:paraId="31E6C474" w14:textId="6761448E" w:rsidR="00525A03" w:rsidRPr="00CA60EB" w:rsidRDefault="00525A03" w:rsidP="00F13DC8">
      <w:pPr>
        <w:pStyle w:val="afffd"/>
        <w:spacing w:before="0"/>
        <w:rPr>
          <w:rFonts w:eastAsia="Calibri" w:cs="Times New Roman"/>
          <w:bCs/>
          <w:szCs w:val="24"/>
        </w:rPr>
      </w:pPr>
      <w:r w:rsidRPr="00CA60EB">
        <w:rPr>
          <w:rFonts w:eastAsia="Calibri" w:cs="Times New Roman"/>
          <w:bCs/>
          <w:szCs w:val="24"/>
        </w:rPr>
        <w:t xml:space="preserve">В рамках исполнения четырехстороннего соглашения реализации мероприятия </w:t>
      </w:r>
      <w:r w:rsidR="00F0199F" w:rsidRPr="00CA60EB">
        <w:rPr>
          <w:rFonts w:eastAsia="Calibri" w:cs="Times New Roman"/>
          <w:bCs/>
          <w:szCs w:val="24"/>
        </w:rPr>
        <w:t>«</w:t>
      </w:r>
      <w:r w:rsidRPr="00CA60EB">
        <w:rPr>
          <w:rFonts w:eastAsia="Calibri" w:cs="Times New Roman"/>
          <w:bCs/>
          <w:szCs w:val="24"/>
        </w:rPr>
        <w:t>Реконструкция (модернизация) коллекторного хозяйства</w:t>
      </w:r>
      <w:r w:rsidR="00F0199F" w:rsidRPr="00CA60EB">
        <w:rPr>
          <w:rFonts w:eastAsia="Calibri" w:cs="Times New Roman"/>
          <w:bCs/>
          <w:szCs w:val="24"/>
        </w:rPr>
        <w:t>»</w:t>
      </w:r>
      <w:r w:rsidRPr="00CA60EB">
        <w:rPr>
          <w:rFonts w:eastAsia="Calibri" w:cs="Times New Roman"/>
          <w:bCs/>
          <w:szCs w:val="24"/>
        </w:rPr>
        <w:t xml:space="preserve"> за период с 2021 по 2024 годы будет выполнена реконструкция коллекторов (в таблице ниже). В рамках реализации мероприятия </w:t>
      </w:r>
      <w:r w:rsidR="00F0199F" w:rsidRPr="00CA60EB">
        <w:rPr>
          <w:rFonts w:eastAsia="Calibri" w:cs="Times New Roman"/>
          <w:bCs/>
          <w:szCs w:val="24"/>
        </w:rPr>
        <w:t>«</w:t>
      </w:r>
      <w:r w:rsidRPr="00CA60EB">
        <w:rPr>
          <w:rFonts w:eastAsia="Calibri" w:cs="Times New Roman"/>
          <w:bCs/>
          <w:szCs w:val="24"/>
        </w:rPr>
        <w:t>Реконструкция (модернизация) коллекторного хозяйства</w:t>
      </w:r>
      <w:r w:rsidR="00F0199F" w:rsidRPr="00CA60EB">
        <w:rPr>
          <w:rFonts w:eastAsia="Calibri" w:cs="Times New Roman"/>
          <w:bCs/>
          <w:szCs w:val="24"/>
        </w:rPr>
        <w:t>»</w:t>
      </w:r>
      <w:r w:rsidRPr="00CA60EB">
        <w:rPr>
          <w:rFonts w:eastAsia="Calibri" w:cs="Times New Roman"/>
          <w:bCs/>
          <w:szCs w:val="24"/>
        </w:rPr>
        <w:t xml:space="preserve"> в 2021 году запланирована реконструкция, капитальный ремонт (модернизация) коллекторного хозяйства:</w:t>
      </w:r>
    </w:p>
    <w:p w14:paraId="7D0B6CB7" w14:textId="29CCF6FE" w:rsidR="00525A03" w:rsidRPr="00CA60EB" w:rsidRDefault="00525A03" w:rsidP="00F13DC8">
      <w:pPr>
        <w:pStyle w:val="afffd"/>
        <w:spacing w:before="0"/>
        <w:rPr>
          <w:rFonts w:eastAsia="Calibri" w:cs="Times New Roman"/>
          <w:bCs/>
          <w:szCs w:val="24"/>
        </w:rPr>
      </w:pPr>
      <w:r w:rsidRPr="00CA60EB">
        <w:rPr>
          <w:rFonts w:eastAsia="Calibri" w:cs="Times New Roman"/>
          <w:bCs/>
          <w:szCs w:val="24"/>
        </w:rPr>
        <w:t xml:space="preserve">- </w:t>
      </w:r>
      <w:r w:rsidR="00F0199F" w:rsidRPr="00CA60EB">
        <w:rPr>
          <w:rFonts w:eastAsia="Calibri" w:cs="Times New Roman"/>
          <w:bCs/>
          <w:szCs w:val="24"/>
        </w:rPr>
        <w:t>«</w:t>
      </w:r>
      <w:r w:rsidRPr="00CA60EB">
        <w:rPr>
          <w:rFonts w:eastAsia="Calibri" w:cs="Times New Roman"/>
          <w:bCs/>
          <w:szCs w:val="24"/>
        </w:rPr>
        <w:t xml:space="preserve">Теплосеть по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Ленинградской (</w:t>
      </w:r>
      <w:r w:rsidR="004E6F32" w:rsidRPr="00CA60EB">
        <w:rPr>
          <w:rFonts w:eastAsia="Calibri" w:cs="Times New Roman"/>
          <w:bCs/>
          <w:szCs w:val="24"/>
        </w:rPr>
        <w:t xml:space="preserve">г. </w:t>
      </w:r>
      <w:r w:rsidR="00353C3A" w:rsidRPr="00CA60EB">
        <w:rPr>
          <w:rFonts w:eastAsia="Calibri" w:cs="Times New Roman"/>
          <w:bCs/>
          <w:szCs w:val="24"/>
        </w:rPr>
        <w:t xml:space="preserve"> </w:t>
      </w:r>
      <w:r w:rsidRPr="00CA60EB">
        <w:rPr>
          <w:rFonts w:eastAsia="Calibri" w:cs="Times New Roman"/>
          <w:bCs/>
          <w:szCs w:val="24"/>
        </w:rPr>
        <w:t xml:space="preserve">Норильск, </w:t>
      </w:r>
      <w:r w:rsidR="004E6F32" w:rsidRPr="00CA60EB">
        <w:rPr>
          <w:rFonts w:eastAsia="Calibri" w:cs="Times New Roman"/>
          <w:bCs/>
          <w:szCs w:val="24"/>
        </w:rPr>
        <w:t xml:space="preserve">пр. </w:t>
      </w:r>
      <w:r w:rsidR="002672CD" w:rsidRPr="00CA60EB">
        <w:rPr>
          <w:rFonts w:eastAsia="Calibri" w:cs="Times New Roman"/>
          <w:bCs/>
          <w:szCs w:val="24"/>
        </w:rPr>
        <w:t xml:space="preserve"> </w:t>
      </w:r>
      <w:r w:rsidRPr="00CA60EB">
        <w:rPr>
          <w:rFonts w:eastAsia="Calibri" w:cs="Times New Roman"/>
          <w:bCs/>
          <w:szCs w:val="24"/>
        </w:rPr>
        <w:t>Ленинский-</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Лауреатов)</w:t>
      </w:r>
      <w:r w:rsidR="00F0199F" w:rsidRPr="00CA60EB">
        <w:rPr>
          <w:rFonts w:eastAsia="Calibri" w:cs="Times New Roman"/>
          <w:bCs/>
          <w:szCs w:val="24"/>
        </w:rPr>
        <w:t>»</w:t>
      </w:r>
      <w:r w:rsidRPr="00CA60EB">
        <w:rPr>
          <w:rFonts w:eastAsia="Calibri" w:cs="Times New Roman"/>
          <w:bCs/>
          <w:szCs w:val="24"/>
        </w:rPr>
        <w:t xml:space="preserve">; </w:t>
      </w:r>
      <w:r w:rsidR="00F0199F" w:rsidRPr="00CA60EB">
        <w:rPr>
          <w:rFonts w:eastAsia="Calibri" w:cs="Times New Roman"/>
          <w:bCs/>
          <w:szCs w:val="24"/>
        </w:rPr>
        <w:t>«</w:t>
      </w:r>
      <w:r w:rsidRPr="00CA60EB">
        <w:rPr>
          <w:rFonts w:eastAsia="Calibri" w:cs="Times New Roman"/>
          <w:bCs/>
          <w:szCs w:val="24"/>
        </w:rPr>
        <w:t xml:space="preserve">Водопровод по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Ленинградской (</w:t>
      </w:r>
      <w:r w:rsidR="004E6F32" w:rsidRPr="00CA60EB">
        <w:rPr>
          <w:rFonts w:eastAsia="Calibri" w:cs="Times New Roman"/>
          <w:bCs/>
          <w:szCs w:val="24"/>
        </w:rPr>
        <w:t xml:space="preserve">г. </w:t>
      </w:r>
      <w:r w:rsidR="00353C3A" w:rsidRPr="00CA60EB">
        <w:rPr>
          <w:rFonts w:eastAsia="Calibri" w:cs="Times New Roman"/>
          <w:bCs/>
          <w:szCs w:val="24"/>
        </w:rPr>
        <w:t xml:space="preserve"> </w:t>
      </w:r>
      <w:r w:rsidRPr="00CA60EB">
        <w:rPr>
          <w:rFonts w:eastAsia="Calibri" w:cs="Times New Roman"/>
          <w:bCs/>
          <w:szCs w:val="24"/>
        </w:rPr>
        <w:t xml:space="preserve">Норильск, </w:t>
      </w:r>
      <w:r w:rsidR="004E6F32" w:rsidRPr="00CA60EB">
        <w:rPr>
          <w:rFonts w:eastAsia="Calibri" w:cs="Times New Roman"/>
          <w:bCs/>
          <w:szCs w:val="24"/>
        </w:rPr>
        <w:t xml:space="preserve">пр. </w:t>
      </w:r>
      <w:r w:rsidR="002672CD" w:rsidRPr="00CA60EB">
        <w:rPr>
          <w:rFonts w:eastAsia="Calibri" w:cs="Times New Roman"/>
          <w:bCs/>
          <w:szCs w:val="24"/>
        </w:rPr>
        <w:t xml:space="preserve"> </w:t>
      </w:r>
      <w:r w:rsidRPr="00CA60EB">
        <w:rPr>
          <w:rFonts w:eastAsia="Calibri" w:cs="Times New Roman"/>
          <w:bCs/>
          <w:szCs w:val="24"/>
        </w:rPr>
        <w:t>Ленинский-</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Талнахская)</w:t>
      </w:r>
      <w:r w:rsidR="00F0199F" w:rsidRPr="00CA60EB">
        <w:rPr>
          <w:rFonts w:eastAsia="Calibri" w:cs="Times New Roman"/>
          <w:bCs/>
          <w:szCs w:val="24"/>
        </w:rPr>
        <w:t>»</w:t>
      </w:r>
      <w:r w:rsidRPr="00CA60EB">
        <w:rPr>
          <w:rFonts w:eastAsia="Calibri" w:cs="Times New Roman"/>
          <w:bCs/>
          <w:szCs w:val="24"/>
        </w:rPr>
        <w:t xml:space="preserve">; </w:t>
      </w:r>
      <w:r w:rsidR="00F0199F" w:rsidRPr="00CA60EB">
        <w:rPr>
          <w:rFonts w:eastAsia="Calibri" w:cs="Times New Roman"/>
          <w:bCs/>
          <w:szCs w:val="24"/>
        </w:rPr>
        <w:t>«</w:t>
      </w:r>
      <w:r w:rsidRPr="00CA60EB">
        <w:rPr>
          <w:rFonts w:eastAsia="Calibri" w:cs="Times New Roman"/>
          <w:bCs/>
          <w:szCs w:val="24"/>
        </w:rPr>
        <w:t xml:space="preserve">Коллектор 2-х ярусный по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Ленинградской (</w:t>
      </w:r>
      <w:r w:rsidR="004E6F32" w:rsidRPr="00CA60EB">
        <w:rPr>
          <w:rFonts w:eastAsia="Calibri" w:cs="Times New Roman"/>
          <w:bCs/>
          <w:szCs w:val="24"/>
        </w:rPr>
        <w:t xml:space="preserve">г. </w:t>
      </w:r>
      <w:r w:rsidR="00353C3A" w:rsidRPr="00CA60EB">
        <w:rPr>
          <w:rFonts w:eastAsia="Calibri" w:cs="Times New Roman"/>
          <w:bCs/>
          <w:szCs w:val="24"/>
        </w:rPr>
        <w:t xml:space="preserve"> </w:t>
      </w:r>
      <w:r w:rsidRPr="00CA60EB">
        <w:rPr>
          <w:rFonts w:eastAsia="Calibri" w:cs="Times New Roman"/>
          <w:bCs/>
          <w:szCs w:val="24"/>
        </w:rPr>
        <w:t xml:space="preserve"> Норильск, </w:t>
      </w:r>
      <w:r w:rsidR="004E6F32" w:rsidRPr="00CA60EB">
        <w:rPr>
          <w:rFonts w:eastAsia="Calibri" w:cs="Times New Roman"/>
          <w:bCs/>
          <w:szCs w:val="24"/>
        </w:rPr>
        <w:t xml:space="preserve">пр. </w:t>
      </w:r>
      <w:r w:rsidR="002672CD" w:rsidRPr="00CA60EB">
        <w:rPr>
          <w:rFonts w:eastAsia="Calibri" w:cs="Times New Roman"/>
          <w:bCs/>
          <w:szCs w:val="24"/>
        </w:rPr>
        <w:t xml:space="preserve"> </w:t>
      </w:r>
      <w:r w:rsidRPr="00CA60EB">
        <w:rPr>
          <w:rFonts w:eastAsia="Calibri" w:cs="Times New Roman"/>
          <w:bCs/>
          <w:szCs w:val="24"/>
        </w:rPr>
        <w:t>Ленинский-</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Талнахская)</w:t>
      </w:r>
      <w:r w:rsidR="00F0199F" w:rsidRPr="00CA60EB">
        <w:rPr>
          <w:rFonts w:eastAsia="Calibri" w:cs="Times New Roman"/>
          <w:bCs/>
          <w:szCs w:val="24"/>
        </w:rPr>
        <w:t>»</w:t>
      </w:r>
      <w:r w:rsidRPr="00CA60EB">
        <w:rPr>
          <w:rFonts w:eastAsia="Calibri" w:cs="Times New Roman"/>
          <w:bCs/>
          <w:szCs w:val="24"/>
        </w:rPr>
        <w:t>;</w:t>
      </w:r>
    </w:p>
    <w:p w14:paraId="3A56A07B" w14:textId="7108CA99" w:rsidR="00525A03" w:rsidRPr="00CA60EB" w:rsidRDefault="00525A03" w:rsidP="00F13DC8">
      <w:pPr>
        <w:pStyle w:val="afffd"/>
        <w:spacing w:before="0"/>
        <w:rPr>
          <w:rFonts w:eastAsia="Calibri" w:cs="Times New Roman"/>
          <w:bCs/>
          <w:szCs w:val="24"/>
        </w:rPr>
      </w:pPr>
      <w:r w:rsidRPr="00CA60EB">
        <w:rPr>
          <w:rFonts w:eastAsia="Calibri" w:cs="Times New Roman"/>
          <w:bCs/>
          <w:szCs w:val="24"/>
        </w:rPr>
        <w:t xml:space="preserve">- </w:t>
      </w:r>
      <w:r w:rsidR="00F0199F" w:rsidRPr="00CA60EB">
        <w:rPr>
          <w:rFonts w:eastAsia="Calibri" w:cs="Times New Roman"/>
          <w:bCs/>
          <w:szCs w:val="24"/>
        </w:rPr>
        <w:t>«</w:t>
      </w:r>
      <w:r w:rsidRPr="00CA60EB">
        <w:rPr>
          <w:rFonts w:eastAsia="Calibri" w:cs="Times New Roman"/>
          <w:bCs/>
          <w:szCs w:val="24"/>
        </w:rPr>
        <w:t xml:space="preserve">Теплопровод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Мира (</w:t>
      </w:r>
      <w:r w:rsidR="004E6F32" w:rsidRPr="00CA60EB">
        <w:rPr>
          <w:rFonts w:eastAsia="Calibri" w:cs="Times New Roman"/>
          <w:bCs/>
          <w:szCs w:val="24"/>
        </w:rPr>
        <w:t xml:space="preserve">г. </w:t>
      </w:r>
      <w:r w:rsidRPr="00CA60EB">
        <w:rPr>
          <w:rFonts w:eastAsia="Calibri" w:cs="Times New Roman"/>
          <w:bCs/>
          <w:szCs w:val="24"/>
        </w:rPr>
        <w:t xml:space="preserve"> </w:t>
      </w:r>
      <w:r w:rsidR="002A3781" w:rsidRPr="00CA60EB">
        <w:rPr>
          <w:rFonts w:eastAsia="Calibri" w:cs="Times New Roman"/>
          <w:bCs/>
          <w:szCs w:val="24"/>
        </w:rPr>
        <w:t xml:space="preserve">Норильск,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Ленинградская-</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Московская)</w:t>
      </w:r>
      <w:r w:rsidR="00F0199F" w:rsidRPr="00CA60EB">
        <w:rPr>
          <w:rFonts w:eastAsia="Calibri" w:cs="Times New Roman"/>
          <w:bCs/>
          <w:szCs w:val="24"/>
        </w:rPr>
        <w:t>»</w:t>
      </w:r>
      <w:r w:rsidRPr="00CA60EB">
        <w:rPr>
          <w:rFonts w:eastAsia="Calibri" w:cs="Times New Roman"/>
          <w:bCs/>
          <w:szCs w:val="24"/>
        </w:rPr>
        <w:t xml:space="preserve">; </w:t>
      </w:r>
      <w:r w:rsidR="00F0199F" w:rsidRPr="00CA60EB">
        <w:rPr>
          <w:rFonts w:eastAsia="Calibri" w:cs="Times New Roman"/>
          <w:bCs/>
          <w:szCs w:val="24"/>
        </w:rPr>
        <w:t>«</w:t>
      </w:r>
      <w:r w:rsidRPr="00CA60EB">
        <w:rPr>
          <w:rFonts w:eastAsia="Calibri" w:cs="Times New Roman"/>
          <w:bCs/>
          <w:szCs w:val="24"/>
        </w:rPr>
        <w:t xml:space="preserve">Теплопровод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Мира (</w:t>
      </w:r>
      <w:r w:rsidR="004E6F32" w:rsidRPr="00CA60EB">
        <w:rPr>
          <w:rFonts w:eastAsia="Calibri" w:cs="Times New Roman"/>
          <w:bCs/>
          <w:szCs w:val="24"/>
        </w:rPr>
        <w:t xml:space="preserve">г. </w:t>
      </w:r>
      <w:r w:rsidR="00353C3A" w:rsidRPr="00CA60EB">
        <w:rPr>
          <w:rFonts w:eastAsia="Calibri" w:cs="Times New Roman"/>
          <w:bCs/>
          <w:szCs w:val="24"/>
        </w:rPr>
        <w:t xml:space="preserve"> </w:t>
      </w:r>
      <w:r w:rsidRPr="00CA60EB">
        <w:rPr>
          <w:rFonts w:eastAsia="Calibri" w:cs="Times New Roman"/>
          <w:bCs/>
          <w:szCs w:val="24"/>
        </w:rPr>
        <w:t xml:space="preserve">Норильск,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 xml:space="preserve">Ленинградская - </w:t>
      </w:r>
      <w:r w:rsidR="004E6F32" w:rsidRPr="00CA60EB">
        <w:rPr>
          <w:rFonts w:eastAsia="Calibri" w:cs="Times New Roman"/>
          <w:bCs/>
          <w:szCs w:val="24"/>
        </w:rPr>
        <w:t xml:space="preserve">ул. </w:t>
      </w:r>
      <w:r w:rsidRPr="00CA60EB">
        <w:rPr>
          <w:rFonts w:eastAsia="Calibri" w:cs="Times New Roman"/>
          <w:bCs/>
          <w:szCs w:val="24"/>
        </w:rPr>
        <w:t xml:space="preserve"> Московская)</w:t>
      </w:r>
      <w:r w:rsidR="00F0199F" w:rsidRPr="00CA60EB">
        <w:rPr>
          <w:rFonts w:eastAsia="Calibri" w:cs="Times New Roman"/>
          <w:bCs/>
          <w:szCs w:val="24"/>
        </w:rPr>
        <w:t>»</w:t>
      </w:r>
      <w:r w:rsidRPr="00CA60EB">
        <w:rPr>
          <w:rFonts w:eastAsia="Calibri" w:cs="Times New Roman"/>
          <w:bCs/>
          <w:szCs w:val="24"/>
        </w:rPr>
        <w:t xml:space="preserve">; </w:t>
      </w:r>
      <w:r w:rsidR="00F0199F" w:rsidRPr="00CA60EB">
        <w:rPr>
          <w:rFonts w:eastAsia="Calibri" w:cs="Times New Roman"/>
          <w:bCs/>
          <w:szCs w:val="24"/>
        </w:rPr>
        <w:t>«</w:t>
      </w:r>
      <w:r w:rsidRPr="00CA60EB">
        <w:rPr>
          <w:rFonts w:eastAsia="Calibri" w:cs="Times New Roman"/>
          <w:bCs/>
          <w:szCs w:val="24"/>
        </w:rPr>
        <w:t xml:space="preserve">Канализация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Мира</w:t>
      </w:r>
      <w:r w:rsidR="00413869" w:rsidRPr="00CA60EB">
        <w:rPr>
          <w:rFonts w:eastAsia="Calibri" w:cs="Times New Roman"/>
          <w:bCs/>
          <w:szCs w:val="24"/>
        </w:rPr>
        <w:t xml:space="preserve"> </w:t>
      </w:r>
      <w:r w:rsidRPr="00CA60EB">
        <w:rPr>
          <w:rFonts w:eastAsia="Calibri" w:cs="Times New Roman"/>
          <w:bCs/>
          <w:szCs w:val="24"/>
        </w:rPr>
        <w:t xml:space="preserve">(р-н Центральный,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Мира)</w:t>
      </w:r>
      <w:r w:rsidR="00F0199F" w:rsidRPr="00CA60EB">
        <w:rPr>
          <w:rFonts w:eastAsia="Calibri" w:cs="Times New Roman"/>
          <w:bCs/>
          <w:szCs w:val="24"/>
        </w:rPr>
        <w:t>»</w:t>
      </w:r>
      <w:r w:rsidRPr="00CA60EB">
        <w:rPr>
          <w:rFonts w:eastAsia="Calibri" w:cs="Times New Roman"/>
          <w:bCs/>
          <w:szCs w:val="24"/>
        </w:rPr>
        <w:t>;</w:t>
      </w:r>
    </w:p>
    <w:p w14:paraId="28575172" w14:textId="78D00830" w:rsidR="00525A03" w:rsidRPr="00CA60EB" w:rsidRDefault="00525A03" w:rsidP="00F13DC8">
      <w:pPr>
        <w:pStyle w:val="afffd"/>
        <w:spacing w:before="0"/>
        <w:rPr>
          <w:rFonts w:eastAsia="Calibri" w:cs="Times New Roman"/>
          <w:bCs/>
          <w:szCs w:val="24"/>
        </w:rPr>
      </w:pPr>
      <w:r w:rsidRPr="00CA60EB">
        <w:rPr>
          <w:rFonts w:eastAsia="Calibri" w:cs="Times New Roman"/>
          <w:bCs/>
          <w:szCs w:val="24"/>
        </w:rPr>
        <w:t xml:space="preserve">- </w:t>
      </w:r>
      <w:r w:rsidR="00F0199F" w:rsidRPr="00CA60EB">
        <w:rPr>
          <w:rFonts w:eastAsia="Calibri" w:cs="Times New Roman"/>
          <w:bCs/>
          <w:szCs w:val="24"/>
        </w:rPr>
        <w:t>«</w:t>
      </w:r>
      <w:r w:rsidRPr="00CA60EB">
        <w:rPr>
          <w:rFonts w:eastAsia="Calibri" w:cs="Times New Roman"/>
          <w:bCs/>
          <w:szCs w:val="24"/>
        </w:rPr>
        <w:t xml:space="preserve">Коллектор по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Комсомольской (</w:t>
      </w:r>
      <w:r w:rsidR="004E6F32" w:rsidRPr="00CA60EB">
        <w:rPr>
          <w:rFonts w:eastAsia="Calibri" w:cs="Times New Roman"/>
          <w:bCs/>
          <w:szCs w:val="24"/>
        </w:rPr>
        <w:t xml:space="preserve">г. </w:t>
      </w:r>
      <w:r w:rsidR="00353C3A" w:rsidRPr="00CA60EB">
        <w:rPr>
          <w:rFonts w:eastAsia="Calibri" w:cs="Times New Roman"/>
          <w:bCs/>
          <w:szCs w:val="24"/>
        </w:rPr>
        <w:t xml:space="preserve"> </w:t>
      </w:r>
      <w:r w:rsidRPr="00CA60EB">
        <w:rPr>
          <w:rFonts w:eastAsia="Calibri" w:cs="Times New Roman"/>
          <w:bCs/>
          <w:szCs w:val="24"/>
        </w:rPr>
        <w:t xml:space="preserve">Норильск,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Комсомольская)</w:t>
      </w:r>
      <w:r w:rsidR="00F0199F" w:rsidRPr="00CA60EB">
        <w:rPr>
          <w:rFonts w:eastAsia="Calibri" w:cs="Times New Roman"/>
          <w:bCs/>
          <w:szCs w:val="24"/>
        </w:rPr>
        <w:t>»</w:t>
      </w:r>
      <w:r w:rsidRPr="00CA60EB">
        <w:rPr>
          <w:rFonts w:eastAsia="Calibri" w:cs="Times New Roman"/>
          <w:bCs/>
          <w:szCs w:val="24"/>
        </w:rPr>
        <w:t xml:space="preserve">, </w:t>
      </w:r>
      <w:r w:rsidR="00F0199F" w:rsidRPr="00CA60EB">
        <w:rPr>
          <w:rFonts w:eastAsia="Calibri" w:cs="Times New Roman"/>
          <w:bCs/>
          <w:szCs w:val="24"/>
        </w:rPr>
        <w:t>«</w:t>
      </w:r>
      <w:r w:rsidRPr="00CA60EB">
        <w:rPr>
          <w:rFonts w:eastAsia="Calibri" w:cs="Times New Roman"/>
          <w:bCs/>
          <w:szCs w:val="24"/>
        </w:rPr>
        <w:t xml:space="preserve">Водопровод по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 xml:space="preserve">Комсомольской (р-н Центральный,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Комсомольская)</w:t>
      </w:r>
      <w:r w:rsidR="00F0199F" w:rsidRPr="00CA60EB">
        <w:rPr>
          <w:rFonts w:eastAsia="Calibri" w:cs="Times New Roman"/>
          <w:bCs/>
          <w:szCs w:val="24"/>
        </w:rPr>
        <w:t>»</w:t>
      </w:r>
      <w:r w:rsidRPr="00CA60EB">
        <w:rPr>
          <w:rFonts w:eastAsia="Calibri" w:cs="Times New Roman"/>
          <w:bCs/>
          <w:szCs w:val="24"/>
        </w:rPr>
        <w:t xml:space="preserve">, </w:t>
      </w:r>
      <w:r w:rsidR="00F0199F" w:rsidRPr="00CA60EB">
        <w:rPr>
          <w:rFonts w:eastAsia="Calibri" w:cs="Times New Roman"/>
          <w:bCs/>
          <w:szCs w:val="24"/>
        </w:rPr>
        <w:t>«</w:t>
      </w:r>
      <w:r w:rsidRPr="00CA60EB">
        <w:rPr>
          <w:rFonts w:eastAsia="Calibri" w:cs="Times New Roman"/>
          <w:bCs/>
          <w:szCs w:val="24"/>
        </w:rPr>
        <w:t xml:space="preserve">Канализация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Pr="00CA60EB">
        <w:rPr>
          <w:rFonts w:eastAsia="Calibri" w:cs="Times New Roman"/>
          <w:bCs/>
          <w:szCs w:val="24"/>
        </w:rPr>
        <w:t xml:space="preserve">Комсомольская (р-н Центральный, </w:t>
      </w:r>
      <w:r w:rsidR="004E6F32" w:rsidRPr="00CA60EB">
        <w:rPr>
          <w:rFonts w:eastAsia="Calibri" w:cs="Times New Roman"/>
          <w:bCs/>
          <w:szCs w:val="24"/>
        </w:rPr>
        <w:t xml:space="preserve">ул. </w:t>
      </w:r>
      <w:r w:rsidR="00353C3A" w:rsidRPr="00CA60EB">
        <w:rPr>
          <w:rFonts w:eastAsia="Calibri" w:cs="Times New Roman"/>
          <w:bCs/>
          <w:szCs w:val="24"/>
        </w:rPr>
        <w:t xml:space="preserve"> </w:t>
      </w:r>
      <w:r w:rsidR="006A3D47" w:rsidRPr="00CA60EB">
        <w:rPr>
          <w:rFonts w:eastAsia="Calibri" w:cs="Times New Roman"/>
          <w:bCs/>
          <w:szCs w:val="24"/>
        </w:rPr>
        <w:t>Комсомольская)</w:t>
      </w:r>
      <w:r w:rsidR="00F0199F" w:rsidRPr="00CA60EB">
        <w:rPr>
          <w:rFonts w:eastAsia="Calibri" w:cs="Times New Roman"/>
          <w:bCs/>
          <w:szCs w:val="24"/>
        </w:rPr>
        <w:t>»</w:t>
      </w:r>
      <w:r w:rsidRPr="00CA60EB">
        <w:rPr>
          <w:rFonts w:eastAsia="Calibri" w:cs="Times New Roman"/>
          <w:bCs/>
          <w:szCs w:val="24"/>
        </w:rPr>
        <w:t>.</w:t>
      </w:r>
    </w:p>
    <w:p w14:paraId="38DC562F" w14:textId="550786F6" w:rsidR="00525A03" w:rsidRPr="00CA60EB" w:rsidRDefault="00525A03" w:rsidP="00F13DC8">
      <w:pPr>
        <w:pStyle w:val="afffd"/>
        <w:spacing w:before="0"/>
        <w:rPr>
          <w:rFonts w:eastAsia="Calibri" w:cs="Times New Roman"/>
          <w:bCs/>
          <w:szCs w:val="24"/>
        </w:rPr>
      </w:pPr>
      <w:r w:rsidRPr="00CA60EB">
        <w:rPr>
          <w:rFonts w:eastAsia="Calibri" w:cs="Times New Roman"/>
          <w:bCs/>
          <w:szCs w:val="24"/>
        </w:rPr>
        <w:t xml:space="preserve">Предложения по строительству, реконструкции и (или) модернизации приняты на основании инвестиционной программы, утвержденной Приказом Министерства промышленности, энергетики и жилищно-коммунального хозяйства Красноярского края от 22.12.2021 </w:t>
      </w:r>
      <w:r w:rsidR="004E6F32" w:rsidRPr="00CA60EB">
        <w:rPr>
          <w:rFonts w:eastAsia="Calibri" w:cs="Times New Roman"/>
          <w:bCs/>
          <w:szCs w:val="24"/>
        </w:rPr>
        <w:t xml:space="preserve">г. </w:t>
      </w:r>
      <w:r w:rsidR="00353C3A" w:rsidRPr="00CA60EB">
        <w:rPr>
          <w:rFonts w:eastAsia="Calibri" w:cs="Times New Roman"/>
          <w:bCs/>
          <w:szCs w:val="24"/>
        </w:rPr>
        <w:t xml:space="preserve"> </w:t>
      </w:r>
      <w:r w:rsidRPr="00CA60EB">
        <w:rPr>
          <w:rFonts w:eastAsia="Calibri" w:cs="Times New Roman"/>
          <w:bCs/>
          <w:szCs w:val="24"/>
        </w:rPr>
        <w:t xml:space="preserve">№11-40н. </w:t>
      </w:r>
      <w:r w:rsidR="00F0199F" w:rsidRPr="00CA60EB">
        <w:rPr>
          <w:rFonts w:eastAsia="Calibri" w:cs="Times New Roman"/>
          <w:bCs/>
          <w:szCs w:val="24"/>
        </w:rPr>
        <w:t>«</w:t>
      </w:r>
      <w:r w:rsidRPr="00CA60EB">
        <w:rPr>
          <w:rFonts w:eastAsia="Calibri" w:cs="Times New Roman"/>
          <w:bCs/>
          <w:szCs w:val="24"/>
        </w:rPr>
        <w:t xml:space="preserve">Об утверждении инвестиционной программы акционерного общества </w:t>
      </w:r>
      <w:r w:rsidR="00F0199F" w:rsidRPr="00CA60EB">
        <w:rPr>
          <w:rFonts w:eastAsia="Calibri" w:cs="Times New Roman"/>
          <w:bCs/>
          <w:szCs w:val="24"/>
        </w:rPr>
        <w:t>«</w:t>
      </w:r>
      <w:r w:rsidRPr="00CA60EB">
        <w:rPr>
          <w:rFonts w:eastAsia="Calibri" w:cs="Times New Roman"/>
          <w:bCs/>
          <w:szCs w:val="24"/>
        </w:rPr>
        <w:t>Норильско-Таймырская энергетическая компания</w:t>
      </w:r>
      <w:r w:rsidR="00F0199F" w:rsidRPr="00CA60EB">
        <w:rPr>
          <w:rFonts w:eastAsia="Calibri" w:cs="Times New Roman"/>
          <w:bCs/>
          <w:szCs w:val="24"/>
        </w:rPr>
        <w:t>»</w:t>
      </w:r>
      <w:r w:rsidRPr="00CA60EB">
        <w:rPr>
          <w:rFonts w:eastAsia="Calibri" w:cs="Times New Roman"/>
          <w:bCs/>
          <w:szCs w:val="24"/>
        </w:rPr>
        <w:t xml:space="preserve"> в сфере теплоснабжения на территории муниципального образования </w:t>
      </w:r>
      <w:r w:rsidR="004E6F32" w:rsidRPr="00CA60EB">
        <w:rPr>
          <w:rFonts w:eastAsia="Calibri" w:cs="Times New Roman"/>
          <w:bCs/>
          <w:szCs w:val="24"/>
        </w:rPr>
        <w:t xml:space="preserve">г. </w:t>
      </w:r>
      <w:r w:rsidR="00353C3A" w:rsidRPr="00CA60EB">
        <w:rPr>
          <w:rFonts w:eastAsia="Calibri" w:cs="Times New Roman"/>
          <w:bCs/>
          <w:szCs w:val="24"/>
        </w:rPr>
        <w:t xml:space="preserve"> </w:t>
      </w:r>
      <w:r w:rsidRPr="00CA60EB">
        <w:rPr>
          <w:rFonts w:eastAsia="Calibri" w:cs="Times New Roman"/>
          <w:bCs/>
          <w:szCs w:val="24"/>
        </w:rPr>
        <w:t>Норильск на 2022-2025 годы</w:t>
      </w:r>
      <w:r w:rsidR="00F0199F" w:rsidRPr="00CA60EB">
        <w:rPr>
          <w:rFonts w:eastAsia="Calibri" w:cs="Times New Roman"/>
          <w:bCs/>
          <w:szCs w:val="24"/>
        </w:rPr>
        <w:t>»</w:t>
      </w:r>
      <w:r w:rsidRPr="00CA60EB">
        <w:rPr>
          <w:rFonts w:eastAsia="Calibri" w:cs="Times New Roman"/>
          <w:bCs/>
          <w:szCs w:val="24"/>
        </w:rPr>
        <w:t>.</w:t>
      </w:r>
    </w:p>
    <w:p w14:paraId="77E325C2" w14:textId="77777777" w:rsidR="00525A03" w:rsidRPr="00CA60EB" w:rsidRDefault="00525A03" w:rsidP="00F13DC8">
      <w:pPr>
        <w:pStyle w:val="afffd"/>
        <w:spacing w:before="0"/>
        <w:rPr>
          <w:rFonts w:eastAsia="Calibri" w:cs="Times New Roman"/>
          <w:bCs/>
          <w:szCs w:val="24"/>
        </w:rPr>
        <w:sectPr w:rsidR="00525A03" w:rsidRPr="00CA60EB" w:rsidSect="00EC677D">
          <w:pgSz w:w="11906" w:h="16838"/>
          <w:pgMar w:top="1134" w:right="850" w:bottom="1134" w:left="1701" w:header="708" w:footer="708" w:gutter="0"/>
          <w:cols w:space="708"/>
          <w:docGrid w:linePitch="360"/>
        </w:sectPr>
      </w:pPr>
    </w:p>
    <w:p w14:paraId="5167F8F7" w14:textId="40F84E3F" w:rsidR="00525A03" w:rsidRPr="00CA60EB" w:rsidRDefault="00525A03" w:rsidP="00F13DC8">
      <w:pPr>
        <w:spacing w:line="240" w:lineRule="auto"/>
        <w:jc w:val="right"/>
        <w:rPr>
          <w:rFonts w:eastAsia="Calibri" w:cs="Times New Roman"/>
          <w:bCs/>
          <w:szCs w:val="24"/>
        </w:rPr>
      </w:pPr>
      <w:r w:rsidRPr="00CA60EB">
        <w:rPr>
          <w:rFonts w:eastAsia="Calibri" w:cs="Times New Roman"/>
          <w:bCs/>
          <w:szCs w:val="24"/>
        </w:rPr>
        <w:lastRenderedPageBreak/>
        <w:t>Таблица</w:t>
      </w:r>
      <w:r w:rsidR="003D2513" w:rsidRPr="00CA60EB">
        <w:rPr>
          <w:rFonts w:eastAsia="Calibri" w:cs="Times New Roman"/>
          <w:bCs/>
          <w:szCs w:val="24"/>
        </w:rPr>
        <w:t xml:space="preserve"> 7.</w:t>
      </w:r>
      <w:r w:rsidR="006A3D47" w:rsidRPr="00CA60EB">
        <w:rPr>
          <w:rFonts w:eastAsia="Calibri" w:cs="Times New Roman"/>
          <w:bCs/>
          <w:szCs w:val="24"/>
        </w:rPr>
        <w:t>3</w:t>
      </w:r>
      <w:r w:rsidR="003D2513" w:rsidRPr="00CA60EB">
        <w:rPr>
          <w:rFonts w:eastAsia="Calibri" w:cs="Times New Roman"/>
          <w:bCs/>
          <w:szCs w:val="24"/>
        </w:rPr>
        <w:t>.</w:t>
      </w:r>
    </w:p>
    <w:p w14:paraId="1CC6EEE7" w14:textId="77777777" w:rsidR="00525A03" w:rsidRPr="00CA60EB" w:rsidRDefault="00525A03" w:rsidP="00F13DC8">
      <w:pPr>
        <w:spacing w:line="240" w:lineRule="auto"/>
        <w:jc w:val="center"/>
        <w:rPr>
          <w:rFonts w:eastAsia="Calibri" w:cs="Times New Roman"/>
          <w:bCs/>
          <w:szCs w:val="24"/>
        </w:rPr>
      </w:pPr>
      <w:r w:rsidRPr="00CA60EB">
        <w:rPr>
          <w:rFonts w:eastAsia="Calibri" w:cs="Times New Roman"/>
          <w:bCs/>
          <w:szCs w:val="24"/>
        </w:rPr>
        <w:t>Мероприятия по строительству, реконструкции и (или) модернизации тепловых сетей Центрального района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2192"/>
        <w:gridCol w:w="3139"/>
        <w:gridCol w:w="2570"/>
        <w:gridCol w:w="5865"/>
      </w:tblGrid>
      <w:tr w:rsidR="00CA60EB" w:rsidRPr="00CA60EB" w14:paraId="45709580" w14:textId="77777777" w:rsidTr="00525A03">
        <w:trPr>
          <w:trHeight w:val="20"/>
          <w:tblHeader/>
          <w:jc w:val="center"/>
        </w:trPr>
        <w:tc>
          <w:tcPr>
            <w:tcW w:w="357" w:type="pct"/>
            <w:vMerge w:val="restart"/>
            <w:shd w:val="clear" w:color="auto" w:fill="auto"/>
            <w:noWrap/>
            <w:vAlign w:val="center"/>
          </w:tcPr>
          <w:p w14:paraId="16C7DF39" w14:textId="77777777" w:rsidR="00525A03" w:rsidRPr="00CA60EB" w:rsidRDefault="00525A03" w:rsidP="00F13DC8">
            <w:pPr>
              <w:spacing w:line="240" w:lineRule="auto"/>
              <w:ind w:firstLine="0"/>
              <w:jc w:val="center"/>
              <w:rPr>
                <w:rFonts w:cs="Times New Roman"/>
                <w:sz w:val="18"/>
                <w:szCs w:val="18"/>
              </w:rPr>
            </w:pPr>
            <w:r w:rsidRPr="00CA60EB">
              <w:rPr>
                <w:rFonts w:cs="Times New Roman"/>
                <w:b/>
                <w:bCs/>
                <w:sz w:val="18"/>
                <w:szCs w:val="18"/>
                <w:lang w:eastAsia="ru-RU"/>
              </w:rPr>
              <w:t>№</w:t>
            </w:r>
            <w:r w:rsidRPr="00CA60EB">
              <w:rPr>
                <w:rFonts w:cs="Times New Roman"/>
                <w:b/>
                <w:bCs/>
                <w:sz w:val="18"/>
                <w:szCs w:val="18"/>
                <w:lang w:eastAsia="ru-RU"/>
              </w:rPr>
              <w:br/>
              <w:t>п/п</w:t>
            </w:r>
          </w:p>
        </w:tc>
        <w:tc>
          <w:tcPr>
            <w:tcW w:w="777" w:type="pct"/>
            <w:vMerge w:val="restart"/>
            <w:shd w:val="clear" w:color="auto" w:fill="auto"/>
            <w:noWrap/>
            <w:vAlign w:val="center"/>
          </w:tcPr>
          <w:p w14:paraId="0CCB563E" w14:textId="77777777" w:rsidR="00525A03" w:rsidRPr="00CA60EB" w:rsidRDefault="00525A03" w:rsidP="00F13DC8">
            <w:pPr>
              <w:spacing w:line="240" w:lineRule="auto"/>
              <w:ind w:firstLine="0"/>
              <w:jc w:val="center"/>
              <w:rPr>
                <w:rFonts w:cs="Times New Roman"/>
                <w:sz w:val="18"/>
                <w:szCs w:val="18"/>
              </w:rPr>
            </w:pPr>
            <w:r w:rsidRPr="00CA60EB">
              <w:rPr>
                <w:rFonts w:cs="Times New Roman"/>
                <w:b/>
                <w:bCs/>
                <w:sz w:val="18"/>
                <w:szCs w:val="18"/>
                <w:lang w:eastAsia="ru-RU"/>
              </w:rPr>
              <w:t>Наименование</w:t>
            </w:r>
            <w:r w:rsidRPr="00CA60EB">
              <w:rPr>
                <w:rFonts w:cs="Times New Roman"/>
                <w:b/>
                <w:bCs/>
                <w:sz w:val="18"/>
                <w:szCs w:val="18"/>
                <w:lang w:eastAsia="ru-RU"/>
              </w:rPr>
              <w:br/>
              <w:t>мероприятий</w:t>
            </w:r>
          </w:p>
        </w:tc>
        <w:tc>
          <w:tcPr>
            <w:tcW w:w="1117" w:type="pct"/>
            <w:vMerge w:val="restart"/>
            <w:shd w:val="clear" w:color="auto" w:fill="auto"/>
            <w:noWrap/>
            <w:vAlign w:val="center"/>
          </w:tcPr>
          <w:p w14:paraId="6FB83567" w14:textId="77777777" w:rsidR="00525A03" w:rsidRPr="00CA60EB" w:rsidRDefault="00525A03" w:rsidP="00F13DC8">
            <w:pPr>
              <w:spacing w:line="240" w:lineRule="auto"/>
              <w:ind w:firstLine="0"/>
              <w:jc w:val="center"/>
              <w:rPr>
                <w:rFonts w:cs="Times New Roman"/>
                <w:sz w:val="18"/>
                <w:szCs w:val="18"/>
              </w:rPr>
            </w:pPr>
            <w:r w:rsidRPr="00CA60EB">
              <w:rPr>
                <w:rFonts w:cs="Times New Roman"/>
                <w:b/>
                <w:bCs/>
                <w:sz w:val="18"/>
                <w:szCs w:val="18"/>
                <w:lang w:eastAsia="ru-RU"/>
              </w:rPr>
              <w:t>Обоснование необходимости</w:t>
            </w:r>
            <w:r w:rsidRPr="00CA60EB">
              <w:rPr>
                <w:rFonts w:cs="Times New Roman"/>
                <w:b/>
                <w:bCs/>
                <w:sz w:val="18"/>
                <w:szCs w:val="18"/>
                <w:lang w:eastAsia="ru-RU"/>
              </w:rPr>
              <w:br/>
              <w:t>(цель реализации)</w:t>
            </w:r>
          </w:p>
        </w:tc>
        <w:tc>
          <w:tcPr>
            <w:tcW w:w="654" w:type="pct"/>
            <w:vMerge w:val="restart"/>
            <w:shd w:val="clear" w:color="auto" w:fill="auto"/>
            <w:noWrap/>
            <w:vAlign w:val="center"/>
          </w:tcPr>
          <w:p w14:paraId="08E5A90E" w14:textId="77777777" w:rsidR="00525A03" w:rsidRPr="00CA60EB" w:rsidRDefault="00525A03" w:rsidP="00F13DC8">
            <w:pPr>
              <w:spacing w:line="240" w:lineRule="auto"/>
              <w:ind w:firstLine="0"/>
              <w:jc w:val="center"/>
              <w:rPr>
                <w:rFonts w:cs="Times New Roman"/>
                <w:sz w:val="18"/>
                <w:szCs w:val="18"/>
              </w:rPr>
            </w:pPr>
            <w:r w:rsidRPr="00CA60EB">
              <w:rPr>
                <w:rFonts w:cs="Times New Roman"/>
                <w:b/>
                <w:bCs/>
                <w:sz w:val="18"/>
                <w:szCs w:val="18"/>
                <w:lang w:eastAsia="ru-RU"/>
              </w:rPr>
              <w:t>Описание и место расположения</w:t>
            </w:r>
            <w:r w:rsidRPr="00CA60EB">
              <w:rPr>
                <w:rFonts w:cs="Times New Roman"/>
                <w:b/>
                <w:bCs/>
                <w:sz w:val="18"/>
                <w:szCs w:val="18"/>
                <w:lang w:eastAsia="ru-RU"/>
              </w:rPr>
              <w:br/>
              <w:t>объекта</w:t>
            </w:r>
          </w:p>
        </w:tc>
        <w:tc>
          <w:tcPr>
            <w:tcW w:w="2095" w:type="pct"/>
            <w:shd w:val="clear" w:color="auto" w:fill="auto"/>
            <w:noWrap/>
            <w:vAlign w:val="center"/>
          </w:tcPr>
          <w:p w14:paraId="6D9342A5" w14:textId="77777777" w:rsidR="00525A03" w:rsidRPr="00CA60EB" w:rsidRDefault="00525A03" w:rsidP="00F13DC8">
            <w:pPr>
              <w:spacing w:line="240" w:lineRule="auto"/>
              <w:ind w:firstLine="0"/>
              <w:jc w:val="center"/>
              <w:rPr>
                <w:rFonts w:cs="Times New Roman"/>
                <w:sz w:val="18"/>
                <w:szCs w:val="18"/>
              </w:rPr>
            </w:pPr>
            <w:r w:rsidRPr="00CA60EB">
              <w:rPr>
                <w:rFonts w:cs="Times New Roman"/>
                <w:b/>
                <w:bCs/>
                <w:sz w:val="18"/>
                <w:szCs w:val="18"/>
                <w:lang w:eastAsia="ru-RU"/>
              </w:rPr>
              <w:t>Основные технические характеристики</w:t>
            </w:r>
          </w:p>
        </w:tc>
      </w:tr>
      <w:tr w:rsidR="00CA60EB" w:rsidRPr="00CA60EB" w14:paraId="098352D3" w14:textId="77777777" w:rsidTr="00525A03">
        <w:trPr>
          <w:trHeight w:val="20"/>
          <w:tblHeader/>
          <w:jc w:val="center"/>
        </w:trPr>
        <w:tc>
          <w:tcPr>
            <w:tcW w:w="357" w:type="pct"/>
            <w:vMerge/>
            <w:shd w:val="clear" w:color="auto" w:fill="auto"/>
            <w:noWrap/>
            <w:vAlign w:val="center"/>
            <w:hideMark/>
          </w:tcPr>
          <w:p w14:paraId="0B241629" w14:textId="77777777" w:rsidR="00525A03" w:rsidRPr="00CA60EB" w:rsidRDefault="00525A03" w:rsidP="00F13DC8">
            <w:pPr>
              <w:spacing w:line="240" w:lineRule="auto"/>
              <w:ind w:firstLine="0"/>
              <w:jc w:val="center"/>
              <w:rPr>
                <w:rFonts w:cs="Times New Roman"/>
                <w:sz w:val="18"/>
                <w:szCs w:val="18"/>
                <w:lang w:eastAsia="ru-RU"/>
              </w:rPr>
            </w:pPr>
          </w:p>
        </w:tc>
        <w:tc>
          <w:tcPr>
            <w:tcW w:w="777" w:type="pct"/>
            <w:vMerge/>
            <w:shd w:val="clear" w:color="auto" w:fill="auto"/>
            <w:noWrap/>
            <w:vAlign w:val="center"/>
            <w:hideMark/>
          </w:tcPr>
          <w:p w14:paraId="0272E164" w14:textId="77777777" w:rsidR="00525A03" w:rsidRPr="00CA60EB" w:rsidRDefault="00525A03" w:rsidP="00F13DC8">
            <w:pPr>
              <w:spacing w:line="240" w:lineRule="auto"/>
              <w:ind w:firstLine="0"/>
              <w:jc w:val="center"/>
              <w:rPr>
                <w:rFonts w:cs="Times New Roman"/>
                <w:sz w:val="18"/>
                <w:szCs w:val="18"/>
                <w:lang w:eastAsia="ru-RU"/>
              </w:rPr>
            </w:pPr>
          </w:p>
        </w:tc>
        <w:tc>
          <w:tcPr>
            <w:tcW w:w="1117" w:type="pct"/>
            <w:vMerge/>
            <w:shd w:val="clear" w:color="auto" w:fill="auto"/>
            <w:noWrap/>
            <w:vAlign w:val="center"/>
            <w:hideMark/>
          </w:tcPr>
          <w:p w14:paraId="0C3D592D" w14:textId="77777777" w:rsidR="00525A03" w:rsidRPr="00CA60EB" w:rsidRDefault="00525A03" w:rsidP="00F13DC8">
            <w:pPr>
              <w:spacing w:line="240" w:lineRule="auto"/>
              <w:ind w:firstLine="0"/>
              <w:jc w:val="center"/>
              <w:rPr>
                <w:rFonts w:cs="Times New Roman"/>
                <w:sz w:val="18"/>
                <w:szCs w:val="18"/>
                <w:lang w:eastAsia="ru-RU"/>
              </w:rPr>
            </w:pPr>
          </w:p>
        </w:tc>
        <w:tc>
          <w:tcPr>
            <w:tcW w:w="654" w:type="pct"/>
            <w:vMerge/>
            <w:shd w:val="clear" w:color="auto" w:fill="auto"/>
            <w:noWrap/>
            <w:vAlign w:val="center"/>
            <w:hideMark/>
          </w:tcPr>
          <w:p w14:paraId="2892CE65" w14:textId="77777777" w:rsidR="00525A03" w:rsidRPr="00CA60EB" w:rsidRDefault="00525A03" w:rsidP="00F13DC8">
            <w:pPr>
              <w:spacing w:line="240" w:lineRule="auto"/>
              <w:ind w:firstLine="0"/>
              <w:jc w:val="center"/>
              <w:rPr>
                <w:rFonts w:cs="Times New Roman"/>
                <w:sz w:val="18"/>
                <w:szCs w:val="18"/>
                <w:lang w:eastAsia="ru-RU"/>
              </w:rPr>
            </w:pPr>
          </w:p>
        </w:tc>
        <w:tc>
          <w:tcPr>
            <w:tcW w:w="2095" w:type="pct"/>
            <w:shd w:val="clear" w:color="auto" w:fill="auto"/>
            <w:noWrap/>
            <w:vAlign w:val="center"/>
            <w:hideMark/>
          </w:tcPr>
          <w:p w14:paraId="2304C842" w14:textId="77777777" w:rsidR="00525A03" w:rsidRPr="00CA60EB" w:rsidRDefault="00525A03" w:rsidP="00F13DC8">
            <w:pPr>
              <w:spacing w:line="240" w:lineRule="auto"/>
              <w:ind w:firstLine="0"/>
              <w:jc w:val="center"/>
              <w:rPr>
                <w:rFonts w:cs="Times New Roman"/>
                <w:sz w:val="18"/>
                <w:szCs w:val="18"/>
                <w:lang w:eastAsia="ru-RU"/>
              </w:rPr>
            </w:pPr>
            <w:r w:rsidRPr="00CA60EB">
              <w:rPr>
                <w:rFonts w:cs="Times New Roman"/>
                <w:b/>
                <w:bCs/>
                <w:sz w:val="18"/>
                <w:szCs w:val="18"/>
                <w:lang w:eastAsia="ru-RU"/>
              </w:rPr>
              <w:t>Наименование</w:t>
            </w:r>
            <w:r w:rsidRPr="00CA60EB">
              <w:rPr>
                <w:rFonts w:cs="Times New Roman"/>
                <w:b/>
                <w:bCs/>
                <w:sz w:val="18"/>
                <w:szCs w:val="18"/>
              </w:rPr>
              <w:t xml:space="preserve"> показателя (мощность, протяженность, диаметр и т.п.)</w:t>
            </w:r>
          </w:p>
        </w:tc>
      </w:tr>
      <w:tr w:rsidR="00CA60EB" w:rsidRPr="00CA60EB" w14:paraId="295FEFB1" w14:textId="77777777" w:rsidTr="00525A03">
        <w:trPr>
          <w:trHeight w:val="20"/>
          <w:jc w:val="center"/>
        </w:trPr>
        <w:tc>
          <w:tcPr>
            <w:tcW w:w="5000" w:type="pct"/>
            <w:gridSpan w:val="5"/>
            <w:shd w:val="clear" w:color="auto" w:fill="auto"/>
            <w:noWrap/>
            <w:vAlign w:val="center"/>
            <w:hideMark/>
          </w:tcPr>
          <w:p w14:paraId="0E0D2563" w14:textId="77777777" w:rsidR="00525A03" w:rsidRPr="00CA60EB" w:rsidRDefault="00525A03" w:rsidP="00F13DC8">
            <w:pPr>
              <w:spacing w:line="240" w:lineRule="auto"/>
              <w:ind w:firstLine="0"/>
              <w:jc w:val="left"/>
              <w:rPr>
                <w:rFonts w:cs="Times New Roman"/>
                <w:b/>
                <w:bCs/>
                <w:sz w:val="18"/>
                <w:szCs w:val="18"/>
                <w:lang w:eastAsia="ru-RU"/>
              </w:rPr>
            </w:pPr>
            <w:r w:rsidRPr="00CA60EB">
              <w:rPr>
                <w:rFonts w:cs="Times New Roman"/>
                <w:b/>
                <w:bCs/>
                <w:sz w:val="18"/>
                <w:szCs w:val="18"/>
                <w:lang w:eastAsia="ru-RU"/>
              </w:rPr>
              <w:t>Группа 1. Строительство, реконструкция или модернизация объектов в целях подключения потребителей:</w:t>
            </w:r>
          </w:p>
        </w:tc>
      </w:tr>
      <w:tr w:rsidR="00CA60EB" w:rsidRPr="00CA60EB" w14:paraId="6CEC4149" w14:textId="77777777" w:rsidTr="00525A03">
        <w:trPr>
          <w:trHeight w:val="20"/>
          <w:jc w:val="center"/>
        </w:trPr>
        <w:tc>
          <w:tcPr>
            <w:tcW w:w="5000" w:type="pct"/>
            <w:gridSpan w:val="5"/>
            <w:shd w:val="clear" w:color="auto" w:fill="auto"/>
            <w:noWrap/>
            <w:vAlign w:val="center"/>
            <w:hideMark/>
          </w:tcPr>
          <w:p w14:paraId="607B1547"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1.1. Строительство новых тепловых сетей в целях подключения потребителей</w:t>
            </w:r>
          </w:p>
        </w:tc>
      </w:tr>
      <w:tr w:rsidR="00CA60EB" w:rsidRPr="00CA60EB" w14:paraId="6CE912B7" w14:textId="77777777" w:rsidTr="00525A03">
        <w:trPr>
          <w:trHeight w:val="20"/>
          <w:jc w:val="center"/>
        </w:trPr>
        <w:tc>
          <w:tcPr>
            <w:tcW w:w="5000" w:type="pct"/>
            <w:gridSpan w:val="5"/>
            <w:shd w:val="clear" w:color="auto" w:fill="auto"/>
            <w:noWrap/>
            <w:vAlign w:val="center"/>
            <w:hideMark/>
          </w:tcPr>
          <w:p w14:paraId="3E9172AC"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r>
      <w:tr w:rsidR="00CA60EB" w:rsidRPr="00CA60EB" w14:paraId="772842F1" w14:textId="77777777" w:rsidTr="00525A03">
        <w:trPr>
          <w:trHeight w:val="20"/>
          <w:jc w:val="center"/>
        </w:trPr>
        <w:tc>
          <w:tcPr>
            <w:tcW w:w="5000" w:type="pct"/>
            <w:gridSpan w:val="5"/>
            <w:shd w:val="clear" w:color="auto" w:fill="auto"/>
            <w:noWrap/>
            <w:vAlign w:val="center"/>
            <w:hideMark/>
          </w:tcPr>
          <w:p w14:paraId="447FD557"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1.3. Увеличение пропускной способности существующих тепловых сетей в целях подключения потребителей</w:t>
            </w:r>
          </w:p>
        </w:tc>
      </w:tr>
      <w:tr w:rsidR="00CA60EB" w:rsidRPr="00CA60EB" w14:paraId="4C882EB8" w14:textId="77777777" w:rsidTr="00525A03">
        <w:trPr>
          <w:trHeight w:val="20"/>
          <w:jc w:val="center"/>
        </w:trPr>
        <w:tc>
          <w:tcPr>
            <w:tcW w:w="5000" w:type="pct"/>
            <w:gridSpan w:val="5"/>
            <w:shd w:val="clear" w:color="auto" w:fill="auto"/>
            <w:noWrap/>
            <w:vAlign w:val="center"/>
            <w:hideMark/>
          </w:tcPr>
          <w:p w14:paraId="5E9D1DAC"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1.4. Увеличение мощности и производительности существующих объектов централизованного теплоснабжения, за исключением тепловых сетей, в целях подключения потребителей</w:t>
            </w:r>
          </w:p>
        </w:tc>
      </w:tr>
      <w:tr w:rsidR="00CA60EB" w:rsidRPr="00CA60EB" w14:paraId="6AFA0E2B" w14:textId="77777777" w:rsidTr="00525A03">
        <w:trPr>
          <w:trHeight w:val="20"/>
          <w:jc w:val="center"/>
        </w:trPr>
        <w:tc>
          <w:tcPr>
            <w:tcW w:w="5000" w:type="pct"/>
            <w:gridSpan w:val="5"/>
            <w:shd w:val="clear" w:color="auto" w:fill="auto"/>
            <w:noWrap/>
            <w:vAlign w:val="center"/>
            <w:hideMark/>
          </w:tcPr>
          <w:p w14:paraId="1F751D84" w14:textId="77777777" w:rsidR="00525A03" w:rsidRPr="00CA60EB" w:rsidRDefault="00525A03" w:rsidP="00F13DC8">
            <w:pPr>
              <w:spacing w:line="240" w:lineRule="auto"/>
              <w:ind w:firstLine="0"/>
              <w:jc w:val="left"/>
              <w:rPr>
                <w:rFonts w:cs="Times New Roman"/>
                <w:b/>
                <w:bCs/>
                <w:sz w:val="18"/>
                <w:szCs w:val="18"/>
                <w:lang w:eastAsia="ru-RU"/>
              </w:rPr>
            </w:pPr>
            <w:r w:rsidRPr="00CA60EB">
              <w:rPr>
                <w:rFonts w:cs="Times New Roman"/>
                <w:b/>
                <w:bCs/>
                <w:sz w:val="18"/>
                <w:szCs w:val="18"/>
                <w:lang w:eastAsia="ru-RU"/>
              </w:rPr>
              <w:t>Всего по группе 1.</w:t>
            </w:r>
          </w:p>
        </w:tc>
      </w:tr>
      <w:tr w:rsidR="00CA60EB" w:rsidRPr="00CA60EB" w14:paraId="5D3B0307" w14:textId="77777777" w:rsidTr="00525A03">
        <w:trPr>
          <w:trHeight w:val="20"/>
          <w:jc w:val="center"/>
        </w:trPr>
        <w:tc>
          <w:tcPr>
            <w:tcW w:w="5000" w:type="pct"/>
            <w:gridSpan w:val="5"/>
            <w:shd w:val="clear" w:color="auto" w:fill="auto"/>
            <w:noWrap/>
            <w:vAlign w:val="center"/>
            <w:hideMark/>
          </w:tcPr>
          <w:p w14:paraId="15FE70D3" w14:textId="77777777" w:rsidR="00525A03" w:rsidRPr="00CA60EB" w:rsidRDefault="00525A03" w:rsidP="00F13DC8">
            <w:pPr>
              <w:spacing w:line="240" w:lineRule="auto"/>
              <w:ind w:firstLine="0"/>
              <w:jc w:val="left"/>
              <w:rPr>
                <w:rFonts w:cs="Times New Roman"/>
                <w:b/>
                <w:bCs/>
                <w:sz w:val="18"/>
                <w:szCs w:val="18"/>
                <w:lang w:eastAsia="ru-RU"/>
              </w:rPr>
            </w:pPr>
            <w:r w:rsidRPr="00CA60EB">
              <w:rPr>
                <w:rFonts w:cs="Times New Roman"/>
                <w:b/>
                <w:bCs/>
                <w:sz w:val="18"/>
                <w:szCs w:val="18"/>
                <w:lang w:eastAsia="ru-RU"/>
              </w:rPr>
              <w:t>Группа 2. Строительство новых объектов системы централизованного теплоснабжения, не связанных с подключением новых потребителей, в том числе строительство новых тепловых сетей</w:t>
            </w:r>
          </w:p>
        </w:tc>
      </w:tr>
      <w:tr w:rsidR="00CA60EB" w:rsidRPr="00CA60EB" w14:paraId="00A78C7A" w14:textId="77777777" w:rsidTr="00525A03">
        <w:trPr>
          <w:trHeight w:val="20"/>
          <w:jc w:val="center"/>
        </w:trPr>
        <w:tc>
          <w:tcPr>
            <w:tcW w:w="5000" w:type="pct"/>
            <w:gridSpan w:val="5"/>
            <w:shd w:val="clear" w:color="auto" w:fill="auto"/>
            <w:noWrap/>
            <w:vAlign w:val="center"/>
            <w:hideMark/>
          </w:tcPr>
          <w:p w14:paraId="3BEFFC1C" w14:textId="77777777" w:rsidR="00525A03" w:rsidRPr="00CA60EB" w:rsidRDefault="00525A03" w:rsidP="00F13DC8">
            <w:pPr>
              <w:spacing w:line="240" w:lineRule="auto"/>
              <w:ind w:firstLine="0"/>
              <w:jc w:val="left"/>
              <w:rPr>
                <w:rFonts w:cs="Times New Roman"/>
                <w:b/>
                <w:bCs/>
                <w:sz w:val="18"/>
                <w:szCs w:val="18"/>
                <w:lang w:eastAsia="ru-RU"/>
              </w:rPr>
            </w:pPr>
            <w:r w:rsidRPr="00CA60EB">
              <w:rPr>
                <w:rFonts w:cs="Times New Roman"/>
                <w:b/>
                <w:bCs/>
                <w:sz w:val="18"/>
                <w:szCs w:val="18"/>
                <w:lang w:eastAsia="ru-RU"/>
              </w:rPr>
              <w:t>Всего по группе 2.</w:t>
            </w:r>
          </w:p>
        </w:tc>
      </w:tr>
      <w:tr w:rsidR="00CA60EB" w:rsidRPr="00CA60EB" w14:paraId="37866B12" w14:textId="77777777" w:rsidTr="00525A03">
        <w:trPr>
          <w:trHeight w:val="20"/>
          <w:jc w:val="center"/>
        </w:trPr>
        <w:tc>
          <w:tcPr>
            <w:tcW w:w="5000" w:type="pct"/>
            <w:gridSpan w:val="5"/>
            <w:shd w:val="clear" w:color="auto" w:fill="auto"/>
            <w:noWrap/>
            <w:vAlign w:val="center"/>
            <w:hideMark/>
          </w:tcPr>
          <w:p w14:paraId="36C4D0AE" w14:textId="77777777" w:rsidR="00525A03" w:rsidRPr="00CA60EB" w:rsidRDefault="00525A03" w:rsidP="00F13DC8">
            <w:pPr>
              <w:spacing w:line="240" w:lineRule="auto"/>
              <w:ind w:firstLine="0"/>
              <w:jc w:val="left"/>
              <w:rPr>
                <w:rFonts w:cs="Times New Roman"/>
                <w:b/>
                <w:bCs/>
                <w:sz w:val="18"/>
                <w:szCs w:val="18"/>
                <w:lang w:eastAsia="ru-RU"/>
              </w:rPr>
            </w:pPr>
            <w:r w:rsidRPr="00CA60EB">
              <w:rPr>
                <w:rFonts w:cs="Times New Roman"/>
                <w:b/>
                <w:bCs/>
                <w:sz w:val="18"/>
                <w:szCs w:val="18"/>
                <w:lang w:eastAsia="ru-RU"/>
              </w:rPr>
              <w:t>Группа 3.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w:t>
            </w:r>
          </w:p>
        </w:tc>
      </w:tr>
      <w:tr w:rsidR="00CA60EB" w:rsidRPr="00CA60EB" w14:paraId="6626DB88" w14:textId="77777777" w:rsidTr="00525A03">
        <w:trPr>
          <w:trHeight w:val="20"/>
          <w:jc w:val="center"/>
        </w:trPr>
        <w:tc>
          <w:tcPr>
            <w:tcW w:w="5000" w:type="pct"/>
            <w:gridSpan w:val="5"/>
            <w:shd w:val="clear" w:color="auto" w:fill="auto"/>
            <w:noWrap/>
            <w:vAlign w:val="center"/>
            <w:hideMark/>
          </w:tcPr>
          <w:p w14:paraId="3AC657E6"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3.1. Реконструкция или модернизация существующих тепловых сетей</w:t>
            </w:r>
          </w:p>
        </w:tc>
      </w:tr>
      <w:tr w:rsidR="00CA60EB" w:rsidRPr="00CA60EB" w14:paraId="64F40B18" w14:textId="77777777" w:rsidTr="00525A03">
        <w:trPr>
          <w:trHeight w:val="20"/>
          <w:jc w:val="center"/>
        </w:trPr>
        <w:tc>
          <w:tcPr>
            <w:tcW w:w="357" w:type="pct"/>
            <w:vMerge w:val="restart"/>
            <w:shd w:val="clear" w:color="auto" w:fill="auto"/>
            <w:noWrap/>
            <w:vAlign w:val="center"/>
            <w:hideMark/>
          </w:tcPr>
          <w:p w14:paraId="7BC0ED75"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3.1.1</w:t>
            </w:r>
          </w:p>
        </w:tc>
        <w:tc>
          <w:tcPr>
            <w:tcW w:w="777" w:type="pct"/>
            <w:vMerge w:val="restart"/>
            <w:shd w:val="clear" w:color="auto" w:fill="auto"/>
            <w:vAlign w:val="center"/>
            <w:hideMark/>
          </w:tcPr>
          <w:p w14:paraId="3362A7C7" w14:textId="32B1E628"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 xml:space="preserve">Реконструкция сооружения </w:t>
            </w:r>
            <w:r w:rsidR="00F0199F" w:rsidRPr="00CA60EB">
              <w:rPr>
                <w:rFonts w:cs="Times New Roman"/>
                <w:sz w:val="18"/>
                <w:szCs w:val="18"/>
                <w:lang w:eastAsia="ru-RU"/>
              </w:rPr>
              <w:t>«</w:t>
            </w:r>
            <w:r w:rsidRPr="00CA60EB">
              <w:rPr>
                <w:rFonts w:cs="Times New Roman"/>
                <w:sz w:val="18"/>
                <w:szCs w:val="18"/>
                <w:lang w:eastAsia="ru-RU"/>
              </w:rPr>
              <w:t xml:space="preserve">Теплопровод от ТЭЦ-1 до Зубгоры; от Зубгоры до </w:t>
            </w:r>
            <w:r w:rsidRPr="00CA60EB">
              <w:rPr>
                <w:rFonts w:cs="Times New Roman"/>
                <w:sz w:val="18"/>
                <w:szCs w:val="18"/>
              </w:rPr>
              <w:t>Медный завод</w:t>
            </w:r>
            <w:r w:rsidR="00F0199F" w:rsidRPr="00CA60EB">
              <w:rPr>
                <w:rFonts w:cs="Times New Roman"/>
                <w:sz w:val="18"/>
                <w:szCs w:val="18"/>
                <w:lang w:eastAsia="ru-RU"/>
              </w:rPr>
              <w:t>»</w:t>
            </w:r>
            <w:r w:rsidRPr="00CA60EB">
              <w:rPr>
                <w:rFonts w:cs="Times New Roman"/>
                <w:sz w:val="18"/>
                <w:szCs w:val="18"/>
                <w:lang w:eastAsia="ru-RU"/>
              </w:rPr>
              <w:t xml:space="preserve"> с перекладкой труб теплопровода и переходом с двухтрубной на трехтрубную систему теплоснабжения.</w:t>
            </w:r>
          </w:p>
        </w:tc>
        <w:tc>
          <w:tcPr>
            <w:tcW w:w="1117" w:type="pct"/>
            <w:vMerge w:val="restart"/>
            <w:shd w:val="clear" w:color="auto" w:fill="auto"/>
            <w:vAlign w:val="center"/>
            <w:hideMark/>
          </w:tcPr>
          <w:p w14:paraId="6ACB43F3"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Поддержание сетей теплоснабжения работоспособном состоянии в соответствии с действующими нормами для обеспечения качественного и надежного снабжения потребителей</w:t>
            </w:r>
          </w:p>
        </w:tc>
        <w:tc>
          <w:tcPr>
            <w:tcW w:w="654" w:type="pct"/>
            <w:vMerge w:val="restart"/>
            <w:shd w:val="clear" w:color="auto" w:fill="auto"/>
            <w:vAlign w:val="center"/>
            <w:hideMark/>
          </w:tcPr>
          <w:p w14:paraId="12FAA622" w14:textId="2A7A590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 xml:space="preserve">Муниципальное образование </w:t>
            </w:r>
            <w:r w:rsidR="004E6F32" w:rsidRPr="00CA60EB">
              <w:rPr>
                <w:rFonts w:cs="Times New Roman"/>
                <w:sz w:val="18"/>
                <w:szCs w:val="18"/>
                <w:lang w:eastAsia="ru-RU"/>
              </w:rPr>
              <w:t xml:space="preserve">г. </w:t>
            </w:r>
            <w:r w:rsidR="00353C3A" w:rsidRPr="00CA60EB">
              <w:rPr>
                <w:rFonts w:cs="Times New Roman"/>
                <w:sz w:val="18"/>
                <w:szCs w:val="18"/>
                <w:lang w:eastAsia="ru-RU"/>
              </w:rPr>
              <w:t xml:space="preserve"> </w:t>
            </w:r>
            <w:r w:rsidRPr="00CA60EB">
              <w:rPr>
                <w:rFonts w:cs="Times New Roman"/>
                <w:sz w:val="18"/>
                <w:szCs w:val="18"/>
                <w:lang w:eastAsia="ru-RU"/>
              </w:rPr>
              <w:t xml:space="preserve"> Норильск, Центральный район</w:t>
            </w:r>
          </w:p>
        </w:tc>
        <w:tc>
          <w:tcPr>
            <w:tcW w:w="2095" w:type="pct"/>
            <w:shd w:val="clear" w:color="auto" w:fill="auto"/>
            <w:vAlign w:val="center"/>
            <w:hideMark/>
          </w:tcPr>
          <w:p w14:paraId="34C42CB6"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Система теплоснабжения</w:t>
            </w:r>
          </w:p>
        </w:tc>
      </w:tr>
      <w:tr w:rsidR="00CA60EB" w:rsidRPr="00CA60EB" w14:paraId="12A56EAD" w14:textId="77777777" w:rsidTr="00525A03">
        <w:trPr>
          <w:trHeight w:val="20"/>
          <w:jc w:val="center"/>
        </w:trPr>
        <w:tc>
          <w:tcPr>
            <w:tcW w:w="357" w:type="pct"/>
            <w:vMerge/>
            <w:vAlign w:val="center"/>
            <w:hideMark/>
          </w:tcPr>
          <w:p w14:paraId="015A94C7" w14:textId="77777777" w:rsidR="00525A03" w:rsidRPr="00CA60EB" w:rsidRDefault="00525A03" w:rsidP="00F13DC8">
            <w:pPr>
              <w:spacing w:line="240" w:lineRule="auto"/>
              <w:ind w:firstLine="0"/>
              <w:jc w:val="left"/>
              <w:rPr>
                <w:rFonts w:cs="Times New Roman"/>
                <w:sz w:val="18"/>
                <w:szCs w:val="18"/>
                <w:lang w:eastAsia="ru-RU"/>
              </w:rPr>
            </w:pPr>
          </w:p>
        </w:tc>
        <w:tc>
          <w:tcPr>
            <w:tcW w:w="777" w:type="pct"/>
            <w:vMerge/>
            <w:vAlign w:val="center"/>
            <w:hideMark/>
          </w:tcPr>
          <w:p w14:paraId="0B0A4FD7" w14:textId="77777777" w:rsidR="00525A03" w:rsidRPr="00CA60EB" w:rsidRDefault="00525A03" w:rsidP="00F13DC8">
            <w:pPr>
              <w:spacing w:line="240" w:lineRule="auto"/>
              <w:ind w:firstLine="0"/>
              <w:jc w:val="left"/>
              <w:rPr>
                <w:rFonts w:cs="Times New Roman"/>
                <w:sz w:val="18"/>
                <w:szCs w:val="18"/>
                <w:lang w:eastAsia="ru-RU"/>
              </w:rPr>
            </w:pPr>
          </w:p>
        </w:tc>
        <w:tc>
          <w:tcPr>
            <w:tcW w:w="1117" w:type="pct"/>
            <w:vMerge/>
            <w:vAlign w:val="center"/>
            <w:hideMark/>
          </w:tcPr>
          <w:p w14:paraId="25A5B1C4" w14:textId="77777777" w:rsidR="00525A03" w:rsidRPr="00CA60EB" w:rsidRDefault="00525A03" w:rsidP="00F13DC8">
            <w:pPr>
              <w:spacing w:line="240" w:lineRule="auto"/>
              <w:ind w:firstLine="0"/>
              <w:jc w:val="left"/>
              <w:rPr>
                <w:rFonts w:cs="Times New Roman"/>
                <w:sz w:val="18"/>
                <w:szCs w:val="18"/>
                <w:lang w:eastAsia="ru-RU"/>
              </w:rPr>
            </w:pPr>
          </w:p>
        </w:tc>
        <w:tc>
          <w:tcPr>
            <w:tcW w:w="654" w:type="pct"/>
            <w:vMerge/>
            <w:vAlign w:val="center"/>
            <w:hideMark/>
          </w:tcPr>
          <w:p w14:paraId="60A17631" w14:textId="77777777" w:rsidR="00525A03" w:rsidRPr="00CA60EB" w:rsidRDefault="00525A03" w:rsidP="00F13DC8">
            <w:pPr>
              <w:spacing w:line="240" w:lineRule="auto"/>
              <w:ind w:firstLine="0"/>
              <w:jc w:val="left"/>
              <w:rPr>
                <w:rFonts w:cs="Times New Roman"/>
                <w:sz w:val="18"/>
                <w:szCs w:val="18"/>
                <w:lang w:eastAsia="ru-RU"/>
              </w:rPr>
            </w:pPr>
          </w:p>
        </w:tc>
        <w:tc>
          <w:tcPr>
            <w:tcW w:w="2095" w:type="pct"/>
            <w:shd w:val="clear" w:color="auto" w:fill="auto"/>
            <w:vAlign w:val="center"/>
            <w:hideMark/>
          </w:tcPr>
          <w:p w14:paraId="2D403106"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Протяженность реконструируемого теплопровода в однотрубном исполнении, в т.ч.:</w:t>
            </w:r>
          </w:p>
        </w:tc>
      </w:tr>
      <w:tr w:rsidR="00CA60EB" w:rsidRPr="00CA60EB" w14:paraId="0856DF2F" w14:textId="77777777" w:rsidTr="00525A03">
        <w:trPr>
          <w:trHeight w:val="20"/>
          <w:jc w:val="center"/>
        </w:trPr>
        <w:tc>
          <w:tcPr>
            <w:tcW w:w="357" w:type="pct"/>
            <w:vMerge/>
            <w:vAlign w:val="center"/>
            <w:hideMark/>
          </w:tcPr>
          <w:p w14:paraId="6F939EDD" w14:textId="77777777" w:rsidR="00525A03" w:rsidRPr="00CA60EB" w:rsidRDefault="00525A03" w:rsidP="00F13DC8">
            <w:pPr>
              <w:spacing w:line="240" w:lineRule="auto"/>
              <w:ind w:firstLine="0"/>
              <w:jc w:val="left"/>
              <w:rPr>
                <w:rFonts w:cs="Times New Roman"/>
                <w:sz w:val="18"/>
                <w:szCs w:val="18"/>
                <w:lang w:eastAsia="ru-RU"/>
              </w:rPr>
            </w:pPr>
          </w:p>
        </w:tc>
        <w:tc>
          <w:tcPr>
            <w:tcW w:w="777" w:type="pct"/>
            <w:vMerge/>
            <w:vAlign w:val="center"/>
            <w:hideMark/>
          </w:tcPr>
          <w:p w14:paraId="0D427116" w14:textId="77777777" w:rsidR="00525A03" w:rsidRPr="00CA60EB" w:rsidRDefault="00525A03" w:rsidP="00F13DC8">
            <w:pPr>
              <w:spacing w:line="240" w:lineRule="auto"/>
              <w:ind w:firstLine="0"/>
              <w:jc w:val="left"/>
              <w:rPr>
                <w:rFonts w:cs="Times New Roman"/>
                <w:sz w:val="18"/>
                <w:szCs w:val="18"/>
                <w:lang w:eastAsia="ru-RU"/>
              </w:rPr>
            </w:pPr>
          </w:p>
        </w:tc>
        <w:tc>
          <w:tcPr>
            <w:tcW w:w="1117" w:type="pct"/>
            <w:vMerge/>
            <w:vAlign w:val="center"/>
            <w:hideMark/>
          </w:tcPr>
          <w:p w14:paraId="48F90294" w14:textId="77777777" w:rsidR="00525A03" w:rsidRPr="00CA60EB" w:rsidRDefault="00525A03" w:rsidP="00F13DC8">
            <w:pPr>
              <w:spacing w:line="240" w:lineRule="auto"/>
              <w:ind w:firstLine="0"/>
              <w:jc w:val="left"/>
              <w:rPr>
                <w:rFonts w:cs="Times New Roman"/>
                <w:sz w:val="18"/>
                <w:szCs w:val="18"/>
                <w:lang w:eastAsia="ru-RU"/>
              </w:rPr>
            </w:pPr>
          </w:p>
        </w:tc>
        <w:tc>
          <w:tcPr>
            <w:tcW w:w="654" w:type="pct"/>
            <w:vMerge/>
            <w:vAlign w:val="center"/>
            <w:hideMark/>
          </w:tcPr>
          <w:p w14:paraId="13E4BA57" w14:textId="77777777" w:rsidR="00525A03" w:rsidRPr="00CA60EB" w:rsidRDefault="00525A03" w:rsidP="00F13DC8">
            <w:pPr>
              <w:spacing w:line="240" w:lineRule="auto"/>
              <w:ind w:firstLine="0"/>
              <w:jc w:val="left"/>
              <w:rPr>
                <w:rFonts w:cs="Times New Roman"/>
                <w:sz w:val="18"/>
                <w:szCs w:val="18"/>
                <w:lang w:eastAsia="ru-RU"/>
              </w:rPr>
            </w:pPr>
          </w:p>
        </w:tc>
        <w:tc>
          <w:tcPr>
            <w:tcW w:w="2095" w:type="pct"/>
            <w:shd w:val="clear" w:color="auto" w:fill="auto"/>
            <w:vAlign w:val="center"/>
            <w:hideMark/>
          </w:tcPr>
          <w:p w14:paraId="48CD5586"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Теплопровод от ТЭЦ-1 до МЗ (участок Т1, Т2 от ПК до Узла 7 Ду 1200 мм)</w:t>
            </w:r>
          </w:p>
        </w:tc>
      </w:tr>
      <w:tr w:rsidR="00CA60EB" w:rsidRPr="00CA60EB" w14:paraId="3B39A668" w14:textId="77777777" w:rsidTr="00525A03">
        <w:trPr>
          <w:trHeight w:val="20"/>
          <w:jc w:val="center"/>
        </w:trPr>
        <w:tc>
          <w:tcPr>
            <w:tcW w:w="357" w:type="pct"/>
            <w:vMerge/>
            <w:vAlign w:val="center"/>
            <w:hideMark/>
          </w:tcPr>
          <w:p w14:paraId="07BCB7F7" w14:textId="77777777" w:rsidR="00525A03" w:rsidRPr="00CA60EB" w:rsidRDefault="00525A03" w:rsidP="00F13DC8">
            <w:pPr>
              <w:spacing w:line="240" w:lineRule="auto"/>
              <w:ind w:firstLine="0"/>
              <w:jc w:val="left"/>
              <w:rPr>
                <w:rFonts w:cs="Times New Roman"/>
                <w:sz w:val="18"/>
                <w:szCs w:val="18"/>
                <w:lang w:eastAsia="ru-RU"/>
              </w:rPr>
            </w:pPr>
          </w:p>
        </w:tc>
        <w:tc>
          <w:tcPr>
            <w:tcW w:w="777" w:type="pct"/>
            <w:vMerge/>
            <w:vAlign w:val="center"/>
            <w:hideMark/>
          </w:tcPr>
          <w:p w14:paraId="6DEA2072" w14:textId="77777777" w:rsidR="00525A03" w:rsidRPr="00CA60EB" w:rsidRDefault="00525A03" w:rsidP="00F13DC8">
            <w:pPr>
              <w:spacing w:line="240" w:lineRule="auto"/>
              <w:ind w:firstLine="0"/>
              <w:jc w:val="left"/>
              <w:rPr>
                <w:rFonts w:cs="Times New Roman"/>
                <w:sz w:val="18"/>
                <w:szCs w:val="18"/>
                <w:lang w:eastAsia="ru-RU"/>
              </w:rPr>
            </w:pPr>
          </w:p>
        </w:tc>
        <w:tc>
          <w:tcPr>
            <w:tcW w:w="1117" w:type="pct"/>
            <w:vMerge/>
            <w:vAlign w:val="center"/>
            <w:hideMark/>
          </w:tcPr>
          <w:p w14:paraId="49EBAB93" w14:textId="77777777" w:rsidR="00525A03" w:rsidRPr="00CA60EB" w:rsidRDefault="00525A03" w:rsidP="00F13DC8">
            <w:pPr>
              <w:spacing w:line="240" w:lineRule="auto"/>
              <w:ind w:firstLine="0"/>
              <w:jc w:val="left"/>
              <w:rPr>
                <w:rFonts w:cs="Times New Roman"/>
                <w:sz w:val="18"/>
                <w:szCs w:val="18"/>
                <w:lang w:eastAsia="ru-RU"/>
              </w:rPr>
            </w:pPr>
          </w:p>
        </w:tc>
        <w:tc>
          <w:tcPr>
            <w:tcW w:w="654" w:type="pct"/>
            <w:vMerge/>
            <w:vAlign w:val="center"/>
            <w:hideMark/>
          </w:tcPr>
          <w:p w14:paraId="71221179" w14:textId="77777777" w:rsidR="00525A03" w:rsidRPr="00CA60EB" w:rsidRDefault="00525A03" w:rsidP="00F13DC8">
            <w:pPr>
              <w:spacing w:line="240" w:lineRule="auto"/>
              <w:ind w:firstLine="0"/>
              <w:jc w:val="left"/>
              <w:rPr>
                <w:rFonts w:cs="Times New Roman"/>
                <w:sz w:val="18"/>
                <w:szCs w:val="18"/>
                <w:lang w:eastAsia="ru-RU"/>
              </w:rPr>
            </w:pPr>
          </w:p>
        </w:tc>
        <w:tc>
          <w:tcPr>
            <w:tcW w:w="2095" w:type="pct"/>
            <w:shd w:val="clear" w:color="auto" w:fill="auto"/>
            <w:vAlign w:val="center"/>
            <w:hideMark/>
          </w:tcPr>
          <w:p w14:paraId="43053E73"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Теплопровод от ТЭЦ-1 до Зубгоры (участок Т1, Т2 от Узла 7 до Зуб горы Ду 1200 мм)</w:t>
            </w:r>
          </w:p>
        </w:tc>
      </w:tr>
      <w:tr w:rsidR="00CA60EB" w:rsidRPr="00CA60EB" w14:paraId="3FA5B111" w14:textId="77777777" w:rsidTr="00525A03">
        <w:trPr>
          <w:trHeight w:val="20"/>
          <w:jc w:val="center"/>
        </w:trPr>
        <w:tc>
          <w:tcPr>
            <w:tcW w:w="357" w:type="pct"/>
            <w:vMerge/>
            <w:vAlign w:val="center"/>
            <w:hideMark/>
          </w:tcPr>
          <w:p w14:paraId="2DB1BB73" w14:textId="77777777" w:rsidR="00525A03" w:rsidRPr="00CA60EB" w:rsidRDefault="00525A03" w:rsidP="00F13DC8">
            <w:pPr>
              <w:spacing w:line="240" w:lineRule="auto"/>
              <w:ind w:firstLine="0"/>
              <w:jc w:val="left"/>
              <w:rPr>
                <w:rFonts w:cs="Times New Roman"/>
                <w:sz w:val="18"/>
                <w:szCs w:val="18"/>
                <w:lang w:eastAsia="ru-RU"/>
              </w:rPr>
            </w:pPr>
          </w:p>
        </w:tc>
        <w:tc>
          <w:tcPr>
            <w:tcW w:w="777" w:type="pct"/>
            <w:vMerge/>
            <w:vAlign w:val="center"/>
            <w:hideMark/>
          </w:tcPr>
          <w:p w14:paraId="1670F230" w14:textId="77777777" w:rsidR="00525A03" w:rsidRPr="00CA60EB" w:rsidRDefault="00525A03" w:rsidP="00F13DC8">
            <w:pPr>
              <w:spacing w:line="240" w:lineRule="auto"/>
              <w:ind w:firstLine="0"/>
              <w:jc w:val="left"/>
              <w:rPr>
                <w:rFonts w:cs="Times New Roman"/>
                <w:sz w:val="18"/>
                <w:szCs w:val="18"/>
                <w:lang w:eastAsia="ru-RU"/>
              </w:rPr>
            </w:pPr>
          </w:p>
        </w:tc>
        <w:tc>
          <w:tcPr>
            <w:tcW w:w="1117" w:type="pct"/>
            <w:vMerge/>
            <w:vAlign w:val="center"/>
            <w:hideMark/>
          </w:tcPr>
          <w:p w14:paraId="0607D2E3" w14:textId="77777777" w:rsidR="00525A03" w:rsidRPr="00CA60EB" w:rsidRDefault="00525A03" w:rsidP="00F13DC8">
            <w:pPr>
              <w:spacing w:line="240" w:lineRule="auto"/>
              <w:ind w:firstLine="0"/>
              <w:jc w:val="left"/>
              <w:rPr>
                <w:rFonts w:cs="Times New Roman"/>
                <w:sz w:val="18"/>
                <w:szCs w:val="18"/>
                <w:lang w:eastAsia="ru-RU"/>
              </w:rPr>
            </w:pPr>
          </w:p>
        </w:tc>
        <w:tc>
          <w:tcPr>
            <w:tcW w:w="654" w:type="pct"/>
            <w:vMerge/>
            <w:vAlign w:val="center"/>
            <w:hideMark/>
          </w:tcPr>
          <w:p w14:paraId="753211D3" w14:textId="77777777" w:rsidR="00525A03" w:rsidRPr="00CA60EB" w:rsidRDefault="00525A03" w:rsidP="00F13DC8">
            <w:pPr>
              <w:spacing w:line="240" w:lineRule="auto"/>
              <w:ind w:firstLine="0"/>
              <w:jc w:val="left"/>
              <w:rPr>
                <w:rFonts w:cs="Times New Roman"/>
                <w:sz w:val="18"/>
                <w:szCs w:val="18"/>
                <w:lang w:eastAsia="ru-RU"/>
              </w:rPr>
            </w:pPr>
          </w:p>
        </w:tc>
        <w:tc>
          <w:tcPr>
            <w:tcW w:w="2095" w:type="pct"/>
            <w:shd w:val="clear" w:color="auto" w:fill="auto"/>
            <w:vAlign w:val="center"/>
            <w:hideMark/>
          </w:tcPr>
          <w:p w14:paraId="1CE2B0CF"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Теплопровод от ТЭЦ-1 до МЗ (участок Т1, Т2 от Зуб горы до ЦЭМ-2,3 Ду 1200 мм)</w:t>
            </w:r>
          </w:p>
        </w:tc>
      </w:tr>
      <w:tr w:rsidR="00CA60EB" w:rsidRPr="00CA60EB" w14:paraId="53022270" w14:textId="77777777" w:rsidTr="00525A03">
        <w:trPr>
          <w:trHeight w:val="20"/>
          <w:jc w:val="center"/>
        </w:trPr>
        <w:tc>
          <w:tcPr>
            <w:tcW w:w="357" w:type="pct"/>
            <w:vMerge/>
            <w:vAlign w:val="center"/>
            <w:hideMark/>
          </w:tcPr>
          <w:p w14:paraId="5286B809" w14:textId="77777777" w:rsidR="00525A03" w:rsidRPr="00CA60EB" w:rsidRDefault="00525A03" w:rsidP="00F13DC8">
            <w:pPr>
              <w:spacing w:line="240" w:lineRule="auto"/>
              <w:ind w:firstLine="0"/>
              <w:jc w:val="left"/>
              <w:rPr>
                <w:rFonts w:cs="Times New Roman"/>
                <w:sz w:val="18"/>
                <w:szCs w:val="18"/>
                <w:lang w:eastAsia="ru-RU"/>
              </w:rPr>
            </w:pPr>
          </w:p>
        </w:tc>
        <w:tc>
          <w:tcPr>
            <w:tcW w:w="777" w:type="pct"/>
            <w:vMerge/>
            <w:vAlign w:val="center"/>
            <w:hideMark/>
          </w:tcPr>
          <w:p w14:paraId="154F0977" w14:textId="77777777" w:rsidR="00525A03" w:rsidRPr="00CA60EB" w:rsidRDefault="00525A03" w:rsidP="00F13DC8">
            <w:pPr>
              <w:spacing w:line="240" w:lineRule="auto"/>
              <w:ind w:firstLine="0"/>
              <w:jc w:val="left"/>
              <w:rPr>
                <w:rFonts w:cs="Times New Roman"/>
                <w:sz w:val="18"/>
                <w:szCs w:val="18"/>
                <w:lang w:eastAsia="ru-RU"/>
              </w:rPr>
            </w:pPr>
          </w:p>
        </w:tc>
        <w:tc>
          <w:tcPr>
            <w:tcW w:w="1117" w:type="pct"/>
            <w:vMerge/>
            <w:vAlign w:val="center"/>
            <w:hideMark/>
          </w:tcPr>
          <w:p w14:paraId="142AC5B1" w14:textId="77777777" w:rsidR="00525A03" w:rsidRPr="00CA60EB" w:rsidRDefault="00525A03" w:rsidP="00F13DC8">
            <w:pPr>
              <w:spacing w:line="240" w:lineRule="auto"/>
              <w:ind w:firstLine="0"/>
              <w:jc w:val="left"/>
              <w:rPr>
                <w:rFonts w:cs="Times New Roman"/>
                <w:sz w:val="18"/>
                <w:szCs w:val="18"/>
                <w:lang w:eastAsia="ru-RU"/>
              </w:rPr>
            </w:pPr>
          </w:p>
        </w:tc>
        <w:tc>
          <w:tcPr>
            <w:tcW w:w="654" w:type="pct"/>
            <w:vMerge/>
            <w:vAlign w:val="center"/>
            <w:hideMark/>
          </w:tcPr>
          <w:p w14:paraId="47EED843" w14:textId="77777777" w:rsidR="00525A03" w:rsidRPr="00CA60EB" w:rsidRDefault="00525A03" w:rsidP="00F13DC8">
            <w:pPr>
              <w:spacing w:line="240" w:lineRule="auto"/>
              <w:ind w:firstLine="0"/>
              <w:jc w:val="left"/>
              <w:rPr>
                <w:rFonts w:cs="Times New Roman"/>
                <w:sz w:val="18"/>
                <w:szCs w:val="18"/>
                <w:lang w:eastAsia="ru-RU"/>
              </w:rPr>
            </w:pPr>
          </w:p>
        </w:tc>
        <w:tc>
          <w:tcPr>
            <w:tcW w:w="2095" w:type="pct"/>
            <w:shd w:val="clear" w:color="auto" w:fill="auto"/>
            <w:vAlign w:val="center"/>
            <w:hideMark/>
          </w:tcPr>
          <w:p w14:paraId="30EB6EB0"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Тепловые сети от ТЭЦ-1 до Зубгоры (участок Т1 от ЦЭМ-2,3 (зд.53, 58) до главного ввода (63,64) Ду 800 мм)</w:t>
            </w:r>
          </w:p>
        </w:tc>
      </w:tr>
      <w:tr w:rsidR="00CA60EB" w:rsidRPr="00CA60EB" w14:paraId="3C5D9AF8" w14:textId="77777777" w:rsidTr="00525A03">
        <w:trPr>
          <w:trHeight w:val="20"/>
          <w:jc w:val="center"/>
        </w:trPr>
        <w:tc>
          <w:tcPr>
            <w:tcW w:w="357" w:type="pct"/>
            <w:vMerge/>
            <w:vAlign w:val="center"/>
            <w:hideMark/>
          </w:tcPr>
          <w:p w14:paraId="13F00DFD" w14:textId="77777777" w:rsidR="00525A03" w:rsidRPr="00CA60EB" w:rsidRDefault="00525A03" w:rsidP="00F13DC8">
            <w:pPr>
              <w:spacing w:line="240" w:lineRule="auto"/>
              <w:ind w:firstLine="0"/>
              <w:jc w:val="left"/>
              <w:rPr>
                <w:rFonts w:cs="Times New Roman"/>
                <w:sz w:val="18"/>
                <w:szCs w:val="18"/>
                <w:lang w:eastAsia="ru-RU"/>
              </w:rPr>
            </w:pPr>
          </w:p>
        </w:tc>
        <w:tc>
          <w:tcPr>
            <w:tcW w:w="777" w:type="pct"/>
            <w:vMerge/>
            <w:vAlign w:val="center"/>
            <w:hideMark/>
          </w:tcPr>
          <w:p w14:paraId="7B555A94" w14:textId="77777777" w:rsidR="00525A03" w:rsidRPr="00CA60EB" w:rsidRDefault="00525A03" w:rsidP="00F13DC8">
            <w:pPr>
              <w:spacing w:line="240" w:lineRule="auto"/>
              <w:ind w:firstLine="0"/>
              <w:jc w:val="left"/>
              <w:rPr>
                <w:rFonts w:cs="Times New Roman"/>
                <w:sz w:val="18"/>
                <w:szCs w:val="18"/>
                <w:lang w:eastAsia="ru-RU"/>
              </w:rPr>
            </w:pPr>
          </w:p>
        </w:tc>
        <w:tc>
          <w:tcPr>
            <w:tcW w:w="1117" w:type="pct"/>
            <w:vMerge/>
            <w:vAlign w:val="center"/>
            <w:hideMark/>
          </w:tcPr>
          <w:p w14:paraId="1480DE66" w14:textId="77777777" w:rsidR="00525A03" w:rsidRPr="00CA60EB" w:rsidRDefault="00525A03" w:rsidP="00F13DC8">
            <w:pPr>
              <w:spacing w:line="240" w:lineRule="auto"/>
              <w:ind w:firstLine="0"/>
              <w:jc w:val="left"/>
              <w:rPr>
                <w:rFonts w:cs="Times New Roman"/>
                <w:sz w:val="18"/>
                <w:szCs w:val="18"/>
                <w:lang w:eastAsia="ru-RU"/>
              </w:rPr>
            </w:pPr>
          </w:p>
        </w:tc>
        <w:tc>
          <w:tcPr>
            <w:tcW w:w="654" w:type="pct"/>
            <w:vMerge/>
            <w:vAlign w:val="center"/>
            <w:hideMark/>
          </w:tcPr>
          <w:p w14:paraId="2EE0A1A2" w14:textId="77777777" w:rsidR="00525A03" w:rsidRPr="00CA60EB" w:rsidRDefault="00525A03" w:rsidP="00F13DC8">
            <w:pPr>
              <w:spacing w:line="240" w:lineRule="auto"/>
              <w:ind w:firstLine="0"/>
              <w:jc w:val="left"/>
              <w:rPr>
                <w:rFonts w:cs="Times New Roman"/>
                <w:sz w:val="18"/>
                <w:szCs w:val="18"/>
                <w:lang w:eastAsia="ru-RU"/>
              </w:rPr>
            </w:pPr>
          </w:p>
        </w:tc>
        <w:tc>
          <w:tcPr>
            <w:tcW w:w="2095" w:type="pct"/>
            <w:shd w:val="clear" w:color="auto" w:fill="auto"/>
            <w:vAlign w:val="center"/>
            <w:hideMark/>
          </w:tcPr>
          <w:p w14:paraId="7AA58EA0"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Теплопровод от ТЭЦ-1 до МЗ (участок Т1 от зд. 59 до зд.77 Ду 800 мм)</w:t>
            </w:r>
          </w:p>
        </w:tc>
      </w:tr>
      <w:tr w:rsidR="00CA60EB" w:rsidRPr="00CA60EB" w14:paraId="0FC7394B" w14:textId="77777777" w:rsidTr="00525A03">
        <w:trPr>
          <w:trHeight w:val="20"/>
          <w:jc w:val="center"/>
        </w:trPr>
        <w:tc>
          <w:tcPr>
            <w:tcW w:w="357" w:type="pct"/>
            <w:vMerge/>
            <w:vAlign w:val="center"/>
            <w:hideMark/>
          </w:tcPr>
          <w:p w14:paraId="6E0EE5E5" w14:textId="77777777" w:rsidR="00525A03" w:rsidRPr="00CA60EB" w:rsidRDefault="00525A03" w:rsidP="00F13DC8">
            <w:pPr>
              <w:spacing w:line="240" w:lineRule="auto"/>
              <w:ind w:firstLine="0"/>
              <w:jc w:val="left"/>
              <w:rPr>
                <w:rFonts w:cs="Times New Roman"/>
                <w:sz w:val="18"/>
                <w:szCs w:val="18"/>
                <w:lang w:eastAsia="ru-RU"/>
              </w:rPr>
            </w:pPr>
          </w:p>
        </w:tc>
        <w:tc>
          <w:tcPr>
            <w:tcW w:w="777" w:type="pct"/>
            <w:vMerge/>
            <w:vAlign w:val="center"/>
            <w:hideMark/>
          </w:tcPr>
          <w:p w14:paraId="4C967F2C" w14:textId="77777777" w:rsidR="00525A03" w:rsidRPr="00CA60EB" w:rsidRDefault="00525A03" w:rsidP="00F13DC8">
            <w:pPr>
              <w:spacing w:line="240" w:lineRule="auto"/>
              <w:ind w:firstLine="0"/>
              <w:jc w:val="left"/>
              <w:rPr>
                <w:rFonts w:cs="Times New Roman"/>
                <w:sz w:val="18"/>
                <w:szCs w:val="18"/>
                <w:lang w:eastAsia="ru-RU"/>
              </w:rPr>
            </w:pPr>
          </w:p>
        </w:tc>
        <w:tc>
          <w:tcPr>
            <w:tcW w:w="1117" w:type="pct"/>
            <w:vMerge/>
            <w:vAlign w:val="center"/>
            <w:hideMark/>
          </w:tcPr>
          <w:p w14:paraId="449993ED" w14:textId="77777777" w:rsidR="00525A03" w:rsidRPr="00CA60EB" w:rsidRDefault="00525A03" w:rsidP="00F13DC8">
            <w:pPr>
              <w:spacing w:line="240" w:lineRule="auto"/>
              <w:ind w:firstLine="0"/>
              <w:jc w:val="left"/>
              <w:rPr>
                <w:rFonts w:cs="Times New Roman"/>
                <w:sz w:val="18"/>
                <w:szCs w:val="18"/>
                <w:lang w:eastAsia="ru-RU"/>
              </w:rPr>
            </w:pPr>
          </w:p>
        </w:tc>
        <w:tc>
          <w:tcPr>
            <w:tcW w:w="654" w:type="pct"/>
            <w:vMerge/>
            <w:vAlign w:val="center"/>
            <w:hideMark/>
          </w:tcPr>
          <w:p w14:paraId="52CCB5E0" w14:textId="77777777" w:rsidR="00525A03" w:rsidRPr="00CA60EB" w:rsidRDefault="00525A03" w:rsidP="00F13DC8">
            <w:pPr>
              <w:spacing w:line="240" w:lineRule="auto"/>
              <w:ind w:firstLine="0"/>
              <w:jc w:val="left"/>
              <w:rPr>
                <w:rFonts w:cs="Times New Roman"/>
                <w:sz w:val="18"/>
                <w:szCs w:val="18"/>
                <w:lang w:eastAsia="ru-RU"/>
              </w:rPr>
            </w:pPr>
          </w:p>
        </w:tc>
        <w:tc>
          <w:tcPr>
            <w:tcW w:w="2095" w:type="pct"/>
            <w:shd w:val="clear" w:color="auto" w:fill="auto"/>
            <w:vAlign w:val="center"/>
            <w:hideMark/>
          </w:tcPr>
          <w:p w14:paraId="126A36DB"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Теплопровод от ТЭЦ-1 до МЗ (участок Т1 от зд.77 до точки 4 Ду 800 мм)</w:t>
            </w:r>
          </w:p>
        </w:tc>
      </w:tr>
      <w:tr w:rsidR="00CA60EB" w:rsidRPr="00CA60EB" w14:paraId="1BC31BE4" w14:textId="77777777" w:rsidTr="00525A03">
        <w:trPr>
          <w:trHeight w:val="20"/>
          <w:jc w:val="center"/>
        </w:trPr>
        <w:tc>
          <w:tcPr>
            <w:tcW w:w="357" w:type="pct"/>
            <w:vMerge/>
            <w:vAlign w:val="center"/>
            <w:hideMark/>
          </w:tcPr>
          <w:p w14:paraId="68ED9B88" w14:textId="77777777" w:rsidR="00525A03" w:rsidRPr="00CA60EB" w:rsidRDefault="00525A03" w:rsidP="00F13DC8">
            <w:pPr>
              <w:spacing w:line="240" w:lineRule="auto"/>
              <w:ind w:firstLine="0"/>
              <w:jc w:val="left"/>
              <w:rPr>
                <w:rFonts w:cs="Times New Roman"/>
                <w:sz w:val="18"/>
                <w:szCs w:val="18"/>
                <w:lang w:eastAsia="ru-RU"/>
              </w:rPr>
            </w:pPr>
          </w:p>
        </w:tc>
        <w:tc>
          <w:tcPr>
            <w:tcW w:w="777" w:type="pct"/>
            <w:vMerge/>
            <w:vAlign w:val="center"/>
            <w:hideMark/>
          </w:tcPr>
          <w:p w14:paraId="7E748D77" w14:textId="77777777" w:rsidR="00525A03" w:rsidRPr="00CA60EB" w:rsidRDefault="00525A03" w:rsidP="00F13DC8">
            <w:pPr>
              <w:spacing w:line="240" w:lineRule="auto"/>
              <w:ind w:firstLine="0"/>
              <w:jc w:val="left"/>
              <w:rPr>
                <w:rFonts w:cs="Times New Roman"/>
                <w:sz w:val="18"/>
                <w:szCs w:val="18"/>
                <w:lang w:eastAsia="ru-RU"/>
              </w:rPr>
            </w:pPr>
          </w:p>
        </w:tc>
        <w:tc>
          <w:tcPr>
            <w:tcW w:w="1117" w:type="pct"/>
            <w:vMerge/>
            <w:vAlign w:val="center"/>
            <w:hideMark/>
          </w:tcPr>
          <w:p w14:paraId="5863FEFF" w14:textId="77777777" w:rsidR="00525A03" w:rsidRPr="00CA60EB" w:rsidRDefault="00525A03" w:rsidP="00F13DC8">
            <w:pPr>
              <w:spacing w:line="240" w:lineRule="auto"/>
              <w:ind w:firstLine="0"/>
              <w:jc w:val="left"/>
              <w:rPr>
                <w:rFonts w:cs="Times New Roman"/>
                <w:sz w:val="18"/>
                <w:szCs w:val="18"/>
                <w:lang w:eastAsia="ru-RU"/>
              </w:rPr>
            </w:pPr>
          </w:p>
        </w:tc>
        <w:tc>
          <w:tcPr>
            <w:tcW w:w="654" w:type="pct"/>
            <w:vMerge/>
            <w:vAlign w:val="center"/>
            <w:hideMark/>
          </w:tcPr>
          <w:p w14:paraId="0F3A64B7" w14:textId="77777777" w:rsidR="00525A03" w:rsidRPr="00CA60EB" w:rsidRDefault="00525A03" w:rsidP="00F13DC8">
            <w:pPr>
              <w:spacing w:line="240" w:lineRule="auto"/>
              <w:ind w:firstLine="0"/>
              <w:jc w:val="left"/>
              <w:rPr>
                <w:rFonts w:cs="Times New Roman"/>
                <w:sz w:val="18"/>
                <w:szCs w:val="18"/>
                <w:lang w:eastAsia="ru-RU"/>
              </w:rPr>
            </w:pPr>
          </w:p>
        </w:tc>
        <w:tc>
          <w:tcPr>
            <w:tcW w:w="2095" w:type="pct"/>
            <w:shd w:val="clear" w:color="auto" w:fill="auto"/>
            <w:vAlign w:val="center"/>
            <w:hideMark/>
          </w:tcPr>
          <w:p w14:paraId="4E367F6B"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Тепловые сети от ТЭЦ-1 до Зубгоры (участок Т2 от ЦЭМ-2,3 до НПС-36 Ду 600 мм)</w:t>
            </w:r>
          </w:p>
        </w:tc>
      </w:tr>
      <w:tr w:rsidR="00CA60EB" w:rsidRPr="00CA60EB" w14:paraId="1AD2C094" w14:textId="77777777" w:rsidTr="00525A03">
        <w:trPr>
          <w:trHeight w:val="20"/>
          <w:jc w:val="center"/>
        </w:trPr>
        <w:tc>
          <w:tcPr>
            <w:tcW w:w="357" w:type="pct"/>
            <w:vMerge w:val="restart"/>
            <w:vAlign w:val="center"/>
          </w:tcPr>
          <w:p w14:paraId="2711C283"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3.1.5</w:t>
            </w:r>
          </w:p>
        </w:tc>
        <w:tc>
          <w:tcPr>
            <w:tcW w:w="777" w:type="pct"/>
            <w:vMerge w:val="restart"/>
            <w:vAlign w:val="center"/>
          </w:tcPr>
          <w:p w14:paraId="6F5FD668" w14:textId="3D8AA6C6"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 xml:space="preserve">Реконструкция сооружения </w:t>
            </w:r>
            <w:r w:rsidR="00F0199F" w:rsidRPr="00CA60EB">
              <w:rPr>
                <w:rFonts w:cs="Times New Roman"/>
                <w:sz w:val="18"/>
                <w:szCs w:val="18"/>
                <w:lang w:eastAsia="ru-RU"/>
              </w:rPr>
              <w:t>«</w:t>
            </w:r>
            <w:r w:rsidRPr="00CA60EB">
              <w:rPr>
                <w:rFonts w:cs="Times New Roman"/>
                <w:sz w:val="18"/>
                <w:szCs w:val="18"/>
                <w:lang w:eastAsia="ru-RU"/>
              </w:rPr>
              <w:t>Водоводы от реки Норильской до ТЭЦ-1</w:t>
            </w:r>
            <w:r w:rsidR="00F0199F" w:rsidRPr="00CA60EB">
              <w:rPr>
                <w:rFonts w:cs="Times New Roman"/>
                <w:sz w:val="18"/>
                <w:szCs w:val="18"/>
                <w:lang w:eastAsia="ru-RU"/>
              </w:rPr>
              <w:t>»</w:t>
            </w:r>
            <w:r w:rsidRPr="00CA60EB">
              <w:rPr>
                <w:rFonts w:cs="Times New Roman"/>
                <w:sz w:val="18"/>
                <w:szCs w:val="18"/>
                <w:lang w:eastAsia="ru-RU"/>
              </w:rPr>
              <w:t xml:space="preserve"> (водоводы Ду 500 мм и Ду 1300 мм от р. Норильской до ТЭЦ-1)</w:t>
            </w:r>
          </w:p>
        </w:tc>
        <w:tc>
          <w:tcPr>
            <w:tcW w:w="1117" w:type="pct"/>
            <w:vMerge w:val="restart"/>
            <w:vAlign w:val="center"/>
          </w:tcPr>
          <w:p w14:paraId="4AB1442C"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 xml:space="preserve">Перекладка труб водопроводной сети горячего водоснабжения, в т.ч. реверсивного (резервного) с заменой физически изношенных труб для обеспечения качественного и непрерывного снабжения потребителей, повышение надежности и экономической эффективности работы систем </w:t>
            </w:r>
            <w:r w:rsidRPr="00CA60EB">
              <w:rPr>
                <w:rFonts w:cs="Times New Roman"/>
                <w:sz w:val="18"/>
                <w:szCs w:val="18"/>
                <w:lang w:eastAsia="ru-RU"/>
              </w:rPr>
              <w:lastRenderedPageBreak/>
              <w:t>водоснабжения.</w:t>
            </w:r>
          </w:p>
          <w:p w14:paraId="0D913783"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Смещение оси трубопровода (изменение границы полос отвода и охранных зон трубопровода)</w:t>
            </w:r>
          </w:p>
        </w:tc>
        <w:tc>
          <w:tcPr>
            <w:tcW w:w="654" w:type="pct"/>
            <w:vMerge w:val="restart"/>
            <w:vAlign w:val="center"/>
          </w:tcPr>
          <w:p w14:paraId="170B42CE" w14:textId="1205C7D0"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lastRenderedPageBreak/>
              <w:t xml:space="preserve">Муниципальное образование </w:t>
            </w:r>
            <w:r w:rsidR="004E6F32" w:rsidRPr="00CA60EB">
              <w:rPr>
                <w:rFonts w:cs="Times New Roman"/>
                <w:sz w:val="18"/>
                <w:szCs w:val="18"/>
                <w:lang w:eastAsia="ru-RU"/>
              </w:rPr>
              <w:t xml:space="preserve">г. </w:t>
            </w:r>
            <w:r w:rsidR="00353C3A" w:rsidRPr="00CA60EB">
              <w:rPr>
                <w:rFonts w:cs="Times New Roman"/>
                <w:sz w:val="18"/>
                <w:szCs w:val="18"/>
                <w:lang w:eastAsia="ru-RU"/>
              </w:rPr>
              <w:t xml:space="preserve"> </w:t>
            </w:r>
            <w:r w:rsidRPr="00CA60EB">
              <w:rPr>
                <w:rFonts w:cs="Times New Roman"/>
                <w:sz w:val="18"/>
                <w:szCs w:val="18"/>
                <w:lang w:eastAsia="ru-RU"/>
              </w:rPr>
              <w:t xml:space="preserve"> Норильск, Центральный район</w:t>
            </w:r>
          </w:p>
        </w:tc>
        <w:tc>
          <w:tcPr>
            <w:tcW w:w="2095" w:type="pct"/>
            <w:shd w:val="clear" w:color="auto" w:fill="auto"/>
            <w:vAlign w:val="center"/>
          </w:tcPr>
          <w:p w14:paraId="260EA4BD"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rPr>
              <w:t>Водовод теплой воды Ду 500 мм от Первого узла Оганер до НПС №1</w:t>
            </w:r>
          </w:p>
        </w:tc>
      </w:tr>
      <w:tr w:rsidR="00CA60EB" w:rsidRPr="00CA60EB" w14:paraId="046494E7" w14:textId="77777777" w:rsidTr="00525A03">
        <w:trPr>
          <w:trHeight w:val="20"/>
          <w:jc w:val="center"/>
        </w:trPr>
        <w:tc>
          <w:tcPr>
            <w:tcW w:w="357" w:type="pct"/>
            <w:vMerge/>
            <w:vAlign w:val="center"/>
          </w:tcPr>
          <w:p w14:paraId="2232A00B" w14:textId="77777777" w:rsidR="00525A03" w:rsidRPr="00CA60EB" w:rsidRDefault="00525A03" w:rsidP="00F13DC8">
            <w:pPr>
              <w:spacing w:line="240" w:lineRule="auto"/>
              <w:ind w:firstLine="0"/>
              <w:jc w:val="left"/>
              <w:rPr>
                <w:rFonts w:cs="Times New Roman"/>
                <w:sz w:val="18"/>
                <w:szCs w:val="18"/>
                <w:lang w:eastAsia="ru-RU"/>
              </w:rPr>
            </w:pPr>
          </w:p>
        </w:tc>
        <w:tc>
          <w:tcPr>
            <w:tcW w:w="777" w:type="pct"/>
            <w:vMerge/>
            <w:vAlign w:val="center"/>
          </w:tcPr>
          <w:p w14:paraId="0B329B45" w14:textId="77777777" w:rsidR="00525A03" w:rsidRPr="00CA60EB" w:rsidRDefault="00525A03" w:rsidP="00F13DC8">
            <w:pPr>
              <w:spacing w:line="240" w:lineRule="auto"/>
              <w:ind w:firstLine="0"/>
              <w:jc w:val="left"/>
              <w:rPr>
                <w:rFonts w:cs="Times New Roman"/>
                <w:sz w:val="18"/>
                <w:szCs w:val="18"/>
                <w:lang w:eastAsia="ru-RU"/>
              </w:rPr>
            </w:pPr>
          </w:p>
        </w:tc>
        <w:tc>
          <w:tcPr>
            <w:tcW w:w="1117" w:type="pct"/>
            <w:vMerge/>
            <w:vAlign w:val="center"/>
          </w:tcPr>
          <w:p w14:paraId="2F7B4E4E" w14:textId="77777777" w:rsidR="00525A03" w:rsidRPr="00CA60EB" w:rsidRDefault="00525A03" w:rsidP="00F13DC8">
            <w:pPr>
              <w:spacing w:line="240" w:lineRule="auto"/>
              <w:ind w:firstLine="0"/>
              <w:jc w:val="left"/>
              <w:rPr>
                <w:rFonts w:cs="Times New Roman"/>
                <w:sz w:val="18"/>
                <w:szCs w:val="18"/>
                <w:lang w:eastAsia="ru-RU"/>
              </w:rPr>
            </w:pPr>
          </w:p>
        </w:tc>
        <w:tc>
          <w:tcPr>
            <w:tcW w:w="654" w:type="pct"/>
            <w:vMerge/>
            <w:vAlign w:val="center"/>
          </w:tcPr>
          <w:p w14:paraId="2877CE92" w14:textId="77777777" w:rsidR="00525A03" w:rsidRPr="00CA60EB" w:rsidRDefault="00525A03" w:rsidP="00F13DC8">
            <w:pPr>
              <w:spacing w:line="240" w:lineRule="auto"/>
              <w:ind w:firstLine="0"/>
              <w:jc w:val="left"/>
              <w:rPr>
                <w:rFonts w:cs="Times New Roman"/>
                <w:sz w:val="18"/>
                <w:szCs w:val="18"/>
                <w:lang w:eastAsia="ru-RU"/>
              </w:rPr>
            </w:pPr>
          </w:p>
        </w:tc>
        <w:tc>
          <w:tcPr>
            <w:tcW w:w="2095" w:type="pct"/>
            <w:shd w:val="clear" w:color="auto" w:fill="auto"/>
            <w:vAlign w:val="center"/>
          </w:tcPr>
          <w:p w14:paraId="173C6E6A"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rPr>
              <w:t xml:space="preserve">Водовода Ду 1300 мм от НПС №1 до ТЭЦ-1 задв. №3а, 3б </w:t>
            </w:r>
          </w:p>
        </w:tc>
      </w:tr>
      <w:tr w:rsidR="00CA60EB" w:rsidRPr="00CA60EB" w14:paraId="7BABCEEC" w14:textId="77777777" w:rsidTr="00525A03">
        <w:trPr>
          <w:trHeight w:val="20"/>
          <w:jc w:val="center"/>
        </w:trPr>
        <w:tc>
          <w:tcPr>
            <w:tcW w:w="357" w:type="pct"/>
            <w:vAlign w:val="center"/>
          </w:tcPr>
          <w:p w14:paraId="21B124D5"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val="en-US" w:eastAsia="ru-RU"/>
              </w:rPr>
              <w:lastRenderedPageBreak/>
              <w:t>3.1.6</w:t>
            </w:r>
          </w:p>
        </w:tc>
        <w:tc>
          <w:tcPr>
            <w:tcW w:w="777" w:type="pct"/>
            <w:vAlign w:val="center"/>
          </w:tcPr>
          <w:p w14:paraId="23DEBAB9" w14:textId="1638F8CF"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 xml:space="preserve">Реконструкция сооружения </w:t>
            </w:r>
            <w:r w:rsidR="00F0199F" w:rsidRPr="00CA60EB">
              <w:rPr>
                <w:rFonts w:cs="Times New Roman"/>
                <w:sz w:val="18"/>
                <w:szCs w:val="18"/>
                <w:lang w:eastAsia="ru-RU"/>
              </w:rPr>
              <w:t>«</w:t>
            </w:r>
            <w:r w:rsidRPr="00CA60EB">
              <w:rPr>
                <w:rFonts w:cs="Times New Roman"/>
                <w:sz w:val="18"/>
                <w:szCs w:val="18"/>
                <w:lang w:eastAsia="ru-RU"/>
              </w:rPr>
              <w:t xml:space="preserve">Трасса водоводов Ду 1200 мм от </w:t>
            </w:r>
            <w:r w:rsidR="00F0199F" w:rsidRPr="00CA60EB">
              <w:rPr>
                <w:rFonts w:cs="Times New Roman"/>
                <w:sz w:val="18"/>
                <w:szCs w:val="18"/>
                <w:lang w:eastAsia="ru-RU"/>
              </w:rPr>
              <w:t>«</w:t>
            </w:r>
            <w:r w:rsidRPr="00CA60EB">
              <w:rPr>
                <w:rFonts w:cs="Times New Roman"/>
                <w:sz w:val="18"/>
                <w:szCs w:val="18"/>
              </w:rPr>
              <w:t>Медный завод</w:t>
            </w:r>
            <w:r w:rsidR="00F0199F" w:rsidRPr="00CA60EB">
              <w:rPr>
                <w:rFonts w:cs="Times New Roman"/>
                <w:sz w:val="18"/>
                <w:szCs w:val="18"/>
              </w:rPr>
              <w:t>»</w:t>
            </w:r>
            <w:r w:rsidRPr="00CA60EB">
              <w:rPr>
                <w:rFonts w:cs="Times New Roman"/>
                <w:sz w:val="18"/>
                <w:szCs w:val="18"/>
                <w:lang w:eastAsia="ru-RU"/>
              </w:rPr>
              <w:t xml:space="preserve"> до площадки ТЭЦ-1</w:t>
            </w:r>
            <w:r w:rsidR="00F0199F" w:rsidRPr="00CA60EB">
              <w:rPr>
                <w:rFonts w:cs="Times New Roman"/>
                <w:sz w:val="18"/>
                <w:szCs w:val="18"/>
                <w:lang w:eastAsia="ru-RU"/>
              </w:rPr>
              <w:t>»</w:t>
            </w:r>
            <w:r w:rsidRPr="00CA60EB">
              <w:rPr>
                <w:rFonts w:cs="Times New Roman"/>
                <w:sz w:val="18"/>
                <w:szCs w:val="18"/>
                <w:lang w:eastAsia="ru-RU"/>
              </w:rPr>
              <w:t xml:space="preserve"> (водоводы Ду 1000 мм производственной воды от камеры переключения №5 на Медном заводе до камеры переключения №7 на </w:t>
            </w:r>
            <w:r w:rsidR="004E6F32" w:rsidRPr="00CA60EB">
              <w:rPr>
                <w:rFonts w:cs="Times New Roman"/>
                <w:sz w:val="18"/>
                <w:szCs w:val="18"/>
                <w:lang w:eastAsia="ru-RU"/>
              </w:rPr>
              <w:t>оз. Долгое</w:t>
            </w:r>
            <w:r w:rsidRPr="00CA60EB">
              <w:rPr>
                <w:rFonts w:cs="Times New Roman"/>
                <w:sz w:val="18"/>
                <w:szCs w:val="18"/>
                <w:lang w:eastAsia="ru-RU"/>
              </w:rPr>
              <w:t>)</w:t>
            </w:r>
          </w:p>
        </w:tc>
        <w:tc>
          <w:tcPr>
            <w:tcW w:w="1117" w:type="pct"/>
            <w:vAlign w:val="center"/>
          </w:tcPr>
          <w:p w14:paraId="32AE1FA7"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Перекладка труб водопроводной сети горячего водоснабжения, в т.ч. реверсивного (резервного) с заменой физически изношенных труб для обеспечения качественного и непрерывного снабжения потребителей, повышение надежности и экономической эффективности работы систем водоснабжения.</w:t>
            </w:r>
          </w:p>
          <w:p w14:paraId="5D011857"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Смещение оси трубопровода (изменение границы полос отвода и охранных зон трубопровода)</w:t>
            </w:r>
          </w:p>
        </w:tc>
        <w:tc>
          <w:tcPr>
            <w:tcW w:w="654" w:type="pct"/>
            <w:vAlign w:val="center"/>
          </w:tcPr>
          <w:p w14:paraId="0E0FB72C" w14:textId="63A5EF9C"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 xml:space="preserve">Муниципальное образование </w:t>
            </w:r>
            <w:r w:rsidR="004E6F32" w:rsidRPr="00CA60EB">
              <w:rPr>
                <w:rFonts w:cs="Times New Roman"/>
                <w:sz w:val="18"/>
                <w:szCs w:val="18"/>
                <w:lang w:eastAsia="ru-RU"/>
              </w:rPr>
              <w:t xml:space="preserve">г. </w:t>
            </w:r>
            <w:r w:rsidR="00353C3A" w:rsidRPr="00CA60EB">
              <w:rPr>
                <w:rFonts w:cs="Times New Roman"/>
                <w:sz w:val="18"/>
                <w:szCs w:val="18"/>
                <w:lang w:eastAsia="ru-RU"/>
              </w:rPr>
              <w:t xml:space="preserve"> </w:t>
            </w:r>
            <w:r w:rsidRPr="00CA60EB">
              <w:rPr>
                <w:rFonts w:cs="Times New Roman"/>
                <w:sz w:val="18"/>
                <w:szCs w:val="18"/>
                <w:lang w:eastAsia="ru-RU"/>
              </w:rPr>
              <w:t xml:space="preserve"> Норильск, Центральный район</w:t>
            </w:r>
          </w:p>
        </w:tc>
        <w:tc>
          <w:tcPr>
            <w:tcW w:w="2095" w:type="pct"/>
            <w:shd w:val="clear" w:color="auto" w:fill="auto"/>
            <w:vAlign w:val="center"/>
          </w:tcPr>
          <w:p w14:paraId="0BF2C63D"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rPr>
              <w:t>Водовод Ду 1000 мм от КП-5 затвора №27 Медного Завода до КП-7 задв. №64 пл. ТЭЦ-1 оз. Долгое (Береговая насосная станция №2)</w:t>
            </w:r>
          </w:p>
        </w:tc>
      </w:tr>
      <w:tr w:rsidR="00CA60EB" w:rsidRPr="00CA60EB" w14:paraId="4E545B72" w14:textId="77777777" w:rsidTr="00525A03">
        <w:trPr>
          <w:trHeight w:val="20"/>
          <w:jc w:val="center"/>
        </w:trPr>
        <w:tc>
          <w:tcPr>
            <w:tcW w:w="5000" w:type="pct"/>
            <w:gridSpan w:val="5"/>
            <w:shd w:val="clear" w:color="auto" w:fill="auto"/>
            <w:noWrap/>
            <w:vAlign w:val="center"/>
            <w:hideMark/>
          </w:tcPr>
          <w:p w14:paraId="092E3FDB"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r>
      <w:tr w:rsidR="00CA60EB" w:rsidRPr="00CA60EB" w14:paraId="146A6350" w14:textId="77777777" w:rsidTr="00525A03">
        <w:trPr>
          <w:trHeight w:val="20"/>
          <w:jc w:val="center"/>
        </w:trPr>
        <w:tc>
          <w:tcPr>
            <w:tcW w:w="5000" w:type="pct"/>
            <w:gridSpan w:val="5"/>
            <w:shd w:val="clear" w:color="auto" w:fill="auto"/>
            <w:noWrap/>
            <w:vAlign w:val="center"/>
            <w:hideMark/>
          </w:tcPr>
          <w:p w14:paraId="154508AC" w14:textId="77777777" w:rsidR="00525A03" w:rsidRPr="00CA60EB" w:rsidRDefault="00525A03" w:rsidP="00F13DC8">
            <w:pPr>
              <w:spacing w:line="240" w:lineRule="auto"/>
              <w:ind w:firstLine="0"/>
              <w:jc w:val="left"/>
              <w:rPr>
                <w:rFonts w:cs="Times New Roman"/>
                <w:b/>
                <w:bCs/>
                <w:sz w:val="18"/>
                <w:szCs w:val="18"/>
                <w:lang w:eastAsia="ru-RU"/>
              </w:rPr>
            </w:pPr>
            <w:r w:rsidRPr="00CA60EB">
              <w:rPr>
                <w:rFonts w:cs="Times New Roman"/>
                <w:b/>
                <w:bCs/>
                <w:sz w:val="18"/>
                <w:szCs w:val="18"/>
                <w:lang w:eastAsia="ru-RU"/>
              </w:rPr>
              <w:t>Всего по группе 3.</w:t>
            </w:r>
          </w:p>
        </w:tc>
      </w:tr>
      <w:tr w:rsidR="00CA60EB" w:rsidRPr="00CA60EB" w14:paraId="0D2B870F" w14:textId="77777777" w:rsidTr="00525A03">
        <w:trPr>
          <w:trHeight w:val="20"/>
          <w:jc w:val="center"/>
        </w:trPr>
        <w:tc>
          <w:tcPr>
            <w:tcW w:w="5000" w:type="pct"/>
            <w:gridSpan w:val="5"/>
            <w:shd w:val="clear" w:color="auto" w:fill="auto"/>
            <w:vAlign w:val="center"/>
            <w:hideMark/>
          </w:tcPr>
          <w:p w14:paraId="5070A9B6" w14:textId="77777777" w:rsidR="00525A03" w:rsidRPr="00CA60EB" w:rsidRDefault="00525A03" w:rsidP="00F13DC8">
            <w:pPr>
              <w:spacing w:line="240" w:lineRule="auto"/>
              <w:ind w:firstLine="0"/>
              <w:jc w:val="left"/>
              <w:rPr>
                <w:rFonts w:cs="Times New Roman"/>
                <w:b/>
                <w:bCs/>
                <w:sz w:val="18"/>
                <w:szCs w:val="18"/>
                <w:lang w:eastAsia="ru-RU"/>
              </w:rPr>
            </w:pPr>
            <w:r w:rsidRPr="00CA60EB">
              <w:rPr>
                <w:rFonts w:cs="Times New Roman"/>
                <w:b/>
                <w:bCs/>
                <w:sz w:val="18"/>
                <w:szCs w:val="18"/>
                <w:lang w:eastAsia="ru-RU"/>
              </w:rPr>
              <w:t>Группа 4.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теплоснабжения, повышение эффективности работы систем централизованного теплоснабжения</w:t>
            </w:r>
          </w:p>
        </w:tc>
      </w:tr>
      <w:tr w:rsidR="00CA60EB" w:rsidRPr="00CA60EB" w14:paraId="59A7672D" w14:textId="77777777" w:rsidTr="00525A03">
        <w:trPr>
          <w:trHeight w:val="20"/>
          <w:jc w:val="center"/>
        </w:trPr>
        <w:tc>
          <w:tcPr>
            <w:tcW w:w="5000" w:type="pct"/>
            <w:gridSpan w:val="5"/>
            <w:shd w:val="clear" w:color="auto" w:fill="auto"/>
            <w:noWrap/>
            <w:vAlign w:val="center"/>
            <w:hideMark/>
          </w:tcPr>
          <w:p w14:paraId="59E8F90E" w14:textId="77777777" w:rsidR="00525A03" w:rsidRPr="00CA60EB" w:rsidRDefault="00525A03" w:rsidP="00F13DC8">
            <w:pPr>
              <w:spacing w:line="240" w:lineRule="auto"/>
              <w:ind w:firstLine="0"/>
              <w:jc w:val="left"/>
              <w:rPr>
                <w:rFonts w:cs="Times New Roman"/>
                <w:b/>
                <w:bCs/>
                <w:sz w:val="18"/>
                <w:szCs w:val="18"/>
                <w:lang w:eastAsia="ru-RU"/>
              </w:rPr>
            </w:pPr>
            <w:r w:rsidRPr="00CA60EB">
              <w:rPr>
                <w:rFonts w:cs="Times New Roman"/>
                <w:b/>
                <w:bCs/>
                <w:sz w:val="18"/>
                <w:szCs w:val="18"/>
                <w:lang w:eastAsia="ru-RU"/>
              </w:rPr>
              <w:t>Всего по группе 4.</w:t>
            </w:r>
          </w:p>
        </w:tc>
      </w:tr>
      <w:tr w:rsidR="00CA60EB" w:rsidRPr="00CA60EB" w14:paraId="2E11FC0D" w14:textId="77777777" w:rsidTr="00525A03">
        <w:trPr>
          <w:trHeight w:val="20"/>
          <w:jc w:val="center"/>
        </w:trPr>
        <w:tc>
          <w:tcPr>
            <w:tcW w:w="5000" w:type="pct"/>
            <w:gridSpan w:val="5"/>
            <w:shd w:val="clear" w:color="auto" w:fill="auto"/>
            <w:noWrap/>
            <w:vAlign w:val="center"/>
            <w:hideMark/>
          </w:tcPr>
          <w:p w14:paraId="062E0211" w14:textId="77777777" w:rsidR="00525A03" w:rsidRPr="00CA60EB" w:rsidRDefault="00525A03" w:rsidP="00F13DC8">
            <w:pPr>
              <w:spacing w:line="240" w:lineRule="auto"/>
              <w:ind w:firstLine="0"/>
              <w:jc w:val="left"/>
              <w:rPr>
                <w:rFonts w:cs="Times New Roman"/>
                <w:b/>
                <w:bCs/>
                <w:sz w:val="18"/>
                <w:szCs w:val="18"/>
                <w:lang w:eastAsia="ru-RU"/>
              </w:rPr>
            </w:pPr>
            <w:r w:rsidRPr="00CA60EB">
              <w:rPr>
                <w:rFonts w:cs="Times New Roman"/>
                <w:b/>
                <w:bCs/>
                <w:sz w:val="18"/>
                <w:szCs w:val="18"/>
                <w:lang w:eastAsia="ru-RU"/>
              </w:rPr>
              <w:t>Группа 5. Вывод из эксплуатации, консервация и демонтаж объектов системы централизованного теплоснабжения</w:t>
            </w:r>
          </w:p>
        </w:tc>
      </w:tr>
      <w:tr w:rsidR="00CA60EB" w:rsidRPr="00CA60EB" w14:paraId="16A81880" w14:textId="77777777" w:rsidTr="00525A03">
        <w:trPr>
          <w:trHeight w:val="20"/>
          <w:jc w:val="center"/>
        </w:trPr>
        <w:tc>
          <w:tcPr>
            <w:tcW w:w="5000" w:type="pct"/>
            <w:gridSpan w:val="5"/>
            <w:shd w:val="clear" w:color="auto" w:fill="auto"/>
            <w:noWrap/>
            <w:vAlign w:val="center"/>
            <w:hideMark/>
          </w:tcPr>
          <w:p w14:paraId="02FF4935"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5.1. Вывод из эксплуатации, консервация и демонтаж тепловых сетей</w:t>
            </w:r>
          </w:p>
        </w:tc>
      </w:tr>
      <w:tr w:rsidR="00CA60EB" w:rsidRPr="00CA60EB" w14:paraId="7CEE53D8" w14:textId="77777777" w:rsidTr="00525A03">
        <w:trPr>
          <w:trHeight w:val="20"/>
          <w:jc w:val="center"/>
        </w:trPr>
        <w:tc>
          <w:tcPr>
            <w:tcW w:w="5000" w:type="pct"/>
            <w:gridSpan w:val="5"/>
            <w:shd w:val="clear" w:color="auto" w:fill="auto"/>
            <w:noWrap/>
            <w:vAlign w:val="center"/>
            <w:hideMark/>
          </w:tcPr>
          <w:p w14:paraId="49C09A5A" w14:textId="77777777" w:rsidR="00525A03" w:rsidRPr="00CA60EB" w:rsidRDefault="00525A03" w:rsidP="00F13DC8">
            <w:pPr>
              <w:spacing w:line="240" w:lineRule="auto"/>
              <w:ind w:firstLine="0"/>
              <w:jc w:val="left"/>
              <w:rPr>
                <w:rFonts w:cs="Times New Roman"/>
                <w:sz w:val="18"/>
                <w:szCs w:val="18"/>
                <w:lang w:eastAsia="ru-RU"/>
              </w:rPr>
            </w:pPr>
            <w:r w:rsidRPr="00CA60EB">
              <w:rPr>
                <w:rFonts w:cs="Times New Roman"/>
                <w:sz w:val="18"/>
                <w:szCs w:val="18"/>
                <w:lang w:eastAsia="ru-RU"/>
              </w:rPr>
              <w:t>5.2. Вывод из эксплуатации, консервация и демонтаж иных объектов системы централизованного теплоснабжения, за исключением тепловых сетей</w:t>
            </w:r>
          </w:p>
        </w:tc>
      </w:tr>
      <w:tr w:rsidR="00CA60EB" w:rsidRPr="00CA60EB" w14:paraId="2F381B02" w14:textId="77777777" w:rsidTr="00525A03">
        <w:trPr>
          <w:trHeight w:val="20"/>
          <w:jc w:val="center"/>
        </w:trPr>
        <w:tc>
          <w:tcPr>
            <w:tcW w:w="5000" w:type="pct"/>
            <w:gridSpan w:val="5"/>
            <w:shd w:val="clear" w:color="auto" w:fill="auto"/>
            <w:noWrap/>
            <w:vAlign w:val="center"/>
            <w:hideMark/>
          </w:tcPr>
          <w:p w14:paraId="5E138DE9" w14:textId="77777777" w:rsidR="00525A03" w:rsidRPr="00CA60EB" w:rsidRDefault="00525A03" w:rsidP="00F13DC8">
            <w:pPr>
              <w:spacing w:line="240" w:lineRule="auto"/>
              <w:ind w:firstLine="0"/>
              <w:jc w:val="left"/>
              <w:rPr>
                <w:rFonts w:cs="Times New Roman"/>
                <w:b/>
                <w:bCs/>
                <w:sz w:val="18"/>
                <w:szCs w:val="18"/>
                <w:lang w:eastAsia="ru-RU"/>
              </w:rPr>
            </w:pPr>
            <w:r w:rsidRPr="00CA60EB">
              <w:rPr>
                <w:rFonts w:cs="Times New Roman"/>
                <w:b/>
                <w:bCs/>
                <w:sz w:val="18"/>
                <w:szCs w:val="18"/>
                <w:lang w:eastAsia="ru-RU"/>
              </w:rPr>
              <w:t>Всего по группе 5.</w:t>
            </w:r>
          </w:p>
        </w:tc>
      </w:tr>
      <w:tr w:rsidR="00525A03" w:rsidRPr="00CA60EB" w14:paraId="02D21829" w14:textId="77777777" w:rsidTr="00525A03">
        <w:trPr>
          <w:trHeight w:val="20"/>
          <w:jc w:val="center"/>
        </w:trPr>
        <w:tc>
          <w:tcPr>
            <w:tcW w:w="5000" w:type="pct"/>
            <w:gridSpan w:val="5"/>
            <w:shd w:val="clear" w:color="auto" w:fill="auto"/>
            <w:noWrap/>
            <w:vAlign w:val="center"/>
            <w:hideMark/>
          </w:tcPr>
          <w:p w14:paraId="1670DCC4" w14:textId="77777777" w:rsidR="00525A03" w:rsidRPr="00CA60EB" w:rsidRDefault="00525A03" w:rsidP="00F13DC8">
            <w:pPr>
              <w:spacing w:line="240" w:lineRule="auto"/>
              <w:ind w:firstLine="0"/>
              <w:jc w:val="left"/>
              <w:rPr>
                <w:rFonts w:cs="Times New Roman"/>
                <w:b/>
                <w:bCs/>
                <w:sz w:val="18"/>
                <w:szCs w:val="18"/>
                <w:lang w:eastAsia="ru-RU"/>
              </w:rPr>
            </w:pPr>
            <w:r w:rsidRPr="00CA60EB">
              <w:rPr>
                <w:rFonts w:cs="Times New Roman"/>
                <w:b/>
                <w:bCs/>
                <w:sz w:val="18"/>
                <w:szCs w:val="18"/>
                <w:lang w:eastAsia="ru-RU"/>
              </w:rPr>
              <w:t>ИТОГО по программе</w:t>
            </w:r>
          </w:p>
        </w:tc>
      </w:tr>
    </w:tbl>
    <w:p w14:paraId="50F57EE9" w14:textId="77777777" w:rsidR="00525A03" w:rsidRPr="00CA60EB" w:rsidRDefault="00525A03" w:rsidP="00F13DC8">
      <w:pPr>
        <w:spacing w:line="240" w:lineRule="auto"/>
        <w:rPr>
          <w:rFonts w:eastAsia="Calibri" w:cs="Times New Roman"/>
          <w:bCs/>
          <w:szCs w:val="24"/>
        </w:rPr>
      </w:pPr>
    </w:p>
    <w:p w14:paraId="75129C51" w14:textId="77777777" w:rsidR="00525A03" w:rsidRPr="00CA60EB" w:rsidRDefault="00525A03" w:rsidP="00F13DC8">
      <w:pPr>
        <w:spacing w:line="240" w:lineRule="auto"/>
        <w:rPr>
          <w:rFonts w:eastAsia="Calibri" w:cs="Times New Roman"/>
          <w:bCs/>
          <w:szCs w:val="24"/>
        </w:rPr>
      </w:pPr>
    </w:p>
    <w:p w14:paraId="6603C0F1" w14:textId="77777777" w:rsidR="00525A03" w:rsidRPr="00CA60EB" w:rsidRDefault="00525A03" w:rsidP="00F13DC8">
      <w:pPr>
        <w:spacing w:line="240" w:lineRule="auto"/>
        <w:rPr>
          <w:rFonts w:eastAsia="Calibri" w:cs="Times New Roman"/>
          <w:bCs/>
          <w:szCs w:val="24"/>
        </w:rPr>
        <w:sectPr w:rsidR="00525A03" w:rsidRPr="00CA60EB" w:rsidSect="00525A03">
          <w:pgSz w:w="16838" w:h="11906" w:orient="landscape"/>
          <w:pgMar w:top="1701" w:right="1134" w:bottom="851" w:left="1134" w:header="709" w:footer="709" w:gutter="0"/>
          <w:cols w:space="708"/>
          <w:docGrid w:linePitch="360"/>
        </w:sectPr>
      </w:pPr>
    </w:p>
    <w:p w14:paraId="390DBE95" w14:textId="08CA95E4" w:rsidR="00525A03" w:rsidRPr="00CA60EB" w:rsidRDefault="00525A03" w:rsidP="00F13DC8">
      <w:pPr>
        <w:spacing w:line="240" w:lineRule="auto"/>
        <w:rPr>
          <w:rFonts w:eastAsia="Calibri" w:cs="Times New Roman"/>
          <w:bCs/>
          <w:szCs w:val="24"/>
        </w:rPr>
      </w:pPr>
      <w:r w:rsidRPr="00CA60EB">
        <w:rPr>
          <w:rFonts w:eastAsia="Calibri" w:cs="Times New Roman"/>
          <w:bCs/>
          <w:szCs w:val="24"/>
        </w:rPr>
        <w:lastRenderedPageBreak/>
        <w:t xml:space="preserve">Согласно утвержденному </w:t>
      </w:r>
      <w:r w:rsidR="00F0199F" w:rsidRPr="00CA60EB">
        <w:rPr>
          <w:rFonts w:eastAsia="Calibri" w:cs="Times New Roman"/>
          <w:bCs/>
          <w:szCs w:val="24"/>
        </w:rPr>
        <w:t>«</w:t>
      </w:r>
      <w:r w:rsidRPr="00CA60EB">
        <w:rPr>
          <w:rFonts w:eastAsia="Calibri" w:cs="Times New Roman"/>
          <w:bCs/>
          <w:szCs w:val="24"/>
        </w:rPr>
        <w:t>Плану мероприятий по приведению качества теплоносителя в тепловых сетях муниципального образования город Норильск в соответствии требованиям санитарного законодательства РФ</w:t>
      </w:r>
      <w:r w:rsidR="00F0199F" w:rsidRPr="00CA60EB">
        <w:rPr>
          <w:rFonts w:eastAsia="Calibri" w:cs="Times New Roman"/>
          <w:bCs/>
          <w:szCs w:val="24"/>
        </w:rPr>
        <w:t>»</w:t>
      </w:r>
      <w:r w:rsidRPr="00CA60EB">
        <w:rPr>
          <w:rFonts w:eastAsia="Calibri" w:cs="Times New Roman"/>
          <w:bCs/>
          <w:szCs w:val="24"/>
        </w:rPr>
        <w:t xml:space="preserve"> к 2036 году планируется перевод всех потребителей с открытым водоразбор</w:t>
      </w:r>
      <w:r w:rsidR="00F66D8F" w:rsidRPr="00CA60EB">
        <w:rPr>
          <w:rFonts w:eastAsia="Calibri" w:cs="Times New Roman"/>
          <w:bCs/>
          <w:szCs w:val="24"/>
        </w:rPr>
        <w:t>о</w:t>
      </w:r>
      <w:r w:rsidRPr="00CA60EB">
        <w:rPr>
          <w:rFonts w:eastAsia="Calibri" w:cs="Times New Roman"/>
          <w:bCs/>
          <w:szCs w:val="24"/>
        </w:rPr>
        <w:t>м на закрытую систему теплоснабжения. Администрация города Норильска должна выполнить переход на закрытую систему горячего водоснабжения в МКД по всем районам муниципального образования город Норильск, путем установки пластинчатых теплообменников и систем автоматизации тепловых пунктов.</w:t>
      </w:r>
    </w:p>
    <w:p w14:paraId="5F553C95" w14:textId="69956CC2" w:rsidR="00525A03" w:rsidRPr="00CA60EB" w:rsidRDefault="00525A03" w:rsidP="00F13DC8">
      <w:pPr>
        <w:spacing w:line="240" w:lineRule="auto"/>
        <w:rPr>
          <w:rFonts w:eastAsia="Calibri" w:cs="Times New Roman"/>
          <w:bCs/>
          <w:szCs w:val="24"/>
        </w:rPr>
      </w:pPr>
      <w:r w:rsidRPr="00CA60EB">
        <w:rPr>
          <w:rFonts w:eastAsia="Calibri" w:cs="Times New Roman"/>
          <w:bCs/>
          <w:szCs w:val="24"/>
        </w:rPr>
        <w:t>Организациям потребителям всех форм собственности, использующим теплоноситель (горячую воду) на нужды хозяйственно-бытового горячего водоснабжения, следует организовать и выполнить переход на закрытую схему теплоснабжения в части хозяйственно-бытового горячего водоснабжения до 01.01.2036</w:t>
      </w:r>
      <w:r w:rsidR="006A3D47" w:rsidRPr="00CA60EB">
        <w:rPr>
          <w:rFonts w:eastAsia="Calibri" w:cs="Times New Roman"/>
          <w:bCs/>
          <w:szCs w:val="24"/>
        </w:rPr>
        <w:t xml:space="preserve"> </w:t>
      </w:r>
      <w:r w:rsidR="004E6F32" w:rsidRPr="00CA60EB">
        <w:rPr>
          <w:rFonts w:eastAsia="Calibri" w:cs="Times New Roman"/>
          <w:bCs/>
          <w:szCs w:val="24"/>
        </w:rPr>
        <w:t xml:space="preserve">г. </w:t>
      </w:r>
      <w:r w:rsidR="00353C3A" w:rsidRPr="00CA60EB">
        <w:rPr>
          <w:rFonts w:eastAsia="Calibri" w:cs="Times New Roman"/>
          <w:bCs/>
          <w:szCs w:val="24"/>
        </w:rPr>
        <w:t xml:space="preserve"> </w:t>
      </w:r>
    </w:p>
    <w:p w14:paraId="640213E4" w14:textId="77777777" w:rsidR="00525A03" w:rsidRPr="00CA60EB" w:rsidRDefault="00525A03" w:rsidP="00F13DC8">
      <w:pPr>
        <w:spacing w:line="240" w:lineRule="auto"/>
        <w:rPr>
          <w:rFonts w:eastAsia="Calibri" w:cs="Times New Roman"/>
          <w:bCs/>
          <w:szCs w:val="24"/>
        </w:rPr>
      </w:pPr>
      <w:r w:rsidRPr="00CA60EB">
        <w:rPr>
          <w:rFonts w:eastAsia="Calibri" w:cs="Times New Roman"/>
          <w:bCs/>
          <w:szCs w:val="24"/>
        </w:rPr>
        <w:t>Такая схема организации закрытой системы ГВС является наименее затратной и не требует земляных работ в вечномерзлых грунтах. Диаметров на вводах потребителей вполне достаточно для надежного и качественного горячего водоснабжения.</w:t>
      </w:r>
    </w:p>
    <w:p w14:paraId="1F88ED4E" w14:textId="77777777" w:rsidR="00525A03" w:rsidRPr="00CA60EB" w:rsidRDefault="00525A03" w:rsidP="00F13DC8">
      <w:pPr>
        <w:spacing w:line="240" w:lineRule="auto"/>
        <w:rPr>
          <w:rFonts w:eastAsia="Calibri" w:cs="Times New Roman"/>
          <w:bCs/>
          <w:szCs w:val="24"/>
        </w:rPr>
      </w:pPr>
      <w:r w:rsidRPr="00CA60EB">
        <w:rPr>
          <w:rFonts w:eastAsia="Calibri" w:cs="Times New Roman"/>
          <w:bCs/>
          <w:szCs w:val="24"/>
        </w:rPr>
        <w:t>Переход на закрытую схему присоединения систем ГВС позволит обеспечить:</w:t>
      </w:r>
    </w:p>
    <w:p w14:paraId="630486C7" w14:textId="77777777" w:rsidR="00525A03" w:rsidRPr="00CA60EB" w:rsidRDefault="00525A03" w:rsidP="00F13DC8">
      <w:pPr>
        <w:spacing w:line="240" w:lineRule="auto"/>
        <w:rPr>
          <w:rFonts w:eastAsia="Calibri" w:cs="Times New Roman"/>
          <w:bCs/>
          <w:szCs w:val="24"/>
        </w:rPr>
      </w:pPr>
      <w:r w:rsidRPr="00CA60EB">
        <w:rPr>
          <w:rFonts w:eastAsia="Calibri" w:cs="Times New Roman"/>
          <w:bCs/>
          <w:szCs w:val="24"/>
        </w:rPr>
        <w:t>- снижение расхода тепла на отопление и ГВС за счет перевода на качественно-количественное регулирование температуры теплоносителя в соответствии с температурным графиком;</w:t>
      </w:r>
    </w:p>
    <w:p w14:paraId="3FB36F0A" w14:textId="77777777" w:rsidR="00525A03" w:rsidRPr="00CA60EB" w:rsidRDefault="00525A03" w:rsidP="00F13DC8">
      <w:pPr>
        <w:spacing w:line="240" w:lineRule="auto"/>
        <w:rPr>
          <w:rFonts w:eastAsia="Calibri" w:cs="Times New Roman"/>
          <w:bCs/>
          <w:szCs w:val="24"/>
        </w:rPr>
      </w:pPr>
      <w:r w:rsidRPr="00CA60EB">
        <w:rPr>
          <w:rFonts w:eastAsia="Calibri" w:cs="Times New Roman"/>
          <w:bCs/>
          <w:szCs w:val="24"/>
        </w:rPr>
        <w:t>- снижение внутренней коррозии трубопроводов и отложения солей;</w:t>
      </w:r>
    </w:p>
    <w:p w14:paraId="61B797F1" w14:textId="77777777" w:rsidR="00525A03" w:rsidRPr="00CA60EB" w:rsidRDefault="00525A03" w:rsidP="00F13DC8">
      <w:pPr>
        <w:spacing w:line="240" w:lineRule="auto"/>
        <w:rPr>
          <w:rFonts w:eastAsia="Calibri" w:cs="Times New Roman"/>
          <w:bCs/>
          <w:szCs w:val="24"/>
        </w:rPr>
      </w:pPr>
      <w:r w:rsidRPr="00CA60EB">
        <w:rPr>
          <w:rFonts w:eastAsia="Calibri" w:cs="Times New Roman"/>
          <w:bCs/>
          <w:szCs w:val="24"/>
        </w:rPr>
        <w:t>- снижение темпов износа оборудования тепловых станций и котельных;</w:t>
      </w:r>
    </w:p>
    <w:p w14:paraId="5B4CD310" w14:textId="0E4AADD3" w:rsidR="00525A03" w:rsidRPr="00CA60EB" w:rsidRDefault="00525A03" w:rsidP="00F13DC8">
      <w:pPr>
        <w:spacing w:line="240" w:lineRule="auto"/>
        <w:rPr>
          <w:rFonts w:eastAsia="Calibri" w:cs="Times New Roman"/>
          <w:bCs/>
          <w:szCs w:val="24"/>
        </w:rPr>
      </w:pPr>
      <w:r w:rsidRPr="00CA60EB">
        <w:rPr>
          <w:rFonts w:eastAsia="Calibri" w:cs="Times New Roman"/>
          <w:bCs/>
          <w:szCs w:val="24"/>
        </w:rPr>
        <w:t xml:space="preserve">- кардинальное улучшение качества теплоснабжения потребителей, исчезновение </w:t>
      </w:r>
      <w:r w:rsidR="00F0199F" w:rsidRPr="00CA60EB">
        <w:rPr>
          <w:rFonts w:eastAsia="Calibri" w:cs="Times New Roman"/>
          <w:bCs/>
          <w:szCs w:val="24"/>
        </w:rPr>
        <w:t>«</w:t>
      </w:r>
      <w:r w:rsidRPr="00CA60EB">
        <w:rPr>
          <w:rFonts w:eastAsia="Calibri" w:cs="Times New Roman"/>
          <w:bCs/>
          <w:szCs w:val="24"/>
        </w:rPr>
        <w:t>перетопов</w:t>
      </w:r>
      <w:r w:rsidR="00F0199F" w:rsidRPr="00CA60EB">
        <w:rPr>
          <w:rFonts w:eastAsia="Calibri" w:cs="Times New Roman"/>
          <w:bCs/>
          <w:szCs w:val="24"/>
        </w:rPr>
        <w:t>»</w:t>
      </w:r>
      <w:r w:rsidRPr="00CA60EB">
        <w:rPr>
          <w:rFonts w:eastAsia="Calibri" w:cs="Times New Roman"/>
          <w:bCs/>
          <w:szCs w:val="24"/>
        </w:rPr>
        <w:t xml:space="preserve"> во время положительных температур наружного воздуха в отопительный период;</w:t>
      </w:r>
    </w:p>
    <w:p w14:paraId="2D49F6D6" w14:textId="77777777" w:rsidR="00525A03" w:rsidRPr="00CA60EB" w:rsidRDefault="00525A03" w:rsidP="00F13DC8">
      <w:pPr>
        <w:spacing w:line="240" w:lineRule="auto"/>
        <w:rPr>
          <w:rFonts w:eastAsia="Calibri" w:cs="Times New Roman"/>
          <w:bCs/>
          <w:szCs w:val="24"/>
        </w:rPr>
      </w:pPr>
      <w:r w:rsidRPr="00CA60EB">
        <w:rPr>
          <w:rFonts w:eastAsia="Calibri" w:cs="Times New Roman"/>
          <w:bCs/>
          <w:szCs w:val="24"/>
        </w:rPr>
        <w:t>- снижение объемов работ по химводоподготовке подпиточной воды и, соответственно, затрат;</w:t>
      </w:r>
    </w:p>
    <w:p w14:paraId="098F4A69" w14:textId="77777777" w:rsidR="00525A03" w:rsidRPr="00CA60EB" w:rsidRDefault="00525A03" w:rsidP="00F13DC8">
      <w:pPr>
        <w:spacing w:line="240" w:lineRule="auto"/>
        <w:rPr>
          <w:rFonts w:eastAsia="Calibri" w:cs="Times New Roman"/>
          <w:bCs/>
          <w:szCs w:val="24"/>
        </w:rPr>
      </w:pPr>
      <w:r w:rsidRPr="00CA60EB">
        <w:rPr>
          <w:rFonts w:eastAsia="Calibri" w:cs="Times New Roman"/>
          <w:bCs/>
          <w:szCs w:val="24"/>
        </w:rPr>
        <w:t>- снижение аварийности систем теплоснабжения.</w:t>
      </w:r>
    </w:p>
    <w:p w14:paraId="59264960" w14:textId="77777777" w:rsidR="00525A03" w:rsidRPr="00CA60EB" w:rsidRDefault="00525A03" w:rsidP="00F13DC8">
      <w:pPr>
        <w:spacing w:line="240" w:lineRule="auto"/>
        <w:rPr>
          <w:rFonts w:eastAsia="Calibri" w:cs="Times New Roman"/>
          <w:bCs/>
          <w:szCs w:val="24"/>
        </w:rPr>
      </w:pPr>
      <w:r w:rsidRPr="00CA60EB">
        <w:rPr>
          <w:rFonts w:eastAsia="Calibri" w:cs="Times New Roman"/>
          <w:bCs/>
          <w:szCs w:val="24"/>
        </w:rPr>
        <w:t>В конечном результате, после отказа от открытой по ГВС схемы теплоснабжения и перехода на закрытую схему появится возможность использовать сэкономленную тепловую мощность станций и котельных для теплоснабжения вновь подключаемых потребителей.</w:t>
      </w:r>
    </w:p>
    <w:p w14:paraId="2CD9E0A9" w14:textId="77777777" w:rsidR="00560448" w:rsidRPr="00CA60EB" w:rsidRDefault="00560448" w:rsidP="00F13DC8">
      <w:pPr>
        <w:spacing w:line="240" w:lineRule="auto"/>
        <w:jc w:val="left"/>
        <w:rPr>
          <w:rFonts w:eastAsia="Calibri" w:cs="Times New Roman"/>
          <w:bCs/>
          <w:szCs w:val="24"/>
        </w:rPr>
      </w:pPr>
    </w:p>
    <w:p w14:paraId="3D8C85BE" w14:textId="77777777" w:rsidR="007C5A09" w:rsidRPr="00CA60EB" w:rsidRDefault="007C5A09" w:rsidP="006A3D47">
      <w:pPr>
        <w:spacing w:line="240" w:lineRule="auto"/>
        <w:rPr>
          <w:rFonts w:eastAsia="Calibri" w:cs="Times New Roman"/>
          <w:bCs/>
          <w:szCs w:val="24"/>
        </w:rPr>
      </w:pPr>
      <w:r w:rsidRPr="00CA60EB">
        <w:rPr>
          <w:rFonts w:eastAsia="Calibri" w:cs="Times New Roman"/>
          <w:bCs/>
          <w:szCs w:val="24"/>
        </w:rPr>
        <w:t>В качестве основных мероприятий по развитию системы теплоснабжения в р. Центральный предусматриваются:</w:t>
      </w:r>
    </w:p>
    <w:p w14:paraId="52F39567" w14:textId="77777777" w:rsidR="007C5A09" w:rsidRPr="00CA60EB" w:rsidRDefault="007C5A09" w:rsidP="006A3D47">
      <w:pPr>
        <w:spacing w:line="240" w:lineRule="auto"/>
        <w:rPr>
          <w:rFonts w:eastAsia="Calibri" w:cs="Times New Roman"/>
          <w:bCs/>
          <w:szCs w:val="24"/>
        </w:rPr>
      </w:pPr>
      <w:r w:rsidRPr="00CA60EB">
        <w:rPr>
          <w:rFonts w:eastAsia="Calibri" w:cs="Times New Roman"/>
          <w:bCs/>
          <w:szCs w:val="24"/>
        </w:rPr>
        <w:t>• Оптимизация существующих тепловых сетей;</w:t>
      </w:r>
    </w:p>
    <w:p w14:paraId="65B75FEA" w14:textId="77777777" w:rsidR="007C5A09" w:rsidRPr="00CA60EB" w:rsidRDefault="007C5A09" w:rsidP="006A3D47">
      <w:pPr>
        <w:spacing w:line="240" w:lineRule="auto"/>
        <w:rPr>
          <w:rFonts w:eastAsia="Calibri" w:cs="Times New Roman"/>
          <w:bCs/>
          <w:szCs w:val="24"/>
        </w:rPr>
      </w:pPr>
      <w:r w:rsidRPr="00CA60EB">
        <w:rPr>
          <w:rFonts w:eastAsia="Calibri" w:cs="Times New Roman"/>
          <w:bCs/>
          <w:szCs w:val="24"/>
        </w:rPr>
        <w:t>• Поэтапная перекладка ветхих тепловых сетей;</w:t>
      </w:r>
    </w:p>
    <w:p w14:paraId="46E7897F" w14:textId="77777777" w:rsidR="007C5A09" w:rsidRPr="00CA60EB" w:rsidRDefault="007C5A09" w:rsidP="006A3D47">
      <w:pPr>
        <w:spacing w:line="240" w:lineRule="auto"/>
        <w:rPr>
          <w:rFonts w:eastAsia="Calibri" w:cs="Times New Roman"/>
          <w:bCs/>
          <w:szCs w:val="24"/>
        </w:rPr>
      </w:pPr>
      <w:r w:rsidRPr="00CA60EB">
        <w:rPr>
          <w:rFonts w:eastAsia="Calibri" w:cs="Times New Roman"/>
          <w:bCs/>
          <w:szCs w:val="24"/>
        </w:rPr>
        <w:t>• Мероприятия по устранению разрывов мощности основного оборудования на ТЭЦ-1</w:t>
      </w:r>
    </w:p>
    <w:p w14:paraId="0308A2E9" w14:textId="3FC276B7" w:rsidR="007D13C6" w:rsidRPr="00CA60EB" w:rsidRDefault="007C5A09" w:rsidP="00F13DC8">
      <w:pPr>
        <w:spacing w:line="240" w:lineRule="auto"/>
        <w:rPr>
          <w:rFonts w:eastAsia="Calibri" w:cs="Times New Roman"/>
          <w:bCs/>
          <w:szCs w:val="24"/>
        </w:rPr>
      </w:pPr>
      <w:r w:rsidRPr="00CA60EB">
        <w:rPr>
          <w:rFonts w:eastAsia="Calibri" w:cs="Times New Roman"/>
          <w:bCs/>
          <w:szCs w:val="24"/>
        </w:rPr>
        <w:t xml:space="preserve">В таблице ниже представлена </w:t>
      </w:r>
      <w:r w:rsidR="006A3D47" w:rsidRPr="00CA60EB">
        <w:rPr>
          <w:rFonts w:eastAsia="Calibri" w:cs="Times New Roman"/>
          <w:bCs/>
          <w:szCs w:val="24"/>
        </w:rPr>
        <w:t>техническая характеристика мероприятий</w:t>
      </w:r>
      <w:r w:rsidRPr="00CA60EB">
        <w:rPr>
          <w:rFonts w:eastAsia="Calibri" w:cs="Times New Roman"/>
          <w:bCs/>
          <w:szCs w:val="24"/>
        </w:rPr>
        <w:t xml:space="preserve"> строительств</w:t>
      </w:r>
      <w:r w:rsidR="006A3D47" w:rsidRPr="00CA60EB">
        <w:rPr>
          <w:rFonts w:eastAsia="Calibri" w:cs="Times New Roman"/>
          <w:bCs/>
          <w:szCs w:val="24"/>
        </w:rPr>
        <w:t>а</w:t>
      </w:r>
      <w:r w:rsidRPr="00CA60EB">
        <w:rPr>
          <w:rFonts w:eastAsia="Calibri" w:cs="Times New Roman"/>
          <w:bCs/>
          <w:szCs w:val="24"/>
        </w:rPr>
        <w:t xml:space="preserve"> и реконструкци</w:t>
      </w:r>
      <w:r w:rsidR="006A3D47" w:rsidRPr="00CA60EB">
        <w:rPr>
          <w:rFonts w:eastAsia="Calibri" w:cs="Times New Roman"/>
          <w:bCs/>
          <w:szCs w:val="24"/>
        </w:rPr>
        <w:t>и</w:t>
      </w:r>
      <w:r w:rsidRPr="00CA60EB">
        <w:rPr>
          <w:rFonts w:eastAsia="Calibri" w:cs="Times New Roman"/>
          <w:bCs/>
          <w:szCs w:val="24"/>
        </w:rPr>
        <w:t xml:space="preserve"> объектов централизованной системы теплоснабжения Центрального района.</w:t>
      </w:r>
    </w:p>
    <w:p w14:paraId="7D5E83A8" w14:textId="77777777" w:rsidR="00525A03" w:rsidRPr="00CA60EB" w:rsidRDefault="00525A03" w:rsidP="00F13DC8">
      <w:pPr>
        <w:spacing w:line="240" w:lineRule="auto"/>
        <w:jc w:val="left"/>
        <w:rPr>
          <w:rFonts w:eastAsia="Times New Roman" w:cs="Times New Roman"/>
          <w:b/>
          <w:szCs w:val="24"/>
        </w:rPr>
      </w:pPr>
    </w:p>
    <w:p w14:paraId="2DEDBB05" w14:textId="77777777" w:rsidR="007C5A09" w:rsidRPr="00CA60EB" w:rsidRDefault="007C5A09" w:rsidP="00F13DC8">
      <w:pPr>
        <w:spacing w:line="240" w:lineRule="auto"/>
        <w:jc w:val="left"/>
        <w:rPr>
          <w:rFonts w:eastAsia="Times New Roman" w:cs="Times New Roman"/>
          <w:b/>
          <w:szCs w:val="24"/>
        </w:rPr>
        <w:sectPr w:rsidR="007C5A09" w:rsidRPr="00CA60EB" w:rsidSect="00EC677D">
          <w:pgSz w:w="11906" w:h="16838"/>
          <w:pgMar w:top="1134" w:right="850" w:bottom="1134" w:left="1701" w:header="708" w:footer="708" w:gutter="0"/>
          <w:cols w:space="708"/>
          <w:docGrid w:linePitch="360"/>
        </w:sectPr>
      </w:pPr>
    </w:p>
    <w:p w14:paraId="142C8A75" w14:textId="0051BA82" w:rsidR="007C5A09" w:rsidRPr="00CA60EB" w:rsidRDefault="007C5A09" w:rsidP="00F13DC8">
      <w:pPr>
        <w:spacing w:line="240" w:lineRule="auto"/>
        <w:jc w:val="right"/>
        <w:rPr>
          <w:rFonts w:eastAsia="Times New Roman" w:cs="Times New Roman"/>
          <w:sz w:val="22"/>
        </w:rPr>
      </w:pPr>
      <w:r w:rsidRPr="00CA60EB">
        <w:rPr>
          <w:rFonts w:eastAsia="Times New Roman" w:cs="Times New Roman"/>
          <w:sz w:val="22"/>
        </w:rPr>
        <w:lastRenderedPageBreak/>
        <w:t>Таблица</w:t>
      </w:r>
      <w:r w:rsidR="003D2513" w:rsidRPr="00CA60EB">
        <w:rPr>
          <w:rFonts w:eastAsia="Times New Roman" w:cs="Times New Roman"/>
          <w:sz w:val="22"/>
        </w:rPr>
        <w:t xml:space="preserve"> 7.</w:t>
      </w:r>
      <w:r w:rsidR="00B17F35" w:rsidRPr="00CA60EB">
        <w:rPr>
          <w:rFonts w:eastAsia="Times New Roman" w:cs="Times New Roman"/>
          <w:sz w:val="22"/>
        </w:rPr>
        <w:t>4</w:t>
      </w:r>
      <w:r w:rsidR="003D2513" w:rsidRPr="00CA60EB">
        <w:rPr>
          <w:rFonts w:eastAsia="Times New Roman" w:cs="Times New Roman"/>
          <w:sz w:val="22"/>
        </w:rPr>
        <w:t>.</w:t>
      </w:r>
    </w:p>
    <w:p w14:paraId="0BC8639A" w14:textId="13E773FD" w:rsidR="00525A03" w:rsidRPr="00CA60EB" w:rsidRDefault="006A3D47" w:rsidP="00F13DC8">
      <w:pPr>
        <w:spacing w:line="240" w:lineRule="auto"/>
        <w:jc w:val="center"/>
        <w:rPr>
          <w:rFonts w:eastAsia="Times New Roman" w:cs="Times New Roman"/>
          <w:sz w:val="22"/>
        </w:rPr>
      </w:pPr>
      <w:r w:rsidRPr="00CA60EB">
        <w:rPr>
          <w:rFonts w:eastAsia="Times New Roman" w:cs="Times New Roman"/>
          <w:sz w:val="22"/>
        </w:rPr>
        <w:t>Характеристика мероприятий строительства и реконструкции объектов централизованной системы теплоснабжения Центрального района.</w:t>
      </w:r>
    </w:p>
    <w:tbl>
      <w:tblPr>
        <w:tblW w:w="500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944"/>
        <w:gridCol w:w="4777"/>
        <w:gridCol w:w="1465"/>
        <w:gridCol w:w="1197"/>
        <w:gridCol w:w="1659"/>
        <w:gridCol w:w="737"/>
        <w:gridCol w:w="853"/>
        <w:gridCol w:w="820"/>
        <w:gridCol w:w="923"/>
        <w:gridCol w:w="803"/>
      </w:tblGrid>
      <w:tr w:rsidR="00CA60EB" w:rsidRPr="00CA60EB" w14:paraId="191A2B40" w14:textId="77777777" w:rsidTr="0053636A">
        <w:trPr>
          <w:trHeight w:val="20"/>
          <w:tblHeader/>
        </w:trPr>
        <w:tc>
          <w:tcPr>
            <w:tcW w:w="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A1CE28" w14:textId="77777777" w:rsidR="006A3D47" w:rsidRPr="00CA60EB" w:rsidRDefault="006A3D47" w:rsidP="00F13DC8">
            <w:pPr>
              <w:spacing w:line="240" w:lineRule="auto"/>
              <w:ind w:firstLine="0"/>
              <w:jc w:val="center"/>
              <w:rPr>
                <w:rFonts w:eastAsia="Times New Roman" w:cs="Times New Roman"/>
                <w:sz w:val="18"/>
                <w:szCs w:val="18"/>
                <w:lang w:eastAsia="ru-RU"/>
              </w:rPr>
            </w:pPr>
            <w:bookmarkStart w:id="3" w:name="RANGE!A61"/>
            <w:r w:rsidRPr="00CA60EB">
              <w:rPr>
                <w:rFonts w:eastAsia="Times New Roman" w:cs="Times New Roman"/>
                <w:sz w:val="18"/>
                <w:szCs w:val="18"/>
                <w:lang w:eastAsia="ru-RU"/>
              </w:rPr>
              <w:t>№ п/п</w:t>
            </w:r>
            <w:bookmarkEnd w:id="3"/>
          </w:p>
        </w:tc>
        <w:tc>
          <w:tcPr>
            <w:tcW w:w="1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6EABB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Шифр</w:t>
            </w:r>
          </w:p>
        </w:tc>
        <w:tc>
          <w:tcPr>
            <w:tcW w:w="7373" w:type="dxa"/>
            <w:vMerge w:val="restart"/>
            <w:tcBorders>
              <w:left w:val="single" w:sz="4" w:space="0" w:color="auto"/>
            </w:tcBorders>
            <w:shd w:val="clear" w:color="auto" w:fill="auto"/>
            <w:vAlign w:val="center"/>
            <w:hideMark/>
          </w:tcPr>
          <w:p w14:paraId="4BBFA8B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Наименование мероприятий</w:t>
            </w:r>
          </w:p>
        </w:tc>
        <w:tc>
          <w:tcPr>
            <w:tcW w:w="2168" w:type="dxa"/>
            <w:vMerge w:val="restart"/>
            <w:shd w:val="clear" w:color="auto" w:fill="auto"/>
            <w:vAlign w:val="center"/>
            <w:hideMark/>
          </w:tcPr>
          <w:p w14:paraId="12B81E4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Источник тепловой энергии</w:t>
            </w:r>
          </w:p>
        </w:tc>
        <w:tc>
          <w:tcPr>
            <w:tcW w:w="1746" w:type="dxa"/>
            <w:vMerge w:val="restart"/>
            <w:shd w:val="clear" w:color="auto" w:fill="auto"/>
            <w:vAlign w:val="center"/>
            <w:hideMark/>
          </w:tcPr>
          <w:p w14:paraId="3C6EE45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Инвестор</w:t>
            </w:r>
          </w:p>
        </w:tc>
        <w:tc>
          <w:tcPr>
            <w:tcW w:w="5855" w:type="dxa"/>
            <w:gridSpan w:val="4"/>
            <w:shd w:val="clear" w:color="auto" w:fill="auto"/>
            <w:vAlign w:val="center"/>
            <w:hideMark/>
          </w:tcPr>
          <w:p w14:paraId="053B715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Основные технические характеристики</w:t>
            </w:r>
          </w:p>
        </w:tc>
        <w:tc>
          <w:tcPr>
            <w:tcW w:w="1316" w:type="dxa"/>
            <w:vMerge w:val="restart"/>
            <w:shd w:val="clear" w:color="auto" w:fill="auto"/>
            <w:vAlign w:val="center"/>
            <w:hideMark/>
          </w:tcPr>
          <w:p w14:paraId="5478013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Год начала реализации мероприятия</w:t>
            </w:r>
          </w:p>
        </w:tc>
        <w:tc>
          <w:tcPr>
            <w:tcW w:w="1127" w:type="dxa"/>
            <w:vMerge w:val="restart"/>
            <w:shd w:val="clear" w:color="auto" w:fill="auto"/>
            <w:vAlign w:val="center"/>
            <w:hideMark/>
          </w:tcPr>
          <w:p w14:paraId="1AD3FA1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Год окончания мероприятия</w:t>
            </w:r>
          </w:p>
        </w:tc>
      </w:tr>
      <w:tr w:rsidR="00CA60EB" w:rsidRPr="00CA60EB" w14:paraId="4F31563D" w14:textId="77777777" w:rsidTr="0053636A">
        <w:trPr>
          <w:trHeight w:val="20"/>
          <w:tblHeader/>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F9EC6D"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EFD196"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7373" w:type="dxa"/>
            <w:vMerge/>
            <w:tcBorders>
              <w:left w:val="single" w:sz="4" w:space="0" w:color="auto"/>
            </w:tcBorders>
            <w:shd w:val="clear" w:color="auto" w:fill="auto"/>
            <w:vAlign w:val="center"/>
            <w:hideMark/>
          </w:tcPr>
          <w:p w14:paraId="544845FA"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168" w:type="dxa"/>
            <w:vMerge/>
            <w:shd w:val="clear" w:color="auto" w:fill="auto"/>
            <w:vAlign w:val="center"/>
            <w:hideMark/>
          </w:tcPr>
          <w:p w14:paraId="73B16388"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746" w:type="dxa"/>
            <w:vMerge/>
            <w:shd w:val="clear" w:color="auto" w:fill="auto"/>
            <w:vAlign w:val="center"/>
            <w:hideMark/>
          </w:tcPr>
          <w:p w14:paraId="77443ED5"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473" w:type="dxa"/>
            <w:vMerge w:val="restart"/>
            <w:shd w:val="clear" w:color="auto" w:fill="auto"/>
            <w:vAlign w:val="center"/>
            <w:hideMark/>
          </w:tcPr>
          <w:p w14:paraId="102B56E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Наименование показателя (мощность, протяженность, диаметр и т.п.</w:t>
            </w:r>
          </w:p>
        </w:tc>
        <w:tc>
          <w:tcPr>
            <w:tcW w:w="1023" w:type="dxa"/>
            <w:vMerge w:val="restart"/>
            <w:shd w:val="clear" w:color="auto" w:fill="auto"/>
            <w:vAlign w:val="center"/>
            <w:hideMark/>
          </w:tcPr>
          <w:p w14:paraId="69B1E0E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Ед. изм.</w:t>
            </w:r>
          </w:p>
        </w:tc>
        <w:tc>
          <w:tcPr>
            <w:tcW w:w="2359" w:type="dxa"/>
            <w:gridSpan w:val="2"/>
            <w:shd w:val="clear" w:color="auto" w:fill="auto"/>
            <w:vAlign w:val="center"/>
            <w:hideMark/>
          </w:tcPr>
          <w:p w14:paraId="680E5AA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Значения показателя</w:t>
            </w:r>
          </w:p>
        </w:tc>
        <w:tc>
          <w:tcPr>
            <w:tcW w:w="1316" w:type="dxa"/>
            <w:vMerge/>
            <w:shd w:val="clear" w:color="auto" w:fill="auto"/>
            <w:vAlign w:val="center"/>
            <w:hideMark/>
          </w:tcPr>
          <w:p w14:paraId="09B8BD38"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27" w:type="dxa"/>
            <w:vMerge/>
            <w:shd w:val="clear" w:color="auto" w:fill="auto"/>
            <w:vAlign w:val="center"/>
            <w:hideMark/>
          </w:tcPr>
          <w:p w14:paraId="0F3FCD30" w14:textId="77777777" w:rsidR="006A3D47" w:rsidRPr="00CA60EB" w:rsidRDefault="006A3D47" w:rsidP="00F13DC8">
            <w:pPr>
              <w:spacing w:line="240" w:lineRule="auto"/>
              <w:ind w:firstLine="0"/>
              <w:jc w:val="left"/>
              <w:rPr>
                <w:rFonts w:eastAsia="Times New Roman" w:cs="Times New Roman"/>
                <w:sz w:val="18"/>
                <w:szCs w:val="18"/>
                <w:lang w:eastAsia="ru-RU"/>
              </w:rPr>
            </w:pPr>
          </w:p>
        </w:tc>
      </w:tr>
      <w:tr w:rsidR="00CA60EB" w:rsidRPr="00CA60EB" w14:paraId="1DD25709" w14:textId="77777777" w:rsidTr="0053636A">
        <w:trPr>
          <w:trHeight w:val="20"/>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C640F2"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B65522"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7373" w:type="dxa"/>
            <w:vMerge/>
            <w:tcBorders>
              <w:left w:val="single" w:sz="4" w:space="0" w:color="auto"/>
            </w:tcBorders>
            <w:shd w:val="clear" w:color="auto" w:fill="auto"/>
            <w:vAlign w:val="center"/>
            <w:hideMark/>
          </w:tcPr>
          <w:p w14:paraId="3FECF5A8"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168" w:type="dxa"/>
            <w:vMerge/>
            <w:shd w:val="clear" w:color="auto" w:fill="auto"/>
            <w:vAlign w:val="center"/>
            <w:hideMark/>
          </w:tcPr>
          <w:p w14:paraId="00991510"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746" w:type="dxa"/>
            <w:vMerge/>
            <w:shd w:val="clear" w:color="auto" w:fill="auto"/>
            <w:vAlign w:val="center"/>
            <w:hideMark/>
          </w:tcPr>
          <w:p w14:paraId="0BC9B0ED"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473" w:type="dxa"/>
            <w:vMerge/>
            <w:shd w:val="clear" w:color="auto" w:fill="auto"/>
            <w:vAlign w:val="center"/>
            <w:hideMark/>
          </w:tcPr>
          <w:p w14:paraId="53952AB8"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023" w:type="dxa"/>
            <w:vMerge/>
            <w:shd w:val="clear" w:color="auto" w:fill="auto"/>
            <w:vAlign w:val="center"/>
            <w:hideMark/>
          </w:tcPr>
          <w:p w14:paraId="1C94CA25"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206" w:type="dxa"/>
            <w:shd w:val="clear" w:color="auto" w:fill="auto"/>
            <w:vAlign w:val="center"/>
            <w:hideMark/>
          </w:tcPr>
          <w:p w14:paraId="131BC1D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До реализации мероприятия</w:t>
            </w:r>
          </w:p>
        </w:tc>
        <w:tc>
          <w:tcPr>
            <w:tcW w:w="1153" w:type="dxa"/>
            <w:shd w:val="clear" w:color="auto" w:fill="auto"/>
            <w:vAlign w:val="center"/>
            <w:hideMark/>
          </w:tcPr>
          <w:p w14:paraId="2AE7104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После реализации мероприятия</w:t>
            </w:r>
          </w:p>
        </w:tc>
        <w:tc>
          <w:tcPr>
            <w:tcW w:w="1316" w:type="dxa"/>
            <w:vMerge/>
            <w:shd w:val="clear" w:color="auto" w:fill="auto"/>
            <w:vAlign w:val="center"/>
            <w:hideMark/>
          </w:tcPr>
          <w:p w14:paraId="7D67FA62"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27" w:type="dxa"/>
            <w:vMerge/>
            <w:shd w:val="clear" w:color="auto" w:fill="auto"/>
            <w:vAlign w:val="center"/>
            <w:hideMark/>
          </w:tcPr>
          <w:p w14:paraId="18FD8135" w14:textId="77777777" w:rsidR="006A3D47" w:rsidRPr="00CA60EB" w:rsidRDefault="006A3D47" w:rsidP="00F13DC8">
            <w:pPr>
              <w:spacing w:line="240" w:lineRule="auto"/>
              <w:ind w:firstLine="0"/>
              <w:jc w:val="left"/>
              <w:rPr>
                <w:rFonts w:eastAsia="Times New Roman" w:cs="Times New Roman"/>
                <w:sz w:val="18"/>
                <w:szCs w:val="18"/>
                <w:lang w:eastAsia="ru-RU"/>
              </w:rPr>
            </w:pPr>
          </w:p>
        </w:tc>
      </w:tr>
      <w:tr w:rsidR="00CA60EB" w:rsidRPr="00CA60EB" w14:paraId="5942B6E5" w14:textId="77777777" w:rsidTr="0053636A">
        <w:trPr>
          <w:trHeight w:val="2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61BE3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13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B754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9585" w:type="dxa"/>
            <w:gridSpan w:val="9"/>
            <w:tcBorders>
              <w:left w:val="single" w:sz="4" w:space="0" w:color="auto"/>
            </w:tcBorders>
            <w:shd w:val="clear" w:color="auto" w:fill="auto"/>
            <w:vAlign w:val="center"/>
            <w:hideMark/>
          </w:tcPr>
          <w:p w14:paraId="095E5C0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CA60EB" w:rsidRPr="00CA60EB" w14:paraId="4FE86C6E" w14:textId="77777777" w:rsidTr="0053636A">
        <w:trPr>
          <w:trHeight w:val="2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F438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FB30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7373" w:type="dxa"/>
            <w:tcBorders>
              <w:left w:val="single" w:sz="4" w:space="0" w:color="auto"/>
            </w:tcBorders>
            <w:shd w:val="clear" w:color="auto" w:fill="auto"/>
            <w:vAlign w:val="center"/>
            <w:hideMark/>
          </w:tcPr>
          <w:p w14:paraId="30039A3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Всего по группе 1</w:t>
            </w:r>
          </w:p>
        </w:tc>
        <w:tc>
          <w:tcPr>
            <w:tcW w:w="2168" w:type="dxa"/>
            <w:shd w:val="clear" w:color="auto" w:fill="auto"/>
            <w:vAlign w:val="center"/>
            <w:hideMark/>
          </w:tcPr>
          <w:p w14:paraId="153FE9D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746" w:type="dxa"/>
            <w:shd w:val="clear" w:color="auto" w:fill="auto"/>
            <w:vAlign w:val="center"/>
            <w:hideMark/>
          </w:tcPr>
          <w:p w14:paraId="4FFA262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2473" w:type="dxa"/>
            <w:shd w:val="clear" w:color="auto" w:fill="auto"/>
            <w:vAlign w:val="center"/>
            <w:hideMark/>
          </w:tcPr>
          <w:p w14:paraId="4A97AD7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023" w:type="dxa"/>
            <w:shd w:val="clear" w:color="auto" w:fill="auto"/>
            <w:vAlign w:val="center"/>
            <w:hideMark/>
          </w:tcPr>
          <w:p w14:paraId="37E5B61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06" w:type="dxa"/>
            <w:shd w:val="clear" w:color="auto" w:fill="auto"/>
            <w:vAlign w:val="center"/>
            <w:hideMark/>
          </w:tcPr>
          <w:p w14:paraId="0288969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4D05AB5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6D8C1BC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27" w:type="dxa"/>
            <w:shd w:val="clear" w:color="auto" w:fill="auto"/>
            <w:vAlign w:val="center"/>
            <w:hideMark/>
          </w:tcPr>
          <w:p w14:paraId="3313727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0E0E33B3" w14:textId="77777777" w:rsidTr="0053636A">
        <w:trPr>
          <w:trHeight w:val="2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4885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w:t>
            </w:r>
          </w:p>
        </w:tc>
        <w:tc>
          <w:tcPr>
            <w:tcW w:w="13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0077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9585" w:type="dxa"/>
            <w:gridSpan w:val="9"/>
            <w:tcBorders>
              <w:left w:val="single" w:sz="4" w:space="0" w:color="auto"/>
            </w:tcBorders>
            <w:shd w:val="clear" w:color="auto" w:fill="auto"/>
            <w:vAlign w:val="center"/>
            <w:hideMark/>
          </w:tcPr>
          <w:p w14:paraId="2E6A419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CA60EB" w:rsidRPr="00CA60EB" w14:paraId="35FE55A0" w14:textId="77777777" w:rsidTr="0053636A">
        <w:trPr>
          <w:trHeight w:val="2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203C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7305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7373" w:type="dxa"/>
            <w:tcBorders>
              <w:left w:val="single" w:sz="4" w:space="0" w:color="auto"/>
            </w:tcBorders>
            <w:shd w:val="clear" w:color="auto" w:fill="auto"/>
            <w:vAlign w:val="center"/>
            <w:hideMark/>
          </w:tcPr>
          <w:p w14:paraId="1CC69E6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Всего по группе 2</w:t>
            </w:r>
          </w:p>
        </w:tc>
        <w:tc>
          <w:tcPr>
            <w:tcW w:w="2168" w:type="dxa"/>
            <w:shd w:val="clear" w:color="auto" w:fill="auto"/>
            <w:vAlign w:val="center"/>
            <w:hideMark/>
          </w:tcPr>
          <w:p w14:paraId="0AB68CC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746" w:type="dxa"/>
            <w:shd w:val="clear" w:color="auto" w:fill="auto"/>
            <w:vAlign w:val="center"/>
            <w:hideMark/>
          </w:tcPr>
          <w:p w14:paraId="1842DE0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2473" w:type="dxa"/>
            <w:shd w:val="clear" w:color="auto" w:fill="auto"/>
            <w:vAlign w:val="center"/>
            <w:hideMark/>
          </w:tcPr>
          <w:p w14:paraId="584D379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023" w:type="dxa"/>
            <w:shd w:val="clear" w:color="auto" w:fill="auto"/>
            <w:vAlign w:val="center"/>
            <w:hideMark/>
          </w:tcPr>
          <w:p w14:paraId="255A95C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06" w:type="dxa"/>
            <w:shd w:val="clear" w:color="auto" w:fill="auto"/>
            <w:vAlign w:val="center"/>
            <w:hideMark/>
          </w:tcPr>
          <w:p w14:paraId="1F3047F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1A4668D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1A30AED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27" w:type="dxa"/>
            <w:shd w:val="clear" w:color="auto" w:fill="auto"/>
            <w:vAlign w:val="center"/>
            <w:hideMark/>
          </w:tcPr>
          <w:p w14:paraId="58B114F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7DD6E62" w14:textId="77777777" w:rsidTr="0053636A">
        <w:trPr>
          <w:trHeight w:val="2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79F9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w:t>
            </w:r>
          </w:p>
        </w:tc>
        <w:tc>
          <w:tcPr>
            <w:tcW w:w="13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2FE4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9585" w:type="dxa"/>
            <w:gridSpan w:val="9"/>
            <w:tcBorders>
              <w:left w:val="single" w:sz="4" w:space="0" w:color="auto"/>
            </w:tcBorders>
            <w:shd w:val="clear" w:color="auto" w:fill="auto"/>
            <w:noWrap/>
            <w:vAlign w:val="center"/>
            <w:hideMark/>
          </w:tcPr>
          <w:p w14:paraId="59811B0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CA60EB" w:rsidRPr="00CA60EB" w14:paraId="7D8B270D" w14:textId="77777777" w:rsidTr="0053636A">
        <w:trPr>
          <w:trHeight w:val="2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090C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3.1.</w:t>
            </w:r>
          </w:p>
        </w:tc>
        <w:tc>
          <w:tcPr>
            <w:tcW w:w="13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DE5D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7373" w:type="dxa"/>
            <w:tcBorders>
              <w:left w:val="single" w:sz="4" w:space="0" w:color="auto"/>
            </w:tcBorders>
            <w:shd w:val="clear" w:color="auto" w:fill="auto"/>
            <w:vAlign w:val="center"/>
            <w:hideMark/>
          </w:tcPr>
          <w:p w14:paraId="4407965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3.1. Реконструкция или модернизация существующих тепловых сетей</w:t>
            </w:r>
          </w:p>
        </w:tc>
        <w:tc>
          <w:tcPr>
            <w:tcW w:w="2168" w:type="dxa"/>
            <w:shd w:val="clear" w:color="auto" w:fill="auto"/>
            <w:vAlign w:val="center"/>
            <w:hideMark/>
          </w:tcPr>
          <w:p w14:paraId="721F5FA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746" w:type="dxa"/>
            <w:shd w:val="clear" w:color="auto" w:fill="auto"/>
            <w:vAlign w:val="center"/>
            <w:hideMark/>
          </w:tcPr>
          <w:p w14:paraId="38A5273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2473" w:type="dxa"/>
            <w:shd w:val="clear" w:color="auto" w:fill="auto"/>
            <w:vAlign w:val="center"/>
            <w:hideMark/>
          </w:tcPr>
          <w:p w14:paraId="32DD4C2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023" w:type="dxa"/>
            <w:shd w:val="clear" w:color="auto" w:fill="auto"/>
            <w:vAlign w:val="center"/>
            <w:hideMark/>
          </w:tcPr>
          <w:p w14:paraId="6EBF6DB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06" w:type="dxa"/>
            <w:shd w:val="clear" w:color="auto" w:fill="auto"/>
            <w:vAlign w:val="center"/>
            <w:hideMark/>
          </w:tcPr>
          <w:p w14:paraId="40E05DB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7A773E4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4B9CB74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27" w:type="dxa"/>
            <w:shd w:val="clear" w:color="auto" w:fill="auto"/>
            <w:vAlign w:val="center"/>
            <w:hideMark/>
          </w:tcPr>
          <w:p w14:paraId="5630134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053F3E8E" w14:textId="77777777" w:rsidTr="0053636A">
        <w:trPr>
          <w:trHeight w:val="20"/>
        </w:trPr>
        <w:tc>
          <w:tcPr>
            <w:tcW w:w="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66095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80625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ТС-05.2.1</w:t>
            </w:r>
          </w:p>
        </w:tc>
        <w:tc>
          <w:tcPr>
            <w:tcW w:w="7373" w:type="dxa"/>
            <w:tcBorders>
              <w:left w:val="single" w:sz="4" w:space="0" w:color="auto"/>
            </w:tcBorders>
            <w:shd w:val="clear" w:color="auto" w:fill="auto"/>
            <w:vAlign w:val="center"/>
            <w:hideMark/>
          </w:tcPr>
          <w:p w14:paraId="57494506" w14:textId="56B5D732"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Капитальный ремонт магистральных трубопроводов теплосети объекта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Комсомольской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Комсомольская)</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Замена трубопроводов, имеющих канальную прокладку:</w:t>
            </w:r>
          </w:p>
        </w:tc>
        <w:tc>
          <w:tcPr>
            <w:tcW w:w="2168" w:type="dxa"/>
            <w:vMerge w:val="restart"/>
            <w:shd w:val="clear" w:color="auto" w:fill="auto"/>
            <w:vAlign w:val="center"/>
            <w:hideMark/>
          </w:tcPr>
          <w:p w14:paraId="30E9D17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 р. Центральный</w:t>
            </w:r>
          </w:p>
        </w:tc>
        <w:tc>
          <w:tcPr>
            <w:tcW w:w="1746" w:type="dxa"/>
            <w:vMerge w:val="restart"/>
            <w:shd w:val="clear" w:color="auto" w:fill="auto"/>
            <w:vAlign w:val="center"/>
            <w:hideMark/>
          </w:tcPr>
          <w:p w14:paraId="1515BDB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собственные средства</w:t>
            </w:r>
          </w:p>
        </w:tc>
        <w:tc>
          <w:tcPr>
            <w:tcW w:w="2473" w:type="dxa"/>
            <w:vMerge w:val="restart"/>
            <w:shd w:val="clear" w:color="auto" w:fill="auto"/>
            <w:vAlign w:val="center"/>
            <w:hideMark/>
          </w:tcPr>
          <w:p w14:paraId="7E1BD62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vMerge w:val="restart"/>
            <w:shd w:val="clear" w:color="auto" w:fill="auto"/>
            <w:vAlign w:val="center"/>
            <w:hideMark/>
          </w:tcPr>
          <w:p w14:paraId="0CF319E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vMerge w:val="restart"/>
            <w:shd w:val="clear" w:color="auto" w:fill="auto"/>
            <w:vAlign w:val="center"/>
            <w:hideMark/>
          </w:tcPr>
          <w:p w14:paraId="6536032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2400</w:t>
            </w:r>
          </w:p>
        </w:tc>
        <w:tc>
          <w:tcPr>
            <w:tcW w:w="1153" w:type="dxa"/>
            <w:vMerge w:val="restart"/>
            <w:shd w:val="clear" w:color="auto" w:fill="auto"/>
            <w:vAlign w:val="center"/>
            <w:hideMark/>
          </w:tcPr>
          <w:p w14:paraId="642373D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2400</w:t>
            </w:r>
          </w:p>
        </w:tc>
        <w:tc>
          <w:tcPr>
            <w:tcW w:w="1316" w:type="dxa"/>
            <w:vMerge w:val="restart"/>
            <w:shd w:val="clear" w:color="auto" w:fill="auto"/>
            <w:vAlign w:val="center"/>
            <w:hideMark/>
          </w:tcPr>
          <w:p w14:paraId="3F1ED67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2021</w:t>
            </w:r>
          </w:p>
        </w:tc>
        <w:tc>
          <w:tcPr>
            <w:tcW w:w="1127" w:type="dxa"/>
            <w:vMerge w:val="restart"/>
            <w:shd w:val="clear" w:color="auto" w:fill="auto"/>
            <w:vAlign w:val="center"/>
            <w:hideMark/>
          </w:tcPr>
          <w:p w14:paraId="1D158BC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10055B07" w14:textId="77777777" w:rsidTr="0053636A">
        <w:trPr>
          <w:trHeight w:val="20"/>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4F821C"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3F52AD"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7373" w:type="dxa"/>
            <w:tcBorders>
              <w:left w:val="single" w:sz="4" w:space="0" w:color="auto"/>
            </w:tcBorders>
            <w:shd w:val="clear" w:color="auto" w:fill="auto"/>
            <w:vAlign w:val="center"/>
            <w:hideMark/>
          </w:tcPr>
          <w:p w14:paraId="7F537CE7"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Т1Т2 Дн 426 мм, Дн 219 мм, Дн 108 мм, Дн 89 мм</w:t>
            </w:r>
          </w:p>
        </w:tc>
        <w:tc>
          <w:tcPr>
            <w:tcW w:w="2168" w:type="dxa"/>
            <w:vMerge/>
            <w:shd w:val="clear" w:color="auto" w:fill="auto"/>
            <w:vAlign w:val="center"/>
            <w:hideMark/>
          </w:tcPr>
          <w:p w14:paraId="40EBA3C0"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746" w:type="dxa"/>
            <w:vMerge/>
            <w:shd w:val="clear" w:color="auto" w:fill="auto"/>
            <w:vAlign w:val="center"/>
            <w:hideMark/>
          </w:tcPr>
          <w:p w14:paraId="2AF5E414"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473" w:type="dxa"/>
            <w:vMerge/>
            <w:shd w:val="clear" w:color="auto" w:fill="auto"/>
            <w:vAlign w:val="center"/>
            <w:hideMark/>
          </w:tcPr>
          <w:p w14:paraId="363B9940"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023" w:type="dxa"/>
            <w:vMerge/>
            <w:shd w:val="clear" w:color="auto" w:fill="auto"/>
            <w:vAlign w:val="center"/>
            <w:hideMark/>
          </w:tcPr>
          <w:p w14:paraId="2772F8C1"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206" w:type="dxa"/>
            <w:vMerge/>
            <w:shd w:val="clear" w:color="auto" w:fill="auto"/>
            <w:vAlign w:val="center"/>
            <w:hideMark/>
          </w:tcPr>
          <w:p w14:paraId="00BDC90D"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53" w:type="dxa"/>
            <w:vMerge/>
            <w:shd w:val="clear" w:color="auto" w:fill="auto"/>
            <w:vAlign w:val="center"/>
            <w:hideMark/>
          </w:tcPr>
          <w:p w14:paraId="0BD6AF66"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16" w:type="dxa"/>
            <w:vMerge/>
            <w:shd w:val="clear" w:color="auto" w:fill="auto"/>
            <w:vAlign w:val="center"/>
            <w:hideMark/>
          </w:tcPr>
          <w:p w14:paraId="46138DF5"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27" w:type="dxa"/>
            <w:vMerge/>
            <w:shd w:val="clear" w:color="auto" w:fill="auto"/>
            <w:vAlign w:val="center"/>
            <w:hideMark/>
          </w:tcPr>
          <w:p w14:paraId="7739D44B" w14:textId="77777777" w:rsidR="006A3D47" w:rsidRPr="00CA60EB" w:rsidRDefault="006A3D47" w:rsidP="00F13DC8">
            <w:pPr>
              <w:spacing w:line="240" w:lineRule="auto"/>
              <w:ind w:firstLine="0"/>
              <w:jc w:val="left"/>
              <w:rPr>
                <w:rFonts w:eastAsia="Times New Roman" w:cs="Times New Roman"/>
                <w:sz w:val="18"/>
                <w:szCs w:val="18"/>
                <w:lang w:eastAsia="ru-RU"/>
              </w:rPr>
            </w:pPr>
          </w:p>
        </w:tc>
      </w:tr>
      <w:tr w:rsidR="00CA60EB" w:rsidRPr="00CA60EB" w14:paraId="13855DCF" w14:textId="77777777" w:rsidTr="0053636A">
        <w:trPr>
          <w:trHeight w:val="20"/>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81CF8B"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03E395"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7373" w:type="dxa"/>
            <w:tcBorders>
              <w:left w:val="single" w:sz="4" w:space="0" w:color="auto"/>
            </w:tcBorders>
            <w:shd w:val="clear" w:color="auto" w:fill="auto"/>
            <w:vAlign w:val="center"/>
            <w:hideMark/>
          </w:tcPr>
          <w:p w14:paraId="1B3EAE09"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Теплоизоляционные работы. Сопутствующие общестроительные работы.</w:t>
            </w:r>
          </w:p>
        </w:tc>
        <w:tc>
          <w:tcPr>
            <w:tcW w:w="2168" w:type="dxa"/>
            <w:vMerge/>
            <w:shd w:val="clear" w:color="auto" w:fill="auto"/>
            <w:vAlign w:val="center"/>
            <w:hideMark/>
          </w:tcPr>
          <w:p w14:paraId="4EA7601E"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746" w:type="dxa"/>
            <w:vMerge/>
            <w:shd w:val="clear" w:color="auto" w:fill="auto"/>
            <w:vAlign w:val="center"/>
            <w:hideMark/>
          </w:tcPr>
          <w:p w14:paraId="061F385E"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473" w:type="dxa"/>
            <w:vMerge/>
            <w:shd w:val="clear" w:color="auto" w:fill="auto"/>
            <w:vAlign w:val="center"/>
            <w:hideMark/>
          </w:tcPr>
          <w:p w14:paraId="76C21CFA"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023" w:type="dxa"/>
            <w:vMerge/>
            <w:shd w:val="clear" w:color="auto" w:fill="auto"/>
            <w:vAlign w:val="center"/>
            <w:hideMark/>
          </w:tcPr>
          <w:p w14:paraId="0FDE90D1"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206" w:type="dxa"/>
            <w:vMerge/>
            <w:shd w:val="clear" w:color="auto" w:fill="auto"/>
            <w:vAlign w:val="center"/>
            <w:hideMark/>
          </w:tcPr>
          <w:p w14:paraId="68666E47"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53" w:type="dxa"/>
            <w:vMerge/>
            <w:shd w:val="clear" w:color="auto" w:fill="auto"/>
            <w:vAlign w:val="center"/>
            <w:hideMark/>
          </w:tcPr>
          <w:p w14:paraId="3CA17727"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16" w:type="dxa"/>
            <w:vMerge/>
            <w:shd w:val="clear" w:color="auto" w:fill="auto"/>
            <w:vAlign w:val="center"/>
            <w:hideMark/>
          </w:tcPr>
          <w:p w14:paraId="1964F973"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27" w:type="dxa"/>
            <w:vMerge/>
            <w:shd w:val="clear" w:color="auto" w:fill="auto"/>
            <w:vAlign w:val="center"/>
            <w:hideMark/>
          </w:tcPr>
          <w:p w14:paraId="51C261EE" w14:textId="77777777" w:rsidR="006A3D47" w:rsidRPr="00CA60EB" w:rsidRDefault="006A3D47" w:rsidP="00F13DC8">
            <w:pPr>
              <w:spacing w:line="240" w:lineRule="auto"/>
              <w:ind w:firstLine="0"/>
              <w:jc w:val="left"/>
              <w:rPr>
                <w:rFonts w:eastAsia="Times New Roman" w:cs="Times New Roman"/>
                <w:sz w:val="18"/>
                <w:szCs w:val="18"/>
                <w:lang w:eastAsia="ru-RU"/>
              </w:rPr>
            </w:pPr>
          </w:p>
        </w:tc>
      </w:tr>
      <w:tr w:rsidR="00CA60EB" w:rsidRPr="00CA60EB" w14:paraId="56A22BB0" w14:textId="77777777" w:rsidTr="0053636A">
        <w:trPr>
          <w:trHeight w:val="20"/>
        </w:trPr>
        <w:tc>
          <w:tcPr>
            <w:tcW w:w="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6C851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3BD59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ТС-05.2.3</w:t>
            </w:r>
          </w:p>
        </w:tc>
        <w:tc>
          <w:tcPr>
            <w:tcW w:w="7373" w:type="dxa"/>
            <w:tcBorders>
              <w:left w:val="single" w:sz="4" w:space="0" w:color="auto"/>
            </w:tcBorders>
            <w:shd w:val="clear" w:color="auto" w:fill="auto"/>
            <w:vAlign w:val="center"/>
            <w:hideMark/>
          </w:tcPr>
          <w:p w14:paraId="267D1DAE" w14:textId="0207229D"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Капитальный ремонт магистральных трубопроводов теплосети объекта: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Теплосеть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Московской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Завенягина-</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Кирова)</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Замена трубопроводов, имеющих канальную прокладку:</w:t>
            </w:r>
          </w:p>
        </w:tc>
        <w:tc>
          <w:tcPr>
            <w:tcW w:w="2168" w:type="dxa"/>
            <w:vMerge w:val="restart"/>
            <w:shd w:val="clear" w:color="auto" w:fill="auto"/>
            <w:vAlign w:val="center"/>
            <w:hideMark/>
          </w:tcPr>
          <w:p w14:paraId="28E8554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 р. Центральный</w:t>
            </w:r>
          </w:p>
        </w:tc>
        <w:tc>
          <w:tcPr>
            <w:tcW w:w="1746" w:type="dxa"/>
            <w:vMerge w:val="restart"/>
            <w:shd w:val="clear" w:color="auto" w:fill="auto"/>
            <w:vAlign w:val="center"/>
            <w:hideMark/>
          </w:tcPr>
          <w:p w14:paraId="741D7AE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собственные средства</w:t>
            </w:r>
          </w:p>
        </w:tc>
        <w:tc>
          <w:tcPr>
            <w:tcW w:w="2473" w:type="dxa"/>
            <w:vMerge w:val="restart"/>
            <w:shd w:val="clear" w:color="auto" w:fill="auto"/>
            <w:vAlign w:val="center"/>
            <w:hideMark/>
          </w:tcPr>
          <w:p w14:paraId="2A0113D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vMerge w:val="restart"/>
            <w:shd w:val="clear" w:color="auto" w:fill="auto"/>
            <w:vAlign w:val="center"/>
            <w:hideMark/>
          </w:tcPr>
          <w:p w14:paraId="0663C94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vMerge w:val="restart"/>
            <w:shd w:val="clear" w:color="auto" w:fill="auto"/>
            <w:vAlign w:val="center"/>
            <w:hideMark/>
          </w:tcPr>
          <w:p w14:paraId="3D2C460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372</w:t>
            </w:r>
          </w:p>
        </w:tc>
        <w:tc>
          <w:tcPr>
            <w:tcW w:w="1153" w:type="dxa"/>
            <w:vMerge w:val="restart"/>
            <w:shd w:val="clear" w:color="auto" w:fill="auto"/>
            <w:vAlign w:val="center"/>
            <w:hideMark/>
          </w:tcPr>
          <w:p w14:paraId="668894E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372</w:t>
            </w:r>
          </w:p>
        </w:tc>
        <w:tc>
          <w:tcPr>
            <w:tcW w:w="1316" w:type="dxa"/>
            <w:vMerge w:val="restart"/>
            <w:shd w:val="clear" w:color="auto" w:fill="auto"/>
            <w:vAlign w:val="center"/>
            <w:hideMark/>
          </w:tcPr>
          <w:p w14:paraId="20C61C0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2021</w:t>
            </w:r>
          </w:p>
        </w:tc>
        <w:tc>
          <w:tcPr>
            <w:tcW w:w="1127" w:type="dxa"/>
            <w:vMerge w:val="restart"/>
            <w:shd w:val="clear" w:color="auto" w:fill="auto"/>
            <w:vAlign w:val="center"/>
            <w:hideMark/>
          </w:tcPr>
          <w:p w14:paraId="6B2DB01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2021</w:t>
            </w:r>
          </w:p>
        </w:tc>
      </w:tr>
      <w:tr w:rsidR="00CA60EB" w:rsidRPr="00CA60EB" w14:paraId="15641BEC" w14:textId="77777777" w:rsidTr="0053636A">
        <w:trPr>
          <w:trHeight w:val="20"/>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72D88E"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EA7C5B"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7373" w:type="dxa"/>
            <w:tcBorders>
              <w:left w:val="single" w:sz="4" w:space="0" w:color="auto"/>
            </w:tcBorders>
            <w:shd w:val="clear" w:color="auto" w:fill="auto"/>
            <w:vAlign w:val="center"/>
            <w:hideMark/>
          </w:tcPr>
          <w:p w14:paraId="24B16E73"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Т1Т2 Дн 426 мм, Дн 159 мм</w:t>
            </w:r>
          </w:p>
        </w:tc>
        <w:tc>
          <w:tcPr>
            <w:tcW w:w="2168" w:type="dxa"/>
            <w:vMerge/>
            <w:shd w:val="clear" w:color="auto" w:fill="auto"/>
            <w:vAlign w:val="center"/>
            <w:hideMark/>
          </w:tcPr>
          <w:p w14:paraId="45E6FEE1"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746" w:type="dxa"/>
            <w:vMerge/>
            <w:shd w:val="clear" w:color="auto" w:fill="auto"/>
            <w:vAlign w:val="center"/>
            <w:hideMark/>
          </w:tcPr>
          <w:p w14:paraId="49CCD40E"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473" w:type="dxa"/>
            <w:vMerge/>
            <w:shd w:val="clear" w:color="auto" w:fill="auto"/>
            <w:vAlign w:val="center"/>
            <w:hideMark/>
          </w:tcPr>
          <w:p w14:paraId="51F00084"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023" w:type="dxa"/>
            <w:vMerge/>
            <w:shd w:val="clear" w:color="auto" w:fill="auto"/>
            <w:vAlign w:val="center"/>
            <w:hideMark/>
          </w:tcPr>
          <w:p w14:paraId="7F50A336"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206" w:type="dxa"/>
            <w:vMerge/>
            <w:shd w:val="clear" w:color="auto" w:fill="auto"/>
            <w:vAlign w:val="center"/>
            <w:hideMark/>
          </w:tcPr>
          <w:p w14:paraId="539257F6"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53" w:type="dxa"/>
            <w:vMerge/>
            <w:shd w:val="clear" w:color="auto" w:fill="auto"/>
            <w:vAlign w:val="center"/>
            <w:hideMark/>
          </w:tcPr>
          <w:p w14:paraId="30455042"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16" w:type="dxa"/>
            <w:vMerge/>
            <w:shd w:val="clear" w:color="auto" w:fill="auto"/>
            <w:vAlign w:val="center"/>
            <w:hideMark/>
          </w:tcPr>
          <w:p w14:paraId="6E24D049"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27" w:type="dxa"/>
            <w:vMerge/>
            <w:shd w:val="clear" w:color="auto" w:fill="auto"/>
            <w:vAlign w:val="center"/>
            <w:hideMark/>
          </w:tcPr>
          <w:p w14:paraId="15577855" w14:textId="77777777" w:rsidR="006A3D47" w:rsidRPr="00CA60EB" w:rsidRDefault="006A3D47" w:rsidP="00F13DC8">
            <w:pPr>
              <w:spacing w:line="240" w:lineRule="auto"/>
              <w:ind w:firstLine="0"/>
              <w:jc w:val="left"/>
              <w:rPr>
                <w:rFonts w:eastAsia="Times New Roman" w:cs="Times New Roman"/>
                <w:sz w:val="18"/>
                <w:szCs w:val="18"/>
                <w:lang w:eastAsia="ru-RU"/>
              </w:rPr>
            </w:pPr>
          </w:p>
        </w:tc>
      </w:tr>
      <w:tr w:rsidR="00CA60EB" w:rsidRPr="00CA60EB" w14:paraId="1C4E5739" w14:textId="77777777" w:rsidTr="0053636A">
        <w:trPr>
          <w:trHeight w:val="20"/>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8FEC59"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6AF456"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7373" w:type="dxa"/>
            <w:tcBorders>
              <w:left w:val="single" w:sz="4" w:space="0" w:color="auto"/>
            </w:tcBorders>
            <w:shd w:val="clear" w:color="auto" w:fill="auto"/>
            <w:vAlign w:val="center"/>
            <w:hideMark/>
          </w:tcPr>
          <w:p w14:paraId="3A2C778F"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Теплоизоляционные работы. Сопутствующие общестроительные работы.</w:t>
            </w:r>
          </w:p>
        </w:tc>
        <w:tc>
          <w:tcPr>
            <w:tcW w:w="2168" w:type="dxa"/>
            <w:vMerge/>
            <w:shd w:val="clear" w:color="auto" w:fill="auto"/>
            <w:vAlign w:val="center"/>
            <w:hideMark/>
          </w:tcPr>
          <w:p w14:paraId="56F38D94"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746" w:type="dxa"/>
            <w:vMerge/>
            <w:shd w:val="clear" w:color="auto" w:fill="auto"/>
            <w:vAlign w:val="center"/>
            <w:hideMark/>
          </w:tcPr>
          <w:p w14:paraId="588B3E6E"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473" w:type="dxa"/>
            <w:vMerge/>
            <w:shd w:val="clear" w:color="auto" w:fill="auto"/>
            <w:vAlign w:val="center"/>
            <w:hideMark/>
          </w:tcPr>
          <w:p w14:paraId="70E6EFBA"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023" w:type="dxa"/>
            <w:vMerge/>
            <w:shd w:val="clear" w:color="auto" w:fill="auto"/>
            <w:vAlign w:val="center"/>
            <w:hideMark/>
          </w:tcPr>
          <w:p w14:paraId="6687B6BE"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206" w:type="dxa"/>
            <w:vMerge/>
            <w:shd w:val="clear" w:color="auto" w:fill="auto"/>
            <w:vAlign w:val="center"/>
            <w:hideMark/>
          </w:tcPr>
          <w:p w14:paraId="7F7A80BE"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53" w:type="dxa"/>
            <w:vMerge/>
            <w:shd w:val="clear" w:color="auto" w:fill="auto"/>
            <w:vAlign w:val="center"/>
            <w:hideMark/>
          </w:tcPr>
          <w:p w14:paraId="19AA048B"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16" w:type="dxa"/>
            <w:vMerge/>
            <w:shd w:val="clear" w:color="auto" w:fill="auto"/>
            <w:vAlign w:val="center"/>
            <w:hideMark/>
          </w:tcPr>
          <w:p w14:paraId="2A7D045E"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27" w:type="dxa"/>
            <w:vMerge/>
            <w:shd w:val="clear" w:color="auto" w:fill="auto"/>
            <w:vAlign w:val="center"/>
            <w:hideMark/>
          </w:tcPr>
          <w:p w14:paraId="191D42A6" w14:textId="77777777" w:rsidR="006A3D47" w:rsidRPr="00CA60EB" w:rsidRDefault="006A3D47" w:rsidP="00F13DC8">
            <w:pPr>
              <w:spacing w:line="240" w:lineRule="auto"/>
              <w:ind w:firstLine="0"/>
              <w:jc w:val="left"/>
              <w:rPr>
                <w:rFonts w:eastAsia="Times New Roman" w:cs="Times New Roman"/>
                <w:sz w:val="18"/>
                <w:szCs w:val="18"/>
                <w:lang w:eastAsia="ru-RU"/>
              </w:rPr>
            </w:pPr>
          </w:p>
        </w:tc>
      </w:tr>
      <w:tr w:rsidR="00CA60EB" w:rsidRPr="00CA60EB" w14:paraId="5A8C5A06" w14:textId="77777777" w:rsidTr="0053636A">
        <w:trPr>
          <w:trHeight w:val="2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4DD6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w:t>
            </w:r>
          </w:p>
        </w:tc>
        <w:tc>
          <w:tcPr>
            <w:tcW w:w="13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DAA8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ТС-05.2.4</w:t>
            </w:r>
          </w:p>
        </w:tc>
        <w:tc>
          <w:tcPr>
            <w:tcW w:w="7373" w:type="dxa"/>
            <w:tcBorders>
              <w:left w:val="single" w:sz="4" w:space="0" w:color="auto"/>
            </w:tcBorders>
            <w:shd w:val="clear" w:color="auto" w:fill="auto"/>
            <w:vAlign w:val="center"/>
            <w:hideMark/>
          </w:tcPr>
          <w:p w14:paraId="2E62EFA8" w14:textId="368CEC97" w:rsidR="006A3D47" w:rsidRPr="00CA60EB" w:rsidRDefault="00F0199F" w:rsidP="008338E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Теплосеть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Ленинградской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пр. </w:t>
            </w:r>
            <w:r w:rsidR="006A3D47" w:rsidRPr="00CA60EB">
              <w:rPr>
                <w:rFonts w:eastAsia="Times New Roman" w:cs="Times New Roman"/>
                <w:sz w:val="18"/>
                <w:szCs w:val="18"/>
                <w:lang w:eastAsia="ru-RU"/>
              </w:rPr>
              <w:t xml:space="preserve"> Ленинский-</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Лауреатов)</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Замена трубопроводов Т1Т2 Дн 426 мм</w:t>
            </w:r>
          </w:p>
        </w:tc>
        <w:tc>
          <w:tcPr>
            <w:tcW w:w="2168" w:type="dxa"/>
            <w:shd w:val="clear" w:color="auto" w:fill="auto"/>
            <w:vAlign w:val="center"/>
            <w:hideMark/>
          </w:tcPr>
          <w:p w14:paraId="2490BCE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 р. Центральный</w:t>
            </w:r>
          </w:p>
        </w:tc>
        <w:tc>
          <w:tcPr>
            <w:tcW w:w="1746" w:type="dxa"/>
            <w:shd w:val="clear" w:color="auto" w:fill="auto"/>
            <w:vAlign w:val="center"/>
            <w:hideMark/>
          </w:tcPr>
          <w:p w14:paraId="5FAAA3B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собственные средства</w:t>
            </w:r>
          </w:p>
        </w:tc>
        <w:tc>
          <w:tcPr>
            <w:tcW w:w="2473" w:type="dxa"/>
            <w:shd w:val="clear" w:color="auto" w:fill="auto"/>
            <w:vAlign w:val="center"/>
            <w:hideMark/>
          </w:tcPr>
          <w:p w14:paraId="30582C4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shd w:val="clear" w:color="auto" w:fill="auto"/>
            <w:vAlign w:val="center"/>
            <w:hideMark/>
          </w:tcPr>
          <w:p w14:paraId="41A7767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507952F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1300</w:t>
            </w:r>
          </w:p>
        </w:tc>
        <w:tc>
          <w:tcPr>
            <w:tcW w:w="1153" w:type="dxa"/>
            <w:shd w:val="clear" w:color="auto" w:fill="auto"/>
            <w:vAlign w:val="center"/>
            <w:hideMark/>
          </w:tcPr>
          <w:p w14:paraId="597047A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1300</w:t>
            </w:r>
          </w:p>
        </w:tc>
        <w:tc>
          <w:tcPr>
            <w:tcW w:w="1316" w:type="dxa"/>
            <w:shd w:val="clear" w:color="auto" w:fill="auto"/>
            <w:vAlign w:val="center"/>
            <w:hideMark/>
          </w:tcPr>
          <w:p w14:paraId="437A034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2021</w:t>
            </w:r>
          </w:p>
        </w:tc>
        <w:tc>
          <w:tcPr>
            <w:tcW w:w="1127" w:type="dxa"/>
            <w:shd w:val="clear" w:color="auto" w:fill="auto"/>
            <w:vAlign w:val="center"/>
            <w:hideMark/>
          </w:tcPr>
          <w:p w14:paraId="3ADB747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40865E19" w14:textId="77777777" w:rsidTr="0053636A">
        <w:trPr>
          <w:trHeight w:val="20"/>
        </w:trPr>
        <w:tc>
          <w:tcPr>
            <w:tcW w:w="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66767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DA93D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ТС-05.2.5</w:t>
            </w:r>
          </w:p>
        </w:tc>
        <w:tc>
          <w:tcPr>
            <w:tcW w:w="7373" w:type="dxa"/>
            <w:tcBorders>
              <w:left w:val="single" w:sz="4" w:space="0" w:color="auto"/>
            </w:tcBorders>
            <w:shd w:val="clear" w:color="auto" w:fill="auto"/>
            <w:vAlign w:val="center"/>
            <w:hideMark/>
          </w:tcPr>
          <w:p w14:paraId="1A672B5A" w14:textId="03B7FE6A" w:rsidR="006A3D47" w:rsidRPr="00CA60EB" w:rsidRDefault="00F0199F" w:rsidP="008338E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Теплопровод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Мира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Ленинградская-</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Московская)</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w:t>
            </w:r>
          </w:p>
        </w:tc>
        <w:tc>
          <w:tcPr>
            <w:tcW w:w="2168" w:type="dxa"/>
            <w:vMerge w:val="restart"/>
            <w:shd w:val="clear" w:color="auto" w:fill="auto"/>
            <w:vAlign w:val="center"/>
            <w:hideMark/>
          </w:tcPr>
          <w:p w14:paraId="02F6D9A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 р. Центральный</w:t>
            </w:r>
          </w:p>
        </w:tc>
        <w:tc>
          <w:tcPr>
            <w:tcW w:w="1746" w:type="dxa"/>
            <w:vMerge w:val="restart"/>
            <w:shd w:val="clear" w:color="auto" w:fill="auto"/>
            <w:vAlign w:val="center"/>
            <w:hideMark/>
          </w:tcPr>
          <w:p w14:paraId="53090A8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собственные средства</w:t>
            </w:r>
          </w:p>
        </w:tc>
        <w:tc>
          <w:tcPr>
            <w:tcW w:w="2473" w:type="dxa"/>
            <w:vMerge w:val="restart"/>
            <w:shd w:val="clear" w:color="auto" w:fill="auto"/>
            <w:vAlign w:val="center"/>
            <w:hideMark/>
          </w:tcPr>
          <w:p w14:paraId="1CE69B1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vMerge w:val="restart"/>
            <w:shd w:val="clear" w:color="auto" w:fill="auto"/>
            <w:vAlign w:val="center"/>
            <w:hideMark/>
          </w:tcPr>
          <w:p w14:paraId="55D99AD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vMerge w:val="restart"/>
            <w:shd w:val="clear" w:color="auto" w:fill="auto"/>
            <w:vAlign w:val="center"/>
            <w:hideMark/>
          </w:tcPr>
          <w:p w14:paraId="1816659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1160</w:t>
            </w:r>
          </w:p>
        </w:tc>
        <w:tc>
          <w:tcPr>
            <w:tcW w:w="1153" w:type="dxa"/>
            <w:vMerge w:val="restart"/>
            <w:shd w:val="clear" w:color="auto" w:fill="auto"/>
            <w:vAlign w:val="center"/>
            <w:hideMark/>
          </w:tcPr>
          <w:p w14:paraId="2E43A41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1160</w:t>
            </w:r>
          </w:p>
        </w:tc>
        <w:tc>
          <w:tcPr>
            <w:tcW w:w="1316" w:type="dxa"/>
            <w:vMerge w:val="restart"/>
            <w:shd w:val="clear" w:color="auto" w:fill="auto"/>
            <w:vAlign w:val="center"/>
            <w:hideMark/>
          </w:tcPr>
          <w:p w14:paraId="73FA476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2021</w:t>
            </w:r>
          </w:p>
        </w:tc>
        <w:tc>
          <w:tcPr>
            <w:tcW w:w="1127" w:type="dxa"/>
            <w:vMerge w:val="restart"/>
            <w:shd w:val="clear" w:color="auto" w:fill="auto"/>
            <w:vAlign w:val="center"/>
            <w:hideMark/>
          </w:tcPr>
          <w:p w14:paraId="6392978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3276F5E7" w14:textId="77777777" w:rsidTr="0053636A">
        <w:trPr>
          <w:trHeight w:val="20"/>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D4B673"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686405"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7373" w:type="dxa"/>
            <w:tcBorders>
              <w:left w:val="single" w:sz="4" w:space="0" w:color="auto"/>
            </w:tcBorders>
            <w:shd w:val="clear" w:color="auto" w:fill="auto"/>
            <w:vAlign w:val="center"/>
            <w:hideMark/>
          </w:tcPr>
          <w:p w14:paraId="13D1F29B" w14:textId="3F72FA03" w:rsidR="006A3D47" w:rsidRPr="00CA60EB" w:rsidRDefault="00F0199F" w:rsidP="008338E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Теплопровод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Мира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Ленинградская -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Московская)</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Замена трубопроводов Т1Т2В1 Дн325мм, К1, Дн 273 мм.  Монтаж /демонтаж </w:t>
            </w:r>
            <w:r w:rsidR="006A3D47" w:rsidRPr="00CA60EB">
              <w:rPr>
                <w:rFonts w:eastAsia="Times New Roman" w:cs="Times New Roman"/>
                <w:sz w:val="18"/>
                <w:szCs w:val="18"/>
                <w:lang w:eastAsia="ru-RU"/>
              </w:rPr>
              <w:lastRenderedPageBreak/>
              <w:t>временных сетей Т1Т2 В1 К1. Теплоизоляционные работы. Общестроительные работы с заменой строительных конструкций. Перекладка кабельных линий.</w:t>
            </w:r>
          </w:p>
        </w:tc>
        <w:tc>
          <w:tcPr>
            <w:tcW w:w="2168" w:type="dxa"/>
            <w:vMerge/>
            <w:shd w:val="clear" w:color="auto" w:fill="auto"/>
            <w:vAlign w:val="center"/>
            <w:hideMark/>
          </w:tcPr>
          <w:p w14:paraId="7854CF2A"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746" w:type="dxa"/>
            <w:vMerge/>
            <w:shd w:val="clear" w:color="auto" w:fill="auto"/>
            <w:vAlign w:val="center"/>
            <w:hideMark/>
          </w:tcPr>
          <w:p w14:paraId="689C7A90"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473" w:type="dxa"/>
            <w:vMerge/>
            <w:shd w:val="clear" w:color="auto" w:fill="auto"/>
            <w:vAlign w:val="center"/>
            <w:hideMark/>
          </w:tcPr>
          <w:p w14:paraId="5616CD56"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023" w:type="dxa"/>
            <w:vMerge/>
            <w:shd w:val="clear" w:color="auto" w:fill="auto"/>
            <w:vAlign w:val="center"/>
            <w:hideMark/>
          </w:tcPr>
          <w:p w14:paraId="43D05314"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206" w:type="dxa"/>
            <w:vMerge/>
            <w:shd w:val="clear" w:color="auto" w:fill="auto"/>
            <w:vAlign w:val="center"/>
            <w:hideMark/>
          </w:tcPr>
          <w:p w14:paraId="2A100341"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53" w:type="dxa"/>
            <w:vMerge/>
            <w:shd w:val="clear" w:color="auto" w:fill="auto"/>
            <w:vAlign w:val="center"/>
            <w:hideMark/>
          </w:tcPr>
          <w:p w14:paraId="4359980D"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16" w:type="dxa"/>
            <w:vMerge/>
            <w:shd w:val="clear" w:color="auto" w:fill="auto"/>
            <w:vAlign w:val="center"/>
            <w:hideMark/>
          </w:tcPr>
          <w:p w14:paraId="5F2AF07B"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27" w:type="dxa"/>
            <w:vMerge/>
            <w:shd w:val="clear" w:color="auto" w:fill="auto"/>
            <w:vAlign w:val="center"/>
            <w:hideMark/>
          </w:tcPr>
          <w:p w14:paraId="0D587CA6" w14:textId="77777777" w:rsidR="006A3D47" w:rsidRPr="00CA60EB" w:rsidRDefault="006A3D47" w:rsidP="00F13DC8">
            <w:pPr>
              <w:spacing w:line="240" w:lineRule="auto"/>
              <w:ind w:firstLine="0"/>
              <w:jc w:val="left"/>
              <w:rPr>
                <w:rFonts w:eastAsia="Times New Roman" w:cs="Times New Roman"/>
                <w:sz w:val="18"/>
                <w:szCs w:val="18"/>
                <w:lang w:eastAsia="ru-RU"/>
              </w:rPr>
            </w:pPr>
          </w:p>
        </w:tc>
      </w:tr>
      <w:tr w:rsidR="00CA60EB" w:rsidRPr="00CA60EB" w14:paraId="65931786" w14:textId="77777777" w:rsidTr="0053636A">
        <w:trPr>
          <w:trHeight w:val="20"/>
        </w:trPr>
        <w:tc>
          <w:tcPr>
            <w:tcW w:w="823" w:type="dxa"/>
            <w:tcBorders>
              <w:top w:val="single" w:sz="4" w:space="0" w:color="auto"/>
            </w:tcBorders>
            <w:shd w:val="clear" w:color="auto" w:fill="auto"/>
            <w:vAlign w:val="center"/>
            <w:hideMark/>
          </w:tcPr>
          <w:p w14:paraId="18C4710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lastRenderedPageBreak/>
              <w:t>6</w:t>
            </w:r>
          </w:p>
        </w:tc>
        <w:tc>
          <w:tcPr>
            <w:tcW w:w="1348" w:type="dxa"/>
            <w:tcBorders>
              <w:top w:val="single" w:sz="4" w:space="0" w:color="auto"/>
            </w:tcBorders>
            <w:shd w:val="clear" w:color="auto" w:fill="auto"/>
            <w:vAlign w:val="center"/>
            <w:hideMark/>
          </w:tcPr>
          <w:p w14:paraId="4331697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ТС-05.2.6</w:t>
            </w:r>
          </w:p>
        </w:tc>
        <w:tc>
          <w:tcPr>
            <w:tcW w:w="7373" w:type="dxa"/>
            <w:shd w:val="clear" w:color="auto" w:fill="auto"/>
            <w:vAlign w:val="center"/>
            <w:hideMark/>
          </w:tcPr>
          <w:p w14:paraId="59A7FC74" w14:textId="3BEAD153"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Реконструкция инженерной инфраструктуры в связи со строительством (реконструкцией)</w:t>
            </w:r>
            <w:r w:rsidR="008338E8" w:rsidRPr="00CA60EB">
              <w:rPr>
                <w:rFonts w:eastAsia="Times New Roman" w:cs="Times New Roman"/>
                <w:sz w:val="18"/>
                <w:szCs w:val="18"/>
                <w:lang w:eastAsia="ru-RU"/>
              </w:rPr>
              <w:t xml:space="preserve"> малоэтажных жилых домов на существующих фундаментах</w:t>
            </w:r>
          </w:p>
        </w:tc>
        <w:tc>
          <w:tcPr>
            <w:tcW w:w="2168" w:type="dxa"/>
            <w:shd w:val="clear" w:color="auto" w:fill="auto"/>
            <w:vAlign w:val="center"/>
            <w:hideMark/>
          </w:tcPr>
          <w:p w14:paraId="1C8CE28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 р. Центральный</w:t>
            </w:r>
          </w:p>
        </w:tc>
        <w:tc>
          <w:tcPr>
            <w:tcW w:w="1746" w:type="dxa"/>
            <w:shd w:val="clear" w:color="auto" w:fill="auto"/>
            <w:vAlign w:val="center"/>
            <w:hideMark/>
          </w:tcPr>
          <w:p w14:paraId="63DA4C1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собственные средства</w:t>
            </w:r>
          </w:p>
        </w:tc>
        <w:tc>
          <w:tcPr>
            <w:tcW w:w="2473" w:type="dxa"/>
            <w:shd w:val="clear" w:color="auto" w:fill="auto"/>
            <w:vAlign w:val="center"/>
            <w:hideMark/>
          </w:tcPr>
          <w:p w14:paraId="48A54D3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shd w:val="clear" w:color="auto" w:fill="auto"/>
            <w:vAlign w:val="center"/>
            <w:hideMark/>
          </w:tcPr>
          <w:p w14:paraId="0891234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4303603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1964</w:t>
            </w:r>
          </w:p>
        </w:tc>
        <w:tc>
          <w:tcPr>
            <w:tcW w:w="1153" w:type="dxa"/>
            <w:shd w:val="clear" w:color="auto" w:fill="auto"/>
            <w:vAlign w:val="center"/>
            <w:hideMark/>
          </w:tcPr>
          <w:p w14:paraId="738FF14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1964</w:t>
            </w:r>
          </w:p>
        </w:tc>
        <w:tc>
          <w:tcPr>
            <w:tcW w:w="1316" w:type="dxa"/>
            <w:shd w:val="clear" w:color="auto" w:fill="auto"/>
            <w:vAlign w:val="center"/>
            <w:hideMark/>
          </w:tcPr>
          <w:p w14:paraId="7427366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2021</w:t>
            </w:r>
          </w:p>
        </w:tc>
        <w:tc>
          <w:tcPr>
            <w:tcW w:w="1127" w:type="dxa"/>
            <w:shd w:val="clear" w:color="auto" w:fill="auto"/>
            <w:vAlign w:val="center"/>
            <w:hideMark/>
          </w:tcPr>
          <w:p w14:paraId="1F6028D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2024</w:t>
            </w:r>
          </w:p>
        </w:tc>
      </w:tr>
      <w:tr w:rsidR="00CA60EB" w:rsidRPr="00CA60EB" w14:paraId="5BFDA585" w14:textId="77777777" w:rsidTr="006A3D47">
        <w:trPr>
          <w:trHeight w:val="20"/>
        </w:trPr>
        <w:tc>
          <w:tcPr>
            <w:tcW w:w="823" w:type="dxa"/>
            <w:shd w:val="clear" w:color="auto" w:fill="auto"/>
            <w:vAlign w:val="center"/>
            <w:hideMark/>
          </w:tcPr>
          <w:p w14:paraId="1E48E43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w:t>
            </w:r>
          </w:p>
        </w:tc>
        <w:tc>
          <w:tcPr>
            <w:tcW w:w="1348" w:type="dxa"/>
            <w:shd w:val="clear" w:color="auto" w:fill="auto"/>
            <w:vAlign w:val="center"/>
            <w:hideMark/>
          </w:tcPr>
          <w:p w14:paraId="6D6912E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ТС-05.1.9</w:t>
            </w:r>
          </w:p>
        </w:tc>
        <w:tc>
          <w:tcPr>
            <w:tcW w:w="7373" w:type="dxa"/>
            <w:shd w:val="clear" w:color="auto" w:fill="auto"/>
            <w:vAlign w:val="center"/>
            <w:hideMark/>
          </w:tcPr>
          <w:p w14:paraId="73066BAC" w14:textId="4E4F03F8"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Реконструкция инженерной инфраструктуры в связи со строительством (реконструкцией)</w:t>
            </w:r>
            <w:r w:rsidR="008338E8" w:rsidRPr="00CA60EB">
              <w:rPr>
                <w:rFonts w:eastAsia="Times New Roman" w:cs="Times New Roman"/>
                <w:sz w:val="18"/>
                <w:szCs w:val="18"/>
                <w:lang w:eastAsia="ru-RU"/>
              </w:rPr>
              <w:t xml:space="preserve"> многоэтажных жилых домов в жилом образовании Оганер. Внутриквартальные сети тепло-водоснабжения и водоотведения ж/о Оганер города Норильска</w:t>
            </w:r>
          </w:p>
        </w:tc>
        <w:tc>
          <w:tcPr>
            <w:tcW w:w="2168" w:type="dxa"/>
            <w:shd w:val="clear" w:color="auto" w:fill="auto"/>
            <w:vAlign w:val="center"/>
            <w:hideMark/>
          </w:tcPr>
          <w:p w14:paraId="585DA43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 ж.о. Оганер</w:t>
            </w:r>
          </w:p>
        </w:tc>
        <w:tc>
          <w:tcPr>
            <w:tcW w:w="1746" w:type="dxa"/>
            <w:shd w:val="clear" w:color="auto" w:fill="auto"/>
            <w:vAlign w:val="center"/>
            <w:hideMark/>
          </w:tcPr>
          <w:p w14:paraId="1B70A54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собственные средства</w:t>
            </w:r>
          </w:p>
        </w:tc>
        <w:tc>
          <w:tcPr>
            <w:tcW w:w="2473" w:type="dxa"/>
            <w:shd w:val="clear" w:color="auto" w:fill="auto"/>
            <w:vAlign w:val="center"/>
            <w:hideMark/>
          </w:tcPr>
          <w:p w14:paraId="4B812E1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shd w:val="clear" w:color="auto" w:fill="auto"/>
            <w:vAlign w:val="center"/>
            <w:hideMark/>
          </w:tcPr>
          <w:p w14:paraId="35D31DE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7F2DE03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1700</w:t>
            </w:r>
          </w:p>
        </w:tc>
        <w:tc>
          <w:tcPr>
            <w:tcW w:w="1153" w:type="dxa"/>
            <w:shd w:val="clear" w:color="auto" w:fill="auto"/>
            <w:vAlign w:val="center"/>
            <w:hideMark/>
          </w:tcPr>
          <w:p w14:paraId="1DFF362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1700</w:t>
            </w:r>
          </w:p>
        </w:tc>
        <w:tc>
          <w:tcPr>
            <w:tcW w:w="1316" w:type="dxa"/>
            <w:shd w:val="clear" w:color="auto" w:fill="auto"/>
            <w:vAlign w:val="center"/>
            <w:hideMark/>
          </w:tcPr>
          <w:p w14:paraId="62CE765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vAlign w:val="center"/>
            <w:hideMark/>
          </w:tcPr>
          <w:p w14:paraId="259E326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2024</w:t>
            </w:r>
          </w:p>
        </w:tc>
      </w:tr>
      <w:tr w:rsidR="00CA60EB" w:rsidRPr="00CA60EB" w14:paraId="7FAF0C4C" w14:textId="77777777" w:rsidTr="006A3D47">
        <w:trPr>
          <w:trHeight w:val="20"/>
        </w:trPr>
        <w:tc>
          <w:tcPr>
            <w:tcW w:w="823" w:type="dxa"/>
            <w:shd w:val="clear" w:color="auto" w:fill="auto"/>
            <w:vAlign w:val="center"/>
            <w:hideMark/>
          </w:tcPr>
          <w:p w14:paraId="77ACD79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w:t>
            </w:r>
          </w:p>
        </w:tc>
        <w:tc>
          <w:tcPr>
            <w:tcW w:w="1348" w:type="dxa"/>
            <w:shd w:val="clear" w:color="auto" w:fill="auto"/>
            <w:vAlign w:val="center"/>
            <w:hideMark/>
          </w:tcPr>
          <w:p w14:paraId="3CD758E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ТС-05.1.10</w:t>
            </w:r>
          </w:p>
        </w:tc>
        <w:tc>
          <w:tcPr>
            <w:tcW w:w="7373" w:type="dxa"/>
            <w:shd w:val="clear" w:color="auto" w:fill="auto"/>
            <w:vAlign w:val="center"/>
            <w:hideMark/>
          </w:tcPr>
          <w:p w14:paraId="2C7B6838" w14:textId="53C41C45"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Реконструкция сооружения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Теплопровод от ТЭЦ-1 до Зубгоры; от Зубгоры до МПЗ</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 с перекладкой труб теплопровода и переходом с двухтрубной на трехтрубную систему теплоснабжения.</w:t>
            </w:r>
          </w:p>
        </w:tc>
        <w:tc>
          <w:tcPr>
            <w:tcW w:w="2168" w:type="dxa"/>
            <w:shd w:val="clear" w:color="auto" w:fill="auto"/>
            <w:vAlign w:val="center"/>
            <w:hideMark/>
          </w:tcPr>
          <w:p w14:paraId="155A0A4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3A4A23A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инвестиционная программа</w:t>
            </w:r>
          </w:p>
        </w:tc>
        <w:tc>
          <w:tcPr>
            <w:tcW w:w="2473" w:type="dxa"/>
            <w:shd w:val="clear" w:color="auto" w:fill="auto"/>
            <w:vAlign w:val="center"/>
            <w:hideMark/>
          </w:tcPr>
          <w:p w14:paraId="4945DAC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 реконструируемого теплопровода в однотрубном исполнении</w:t>
            </w:r>
          </w:p>
        </w:tc>
        <w:tc>
          <w:tcPr>
            <w:tcW w:w="1023" w:type="dxa"/>
            <w:shd w:val="clear" w:color="auto" w:fill="auto"/>
            <w:vAlign w:val="center"/>
            <w:hideMark/>
          </w:tcPr>
          <w:p w14:paraId="17E64DA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793E895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12227</w:t>
            </w:r>
          </w:p>
        </w:tc>
        <w:tc>
          <w:tcPr>
            <w:tcW w:w="1153" w:type="dxa"/>
            <w:shd w:val="clear" w:color="auto" w:fill="auto"/>
            <w:vAlign w:val="center"/>
            <w:hideMark/>
          </w:tcPr>
          <w:p w14:paraId="6F28925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18341</w:t>
            </w:r>
          </w:p>
        </w:tc>
        <w:tc>
          <w:tcPr>
            <w:tcW w:w="1316" w:type="dxa"/>
            <w:shd w:val="clear" w:color="auto" w:fill="auto"/>
            <w:vAlign w:val="center"/>
            <w:hideMark/>
          </w:tcPr>
          <w:p w14:paraId="02841B6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vAlign w:val="center"/>
            <w:hideMark/>
          </w:tcPr>
          <w:p w14:paraId="211C36F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4CFE9829" w14:textId="77777777" w:rsidTr="006A3D47">
        <w:trPr>
          <w:trHeight w:val="20"/>
        </w:trPr>
        <w:tc>
          <w:tcPr>
            <w:tcW w:w="823" w:type="dxa"/>
            <w:shd w:val="clear" w:color="auto" w:fill="auto"/>
            <w:vAlign w:val="center"/>
            <w:hideMark/>
          </w:tcPr>
          <w:p w14:paraId="7977B79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10.1.</w:t>
            </w:r>
          </w:p>
        </w:tc>
        <w:tc>
          <w:tcPr>
            <w:tcW w:w="1348" w:type="dxa"/>
            <w:shd w:val="clear" w:color="auto" w:fill="auto"/>
            <w:vAlign w:val="center"/>
            <w:hideMark/>
          </w:tcPr>
          <w:p w14:paraId="00CA2E8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ТС-05.1.10.1.</w:t>
            </w:r>
          </w:p>
        </w:tc>
        <w:tc>
          <w:tcPr>
            <w:tcW w:w="7373" w:type="dxa"/>
            <w:shd w:val="clear" w:color="auto" w:fill="auto"/>
            <w:vAlign w:val="center"/>
            <w:hideMark/>
          </w:tcPr>
          <w:p w14:paraId="67681728"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участок Т1, Т2 от ПК до Узла 7 Ду 1200 мм</w:t>
            </w:r>
          </w:p>
        </w:tc>
        <w:tc>
          <w:tcPr>
            <w:tcW w:w="2168" w:type="dxa"/>
            <w:shd w:val="clear" w:color="auto" w:fill="auto"/>
            <w:vAlign w:val="center"/>
            <w:hideMark/>
          </w:tcPr>
          <w:p w14:paraId="1F4D4E2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73BAD27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инвестиционная программа</w:t>
            </w:r>
          </w:p>
        </w:tc>
        <w:tc>
          <w:tcPr>
            <w:tcW w:w="2473" w:type="dxa"/>
            <w:shd w:val="clear" w:color="auto" w:fill="auto"/>
            <w:vAlign w:val="center"/>
            <w:hideMark/>
          </w:tcPr>
          <w:p w14:paraId="61297CA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 реконструируемого теплопровода в однотрубном исполнении</w:t>
            </w:r>
          </w:p>
        </w:tc>
        <w:tc>
          <w:tcPr>
            <w:tcW w:w="1023" w:type="dxa"/>
            <w:shd w:val="clear" w:color="auto" w:fill="auto"/>
            <w:vAlign w:val="center"/>
            <w:hideMark/>
          </w:tcPr>
          <w:p w14:paraId="0F9F963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78519DE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924</w:t>
            </w:r>
          </w:p>
        </w:tc>
        <w:tc>
          <w:tcPr>
            <w:tcW w:w="1153" w:type="dxa"/>
            <w:shd w:val="clear" w:color="auto" w:fill="auto"/>
            <w:vAlign w:val="center"/>
            <w:hideMark/>
          </w:tcPr>
          <w:p w14:paraId="6E22B6E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1386</w:t>
            </w:r>
          </w:p>
        </w:tc>
        <w:tc>
          <w:tcPr>
            <w:tcW w:w="1316" w:type="dxa"/>
            <w:shd w:val="clear" w:color="auto" w:fill="auto"/>
            <w:vAlign w:val="center"/>
            <w:hideMark/>
          </w:tcPr>
          <w:p w14:paraId="44CF80A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vAlign w:val="center"/>
            <w:hideMark/>
          </w:tcPr>
          <w:p w14:paraId="678669B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61D30BE0" w14:textId="77777777" w:rsidTr="006A3D47">
        <w:trPr>
          <w:trHeight w:val="20"/>
        </w:trPr>
        <w:tc>
          <w:tcPr>
            <w:tcW w:w="823" w:type="dxa"/>
            <w:shd w:val="clear" w:color="auto" w:fill="auto"/>
            <w:vAlign w:val="center"/>
            <w:hideMark/>
          </w:tcPr>
          <w:p w14:paraId="5E202D5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10.2.</w:t>
            </w:r>
          </w:p>
        </w:tc>
        <w:tc>
          <w:tcPr>
            <w:tcW w:w="1348" w:type="dxa"/>
            <w:shd w:val="clear" w:color="auto" w:fill="auto"/>
            <w:vAlign w:val="center"/>
            <w:hideMark/>
          </w:tcPr>
          <w:p w14:paraId="13794C2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ТС-05.1.10.2.</w:t>
            </w:r>
          </w:p>
        </w:tc>
        <w:tc>
          <w:tcPr>
            <w:tcW w:w="7373" w:type="dxa"/>
            <w:shd w:val="clear" w:color="auto" w:fill="auto"/>
            <w:vAlign w:val="center"/>
            <w:hideMark/>
          </w:tcPr>
          <w:p w14:paraId="2F6A9E27"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участок Т1, Т2 от Узла 7 до Зуб горы Ду 1200 мм</w:t>
            </w:r>
          </w:p>
        </w:tc>
        <w:tc>
          <w:tcPr>
            <w:tcW w:w="2168" w:type="dxa"/>
            <w:shd w:val="clear" w:color="auto" w:fill="auto"/>
            <w:vAlign w:val="center"/>
            <w:hideMark/>
          </w:tcPr>
          <w:p w14:paraId="284203E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079D791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инвестиционная программа</w:t>
            </w:r>
          </w:p>
        </w:tc>
        <w:tc>
          <w:tcPr>
            <w:tcW w:w="2473" w:type="dxa"/>
            <w:shd w:val="clear" w:color="auto" w:fill="auto"/>
            <w:vAlign w:val="center"/>
            <w:hideMark/>
          </w:tcPr>
          <w:p w14:paraId="3F3A05B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 реконструируемого теплопровода в однотрубном исполнении</w:t>
            </w:r>
          </w:p>
        </w:tc>
        <w:tc>
          <w:tcPr>
            <w:tcW w:w="1023" w:type="dxa"/>
            <w:shd w:val="clear" w:color="auto" w:fill="auto"/>
            <w:vAlign w:val="center"/>
            <w:hideMark/>
          </w:tcPr>
          <w:p w14:paraId="2FFB4D4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56D13F7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3920</w:t>
            </w:r>
          </w:p>
        </w:tc>
        <w:tc>
          <w:tcPr>
            <w:tcW w:w="1153" w:type="dxa"/>
            <w:shd w:val="clear" w:color="auto" w:fill="auto"/>
            <w:vAlign w:val="center"/>
            <w:hideMark/>
          </w:tcPr>
          <w:p w14:paraId="347B9BE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5880</w:t>
            </w:r>
          </w:p>
        </w:tc>
        <w:tc>
          <w:tcPr>
            <w:tcW w:w="1316" w:type="dxa"/>
            <w:shd w:val="clear" w:color="auto" w:fill="auto"/>
            <w:vAlign w:val="center"/>
            <w:hideMark/>
          </w:tcPr>
          <w:p w14:paraId="0519D70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vAlign w:val="center"/>
            <w:hideMark/>
          </w:tcPr>
          <w:p w14:paraId="4B5BBC2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53E57A35" w14:textId="77777777" w:rsidTr="006A3D47">
        <w:trPr>
          <w:trHeight w:val="20"/>
        </w:trPr>
        <w:tc>
          <w:tcPr>
            <w:tcW w:w="823" w:type="dxa"/>
            <w:shd w:val="clear" w:color="auto" w:fill="auto"/>
            <w:vAlign w:val="center"/>
            <w:hideMark/>
          </w:tcPr>
          <w:p w14:paraId="787B81B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10.3.</w:t>
            </w:r>
          </w:p>
        </w:tc>
        <w:tc>
          <w:tcPr>
            <w:tcW w:w="1348" w:type="dxa"/>
            <w:shd w:val="clear" w:color="auto" w:fill="auto"/>
            <w:vAlign w:val="center"/>
            <w:hideMark/>
          </w:tcPr>
          <w:p w14:paraId="352D290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ТС-05.1.10.3.</w:t>
            </w:r>
          </w:p>
        </w:tc>
        <w:tc>
          <w:tcPr>
            <w:tcW w:w="7373" w:type="dxa"/>
            <w:shd w:val="clear" w:color="auto" w:fill="auto"/>
            <w:vAlign w:val="center"/>
            <w:hideMark/>
          </w:tcPr>
          <w:p w14:paraId="208C6EBA"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участок Т1, Т2 от Зуб горы до ЦЭМ-2,3 Ду 1200 мм</w:t>
            </w:r>
          </w:p>
        </w:tc>
        <w:tc>
          <w:tcPr>
            <w:tcW w:w="2168" w:type="dxa"/>
            <w:shd w:val="clear" w:color="auto" w:fill="auto"/>
            <w:vAlign w:val="center"/>
            <w:hideMark/>
          </w:tcPr>
          <w:p w14:paraId="4680A65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507A507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инвестиционная программа</w:t>
            </w:r>
          </w:p>
        </w:tc>
        <w:tc>
          <w:tcPr>
            <w:tcW w:w="2473" w:type="dxa"/>
            <w:shd w:val="clear" w:color="auto" w:fill="auto"/>
            <w:vAlign w:val="center"/>
            <w:hideMark/>
          </w:tcPr>
          <w:p w14:paraId="7F6DBE8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 реконструируемого теплопровода в однотрубном исполнении</w:t>
            </w:r>
          </w:p>
        </w:tc>
        <w:tc>
          <w:tcPr>
            <w:tcW w:w="1023" w:type="dxa"/>
            <w:shd w:val="clear" w:color="auto" w:fill="auto"/>
            <w:vAlign w:val="center"/>
            <w:hideMark/>
          </w:tcPr>
          <w:p w14:paraId="3033C81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4D90F6D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4350</w:t>
            </w:r>
          </w:p>
        </w:tc>
        <w:tc>
          <w:tcPr>
            <w:tcW w:w="1153" w:type="dxa"/>
            <w:shd w:val="clear" w:color="auto" w:fill="auto"/>
            <w:vAlign w:val="center"/>
            <w:hideMark/>
          </w:tcPr>
          <w:p w14:paraId="4D5AB56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6525</w:t>
            </w:r>
          </w:p>
        </w:tc>
        <w:tc>
          <w:tcPr>
            <w:tcW w:w="1316" w:type="dxa"/>
            <w:shd w:val="clear" w:color="auto" w:fill="auto"/>
            <w:vAlign w:val="center"/>
            <w:hideMark/>
          </w:tcPr>
          <w:p w14:paraId="2BEE10B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vAlign w:val="center"/>
            <w:hideMark/>
          </w:tcPr>
          <w:p w14:paraId="67038C8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4F6B6F8D" w14:textId="77777777" w:rsidTr="006A3D47">
        <w:trPr>
          <w:trHeight w:val="20"/>
        </w:trPr>
        <w:tc>
          <w:tcPr>
            <w:tcW w:w="823" w:type="dxa"/>
            <w:shd w:val="clear" w:color="auto" w:fill="auto"/>
            <w:vAlign w:val="center"/>
            <w:hideMark/>
          </w:tcPr>
          <w:p w14:paraId="258E1A8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10.4.</w:t>
            </w:r>
          </w:p>
        </w:tc>
        <w:tc>
          <w:tcPr>
            <w:tcW w:w="1348" w:type="dxa"/>
            <w:shd w:val="clear" w:color="auto" w:fill="auto"/>
            <w:vAlign w:val="center"/>
            <w:hideMark/>
          </w:tcPr>
          <w:p w14:paraId="579D37C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ТС-05.1.10.4.</w:t>
            </w:r>
          </w:p>
        </w:tc>
        <w:tc>
          <w:tcPr>
            <w:tcW w:w="7373" w:type="dxa"/>
            <w:shd w:val="clear" w:color="auto" w:fill="auto"/>
            <w:vAlign w:val="center"/>
            <w:hideMark/>
          </w:tcPr>
          <w:p w14:paraId="45720C6F"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участок Т1 от ЦЭМ-2,3 (зд.53, 58) до главного ввода (63,64) Ду 800 мм</w:t>
            </w:r>
          </w:p>
        </w:tc>
        <w:tc>
          <w:tcPr>
            <w:tcW w:w="2168" w:type="dxa"/>
            <w:shd w:val="clear" w:color="auto" w:fill="auto"/>
            <w:vAlign w:val="center"/>
            <w:hideMark/>
          </w:tcPr>
          <w:p w14:paraId="4353E62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04B21CC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инвестиционная программа</w:t>
            </w:r>
          </w:p>
        </w:tc>
        <w:tc>
          <w:tcPr>
            <w:tcW w:w="2473" w:type="dxa"/>
            <w:shd w:val="clear" w:color="auto" w:fill="auto"/>
            <w:vAlign w:val="center"/>
            <w:hideMark/>
          </w:tcPr>
          <w:p w14:paraId="4005A16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 реконструируемого теплопровода в однотрубном исполнении</w:t>
            </w:r>
          </w:p>
        </w:tc>
        <w:tc>
          <w:tcPr>
            <w:tcW w:w="1023" w:type="dxa"/>
            <w:shd w:val="clear" w:color="auto" w:fill="auto"/>
            <w:vAlign w:val="center"/>
            <w:hideMark/>
          </w:tcPr>
          <w:p w14:paraId="330DDA5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357E00F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854</w:t>
            </w:r>
          </w:p>
        </w:tc>
        <w:tc>
          <w:tcPr>
            <w:tcW w:w="1153" w:type="dxa"/>
            <w:shd w:val="clear" w:color="auto" w:fill="auto"/>
            <w:vAlign w:val="center"/>
            <w:hideMark/>
          </w:tcPr>
          <w:p w14:paraId="3DF8CB6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1281</w:t>
            </w:r>
          </w:p>
        </w:tc>
        <w:tc>
          <w:tcPr>
            <w:tcW w:w="1316" w:type="dxa"/>
            <w:shd w:val="clear" w:color="auto" w:fill="auto"/>
            <w:vAlign w:val="center"/>
            <w:hideMark/>
          </w:tcPr>
          <w:p w14:paraId="0C9FA13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vAlign w:val="center"/>
            <w:hideMark/>
          </w:tcPr>
          <w:p w14:paraId="62F92F7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2F709D5E" w14:textId="77777777" w:rsidTr="006A3D47">
        <w:trPr>
          <w:trHeight w:val="20"/>
        </w:trPr>
        <w:tc>
          <w:tcPr>
            <w:tcW w:w="823" w:type="dxa"/>
            <w:shd w:val="clear" w:color="auto" w:fill="auto"/>
            <w:vAlign w:val="center"/>
            <w:hideMark/>
          </w:tcPr>
          <w:p w14:paraId="67A361E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10.5.</w:t>
            </w:r>
          </w:p>
        </w:tc>
        <w:tc>
          <w:tcPr>
            <w:tcW w:w="1348" w:type="dxa"/>
            <w:shd w:val="clear" w:color="auto" w:fill="auto"/>
            <w:vAlign w:val="center"/>
            <w:hideMark/>
          </w:tcPr>
          <w:p w14:paraId="01F04B3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ТС-05.1.10.5.</w:t>
            </w:r>
          </w:p>
        </w:tc>
        <w:tc>
          <w:tcPr>
            <w:tcW w:w="7373" w:type="dxa"/>
            <w:shd w:val="clear" w:color="auto" w:fill="auto"/>
            <w:vAlign w:val="center"/>
            <w:hideMark/>
          </w:tcPr>
          <w:p w14:paraId="7A824475"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участок Т1 от зд. 59 до зд.77 Ду 800 мм</w:t>
            </w:r>
          </w:p>
        </w:tc>
        <w:tc>
          <w:tcPr>
            <w:tcW w:w="2168" w:type="dxa"/>
            <w:shd w:val="clear" w:color="auto" w:fill="auto"/>
            <w:vAlign w:val="center"/>
            <w:hideMark/>
          </w:tcPr>
          <w:p w14:paraId="728947A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178E818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xml:space="preserve">инвестиционная </w:t>
            </w:r>
            <w:r w:rsidRPr="00CA60EB">
              <w:rPr>
                <w:rFonts w:eastAsia="Times New Roman" w:cs="Times New Roman"/>
                <w:sz w:val="18"/>
                <w:szCs w:val="18"/>
                <w:lang w:eastAsia="ru-RU"/>
              </w:rPr>
              <w:lastRenderedPageBreak/>
              <w:t>программа</w:t>
            </w:r>
          </w:p>
        </w:tc>
        <w:tc>
          <w:tcPr>
            <w:tcW w:w="2473" w:type="dxa"/>
            <w:shd w:val="clear" w:color="auto" w:fill="auto"/>
            <w:vAlign w:val="center"/>
            <w:hideMark/>
          </w:tcPr>
          <w:p w14:paraId="510CB46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lastRenderedPageBreak/>
              <w:t>Протяженность реконструируемог</w:t>
            </w:r>
            <w:r w:rsidRPr="00CA60EB">
              <w:rPr>
                <w:rFonts w:eastAsia="Times New Roman" w:cs="Times New Roman"/>
                <w:sz w:val="18"/>
                <w:szCs w:val="18"/>
                <w:lang w:eastAsia="ru-RU"/>
              </w:rPr>
              <w:lastRenderedPageBreak/>
              <w:t>о теплопровода в однотрубном исполнении</w:t>
            </w:r>
          </w:p>
        </w:tc>
        <w:tc>
          <w:tcPr>
            <w:tcW w:w="1023" w:type="dxa"/>
            <w:shd w:val="clear" w:color="auto" w:fill="auto"/>
            <w:vAlign w:val="center"/>
            <w:hideMark/>
          </w:tcPr>
          <w:p w14:paraId="6F716D0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lastRenderedPageBreak/>
              <w:t>м</w:t>
            </w:r>
          </w:p>
        </w:tc>
        <w:tc>
          <w:tcPr>
            <w:tcW w:w="1206" w:type="dxa"/>
            <w:shd w:val="clear" w:color="auto" w:fill="auto"/>
            <w:vAlign w:val="center"/>
            <w:hideMark/>
          </w:tcPr>
          <w:p w14:paraId="6D711D7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500</w:t>
            </w:r>
          </w:p>
        </w:tc>
        <w:tc>
          <w:tcPr>
            <w:tcW w:w="1153" w:type="dxa"/>
            <w:shd w:val="clear" w:color="auto" w:fill="auto"/>
            <w:vAlign w:val="center"/>
            <w:hideMark/>
          </w:tcPr>
          <w:p w14:paraId="2784D37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750</w:t>
            </w:r>
          </w:p>
        </w:tc>
        <w:tc>
          <w:tcPr>
            <w:tcW w:w="1316" w:type="dxa"/>
            <w:shd w:val="clear" w:color="auto" w:fill="auto"/>
            <w:vAlign w:val="center"/>
            <w:hideMark/>
          </w:tcPr>
          <w:p w14:paraId="2DB1901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vAlign w:val="center"/>
            <w:hideMark/>
          </w:tcPr>
          <w:p w14:paraId="0FF09E1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65C008CD" w14:textId="77777777" w:rsidTr="006A3D47">
        <w:trPr>
          <w:trHeight w:val="20"/>
        </w:trPr>
        <w:tc>
          <w:tcPr>
            <w:tcW w:w="823" w:type="dxa"/>
            <w:shd w:val="clear" w:color="auto" w:fill="auto"/>
            <w:vAlign w:val="center"/>
            <w:hideMark/>
          </w:tcPr>
          <w:p w14:paraId="0E51DD4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lastRenderedPageBreak/>
              <w:t>10.6.</w:t>
            </w:r>
          </w:p>
        </w:tc>
        <w:tc>
          <w:tcPr>
            <w:tcW w:w="1348" w:type="dxa"/>
            <w:shd w:val="clear" w:color="auto" w:fill="auto"/>
            <w:vAlign w:val="center"/>
            <w:hideMark/>
          </w:tcPr>
          <w:p w14:paraId="75A2436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ТС-05.1.10.6.</w:t>
            </w:r>
          </w:p>
        </w:tc>
        <w:tc>
          <w:tcPr>
            <w:tcW w:w="7373" w:type="dxa"/>
            <w:shd w:val="clear" w:color="auto" w:fill="auto"/>
            <w:vAlign w:val="center"/>
            <w:hideMark/>
          </w:tcPr>
          <w:p w14:paraId="6D01C8F8"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участок Т1 от зд.77 до точки 4 Ду 800 мм</w:t>
            </w:r>
          </w:p>
        </w:tc>
        <w:tc>
          <w:tcPr>
            <w:tcW w:w="2168" w:type="dxa"/>
            <w:shd w:val="clear" w:color="auto" w:fill="auto"/>
            <w:vAlign w:val="center"/>
            <w:hideMark/>
          </w:tcPr>
          <w:p w14:paraId="7887D59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0E19F9A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инвестиционная программа</w:t>
            </w:r>
          </w:p>
        </w:tc>
        <w:tc>
          <w:tcPr>
            <w:tcW w:w="2473" w:type="dxa"/>
            <w:shd w:val="clear" w:color="auto" w:fill="auto"/>
            <w:vAlign w:val="center"/>
            <w:hideMark/>
          </w:tcPr>
          <w:p w14:paraId="158BD9A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 реконструируемого теплопровода в однотрубном исполнении</w:t>
            </w:r>
          </w:p>
        </w:tc>
        <w:tc>
          <w:tcPr>
            <w:tcW w:w="1023" w:type="dxa"/>
            <w:shd w:val="clear" w:color="auto" w:fill="auto"/>
            <w:vAlign w:val="center"/>
            <w:hideMark/>
          </w:tcPr>
          <w:p w14:paraId="312AC9C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518B511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1049</w:t>
            </w:r>
          </w:p>
        </w:tc>
        <w:tc>
          <w:tcPr>
            <w:tcW w:w="1153" w:type="dxa"/>
            <w:shd w:val="clear" w:color="auto" w:fill="auto"/>
            <w:vAlign w:val="center"/>
            <w:hideMark/>
          </w:tcPr>
          <w:p w14:paraId="68B21CD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1574</w:t>
            </w:r>
          </w:p>
        </w:tc>
        <w:tc>
          <w:tcPr>
            <w:tcW w:w="1316" w:type="dxa"/>
            <w:shd w:val="clear" w:color="auto" w:fill="auto"/>
            <w:vAlign w:val="center"/>
            <w:hideMark/>
          </w:tcPr>
          <w:p w14:paraId="140872B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vAlign w:val="center"/>
            <w:hideMark/>
          </w:tcPr>
          <w:p w14:paraId="23269D5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08742FC3" w14:textId="77777777" w:rsidTr="006A3D47">
        <w:trPr>
          <w:trHeight w:val="20"/>
        </w:trPr>
        <w:tc>
          <w:tcPr>
            <w:tcW w:w="823" w:type="dxa"/>
            <w:shd w:val="clear" w:color="auto" w:fill="auto"/>
            <w:vAlign w:val="center"/>
            <w:hideMark/>
          </w:tcPr>
          <w:p w14:paraId="131E7DE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10.7.</w:t>
            </w:r>
          </w:p>
        </w:tc>
        <w:tc>
          <w:tcPr>
            <w:tcW w:w="1348" w:type="dxa"/>
            <w:shd w:val="clear" w:color="auto" w:fill="auto"/>
            <w:vAlign w:val="center"/>
            <w:hideMark/>
          </w:tcPr>
          <w:p w14:paraId="13D11A8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ТС-05.1.10.7.</w:t>
            </w:r>
          </w:p>
        </w:tc>
        <w:tc>
          <w:tcPr>
            <w:tcW w:w="7373" w:type="dxa"/>
            <w:shd w:val="clear" w:color="auto" w:fill="auto"/>
            <w:vAlign w:val="center"/>
            <w:hideMark/>
          </w:tcPr>
          <w:p w14:paraId="57F38070"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участок Т2 от ЦЭМ-2,3 до НПС-36 Ду 600 мм</w:t>
            </w:r>
          </w:p>
        </w:tc>
        <w:tc>
          <w:tcPr>
            <w:tcW w:w="2168" w:type="dxa"/>
            <w:shd w:val="clear" w:color="auto" w:fill="auto"/>
            <w:vAlign w:val="center"/>
            <w:hideMark/>
          </w:tcPr>
          <w:p w14:paraId="339328E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2F94BBB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инвестиционная программа</w:t>
            </w:r>
          </w:p>
        </w:tc>
        <w:tc>
          <w:tcPr>
            <w:tcW w:w="2473" w:type="dxa"/>
            <w:shd w:val="clear" w:color="auto" w:fill="auto"/>
            <w:vAlign w:val="center"/>
            <w:hideMark/>
          </w:tcPr>
          <w:p w14:paraId="77F27C9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 реконструируемого теплопровода в однотрубном исполнении</w:t>
            </w:r>
          </w:p>
        </w:tc>
        <w:tc>
          <w:tcPr>
            <w:tcW w:w="1023" w:type="dxa"/>
            <w:shd w:val="clear" w:color="auto" w:fill="auto"/>
            <w:vAlign w:val="center"/>
            <w:hideMark/>
          </w:tcPr>
          <w:p w14:paraId="2CA2017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5E1F525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630</w:t>
            </w:r>
          </w:p>
        </w:tc>
        <w:tc>
          <w:tcPr>
            <w:tcW w:w="1153" w:type="dxa"/>
            <w:shd w:val="clear" w:color="auto" w:fill="auto"/>
            <w:vAlign w:val="center"/>
            <w:hideMark/>
          </w:tcPr>
          <w:p w14:paraId="72A726E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945</w:t>
            </w:r>
          </w:p>
        </w:tc>
        <w:tc>
          <w:tcPr>
            <w:tcW w:w="1316" w:type="dxa"/>
            <w:shd w:val="clear" w:color="auto" w:fill="auto"/>
            <w:vAlign w:val="center"/>
            <w:hideMark/>
          </w:tcPr>
          <w:p w14:paraId="118C4E7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vAlign w:val="center"/>
            <w:hideMark/>
          </w:tcPr>
          <w:p w14:paraId="4EAA663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6EF2ABD2" w14:textId="77777777" w:rsidTr="006A3D47">
        <w:trPr>
          <w:trHeight w:val="20"/>
        </w:trPr>
        <w:tc>
          <w:tcPr>
            <w:tcW w:w="823" w:type="dxa"/>
            <w:shd w:val="clear" w:color="auto" w:fill="auto"/>
            <w:vAlign w:val="center"/>
            <w:hideMark/>
          </w:tcPr>
          <w:p w14:paraId="6C58F84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w:t>
            </w:r>
          </w:p>
        </w:tc>
        <w:tc>
          <w:tcPr>
            <w:tcW w:w="1348" w:type="dxa"/>
            <w:shd w:val="clear" w:color="auto" w:fill="auto"/>
            <w:vAlign w:val="center"/>
            <w:hideMark/>
          </w:tcPr>
          <w:p w14:paraId="2C39644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ТС-05.1.11</w:t>
            </w:r>
          </w:p>
        </w:tc>
        <w:tc>
          <w:tcPr>
            <w:tcW w:w="7373" w:type="dxa"/>
            <w:shd w:val="clear" w:color="auto" w:fill="auto"/>
            <w:vAlign w:val="center"/>
            <w:hideMark/>
          </w:tcPr>
          <w:p w14:paraId="30C7EEC0" w14:textId="2E53C55C"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Реконструкция Коллектора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Талнахской (от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Ленинградская до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Анисимова)</w:t>
            </w:r>
          </w:p>
        </w:tc>
        <w:tc>
          <w:tcPr>
            <w:tcW w:w="2168" w:type="dxa"/>
            <w:shd w:val="clear" w:color="auto" w:fill="auto"/>
            <w:vAlign w:val="center"/>
            <w:hideMark/>
          </w:tcPr>
          <w:p w14:paraId="011F0D2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1F47422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консолидированный бюджет</w:t>
            </w:r>
          </w:p>
        </w:tc>
        <w:tc>
          <w:tcPr>
            <w:tcW w:w="2473" w:type="dxa"/>
            <w:shd w:val="clear" w:color="auto" w:fill="auto"/>
            <w:vAlign w:val="center"/>
            <w:hideMark/>
          </w:tcPr>
          <w:p w14:paraId="0BC13DC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shd w:val="clear" w:color="auto" w:fill="auto"/>
            <w:vAlign w:val="center"/>
            <w:hideMark/>
          </w:tcPr>
          <w:p w14:paraId="0F6C442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477EDB6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3100</w:t>
            </w:r>
          </w:p>
        </w:tc>
        <w:tc>
          <w:tcPr>
            <w:tcW w:w="1153" w:type="dxa"/>
            <w:shd w:val="clear" w:color="auto" w:fill="auto"/>
            <w:vAlign w:val="center"/>
            <w:hideMark/>
          </w:tcPr>
          <w:p w14:paraId="68B4CB9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3100</w:t>
            </w:r>
          </w:p>
        </w:tc>
        <w:tc>
          <w:tcPr>
            <w:tcW w:w="1316" w:type="dxa"/>
            <w:shd w:val="clear" w:color="auto" w:fill="auto"/>
            <w:noWrap/>
            <w:vAlign w:val="center"/>
            <w:hideMark/>
          </w:tcPr>
          <w:p w14:paraId="7AF319B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2023</w:t>
            </w:r>
          </w:p>
        </w:tc>
        <w:tc>
          <w:tcPr>
            <w:tcW w:w="1127" w:type="dxa"/>
            <w:shd w:val="clear" w:color="auto" w:fill="auto"/>
            <w:noWrap/>
            <w:vAlign w:val="center"/>
            <w:hideMark/>
          </w:tcPr>
          <w:p w14:paraId="5B2DCA8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2035</w:t>
            </w:r>
          </w:p>
        </w:tc>
      </w:tr>
      <w:tr w:rsidR="00CA60EB" w:rsidRPr="00CA60EB" w14:paraId="461216C4" w14:textId="77777777" w:rsidTr="006A3D47">
        <w:trPr>
          <w:trHeight w:val="20"/>
        </w:trPr>
        <w:tc>
          <w:tcPr>
            <w:tcW w:w="823" w:type="dxa"/>
            <w:shd w:val="clear" w:color="auto" w:fill="auto"/>
            <w:vAlign w:val="center"/>
            <w:hideMark/>
          </w:tcPr>
          <w:p w14:paraId="6EB691B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w:t>
            </w:r>
          </w:p>
        </w:tc>
        <w:tc>
          <w:tcPr>
            <w:tcW w:w="1348" w:type="dxa"/>
            <w:shd w:val="clear" w:color="auto" w:fill="auto"/>
            <w:vAlign w:val="center"/>
            <w:hideMark/>
          </w:tcPr>
          <w:p w14:paraId="6D01388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ТС-05.1.12</w:t>
            </w:r>
          </w:p>
        </w:tc>
        <w:tc>
          <w:tcPr>
            <w:tcW w:w="7373" w:type="dxa"/>
            <w:shd w:val="clear" w:color="auto" w:fill="auto"/>
            <w:vAlign w:val="center"/>
            <w:hideMark/>
          </w:tcPr>
          <w:p w14:paraId="62E36B09" w14:textId="7C7AEBC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Реконструкция сооружения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Водоводы от реки Норильской до ТЭЦ-1</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 (водоводы Ду 500 мм и Ду 1300 мм от р. Норильской до ТЭЦ-1), в том числе</w:t>
            </w:r>
          </w:p>
        </w:tc>
        <w:tc>
          <w:tcPr>
            <w:tcW w:w="2168" w:type="dxa"/>
            <w:shd w:val="clear" w:color="auto" w:fill="auto"/>
            <w:vAlign w:val="center"/>
            <w:hideMark/>
          </w:tcPr>
          <w:p w14:paraId="498E352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6F9AD15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инвестиционная программа</w:t>
            </w:r>
          </w:p>
        </w:tc>
        <w:tc>
          <w:tcPr>
            <w:tcW w:w="2473" w:type="dxa"/>
            <w:shd w:val="clear" w:color="auto" w:fill="auto"/>
            <w:vAlign w:val="center"/>
            <w:hideMark/>
          </w:tcPr>
          <w:p w14:paraId="215D05B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 реконструируемого теплопровода в однотрубном исполнении</w:t>
            </w:r>
          </w:p>
        </w:tc>
        <w:tc>
          <w:tcPr>
            <w:tcW w:w="1023" w:type="dxa"/>
            <w:shd w:val="clear" w:color="auto" w:fill="auto"/>
            <w:vAlign w:val="center"/>
            <w:hideMark/>
          </w:tcPr>
          <w:p w14:paraId="08B0151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6626F41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30106</w:t>
            </w:r>
          </w:p>
        </w:tc>
        <w:tc>
          <w:tcPr>
            <w:tcW w:w="1153" w:type="dxa"/>
            <w:shd w:val="clear" w:color="auto" w:fill="auto"/>
            <w:vAlign w:val="center"/>
            <w:hideMark/>
          </w:tcPr>
          <w:p w14:paraId="7F70030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определяется проектом</w:t>
            </w:r>
          </w:p>
        </w:tc>
        <w:tc>
          <w:tcPr>
            <w:tcW w:w="1316" w:type="dxa"/>
            <w:shd w:val="clear" w:color="auto" w:fill="auto"/>
            <w:noWrap/>
            <w:vAlign w:val="center"/>
            <w:hideMark/>
          </w:tcPr>
          <w:p w14:paraId="0731257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noWrap/>
            <w:vAlign w:val="center"/>
            <w:hideMark/>
          </w:tcPr>
          <w:p w14:paraId="0377453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148FD933" w14:textId="77777777" w:rsidTr="006A3D47">
        <w:trPr>
          <w:trHeight w:val="20"/>
        </w:trPr>
        <w:tc>
          <w:tcPr>
            <w:tcW w:w="823" w:type="dxa"/>
            <w:shd w:val="clear" w:color="auto" w:fill="auto"/>
            <w:vAlign w:val="center"/>
            <w:hideMark/>
          </w:tcPr>
          <w:p w14:paraId="3F00267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12.1.</w:t>
            </w:r>
          </w:p>
        </w:tc>
        <w:tc>
          <w:tcPr>
            <w:tcW w:w="1348" w:type="dxa"/>
            <w:shd w:val="clear" w:color="auto" w:fill="auto"/>
            <w:vAlign w:val="center"/>
            <w:hideMark/>
          </w:tcPr>
          <w:p w14:paraId="03D12F4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ТС-05.1.12.1.</w:t>
            </w:r>
          </w:p>
        </w:tc>
        <w:tc>
          <w:tcPr>
            <w:tcW w:w="7373" w:type="dxa"/>
            <w:shd w:val="clear" w:color="auto" w:fill="auto"/>
            <w:vAlign w:val="center"/>
            <w:hideMark/>
          </w:tcPr>
          <w:p w14:paraId="0B0E79AD"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участок Ду 500 мм от Первого узла Оганер до НПС №1</w:t>
            </w:r>
          </w:p>
        </w:tc>
        <w:tc>
          <w:tcPr>
            <w:tcW w:w="2168" w:type="dxa"/>
            <w:shd w:val="clear" w:color="auto" w:fill="auto"/>
            <w:vAlign w:val="center"/>
            <w:hideMark/>
          </w:tcPr>
          <w:p w14:paraId="455EAA0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5BACBF2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инвестиционная программа</w:t>
            </w:r>
          </w:p>
        </w:tc>
        <w:tc>
          <w:tcPr>
            <w:tcW w:w="2473" w:type="dxa"/>
            <w:shd w:val="clear" w:color="auto" w:fill="auto"/>
            <w:vAlign w:val="center"/>
            <w:hideMark/>
          </w:tcPr>
          <w:p w14:paraId="0D2D3BD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 реконструируемого теплопровода в однотрубном исполнении</w:t>
            </w:r>
          </w:p>
        </w:tc>
        <w:tc>
          <w:tcPr>
            <w:tcW w:w="1023" w:type="dxa"/>
            <w:shd w:val="clear" w:color="auto" w:fill="auto"/>
            <w:vAlign w:val="center"/>
            <w:hideMark/>
          </w:tcPr>
          <w:p w14:paraId="1B5E763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11E8CE4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3626</w:t>
            </w:r>
          </w:p>
        </w:tc>
        <w:tc>
          <w:tcPr>
            <w:tcW w:w="1153" w:type="dxa"/>
            <w:shd w:val="clear" w:color="auto" w:fill="auto"/>
            <w:vAlign w:val="center"/>
            <w:hideMark/>
          </w:tcPr>
          <w:p w14:paraId="2B3F490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определяется проектом</w:t>
            </w:r>
          </w:p>
        </w:tc>
        <w:tc>
          <w:tcPr>
            <w:tcW w:w="1316" w:type="dxa"/>
            <w:shd w:val="clear" w:color="auto" w:fill="auto"/>
            <w:noWrap/>
            <w:vAlign w:val="center"/>
            <w:hideMark/>
          </w:tcPr>
          <w:p w14:paraId="35E137F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noWrap/>
            <w:vAlign w:val="center"/>
            <w:hideMark/>
          </w:tcPr>
          <w:p w14:paraId="1C2D78F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2D209234" w14:textId="77777777" w:rsidTr="006A3D47">
        <w:trPr>
          <w:trHeight w:val="20"/>
        </w:trPr>
        <w:tc>
          <w:tcPr>
            <w:tcW w:w="823" w:type="dxa"/>
            <w:shd w:val="clear" w:color="auto" w:fill="auto"/>
            <w:vAlign w:val="center"/>
            <w:hideMark/>
          </w:tcPr>
          <w:p w14:paraId="6D8C33B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12.2.</w:t>
            </w:r>
          </w:p>
        </w:tc>
        <w:tc>
          <w:tcPr>
            <w:tcW w:w="1348" w:type="dxa"/>
            <w:shd w:val="clear" w:color="auto" w:fill="auto"/>
            <w:vAlign w:val="center"/>
            <w:hideMark/>
          </w:tcPr>
          <w:p w14:paraId="36AA056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ТС-05.1.12.2.</w:t>
            </w:r>
          </w:p>
        </w:tc>
        <w:tc>
          <w:tcPr>
            <w:tcW w:w="7373" w:type="dxa"/>
            <w:shd w:val="clear" w:color="auto" w:fill="auto"/>
            <w:vAlign w:val="center"/>
            <w:hideMark/>
          </w:tcPr>
          <w:p w14:paraId="339DD9D2" w14:textId="77777777"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участок Ду 1300 мм от НПС №1 до ТЭЦ-1 задв. №3а, 3б</w:t>
            </w:r>
          </w:p>
        </w:tc>
        <w:tc>
          <w:tcPr>
            <w:tcW w:w="2168" w:type="dxa"/>
            <w:shd w:val="clear" w:color="auto" w:fill="auto"/>
            <w:vAlign w:val="center"/>
            <w:hideMark/>
          </w:tcPr>
          <w:p w14:paraId="49BA16D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030C2AB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инвестиционная программа</w:t>
            </w:r>
          </w:p>
        </w:tc>
        <w:tc>
          <w:tcPr>
            <w:tcW w:w="2473" w:type="dxa"/>
            <w:shd w:val="clear" w:color="auto" w:fill="auto"/>
            <w:vAlign w:val="center"/>
            <w:hideMark/>
          </w:tcPr>
          <w:p w14:paraId="04CFE08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 реконструируемого теплопровода в однотрубном исполнении</w:t>
            </w:r>
          </w:p>
        </w:tc>
        <w:tc>
          <w:tcPr>
            <w:tcW w:w="1023" w:type="dxa"/>
            <w:shd w:val="clear" w:color="auto" w:fill="auto"/>
            <w:vAlign w:val="center"/>
            <w:hideMark/>
          </w:tcPr>
          <w:p w14:paraId="35E4CB3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25560F9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26480</w:t>
            </w:r>
          </w:p>
        </w:tc>
        <w:tc>
          <w:tcPr>
            <w:tcW w:w="1153" w:type="dxa"/>
            <w:shd w:val="clear" w:color="auto" w:fill="auto"/>
            <w:vAlign w:val="center"/>
            <w:hideMark/>
          </w:tcPr>
          <w:p w14:paraId="719FD02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определяется проектом</w:t>
            </w:r>
          </w:p>
        </w:tc>
        <w:tc>
          <w:tcPr>
            <w:tcW w:w="1316" w:type="dxa"/>
            <w:shd w:val="clear" w:color="auto" w:fill="auto"/>
            <w:noWrap/>
            <w:vAlign w:val="center"/>
            <w:hideMark/>
          </w:tcPr>
          <w:p w14:paraId="1B00E43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noWrap/>
            <w:vAlign w:val="center"/>
            <w:hideMark/>
          </w:tcPr>
          <w:p w14:paraId="0C3F3A6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453BFCF6" w14:textId="77777777" w:rsidTr="006A3D47">
        <w:trPr>
          <w:trHeight w:val="20"/>
        </w:trPr>
        <w:tc>
          <w:tcPr>
            <w:tcW w:w="823" w:type="dxa"/>
            <w:shd w:val="clear" w:color="auto" w:fill="auto"/>
            <w:vAlign w:val="center"/>
            <w:hideMark/>
          </w:tcPr>
          <w:p w14:paraId="5595A13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w:t>
            </w:r>
          </w:p>
        </w:tc>
        <w:tc>
          <w:tcPr>
            <w:tcW w:w="1348" w:type="dxa"/>
            <w:shd w:val="clear" w:color="auto" w:fill="auto"/>
            <w:vAlign w:val="center"/>
            <w:hideMark/>
          </w:tcPr>
          <w:p w14:paraId="6857A4E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ТС-05.1.13.</w:t>
            </w:r>
          </w:p>
        </w:tc>
        <w:tc>
          <w:tcPr>
            <w:tcW w:w="7373" w:type="dxa"/>
            <w:shd w:val="clear" w:color="auto" w:fill="auto"/>
            <w:vAlign w:val="center"/>
            <w:hideMark/>
          </w:tcPr>
          <w:p w14:paraId="055D5862" w14:textId="7CD4F525"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Реконструкция сооружения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Трасса водоводов Ду 1200 мм от МПЗ до площадки ТЭЦ-1</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 (водоводы Ду 1000 мм производственной воды от камеры переключения №5 на Медном заводе до камеры переключения №7 на оз. Долгое)</w:t>
            </w:r>
          </w:p>
        </w:tc>
        <w:tc>
          <w:tcPr>
            <w:tcW w:w="2168" w:type="dxa"/>
            <w:shd w:val="clear" w:color="auto" w:fill="auto"/>
            <w:vAlign w:val="center"/>
            <w:hideMark/>
          </w:tcPr>
          <w:p w14:paraId="691458C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4C9DC3F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инвестиционная программа</w:t>
            </w:r>
          </w:p>
        </w:tc>
        <w:tc>
          <w:tcPr>
            <w:tcW w:w="2473" w:type="dxa"/>
            <w:shd w:val="clear" w:color="auto" w:fill="auto"/>
            <w:vAlign w:val="center"/>
            <w:hideMark/>
          </w:tcPr>
          <w:p w14:paraId="5B7300F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 реконструируемого теплопровода в однотрубном исполнении</w:t>
            </w:r>
          </w:p>
        </w:tc>
        <w:tc>
          <w:tcPr>
            <w:tcW w:w="1023" w:type="dxa"/>
            <w:shd w:val="clear" w:color="auto" w:fill="auto"/>
            <w:vAlign w:val="center"/>
            <w:hideMark/>
          </w:tcPr>
          <w:p w14:paraId="65F8ECB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199DA19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4500</w:t>
            </w:r>
          </w:p>
        </w:tc>
        <w:tc>
          <w:tcPr>
            <w:tcW w:w="1153" w:type="dxa"/>
            <w:shd w:val="clear" w:color="auto" w:fill="auto"/>
            <w:vAlign w:val="center"/>
            <w:hideMark/>
          </w:tcPr>
          <w:p w14:paraId="4F4CDC6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определяется проектом</w:t>
            </w:r>
          </w:p>
        </w:tc>
        <w:tc>
          <w:tcPr>
            <w:tcW w:w="1316" w:type="dxa"/>
            <w:shd w:val="clear" w:color="auto" w:fill="auto"/>
            <w:noWrap/>
            <w:vAlign w:val="center"/>
            <w:hideMark/>
          </w:tcPr>
          <w:p w14:paraId="52B0E86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noWrap/>
            <w:vAlign w:val="center"/>
            <w:hideMark/>
          </w:tcPr>
          <w:p w14:paraId="67D0E16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r>
      <w:tr w:rsidR="00CA60EB" w:rsidRPr="00CA60EB" w14:paraId="6FAD763A" w14:textId="77777777" w:rsidTr="006A3D47">
        <w:trPr>
          <w:trHeight w:val="20"/>
        </w:trPr>
        <w:tc>
          <w:tcPr>
            <w:tcW w:w="823" w:type="dxa"/>
            <w:shd w:val="clear" w:color="auto" w:fill="auto"/>
            <w:vAlign w:val="center"/>
            <w:hideMark/>
          </w:tcPr>
          <w:p w14:paraId="2964398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14</w:t>
            </w:r>
          </w:p>
        </w:tc>
        <w:tc>
          <w:tcPr>
            <w:tcW w:w="1348" w:type="dxa"/>
            <w:shd w:val="clear" w:color="auto" w:fill="auto"/>
            <w:vAlign w:val="center"/>
            <w:hideMark/>
          </w:tcPr>
          <w:p w14:paraId="05004A9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ТС-05.1.14</w:t>
            </w:r>
          </w:p>
        </w:tc>
        <w:tc>
          <w:tcPr>
            <w:tcW w:w="7373" w:type="dxa"/>
            <w:shd w:val="clear" w:color="auto" w:fill="auto"/>
            <w:vAlign w:val="center"/>
            <w:hideMark/>
          </w:tcPr>
          <w:p w14:paraId="773B1697" w14:textId="6015D73B"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Реконструкция Коллектора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Лауреатов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Лауреатов)</w:t>
            </w:r>
          </w:p>
        </w:tc>
        <w:tc>
          <w:tcPr>
            <w:tcW w:w="2168" w:type="dxa"/>
            <w:shd w:val="clear" w:color="auto" w:fill="auto"/>
            <w:vAlign w:val="center"/>
            <w:hideMark/>
          </w:tcPr>
          <w:p w14:paraId="30DE897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644CF97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xml:space="preserve">консолидированный </w:t>
            </w:r>
            <w:r w:rsidRPr="00CA60EB">
              <w:rPr>
                <w:rFonts w:eastAsia="Times New Roman" w:cs="Times New Roman"/>
                <w:sz w:val="18"/>
                <w:szCs w:val="18"/>
                <w:lang w:eastAsia="ru-RU"/>
              </w:rPr>
              <w:lastRenderedPageBreak/>
              <w:t>бюджет</w:t>
            </w:r>
          </w:p>
        </w:tc>
        <w:tc>
          <w:tcPr>
            <w:tcW w:w="2473" w:type="dxa"/>
            <w:shd w:val="clear" w:color="auto" w:fill="auto"/>
            <w:vAlign w:val="center"/>
            <w:hideMark/>
          </w:tcPr>
          <w:p w14:paraId="780A420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lastRenderedPageBreak/>
              <w:t>протяженность</w:t>
            </w:r>
          </w:p>
        </w:tc>
        <w:tc>
          <w:tcPr>
            <w:tcW w:w="1023" w:type="dxa"/>
            <w:shd w:val="clear" w:color="auto" w:fill="auto"/>
            <w:vAlign w:val="center"/>
            <w:hideMark/>
          </w:tcPr>
          <w:p w14:paraId="3C933E6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77CD38F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3600</w:t>
            </w:r>
          </w:p>
        </w:tc>
        <w:tc>
          <w:tcPr>
            <w:tcW w:w="1153" w:type="dxa"/>
            <w:shd w:val="clear" w:color="auto" w:fill="auto"/>
            <w:vAlign w:val="center"/>
            <w:hideMark/>
          </w:tcPr>
          <w:p w14:paraId="170EAC1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3600</w:t>
            </w:r>
          </w:p>
        </w:tc>
        <w:tc>
          <w:tcPr>
            <w:tcW w:w="1316" w:type="dxa"/>
            <w:shd w:val="clear" w:color="auto" w:fill="auto"/>
            <w:noWrap/>
            <w:vAlign w:val="center"/>
            <w:hideMark/>
          </w:tcPr>
          <w:p w14:paraId="28EC410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2023</w:t>
            </w:r>
          </w:p>
        </w:tc>
        <w:tc>
          <w:tcPr>
            <w:tcW w:w="1127" w:type="dxa"/>
            <w:shd w:val="clear" w:color="auto" w:fill="auto"/>
            <w:noWrap/>
            <w:vAlign w:val="center"/>
            <w:hideMark/>
          </w:tcPr>
          <w:p w14:paraId="0A87612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2035</w:t>
            </w:r>
          </w:p>
        </w:tc>
      </w:tr>
      <w:tr w:rsidR="00CA60EB" w:rsidRPr="00CA60EB" w14:paraId="1E8D508D" w14:textId="77777777" w:rsidTr="006A3D47">
        <w:trPr>
          <w:trHeight w:val="20"/>
        </w:trPr>
        <w:tc>
          <w:tcPr>
            <w:tcW w:w="823" w:type="dxa"/>
            <w:shd w:val="clear" w:color="auto" w:fill="auto"/>
            <w:vAlign w:val="center"/>
            <w:hideMark/>
          </w:tcPr>
          <w:p w14:paraId="6C9D809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lastRenderedPageBreak/>
              <w:t>15</w:t>
            </w:r>
          </w:p>
        </w:tc>
        <w:tc>
          <w:tcPr>
            <w:tcW w:w="1348" w:type="dxa"/>
            <w:shd w:val="clear" w:color="auto" w:fill="auto"/>
            <w:vAlign w:val="center"/>
            <w:hideMark/>
          </w:tcPr>
          <w:p w14:paraId="715ADB8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ТС-05.1.15</w:t>
            </w:r>
          </w:p>
        </w:tc>
        <w:tc>
          <w:tcPr>
            <w:tcW w:w="7373" w:type="dxa"/>
            <w:shd w:val="clear" w:color="auto" w:fill="auto"/>
            <w:vAlign w:val="center"/>
            <w:hideMark/>
          </w:tcPr>
          <w:p w14:paraId="45A48636" w14:textId="1FE7A5BE" w:rsidR="006A3D47" w:rsidRPr="00CA60EB" w:rsidRDefault="00F0199F"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Набережной Урванцева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Набережная Урванцева)</w:t>
            </w:r>
            <w:r w:rsidRPr="00CA60EB">
              <w:rPr>
                <w:rFonts w:eastAsia="Times New Roman" w:cs="Times New Roman"/>
                <w:sz w:val="18"/>
                <w:szCs w:val="18"/>
                <w:lang w:eastAsia="ru-RU"/>
              </w:rPr>
              <w:t>»</w:t>
            </w:r>
          </w:p>
        </w:tc>
        <w:tc>
          <w:tcPr>
            <w:tcW w:w="2168" w:type="dxa"/>
            <w:shd w:val="clear" w:color="auto" w:fill="auto"/>
            <w:vAlign w:val="center"/>
            <w:hideMark/>
          </w:tcPr>
          <w:p w14:paraId="53BD9A0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2BCC267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консолидированный бюджет</w:t>
            </w:r>
          </w:p>
        </w:tc>
        <w:tc>
          <w:tcPr>
            <w:tcW w:w="2473" w:type="dxa"/>
            <w:shd w:val="clear" w:color="auto" w:fill="auto"/>
            <w:vAlign w:val="center"/>
            <w:hideMark/>
          </w:tcPr>
          <w:p w14:paraId="51ED589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shd w:val="clear" w:color="auto" w:fill="auto"/>
            <w:vAlign w:val="center"/>
            <w:hideMark/>
          </w:tcPr>
          <w:p w14:paraId="196D324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0D2EFDA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3400</w:t>
            </w:r>
          </w:p>
        </w:tc>
        <w:tc>
          <w:tcPr>
            <w:tcW w:w="1153" w:type="dxa"/>
            <w:shd w:val="clear" w:color="auto" w:fill="auto"/>
            <w:vAlign w:val="center"/>
            <w:hideMark/>
          </w:tcPr>
          <w:p w14:paraId="5EC5AF0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3400</w:t>
            </w:r>
          </w:p>
        </w:tc>
        <w:tc>
          <w:tcPr>
            <w:tcW w:w="1316" w:type="dxa"/>
            <w:shd w:val="clear" w:color="auto" w:fill="auto"/>
            <w:noWrap/>
            <w:vAlign w:val="center"/>
            <w:hideMark/>
          </w:tcPr>
          <w:p w14:paraId="60D99F8C" w14:textId="742AAEEA" w:rsidR="006A3D47" w:rsidRPr="00CA60EB" w:rsidRDefault="00C4012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noWrap/>
            <w:vAlign w:val="center"/>
            <w:hideMark/>
          </w:tcPr>
          <w:p w14:paraId="17CABA8B" w14:textId="772AFF8A" w:rsidR="006A3D47" w:rsidRPr="00CA60EB" w:rsidRDefault="00C4012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2035</w:t>
            </w:r>
            <w:r w:rsidR="006A3D47" w:rsidRPr="00CA60EB">
              <w:rPr>
                <w:rFonts w:eastAsia="Times New Roman" w:cs="Times New Roman"/>
                <w:sz w:val="18"/>
                <w:szCs w:val="18"/>
                <w:lang w:eastAsia="ru-RU"/>
              </w:rPr>
              <w:t> </w:t>
            </w:r>
          </w:p>
        </w:tc>
      </w:tr>
      <w:tr w:rsidR="00CA60EB" w:rsidRPr="00CA60EB" w14:paraId="69053B32" w14:textId="77777777" w:rsidTr="006A3D47">
        <w:trPr>
          <w:trHeight w:val="20"/>
        </w:trPr>
        <w:tc>
          <w:tcPr>
            <w:tcW w:w="823" w:type="dxa"/>
            <w:shd w:val="clear" w:color="auto" w:fill="auto"/>
            <w:vAlign w:val="center"/>
            <w:hideMark/>
          </w:tcPr>
          <w:p w14:paraId="2E57F55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w:t>
            </w:r>
          </w:p>
        </w:tc>
        <w:tc>
          <w:tcPr>
            <w:tcW w:w="1348" w:type="dxa"/>
            <w:shd w:val="clear" w:color="auto" w:fill="auto"/>
            <w:vAlign w:val="center"/>
            <w:hideMark/>
          </w:tcPr>
          <w:p w14:paraId="7F6B9BF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ТС-05.1.16</w:t>
            </w:r>
          </w:p>
        </w:tc>
        <w:tc>
          <w:tcPr>
            <w:tcW w:w="7373" w:type="dxa"/>
            <w:shd w:val="clear" w:color="auto" w:fill="auto"/>
            <w:vAlign w:val="center"/>
            <w:hideMark/>
          </w:tcPr>
          <w:p w14:paraId="5E4C1824" w14:textId="4C46EEBA"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Реконструкция (капитальный ремонт) инженерной инфраструктуры в связи со строительством (реконструкцией)</w:t>
            </w:r>
            <w:r w:rsidR="008338E8" w:rsidRPr="00CA60EB">
              <w:rPr>
                <w:rFonts w:eastAsia="Times New Roman" w:cs="Times New Roman"/>
                <w:sz w:val="18"/>
                <w:szCs w:val="18"/>
                <w:lang w:eastAsia="ru-RU"/>
              </w:rPr>
              <w:t xml:space="preserve"> малоэтажных жилых домов на существующих фундаментах города Норильска, с благоустройством района застройки</w:t>
            </w:r>
          </w:p>
        </w:tc>
        <w:tc>
          <w:tcPr>
            <w:tcW w:w="2168" w:type="dxa"/>
            <w:shd w:val="clear" w:color="auto" w:fill="auto"/>
            <w:vAlign w:val="center"/>
            <w:hideMark/>
          </w:tcPr>
          <w:p w14:paraId="2847183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4A77AD9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консолидированный бюджет</w:t>
            </w:r>
          </w:p>
        </w:tc>
        <w:tc>
          <w:tcPr>
            <w:tcW w:w="2473" w:type="dxa"/>
            <w:shd w:val="clear" w:color="auto" w:fill="auto"/>
            <w:vAlign w:val="center"/>
            <w:hideMark/>
          </w:tcPr>
          <w:p w14:paraId="6C4C91D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shd w:val="clear" w:color="auto" w:fill="auto"/>
            <w:vAlign w:val="center"/>
            <w:hideMark/>
          </w:tcPr>
          <w:p w14:paraId="5083C03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6971F96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1774</w:t>
            </w:r>
          </w:p>
        </w:tc>
        <w:tc>
          <w:tcPr>
            <w:tcW w:w="1153" w:type="dxa"/>
            <w:shd w:val="clear" w:color="auto" w:fill="auto"/>
            <w:vAlign w:val="center"/>
            <w:hideMark/>
          </w:tcPr>
          <w:p w14:paraId="54792B0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1774</w:t>
            </w:r>
          </w:p>
        </w:tc>
        <w:tc>
          <w:tcPr>
            <w:tcW w:w="1316" w:type="dxa"/>
            <w:shd w:val="clear" w:color="auto" w:fill="auto"/>
            <w:vAlign w:val="center"/>
            <w:hideMark/>
          </w:tcPr>
          <w:p w14:paraId="477459C6" w14:textId="1531B176" w:rsidR="006A3D47" w:rsidRPr="00CA60EB" w:rsidRDefault="00C4012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r w:rsidR="006A3D47" w:rsidRPr="00CA60EB">
              <w:rPr>
                <w:rFonts w:eastAsia="Times New Roman" w:cs="Times New Roman"/>
                <w:sz w:val="18"/>
                <w:szCs w:val="18"/>
                <w:lang w:eastAsia="ru-RU"/>
              </w:rPr>
              <w:t> </w:t>
            </w:r>
          </w:p>
        </w:tc>
        <w:tc>
          <w:tcPr>
            <w:tcW w:w="1127" w:type="dxa"/>
            <w:shd w:val="clear" w:color="auto" w:fill="auto"/>
            <w:vAlign w:val="center"/>
            <w:hideMark/>
          </w:tcPr>
          <w:p w14:paraId="55A4DD8A" w14:textId="4C0994CB"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r w:rsidR="00C4012B" w:rsidRPr="00CA60EB">
              <w:rPr>
                <w:rFonts w:eastAsia="Times New Roman" w:cs="Times New Roman"/>
                <w:sz w:val="18"/>
                <w:szCs w:val="18"/>
                <w:lang w:eastAsia="ru-RU"/>
              </w:rPr>
              <w:t>2024</w:t>
            </w:r>
          </w:p>
        </w:tc>
      </w:tr>
      <w:tr w:rsidR="00CA60EB" w:rsidRPr="00CA60EB" w14:paraId="314252C0" w14:textId="77777777" w:rsidTr="006A3D47">
        <w:trPr>
          <w:trHeight w:val="20"/>
        </w:trPr>
        <w:tc>
          <w:tcPr>
            <w:tcW w:w="823" w:type="dxa"/>
            <w:shd w:val="clear" w:color="auto" w:fill="auto"/>
            <w:vAlign w:val="center"/>
            <w:hideMark/>
          </w:tcPr>
          <w:p w14:paraId="38B390B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w:t>
            </w:r>
          </w:p>
        </w:tc>
        <w:tc>
          <w:tcPr>
            <w:tcW w:w="1348" w:type="dxa"/>
            <w:shd w:val="clear" w:color="auto" w:fill="auto"/>
            <w:vAlign w:val="center"/>
            <w:hideMark/>
          </w:tcPr>
          <w:p w14:paraId="5BC48F9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ТС-05.1.17</w:t>
            </w:r>
          </w:p>
        </w:tc>
        <w:tc>
          <w:tcPr>
            <w:tcW w:w="7373" w:type="dxa"/>
            <w:shd w:val="clear" w:color="auto" w:fill="auto"/>
            <w:vAlign w:val="center"/>
            <w:hideMark/>
          </w:tcPr>
          <w:p w14:paraId="1EC60B32" w14:textId="7595EE74"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Капитальный ремонт трубопроводов ТВС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Комсомольской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Комсомольская)</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 (участок от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50 лет Октября до ж/д № 8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Комсомольской)</w:t>
            </w:r>
          </w:p>
        </w:tc>
        <w:tc>
          <w:tcPr>
            <w:tcW w:w="2168" w:type="dxa"/>
            <w:shd w:val="clear" w:color="auto" w:fill="auto"/>
            <w:vAlign w:val="center"/>
            <w:hideMark/>
          </w:tcPr>
          <w:p w14:paraId="2EA8477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08CB8DC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консолидированный бюджет</w:t>
            </w:r>
          </w:p>
        </w:tc>
        <w:tc>
          <w:tcPr>
            <w:tcW w:w="2473" w:type="dxa"/>
            <w:shd w:val="clear" w:color="auto" w:fill="auto"/>
            <w:vAlign w:val="center"/>
            <w:hideMark/>
          </w:tcPr>
          <w:p w14:paraId="040BFA4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shd w:val="clear" w:color="auto" w:fill="auto"/>
            <w:vAlign w:val="center"/>
            <w:hideMark/>
          </w:tcPr>
          <w:p w14:paraId="5A8DDCA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0F56982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292</w:t>
            </w:r>
          </w:p>
        </w:tc>
        <w:tc>
          <w:tcPr>
            <w:tcW w:w="1153" w:type="dxa"/>
            <w:shd w:val="clear" w:color="auto" w:fill="auto"/>
            <w:vAlign w:val="center"/>
            <w:hideMark/>
          </w:tcPr>
          <w:p w14:paraId="0817234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292</w:t>
            </w:r>
          </w:p>
        </w:tc>
        <w:tc>
          <w:tcPr>
            <w:tcW w:w="1316" w:type="dxa"/>
            <w:shd w:val="clear" w:color="auto" w:fill="auto"/>
            <w:vAlign w:val="center"/>
            <w:hideMark/>
          </w:tcPr>
          <w:p w14:paraId="7AB1F75E" w14:textId="7F483A45" w:rsidR="006A3D47" w:rsidRPr="00CA60EB" w:rsidRDefault="00C4012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r w:rsidR="006A3D47" w:rsidRPr="00CA60EB">
              <w:rPr>
                <w:rFonts w:eastAsia="Times New Roman" w:cs="Times New Roman"/>
                <w:sz w:val="18"/>
                <w:szCs w:val="18"/>
                <w:lang w:eastAsia="ru-RU"/>
              </w:rPr>
              <w:t> </w:t>
            </w:r>
          </w:p>
        </w:tc>
        <w:tc>
          <w:tcPr>
            <w:tcW w:w="1127" w:type="dxa"/>
            <w:shd w:val="clear" w:color="auto" w:fill="auto"/>
            <w:vAlign w:val="center"/>
            <w:hideMark/>
          </w:tcPr>
          <w:p w14:paraId="186BCC69" w14:textId="2AAE8AE9" w:rsidR="006A3D47" w:rsidRPr="00CA60EB" w:rsidRDefault="00C4012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2023</w:t>
            </w:r>
            <w:r w:rsidR="006A3D47" w:rsidRPr="00CA60EB">
              <w:rPr>
                <w:rFonts w:eastAsia="Times New Roman" w:cs="Times New Roman"/>
                <w:sz w:val="18"/>
                <w:szCs w:val="18"/>
                <w:lang w:eastAsia="ru-RU"/>
              </w:rPr>
              <w:t> </w:t>
            </w:r>
          </w:p>
        </w:tc>
      </w:tr>
      <w:tr w:rsidR="00CA60EB" w:rsidRPr="00CA60EB" w14:paraId="4A54CD6A" w14:textId="77777777" w:rsidTr="006A3D47">
        <w:trPr>
          <w:trHeight w:val="20"/>
        </w:trPr>
        <w:tc>
          <w:tcPr>
            <w:tcW w:w="823" w:type="dxa"/>
            <w:shd w:val="clear" w:color="auto" w:fill="auto"/>
            <w:vAlign w:val="center"/>
            <w:hideMark/>
          </w:tcPr>
          <w:p w14:paraId="586D4B0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w:t>
            </w:r>
          </w:p>
        </w:tc>
        <w:tc>
          <w:tcPr>
            <w:tcW w:w="1348" w:type="dxa"/>
            <w:shd w:val="clear" w:color="auto" w:fill="auto"/>
            <w:vAlign w:val="center"/>
            <w:hideMark/>
          </w:tcPr>
          <w:p w14:paraId="73E3CC4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ТС-05.1.19</w:t>
            </w:r>
          </w:p>
        </w:tc>
        <w:tc>
          <w:tcPr>
            <w:tcW w:w="7373" w:type="dxa"/>
            <w:shd w:val="clear" w:color="auto" w:fill="auto"/>
            <w:vAlign w:val="center"/>
            <w:hideMark/>
          </w:tcPr>
          <w:p w14:paraId="05212C0C" w14:textId="4EE26DA6" w:rsidR="006A3D47" w:rsidRPr="00CA60EB" w:rsidRDefault="006A3D47"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Реконструкция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Теплосеть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Бегичева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Нансена-</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Михайличенко</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w:t>
            </w:r>
          </w:p>
        </w:tc>
        <w:tc>
          <w:tcPr>
            <w:tcW w:w="2168" w:type="dxa"/>
            <w:shd w:val="clear" w:color="auto" w:fill="auto"/>
            <w:vAlign w:val="center"/>
            <w:hideMark/>
          </w:tcPr>
          <w:p w14:paraId="64A370E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6D2EE54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консолидированный бюджет</w:t>
            </w:r>
          </w:p>
        </w:tc>
        <w:tc>
          <w:tcPr>
            <w:tcW w:w="2473" w:type="dxa"/>
            <w:shd w:val="clear" w:color="auto" w:fill="auto"/>
            <w:vAlign w:val="center"/>
            <w:hideMark/>
          </w:tcPr>
          <w:p w14:paraId="3B1F61D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shd w:val="clear" w:color="auto" w:fill="auto"/>
            <w:vAlign w:val="center"/>
            <w:hideMark/>
          </w:tcPr>
          <w:p w14:paraId="3DFA194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3EA78E6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3D0F03A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040CB9C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p>
        </w:tc>
        <w:tc>
          <w:tcPr>
            <w:tcW w:w="1127" w:type="dxa"/>
            <w:shd w:val="clear" w:color="auto" w:fill="auto"/>
            <w:vAlign w:val="center"/>
            <w:hideMark/>
          </w:tcPr>
          <w:p w14:paraId="7740988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2026</w:t>
            </w:r>
          </w:p>
        </w:tc>
      </w:tr>
      <w:tr w:rsidR="00CA60EB" w:rsidRPr="00CA60EB" w14:paraId="77FB8E82" w14:textId="77777777" w:rsidTr="006A3D47">
        <w:trPr>
          <w:trHeight w:val="20"/>
        </w:trPr>
        <w:tc>
          <w:tcPr>
            <w:tcW w:w="823" w:type="dxa"/>
            <w:shd w:val="clear" w:color="auto" w:fill="auto"/>
            <w:vAlign w:val="center"/>
            <w:hideMark/>
          </w:tcPr>
          <w:p w14:paraId="32593CC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w:t>
            </w:r>
          </w:p>
        </w:tc>
        <w:tc>
          <w:tcPr>
            <w:tcW w:w="1348" w:type="dxa"/>
            <w:shd w:val="clear" w:color="auto" w:fill="auto"/>
            <w:vAlign w:val="center"/>
            <w:hideMark/>
          </w:tcPr>
          <w:p w14:paraId="247CFC3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ТС-05.1.20</w:t>
            </w:r>
          </w:p>
        </w:tc>
        <w:tc>
          <w:tcPr>
            <w:tcW w:w="7373" w:type="dxa"/>
            <w:shd w:val="clear" w:color="auto" w:fill="auto"/>
            <w:vAlign w:val="center"/>
            <w:hideMark/>
          </w:tcPr>
          <w:p w14:paraId="69E417ED" w14:textId="5DE7A913" w:rsidR="006A3D47" w:rsidRPr="00CA60EB" w:rsidRDefault="00F0199F"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Коллектор по проезду Молодежный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проезд Молодежный)</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Водопровод в канале проезда Молодежный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проезд Молодежный)</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Теплосеть в канале по проезду Молодежному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проезд Молодежный)</w:t>
            </w:r>
            <w:r w:rsidRPr="00CA60EB">
              <w:rPr>
                <w:rFonts w:eastAsia="Times New Roman" w:cs="Times New Roman"/>
                <w:sz w:val="18"/>
                <w:szCs w:val="18"/>
                <w:lang w:eastAsia="ru-RU"/>
              </w:rPr>
              <w:t>»</w:t>
            </w:r>
          </w:p>
        </w:tc>
        <w:tc>
          <w:tcPr>
            <w:tcW w:w="2168" w:type="dxa"/>
            <w:shd w:val="clear" w:color="auto" w:fill="auto"/>
            <w:vAlign w:val="center"/>
            <w:hideMark/>
          </w:tcPr>
          <w:p w14:paraId="6E76D26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5F72F4E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консолидированный бюджет</w:t>
            </w:r>
          </w:p>
        </w:tc>
        <w:tc>
          <w:tcPr>
            <w:tcW w:w="2473" w:type="dxa"/>
            <w:shd w:val="clear" w:color="auto" w:fill="auto"/>
            <w:vAlign w:val="center"/>
            <w:hideMark/>
          </w:tcPr>
          <w:p w14:paraId="5829944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shd w:val="clear" w:color="auto" w:fill="auto"/>
            <w:vAlign w:val="center"/>
            <w:hideMark/>
          </w:tcPr>
          <w:p w14:paraId="4E2A9CF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53D4B7E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229EE7C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452EFAF0" w14:textId="4F352585" w:rsidR="006A3D47" w:rsidRPr="00CA60EB" w:rsidRDefault="00C4012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2026</w:t>
            </w:r>
            <w:r w:rsidR="006A3D47" w:rsidRPr="00CA60EB">
              <w:rPr>
                <w:rFonts w:eastAsia="Times New Roman" w:cs="Times New Roman"/>
                <w:sz w:val="18"/>
                <w:szCs w:val="18"/>
                <w:lang w:eastAsia="ru-RU"/>
              </w:rPr>
              <w:t> </w:t>
            </w:r>
          </w:p>
        </w:tc>
        <w:tc>
          <w:tcPr>
            <w:tcW w:w="1127" w:type="dxa"/>
            <w:shd w:val="clear" w:color="auto" w:fill="auto"/>
            <w:vAlign w:val="center"/>
            <w:hideMark/>
          </w:tcPr>
          <w:p w14:paraId="365D98C3" w14:textId="47E60B64"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r w:rsidR="00C4012B" w:rsidRPr="00CA60EB">
              <w:rPr>
                <w:rFonts w:eastAsia="Times New Roman" w:cs="Times New Roman"/>
                <w:sz w:val="18"/>
                <w:szCs w:val="18"/>
                <w:lang w:eastAsia="ru-RU"/>
              </w:rPr>
              <w:t>2027</w:t>
            </w:r>
          </w:p>
        </w:tc>
      </w:tr>
      <w:tr w:rsidR="00CA60EB" w:rsidRPr="00CA60EB" w14:paraId="34571A26" w14:textId="77777777" w:rsidTr="006A3D47">
        <w:trPr>
          <w:trHeight w:val="20"/>
        </w:trPr>
        <w:tc>
          <w:tcPr>
            <w:tcW w:w="823" w:type="dxa"/>
            <w:vMerge w:val="restart"/>
            <w:shd w:val="clear" w:color="auto" w:fill="auto"/>
            <w:vAlign w:val="center"/>
            <w:hideMark/>
          </w:tcPr>
          <w:p w14:paraId="0896FF4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21</w:t>
            </w:r>
          </w:p>
        </w:tc>
        <w:tc>
          <w:tcPr>
            <w:tcW w:w="1348" w:type="dxa"/>
            <w:vMerge w:val="restart"/>
            <w:shd w:val="clear" w:color="auto" w:fill="auto"/>
            <w:vAlign w:val="center"/>
            <w:hideMark/>
          </w:tcPr>
          <w:p w14:paraId="23CCDA0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ТС-05.1.21</w:t>
            </w:r>
          </w:p>
        </w:tc>
        <w:tc>
          <w:tcPr>
            <w:tcW w:w="7373" w:type="dxa"/>
            <w:shd w:val="clear" w:color="auto" w:fill="auto"/>
            <w:vAlign w:val="center"/>
            <w:hideMark/>
          </w:tcPr>
          <w:p w14:paraId="04D43893" w14:textId="2588B2F1" w:rsidR="006A3D47" w:rsidRPr="00CA60EB" w:rsidRDefault="00F0199F"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Павлова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пр. </w:t>
            </w:r>
            <w:r w:rsidR="006A3D47" w:rsidRPr="00CA60EB">
              <w:rPr>
                <w:rFonts w:eastAsia="Times New Roman" w:cs="Times New Roman"/>
                <w:sz w:val="18"/>
                <w:szCs w:val="18"/>
                <w:lang w:eastAsia="ru-RU"/>
              </w:rPr>
              <w:t xml:space="preserve"> Ленинский-</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Талнахская)</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Теплосеть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Павлова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пр. </w:t>
            </w:r>
            <w:r w:rsidR="006A3D47" w:rsidRPr="00CA60EB">
              <w:rPr>
                <w:rFonts w:eastAsia="Times New Roman" w:cs="Times New Roman"/>
                <w:sz w:val="18"/>
                <w:szCs w:val="18"/>
                <w:lang w:eastAsia="ru-RU"/>
              </w:rPr>
              <w:t xml:space="preserve"> Ленинский-</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Талнахская)</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w:t>
            </w:r>
          </w:p>
        </w:tc>
        <w:tc>
          <w:tcPr>
            <w:tcW w:w="2168" w:type="dxa"/>
            <w:vMerge w:val="restart"/>
            <w:shd w:val="clear" w:color="auto" w:fill="auto"/>
            <w:vAlign w:val="center"/>
            <w:hideMark/>
          </w:tcPr>
          <w:p w14:paraId="5C8B1B9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vMerge w:val="restart"/>
            <w:shd w:val="clear" w:color="auto" w:fill="auto"/>
            <w:vAlign w:val="center"/>
            <w:hideMark/>
          </w:tcPr>
          <w:p w14:paraId="5FAD846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консолидированный бюджет</w:t>
            </w:r>
          </w:p>
        </w:tc>
        <w:tc>
          <w:tcPr>
            <w:tcW w:w="2473" w:type="dxa"/>
            <w:vMerge w:val="restart"/>
            <w:shd w:val="clear" w:color="auto" w:fill="auto"/>
            <w:vAlign w:val="center"/>
            <w:hideMark/>
          </w:tcPr>
          <w:p w14:paraId="1EBD77D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vMerge w:val="restart"/>
            <w:shd w:val="clear" w:color="auto" w:fill="auto"/>
            <w:vAlign w:val="center"/>
            <w:hideMark/>
          </w:tcPr>
          <w:p w14:paraId="65ABB98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vMerge w:val="restart"/>
            <w:shd w:val="clear" w:color="auto" w:fill="auto"/>
            <w:vAlign w:val="center"/>
            <w:hideMark/>
          </w:tcPr>
          <w:p w14:paraId="07F8D63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vMerge w:val="restart"/>
            <w:shd w:val="clear" w:color="auto" w:fill="auto"/>
            <w:vAlign w:val="center"/>
            <w:hideMark/>
          </w:tcPr>
          <w:p w14:paraId="703DFC7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vMerge w:val="restart"/>
            <w:shd w:val="clear" w:color="auto" w:fill="auto"/>
            <w:vAlign w:val="center"/>
            <w:hideMark/>
          </w:tcPr>
          <w:p w14:paraId="150AC223" w14:textId="7DC09600" w:rsidR="006A3D47" w:rsidRPr="00CA60EB" w:rsidRDefault="00F4249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2027</w:t>
            </w:r>
            <w:r w:rsidR="006A3D47" w:rsidRPr="00CA60EB">
              <w:rPr>
                <w:rFonts w:eastAsia="Times New Roman" w:cs="Times New Roman"/>
                <w:sz w:val="18"/>
                <w:szCs w:val="18"/>
                <w:lang w:eastAsia="ru-RU"/>
              </w:rPr>
              <w:t> </w:t>
            </w:r>
          </w:p>
        </w:tc>
        <w:tc>
          <w:tcPr>
            <w:tcW w:w="1127" w:type="dxa"/>
            <w:vMerge w:val="restart"/>
            <w:shd w:val="clear" w:color="auto" w:fill="auto"/>
            <w:vAlign w:val="center"/>
            <w:hideMark/>
          </w:tcPr>
          <w:p w14:paraId="58C68404" w14:textId="57D2F45E" w:rsidR="006A3D47" w:rsidRPr="00CA60EB" w:rsidRDefault="00F4249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2028</w:t>
            </w:r>
            <w:r w:rsidR="006A3D47" w:rsidRPr="00CA60EB">
              <w:rPr>
                <w:rFonts w:eastAsia="Times New Roman" w:cs="Times New Roman"/>
                <w:sz w:val="18"/>
                <w:szCs w:val="18"/>
                <w:lang w:eastAsia="ru-RU"/>
              </w:rPr>
              <w:t> </w:t>
            </w:r>
          </w:p>
        </w:tc>
      </w:tr>
      <w:tr w:rsidR="00CA60EB" w:rsidRPr="00CA60EB" w14:paraId="5810CE15" w14:textId="77777777" w:rsidTr="006A3D47">
        <w:trPr>
          <w:trHeight w:val="20"/>
        </w:trPr>
        <w:tc>
          <w:tcPr>
            <w:tcW w:w="823" w:type="dxa"/>
            <w:vMerge/>
            <w:shd w:val="clear" w:color="auto" w:fill="auto"/>
            <w:vAlign w:val="center"/>
            <w:hideMark/>
          </w:tcPr>
          <w:p w14:paraId="0C92F9FA"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48" w:type="dxa"/>
            <w:vMerge/>
            <w:shd w:val="clear" w:color="auto" w:fill="auto"/>
            <w:vAlign w:val="center"/>
            <w:hideMark/>
          </w:tcPr>
          <w:p w14:paraId="7D8C9AF2"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7373" w:type="dxa"/>
            <w:shd w:val="clear" w:color="auto" w:fill="auto"/>
            <w:vAlign w:val="center"/>
            <w:hideMark/>
          </w:tcPr>
          <w:p w14:paraId="16213FC9" w14:textId="6DDAFE36" w:rsidR="006A3D47" w:rsidRPr="00CA60EB" w:rsidRDefault="00F0199F" w:rsidP="006A3D47">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Водопровод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Павлова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пр. </w:t>
            </w:r>
            <w:r w:rsidR="006A3D47" w:rsidRPr="00CA60EB">
              <w:rPr>
                <w:rFonts w:eastAsia="Times New Roman" w:cs="Times New Roman"/>
                <w:sz w:val="18"/>
                <w:szCs w:val="18"/>
                <w:lang w:eastAsia="ru-RU"/>
              </w:rPr>
              <w:t xml:space="preserve"> Ленинский-</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Талнахская)</w:t>
            </w:r>
            <w:r w:rsidRPr="00CA60EB">
              <w:rPr>
                <w:rFonts w:eastAsia="Times New Roman" w:cs="Times New Roman"/>
                <w:sz w:val="18"/>
                <w:szCs w:val="18"/>
                <w:lang w:eastAsia="ru-RU"/>
              </w:rPr>
              <w:t>»</w:t>
            </w:r>
          </w:p>
        </w:tc>
        <w:tc>
          <w:tcPr>
            <w:tcW w:w="2168" w:type="dxa"/>
            <w:vMerge/>
            <w:shd w:val="clear" w:color="auto" w:fill="auto"/>
            <w:vAlign w:val="center"/>
            <w:hideMark/>
          </w:tcPr>
          <w:p w14:paraId="1498BDE4"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746" w:type="dxa"/>
            <w:vMerge/>
            <w:shd w:val="clear" w:color="auto" w:fill="auto"/>
            <w:vAlign w:val="center"/>
            <w:hideMark/>
          </w:tcPr>
          <w:p w14:paraId="42B98C53"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473" w:type="dxa"/>
            <w:vMerge/>
            <w:shd w:val="clear" w:color="auto" w:fill="auto"/>
            <w:vAlign w:val="center"/>
            <w:hideMark/>
          </w:tcPr>
          <w:p w14:paraId="63492457"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023" w:type="dxa"/>
            <w:vMerge/>
            <w:shd w:val="clear" w:color="auto" w:fill="auto"/>
            <w:vAlign w:val="center"/>
            <w:hideMark/>
          </w:tcPr>
          <w:p w14:paraId="080415CB"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206" w:type="dxa"/>
            <w:vMerge/>
            <w:shd w:val="clear" w:color="auto" w:fill="auto"/>
            <w:vAlign w:val="center"/>
            <w:hideMark/>
          </w:tcPr>
          <w:p w14:paraId="1FC4CDB6"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53" w:type="dxa"/>
            <w:vMerge/>
            <w:shd w:val="clear" w:color="auto" w:fill="auto"/>
            <w:vAlign w:val="center"/>
            <w:hideMark/>
          </w:tcPr>
          <w:p w14:paraId="5C148519"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16" w:type="dxa"/>
            <w:vMerge/>
            <w:shd w:val="clear" w:color="auto" w:fill="auto"/>
            <w:vAlign w:val="center"/>
            <w:hideMark/>
          </w:tcPr>
          <w:p w14:paraId="1A4302F3"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27" w:type="dxa"/>
            <w:vMerge/>
            <w:shd w:val="clear" w:color="auto" w:fill="auto"/>
            <w:vAlign w:val="center"/>
            <w:hideMark/>
          </w:tcPr>
          <w:p w14:paraId="17D4E937" w14:textId="77777777" w:rsidR="006A3D47" w:rsidRPr="00CA60EB" w:rsidRDefault="006A3D47" w:rsidP="00F13DC8">
            <w:pPr>
              <w:spacing w:line="240" w:lineRule="auto"/>
              <w:ind w:firstLine="0"/>
              <w:jc w:val="left"/>
              <w:rPr>
                <w:rFonts w:eastAsia="Times New Roman" w:cs="Times New Roman"/>
                <w:sz w:val="18"/>
                <w:szCs w:val="18"/>
                <w:lang w:eastAsia="ru-RU"/>
              </w:rPr>
            </w:pPr>
          </w:p>
        </w:tc>
      </w:tr>
      <w:tr w:rsidR="00CA60EB" w:rsidRPr="00CA60EB" w14:paraId="69AD75A8" w14:textId="77777777" w:rsidTr="006A3D47">
        <w:trPr>
          <w:trHeight w:val="20"/>
        </w:trPr>
        <w:tc>
          <w:tcPr>
            <w:tcW w:w="823" w:type="dxa"/>
            <w:shd w:val="clear" w:color="auto" w:fill="auto"/>
            <w:vAlign w:val="center"/>
            <w:hideMark/>
          </w:tcPr>
          <w:p w14:paraId="17BED25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22</w:t>
            </w:r>
          </w:p>
        </w:tc>
        <w:tc>
          <w:tcPr>
            <w:tcW w:w="1348" w:type="dxa"/>
            <w:shd w:val="clear" w:color="auto" w:fill="auto"/>
            <w:vAlign w:val="center"/>
            <w:hideMark/>
          </w:tcPr>
          <w:p w14:paraId="0E9773B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ТС-05.1.22</w:t>
            </w:r>
          </w:p>
        </w:tc>
        <w:tc>
          <w:tcPr>
            <w:tcW w:w="7373" w:type="dxa"/>
            <w:shd w:val="clear" w:color="auto" w:fill="auto"/>
            <w:vAlign w:val="center"/>
            <w:hideMark/>
          </w:tcPr>
          <w:p w14:paraId="633E60AF" w14:textId="5576B5C4" w:rsidR="006A3D47" w:rsidRPr="00CA60EB" w:rsidRDefault="00F0199F" w:rsidP="004C2E64">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Теплоснабжение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Орджоникидзе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Талнахская-</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Комсомольская)</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Водопровод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Орджоникидзе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Красноярская-</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Талнахская)</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Орджоникидзе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Талнахская-</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Красноярская)</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Канализация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Орджоникидзе (р-н Центральный,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Талнахская-пр-т Ленинский)</w:t>
            </w:r>
            <w:r w:rsidRPr="00CA60EB">
              <w:rPr>
                <w:rFonts w:eastAsia="Times New Roman" w:cs="Times New Roman"/>
                <w:sz w:val="18"/>
                <w:szCs w:val="18"/>
                <w:lang w:eastAsia="ru-RU"/>
              </w:rPr>
              <w:t>»</w:t>
            </w:r>
          </w:p>
        </w:tc>
        <w:tc>
          <w:tcPr>
            <w:tcW w:w="2168" w:type="dxa"/>
            <w:shd w:val="clear" w:color="auto" w:fill="auto"/>
            <w:vAlign w:val="center"/>
            <w:hideMark/>
          </w:tcPr>
          <w:p w14:paraId="6B0FFE6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5FA0882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консолидированный бюджет</w:t>
            </w:r>
          </w:p>
        </w:tc>
        <w:tc>
          <w:tcPr>
            <w:tcW w:w="2473" w:type="dxa"/>
            <w:shd w:val="clear" w:color="auto" w:fill="auto"/>
            <w:vAlign w:val="center"/>
            <w:hideMark/>
          </w:tcPr>
          <w:p w14:paraId="2C94BB1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shd w:val="clear" w:color="auto" w:fill="auto"/>
            <w:vAlign w:val="center"/>
            <w:hideMark/>
          </w:tcPr>
          <w:p w14:paraId="60DABA5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422BC35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23F2E19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37C51BAC" w14:textId="631690C1"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r w:rsidR="00F4249B" w:rsidRPr="00CA60EB">
              <w:rPr>
                <w:rFonts w:eastAsia="Times New Roman" w:cs="Times New Roman"/>
                <w:sz w:val="18"/>
                <w:szCs w:val="18"/>
                <w:lang w:eastAsia="ru-RU"/>
              </w:rPr>
              <w:t>2025</w:t>
            </w:r>
          </w:p>
        </w:tc>
        <w:tc>
          <w:tcPr>
            <w:tcW w:w="1127" w:type="dxa"/>
            <w:shd w:val="clear" w:color="auto" w:fill="auto"/>
            <w:vAlign w:val="center"/>
            <w:hideMark/>
          </w:tcPr>
          <w:p w14:paraId="1FC369B5" w14:textId="6E80D6AD"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r w:rsidR="00F4249B" w:rsidRPr="00CA60EB">
              <w:rPr>
                <w:rFonts w:eastAsia="Times New Roman" w:cs="Times New Roman"/>
                <w:sz w:val="18"/>
                <w:szCs w:val="18"/>
                <w:lang w:eastAsia="ru-RU"/>
              </w:rPr>
              <w:t>2029</w:t>
            </w:r>
          </w:p>
        </w:tc>
      </w:tr>
      <w:tr w:rsidR="00CA60EB" w:rsidRPr="00CA60EB" w14:paraId="08B1F740" w14:textId="77777777" w:rsidTr="006A3D47">
        <w:trPr>
          <w:trHeight w:val="20"/>
        </w:trPr>
        <w:tc>
          <w:tcPr>
            <w:tcW w:w="823" w:type="dxa"/>
            <w:vMerge w:val="restart"/>
            <w:shd w:val="clear" w:color="auto" w:fill="auto"/>
            <w:vAlign w:val="center"/>
            <w:hideMark/>
          </w:tcPr>
          <w:p w14:paraId="3E87932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23</w:t>
            </w:r>
          </w:p>
        </w:tc>
        <w:tc>
          <w:tcPr>
            <w:tcW w:w="1348" w:type="dxa"/>
            <w:vMerge w:val="restart"/>
            <w:shd w:val="clear" w:color="auto" w:fill="auto"/>
            <w:vAlign w:val="center"/>
            <w:hideMark/>
          </w:tcPr>
          <w:p w14:paraId="7226542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ТС-05.1.23</w:t>
            </w:r>
          </w:p>
        </w:tc>
        <w:tc>
          <w:tcPr>
            <w:tcW w:w="7373" w:type="dxa"/>
            <w:shd w:val="clear" w:color="auto" w:fill="auto"/>
            <w:vAlign w:val="center"/>
            <w:hideMark/>
          </w:tcPr>
          <w:p w14:paraId="43775374" w14:textId="4A7DBD4F" w:rsidR="006A3D47" w:rsidRPr="00CA60EB" w:rsidRDefault="00F0199F" w:rsidP="004C2E64">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Теплосеть по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Хантайская-</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Красноярская)</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 уч/к от </w:t>
            </w:r>
            <w:r w:rsidR="004E6F32" w:rsidRPr="00CA60EB">
              <w:rPr>
                <w:rFonts w:eastAsia="Times New Roman" w:cs="Times New Roman"/>
                <w:sz w:val="18"/>
                <w:szCs w:val="18"/>
                <w:lang w:eastAsia="ru-RU"/>
              </w:rPr>
              <w:t xml:space="preserve">ул. </w:t>
            </w:r>
            <w:r w:rsidR="004C2E64" w:rsidRPr="00CA60EB">
              <w:rPr>
                <w:rFonts w:eastAsia="Times New Roman" w:cs="Times New Roman"/>
                <w:sz w:val="18"/>
                <w:szCs w:val="18"/>
                <w:lang w:eastAsia="ru-RU"/>
              </w:rPr>
              <w:t xml:space="preserve"> </w:t>
            </w:r>
            <w:r w:rsidR="006A3D47" w:rsidRPr="00CA60EB">
              <w:rPr>
                <w:rFonts w:eastAsia="Times New Roman" w:cs="Times New Roman"/>
                <w:sz w:val="18"/>
                <w:szCs w:val="18"/>
                <w:lang w:eastAsia="ru-RU"/>
              </w:rPr>
              <w:t xml:space="preserve">Бегичева до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Хантайской;</w:t>
            </w:r>
          </w:p>
        </w:tc>
        <w:tc>
          <w:tcPr>
            <w:tcW w:w="2168" w:type="dxa"/>
            <w:vMerge w:val="restart"/>
            <w:shd w:val="clear" w:color="auto" w:fill="auto"/>
            <w:vAlign w:val="center"/>
            <w:hideMark/>
          </w:tcPr>
          <w:p w14:paraId="53C9699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vMerge w:val="restart"/>
            <w:shd w:val="clear" w:color="auto" w:fill="auto"/>
            <w:vAlign w:val="center"/>
            <w:hideMark/>
          </w:tcPr>
          <w:p w14:paraId="70E3FD7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консолидированный бюджет</w:t>
            </w:r>
          </w:p>
        </w:tc>
        <w:tc>
          <w:tcPr>
            <w:tcW w:w="2473" w:type="dxa"/>
            <w:vMerge w:val="restart"/>
            <w:shd w:val="clear" w:color="auto" w:fill="auto"/>
            <w:vAlign w:val="center"/>
            <w:hideMark/>
          </w:tcPr>
          <w:p w14:paraId="757FF95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vMerge w:val="restart"/>
            <w:shd w:val="clear" w:color="auto" w:fill="auto"/>
            <w:vAlign w:val="center"/>
            <w:hideMark/>
          </w:tcPr>
          <w:p w14:paraId="498CD46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vMerge w:val="restart"/>
            <w:shd w:val="clear" w:color="auto" w:fill="auto"/>
            <w:vAlign w:val="center"/>
            <w:hideMark/>
          </w:tcPr>
          <w:p w14:paraId="3ABE030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vMerge w:val="restart"/>
            <w:shd w:val="clear" w:color="auto" w:fill="auto"/>
            <w:vAlign w:val="center"/>
            <w:hideMark/>
          </w:tcPr>
          <w:p w14:paraId="268734E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vMerge w:val="restart"/>
            <w:shd w:val="clear" w:color="auto" w:fill="auto"/>
            <w:vAlign w:val="center"/>
            <w:hideMark/>
          </w:tcPr>
          <w:p w14:paraId="2C056A72" w14:textId="60AFA2CA" w:rsidR="006A3D47" w:rsidRPr="00CA60EB" w:rsidRDefault="00F4249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r w:rsidR="006A3D47" w:rsidRPr="00CA60EB">
              <w:rPr>
                <w:rFonts w:eastAsia="Times New Roman" w:cs="Times New Roman"/>
                <w:sz w:val="18"/>
                <w:szCs w:val="18"/>
                <w:lang w:eastAsia="ru-RU"/>
              </w:rPr>
              <w:t> </w:t>
            </w:r>
          </w:p>
        </w:tc>
        <w:tc>
          <w:tcPr>
            <w:tcW w:w="1127" w:type="dxa"/>
            <w:vMerge w:val="restart"/>
            <w:shd w:val="clear" w:color="auto" w:fill="auto"/>
            <w:vAlign w:val="center"/>
            <w:hideMark/>
          </w:tcPr>
          <w:p w14:paraId="66D159CC" w14:textId="24DD83FA"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r w:rsidR="00F4249B" w:rsidRPr="00CA60EB">
              <w:rPr>
                <w:rFonts w:eastAsia="Times New Roman" w:cs="Times New Roman"/>
                <w:sz w:val="18"/>
                <w:szCs w:val="18"/>
                <w:lang w:eastAsia="ru-RU"/>
              </w:rPr>
              <w:t>2027</w:t>
            </w:r>
          </w:p>
        </w:tc>
      </w:tr>
      <w:tr w:rsidR="00CA60EB" w:rsidRPr="00CA60EB" w14:paraId="617F7CBC" w14:textId="77777777" w:rsidTr="006A3D47">
        <w:trPr>
          <w:trHeight w:val="20"/>
        </w:trPr>
        <w:tc>
          <w:tcPr>
            <w:tcW w:w="823" w:type="dxa"/>
            <w:vMerge/>
            <w:shd w:val="clear" w:color="auto" w:fill="auto"/>
            <w:vAlign w:val="center"/>
            <w:hideMark/>
          </w:tcPr>
          <w:p w14:paraId="2E6719CF"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48" w:type="dxa"/>
            <w:vMerge/>
            <w:shd w:val="clear" w:color="auto" w:fill="auto"/>
            <w:vAlign w:val="center"/>
            <w:hideMark/>
          </w:tcPr>
          <w:p w14:paraId="4455DF95"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7373" w:type="dxa"/>
            <w:shd w:val="clear" w:color="auto" w:fill="auto"/>
            <w:vAlign w:val="center"/>
            <w:hideMark/>
          </w:tcPr>
          <w:p w14:paraId="2D6F389D" w14:textId="06FB9BB6" w:rsidR="006A3D47" w:rsidRPr="00CA60EB" w:rsidRDefault="00F0199F"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Водопровод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Нансена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Нансена)</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  уч/к от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Бегичева до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Хантайской;</w:t>
            </w:r>
          </w:p>
        </w:tc>
        <w:tc>
          <w:tcPr>
            <w:tcW w:w="2168" w:type="dxa"/>
            <w:vMerge/>
            <w:shd w:val="clear" w:color="auto" w:fill="auto"/>
            <w:vAlign w:val="center"/>
            <w:hideMark/>
          </w:tcPr>
          <w:p w14:paraId="1EDB9E94"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746" w:type="dxa"/>
            <w:vMerge/>
            <w:shd w:val="clear" w:color="auto" w:fill="auto"/>
            <w:vAlign w:val="center"/>
            <w:hideMark/>
          </w:tcPr>
          <w:p w14:paraId="6A5F4870"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473" w:type="dxa"/>
            <w:vMerge/>
            <w:shd w:val="clear" w:color="auto" w:fill="auto"/>
            <w:vAlign w:val="center"/>
            <w:hideMark/>
          </w:tcPr>
          <w:p w14:paraId="646AE520"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023" w:type="dxa"/>
            <w:vMerge/>
            <w:shd w:val="clear" w:color="auto" w:fill="auto"/>
            <w:vAlign w:val="center"/>
            <w:hideMark/>
          </w:tcPr>
          <w:p w14:paraId="73E4E0CD"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206" w:type="dxa"/>
            <w:vMerge/>
            <w:shd w:val="clear" w:color="auto" w:fill="auto"/>
            <w:vAlign w:val="center"/>
            <w:hideMark/>
          </w:tcPr>
          <w:p w14:paraId="2E91130F"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53" w:type="dxa"/>
            <w:vMerge/>
            <w:shd w:val="clear" w:color="auto" w:fill="auto"/>
            <w:vAlign w:val="center"/>
            <w:hideMark/>
          </w:tcPr>
          <w:p w14:paraId="0E94E039"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16" w:type="dxa"/>
            <w:vMerge/>
            <w:shd w:val="clear" w:color="auto" w:fill="auto"/>
            <w:vAlign w:val="center"/>
            <w:hideMark/>
          </w:tcPr>
          <w:p w14:paraId="006A9FE9"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27" w:type="dxa"/>
            <w:vMerge/>
            <w:shd w:val="clear" w:color="auto" w:fill="auto"/>
            <w:vAlign w:val="center"/>
            <w:hideMark/>
          </w:tcPr>
          <w:p w14:paraId="15855FC6" w14:textId="77777777" w:rsidR="006A3D47" w:rsidRPr="00CA60EB" w:rsidRDefault="006A3D47" w:rsidP="00F13DC8">
            <w:pPr>
              <w:spacing w:line="240" w:lineRule="auto"/>
              <w:ind w:firstLine="0"/>
              <w:jc w:val="left"/>
              <w:rPr>
                <w:rFonts w:eastAsia="Times New Roman" w:cs="Times New Roman"/>
                <w:sz w:val="18"/>
                <w:szCs w:val="18"/>
                <w:lang w:eastAsia="ru-RU"/>
              </w:rPr>
            </w:pPr>
          </w:p>
        </w:tc>
      </w:tr>
      <w:tr w:rsidR="00CA60EB" w:rsidRPr="00CA60EB" w14:paraId="4F8D5120" w14:textId="77777777" w:rsidTr="006A3D47">
        <w:trPr>
          <w:trHeight w:val="20"/>
        </w:trPr>
        <w:tc>
          <w:tcPr>
            <w:tcW w:w="823" w:type="dxa"/>
            <w:vMerge/>
            <w:shd w:val="clear" w:color="auto" w:fill="auto"/>
            <w:vAlign w:val="center"/>
            <w:hideMark/>
          </w:tcPr>
          <w:p w14:paraId="72E1173A"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48" w:type="dxa"/>
            <w:vMerge/>
            <w:shd w:val="clear" w:color="auto" w:fill="auto"/>
            <w:vAlign w:val="center"/>
            <w:hideMark/>
          </w:tcPr>
          <w:p w14:paraId="40451198"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7373" w:type="dxa"/>
            <w:shd w:val="clear" w:color="auto" w:fill="auto"/>
            <w:vAlign w:val="center"/>
            <w:hideMark/>
          </w:tcPr>
          <w:p w14:paraId="34C0C212" w14:textId="1BFBBCBB" w:rsidR="006A3D47" w:rsidRPr="00CA60EB" w:rsidRDefault="00F0199F"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Канализация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Нансена (р-н Центральный,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Нансена)</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  уч/к от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Бегичева до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Хантайской; от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Бегичева до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Хантайской;</w:t>
            </w:r>
          </w:p>
        </w:tc>
        <w:tc>
          <w:tcPr>
            <w:tcW w:w="2168" w:type="dxa"/>
            <w:vMerge/>
            <w:shd w:val="clear" w:color="auto" w:fill="auto"/>
            <w:vAlign w:val="center"/>
            <w:hideMark/>
          </w:tcPr>
          <w:p w14:paraId="61E1FBD0"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746" w:type="dxa"/>
            <w:vMerge/>
            <w:shd w:val="clear" w:color="auto" w:fill="auto"/>
            <w:vAlign w:val="center"/>
            <w:hideMark/>
          </w:tcPr>
          <w:p w14:paraId="35863B25"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473" w:type="dxa"/>
            <w:vMerge/>
            <w:shd w:val="clear" w:color="auto" w:fill="auto"/>
            <w:vAlign w:val="center"/>
            <w:hideMark/>
          </w:tcPr>
          <w:p w14:paraId="7997D973"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023" w:type="dxa"/>
            <w:vMerge/>
            <w:shd w:val="clear" w:color="auto" w:fill="auto"/>
            <w:vAlign w:val="center"/>
            <w:hideMark/>
          </w:tcPr>
          <w:p w14:paraId="517DF6E7"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206" w:type="dxa"/>
            <w:vMerge/>
            <w:shd w:val="clear" w:color="auto" w:fill="auto"/>
            <w:vAlign w:val="center"/>
            <w:hideMark/>
          </w:tcPr>
          <w:p w14:paraId="6875EBEF"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53" w:type="dxa"/>
            <w:vMerge/>
            <w:shd w:val="clear" w:color="auto" w:fill="auto"/>
            <w:vAlign w:val="center"/>
            <w:hideMark/>
          </w:tcPr>
          <w:p w14:paraId="0EE91EDF"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16" w:type="dxa"/>
            <w:vMerge/>
            <w:shd w:val="clear" w:color="auto" w:fill="auto"/>
            <w:vAlign w:val="center"/>
            <w:hideMark/>
          </w:tcPr>
          <w:p w14:paraId="20520BD5"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27" w:type="dxa"/>
            <w:vMerge/>
            <w:shd w:val="clear" w:color="auto" w:fill="auto"/>
            <w:vAlign w:val="center"/>
            <w:hideMark/>
          </w:tcPr>
          <w:p w14:paraId="069CB469" w14:textId="77777777" w:rsidR="006A3D47" w:rsidRPr="00CA60EB" w:rsidRDefault="006A3D47" w:rsidP="00F13DC8">
            <w:pPr>
              <w:spacing w:line="240" w:lineRule="auto"/>
              <w:ind w:firstLine="0"/>
              <w:jc w:val="left"/>
              <w:rPr>
                <w:rFonts w:eastAsia="Times New Roman" w:cs="Times New Roman"/>
                <w:sz w:val="18"/>
                <w:szCs w:val="18"/>
                <w:lang w:eastAsia="ru-RU"/>
              </w:rPr>
            </w:pPr>
          </w:p>
        </w:tc>
      </w:tr>
      <w:tr w:rsidR="00CA60EB" w:rsidRPr="00CA60EB" w14:paraId="49148C2F" w14:textId="77777777" w:rsidTr="006A3D47">
        <w:trPr>
          <w:trHeight w:val="20"/>
        </w:trPr>
        <w:tc>
          <w:tcPr>
            <w:tcW w:w="823" w:type="dxa"/>
            <w:vMerge w:val="restart"/>
            <w:shd w:val="clear" w:color="auto" w:fill="auto"/>
            <w:vAlign w:val="center"/>
            <w:hideMark/>
          </w:tcPr>
          <w:p w14:paraId="7B6E073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lastRenderedPageBreak/>
              <w:t>24</w:t>
            </w:r>
          </w:p>
        </w:tc>
        <w:tc>
          <w:tcPr>
            <w:tcW w:w="1348" w:type="dxa"/>
            <w:vMerge w:val="restart"/>
            <w:shd w:val="clear" w:color="auto" w:fill="auto"/>
            <w:vAlign w:val="center"/>
            <w:hideMark/>
          </w:tcPr>
          <w:p w14:paraId="4718044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ТС-05.1.24</w:t>
            </w:r>
          </w:p>
        </w:tc>
        <w:tc>
          <w:tcPr>
            <w:tcW w:w="7373" w:type="dxa"/>
            <w:shd w:val="clear" w:color="auto" w:fill="auto"/>
            <w:vAlign w:val="center"/>
            <w:hideMark/>
          </w:tcPr>
          <w:p w14:paraId="7F69DBB4" w14:textId="33177BD2" w:rsidR="006A3D47" w:rsidRPr="00CA60EB" w:rsidRDefault="00F0199F"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Теплосеть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Нансена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Хантайская-</w:t>
            </w:r>
            <w:r w:rsidR="004E6F32" w:rsidRPr="00CA60EB">
              <w:rPr>
                <w:rFonts w:eastAsia="Times New Roman" w:cs="Times New Roman"/>
                <w:sz w:val="18"/>
                <w:szCs w:val="18"/>
                <w:lang w:eastAsia="ru-RU"/>
              </w:rPr>
              <w:t xml:space="preserve">ул. </w:t>
            </w:r>
            <w:r w:rsidR="006554EF" w:rsidRPr="00CA60EB">
              <w:rPr>
                <w:rFonts w:eastAsia="Times New Roman" w:cs="Times New Roman"/>
                <w:sz w:val="18"/>
                <w:szCs w:val="18"/>
                <w:lang w:eastAsia="ru-RU"/>
              </w:rPr>
              <w:t xml:space="preserve"> </w:t>
            </w:r>
            <w:r w:rsidR="006A3D47" w:rsidRPr="00CA60EB">
              <w:rPr>
                <w:rFonts w:eastAsia="Times New Roman" w:cs="Times New Roman"/>
                <w:sz w:val="18"/>
                <w:szCs w:val="18"/>
                <w:lang w:eastAsia="ru-RU"/>
              </w:rPr>
              <w:t>Красноярская)</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 уч/к от ж/д 60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Нансена до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Красноярской;</w:t>
            </w:r>
          </w:p>
        </w:tc>
        <w:tc>
          <w:tcPr>
            <w:tcW w:w="2168" w:type="dxa"/>
            <w:vMerge w:val="restart"/>
            <w:shd w:val="clear" w:color="auto" w:fill="auto"/>
            <w:vAlign w:val="center"/>
            <w:hideMark/>
          </w:tcPr>
          <w:p w14:paraId="1B1E918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vMerge w:val="restart"/>
            <w:shd w:val="clear" w:color="auto" w:fill="auto"/>
            <w:vAlign w:val="center"/>
            <w:hideMark/>
          </w:tcPr>
          <w:p w14:paraId="7EC111A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консолидированный бюджет</w:t>
            </w:r>
          </w:p>
        </w:tc>
        <w:tc>
          <w:tcPr>
            <w:tcW w:w="2473" w:type="dxa"/>
            <w:vMerge w:val="restart"/>
            <w:shd w:val="clear" w:color="auto" w:fill="auto"/>
            <w:vAlign w:val="center"/>
            <w:hideMark/>
          </w:tcPr>
          <w:p w14:paraId="4FCEFCF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vMerge w:val="restart"/>
            <w:shd w:val="clear" w:color="auto" w:fill="auto"/>
            <w:vAlign w:val="center"/>
            <w:hideMark/>
          </w:tcPr>
          <w:p w14:paraId="52CAC2A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vMerge w:val="restart"/>
            <w:shd w:val="clear" w:color="auto" w:fill="auto"/>
            <w:vAlign w:val="center"/>
            <w:hideMark/>
          </w:tcPr>
          <w:p w14:paraId="479977D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vMerge w:val="restart"/>
            <w:shd w:val="clear" w:color="auto" w:fill="auto"/>
            <w:vAlign w:val="center"/>
            <w:hideMark/>
          </w:tcPr>
          <w:p w14:paraId="6597A61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vMerge w:val="restart"/>
            <w:shd w:val="clear" w:color="auto" w:fill="auto"/>
            <w:vAlign w:val="center"/>
            <w:hideMark/>
          </w:tcPr>
          <w:p w14:paraId="05CC57B1" w14:textId="3895404B"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r w:rsidR="00F4249B" w:rsidRPr="00CA60EB">
              <w:rPr>
                <w:rFonts w:eastAsia="Times New Roman" w:cs="Times New Roman"/>
                <w:sz w:val="18"/>
                <w:szCs w:val="18"/>
                <w:lang w:eastAsia="ru-RU"/>
              </w:rPr>
              <w:t>2027</w:t>
            </w:r>
          </w:p>
        </w:tc>
        <w:tc>
          <w:tcPr>
            <w:tcW w:w="1127" w:type="dxa"/>
            <w:vMerge w:val="restart"/>
            <w:shd w:val="clear" w:color="auto" w:fill="auto"/>
            <w:vAlign w:val="center"/>
            <w:hideMark/>
          </w:tcPr>
          <w:p w14:paraId="0B4CDAC6" w14:textId="46C46C02" w:rsidR="006A3D47" w:rsidRPr="00CA60EB" w:rsidRDefault="00F4249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2028</w:t>
            </w:r>
            <w:r w:rsidR="006A3D47" w:rsidRPr="00CA60EB">
              <w:rPr>
                <w:rFonts w:eastAsia="Times New Roman" w:cs="Times New Roman"/>
                <w:sz w:val="18"/>
                <w:szCs w:val="18"/>
                <w:lang w:eastAsia="ru-RU"/>
              </w:rPr>
              <w:t> </w:t>
            </w:r>
          </w:p>
        </w:tc>
      </w:tr>
      <w:tr w:rsidR="00CA60EB" w:rsidRPr="00CA60EB" w14:paraId="25F8EE85" w14:textId="77777777" w:rsidTr="006A3D47">
        <w:trPr>
          <w:trHeight w:val="20"/>
        </w:trPr>
        <w:tc>
          <w:tcPr>
            <w:tcW w:w="823" w:type="dxa"/>
            <w:vMerge/>
            <w:shd w:val="clear" w:color="auto" w:fill="auto"/>
            <w:vAlign w:val="center"/>
            <w:hideMark/>
          </w:tcPr>
          <w:p w14:paraId="3452D452"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48" w:type="dxa"/>
            <w:vMerge/>
            <w:shd w:val="clear" w:color="auto" w:fill="auto"/>
            <w:vAlign w:val="center"/>
            <w:hideMark/>
          </w:tcPr>
          <w:p w14:paraId="68A8212F"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7373" w:type="dxa"/>
            <w:shd w:val="clear" w:color="auto" w:fill="auto"/>
            <w:vAlign w:val="center"/>
            <w:hideMark/>
          </w:tcPr>
          <w:p w14:paraId="150DE849" w14:textId="39D81A44" w:rsidR="006A3D47" w:rsidRPr="00CA60EB" w:rsidRDefault="00F0199F"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Водопровод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Нансена (</w:t>
            </w:r>
            <w:r w:rsidR="004E6F32" w:rsidRPr="00CA60EB">
              <w:rPr>
                <w:rFonts w:eastAsia="Times New Roman" w:cs="Times New Roman"/>
                <w:sz w:val="18"/>
                <w:szCs w:val="18"/>
                <w:lang w:eastAsia="ru-RU"/>
              </w:rPr>
              <w:t xml:space="preserve">г. </w:t>
            </w:r>
            <w:r w:rsidR="006A3D47"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Нансена)</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 уч/к от ж/д 60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Нансена до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Красноярской;</w:t>
            </w:r>
          </w:p>
        </w:tc>
        <w:tc>
          <w:tcPr>
            <w:tcW w:w="2168" w:type="dxa"/>
            <w:vMerge/>
            <w:shd w:val="clear" w:color="auto" w:fill="auto"/>
            <w:vAlign w:val="center"/>
            <w:hideMark/>
          </w:tcPr>
          <w:p w14:paraId="5194F4B0"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746" w:type="dxa"/>
            <w:vMerge/>
            <w:shd w:val="clear" w:color="auto" w:fill="auto"/>
            <w:vAlign w:val="center"/>
            <w:hideMark/>
          </w:tcPr>
          <w:p w14:paraId="5A7BD84E"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473" w:type="dxa"/>
            <w:vMerge/>
            <w:shd w:val="clear" w:color="auto" w:fill="auto"/>
            <w:vAlign w:val="center"/>
            <w:hideMark/>
          </w:tcPr>
          <w:p w14:paraId="5C261667"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023" w:type="dxa"/>
            <w:vMerge/>
            <w:shd w:val="clear" w:color="auto" w:fill="auto"/>
            <w:vAlign w:val="center"/>
            <w:hideMark/>
          </w:tcPr>
          <w:p w14:paraId="3C36671A"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206" w:type="dxa"/>
            <w:vMerge/>
            <w:shd w:val="clear" w:color="auto" w:fill="auto"/>
            <w:vAlign w:val="center"/>
            <w:hideMark/>
          </w:tcPr>
          <w:p w14:paraId="0E1E29B0"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53" w:type="dxa"/>
            <w:vMerge/>
            <w:shd w:val="clear" w:color="auto" w:fill="auto"/>
            <w:vAlign w:val="center"/>
            <w:hideMark/>
          </w:tcPr>
          <w:p w14:paraId="3632053A"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16" w:type="dxa"/>
            <w:vMerge/>
            <w:shd w:val="clear" w:color="auto" w:fill="auto"/>
            <w:vAlign w:val="center"/>
            <w:hideMark/>
          </w:tcPr>
          <w:p w14:paraId="37FF5611"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27" w:type="dxa"/>
            <w:vMerge/>
            <w:shd w:val="clear" w:color="auto" w:fill="auto"/>
            <w:vAlign w:val="center"/>
            <w:hideMark/>
          </w:tcPr>
          <w:p w14:paraId="59959567" w14:textId="77777777" w:rsidR="006A3D47" w:rsidRPr="00CA60EB" w:rsidRDefault="006A3D47" w:rsidP="00F13DC8">
            <w:pPr>
              <w:spacing w:line="240" w:lineRule="auto"/>
              <w:ind w:firstLine="0"/>
              <w:jc w:val="left"/>
              <w:rPr>
                <w:rFonts w:eastAsia="Times New Roman" w:cs="Times New Roman"/>
                <w:sz w:val="18"/>
                <w:szCs w:val="18"/>
                <w:lang w:eastAsia="ru-RU"/>
              </w:rPr>
            </w:pPr>
          </w:p>
        </w:tc>
      </w:tr>
      <w:tr w:rsidR="00CA60EB" w:rsidRPr="00CA60EB" w14:paraId="518D89EC" w14:textId="77777777" w:rsidTr="006A3D47">
        <w:trPr>
          <w:trHeight w:val="20"/>
        </w:trPr>
        <w:tc>
          <w:tcPr>
            <w:tcW w:w="823" w:type="dxa"/>
            <w:vMerge/>
            <w:shd w:val="clear" w:color="auto" w:fill="auto"/>
            <w:vAlign w:val="center"/>
            <w:hideMark/>
          </w:tcPr>
          <w:p w14:paraId="59E325BA"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48" w:type="dxa"/>
            <w:vMerge/>
            <w:shd w:val="clear" w:color="auto" w:fill="auto"/>
            <w:vAlign w:val="center"/>
            <w:hideMark/>
          </w:tcPr>
          <w:p w14:paraId="7A2B405C"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7373" w:type="dxa"/>
            <w:shd w:val="clear" w:color="auto" w:fill="auto"/>
            <w:vAlign w:val="center"/>
            <w:hideMark/>
          </w:tcPr>
          <w:p w14:paraId="685109EC" w14:textId="42A1CD94" w:rsidR="006A3D47" w:rsidRPr="00CA60EB" w:rsidRDefault="00F0199F"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Канализация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Нансена (р-н Центральный,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Нансена)</w:t>
            </w:r>
            <w:r w:rsidRPr="00CA60EB">
              <w:rPr>
                <w:rFonts w:eastAsia="Times New Roman" w:cs="Times New Roman"/>
                <w:sz w:val="18"/>
                <w:szCs w:val="18"/>
                <w:lang w:eastAsia="ru-RU"/>
              </w:rPr>
              <w:t>»</w:t>
            </w:r>
            <w:r w:rsidR="006A3D47" w:rsidRPr="00CA60EB">
              <w:rPr>
                <w:rFonts w:eastAsia="Times New Roman" w:cs="Times New Roman"/>
                <w:sz w:val="18"/>
                <w:szCs w:val="18"/>
                <w:lang w:eastAsia="ru-RU"/>
              </w:rPr>
              <w:t xml:space="preserve"> - уч/к от ж/д 60 по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Нансена до </w:t>
            </w:r>
            <w:r w:rsidR="004E6F32" w:rsidRPr="00CA60EB">
              <w:rPr>
                <w:rFonts w:eastAsia="Times New Roman" w:cs="Times New Roman"/>
                <w:sz w:val="18"/>
                <w:szCs w:val="18"/>
                <w:lang w:eastAsia="ru-RU"/>
              </w:rPr>
              <w:t xml:space="preserve">ул. </w:t>
            </w:r>
            <w:r w:rsidR="006A3D47" w:rsidRPr="00CA60EB">
              <w:rPr>
                <w:rFonts w:eastAsia="Times New Roman" w:cs="Times New Roman"/>
                <w:sz w:val="18"/>
                <w:szCs w:val="18"/>
                <w:lang w:eastAsia="ru-RU"/>
              </w:rPr>
              <w:t xml:space="preserve"> Красноярской</w:t>
            </w:r>
          </w:p>
        </w:tc>
        <w:tc>
          <w:tcPr>
            <w:tcW w:w="2168" w:type="dxa"/>
            <w:vMerge/>
            <w:shd w:val="clear" w:color="auto" w:fill="auto"/>
            <w:vAlign w:val="center"/>
            <w:hideMark/>
          </w:tcPr>
          <w:p w14:paraId="07F6905C"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746" w:type="dxa"/>
            <w:vMerge/>
            <w:shd w:val="clear" w:color="auto" w:fill="auto"/>
            <w:vAlign w:val="center"/>
            <w:hideMark/>
          </w:tcPr>
          <w:p w14:paraId="190CC2EF"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2473" w:type="dxa"/>
            <w:vMerge/>
            <w:shd w:val="clear" w:color="auto" w:fill="auto"/>
            <w:vAlign w:val="center"/>
            <w:hideMark/>
          </w:tcPr>
          <w:p w14:paraId="199F166E"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023" w:type="dxa"/>
            <w:vMerge/>
            <w:shd w:val="clear" w:color="auto" w:fill="auto"/>
            <w:vAlign w:val="center"/>
            <w:hideMark/>
          </w:tcPr>
          <w:p w14:paraId="072C3801"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206" w:type="dxa"/>
            <w:vMerge/>
            <w:shd w:val="clear" w:color="auto" w:fill="auto"/>
            <w:vAlign w:val="center"/>
            <w:hideMark/>
          </w:tcPr>
          <w:p w14:paraId="466D4120"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53" w:type="dxa"/>
            <w:vMerge/>
            <w:shd w:val="clear" w:color="auto" w:fill="auto"/>
            <w:vAlign w:val="center"/>
            <w:hideMark/>
          </w:tcPr>
          <w:p w14:paraId="68683C65"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316" w:type="dxa"/>
            <w:vMerge/>
            <w:shd w:val="clear" w:color="auto" w:fill="auto"/>
            <w:vAlign w:val="center"/>
            <w:hideMark/>
          </w:tcPr>
          <w:p w14:paraId="01E1CB62" w14:textId="77777777" w:rsidR="006A3D47" w:rsidRPr="00CA60EB" w:rsidRDefault="006A3D47" w:rsidP="00F13DC8">
            <w:pPr>
              <w:spacing w:line="240" w:lineRule="auto"/>
              <w:ind w:firstLine="0"/>
              <w:jc w:val="left"/>
              <w:rPr>
                <w:rFonts w:eastAsia="Times New Roman" w:cs="Times New Roman"/>
                <w:sz w:val="18"/>
                <w:szCs w:val="18"/>
                <w:lang w:eastAsia="ru-RU"/>
              </w:rPr>
            </w:pPr>
          </w:p>
        </w:tc>
        <w:tc>
          <w:tcPr>
            <w:tcW w:w="1127" w:type="dxa"/>
            <w:vMerge/>
            <w:shd w:val="clear" w:color="auto" w:fill="auto"/>
            <w:vAlign w:val="center"/>
            <w:hideMark/>
          </w:tcPr>
          <w:p w14:paraId="4E44162A" w14:textId="77777777" w:rsidR="006A3D47" w:rsidRPr="00CA60EB" w:rsidRDefault="006A3D47" w:rsidP="00F13DC8">
            <w:pPr>
              <w:spacing w:line="240" w:lineRule="auto"/>
              <w:ind w:firstLine="0"/>
              <w:jc w:val="left"/>
              <w:rPr>
                <w:rFonts w:eastAsia="Times New Roman" w:cs="Times New Roman"/>
                <w:sz w:val="18"/>
                <w:szCs w:val="18"/>
                <w:lang w:eastAsia="ru-RU"/>
              </w:rPr>
            </w:pPr>
          </w:p>
        </w:tc>
      </w:tr>
      <w:tr w:rsidR="00CA60EB" w:rsidRPr="00CA60EB" w14:paraId="3C6EACF2" w14:textId="77777777" w:rsidTr="006A3D47">
        <w:trPr>
          <w:trHeight w:val="20"/>
        </w:trPr>
        <w:tc>
          <w:tcPr>
            <w:tcW w:w="823" w:type="dxa"/>
            <w:shd w:val="clear" w:color="auto" w:fill="auto"/>
            <w:vAlign w:val="center"/>
            <w:hideMark/>
          </w:tcPr>
          <w:p w14:paraId="3DF0FA8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25</w:t>
            </w:r>
          </w:p>
        </w:tc>
        <w:tc>
          <w:tcPr>
            <w:tcW w:w="1348" w:type="dxa"/>
            <w:shd w:val="clear" w:color="auto" w:fill="auto"/>
            <w:vAlign w:val="center"/>
            <w:hideMark/>
          </w:tcPr>
          <w:p w14:paraId="60C8C89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ТС-05.1.25</w:t>
            </w:r>
          </w:p>
        </w:tc>
        <w:tc>
          <w:tcPr>
            <w:tcW w:w="7373" w:type="dxa"/>
            <w:shd w:val="clear" w:color="auto" w:fill="auto"/>
            <w:vAlign w:val="center"/>
            <w:hideMark/>
          </w:tcPr>
          <w:p w14:paraId="11C3383F" w14:textId="77777777" w:rsidR="006A3D47" w:rsidRPr="00CA60EB" w:rsidRDefault="006A3D47"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Внутриквартальные сети тепло-водоснабжения и водоотведения Центрального района города Норильска </w:t>
            </w:r>
          </w:p>
        </w:tc>
        <w:tc>
          <w:tcPr>
            <w:tcW w:w="2168" w:type="dxa"/>
            <w:shd w:val="clear" w:color="auto" w:fill="auto"/>
            <w:vAlign w:val="center"/>
            <w:hideMark/>
          </w:tcPr>
          <w:p w14:paraId="09518D0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189AF0C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консолидированный бюджет</w:t>
            </w:r>
          </w:p>
        </w:tc>
        <w:tc>
          <w:tcPr>
            <w:tcW w:w="2473" w:type="dxa"/>
            <w:shd w:val="clear" w:color="auto" w:fill="auto"/>
            <w:vAlign w:val="center"/>
            <w:hideMark/>
          </w:tcPr>
          <w:p w14:paraId="0B12AEA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протяженность</w:t>
            </w:r>
          </w:p>
        </w:tc>
        <w:tc>
          <w:tcPr>
            <w:tcW w:w="1023" w:type="dxa"/>
            <w:shd w:val="clear" w:color="auto" w:fill="auto"/>
            <w:vAlign w:val="center"/>
            <w:hideMark/>
          </w:tcPr>
          <w:p w14:paraId="66C1DE6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м</w:t>
            </w:r>
          </w:p>
        </w:tc>
        <w:tc>
          <w:tcPr>
            <w:tcW w:w="1206" w:type="dxa"/>
            <w:shd w:val="clear" w:color="auto" w:fill="auto"/>
            <w:vAlign w:val="center"/>
            <w:hideMark/>
          </w:tcPr>
          <w:p w14:paraId="367F058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4204685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3E235F9E" w14:textId="1F9A89EE" w:rsidR="006A3D47" w:rsidRPr="00CA60EB" w:rsidRDefault="00F4249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w:t>
            </w:r>
            <w:r w:rsidR="006A3D47" w:rsidRPr="00CA60EB">
              <w:rPr>
                <w:rFonts w:eastAsia="Times New Roman" w:cs="Times New Roman"/>
                <w:sz w:val="18"/>
                <w:szCs w:val="18"/>
                <w:lang w:eastAsia="ru-RU"/>
              </w:rPr>
              <w:t> </w:t>
            </w:r>
          </w:p>
        </w:tc>
        <w:tc>
          <w:tcPr>
            <w:tcW w:w="1127" w:type="dxa"/>
            <w:shd w:val="clear" w:color="auto" w:fill="auto"/>
            <w:vAlign w:val="center"/>
            <w:hideMark/>
          </w:tcPr>
          <w:p w14:paraId="6E1808F6" w14:textId="79611698" w:rsidR="006A3D47" w:rsidRPr="00CA60EB" w:rsidRDefault="00F4249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2035</w:t>
            </w:r>
            <w:r w:rsidR="006A3D47" w:rsidRPr="00CA60EB">
              <w:rPr>
                <w:rFonts w:eastAsia="Times New Roman" w:cs="Times New Roman"/>
                <w:sz w:val="18"/>
                <w:szCs w:val="18"/>
                <w:lang w:eastAsia="ru-RU"/>
              </w:rPr>
              <w:t> </w:t>
            </w:r>
          </w:p>
        </w:tc>
      </w:tr>
      <w:tr w:rsidR="00CA60EB" w:rsidRPr="00CA60EB" w14:paraId="38A15E18" w14:textId="77777777" w:rsidTr="006A3D47">
        <w:trPr>
          <w:trHeight w:val="20"/>
        </w:trPr>
        <w:tc>
          <w:tcPr>
            <w:tcW w:w="823" w:type="dxa"/>
            <w:shd w:val="clear" w:color="auto" w:fill="auto"/>
            <w:vAlign w:val="center"/>
            <w:hideMark/>
          </w:tcPr>
          <w:p w14:paraId="7CED9E9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w:t>
            </w:r>
          </w:p>
        </w:tc>
        <w:tc>
          <w:tcPr>
            <w:tcW w:w="1348" w:type="dxa"/>
            <w:shd w:val="clear" w:color="auto" w:fill="auto"/>
            <w:vAlign w:val="center"/>
            <w:hideMark/>
          </w:tcPr>
          <w:p w14:paraId="42EB2A6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7373" w:type="dxa"/>
            <w:shd w:val="clear" w:color="auto" w:fill="auto"/>
            <w:vAlign w:val="center"/>
            <w:hideMark/>
          </w:tcPr>
          <w:p w14:paraId="52C5A56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2168" w:type="dxa"/>
            <w:shd w:val="clear" w:color="auto" w:fill="auto"/>
            <w:vAlign w:val="center"/>
            <w:hideMark/>
          </w:tcPr>
          <w:p w14:paraId="0366416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746" w:type="dxa"/>
            <w:shd w:val="clear" w:color="auto" w:fill="auto"/>
            <w:vAlign w:val="center"/>
            <w:hideMark/>
          </w:tcPr>
          <w:p w14:paraId="04E8952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2473" w:type="dxa"/>
            <w:shd w:val="clear" w:color="auto" w:fill="auto"/>
            <w:vAlign w:val="center"/>
            <w:hideMark/>
          </w:tcPr>
          <w:p w14:paraId="69AE55C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023" w:type="dxa"/>
            <w:shd w:val="clear" w:color="auto" w:fill="auto"/>
            <w:vAlign w:val="center"/>
            <w:hideMark/>
          </w:tcPr>
          <w:p w14:paraId="601E7D8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06" w:type="dxa"/>
            <w:shd w:val="clear" w:color="auto" w:fill="auto"/>
            <w:vAlign w:val="center"/>
            <w:hideMark/>
          </w:tcPr>
          <w:p w14:paraId="0CC1842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76F767D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0C5697B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27" w:type="dxa"/>
            <w:shd w:val="clear" w:color="auto" w:fill="auto"/>
            <w:vAlign w:val="center"/>
            <w:hideMark/>
          </w:tcPr>
          <w:p w14:paraId="71080D3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299DC20" w14:textId="77777777" w:rsidTr="006A3D47">
        <w:trPr>
          <w:trHeight w:val="20"/>
        </w:trPr>
        <w:tc>
          <w:tcPr>
            <w:tcW w:w="823" w:type="dxa"/>
            <w:shd w:val="clear" w:color="auto" w:fill="auto"/>
            <w:vAlign w:val="center"/>
            <w:hideMark/>
          </w:tcPr>
          <w:p w14:paraId="21A390C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1348" w:type="dxa"/>
            <w:shd w:val="clear" w:color="auto" w:fill="auto"/>
            <w:vAlign w:val="center"/>
            <w:hideMark/>
          </w:tcPr>
          <w:p w14:paraId="1AF5851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ЭИ-06.1.1</w:t>
            </w:r>
          </w:p>
        </w:tc>
        <w:tc>
          <w:tcPr>
            <w:tcW w:w="7373" w:type="dxa"/>
            <w:shd w:val="clear" w:color="auto" w:fill="auto"/>
            <w:vAlign w:val="center"/>
            <w:hideMark/>
          </w:tcPr>
          <w:p w14:paraId="57FEE385" w14:textId="77777777" w:rsidR="006A3D47" w:rsidRPr="00CA60EB" w:rsidRDefault="006A3D47"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Модернизация паровых турбин Т-100-90 (2 шт.)</w:t>
            </w:r>
          </w:p>
        </w:tc>
        <w:tc>
          <w:tcPr>
            <w:tcW w:w="2168" w:type="dxa"/>
            <w:shd w:val="clear" w:color="auto" w:fill="auto"/>
            <w:vAlign w:val="center"/>
            <w:hideMark/>
          </w:tcPr>
          <w:p w14:paraId="686B594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794DE61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собственные средства</w:t>
            </w:r>
          </w:p>
        </w:tc>
        <w:tc>
          <w:tcPr>
            <w:tcW w:w="2473" w:type="dxa"/>
            <w:shd w:val="clear" w:color="auto" w:fill="auto"/>
            <w:vAlign w:val="center"/>
            <w:hideMark/>
          </w:tcPr>
          <w:p w14:paraId="3C80071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023" w:type="dxa"/>
            <w:shd w:val="clear" w:color="auto" w:fill="auto"/>
            <w:vAlign w:val="center"/>
            <w:hideMark/>
          </w:tcPr>
          <w:p w14:paraId="169E0E4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06" w:type="dxa"/>
            <w:shd w:val="clear" w:color="auto" w:fill="auto"/>
            <w:vAlign w:val="center"/>
            <w:hideMark/>
          </w:tcPr>
          <w:p w14:paraId="489751E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702CD72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03474978" w14:textId="5BD0802A" w:rsidR="006A3D47" w:rsidRPr="00CA60EB" w:rsidRDefault="00F4249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2030</w:t>
            </w:r>
            <w:r w:rsidR="006A3D47" w:rsidRPr="00CA60EB">
              <w:rPr>
                <w:rFonts w:eastAsia="Times New Roman" w:cs="Times New Roman"/>
                <w:sz w:val="18"/>
                <w:szCs w:val="18"/>
                <w:lang w:eastAsia="ru-RU"/>
              </w:rPr>
              <w:t> </w:t>
            </w:r>
          </w:p>
        </w:tc>
        <w:tc>
          <w:tcPr>
            <w:tcW w:w="1127" w:type="dxa"/>
            <w:shd w:val="clear" w:color="auto" w:fill="auto"/>
            <w:vAlign w:val="center"/>
            <w:hideMark/>
          </w:tcPr>
          <w:p w14:paraId="60DA2096" w14:textId="12BC5A88" w:rsidR="006A3D47" w:rsidRPr="00CA60EB" w:rsidRDefault="00F4249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2030</w:t>
            </w:r>
            <w:r w:rsidR="006A3D47" w:rsidRPr="00CA60EB">
              <w:rPr>
                <w:rFonts w:eastAsia="Times New Roman" w:cs="Times New Roman"/>
                <w:sz w:val="18"/>
                <w:szCs w:val="18"/>
                <w:lang w:eastAsia="ru-RU"/>
              </w:rPr>
              <w:t> </w:t>
            </w:r>
          </w:p>
        </w:tc>
      </w:tr>
      <w:tr w:rsidR="00CA60EB" w:rsidRPr="00CA60EB" w14:paraId="1ADAAD6B" w14:textId="77777777" w:rsidTr="006A3D47">
        <w:trPr>
          <w:trHeight w:val="20"/>
        </w:trPr>
        <w:tc>
          <w:tcPr>
            <w:tcW w:w="823" w:type="dxa"/>
            <w:shd w:val="clear" w:color="auto" w:fill="auto"/>
            <w:vAlign w:val="center"/>
            <w:hideMark/>
          </w:tcPr>
          <w:p w14:paraId="239E9D2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w:t>
            </w:r>
          </w:p>
        </w:tc>
        <w:tc>
          <w:tcPr>
            <w:tcW w:w="1348" w:type="dxa"/>
            <w:shd w:val="clear" w:color="auto" w:fill="auto"/>
            <w:vAlign w:val="center"/>
            <w:hideMark/>
          </w:tcPr>
          <w:p w14:paraId="16FFBFB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ЭИ-06.1.2</w:t>
            </w:r>
          </w:p>
        </w:tc>
        <w:tc>
          <w:tcPr>
            <w:tcW w:w="7373" w:type="dxa"/>
            <w:shd w:val="clear" w:color="auto" w:fill="auto"/>
            <w:vAlign w:val="center"/>
            <w:hideMark/>
          </w:tcPr>
          <w:p w14:paraId="6C6B2540" w14:textId="77777777" w:rsidR="006A3D47" w:rsidRPr="00CA60EB" w:rsidRDefault="006A3D47"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Модернизация паровых турбин ТА-30-АО (4 шт.)</w:t>
            </w:r>
          </w:p>
        </w:tc>
        <w:tc>
          <w:tcPr>
            <w:tcW w:w="2168" w:type="dxa"/>
            <w:shd w:val="clear" w:color="auto" w:fill="auto"/>
            <w:vAlign w:val="center"/>
            <w:hideMark/>
          </w:tcPr>
          <w:p w14:paraId="6580EA8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1DB32F6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собственные средства</w:t>
            </w:r>
          </w:p>
        </w:tc>
        <w:tc>
          <w:tcPr>
            <w:tcW w:w="2473" w:type="dxa"/>
            <w:shd w:val="clear" w:color="auto" w:fill="auto"/>
            <w:vAlign w:val="center"/>
            <w:hideMark/>
          </w:tcPr>
          <w:p w14:paraId="7E2EC99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023" w:type="dxa"/>
            <w:shd w:val="clear" w:color="auto" w:fill="auto"/>
            <w:vAlign w:val="center"/>
            <w:hideMark/>
          </w:tcPr>
          <w:p w14:paraId="63F804F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06" w:type="dxa"/>
            <w:shd w:val="clear" w:color="auto" w:fill="auto"/>
            <w:vAlign w:val="center"/>
            <w:hideMark/>
          </w:tcPr>
          <w:p w14:paraId="3CE3353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737E909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597E07D6" w14:textId="147D2966"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r w:rsidR="00F4249B" w:rsidRPr="00CA60EB">
              <w:rPr>
                <w:rFonts w:eastAsia="Times New Roman" w:cs="Times New Roman"/>
                <w:sz w:val="18"/>
                <w:szCs w:val="18"/>
                <w:lang w:eastAsia="ru-RU"/>
              </w:rPr>
              <w:t>2031</w:t>
            </w:r>
          </w:p>
        </w:tc>
        <w:tc>
          <w:tcPr>
            <w:tcW w:w="1127" w:type="dxa"/>
            <w:shd w:val="clear" w:color="auto" w:fill="auto"/>
            <w:vAlign w:val="center"/>
            <w:hideMark/>
          </w:tcPr>
          <w:p w14:paraId="52FF76E1" w14:textId="787351BA" w:rsidR="006A3D47" w:rsidRPr="00CA60EB" w:rsidRDefault="00F4249B"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2031</w:t>
            </w:r>
            <w:r w:rsidR="006A3D47" w:rsidRPr="00CA60EB">
              <w:rPr>
                <w:rFonts w:eastAsia="Times New Roman" w:cs="Times New Roman"/>
                <w:sz w:val="18"/>
                <w:szCs w:val="18"/>
                <w:lang w:eastAsia="ru-RU"/>
              </w:rPr>
              <w:t> </w:t>
            </w:r>
          </w:p>
        </w:tc>
      </w:tr>
      <w:tr w:rsidR="00CA60EB" w:rsidRPr="00CA60EB" w14:paraId="1696F0C3" w14:textId="77777777" w:rsidTr="006A3D47">
        <w:trPr>
          <w:trHeight w:val="20"/>
        </w:trPr>
        <w:tc>
          <w:tcPr>
            <w:tcW w:w="823" w:type="dxa"/>
            <w:shd w:val="clear" w:color="auto" w:fill="auto"/>
            <w:vAlign w:val="center"/>
            <w:hideMark/>
          </w:tcPr>
          <w:p w14:paraId="523B965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w:t>
            </w:r>
          </w:p>
        </w:tc>
        <w:tc>
          <w:tcPr>
            <w:tcW w:w="1348" w:type="dxa"/>
            <w:shd w:val="clear" w:color="auto" w:fill="auto"/>
            <w:vAlign w:val="center"/>
            <w:hideMark/>
          </w:tcPr>
          <w:p w14:paraId="5302A75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ЭИ-06.1.3</w:t>
            </w:r>
          </w:p>
        </w:tc>
        <w:tc>
          <w:tcPr>
            <w:tcW w:w="7373" w:type="dxa"/>
            <w:shd w:val="clear" w:color="auto" w:fill="auto"/>
            <w:vAlign w:val="center"/>
            <w:hideMark/>
          </w:tcPr>
          <w:p w14:paraId="27D9E555" w14:textId="77777777" w:rsidR="006A3D47" w:rsidRPr="00CA60EB" w:rsidRDefault="006A3D47"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Модернизация паровой турбины П-30-29/13 (1 шт.)</w:t>
            </w:r>
          </w:p>
        </w:tc>
        <w:tc>
          <w:tcPr>
            <w:tcW w:w="2168" w:type="dxa"/>
            <w:shd w:val="clear" w:color="auto" w:fill="auto"/>
            <w:vAlign w:val="center"/>
            <w:hideMark/>
          </w:tcPr>
          <w:p w14:paraId="6D3FC0F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41DAFB2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собственные средства</w:t>
            </w:r>
          </w:p>
        </w:tc>
        <w:tc>
          <w:tcPr>
            <w:tcW w:w="2473" w:type="dxa"/>
            <w:shd w:val="clear" w:color="auto" w:fill="auto"/>
            <w:vAlign w:val="center"/>
            <w:hideMark/>
          </w:tcPr>
          <w:p w14:paraId="08E1FA3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023" w:type="dxa"/>
            <w:shd w:val="clear" w:color="auto" w:fill="auto"/>
            <w:vAlign w:val="center"/>
            <w:hideMark/>
          </w:tcPr>
          <w:p w14:paraId="6047AFF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06" w:type="dxa"/>
            <w:shd w:val="clear" w:color="auto" w:fill="auto"/>
            <w:vAlign w:val="center"/>
            <w:hideMark/>
          </w:tcPr>
          <w:p w14:paraId="3935ACB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5B2F74C4"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469F7B50" w14:textId="0B32F8DB"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r w:rsidR="00F4249B" w:rsidRPr="00CA60EB">
              <w:rPr>
                <w:rFonts w:eastAsia="Times New Roman" w:cs="Times New Roman"/>
                <w:sz w:val="18"/>
                <w:szCs w:val="18"/>
                <w:lang w:eastAsia="ru-RU"/>
              </w:rPr>
              <w:t>2025</w:t>
            </w:r>
          </w:p>
        </w:tc>
        <w:tc>
          <w:tcPr>
            <w:tcW w:w="1127" w:type="dxa"/>
            <w:shd w:val="clear" w:color="auto" w:fill="auto"/>
            <w:vAlign w:val="center"/>
            <w:hideMark/>
          </w:tcPr>
          <w:p w14:paraId="6F4A8C6B" w14:textId="0888768B"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r w:rsidR="00F4249B" w:rsidRPr="00CA60EB">
              <w:rPr>
                <w:rFonts w:eastAsia="Times New Roman" w:cs="Times New Roman"/>
                <w:sz w:val="18"/>
                <w:szCs w:val="18"/>
                <w:lang w:eastAsia="ru-RU"/>
              </w:rPr>
              <w:t>2025</w:t>
            </w:r>
          </w:p>
        </w:tc>
      </w:tr>
      <w:tr w:rsidR="00CA60EB" w:rsidRPr="00CA60EB" w14:paraId="68ADBD3B" w14:textId="77777777" w:rsidTr="006A3D47">
        <w:trPr>
          <w:trHeight w:val="20"/>
        </w:trPr>
        <w:tc>
          <w:tcPr>
            <w:tcW w:w="823" w:type="dxa"/>
            <w:shd w:val="clear" w:color="auto" w:fill="auto"/>
            <w:vAlign w:val="center"/>
            <w:hideMark/>
          </w:tcPr>
          <w:p w14:paraId="4E2CED8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w:t>
            </w:r>
          </w:p>
        </w:tc>
        <w:tc>
          <w:tcPr>
            <w:tcW w:w="1348" w:type="dxa"/>
            <w:shd w:val="clear" w:color="auto" w:fill="auto"/>
            <w:vAlign w:val="center"/>
            <w:hideMark/>
          </w:tcPr>
          <w:p w14:paraId="2CA06DD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9585" w:type="dxa"/>
            <w:gridSpan w:val="9"/>
            <w:shd w:val="clear" w:color="auto" w:fill="auto"/>
            <w:vAlign w:val="center"/>
            <w:hideMark/>
          </w:tcPr>
          <w:p w14:paraId="21A2B43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CA60EB" w:rsidRPr="00CA60EB" w14:paraId="667BADAA" w14:textId="77777777" w:rsidTr="006A3D47">
        <w:trPr>
          <w:trHeight w:val="20"/>
        </w:trPr>
        <w:tc>
          <w:tcPr>
            <w:tcW w:w="823" w:type="dxa"/>
            <w:shd w:val="clear" w:color="auto" w:fill="auto"/>
            <w:vAlign w:val="center"/>
            <w:hideMark/>
          </w:tcPr>
          <w:p w14:paraId="6C417B1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4.1.</w:t>
            </w:r>
          </w:p>
        </w:tc>
        <w:tc>
          <w:tcPr>
            <w:tcW w:w="1348" w:type="dxa"/>
            <w:shd w:val="clear" w:color="auto" w:fill="auto"/>
            <w:vAlign w:val="center"/>
            <w:hideMark/>
          </w:tcPr>
          <w:p w14:paraId="271C087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7373" w:type="dxa"/>
            <w:shd w:val="clear" w:color="auto" w:fill="auto"/>
            <w:vAlign w:val="center"/>
            <w:hideMark/>
          </w:tcPr>
          <w:p w14:paraId="797D47F1" w14:textId="77777777" w:rsidR="006A3D47" w:rsidRPr="00CA60EB" w:rsidRDefault="006A3D47"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2168" w:type="dxa"/>
            <w:shd w:val="clear" w:color="auto" w:fill="auto"/>
            <w:vAlign w:val="center"/>
            <w:hideMark/>
          </w:tcPr>
          <w:p w14:paraId="563DE7C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746" w:type="dxa"/>
            <w:shd w:val="clear" w:color="auto" w:fill="auto"/>
            <w:vAlign w:val="center"/>
            <w:hideMark/>
          </w:tcPr>
          <w:p w14:paraId="1FF1A79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2473" w:type="dxa"/>
            <w:shd w:val="clear" w:color="auto" w:fill="auto"/>
            <w:vAlign w:val="center"/>
            <w:hideMark/>
          </w:tcPr>
          <w:p w14:paraId="14B8289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023" w:type="dxa"/>
            <w:shd w:val="clear" w:color="auto" w:fill="auto"/>
            <w:vAlign w:val="center"/>
            <w:hideMark/>
          </w:tcPr>
          <w:p w14:paraId="77F9508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06" w:type="dxa"/>
            <w:shd w:val="clear" w:color="auto" w:fill="auto"/>
            <w:vAlign w:val="center"/>
            <w:hideMark/>
          </w:tcPr>
          <w:p w14:paraId="3292ABE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3FD874A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6DFF56E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27" w:type="dxa"/>
            <w:shd w:val="clear" w:color="auto" w:fill="auto"/>
            <w:vAlign w:val="center"/>
            <w:hideMark/>
          </w:tcPr>
          <w:p w14:paraId="77B58C8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7107D88D" w14:textId="77777777" w:rsidTr="006A3D47">
        <w:trPr>
          <w:trHeight w:val="20"/>
        </w:trPr>
        <w:tc>
          <w:tcPr>
            <w:tcW w:w="823" w:type="dxa"/>
            <w:shd w:val="clear" w:color="auto" w:fill="auto"/>
            <w:vAlign w:val="center"/>
            <w:hideMark/>
          </w:tcPr>
          <w:p w14:paraId="31C2337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1348" w:type="dxa"/>
            <w:shd w:val="clear" w:color="auto" w:fill="auto"/>
            <w:vAlign w:val="center"/>
            <w:hideMark/>
          </w:tcPr>
          <w:p w14:paraId="023E2F5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ТС-07.1.1</w:t>
            </w:r>
          </w:p>
        </w:tc>
        <w:tc>
          <w:tcPr>
            <w:tcW w:w="7373" w:type="dxa"/>
            <w:shd w:val="clear" w:color="auto" w:fill="auto"/>
            <w:vAlign w:val="center"/>
            <w:hideMark/>
          </w:tcPr>
          <w:p w14:paraId="26AB93F2" w14:textId="77777777" w:rsidR="006A3D47" w:rsidRPr="00CA60EB" w:rsidRDefault="006A3D47"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Установка теплообменных аппаратов для подогрева воды на нужды ГВС муниципальных объектов</w:t>
            </w:r>
          </w:p>
        </w:tc>
        <w:tc>
          <w:tcPr>
            <w:tcW w:w="2168" w:type="dxa"/>
            <w:shd w:val="clear" w:color="auto" w:fill="auto"/>
            <w:vAlign w:val="center"/>
            <w:hideMark/>
          </w:tcPr>
          <w:p w14:paraId="1F57753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7939C38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администрация, ТСО, ИП</w:t>
            </w:r>
          </w:p>
        </w:tc>
        <w:tc>
          <w:tcPr>
            <w:tcW w:w="2473" w:type="dxa"/>
            <w:shd w:val="clear" w:color="auto" w:fill="auto"/>
            <w:vAlign w:val="center"/>
            <w:hideMark/>
          </w:tcPr>
          <w:p w14:paraId="38101E5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023" w:type="dxa"/>
            <w:shd w:val="clear" w:color="auto" w:fill="auto"/>
            <w:vAlign w:val="center"/>
            <w:hideMark/>
          </w:tcPr>
          <w:p w14:paraId="5D68BDE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06" w:type="dxa"/>
            <w:shd w:val="clear" w:color="auto" w:fill="auto"/>
            <w:vAlign w:val="center"/>
            <w:hideMark/>
          </w:tcPr>
          <w:p w14:paraId="164A400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39862E3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6BA7FB9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2023</w:t>
            </w:r>
          </w:p>
        </w:tc>
        <w:tc>
          <w:tcPr>
            <w:tcW w:w="1127" w:type="dxa"/>
            <w:shd w:val="clear" w:color="auto" w:fill="auto"/>
            <w:vAlign w:val="center"/>
            <w:hideMark/>
          </w:tcPr>
          <w:p w14:paraId="266C13F2"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2035</w:t>
            </w:r>
          </w:p>
        </w:tc>
      </w:tr>
      <w:tr w:rsidR="00CA60EB" w:rsidRPr="00CA60EB" w14:paraId="38C3B201" w14:textId="77777777" w:rsidTr="006A3D47">
        <w:trPr>
          <w:trHeight w:val="20"/>
        </w:trPr>
        <w:tc>
          <w:tcPr>
            <w:tcW w:w="823" w:type="dxa"/>
            <w:shd w:val="clear" w:color="auto" w:fill="auto"/>
            <w:vAlign w:val="center"/>
            <w:hideMark/>
          </w:tcPr>
          <w:p w14:paraId="550B9C1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w:t>
            </w:r>
          </w:p>
        </w:tc>
        <w:tc>
          <w:tcPr>
            <w:tcW w:w="1348" w:type="dxa"/>
            <w:shd w:val="clear" w:color="auto" w:fill="auto"/>
            <w:vAlign w:val="center"/>
            <w:hideMark/>
          </w:tcPr>
          <w:p w14:paraId="397137B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ТС-07.1.2</w:t>
            </w:r>
          </w:p>
        </w:tc>
        <w:tc>
          <w:tcPr>
            <w:tcW w:w="7373" w:type="dxa"/>
            <w:shd w:val="clear" w:color="auto" w:fill="auto"/>
            <w:vAlign w:val="center"/>
            <w:hideMark/>
          </w:tcPr>
          <w:p w14:paraId="47724064" w14:textId="77777777" w:rsidR="006A3D47" w:rsidRPr="00CA60EB" w:rsidRDefault="006A3D47"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Установка теплообменных аппаратов для подогрева воды на нужды ГВС МКД</w:t>
            </w:r>
          </w:p>
        </w:tc>
        <w:tc>
          <w:tcPr>
            <w:tcW w:w="2168" w:type="dxa"/>
            <w:shd w:val="clear" w:color="auto" w:fill="auto"/>
            <w:vAlign w:val="center"/>
            <w:hideMark/>
          </w:tcPr>
          <w:p w14:paraId="051D13E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4792052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администрация, ТСО, ИП</w:t>
            </w:r>
          </w:p>
        </w:tc>
        <w:tc>
          <w:tcPr>
            <w:tcW w:w="2473" w:type="dxa"/>
            <w:shd w:val="clear" w:color="auto" w:fill="auto"/>
            <w:vAlign w:val="center"/>
            <w:hideMark/>
          </w:tcPr>
          <w:p w14:paraId="47DD4AE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023" w:type="dxa"/>
            <w:shd w:val="clear" w:color="auto" w:fill="auto"/>
            <w:vAlign w:val="center"/>
            <w:hideMark/>
          </w:tcPr>
          <w:p w14:paraId="0F8FDC5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06" w:type="dxa"/>
            <w:shd w:val="clear" w:color="auto" w:fill="auto"/>
            <w:vAlign w:val="center"/>
            <w:hideMark/>
          </w:tcPr>
          <w:p w14:paraId="1D0577B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75CF379E"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29959DD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vAlign w:val="center"/>
            <w:hideMark/>
          </w:tcPr>
          <w:p w14:paraId="6BD4005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2036</w:t>
            </w:r>
          </w:p>
        </w:tc>
      </w:tr>
      <w:tr w:rsidR="00CA60EB" w:rsidRPr="00CA60EB" w14:paraId="2A8407B5" w14:textId="77777777" w:rsidTr="006A3D47">
        <w:trPr>
          <w:trHeight w:val="20"/>
        </w:trPr>
        <w:tc>
          <w:tcPr>
            <w:tcW w:w="823" w:type="dxa"/>
            <w:shd w:val="clear" w:color="auto" w:fill="auto"/>
            <w:vAlign w:val="center"/>
            <w:hideMark/>
          </w:tcPr>
          <w:p w14:paraId="4690AD2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w:t>
            </w:r>
          </w:p>
        </w:tc>
        <w:tc>
          <w:tcPr>
            <w:tcW w:w="1348" w:type="dxa"/>
            <w:shd w:val="clear" w:color="auto" w:fill="auto"/>
            <w:vAlign w:val="center"/>
            <w:hideMark/>
          </w:tcPr>
          <w:p w14:paraId="374E798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ТС-07.1.3</w:t>
            </w:r>
          </w:p>
        </w:tc>
        <w:tc>
          <w:tcPr>
            <w:tcW w:w="7373" w:type="dxa"/>
            <w:shd w:val="clear" w:color="auto" w:fill="auto"/>
            <w:vAlign w:val="center"/>
            <w:hideMark/>
          </w:tcPr>
          <w:p w14:paraId="5898B570" w14:textId="77777777" w:rsidR="006A3D47" w:rsidRPr="00CA60EB" w:rsidRDefault="006A3D47"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Реконструкция подкачивающей насосной станции по улице Нансена, 36</w:t>
            </w:r>
          </w:p>
        </w:tc>
        <w:tc>
          <w:tcPr>
            <w:tcW w:w="2168" w:type="dxa"/>
            <w:shd w:val="clear" w:color="auto" w:fill="auto"/>
            <w:vAlign w:val="center"/>
            <w:hideMark/>
          </w:tcPr>
          <w:p w14:paraId="7575668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33EAFE8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ТСО, ИП</w:t>
            </w:r>
          </w:p>
        </w:tc>
        <w:tc>
          <w:tcPr>
            <w:tcW w:w="2473" w:type="dxa"/>
            <w:shd w:val="clear" w:color="auto" w:fill="auto"/>
            <w:vAlign w:val="center"/>
            <w:hideMark/>
          </w:tcPr>
          <w:p w14:paraId="5933E8A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023" w:type="dxa"/>
            <w:shd w:val="clear" w:color="auto" w:fill="auto"/>
            <w:vAlign w:val="center"/>
            <w:hideMark/>
          </w:tcPr>
          <w:p w14:paraId="3770ED1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06" w:type="dxa"/>
            <w:shd w:val="clear" w:color="auto" w:fill="auto"/>
            <w:vAlign w:val="center"/>
            <w:hideMark/>
          </w:tcPr>
          <w:p w14:paraId="02445B7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137551A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16CA255A"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vAlign w:val="center"/>
            <w:hideMark/>
          </w:tcPr>
          <w:p w14:paraId="6407A23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r>
      <w:tr w:rsidR="00CA60EB" w:rsidRPr="00CA60EB" w14:paraId="66F7F86B" w14:textId="77777777" w:rsidTr="006A3D47">
        <w:trPr>
          <w:trHeight w:val="20"/>
        </w:trPr>
        <w:tc>
          <w:tcPr>
            <w:tcW w:w="823" w:type="dxa"/>
            <w:shd w:val="clear" w:color="auto" w:fill="auto"/>
            <w:vAlign w:val="center"/>
            <w:hideMark/>
          </w:tcPr>
          <w:p w14:paraId="26286EF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lastRenderedPageBreak/>
              <w:t>4</w:t>
            </w:r>
          </w:p>
        </w:tc>
        <w:tc>
          <w:tcPr>
            <w:tcW w:w="1348" w:type="dxa"/>
            <w:shd w:val="clear" w:color="auto" w:fill="auto"/>
            <w:vAlign w:val="center"/>
            <w:hideMark/>
          </w:tcPr>
          <w:p w14:paraId="7834D243"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ТС-08.1.4</w:t>
            </w:r>
          </w:p>
        </w:tc>
        <w:tc>
          <w:tcPr>
            <w:tcW w:w="7373" w:type="dxa"/>
            <w:shd w:val="clear" w:color="auto" w:fill="auto"/>
            <w:vAlign w:val="center"/>
            <w:hideMark/>
          </w:tcPr>
          <w:p w14:paraId="1D7355D2" w14:textId="77777777" w:rsidR="006A3D47" w:rsidRPr="00CA60EB" w:rsidRDefault="006A3D47"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оснащение индивидуальными автоматизированными тепловыми пунктами для обеспечения ГВС</w:t>
            </w:r>
          </w:p>
        </w:tc>
        <w:tc>
          <w:tcPr>
            <w:tcW w:w="2168" w:type="dxa"/>
            <w:shd w:val="clear" w:color="auto" w:fill="auto"/>
            <w:vAlign w:val="center"/>
            <w:hideMark/>
          </w:tcPr>
          <w:p w14:paraId="6CB007F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382E952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администрация</w:t>
            </w:r>
          </w:p>
        </w:tc>
        <w:tc>
          <w:tcPr>
            <w:tcW w:w="2473" w:type="dxa"/>
            <w:shd w:val="clear" w:color="auto" w:fill="auto"/>
            <w:vAlign w:val="center"/>
            <w:hideMark/>
          </w:tcPr>
          <w:p w14:paraId="6E1CCDE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количество</w:t>
            </w:r>
          </w:p>
        </w:tc>
        <w:tc>
          <w:tcPr>
            <w:tcW w:w="1023" w:type="dxa"/>
            <w:shd w:val="clear" w:color="auto" w:fill="auto"/>
            <w:vAlign w:val="center"/>
            <w:hideMark/>
          </w:tcPr>
          <w:p w14:paraId="62144E31"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шт.</w:t>
            </w:r>
          </w:p>
        </w:tc>
        <w:tc>
          <w:tcPr>
            <w:tcW w:w="1206" w:type="dxa"/>
            <w:shd w:val="clear" w:color="auto" w:fill="auto"/>
            <w:vAlign w:val="center"/>
            <w:hideMark/>
          </w:tcPr>
          <w:p w14:paraId="40089307"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w:t>
            </w:r>
          </w:p>
        </w:tc>
        <w:tc>
          <w:tcPr>
            <w:tcW w:w="1153" w:type="dxa"/>
            <w:shd w:val="clear" w:color="auto" w:fill="auto"/>
            <w:vAlign w:val="center"/>
            <w:hideMark/>
          </w:tcPr>
          <w:p w14:paraId="23FD5C9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78</w:t>
            </w:r>
          </w:p>
        </w:tc>
        <w:tc>
          <w:tcPr>
            <w:tcW w:w="1316" w:type="dxa"/>
            <w:shd w:val="clear" w:color="auto" w:fill="auto"/>
            <w:vAlign w:val="center"/>
            <w:hideMark/>
          </w:tcPr>
          <w:p w14:paraId="49D60005"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2023</w:t>
            </w:r>
          </w:p>
        </w:tc>
        <w:tc>
          <w:tcPr>
            <w:tcW w:w="1127" w:type="dxa"/>
            <w:shd w:val="clear" w:color="auto" w:fill="auto"/>
            <w:vAlign w:val="center"/>
            <w:hideMark/>
          </w:tcPr>
          <w:p w14:paraId="31CBA0A0"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2035</w:t>
            </w:r>
          </w:p>
        </w:tc>
      </w:tr>
      <w:tr w:rsidR="00CA60EB" w:rsidRPr="00CA60EB" w14:paraId="63372FEB" w14:textId="77777777" w:rsidTr="006A3D47">
        <w:trPr>
          <w:trHeight w:val="20"/>
        </w:trPr>
        <w:tc>
          <w:tcPr>
            <w:tcW w:w="823" w:type="dxa"/>
            <w:shd w:val="clear" w:color="auto" w:fill="auto"/>
            <w:vAlign w:val="center"/>
            <w:hideMark/>
          </w:tcPr>
          <w:p w14:paraId="520220C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w:t>
            </w:r>
          </w:p>
        </w:tc>
        <w:tc>
          <w:tcPr>
            <w:tcW w:w="1348" w:type="dxa"/>
            <w:shd w:val="clear" w:color="auto" w:fill="auto"/>
            <w:vAlign w:val="center"/>
            <w:hideMark/>
          </w:tcPr>
          <w:p w14:paraId="36B02818"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ТС-08.1.5</w:t>
            </w:r>
          </w:p>
        </w:tc>
        <w:tc>
          <w:tcPr>
            <w:tcW w:w="7373" w:type="dxa"/>
            <w:shd w:val="clear" w:color="auto" w:fill="auto"/>
            <w:vAlign w:val="center"/>
            <w:hideMark/>
          </w:tcPr>
          <w:p w14:paraId="1EFEE43B" w14:textId="77777777" w:rsidR="006A3D47" w:rsidRPr="00CA60EB" w:rsidRDefault="006A3D47" w:rsidP="006554EF">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Установка фильтров механической очистки на ТЭЦ-1</w:t>
            </w:r>
          </w:p>
        </w:tc>
        <w:tc>
          <w:tcPr>
            <w:tcW w:w="2168" w:type="dxa"/>
            <w:shd w:val="clear" w:color="auto" w:fill="auto"/>
            <w:vAlign w:val="center"/>
            <w:hideMark/>
          </w:tcPr>
          <w:p w14:paraId="3386782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ТЭЦ-1</w:t>
            </w:r>
          </w:p>
        </w:tc>
        <w:tc>
          <w:tcPr>
            <w:tcW w:w="1746" w:type="dxa"/>
            <w:shd w:val="clear" w:color="auto" w:fill="auto"/>
            <w:vAlign w:val="center"/>
            <w:hideMark/>
          </w:tcPr>
          <w:p w14:paraId="48BC96B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ТСО</w:t>
            </w:r>
          </w:p>
        </w:tc>
        <w:tc>
          <w:tcPr>
            <w:tcW w:w="2473" w:type="dxa"/>
            <w:shd w:val="clear" w:color="auto" w:fill="auto"/>
            <w:vAlign w:val="center"/>
            <w:hideMark/>
          </w:tcPr>
          <w:p w14:paraId="05EF7BF9"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023" w:type="dxa"/>
            <w:shd w:val="clear" w:color="auto" w:fill="auto"/>
            <w:vAlign w:val="center"/>
            <w:hideMark/>
          </w:tcPr>
          <w:p w14:paraId="4F73B27C"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06" w:type="dxa"/>
            <w:shd w:val="clear" w:color="auto" w:fill="auto"/>
            <w:vAlign w:val="center"/>
            <w:hideMark/>
          </w:tcPr>
          <w:p w14:paraId="24930D46"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153" w:type="dxa"/>
            <w:shd w:val="clear" w:color="auto" w:fill="auto"/>
            <w:vAlign w:val="center"/>
            <w:hideMark/>
          </w:tcPr>
          <w:p w14:paraId="3871022F"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16" w:type="dxa"/>
            <w:shd w:val="clear" w:color="auto" w:fill="auto"/>
            <w:vAlign w:val="center"/>
            <w:hideMark/>
          </w:tcPr>
          <w:p w14:paraId="626D910D"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27" w:type="dxa"/>
            <w:shd w:val="clear" w:color="auto" w:fill="auto"/>
            <w:vAlign w:val="center"/>
            <w:hideMark/>
          </w:tcPr>
          <w:p w14:paraId="2062809B" w14:textId="77777777" w:rsidR="006A3D47" w:rsidRPr="00CA60EB" w:rsidRDefault="006A3D47"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2023</w:t>
            </w:r>
          </w:p>
        </w:tc>
      </w:tr>
    </w:tbl>
    <w:p w14:paraId="75125E0E" w14:textId="77777777" w:rsidR="007C5A09" w:rsidRPr="00CA60EB" w:rsidRDefault="007C5A09" w:rsidP="00F13DC8">
      <w:pPr>
        <w:spacing w:line="240" w:lineRule="auto"/>
        <w:jc w:val="left"/>
        <w:rPr>
          <w:rFonts w:eastAsia="Times New Roman" w:cs="Times New Roman"/>
          <w:szCs w:val="24"/>
        </w:rPr>
        <w:sectPr w:rsidR="007C5A09" w:rsidRPr="00CA60EB" w:rsidSect="00296BA6">
          <w:pgSz w:w="16840" w:h="11907" w:orient="landscape" w:code="8"/>
          <w:pgMar w:top="1701" w:right="1134" w:bottom="851" w:left="1134" w:header="709" w:footer="709" w:gutter="0"/>
          <w:cols w:space="708"/>
          <w:docGrid w:linePitch="360"/>
        </w:sectPr>
      </w:pPr>
    </w:p>
    <w:p w14:paraId="5CAF4069" w14:textId="359B6EDE" w:rsidR="00413869" w:rsidRPr="00CA60EB" w:rsidRDefault="00413869" w:rsidP="00F13DC8">
      <w:pPr>
        <w:spacing w:line="240" w:lineRule="auto"/>
        <w:jc w:val="left"/>
        <w:outlineLvl w:val="1"/>
        <w:rPr>
          <w:rFonts w:eastAsia="Times New Roman" w:cs="Times New Roman"/>
          <w:b/>
          <w:i/>
          <w:szCs w:val="24"/>
        </w:rPr>
      </w:pPr>
      <w:r w:rsidRPr="00CA60EB">
        <w:rPr>
          <w:rFonts w:eastAsia="Times New Roman" w:cs="Times New Roman"/>
          <w:b/>
          <w:i/>
          <w:szCs w:val="24"/>
        </w:rPr>
        <w:lastRenderedPageBreak/>
        <w:t xml:space="preserve">Район </w:t>
      </w:r>
      <w:r w:rsidR="00F0199F" w:rsidRPr="00CA60EB">
        <w:rPr>
          <w:rFonts w:eastAsia="Times New Roman" w:cs="Times New Roman"/>
          <w:b/>
          <w:i/>
          <w:szCs w:val="24"/>
        </w:rPr>
        <w:t>«</w:t>
      </w:r>
      <w:r w:rsidRPr="00CA60EB">
        <w:rPr>
          <w:rFonts w:eastAsia="Times New Roman" w:cs="Times New Roman"/>
          <w:b/>
          <w:i/>
          <w:szCs w:val="24"/>
        </w:rPr>
        <w:t>Талнах</w:t>
      </w:r>
      <w:r w:rsidR="00F0199F" w:rsidRPr="00CA60EB">
        <w:rPr>
          <w:rFonts w:eastAsia="Times New Roman" w:cs="Times New Roman"/>
          <w:b/>
          <w:i/>
          <w:szCs w:val="24"/>
        </w:rPr>
        <w:t>»</w:t>
      </w:r>
    </w:p>
    <w:p w14:paraId="4A46E9C4" w14:textId="01D14AE0" w:rsidR="00413869" w:rsidRPr="00CA60EB" w:rsidRDefault="00413869" w:rsidP="00F13DC8">
      <w:pPr>
        <w:spacing w:line="240" w:lineRule="auto"/>
        <w:rPr>
          <w:rFonts w:eastAsia="Times New Roman" w:cs="Times New Roman"/>
          <w:szCs w:val="24"/>
        </w:rPr>
      </w:pPr>
      <w:r w:rsidRPr="00CA60EB">
        <w:rPr>
          <w:rFonts w:eastAsia="Times New Roman" w:cs="Times New Roman"/>
          <w:szCs w:val="24"/>
        </w:rPr>
        <w:t xml:space="preserve">В районе </w:t>
      </w:r>
      <w:r w:rsidR="00F0199F" w:rsidRPr="00CA60EB">
        <w:rPr>
          <w:rFonts w:eastAsia="Times New Roman" w:cs="Times New Roman"/>
          <w:szCs w:val="24"/>
        </w:rPr>
        <w:t>«</w:t>
      </w:r>
      <w:r w:rsidRPr="00CA60EB">
        <w:rPr>
          <w:rFonts w:eastAsia="Times New Roman" w:cs="Times New Roman"/>
          <w:szCs w:val="24"/>
        </w:rPr>
        <w:t>Талнах</w:t>
      </w:r>
      <w:r w:rsidR="00F0199F" w:rsidRPr="00CA60EB">
        <w:rPr>
          <w:rFonts w:eastAsia="Times New Roman" w:cs="Times New Roman"/>
          <w:szCs w:val="24"/>
        </w:rPr>
        <w:t>»</w:t>
      </w:r>
      <w:r w:rsidRPr="00CA60EB">
        <w:rPr>
          <w:rFonts w:eastAsia="Times New Roman" w:cs="Times New Roman"/>
          <w:szCs w:val="24"/>
        </w:rPr>
        <w:t xml:space="preserve"> МО город Норильск существующее теплоснабжение обеспечено от единственного источника тепловой энергии ТЭЦ-2. Данный источник работает в режиме комбинированной выработки электрической и тепловой энергии. </w:t>
      </w:r>
    </w:p>
    <w:p w14:paraId="1D82D414" w14:textId="77777777" w:rsidR="00413869" w:rsidRPr="00CA60EB" w:rsidRDefault="00413869" w:rsidP="00F13DC8">
      <w:pPr>
        <w:spacing w:line="240" w:lineRule="auto"/>
        <w:rPr>
          <w:rFonts w:eastAsia="Times New Roman" w:cs="Times New Roman"/>
          <w:szCs w:val="24"/>
        </w:rPr>
      </w:pPr>
      <w:r w:rsidRPr="00CA60EB">
        <w:rPr>
          <w:rFonts w:eastAsia="Times New Roman" w:cs="Times New Roman"/>
          <w:szCs w:val="24"/>
        </w:rPr>
        <w:t>Предлагаемые варианты развития системы теплоснабжения представлены в таблице ниже.</w:t>
      </w:r>
      <w:bookmarkStart w:id="4" w:name="_Toc40947693"/>
      <w:bookmarkStart w:id="5" w:name="_Toc41913571"/>
      <w:bookmarkStart w:id="6" w:name="_Toc42673460"/>
      <w:bookmarkStart w:id="7" w:name="_Toc42673547"/>
      <w:bookmarkStart w:id="8" w:name="_Toc106788480"/>
    </w:p>
    <w:p w14:paraId="3F0ECEDE" w14:textId="5EE5378F" w:rsidR="00413869" w:rsidRPr="00CA60EB" w:rsidRDefault="00413869" w:rsidP="00F13DC8">
      <w:pPr>
        <w:spacing w:line="240" w:lineRule="auto"/>
        <w:jc w:val="right"/>
      </w:pPr>
      <w:r w:rsidRPr="00CA60EB">
        <w:t>Таблица</w:t>
      </w:r>
      <w:r w:rsidR="003D2513" w:rsidRPr="00CA60EB">
        <w:t xml:space="preserve"> 7.</w:t>
      </w:r>
      <w:r w:rsidR="00B17F35" w:rsidRPr="00CA60EB">
        <w:t>5</w:t>
      </w:r>
      <w:r w:rsidR="003D2513" w:rsidRPr="00CA60EB">
        <w:t>.</w:t>
      </w:r>
    </w:p>
    <w:p w14:paraId="3622FF0E" w14:textId="06B8F794" w:rsidR="00413869" w:rsidRPr="00CA60EB" w:rsidRDefault="00413869" w:rsidP="00F13DC8">
      <w:pPr>
        <w:spacing w:line="240" w:lineRule="auto"/>
        <w:jc w:val="center"/>
        <w:rPr>
          <w:bCs/>
        </w:rPr>
      </w:pPr>
      <w:r w:rsidRPr="00CA60EB">
        <w:t>Варианты развития</w:t>
      </w:r>
      <w:bookmarkEnd w:id="4"/>
      <w:bookmarkEnd w:id="5"/>
      <w:bookmarkEnd w:id="6"/>
      <w:bookmarkEnd w:id="7"/>
      <w:bookmarkEnd w:id="8"/>
      <w:r w:rsidRPr="00CA60EB">
        <w:t xml:space="preserve"> системы теплоснабжения района </w:t>
      </w:r>
      <w:r w:rsidR="00F0199F" w:rsidRPr="00CA60EB">
        <w:t>«</w:t>
      </w:r>
      <w:r w:rsidRPr="00CA60EB">
        <w:t>Талнах</w:t>
      </w:r>
      <w:r w:rsidR="00F0199F" w:rsidRPr="00CA60EB">
        <w:t>»</w:t>
      </w:r>
    </w:p>
    <w:tbl>
      <w:tblPr>
        <w:tblW w:w="5022" w:type="pct"/>
        <w:tblLook w:val="04A0" w:firstRow="1" w:lastRow="0" w:firstColumn="1" w:lastColumn="0" w:noHBand="0" w:noVBand="1"/>
      </w:tblPr>
      <w:tblGrid>
        <w:gridCol w:w="707"/>
        <w:gridCol w:w="1096"/>
        <w:gridCol w:w="6200"/>
        <w:gridCol w:w="1609"/>
      </w:tblGrid>
      <w:tr w:rsidR="00CA60EB" w:rsidRPr="00CA60EB" w14:paraId="4E19C651" w14:textId="77777777" w:rsidTr="00413869">
        <w:trPr>
          <w:trHeight w:val="347"/>
          <w:tblHeader/>
        </w:trPr>
        <w:tc>
          <w:tcPr>
            <w:tcW w:w="368" w:type="pct"/>
            <w:tcBorders>
              <w:top w:val="single" w:sz="4" w:space="0" w:color="auto"/>
              <w:left w:val="single" w:sz="4" w:space="0" w:color="auto"/>
              <w:bottom w:val="single" w:sz="4" w:space="0" w:color="auto"/>
              <w:right w:val="single" w:sz="4" w:space="0" w:color="auto"/>
            </w:tcBorders>
            <w:vAlign w:val="center"/>
            <w:hideMark/>
          </w:tcPr>
          <w:p w14:paraId="779F7ED8"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 п/п</w:t>
            </w:r>
          </w:p>
        </w:tc>
        <w:tc>
          <w:tcPr>
            <w:tcW w:w="570" w:type="pct"/>
            <w:tcBorders>
              <w:top w:val="single" w:sz="4" w:space="0" w:color="auto"/>
              <w:left w:val="nil"/>
              <w:bottom w:val="single" w:sz="4" w:space="0" w:color="auto"/>
              <w:right w:val="single" w:sz="4" w:space="0" w:color="auto"/>
            </w:tcBorders>
            <w:vAlign w:val="center"/>
            <w:hideMark/>
          </w:tcPr>
          <w:p w14:paraId="3CD21E9A"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Объект</w:t>
            </w:r>
          </w:p>
        </w:tc>
        <w:tc>
          <w:tcPr>
            <w:tcW w:w="3225" w:type="pct"/>
            <w:tcBorders>
              <w:top w:val="single" w:sz="4" w:space="0" w:color="auto"/>
              <w:left w:val="nil"/>
              <w:bottom w:val="single" w:sz="4" w:space="0" w:color="auto"/>
              <w:right w:val="single" w:sz="4" w:space="0" w:color="auto"/>
            </w:tcBorders>
            <w:vAlign w:val="center"/>
            <w:hideMark/>
          </w:tcPr>
          <w:p w14:paraId="63ECD6C8"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Вариант №1</w:t>
            </w:r>
          </w:p>
        </w:tc>
        <w:tc>
          <w:tcPr>
            <w:tcW w:w="837" w:type="pct"/>
            <w:tcBorders>
              <w:top w:val="single" w:sz="4" w:space="0" w:color="auto"/>
              <w:left w:val="nil"/>
              <w:bottom w:val="single" w:sz="4" w:space="0" w:color="auto"/>
              <w:right w:val="single" w:sz="4" w:space="0" w:color="auto"/>
            </w:tcBorders>
            <w:vAlign w:val="center"/>
            <w:hideMark/>
          </w:tcPr>
          <w:p w14:paraId="0FF89286"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Вариант №2</w:t>
            </w:r>
          </w:p>
        </w:tc>
      </w:tr>
      <w:tr w:rsidR="00CA60EB" w:rsidRPr="00CA60EB" w14:paraId="71AB98D1" w14:textId="77777777" w:rsidTr="00560448">
        <w:trPr>
          <w:trHeight w:val="523"/>
        </w:trPr>
        <w:tc>
          <w:tcPr>
            <w:tcW w:w="368" w:type="pct"/>
            <w:tcBorders>
              <w:top w:val="nil"/>
              <w:left w:val="single" w:sz="4" w:space="0" w:color="auto"/>
              <w:bottom w:val="single" w:sz="4" w:space="0" w:color="auto"/>
              <w:right w:val="single" w:sz="4" w:space="0" w:color="auto"/>
            </w:tcBorders>
            <w:vAlign w:val="center"/>
            <w:hideMark/>
          </w:tcPr>
          <w:p w14:paraId="4DD9EEA3"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1</w:t>
            </w:r>
          </w:p>
        </w:tc>
        <w:tc>
          <w:tcPr>
            <w:tcW w:w="570" w:type="pct"/>
            <w:vMerge w:val="restart"/>
            <w:tcBorders>
              <w:top w:val="nil"/>
              <w:left w:val="single" w:sz="4" w:space="0" w:color="auto"/>
              <w:right w:val="single" w:sz="4" w:space="0" w:color="auto"/>
            </w:tcBorders>
            <w:vAlign w:val="center"/>
            <w:hideMark/>
          </w:tcPr>
          <w:p w14:paraId="3CA4BB8E" w14:textId="41D416CE" w:rsidR="00413869" w:rsidRPr="00CA60EB" w:rsidRDefault="00413869" w:rsidP="00F13DC8">
            <w:pPr>
              <w:spacing w:line="240" w:lineRule="auto"/>
              <w:ind w:firstLine="0"/>
              <w:contextualSpacing/>
              <w:jc w:val="center"/>
              <w:rPr>
                <w:rFonts w:eastAsia="Times New Roman"/>
                <w:sz w:val="18"/>
                <w:szCs w:val="18"/>
                <w:lang w:eastAsia="ru-RU"/>
              </w:rPr>
            </w:pPr>
            <w:r w:rsidRPr="00CA60EB">
              <w:rPr>
                <w:iCs/>
                <w:sz w:val="18"/>
                <w:szCs w:val="18"/>
              </w:rPr>
              <w:t xml:space="preserve">АО </w:t>
            </w:r>
            <w:r w:rsidR="00F0199F" w:rsidRPr="00CA60EB">
              <w:rPr>
                <w:iCs/>
                <w:sz w:val="18"/>
                <w:szCs w:val="18"/>
              </w:rPr>
              <w:t>«</w:t>
            </w:r>
            <w:r w:rsidRPr="00CA60EB">
              <w:rPr>
                <w:iCs/>
                <w:sz w:val="18"/>
                <w:szCs w:val="18"/>
              </w:rPr>
              <w:t>НТЭК</w:t>
            </w:r>
            <w:r w:rsidR="00F0199F" w:rsidRPr="00CA60EB">
              <w:rPr>
                <w:iCs/>
                <w:sz w:val="18"/>
                <w:szCs w:val="18"/>
              </w:rPr>
              <w:t>»</w:t>
            </w:r>
          </w:p>
        </w:tc>
        <w:tc>
          <w:tcPr>
            <w:tcW w:w="3225" w:type="pct"/>
            <w:tcBorders>
              <w:top w:val="nil"/>
              <w:left w:val="nil"/>
              <w:bottom w:val="single" w:sz="4" w:space="0" w:color="auto"/>
              <w:right w:val="single" w:sz="4" w:space="0" w:color="auto"/>
            </w:tcBorders>
            <w:vAlign w:val="center"/>
            <w:hideMark/>
          </w:tcPr>
          <w:p w14:paraId="16BC1659" w14:textId="77777777" w:rsidR="00413869" w:rsidRPr="00CA60EB" w:rsidRDefault="00413869" w:rsidP="00F13DC8">
            <w:pPr>
              <w:spacing w:line="240" w:lineRule="auto"/>
              <w:ind w:firstLine="0"/>
              <w:contextualSpacing/>
              <w:rPr>
                <w:rFonts w:eastAsia="Times New Roman"/>
                <w:sz w:val="18"/>
                <w:szCs w:val="18"/>
                <w:lang w:eastAsia="ru-RU"/>
              </w:rPr>
            </w:pPr>
            <w:r w:rsidRPr="00CA60EB">
              <w:rPr>
                <w:iCs/>
                <w:sz w:val="18"/>
                <w:szCs w:val="18"/>
              </w:rPr>
              <w:t>Замена ПСГ-1 энергоблоков, ст. №№ 5 для устранения разрыва (ограничения) тепловой мощности.</w:t>
            </w:r>
          </w:p>
        </w:tc>
        <w:tc>
          <w:tcPr>
            <w:tcW w:w="837" w:type="pct"/>
            <w:vMerge w:val="restart"/>
            <w:tcBorders>
              <w:top w:val="nil"/>
              <w:left w:val="single" w:sz="4" w:space="0" w:color="auto"/>
              <w:right w:val="single" w:sz="4" w:space="0" w:color="auto"/>
            </w:tcBorders>
            <w:vAlign w:val="center"/>
            <w:hideMark/>
          </w:tcPr>
          <w:p w14:paraId="48B20D0D"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 xml:space="preserve">Строительство собственного источника тепловой энергии </w:t>
            </w:r>
          </w:p>
        </w:tc>
      </w:tr>
      <w:tr w:rsidR="00CA60EB" w:rsidRPr="00CA60EB" w14:paraId="1911D67A" w14:textId="77777777" w:rsidTr="00560448">
        <w:trPr>
          <w:trHeight w:val="78"/>
        </w:trPr>
        <w:tc>
          <w:tcPr>
            <w:tcW w:w="368" w:type="pct"/>
            <w:tcBorders>
              <w:top w:val="nil"/>
              <w:left w:val="single" w:sz="4" w:space="0" w:color="auto"/>
              <w:bottom w:val="single" w:sz="4" w:space="0" w:color="auto"/>
              <w:right w:val="single" w:sz="4" w:space="0" w:color="auto"/>
            </w:tcBorders>
            <w:vAlign w:val="center"/>
            <w:hideMark/>
          </w:tcPr>
          <w:p w14:paraId="5F1275BF"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2</w:t>
            </w:r>
          </w:p>
        </w:tc>
        <w:tc>
          <w:tcPr>
            <w:tcW w:w="0" w:type="auto"/>
            <w:vMerge/>
            <w:tcBorders>
              <w:left w:val="single" w:sz="4" w:space="0" w:color="auto"/>
              <w:right w:val="single" w:sz="4" w:space="0" w:color="auto"/>
            </w:tcBorders>
            <w:vAlign w:val="center"/>
            <w:hideMark/>
          </w:tcPr>
          <w:p w14:paraId="623C08E9" w14:textId="77777777" w:rsidR="00413869" w:rsidRPr="00CA60EB" w:rsidRDefault="00413869" w:rsidP="00F13DC8">
            <w:pPr>
              <w:spacing w:line="240" w:lineRule="auto"/>
              <w:ind w:firstLine="0"/>
              <w:rPr>
                <w:rFonts w:eastAsia="Times New Roman"/>
                <w:sz w:val="18"/>
                <w:szCs w:val="18"/>
                <w:lang w:eastAsia="ru-RU"/>
              </w:rPr>
            </w:pPr>
          </w:p>
        </w:tc>
        <w:tc>
          <w:tcPr>
            <w:tcW w:w="3225" w:type="pct"/>
            <w:tcBorders>
              <w:top w:val="nil"/>
              <w:left w:val="nil"/>
              <w:bottom w:val="single" w:sz="4" w:space="0" w:color="auto"/>
              <w:right w:val="single" w:sz="4" w:space="0" w:color="auto"/>
            </w:tcBorders>
            <w:vAlign w:val="center"/>
            <w:hideMark/>
          </w:tcPr>
          <w:p w14:paraId="342EBB65" w14:textId="77777777" w:rsidR="00413869" w:rsidRPr="00CA60EB" w:rsidRDefault="00413869" w:rsidP="00F13DC8">
            <w:pPr>
              <w:spacing w:line="240" w:lineRule="auto"/>
              <w:ind w:firstLine="0"/>
              <w:contextualSpacing/>
              <w:rPr>
                <w:rFonts w:eastAsia="Times New Roman"/>
                <w:sz w:val="18"/>
                <w:szCs w:val="18"/>
                <w:lang w:eastAsia="ru-RU"/>
              </w:rPr>
            </w:pPr>
            <w:r w:rsidRPr="00CA60EB">
              <w:rPr>
                <w:iCs/>
                <w:sz w:val="18"/>
                <w:szCs w:val="18"/>
              </w:rPr>
              <w:t>Установка энергоблоков 2хПТУ-165 на ТЭЦ-2</w:t>
            </w:r>
          </w:p>
        </w:tc>
        <w:tc>
          <w:tcPr>
            <w:tcW w:w="0" w:type="auto"/>
            <w:vMerge/>
            <w:tcBorders>
              <w:left w:val="single" w:sz="4" w:space="0" w:color="auto"/>
              <w:right w:val="single" w:sz="4" w:space="0" w:color="auto"/>
            </w:tcBorders>
            <w:vAlign w:val="center"/>
            <w:hideMark/>
          </w:tcPr>
          <w:p w14:paraId="7FD7E8FB" w14:textId="77777777" w:rsidR="00413869" w:rsidRPr="00CA60EB" w:rsidRDefault="00413869" w:rsidP="00F13DC8">
            <w:pPr>
              <w:spacing w:line="240" w:lineRule="auto"/>
              <w:ind w:firstLine="0"/>
              <w:rPr>
                <w:rFonts w:eastAsia="Times New Roman"/>
                <w:sz w:val="18"/>
                <w:szCs w:val="18"/>
                <w:lang w:eastAsia="ru-RU"/>
              </w:rPr>
            </w:pPr>
          </w:p>
        </w:tc>
      </w:tr>
      <w:tr w:rsidR="00CA60EB" w:rsidRPr="00CA60EB" w14:paraId="7C2E0346" w14:textId="77777777" w:rsidTr="00560448">
        <w:trPr>
          <w:trHeight w:val="141"/>
        </w:trPr>
        <w:tc>
          <w:tcPr>
            <w:tcW w:w="368" w:type="pct"/>
            <w:tcBorders>
              <w:top w:val="nil"/>
              <w:left w:val="single" w:sz="4" w:space="0" w:color="auto"/>
              <w:bottom w:val="single" w:sz="4" w:space="0" w:color="auto"/>
              <w:right w:val="single" w:sz="4" w:space="0" w:color="auto"/>
            </w:tcBorders>
            <w:vAlign w:val="center"/>
            <w:hideMark/>
          </w:tcPr>
          <w:p w14:paraId="5C5DD25F"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3</w:t>
            </w:r>
          </w:p>
        </w:tc>
        <w:tc>
          <w:tcPr>
            <w:tcW w:w="0" w:type="auto"/>
            <w:vMerge/>
            <w:tcBorders>
              <w:left w:val="single" w:sz="4" w:space="0" w:color="auto"/>
              <w:right w:val="single" w:sz="4" w:space="0" w:color="auto"/>
            </w:tcBorders>
            <w:vAlign w:val="center"/>
            <w:hideMark/>
          </w:tcPr>
          <w:p w14:paraId="165C6E5D" w14:textId="77777777" w:rsidR="00413869" w:rsidRPr="00CA60EB" w:rsidRDefault="00413869" w:rsidP="00F13DC8">
            <w:pPr>
              <w:spacing w:line="240" w:lineRule="auto"/>
              <w:ind w:firstLine="0"/>
              <w:rPr>
                <w:rFonts w:eastAsia="Times New Roman"/>
                <w:sz w:val="18"/>
                <w:szCs w:val="18"/>
                <w:lang w:eastAsia="ru-RU"/>
              </w:rPr>
            </w:pPr>
          </w:p>
        </w:tc>
        <w:tc>
          <w:tcPr>
            <w:tcW w:w="3225" w:type="pct"/>
            <w:tcBorders>
              <w:top w:val="nil"/>
              <w:left w:val="nil"/>
              <w:bottom w:val="single" w:sz="4" w:space="0" w:color="auto"/>
              <w:right w:val="single" w:sz="4" w:space="0" w:color="auto"/>
            </w:tcBorders>
            <w:vAlign w:val="center"/>
            <w:hideMark/>
          </w:tcPr>
          <w:p w14:paraId="7302B62E" w14:textId="77777777" w:rsidR="00413869" w:rsidRPr="00CA60EB" w:rsidRDefault="00413869" w:rsidP="00F13DC8">
            <w:pPr>
              <w:spacing w:line="240" w:lineRule="auto"/>
              <w:ind w:firstLine="0"/>
              <w:contextualSpacing/>
              <w:rPr>
                <w:rFonts w:eastAsia="Times New Roman"/>
                <w:sz w:val="18"/>
                <w:szCs w:val="18"/>
                <w:lang w:eastAsia="ru-RU"/>
              </w:rPr>
            </w:pPr>
            <w:r w:rsidRPr="00CA60EB">
              <w:rPr>
                <w:sz w:val="18"/>
                <w:szCs w:val="18"/>
              </w:rPr>
              <w:t>Замена элементов пароперегревателя, проведение ЭПБ(ТГ№5)</w:t>
            </w:r>
          </w:p>
        </w:tc>
        <w:tc>
          <w:tcPr>
            <w:tcW w:w="0" w:type="auto"/>
            <w:vMerge/>
            <w:tcBorders>
              <w:left w:val="single" w:sz="4" w:space="0" w:color="auto"/>
              <w:right w:val="single" w:sz="4" w:space="0" w:color="auto"/>
            </w:tcBorders>
            <w:vAlign w:val="center"/>
            <w:hideMark/>
          </w:tcPr>
          <w:p w14:paraId="4A13FF17" w14:textId="77777777" w:rsidR="00413869" w:rsidRPr="00CA60EB" w:rsidRDefault="00413869" w:rsidP="00F13DC8">
            <w:pPr>
              <w:spacing w:line="240" w:lineRule="auto"/>
              <w:ind w:firstLine="0"/>
              <w:rPr>
                <w:rFonts w:eastAsia="Times New Roman"/>
                <w:sz w:val="18"/>
                <w:szCs w:val="18"/>
                <w:lang w:eastAsia="ru-RU"/>
              </w:rPr>
            </w:pPr>
          </w:p>
        </w:tc>
      </w:tr>
      <w:tr w:rsidR="00CA60EB" w:rsidRPr="00CA60EB" w14:paraId="272DC9A1" w14:textId="77777777" w:rsidTr="00560448">
        <w:trPr>
          <w:trHeight w:val="113"/>
        </w:trPr>
        <w:tc>
          <w:tcPr>
            <w:tcW w:w="368" w:type="pct"/>
            <w:tcBorders>
              <w:top w:val="nil"/>
              <w:left w:val="single" w:sz="4" w:space="0" w:color="auto"/>
              <w:bottom w:val="single" w:sz="4" w:space="0" w:color="auto"/>
              <w:right w:val="single" w:sz="4" w:space="0" w:color="auto"/>
            </w:tcBorders>
            <w:vAlign w:val="center"/>
            <w:hideMark/>
          </w:tcPr>
          <w:p w14:paraId="0C40802E"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4</w:t>
            </w:r>
          </w:p>
        </w:tc>
        <w:tc>
          <w:tcPr>
            <w:tcW w:w="0" w:type="auto"/>
            <w:vMerge/>
            <w:tcBorders>
              <w:left w:val="single" w:sz="4" w:space="0" w:color="auto"/>
              <w:right w:val="single" w:sz="4" w:space="0" w:color="auto"/>
            </w:tcBorders>
            <w:vAlign w:val="center"/>
            <w:hideMark/>
          </w:tcPr>
          <w:p w14:paraId="21821FFB" w14:textId="77777777" w:rsidR="00413869" w:rsidRPr="00CA60EB" w:rsidRDefault="00413869" w:rsidP="00F13DC8">
            <w:pPr>
              <w:spacing w:line="240" w:lineRule="auto"/>
              <w:ind w:firstLine="0"/>
              <w:rPr>
                <w:rFonts w:eastAsia="Times New Roman"/>
                <w:sz w:val="18"/>
                <w:szCs w:val="18"/>
                <w:lang w:eastAsia="ru-RU"/>
              </w:rPr>
            </w:pPr>
          </w:p>
        </w:tc>
        <w:tc>
          <w:tcPr>
            <w:tcW w:w="3225" w:type="pct"/>
            <w:tcBorders>
              <w:top w:val="nil"/>
              <w:left w:val="nil"/>
              <w:bottom w:val="single" w:sz="4" w:space="0" w:color="auto"/>
              <w:right w:val="single" w:sz="4" w:space="0" w:color="auto"/>
            </w:tcBorders>
            <w:vAlign w:val="center"/>
            <w:hideMark/>
          </w:tcPr>
          <w:p w14:paraId="1811ADAA" w14:textId="77777777" w:rsidR="00413869" w:rsidRPr="00CA60EB" w:rsidRDefault="00413869" w:rsidP="00F13DC8">
            <w:pPr>
              <w:spacing w:line="240" w:lineRule="auto"/>
              <w:ind w:firstLine="0"/>
              <w:contextualSpacing/>
              <w:rPr>
                <w:rFonts w:eastAsia="Times New Roman"/>
                <w:sz w:val="18"/>
                <w:szCs w:val="18"/>
                <w:lang w:eastAsia="ru-RU"/>
              </w:rPr>
            </w:pPr>
            <w:r w:rsidRPr="00CA60EB">
              <w:rPr>
                <w:iCs/>
                <w:sz w:val="18"/>
                <w:szCs w:val="18"/>
              </w:rPr>
              <w:t>Замена элементов пароперегревателя (ТГ№6)</w:t>
            </w:r>
          </w:p>
        </w:tc>
        <w:tc>
          <w:tcPr>
            <w:tcW w:w="0" w:type="auto"/>
            <w:vMerge/>
            <w:tcBorders>
              <w:left w:val="single" w:sz="4" w:space="0" w:color="auto"/>
              <w:right w:val="single" w:sz="4" w:space="0" w:color="auto"/>
            </w:tcBorders>
            <w:vAlign w:val="center"/>
            <w:hideMark/>
          </w:tcPr>
          <w:p w14:paraId="793FFF30" w14:textId="77777777" w:rsidR="00413869" w:rsidRPr="00CA60EB" w:rsidRDefault="00413869" w:rsidP="00F13DC8">
            <w:pPr>
              <w:spacing w:line="240" w:lineRule="auto"/>
              <w:ind w:firstLine="0"/>
              <w:rPr>
                <w:rFonts w:eastAsia="Times New Roman"/>
                <w:sz w:val="18"/>
                <w:szCs w:val="18"/>
                <w:lang w:eastAsia="ru-RU"/>
              </w:rPr>
            </w:pPr>
          </w:p>
        </w:tc>
      </w:tr>
      <w:tr w:rsidR="00CA60EB" w:rsidRPr="00CA60EB" w14:paraId="63B4B588" w14:textId="77777777" w:rsidTr="00560448">
        <w:trPr>
          <w:trHeight w:val="113"/>
        </w:trPr>
        <w:tc>
          <w:tcPr>
            <w:tcW w:w="368" w:type="pct"/>
            <w:tcBorders>
              <w:top w:val="nil"/>
              <w:left w:val="single" w:sz="4" w:space="0" w:color="auto"/>
              <w:bottom w:val="single" w:sz="4" w:space="0" w:color="auto"/>
              <w:right w:val="single" w:sz="4" w:space="0" w:color="auto"/>
            </w:tcBorders>
            <w:vAlign w:val="center"/>
          </w:tcPr>
          <w:p w14:paraId="229CDC43" w14:textId="77777777" w:rsidR="00413869" w:rsidRPr="00CA60EB" w:rsidRDefault="00413869" w:rsidP="00F13DC8">
            <w:pPr>
              <w:spacing w:line="240" w:lineRule="auto"/>
              <w:ind w:firstLine="0"/>
              <w:contextualSpacing/>
              <w:jc w:val="center"/>
              <w:rPr>
                <w:sz w:val="18"/>
                <w:szCs w:val="18"/>
                <w:lang w:eastAsia="ru-RU"/>
              </w:rPr>
            </w:pPr>
            <w:r w:rsidRPr="00CA60EB">
              <w:rPr>
                <w:sz w:val="18"/>
                <w:szCs w:val="18"/>
                <w:lang w:eastAsia="ru-RU"/>
              </w:rPr>
              <w:t>5</w:t>
            </w:r>
          </w:p>
        </w:tc>
        <w:tc>
          <w:tcPr>
            <w:tcW w:w="0" w:type="auto"/>
            <w:vMerge/>
            <w:tcBorders>
              <w:left w:val="single" w:sz="4" w:space="0" w:color="auto"/>
              <w:bottom w:val="single" w:sz="4" w:space="0" w:color="auto"/>
              <w:right w:val="single" w:sz="4" w:space="0" w:color="auto"/>
            </w:tcBorders>
            <w:vAlign w:val="center"/>
          </w:tcPr>
          <w:p w14:paraId="76BAC7B5" w14:textId="77777777" w:rsidR="00413869" w:rsidRPr="00CA60EB" w:rsidRDefault="00413869" w:rsidP="00F13DC8">
            <w:pPr>
              <w:spacing w:line="240" w:lineRule="auto"/>
              <w:ind w:firstLine="0"/>
              <w:rPr>
                <w:rFonts w:eastAsia="Times New Roman"/>
                <w:sz w:val="18"/>
                <w:szCs w:val="18"/>
                <w:lang w:eastAsia="ru-RU"/>
              </w:rPr>
            </w:pPr>
          </w:p>
        </w:tc>
        <w:tc>
          <w:tcPr>
            <w:tcW w:w="3225" w:type="pct"/>
            <w:tcBorders>
              <w:top w:val="nil"/>
              <w:left w:val="nil"/>
              <w:bottom w:val="single" w:sz="4" w:space="0" w:color="auto"/>
              <w:right w:val="single" w:sz="4" w:space="0" w:color="auto"/>
            </w:tcBorders>
            <w:vAlign w:val="center"/>
          </w:tcPr>
          <w:p w14:paraId="768C74FE" w14:textId="77777777" w:rsidR="00413869" w:rsidRPr="00CA60EB" w:rsidRDefault="00413869" w:rsidP="00F13DC8">
            <w:pPr>
              <w:spacing w:line="240" w:lineRule="auto"/>
              <w:ind w:firstLine="0"/>
              <w:contextualSpacing/>
              <w:rPr>
                <w:iCs/>
                <w:sz w:val="18"/>
                <w:szCs w:val="18"/>
              </w:rPr>
            </w:pPr>
            <w:r w:rsidRPr="00CA60EB">
              <w:rPr>
                <w:iCs/>
                <w:sz w:val="18"/>
                <w:szCs w:val="18"/>
              </w:rPr>
              <w:t>Замена элементов на водогрейных котлах №1 и №2</w:t>
            </w:r>
          </w:p>
        </w:tc>
        <w:tc>
          <w:tcPr>
            <w:tcW w:w="0" w:type="auto"/>
            <w:vMerge/>
            <w:tcBorders>
              <w:left w:val="single" w:sz="4" w:space="0" w:color="auto"/>
              <w:bottom w:val="single" w:sz="4" w:space="0" w:color="000000"/>
              <w:right w:val="single" w:sz="4" w:space="0" w:color="auto"/>
            </w:tcBorders>
            <w:vAlign w:val="center"/>
          </w:tcPr>
          <w:p w14:paraId="0571396D" w14:textId="77777777" w:rsidR="00413869" w:rsidRPr="00CA60EB" w:rsidRDefault="00413869" w:rsidP="00F13DC8">
            <w:pPr>
              <w:spacing w:line="240" w:lineRule="auto"/>
              <w:ind w:firstLine="0"/>
              <w:rPr>
                <w:rFonts w:eastAsia="Times New Roman"/>
                <w:sz w:val="18"/>
                <w:szCs w:val="18"/>
                <w:lang w:eastAsia="ru-RU"/>
              </w:rPr>
            </w:pPr>
          </w:p>
        </w:tc>
      </w:tr>
      <w:tr w:rsidR="00CA60EB" w:rsidRPr="00CA60EB" w14:paraId="2DA61543" w14:textId="77777777" w:rsidTr="00560448">
        <w:trPr>
          <w:trHeight w:val="282"/>
        </w:trPr>
        <w:tc>
          <w:tcPr>
            <w:tcW w:w="368" w:type="pct"/>
            <w:tcBorders>
              <w:top w:val="nil"/>
              <w:left w:val="single" w:sz="4" w:space="0" w:color="auto"/>
              <w:bottom w:val="single" w:sz="4" w:space="0" w:color="auto"/>
              <w:right w:val="single" w:sz="4" w:space="0" w:color="auto"/>
            </w:tcBorders>
            <w:vAlign w:val="center"/>
            <w:hideMark/>
          </w:tcPr>
          <w:p w14:paraId="26A4FF52"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5</w:t>
            </w:r>
          </w:p>
        </w:tc>
        <w:tc>
          <w:tcPr>
            <w:tcW w:w="570" w:type="pct"/>
            <w:vMerge w:val="restart"/>
            <w:tcBorders>
              <w:top w:val="nil"/>
              <w:left w:val="single" w:sz="4" w:space="0" w:color="auto"/>
              <w:bottom w:val="single" w:sz="4" w:space="0" w:color="auto"/>
              <w:right w:val="single" w:sz="4" w:space="0" w:color="auto"/>
            </w:tcBorders>
            <w:vAlign w:val="center"/>
            <w:hideMark/>
          </w:tcPr>
          <w:p w14:paraId="22E3A942"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rPr>
              <w:t>ТЭЦ-2</w:t>
            </w:r>
          </w:p>
        </w:tc>
        <w:tc>
          <w:tcPr>
            <w:tcW w:w="3225" w:type="pct"/>
            <w:tcBorders>
              <w:top w:val="nil"/>
              <w:left w:val="nil"/>
              <w:bottom w:val="single" w:sz="4" w:space="0" w:color="auto"/>
              <w:right w:val="single" w:sz="4" w:space="0" w:color="auto"/>
            </w:tcBorders>
            <w:vAlign w:val="center"/>
            <w:hideMark/>
          </w:tcPr>
          <w:p w14:paraId="12E112DC" w14:textId="37D6D17A" w:rsidR="00413869" w:rsidRPr="00CA60EB" w:rsidRDefault="00413869" w:rsidP="00F13DC8">
            <w:pPr>
              <w:spacing w:line="240" w:lineRule="auto"/>
              <w:ind w:firstLine="0"/>
              <w:contextualSpacing/>
              <w:rPr>
                <w:rFonts w:eastAsia="Times New Roman"/>
                <w:sz w:val="18"/>
                <w:szCs w:val="18"/>
                <w:lang w:eastAsia="ru-RU"/>
              </w:rPr>
            </w:pPr>
            <w:r w:rsidRPr="00CA60EB">
              <w:rPr>
                <w:sz w:val="18"/>
                <w:szCs w:val="18"/>
              </w:rPr>
              <w:t xml:space="preserve">Реконструкция тепловых сетей, подлежащих замене в связи с исчерпанием эксплуатационного ресурса (МУП </w:t>
            </w:r>
            <w:r w:rsidR="00F0199F" w:rsidRPr="00CA60EB">
              <w:rPr>
                <w:sz w:val="18"/>
                <w:szCs w:val="18"/>
              </w:rPr>
              <w:t>«</w:t>
            </w:r>
            <w:r w:rsidRPr="00CA60EB">
              <w:rPr>
                <w:sz w:val="18"/>
                <w:szCs w:val="18"/>
              </w:rPr>
              <w:t>КОС</w:t>
            </w:r>
            <w:r w:rsidR="00F0199F" w:rsidRPr="00CA60EB">
              <w:rPr>
                <w:sz w:val="18"/>
                <w:szCs w:val="18"/>
              </w:rPr>
              <w:t>»</w:t>
            </w:r>
            <w:r w:rsidRPr="00CA60EB">
              <w:rPr>
                <w:sz w:val="18"/>
                <w:szCs w:val="18"/>
              </w:rPr>
              <w:t>)</w:t>
            </w:r>
          </w:p>
        </w:tc>
        <w:tc>
          <w:tcPr>
            <w:tcW w:w="837" w:type="pct"/>
            <w:vMerge w:val="restart"/>
            <w:tcBorders>
              <w:top w:val="nil"/>
              <w:left w:val="single" w:sz="4" w:space="0" w:color="auto"/>
              <w:bottom w:val="single" w:sz="4" w:space="0" w:color="auto"/>
              <w:right w:val="single" w:sz="4" w:space="0" w:color="auto"/>
            </w:tcBorders>
            <w:vAlign w:val="center"/>
            <w:hideMark/>
          </w:tcPr>
          <w:p w14:paraId="5F9D3924"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rFonts w:eastAsia="Times New Roman"/>
                <w:sz w:val="18"/>
                <w:szCs w:val="18"/>
                <w:lang w:eastAsia="ru-RU"/>
              </w:rPr>
              <w:t>Ликвидация существующей котельной, с переводом потребителей на индивидуальное теплоснабжение (топливо-газ)</w:t>
            </w:r>
          </w:p>
        </w:tc>
      </w:tr>
      <w:tr w:rsidR="00CA60EB" w:rsidRPr="00CA60EB" w14:paraId="4D9E86CD" w14:textId="77777777" w:rsidTr="00560448">
        <w:trPr>
          <w:trHeight w:val="385"/>
        </w:trPr>
        <w:tc>
          <w:tcPr>
            <w:tcW w:w="368" w:type="pct"/>
            <w:tcBorders>
              <w:top w:val="nil"/>
              <w:left w:val="single" w:sz="4" w:space="0" w:color="auto"/>
              <w:bottom w:val="single" w:sz="4" w:space="0" w:color="auto"/>
              <w:right w:val="single" w:sz="4" w:space="0" w:color="auto"/>
            </w:tcBorders>
            <w:vAlign w:val="center"/>
            <w:hideMark/>
          </w:tcPr>
          <w:p w14:paraId="578A767E"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6</w:t>
            </w:r>
          </w:p>
        </w:tc>
        <w:tc>
          <w:tcPr>
            <w:tcW w:w="0" w:type="auto"/>
            <w:vMerge/>
            <w:tcBorders>
              <w:top w:val="nil"/>
              <w:left w:val="single" w:sz="4" w:space="0" w:color="auto"/>
              <w:bottom w:val="single" w:sz="4" w:space="0" w:color="auto"/>
              <w:right w:val="single" w:sz="4" w:space="0" w:color="auto"/>
            </w:tcBorders>
            <w:vAlign w:val="center"/>
            <w:hideMark/>
          </w:tcPr>
          <w:p w14:paraId="75F0A0BA" w14:textId="77777777" w:rsidR="00413869" w:rsidRPr="00CA60EB" w:rsidRDefault="00413869" w:rsidP="00F13DC8">
            <w:pPr>
              <w:spacing w:line="240" w:lineRule="auto"/>
              <w:ind w:firstLine="0"/>
              <w:rPr>
                <w:rFonts w:eastAsia="Times New Roman"/>
                <w:sz w:val="18"/>
                <w:szCs w:val="18"/>
                <w:lang w:eastAsia="ru-RU"/>
              </w:rPr>
            </w:pPr>
          </w:p>
        </w:tc>
        <w:tc>
          <w:tcPr>
            <w:tcW w:w="3225" w:type="pct"/>
            <w:tcBorders>
              <w:top w:val="nil"/>
              <w:left w:val="nil"/>
              <w:bottom w:val="single" w:sz="4" w:space="0" w:color="auto"/>
              <w:right w:val="single" w:sz="4" w:space="0" w:color="auto"/>
            </w:tcBorders>
            <w:vAlign w:val="center"/>
            <w:hideMark/>
          </w:tcPr>
          <w:p w14:paraId="2B53016C" w14:textId="77777777" w:rsidR="00413869" w:rsidRPr="00CA60EB" w:rsidRDefault="00413869" w:rsidP="00F13DC8">
            <w:pPr>
              <w:spacing w:line="240" w:lineRule="auto"/>
              <w:ind w:firstLine="0"/>
              <w:contextualSpacing/>
              <w:rPr>
                <w:rFonts w:eastAsia="Times New Roman"/>
                <w:sz w:val="18"/>
                <w:szCs w:val="18"/>
                <w:lang w:eastAsia="ru-RU"/>
              </w:rPr>
            </w:pPr>
            <w:r w:rsidRPr="00CA60EB">
              <w:rPr>
                <w:sz w:val="18"/>
                <w:szCs w:val="18"/>
              </w:rPr>
              <w:t>Реконструкция тепловых сетей, подлежащих замене в связи с исчерпанием эксплуатационного ресурса (надземная прокладка)</w:t>
            </w:r>
          </w:p>
        </w:tc>
        <w:tc>
          <w:tcPr>
            <w:tcW w:w="0" w:type="auto"/>
            <w:vMerge/>
            <w:tcBorders>
              <w:top w:val="nil"/>
              <w:left w:val="single" w:sz="4" w:space="0" w:color="auto"/>
              <w:bottom w:val="single" w:sz="4" w:space="0" w:color="auto"/>
              <w:right w:val="single" w:sz="4" w:space="0" w:color="auto"/>
            </w:tcBorders>
            <w:vAlign w:val="center"/>
            <w:hideMark/>
          </w:tcPr>
          <w:p w14:paraId="2A6A5DD5" w14:textId="77777777" w:rsidR="00413869" w:rsidRPr="00CA60EB" w:rsidRDefault="00413869" w:rsidP="00F13DC8">
            <w:pPr>
              <w:spacing w:line="240" w:lineRule="auto"/>
              <w:ind w:firstLine="0"/>
              <w:rPr>
                <w:rFonts w:eastAsia="Times New Roman"/>
                <w:sz w:val="18"/>
                <w:szCs w:val="18"/>
                <w:lang w:eastAsia="ru-RU"/>
              </w:rPr>
            </w:pPr>
          </w:p>
        </w:tc>
      </w:tr>
      <w:tr w:rsidR="00CA60EB" w:rsidRPr="00CA60EB" w14:paraId="0C1ADF1D" w14:textId="77777777" w:rsidTr="00560448">
        <w:trPr>
          <w:trHeight w:val="521"/>
        </w:trPr>
        <w:tc>
          <w:tcPr>
            <w:tcW w:w="368" w:type="pct"/>
            <w:tcBorders>
              <w:top w:val="nil"/>
              <w:left w:val="single" w:sz="4" w:space="0" w:color="auto"/>
              <w:bottom w:val="single" w:sz="4" w:space="0" w:color="auto"/>
              <w:right w:val="single" w:sz="4" w:space="0" w:color="auto"/>
            </w:tcBorders>
            <w:vAlign w:val="center"/>
            <w:hideMark/>
          </w:tcPr>
          <w:p w14:paraId="55A638D1"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7</w:t>
            </w:r>
          </w:p>
        </w:tc>
        <w:tc>
          <w:tcPr>
            <w:tcW w:w="0" w:type="auto"/>
            <w:vMerge/>
            <w:tcBorders>
              <w:top w:val="nil"/>
              <w:left w:val="single" w:sz="4" w:space="0" w:color="auto"/>
              <w:bottom w:val="single" w:sz="4" w:space="0" w:color="auto"/>
              <w:right w:val="single" w:sz="4" w:space="0" w:color="auto"/>
            </w:tcBorders>
            <w:vAlign w:val="center"/>
            <w:hideMark/>
          </w:tcPr>
          <w:p w14:paraId="64DE9BAA" w14:textId="77777777" w:rsidR="00413869" w:rsidRPr="00CA60EB" w:rsidRDefault="00413869" w:rsidP="00F13DC8">
            <w:pPr>
              <w:spacing w:line="240" w:lineRule="auto"/>
              <w:ind w:firstLine="0"/>
              <w:rPr>
                <w:rFonts w:eastAsia="Times New Roman"/>
                <w:sz w:val="18"/>
                <w:szCs w:val="18"/>
                <w:lang w:eastAsia="ru-RU"/>
              </w:rPr>
            </w:pPr>
          </w:p>
        </w:tc>
        <w:tc>
          <w:tcPr>
            <w:tcW w:w="3225" w:type="pct"/>
            <w:tcBorders>
              <w:top w:val="nil"/>
              <w:left w:val="nil"/>
              <w:bottom w:val="single" w:sz="4" w:space="0" w:color="auto"/>
              <w:right w:val="single" w:sz="4" w:space="0" w:color="auto"/>
            </w:tcBorders>
            <w:vAlign w:val="center"/>
            <w:hideMark/>
          </w:tcPr>
          <w:p w14:paraId="4B06BE9F" w14:textId="77777777" w:rsidR="00413869" w:rsidRPr="00CA60EB" w:rsidRDefault="00413869" w:rsidP="00F13DC8">
            <w:pPr>
              <w:spacing w:line="240" w:lineRule="auto"/>
              <w:ind w:firstLine="0"/>
              <w:contextualSpacing/>
              <w:rPr>
                <w:rFonts w:eastAsia="Times New Roman"/>
                <w:sz w:val="18"/>
                <w:szCs w:val="18"/>
                <w:lang w:eastAsia="ru-RU"/>
              </w:rPr>
            </w:pPr>
            <w:r w:rsidRPr="00CA60EB">
              <w:rPr>
                <w:sz w:val="18"/>
                <w:szCs w:val="18"/>
                <w:lang w:eastAsia="ru-RU"/>
              </w:rPr>
              <w:t>Установка теплообменных аппаратов для подогрева воды на нужды ГВС муниципальных объектов</w:t>
            </w:r>
          </w:p>
        </w:tc>
        <w:tc>
          <w:tcPr>
            <w:tcW w:w="0" w:type="auto"/>
            <w:vMerge/>
            <w:tcBorders>
              <w:top w:val="nil"/>
              <w:left w:val="single" w:sz="4" w:space="0" w:color="auto"/>
              <w:bottom w:val="single" w:sz="4" w:space="0" w:color="auto"/>
              <w:right w:val="single" w:sz="4" w:space="0" w:color="auto"/>
            </w:tcBorders>
            <w:vAlign w:val="center"/>
            <w:hideMark/>
          </w:tcPr>
          <w:p w14:paraId="5CCBA8E2" w14:textId="77777777" w:rsidR="00413869" w:rsidRPr="00CA60EB" w:rsidRDefault="00413869" w:rsidP="00F13DC8">
            <w:pPr>
              <w:spacing w:line="240" w:lineRule="auto"/>
              <w:ind w:firstLine="0"/>
              <w:rPr>
                <w:rFonts w:eastAsia="Times New Roman"/>
                <w:sz w:val="18"/>
                <w:szCs w:val="18"/>
                <w:lang w:eastAsia="ru-RU"/>
              </w:rPr>
            </w:pPr>
          </w:p>
        </w:tc>
      </w:tr>
      <w:tr w:rsidR="00413869" w:rsidRPr="00CA60EB" w14:paraId="7255C616" w14:textId="77777777" w:rsidTr="00560448">
        <w:trPr>
          <w:trHeight w:val="521"/>
        </w:trPr>
        <w:tc>
          <w:tcPr>
            <w:tcW w:w="368" w:type="pct"/>
            <w:tcBorders>
              <w:top w:val="nil"/>
              <w:left w:val="single" w:sz="4" w:space="0" w:color="auto"/>
              <w:bottom w:val="single" w:sz="4" w:space="0" w:color="auto"/>
              <w:right w:val="single" w:sz="4" w:space="0" w:color="auto"/>
            </w:tcBorders>
            <w:vAlign w:val="center"/>
            <w:hideMark/>
          </w:tcPr>
          <w:p w14:paraId="7DEE1C6B" w14:textId="77777777" w:rsidR="00413869" w:rsidRPr="00CA60EB" w:rsidRDefault="00413869" w:rsidP="00F13DC8">
            <w:pPr>
              <w:spacing w:line="240" w:lineRule="auto"/>
              <w:ind w:firstLine="0"/>
              <w:contextualSpacing/>
              <w:jc w:val="center"/>
              <w:rPr>
                <w:rFonts w:eastAsia="Times New Roman"/>
                <w:sz w:val="18"/>
                <w:szCs w:val="18"/>
                <w:lang w:eastAsia="ru-RU"/>
              </w:rPr>
            </w:pPr>
            <w:r w:rsidRPr="00CA60EB">
              <w:rPr>
                <w:sz w:val="18"/>
                <w:szCs w:val="18"/>
                <w:lang w:eastAsia="ru-RU"/>
              </w:rPr>
              <w:t>8</w:t>
            </w:r>
          </w:p>
        </w:tc>
        <w:tc>
          <w:tcPr>
            <w:tcW w:w="0" w:type="auto"/>
            <w:vMerge/>
            <w:tcBorders>
              <w:top w:val="nil"/>
              <w:left w:val="single" w:sz="4" w:space="0" w:color="auto"/>
              <w:bottom w:val="single" w:sz="4" w:space="0" w:color="auto"/>
              <w:right w:val="single" w:sz="4" w:space="0" w:color="auto"/>
            </w:tcBorders>
            <w:vAlign w:val="center"/>
            <w:hideMark/>
          </w:tcPr>
          <w:p w14:paraId="32C5409D" w14:textId="77777777" w:rsidR="00413869" w:rsidRPr="00CA60EB" w:rsidRDefault="00413869" w:rsidP="00F13DC8">
            <w:pPr>
              <w:spacing w:line="240" w:lineRule="auto"/>
              <w:ind w:firstLine="0"/>
              <w:rPr>
                <w:rFonts w:eastAsia="Times New Roman"/>
                <w:sz w:val="18"/>
                <w:szCs w:val="18"/>
                <w:lang w:eastAsia="ru-RU"/>
              </w:rPr>
            </w:pPr>
          </w:p>
        </w:tc>
        <w:tc>
          <w:tcPr>
            <w:tcW w:w="3225" w:type="pct"/>
            <w:tcBorders>
              <w:top w:val="nil"/>
              <w:left w:val="nil"/>
              <w:bottom w:val="single" w:sz="4" w:space="0" w:color="auto"/>
              <w:right w:val="single" w:sz="4" w:space="0" w:color="auto"/>
            </w:tcBorders>
            <w:vAlign w:val="center"/>
            <w:hideMark/>
          </w:tcPr>
          <w:p w14:paraId="544C97BB" w14:textId="77777777" w:rsidR="00413869" w:rsidRPr="00CA60EB" w:rsidRDefault="00413869" w:rsidP="00F13DC8">
            <w:pPr>
              <w:spacing w:line="240" w:lineRule="auto"/>
              <w:ind w:firstLine="0"/>
              <w:contextualSpacing/>
              <w:rPr>
                <w:rFonts w:eastAsia="Times New Roman"/>
                <w:sz w:val="18"/>
                <w:szCs w:val="18"/>
                <w:lang w:eastAsia="ru-RU"/>
              </w:rPr>
            </w:pPr>
            <w:r w:rsidRPr="00CA60EB">
              <w:rPr>
                <w:sz w:val="18"/>
                <w:szCs w:val="18"/>
                <w:lang w:eastAsia="ru-RU"/>
              </w:rPr>
              <w:t>Установка теплообменных аппаратов для подогрева воды на нужды ГВС МКД</w:t>
            </w:r>
          </w:p>
        </w:tc>
        <w:tc>
          <w:tcPr>
            <w:tcW w:w="0" w:type="auto"/>
            <w:vMerge/>
            <w:tcBorders>
              <w:top w:val="nil"/>
              <w:left w:val="single" w:sz="4" w:space="0" w:color="auto"/>
              <w:bottom w:val="single" w:sz="4" w:space="0" w:color="auto"/>
              <w:right w:val="single" w:sz="4" w:space="0" w:color="auto"/>
            </w:tcBorders>
            <w:vAlign w:val="center"/>
            <w:hideMark/>
          </w:tcPr>
          <w:p w14:paraId="1965D2D4" w14:textId="77777777" w:rsidR="00413869" w:rsidRPr="00CA60EB" w:rsidRDefault="00413869" w:rsidP="00F13DC8">
            <w:pPr>
              <w:spacing w:line="240" w:lineRule="auto"/>
              <w:ind w:firstLine="0"/>
              <w:rPr>
                <w:rFonts w:eastAsia="Times New Roman"/>
                <w:sz w:val="18"/>
                <w:szCs w:val="18"/>
                <w:lang w:eastAsia="ru-RU"/>
              </w:rPr>
            </w:pPr>
          </w:p>
        </w:tc>
      </w:tr>
    </w:tbl>
    <w:p w14:paraId="5F9D273C" w14:textId="77777777" w:rsidR="00413869" w:rsidRPr="00CA60EB" w:rsidRDefault="00413869" w:rsidP="00F13DC8">
      <w:pPr>
        <w:spacing w:line="240" w:lineRule="auto"/>
        <w:rPr>
          <w:rFonts w:eastAsia="Times New Roman" w:cs="Times New Roman"/>
          <w:szCs w:val="24"/>
        </w:rPr>
      </w:pPr>
    </w:p>
    <w:p w14:paraId="7AFEB791" w14:textId="77777777" w:rsidR="00413869" w:rsidRPr="00CA60EB" w:rsidRDefault="00560448" w:rsidP="00F13DC8">
      <w:pPr>
        <w:spacing w:line="240" w:lineRule="auto"/>
        <w:rPr>
          <w:rFonts w:eastAsia="Times New Roman" w:cs="Times New Roman"/>
          <w:szCs w:val="24"/>
        </w:rPr>
      </w:pPr>
      <w:r w:rsidRPr="00CA60EB">
        <w:rPr>
          <w:rFonts w:eastAsia="Times New Roman" w:cs="Times New Roman"/>
          <w:szCs w:val="24"/>
        </w:rPr>
        <w:t xml:space="preserve">Развитие системы теплоснабжения р. Талнах сохраняется согласно ранее принятому варианту развития </w:t>
      </w:r>
      <w:r w:rsidRPr="00CA60EB">
        <w:rPr>
          <w:rFonts w:eastAsia="Times New Roman" w:cs="Times New Roman"/>
          <w:b/>
          <w:szCs w:val="24"/>
        </w:rPr>
        <w:t>(сценарий №1),</w:t>
      </w:r>
      <w:r w:rsidRPr="00CA60EB">
        <w:rPr>
          <w:rFonts w:eastAsia="Times New Roman" w:cs="Times New Roman"/>
          <w:szCs w:val="24"/>
        </w:rPr>
        <w:t xml:space="preserve"> который включает в себя плановую реконструкцию объектов теплоснабжения с целью обновления основных фондов, а также для достижения плановых показателей надежности и энергоэффективности систем теплоснабжения с учетом перспективной застройки. Приоритет комбинированной выработки электрической и тепловой энергии с учетом экономической обоснованности.</w:t>
      </w:r>
    </w:p>
    <w:p w14:paraId="18D51CB4" w14:textId="77777777" w:rsidR="00560448" w:rsidRPr="00CA60EB" w:rsidRDefault="00560448" w:rsidP="00F13DC8">
      <w:pPr>
        <w:spacing w:line="240" w:lineRule="auto"/>
        <w:rPr>
          <w:rFonts w:eastAsia="Times New Roman" w:cs="Times New Roman"/>
          <w:szCs w:val="24"/>
        </w:rPr>
      </w:pPr>
    </w:p>
    <w:p w14:paraId="42BAF5F0" w14:textId="77777777" w:rsidR="00560448" w:rsidRPr="00CA60EB" w:rsidRDefault="00560448" w:rsidP="00F13DC8">
      <w:pPr>
        <w:spacing w:line="240" w:lineRule="auto"/>
        <w:rPr>
          <w:rFonts w:eastAsia="Times New Roman" w:cs="Times New Roman"/>
          <w:szCs w:val="24"/>
        </w:rPr>
      </w:pPr>
      <w:r w:rsidRPr="00CA60EB">
        <w:rPr>
          <w:rFonts w:eastAsia="Times New Roman" w:cs="Times New Roman"/>
          <w:szCs w:val="24"/>
        </w:rPr>
        <w:t>Схемой теплоснабжения на ТЭЦ-2 планируется:</w:t>
      </w:r>
    </w:p>
    <w:p w14:paraId="1979DC25" w14:textId="77777777" w:rsidR="00560448" w:rsidRPr="00CA60EB" w:rsidRDefault="00560448" w:rsidP="00F13DC8">
      <w:pPr>
        <w:spacing w:line="240" w:lineRule="auto"/>
        <w:rPr>
          <w:rFonts w:eastAsia="Times New Roman" w:cs="Times New Roman"/>
          <w:szCs w:val="24"/>
        </w:rPr>
      </w:pPr>
      <w:r w:rsidRPr="00CA60EB">
        <w:rPr>
          <w:rFonts w:eastAsia="Times New Roman" w:cs="Times New Roman"/>
          <w:szCs w:val="24"/>
        </w:rPr>
        <w:t>1. Модернизация ТЭЦ-2: установка энергоблоков 2хПТУ-165’</w:t>
      </w:r>
    </w:p>
    <w:p w14:paraId="72FF36C1" w14:textId="77777777" w:rsidR="00560448" w:rsidRPr="00CA60EB" w:rsidRDefault="00560448" w:rsidP="00F13DC8">
      <w:pPr>
        <w:spacing w:line="240" w:lineRule="auto"/>
        <w:rPr>
          <w:rFonts w:eastAsia="Times New Roman" w:cs="Times New Roman"/>
          <w:szCs w:val="24"/>
        </w:rPr>
      </w:pPr>
      <w:r w:rsidRPr="00CA60EB">
        <w:rPr>
          <w:rFonts w:eastAsia="Times New Roman" w:cs="Times New Roman"/>
          <w:szCs w:val="24"/>
        </w:rPr>
        <w:t>2. Проведение планомерной замены изношенных элементов котлов №№1,2 (ПБЗ-209);</w:t>
      </w:r>
    </w:p>
    <w:p w14:paraId="43E4769C" w14:textId="77777777" w:rsidR="00560448" w:rsidRPr="00CA60EB" w:rsidRDefault="00560448" w:rsidP="00F13DC8">
      <w:pPr>
        <w:spacing w:line="240" w:lineRule="auto"/>
        <w:rPr>
          <w:rFonts w:eastAsia="Times New Roman" w:cs="Times New Roman"/>
          <w:szCs w:val="24"/>
        </w:rPr>
      </w:pPr>
      <w:r w:rsidRPr="00CA60EB">
        <w:rPr>
          <w:rFonts w:eastAsia="Times New Roman" w:cs="Times New Roman"/>
          <w:szCs w:val="24"/>
        </w:rPr>
        <w:t>3. Замена ПСГ-1 на турбоагрегате №5;</w:t>
      </w:r>
    </w:p>
    <w:p w14:paraId="2EA7191D" w14:textId="77777777" w:rsidR="00560448" w:rsidRPr="00CA60EB" w:rsidRDefault="00560448" w:rsidP="00F13DC8">
      <w:pPr>
        <w:spacing w:line="240" w:lineRule="auto"/>
        <w:rPr>
          <w:rFonts w:eastAsia="Times New Roman" w:cs="Times New Roman"/>
          <w:szCs w:val="24"/>
        </w:rPr>
      </w:pPr>
      <w:r w:rsidRPr="00CA60EB">
        <w:rPr>
          <w:rFonts w:eastAsia="Times New Roman" w:cs="Times New Roman"/>
          <w:szCs w:val="24"/>
        </w:rPr>
        <w:t>4. Замена элементов пароперегревателя на ТГ №№5,6;</w:t>
      </w:r>
    </w:p>
    <w:p w14:paraId="5B7B2A3A" w14:textId="77777777" w:rsidR="00560448" w:rsidRPr="00CA60EB" w:rsidRDefault="00560448" w:rsidP="00F13DC8">
      <w:pPr>
        <w:spacing w:line="240" w:lineRule="auto"/>
        <w:rPr>
          <w:rFonts w:eastAsia="Times New Roman" w:cs="Times New Roman"/>
          <w:szCs w:val="24"/>
        </w:rPr>
      </w:pPr>
      <w:r w:rsidRPr="00CA60EB">
        <w:rPr>
          <w:rFonts w:eastAsia="Times New Roman" w:cs="Times New Roman"/>
          <w:szCs w:val="24"/>
        </w:rPr>
        <w:t>5.  Реконструкция тепловых сетей</w:t>
      </w:r>
    </w:p>
    <w:p w14:paraId="1F0FD1DB" w14:textId="77777777" w:rsidR="00F66D8F" w:rsidRPr="00CA60EB" w:rsidRDefault="00F66D8F" w:rsidP="00F13DC8">
      <w:pPr>
        <w:spacing w:line="240" w:lineRule="auto"/>
      </w:pPr>
    </w:p>
    <w:p w14:paraId="3CF28FC8" w14:textId="76B826EA" w:rsidR="00F66D8F" w:rsidRPr="00CA60EB" w:rsidRDefault="00F66D8F" w:rsidP="00F13DC8">
      <w:pPr>
        <w:spacing w:line="240" w:lineRule="auto"/>
      </w:pPr>
      <w:r w:rsidRPr="00CA60EB">
        <w:t xml:space="preserve">В соответствии с п. 8 Статьи 29 ФЗ от 27 июля 2010 </w:t>
      </w:r>
      <w:r w:rsidR="004E6F32" w:rsidRPr="00CA60EB">
        <w:t xml:space="preserve">г. </w:t>
      </w:r>
      <w:r w:rsidR="00353C3A" w:rsidRPr="00CA60EB">
        <w:t xml:space="preserve"> </w:t>
      </w:r>
      <w:r w:rsidRPr="00CA60EB">
        <w:t xml:space="preserve"> №190-ФЗ </w:t>
      </w:r>
      <w:r w:rsidR="00F0199F" w:rsidRPr="00CA60EB">
        <w:t>«</w:t>
      </w:r>
      <w:r w:rsidRPr="00CA60EB">
        <w:t>О теплоснабжении</w:t>
      </w:r>
      <w:r w:rsidR="00F0199F" w:rsidRPr="00CA60EB">
        <w:t>»</w:t>
      </w:r>
      <w:r w:rsidRPr="00CA60EB">
        <w:t>, с 1 января 2013 года подключение (технологическое присоединение)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14:paraId="4082C199" w14:textId="77777777" w:rsidR="00F66D8F" w:rsidRPr="00CA60EB" w:rsidRDefault="00F66D8F" w:rsidP="00F13DC8">
      <w:pPr>
        <w:spacing w:line="240" w:lineRule="auto"/>
      </w:pPr>
      <w:r w:rsidRPr="00CA60EB">
        <w:t>Организациям потребителям всех форм собственности, использующим теплоноситель (горячую воду) на нужды хозяйственно-бытового горячего водоснабжения, следует организовать и выполнить переход на закрытую схему теплоснабжения в части хозяйственно-бытового горячего водоснабжения до 01.01.2030</w:t>
      </w:r>
    </w:p>
    <w:p w14:paraId="7349F188" w14:textId="77777777" w:rsidR="00F66D8F" w:rsidRPr="00CA60EB" w:rsidRDefault="00F66D8F" w:rsidP="00F13DC8">
      <w:pPr>
        <w:spacing w:line="240" w:lineRule="auto"/>
      </w:pPr>
      <w:r w:rsidRPr="00CA60EB">
        <w:t xml:space="preserve">К 2040 году планируется перевод всех потребителей с открытым водоразбором на закрытую систему теплоснабжения. Администрация города Норильска должна выполнить переход на закрытую систему горячего водоснабжения в МКД по всем районам </w:t>
      </w:r>
      <w:r w:rsidRPr="00CA60EB">
        <w:lastRenderedPageBreak/>
        <w:t>муниципального образования город Норильск, путем установки пластинчатых теплообменников и систем автоматизации тепловых пунктов.</w:t>
      </w:r>
    </w:p>
    <w:p w14:paraId="76C3DE45" w14:textId="77777777" w:rsidR="00560448" w:rsidRPr="00CA60EB" w:rsidRDefault="00F66D8F" w:rsidP="00F13DC8">
      <w:pPr>
        <w:spacing w:line="240" w:lineRule="auto"/>
      </w:pPr>
      <w:r w:rsidRPr="00CA60EB">
        <w:t>Такая схема организации закрытой системы ГВС является наименее затратной и не требует земляных работ в вечномерзлых грунтах. Диаметров на вводах потребителей вполне достаточно для надежного и качественного горячего водоснабжения.</w:t>
      </w:r>
    </w:p>
    <w:p w14:paraId="5333049C" w14:textId="77777777" w:rsidR="00FD42E9" w:rsidRPr="00CA60EB" w:rsidRDefault="00FD42E9" w:rsidP="00F13DC8">
      <w:pPr>
        <w:spacing w:line="240" w:lineRule="auto"/>
      </w:pPr>
      <w:r w:rsidRPr="00CA60EB">
        <w:t>Помимо тепловых пунктов, другим необходимым условием реализации мероприятия может являться перекладка трубопроводов ХВС к зданиям с увеличением диаметров в связи с возрастающим расходом воды на закрытой системе ГВС.</w:t>
      </w:r>
    </w:p>
    <w:p w14:paraId="6744C523" w14:textId="4AA96F49" w:rsidR="00FD42E9" w:rsidRPr="00CA60EB" w:rsidRDefault="00FD42E9" w:rsidP="00F13DC8">
      <w:pPr>
        <w:pStyle w:val="afffff4"/>
        <w:spacing w:after="0"/>
        <w:ind w:firstLine="709"/>
        <w:jc w:val="right"/>
        <w:rPr>
          <w:rFonts w:eastAsiaTheme="minorHAnsi" w:cstheme="minorBidi"/>
          <w:bCs w:val="0"/>
          <w:szCs w:val="22"/>
          <w:lang w:eastAsia="en-US"/>
        </w:rPr>
      </w:pPr>
      <w:bookmarkStart w:id="9" w:name="_Toc106787367"/>
      <w:bookmarkStart w:id="10" w:name="_Toc106788489"/>
      <w:r w:rsidRPr="00CA60EB">
        <w:rPr>
          <w:rFonts w:eastAsiaTheme="minorHAnsi" w:cstheme="minorBidi"/>
          <w:bCs w:val="0"/>
          <w:szCs w:val="22"/>
          <w:lang w:eastAsia="en-US"/>
        </w:rPr>
        <w:t>Таблица</w:t>
      </w:r>
      <w:r w:rsidR="003D2513" w:rsidRPr="00CA60EB">
        <w:rPr>
          <w:rFonts w:eastAsiaTheme="minorHAnsi" w:cstheme="minorBidi"/>
          <w:bCs w:val="0"/>
          <w:szCs w:val="22"/>
          <w:lang w:eastAsia="en-US"/>
        </w:rPr>
        <w:t xml:space="preserve"> 7.</w:t>
      </w:r>
      <w:r w:rsidR="00B17F35" w:rsidRPr="00CA60EB">
        <w:rPr>
          <w:rFonts w:eastAsiaTheme="minorHAnsi" w:cstheme="minorBidi"/>
          <w:bCs w:val="0"/>
          <w:szCs w:val="22"/>
          <w:lang w:eastAsia="en-US"/>
        </w:rPr>
        <w:t>6</w:t>
      </w:r>
      <w:r w:rsidR="003D2513" w:rsidRPr="00CA60EB">
        <w:rPr>
          <w:rFonts w:eastAsiaTheme="minorHAnsi" w:cstheme="minorBidi"/>
          <w:bCs w:val="0"/>
          <w:szCs w:val="22"/>
          <w:lang w:eastAsia="en-US"/>
        </w:rPr>
        <w:t>.</w:t>
      </w:r>
    </w:p>
    <w:p w14:paraId="544BC234" w14:textId="657DF210" w:rsidR="00FD42E9" w:rsidRPr="00CA60EB" w:rsidRDefault="00FD42E9" w:rsidP="00F13DC8">
      <w:pPr>
        <w:pStyle w:val="afffff4"/>
        <w:spacing w:after="0"/>
        <w:ind w:firstLine="709"/>
        <w:rPr>
          <w:rFonts w:eastAsiaTheme="minorHAnsi" w:cstheme="minorBidi"/>
          <w:bCs w:val="0"/>
          <w:szCs w:val="22"/>
          <w:lang w:eastAsia="en-US"/>
        </w:rPr>
      </w:pPr>
      <w:r w:rsidRPr="00CA60EB">
        <w:rPr>
          <w:rFonts w:eastAsiaTheme="minorHAnsi" w:cstheme="minorBidi"/>
          <w:bCs w:val="0"/>
          <w:szCs w:val="22"/>
          <w:lang w:eastAsia="en-US"/>
        </w:rPr>
        <w:t>Стоимость перехода на закрытую системы теплоснабжения (горячее водоснабжение)</w:t>
      </w:r>
      <w:bookmarkEnd w:id="9"/>
      <w:bookmarkEnd w:id="10"/>
      <w:r w:rsidRPr="00CA60EB">
        <w:rPr>
          <w:rFonts w:eastAsiaTheme="minorHAnsi" w:cstheme="minorBidi"/>
          <w:bCs w:val="0"/>
          <w:szCs w:val="22"/>
          <w:lang w:eastAsia="en-US"/>
        </w:rPr>
        <w:t xml:space="preserve"> района </w:t>
      </w:r>
      <w:r w:rsidR="00F0199F" w:rsidRPr="00CA60EB">
        <w:rPr>
          <w:rFonts w:eastAsiaTheme="minorHAnsi" w:cstheme="minorBidi"/>
          <w:bCs w:val="0"/>
          <w:szCs w:val="22"/>
          <w:lang w:eastAsia="en-US"/>
        </w:rPr>
        <w:t>«</w:t>
      </w:r>
      <w:r w:rsidRPr="00CA60EB">
        <w:rPr>
          <w:rFonts w:eastAsiaTheme="minorHAnsi" w:cstheme="minorBidi"/>
          <w:bCs w:val="0"/>
          <w:szCs w:val="22"/>
          <w:lang w:eastAsia="en-US"/>
        </w:rPr>
        <w:t>Талнах</w:t>
      </w:r>
      <w:r w:rsidR="00F0199F" w:rsidRPr="00CA60EB">
        <w:rPr>
          <w:rFonts w:eastAsiaTheme="minorHAnsi" w:cstheme="minorBidi"/>
          <w:bCs w:val="0"/>
          <w:szCs w:val="22"/>
          <w:lang w:eastAsia="en-U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4511"/>
        <w:gridCol w:w="3512"/>
      </w:tblGrid>
      <w:tr w:rsidR="00CA60EB" w:rsidRPr="00CA60EB" w14:paraId="3D3B8E3C" w14:textId="77777777" w:rsidTr="00EC459A">
        <w:trPr>
          <w:trHeight w:val="345"/>
          <w:tblHeader/>
          <w:jc w:val="center"/>
        </w:trPr>
        <w:tc>
          <w:tcPr>
            <w:tcW w:w="808" w:type="pct"/>
            <w:vMerge w:val="restart"/>
            <w:shd w:val="clear" w:color="auto" w:fill="auto"/>
            <w:vAlign w:val="center"/>
            <w:hideMark/>
          </w:tcPr>
          <w:p w14:paraId="796633B5"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Год</w:t>
            </w:r>
          </w:p>
        </w:tc>
        <w:tc>
          <w:tcPr>
            <w:tcW w:w="4192" w:type="pct"/>
            <w:gridSpan w:val="2"/>
            <w:shd w:val="clear" w:color="auto" w:fill="auto"/>
            <w:vAlign w:val="center"/>
            <w:hideMark/>
          </w:tcPr>
          <w:p w14:paraId="60DA9964"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МКД (район Талнах)</w:t>
            </w:r>
          </w:p>
        </w:tc>
      </w:tr>
      <w:tr w:rsidR="00CA60EB" w:rsidRPr="00CA60EB" w14:paraId="26DED27F" w14:textId="77777777" w:rsidTr="00EC459A">
        <w:trPr>
          <w:trHeight w:val="449"/>
          <w:tblHeader/>
          <w:jc w:val="center"/>
        </w:trPr>
        <w:tc>
          <w:tcPr>
            <w:tcW w:w="808" w:type="pct"/>
            <w:vMerge/>
            <w:vAlign w:val="center"/>
            <w:hideMark/>
          </w:tcPr>
          <w:p w14:paraId="30CC65C5" w14:textId="77777777" w:rsidR="00FD42E9" w:rsidRPr="00CA60EB" w:rsidRDefault="00FD42E9" w:rsidP="00F13DC8">
            <w:pPr>
              <w:pStyle w:val="affffe"/>
              <w:rPr>
                <w:rFonts w:eastAsiaTheme="minorHAnsi" w:cstheme="minorBidi"/>
                <w:sz w:val="18"/>
                <w:szCs w:val="18"/>
              </w:rPr>
            </w:pPr>
          </w:p>
        </w:tc>
        <w:tc>
          <w:tcPr>
            <w:tcW w:w="2357" w:type="pct"/>
            <w:shd w:val="clear" w:color="auto" w:fill="auto"/>
            <w:vAlign w:val="center"/>
            <w:hideMark/>
          </w:tcPr>
          <w:p w14:paraId="2C690578"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Количество АИТП с теплообменным оборудованием, шт.</w:t>
            </w:r>
          </w:p>
        </w:tc>
        <w:tc>
          <w:tcPr>
            <w:tcW w:w="1835" w:type="pct"/>
            <w:shd w:val="clear" w:color="auto" w:fill="auto"/>
            <w:vAlign w:val="center"/>
            <w:hideMark/>
          </w:tcPr>
          <w:p w14:paraId="54038A55"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Стоимость установки АИТП с теплообменным оборудованием, тыс.руб</w:t>
            </w:r>
          </w:p>
        </w:tc>
      </w:tr>
      <w:tr w:rsidR="00CA60EB" w:rsidRPr="00CA60EB" w14:paraId="139C8BDB" w14:textId="77777777" w:rsidTr="00EC459A">
        <w:trPr>
          <w:trHeight w:val="330"/>
          <w:jc w:val="center"/>
        </w:trPr>
        <w:tc>
          <w:tcPr>
            <w:tcW w:w="808" w:type="pct"/>
            <w:shd w:val="clear" w:color="auto" w:fill="auto"/>
            <w:vAlign w:val="center"/>
            <w:hideMark/>
          </w:tcPr>
          <w:p w14:paraId="4D3E1007"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2022</w:t>
            </w:r>
          </w:p>
        </w:tc>
        <w:tc>
          <w:tcPr>
            <w:tcW w:w="2357" w:type="pct"/>
            <w:shd w:val="clear" w:color="auto" w:fill="auto"/>
            <w:vAlign w:val="center"/>
            <w:hideMark/>
          </w:tcPr>
          <w:p w14:paraId="60F9B7BB"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w:t>
            </w:r>
          </w:p>
        </w:tc>
        <w:tc>
          <w:tcPr>
            <w:tcW w:w="1835" w:type="pct"/>
            <w:shd w:val="clear" w:color="auto" w:fill="auto"/>
            <w:vAlign w:val="center"/>
            <w:hideMark/>
          </w:tcPr>
          <w:p w14:paraId="670A5CF2"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w:t>
            </w:r>
          </w:p>
        </w:tc>
      </w:tr>
      <w:tr w:rsidR="00CA60EB" w:rsidRPr="00CA60EB" w14:paraId="08C7DA78" w14:textId="77777777" w:rsidTr="00EC459A">
        <w:trPr>
          <w:trHeight w:val="330"/>
          <w:jc w:val="center"/>
        </w:trPr>
        <w:tc>
          <w:tcPr>
            <w:tcW w:w="808" w:type="pct"/>
            <w:shd w:val="clear" w:color="auto" w:fill="auto"/>
            <w:vAlign w:val="center"/>
            <w:hideMark/>
          </w:tcPr>
          <w:p w14:paraId="77ADFF29"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2023</w:t>
            </w:r>
          </w:p>
        </w:tc>
        <w:tc>
          <w:tcPr>
            <w:tcW w:w="2357" w:type="pct"/>
            <w:shd w:val="clear" w:color="auto" w:fill="auto"/>
            <w:vAlign w:val="center"/>
            <w:hideMark/>
          </w:tcPr>
          <w:p w14:paraId="6922C758"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29</w:t>
            </w:r>
          </w:p>
        </w:tc>
        <w:tc>
          <w:tcPr>
            <w:tcW w:w="1835" w:type="pct"/>
            <w:shd w:val="clear" w:color="auto" w:fill="auto"/>
            <w:vAlign w:val="center"/>
            <w:hideMark/>
          </w:tcPr>
          <w:p w14:paraId="76467A1E"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157 964,45</w:t>
            </w:r>
          </w:p>
        </w:tc>
      </w:tr>
      <w:tr w:rsidR="00CA60EB" w:rsidRPr="00CA60EB" w14:paraId="0D6663CB" w14:textId="77777777" w:rsidTr="00EC459A">
        <w:trPr>
          <w:trHeight w:val="330"/>
          <w:jc w:val="center"/>
        </w:trPr>
        <w:tc>
          <w:tcPr>
            <w:tcW w:w="808" w:type="pct"/>
            <w:shd w:val="clear" w:color="auto" w:fill="auto"/>
            <w:vAlign w:val="center"/>
            <w:hideMark/>
          </w:tcPr>
          <w:p w14:paraId="7614F3F3"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2024</w:t>
            </w:r>
          </w:p>
        </w:tc>
        <w:tc>
          <w:tcPr>
            <w:tcW w:w="2357" w:type="pct"/>
            <w:shd w:val="clear" w:color="auto" w:fill="auto"/>
            <w:vAlign w:val="center"/>
            <w:hideMark/>
          </w:tcPr>
          <w:p w14:paraId="1CDFA0A0"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100</w:t>
            </w:r>
          </w:p>
        </w:tc>
        <w:tc>
          <w:tcPr>
            <w:tcW w:w="1835" w:type="pct"/>
            <w:shd w:val="clear" w:color="auto" w:fill="auto"/>
            <w:vAlign w:val="center"/>
            <w:hideMark/>
          </w:tcPr>
          <w:p w14:paraId="4A21CA9A"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544 705,00</w:t>
            </w:r>
          </w:p>
        </w:tc>
      </w:tr>
      <w:tr w:rsidR="00CA60EB" w:rsidRPr="00CA60EB" w14:paraId="5A55F051" w14:textId="77777777" w:rsidTr="00EC459A">
        <w:trPr>
          <w:trHeight w:val="330"/>
          <w:jc w:val="center"/>
        </w:trPr>
        <w:tc>
          <w:tcPr>
            <w:tcW w:w="808" w:type="pct"/>
            <w:shd w:val="clear" w:color="auto" w:fill="auto"/>
            <w:vAlign w:val="center"/>
            <w:hideMark/>
          </w:tcPr>
          <w:p w14:paraId="2C0F212A"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2025</w:t>
            </w:r>
          </w:p>
        </w:tc>
        <w:tc>
          <w:tcPr>
            <w:tcW w:w="2357" w:type="pct"/>
            <w:shd w:val="clear" w:color="auto" w:fill="auto"/>
            <w:vAlign w:val="center"/>
            <w:hideMark/>
          </w:tcPr>
          <w:p w14:paraId="5B78077F"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100</w:t>
            </w:r>
          </w:p>
        </w:tc>
        <w:tc>
          <w:tcPr>
            <w:tcW w:w="1835" w:type="pct"/>
            <w:shd w:val="clear" w:color="auto" w:fill="auto"/>
            <w:vAlign w:val="center"/>
            <w:hideMark/>
          </w:tcPr>
          <w:p w14:paraId="26C478AB"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544 705,00</w:t>
            </w:r>
          </w:p>
        </w:tc>
      </w:tr>
      <w:tr w:rsidR="00CA60EB" w:rsidRPr="00CA60EB" w14:paraId="2B7935DB" w14:textId="77777777" w:rsidTr="00EC459A">
        <w:trPr>
          <w:trHeight w:val="330"/>
          <w:jc w:val="center"/>
        </w:trPr>
        <w:tc>
          <w:tcPr>
            <w:tcW w:w="808" w:type="pct"/>
            <w:shd w:val="clear" w:color="auto" w:fill="auto"/>
            <w:vAlign w:val="center"/>
            <w:hideMark/>
          </w:tcPr>
          <w:p w14:paraId="2DF1361C"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2026</w:t>
            </w:r>
          </w:p>
        </w:tc>
        <w:tc>
          <w:tcPr>
            <w:tcW w:w="2357" w:type="pct"/>
            <w:shd w:val="clear" w:color="auto" w:fill="auto"/>
            <w:vAlign w:val="center"/>
            <w:hideMark/>
          </w:tcPr>
          <w:p w14:paraId="19B58C1E"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100</w:t>
            </w:r>
          </w:p>
        </w:tc>
        <w:tc>
          <w:tcPr>
            <w:tcW w:w="1835" w:type="pct"/>
            <w:shd w:val="clear" w:color="auto" w:fill="auto"/>
            <w:vAlign w:val="center"/>
            <w:hideMark/>
          </w:tcPr>
          <w:p w14:paraId="64CD1A5C"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544 705,00</w:t>
            </w:r>
          </w:p>
        </w:tc>
      </w:tr>
      <w:tr w:rsidR="00CA60EB" w:rsidRPr="00CA60EB" w14:paraId="2AEA94E9" w14:textId="77777777" w:rsidTr="00EC459A">
        <w:trPr>
          <w:trHeight w:val="330"/>
          <w:jc w:val="center"/>
        </w:trPr>
        <w:tc>
          <w:tcPr>
            <w:tcW w:w="808" w:type="pct"/>
            <w:shd w:val="clear" w:color="auto" w:fill="auto"/>
            <w:vAlign w:val="center"/>
            <w:hideMark/>
          </w:tcPr>
          <w:p w14:paraId="6413E4C1"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2027</w:t>
            </w:r>
          </w:p>
        </w:tc>
        <w:tc>
          <w:tcPr>
            <w:tcW w:w="2357" w:type="pct"/>
            <w:shd w:val="clear" w:color="auto" w:fill="auto"/>
            <w:vAlign w:val="center"/>
            <w:hideMark/>
          </w:tcPr>
          <w:p w14:paraId="6A3BA3EA"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100</w:t>
            </w:r>
          </w:p>
        </w:tc>
        <w:tc>
          <w:tcPr>
            <w:tcW w:w="1835" w:type="pct"/>
            <w:shd w:val="clear" w:color="auto" w:fill="auto"/>
            <w:vAlign w:val="center"/>
            <w:hideMark/>
          </w:tcPr>
          <w:p w14:paraId="0D0C461E"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544 705,00</w:t>
            </w:r>
          </w:p>
        </w:tc>
      </w:tr>
      <w:tr w:rsidR="00CA60EB" w:rsidRPr="00CA60EB" w14:paraId="5647259E" w14:textId="77777777" w:rsidTr="00EC459A">
        <w:trPr>
          <w:trHeight w:val="330"/>
          <w:jc w:val="center"/>
        </w:trPr>
        <w:tc>
          <w:tcPr>
            <w:tcW w:w="808" w:type="pct"/>
            <w:shd w:val="clear" w:color="auto" w:fill="auto"/>
            <w:vAlign w:val="center"/>
            <w:hideMark/>
          </w:tcPr>
          <w:p w14:paraId="045F8856"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2028</w:t>
            </w:r>
          </w:p>
        </w:tc>
        <w:tc>
          <w:tcPr>
            <w:tcW w:w="2357" w:type="pct"/>
            <w:shd w:val="clear" w:color="auto" w:fill="auto"/>
            <w:vAlign w:val="center"/>
            <w:hideMark/>
          </w:tcPr>
          <w:p w14:paraId="5FFE0EFA"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100</w:t>
            </w:r>
          </w:p>
        </w:tc>
        <w:tc>
          <w:tcPr>
            <w:tcW w:w="1835" w:type="pct"/>
            <w:shd w:val="clear" w:color="auto" w:fill="auto"/>
            <w:vAlign w:val="center"/>
            <w:hideMark/>
          </w:tcPr>
          <w:p w14:paraId="30916E74"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544 705,00</w:t>
            </w:r>
          </w:p>
        </w:tc>
      </w:tr>
      <w:tr w:rsidR="00CA60EB" w:rsidRPr="00CA60EB" w14:paraId="34C560BC" w14:textId="77777777" w:rsidTr="00EC459A">
        <w:trPr>
          <w:trHeight w:val="330"/>
          <w:jc w:val="center"/>
        </w:trPr>
        <w:tc>
          <w:tcPr>
            <w:tcW w:w="808" w:type="pct"/>
            <w:shd w:val="clear" w:color="auto" w:fill="auto"/>
            <w:vAlign w:val="center"/>
            <w:hideMark/>
          </w:tcPr>
          <w:p w14:paraId="027AF133"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2029</w:t>
            </w:r>
          </w:p>
        </w:tc>
        <w:tc>
          <w:tcPr>
            <w:tcW w:w="2357" w:type="pct"/>
            <w:shd w:val="clear" w:color="auto" w:fill="auto"/>
            <w:vAlign w:val="center"/>
            <w:hideMark/>
          </w:tcPr>
          <w:p w14:paraId="4183D9FD"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16</w:t>
            </w:r>
          </w:p>
        </w:tc>
        <w:tc>
          <w:tcPr>
            <w:tcW w:w="1835" w:type="pct"/>
            <w:shd w:val="clear" w:color="auto" w:fill="auto"/>
            <w:vAlign w:val="center"/>
            <w:hideMark/>
          </w:tcPr>
          <w:p w14:paraId="7A4E9C0C"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87 152,80</w:t>
            </w:r>
          </w:p>
        </w:tc>
      </w:tr>
      <w:tr w:rsidR="00FD42E9" w:rsidRPr="00CA60EB" w14:paraId="4A8E751F" w14:textId="77777777" w:rsidTr="00EC459A">
        <w:trPr>
          <w:trHeight w:val="345"/>
          <w:jc w:val="center"/>
        </w:trPr>
        <w:tc>
          <w:tcPr>
            <w:tcW w:w="808" w:type="pct"/>
            <w:shd w:val="clear" w:color="auto" w:fill="auto"/>
            <w:vAlign w:val="center"/>
            <w:hideMark/>
          </w:tcPr>
          <w:p w14:paraId="131CE730"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Всего:</w:t>
            </w:r>
          </w:p>
        </w:tc>
        <w:tc>
          <w:tcPr>
            <w:tcW w:w="2357" w:type="pct"/>
            <w:shd w:val="clear" w:color="auto" w:fill="auto"/>
            <w:vAlign w:val="center"/>
            <w:hideMark/>
          </w:tcPr>
          <w:p w14:paraId="56DDDC93"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545</w:t>
            </w:r>
          </w:p>
        </w:tc>
        <w:tc>
          <w:tcPr>
            <w:tcW w:w="1835" w:type="pct"/>
            <w:shd w:val="clear" w:color="auto" w:fill="auto"/>
            <w:vAlign w:val="center"/>
            <w:hideMark/>
          </w:tcPr>
          <w:p w14:paraId="1863DFD4" w14:textId="77777777" w:rsidR="00FD42E9" w:rsidRPr="00CA60EB" w:rsidRDefault="00FD42E9" w:rsidP="00F13DC8">
            <w:pPr>
              <w:pStyle w:val="affffe"/>
              <w:rPr>
                <w:rFonts w:eastAsiaTheme="minorHAnsi" w:cstheme="minorBidi"/>
                <w:sz w:val="18"/>
                <w:szCs w:val="18"/>
              </w:rPr>
            </w:pPr>
            <w:r w:rsidRPr="00CA60EB">
              <w:rPr>
                <w:rFonts w:eastAsiaTheme="minorHAnsi" w:cstheme="minorBidi"/>
                <w:sz w:val="18"/>
                <w:szCs w:val="18"/>
              </w:rPr>
              <w:t>2 968 642,25</w:t>
            </w:r>
          </w:p>
        </w:tc>
      </w:tr>
    </w:tbl>
    <w:p w14:paraId="56300D70" w14:textId="77777777" w:rsidR="00F66D8F" w:rsidRPr="00CA60EB" w:rsidRDefault="00F66D8F" w:rsidP="00F13DC8">
      <w:pPr>
        <w:spacing w:line="240" w:lineRule="auto"/>
      </w:pPr>
    </w:p>
    <w:p w14:paraId="0C80601A" w14:textId="59DE4B46" w:rsidR="00560448" w:rsidRPr="00CA60EB" w:rsidRDefault="00560448" w:rsidP="00F13DC8">
      <w:pPr>
        <w:spacing w:line="240" w:lineRule="auto"/>
      </w:pPr>
      <w:r w:rsidRPr="00CA60EB">
        <w:t xml:space="preserve">В рамках исполнения четырехстороннего соглашения реализации мероприятия </w:t>
      </w:r>
      <w:r w:rsidR="00F0199F" w:rsidRPr="00CA60EB">
        <w:t>«</w:t>
      </w:r>
      <w:r w:rsidRPr="00CA60EB">
        <w:t>Реконструкция (модернизация) коллекторного хозяйства</w:t>
      </w:r>
      <w:r w:rsidR="00F0199F" w:rsidRPr="00CA60EB">
        <w:t>»</w:t>
      </w:r>
      <w:r w:rsidRPr="00CA60EB">
        <w:t xml:space="preserve"> за период с 2021 по 2024 годы будут выполнена реконструкция следующих коллекторов:</w:t>
      </w:r>
    </w:p>
    <w:p w14:paraId="33F373D4" w14:textId="16367661" w:rsidR="00560448" w:rsidRPr="00CA60EB" w:rsidRDefault="00560448" w:rsidP="00F13DC8">
      <w:pPr>
        <w:spacing w:line="240" w:lineRule="auto"/>
      </w:pPr>
      <w:r w:rsidRPr="00CA60EB">
        <w:t xml:space="preserve">В рамках реализации мероприятия </w:t>
      </w:r>
      <w:r w:rsidR="00F0199F" w:rsidRPr="00CA60EB">
        <w:t>«</w:t>
      </w:r>
      <w:r w:rsidRPr="00CA60EB">
        <w:t>Реконструкция (модернизация) коллекторного хозяйства</w:t>
      </w:r>
      <w:r w:rsidR="00F0199F" w:rsidRPr="00CA60EB">
        <w:t>»</w:t>
      </w:r>
      <w:r w:rsidRPr="00CA60EB">
        <w:t xml:space="preserve"> в </w:t>
      </w:r>
      <w:r w:rsidR="008338E8" w:rsidRPr="00CA60EB">
        <w:t>2021-</w:t>
      </w:r>
      <w:r w:rsidRPr="00CA60EB">
        <w:t>2022 год</w:t>
      </w:r>
      <w:r w:rsidR="008338E8" w:rsidRPr="00CA60EB">
        <w:t>ах</w:t>
      </w:r>
      <w:r w:rsidRPr="00CA60EB">
        <w:t>:</w:t>
      </w:r>
    </w:p>
    <w:p w14:paraId="1DAF5034" w14:textId="5D608DD7" w:rsidR="00560448" w:rsidRPr="00CA60EB" w:rsidRDefault="00560448" w:rsidP="00F13DC8">
      <w:pPr>
        <w:spacing w:line="240" w:lineRule="auto"/>
      </w:pPr>
      <w:r w:rsidRPr="00CA60EB">
        <w:t>- за счет муниципального бюджета:</w:t>
      </w:r>
      <w:r w:rsidR="008338E8" w:rsidRPr="00CA60EB">
        <w:t xml:space="preserve"> выполнена</w:t>
      </w:r>
      <w:r w:rsidRPr="00CA60EB">
        <w:t xml:space="preserve"> разработка проектно-сметной документации (далее - ПСД) по четырем объектам: коллектор магистральный р-н Талнах, </w:t>
      </w:r>
      <w:r w:rsidR="004E6F32" w:rsidRPr="00CA60EB">
        <w:t xml:space="preserve">ул. </w:t>
      </w:r>
      <w:r w:rsidR="00353C3A" w:rsidRPr="00CA60EB">
        <w:t xml:space="preserve"> </w:t>
      </w:r>
      <w:r w:rsidRPr="00CA60EB">
        <w:t xml:space="preserve">Бауманская, ТК4.3-4.4; коллектор по </w:t>
      </w:r>
      <w:r w:rsidR="004E6F32" w:rsidRPr="00CA60EB">
        <w:t xml:space="preserve">ул. </w:t>
      </w:r>
      <w:r w:rsidR="00353C3A" w:rsidRPr="00CA60EB">
        <w:t xml:space="preserve"> </w:t>
      </w:r>
      <w:r w:rsidRPr="00CA60EB">
        <w:t xml:space="preserve">Комсомольской (участок от </w:t>
      </w:r>
      <w:r w:rsidR="004E6F32" w:rsidRPr="00CA60EB">
        <w:t xml:space="preserve">ул. </w:t>
      </w:r>
      <w:r w:rsidR="00353C3A" w:rsidRPr="00CA60EB">
        <w:t xml:space="preserve"> </w:t>
      </w:r>
      <w:r w:rsidRPr="00CA60EB">
        <w:t xml:space="preserve">50 лет Октября до ж/д № 8 по </w:t>
      </w:r>
      <w:r w:rsidR="004E6F32" w:rsidRPr="00CA60EB">
        <w:t xml:space="preserve">ул. </w:t>
      </w:r>
      <w:r w:rsidRPr="00CA60EB">
        <w:t xml:space="preserve"> Комсомольской); коллектор по </w:t>
      </w:r>
      <w:r w:rsidR="004E6F32" w:rsidRPr="00CA60EB">
        <w:t xml:space="preserve">ул. </w:t>
      </w:r>
      <w:r w:rsidR="00353C3A" w:rsidRPr="00CA60EB">
        <w:t xml:space="preserve"> </w:t>
      </w:r>
      <w:r w:rsidRPr="00CA60EB">
        <w:t xml:space="preserve">Московской (участок от </w:t>
      </w:r>
      <w:r w:rsidR="004E6F32" w:rsidRPr="00CA60EB">
        <w:t xml:space="preserve">ул. </w:t>
      </w:r>
      <w:r w:rsidR="00353C3A" w:rsidRPr="00CA60EB">
        <w:t xml:space="preserve"> </w:t>
      </w:r>
      <w:r w:rsidRPr="00CA60EB">
        <w:t xml:space="preserve">Завенягина до </w:t>
      </w:r>
      <w:r w:rsidR="004E6F32" w:rsidRPr="00CA60EB">
        <w:t xml:space="preserve">ул. </w:t>
      </w:r>
      <w:r w:rsidR="00353C3A" w:rsidRPr="00CA60EB">
        <w:t xml:space="preserve"> </w:t>
      </w:r>
      <w:r w:rsidRPr="00CA60EB">
        <w:t xml:space="preserve">Мира); реконструкция (капитальный ремонт) инженерной инфраструктуры в связи со строительством (реконструкцией) малоэтажных жилых домов на существующих фундаментах города Норильска, с благоустройством района застройки (ростверки по </w:t>
      </w:r>
      <w:r w:rsidR="004E6F32" w:rsidRPr="00CA60EB">
        <w:t xml:space="preserve">ул. </w:t>
      </w:r>
      <w:r w:rsidR="00353C3A" w:rsidRPr="00CA60EB">
        <w:t xml:space="preserve"> </w:t>
      </w:r>
      <w:r w:rsidRPr="00CA60EB">
        <w:t xml:space="preserve">Талнахская, 59, к1; </w:t>
      </w:r>
      <w:r w:rsidR="004E6F32" w:rsidRPr="00CA60EB">
        <w:t xml:space="preserve">ул. </w:t>
      </w:r>
      <w:r w:rsidR="00353C3A" w:rsidRPr="00CA60EB">
        <w:t xml:space="preserve"> </w:t>
      </w:r>
      <w:r w:rsidRPr="00CA60EB">
        <w:t xml:space="preserve">Набережная,7; </w:t>
      </w:r>
      <w:r w:rsidR="004E6F32" w:rsidRPr="00CA60EB">
        <w:t xml:space="preserve">ул. </w:t>
      </w:r>
      <w:r w:rsidR="00353C3A" w:rsidRPr="00CA60EB">
        <w:t xml:space="preserve"> </w:t>
      </w:r>
      <w:r w:rsidRPr="00CA60EB">
        <w:t xml:space="preserve">Нансена, 6; </w:t>
      </w:r>
      <w:r w:rsidR="004E6F32" w:rsidRPr="00CA60EB">
        <w:t xml:space="preserve">ул. </w:t>
      </w:r>
      <w:r w:rsidR="00353C3A" w:rsidRPr="00CA60EB">
        <w:t xml:space="preserve"> </w:t>
      </w:r>
      <w:r w:rsidRPr="00CA60EB">
        <w:t xml:space="preserve">Лауреатов, 21, 29, 83; </w:t>
      </w:r>
      <w:r w:rsidR="004E6F32" w:rsidRPr="00CA60EB">
        <w:t xml:space="preserve">ул. </w:t>
      </w:r>
      <w:r w:rsidR="00353C3A" w:rsidRPr="00CA60EB">
        <w:t xml:space="preserve"> </w:t>
      </w:r>
      <w:r w:rsidRPr="00CA60EB">
        <w:t xml:space="preserve">Павлова, 23; </w:t>
      </w:r>
      <w:r w:rsidR="004E6F32" w:rsidRPr="00CA60EB">
        <w:t xml:space="preserve">ул. </w:t>
      </w:r>
      <w:r w:rsidR="00353C3A" w:rsidRPr="00CA60EB">
        <w:t xml:space="preserve"> </w:t>
      </w:r>
      <w:r w:rsidRPr="00CA60EB">
        <w:t xml:space="preserve">Кирова, 7/10, </w:t>
      </w:r>
      <w:r w:rsidR="004E6F32" w:rsidRPr="00CA60EB">
        <w:t xml:space="preserve">ул. </w:t>
      </w:r>
      <w:r w:rsidR="00353C3A" w:rsidRPr="00CA60EB">
        <w:t xml:space="preserve"> </w:t>
      </w:r>
      <w:r w:rsidRPr="00CA60EB">
        <w:t xml:space="preserve">Пионерская, 8), а также инженерно-геологические и инженерно-геодезические изыскания коллектора по </w:t>
      </w:r>
      <w:r w:rsidR="004E6F32" w:rsidRPr="00CA60EB">
        <w:t xml:space="preserve">ул. </w:t>
      </w:r>
      <w:r w:rsidR="00353C3A" w:rsidRPr="00CA60EB">
        <w:t xml:space="preserve"> </w:t>
      </w:r>
      <w:r w:rsidRPr="00CA60EB">
        <w:t>Набережной Урванцева.</w:t>
      </w:r>
    </w:p>
    <w:p w14:paraId="69A4999A" w14:textId="76247AD2" w:rsidR="00560448" w:rsidRPr="00CA60EB" w:rsidRDefault="00560448" w:rsidP="00F13DC8">
      <w:pPr>
        <w:spacing w:line="240" w:lineRule="auto"/>
      </w:pPr>
      <w:r w:rsidRPr="00CA60EB">
        <w:t xml:space="preserve">В период 2022-2024 </w:t>
      </w:r>
      <w:r w:rsidR="004E6F32" w:rsidRPr="00CA60EB">
        <w:t>годов:</w:t>
      </w:r>
    </w:p>
    <w:p w14:paraId="6AA5AA6B" w14:textId="2A9029FB" w:rsidR="00560448" w:rsidRPr="00CA60EB" w:rsidRDefault="00560448" w:rsidP="00F13DC8">
      <w:pPr>
        <w:spacing w:line="240" w:lineRule="auto"/>
      </w:pPr>
      <w:r w:rsidRPr="00CA60EB">
        <w:t xml:space="preserve">- за счет средств Федерального и консолидированного бюджетов запланировано продолжение капитального ремонта магистральных коллекторов по </w:t>
      </w:r>
      <w:r w:rsidR="004E6F32" w:rsidRPr="00CA60EB">
        <w:t xml:space="preserve">ул. </w:t>
      </w:r>
      <w:r w:rsidR="00353C3A" w:rsidRPr="00CA60EB">
        <w:t xml:space="preserve"> </w:t>
      </w:r>
      <w:r w:rsidRPr="00CA60EB">
        <w:t xml:space="preserve">Бауманская, </w:t>
      </w:r>
      <w:r w:rsidR="004E6F32" w:rsidRPr="00CA60EB">
        <w:t xml:space="preserve">ул. </w:t>
      </w:r>
      <w:r w:rsidR="00353C3A" w:rsidRPr="00CA60EB">
        <w:t xml:space="preserve"> </w:t>
      </w:r>
      <w:r w:rsidRPr="00CA60EB">
        <w:t xml:space="preserve">Комсомольская, </w:t>
      </w:r>
      <w:r w:rsidR="004E6F32" w:rsidRPr="00CA60EB">
        <w:t xml:space="preserve">ул. </w:t>
      </w:r>
      <w:r w:rsidR="00353C3A" w:rsidRPr="00CA60EB">
        <w:t xml:space="preserve"> </w:t>
      </w:r>
      <w:r w:rsidRPr="00CA60EB">
        <w:t xml:space="preserve">Московская, </w:t>
      </w:r>
      <w:r w:rsidR="004E6F32" w:rsidRPr="00CA60EB">
        <w:t xml:space="preserve">ул. </w:t>
      </w:r>
      <w:r w:rsidR="00353C3A" w:rsidRPr="00CA60EB">
        <w:t xml:space="preserve"> </w:t>
      </w:r>
      <w:r w:rsidRPr="00CA60EB">
        <w:t xml:space="preserve">Талнахская, </w:t>
      </w:r>
      <w:r w:rsidR="004E6F32" w:rsidRPr="00CA60EB">
        <w:t xml:space="preserve">ул. </w:t>
      </w:r>
      <w:r w:rsidR="00353C3A" w:rsidRPr="00CA60EB">
        <w:t xml:space="preserve"> </w:t>
      </w:r>
      <w:r w:rsidRPr="00CA60EB">
        <w:t xml:space="preserve">Лауреатов; инженерно-геологические и инженерно-геодезические изыскания коллектора по </w:t>
      </w:r>
      <w:r w:rsidR="004E6F32" w:rsidRPr="00CA60EB">
        <w:t xml:space="preserve">ул. </w:t>
      </w:r>
      <w:r w:rsidR="00353C3A" w:rsidRPr="00CA60EB">
        <w:t xml:space="preserve"> </w:t>
      </w:r>
      <w:r w:rsidRPr="00CA60EB">
        <w:t xml:space="preserve">Набережной Урванцева, а также реконструкция инженерной инфраструктуры в связи со строительством (реконструкцией) малоэтажных жилых домов на существующих фундаментах (ростверки по </w:t>
      </w:r>
      <w:r w:rsidR="004E6F32" w:rsidRPr="00CA60EB">
        <w:t xml:space="preserve">ул. </w:t>
      </w:r>
      <w:r w:rsidR="00353C3A" w:rsidRPr="00CA60EB">
        <w:t xml:space="preserve"> </w:t>
      </w:r>
      <w:r w:rsidRPr="00CA60EB">
        <w:t xml:space="preserve">Талнахская, 59, к1; </w:t>
      </w:r>
      <w:r w:rsidR="004E6F32" w:rsidRPr="00CA60EB">
        <w:t xml:space="preserve">ул. </w:t>
      </w:r>
      <w:r w:rsidR="00353C3A" w:rsidRPr="00CA60EB">
        <w:t xml:space="preserve"> </w:t>
      </w:r>
      <w:r w:rsidRPr="00CA60EB">
        <w:t xml:space="preserve">Набережная,7; </w:t>
      </w:r>
      <w:r w:rsidR="004E6F32" w:rsidRPr="00CA60EB">
        <w:t xml:space="preserve">ул. </w:t>
      </w:r>
      <w:r w:rsidR="00353C3A" w:rsidRPr="00CA60EB">
        <w:t xml:space="preserve"> </w:t>
      </w:r>
      <w:r w:rsidRPr="00CA60EB">
        <w:t xml:space="preserve">Нансена, 6; </w:t>
      </w:r>
      <w:r w:rsidR="004E6F32" w:rsidRPr="00CA60EB">
        <w:t xml:space="preserve">ул. </w:t>
      </w:r>
      <w:r w:rsidR="00353C3A" w:rsidRPr="00CA60EB">
        <w:t xml:space="preserve"> </w:t>
      </w:r>
      <w:r w:rsidRPr="00CA60EB">
        <w:t xml:space="preserve">Лауреатов, 21, 29, 83; </w:t>
      </w:r>
      <w:r w:rsidR="004E6F32" w:rsidRPr="00CA60EB">
        <w:t xml:space="preserve">ул. </w:t>
      </w:r>
      <w:r w:rsidR="00353C3A" w:rsidRPr="00CA60EB">
        <w:t xml:space="preserve"> </w:t>
      </w:r>
      <w:r w:rsidRPr="00CA60EB">
        <w:t xml:space="preserve">Павлова, 23; </w:t>
      </w:r>
      <w:r w:rsidR="004E6F32" w:rsidRPr="00CA60EB">
        <w:t xml:space="preserve">ул. </w:t>
      </w:r>
      <w:r w:rsidR="00353C3A" w:rsidRPr="00CA60EB">
        <w:t xml:space="preserve"> </w:t>
      </w:r>
      <w:r w:rsidRPr="00CA60EB">
        <w:t xml:space="preserve">Кирова, 7/10, </w:t>
      </w:r>
      <w:r w:rsidR="004E6F32" w:rsidRPr="00CA60EB">
        <w:t xml:space="preserve">ул. </w:t>
      </w:r>
      <w:r w:rsidR="00353C3A" w:rsidRPr="00CA60EB">
        <w:t xml:space="preserve"> </w:t>
      </w:r>
      <w:r w:rsidR="006554EF" w:rsidRPr="00CA60EB">
        <w:t>Пионерская, 8</w:t>
      </w:r>
      <w:r w:rsidRPr="00CA60EB">
        <w:t>).</w:t>
      </w:r>
    </w:p>
    <w:p w14:paraId="7087C646" w14:textId="77777777" w:rsidR="00560448" w:rsidRPr="00CA60EB" w:rsidRDefault="00560448" w:rsidP="00F13DC8">
      <w:pPr>
        <w:spacing w:line="240" w:lineRule="auto"/>
      </w:pPr>
      <w:r w:rsidRPr="00CA60EB">
        <w:lastRenderedPageBreak/>
        <w:t>За период 2021-2024 за счет бюджетных средств запланировано заменить 5 667 м.п. инженерных коммуникаций (сети тепло</w:t>
      </w:r>
      <w:r w:rsidR="00F66D8F" w:rsidRPr="00CA60EB">
        <w:t>-</w:t>
      </w:r>
      <w:r w:rsidRPr="00CA60EB">
        <w:t>водоснабжения, водоотведения, строительной части коллекторов).</w:t>
      </w:r>
    </w:p>
    <w:p w14:paraId="23CE71DA" w14:textId="77777777" w:rsidR="00560448" w:rsidRPr="00CA60EB" w:rsidRDefault="00560448" w:rsidP="00F13DC8">
      <w:pPr>
        <w:spacing w:line="240" w:lineRule="auto"/>
      </w:pPr>
      <w:r w:rsidRPr="00CA60EB">
        <w:t>В 2022 году:</w:t>
      </w:r>
    </w:p>
    <w:p w14:paraId="41F28CF0" w14:textId="136CAF83" w:rsidR="00560448" w:rsidRPr="00CA60EB" w:rsidRDefault="00560448" w:rsidP="00F13DC8">
      <w:pPr>
        <w:spacing w:line="240" w:lineRule="auto"/>
      </w:pPr>
      <w:r w:rsidRPr="00CA60EB">
        <w:t xml:space="preserve">- за счет средств ПАО </w:t>
      </w:r>
      <w:r w:rsidR="00F0199F" w:rsidRPr="00CA60EB">
        <w:t>«</w:t>
      </w:r>
      <w:r w:rsidRPr="00CA60EB">
        <w:t xml:space="preserve">ГМК </w:t>
      </w:r>
      <w:r w:rsidR="00F0199F" w:rsidRPr="00CA60EB">
        <w:t>«</w:t>
      </w:r>
      <w:r w:rsidRPr="00CA60EB">
        <w:t>Норильский никель</w:t>
      </w:r>
      <w:r w:rsidR="00F0199F" w:rsidRPr="00CA60EB">
        <w:t>»</w:t>
      </w:r>
      <w:r w:rsidRPr="00CA60EB">
        <w:t>: начало строительных работ по капитальному ремонту трех коллекторов (</w:t>
      </w:r>
      <w:r w:rsidR="004E6F32" w:rsidRPr="00CA60EB">
        <w:t xml:space="preserve">ул. </w:t>
      </w:r>
      <w:r w:rsidRPr="00CA60EB">
        <w:t xml:space="preserve"> Ленинградская; </w:t>
      </w:r>
      <w:r w:rsidR="004E6F32" w:rsidRPr="00CA60EB">
        <w:t xml:space="preserve">ул. </w:t>
      </w:r>
      <w:r w:rsidR="00353C3A" w:rsidRPr="00CA60EB">
        <w:t xml:space="preserve"> </w:t>
      </w:r>
      <w:r w:rsidRPr="00CA60EB">
        <w:t xml:space="preserve">Мира и </w:t>
      </w:r>
      <w:r w:rsidR="004E6F32" w:rsidRPr="00CA60EB">
        <w:t xml:space="preserve">ул. </w:t>
      </w:r>
      <w:r w:rsidR="00353C3A" w:rsidRPr="00CA60EB">
        <w:t xml:space="preserve"> </w:t>
      </w:r>
      <w:r w:rsidRPr="00CA60EB">
        <w:t xml:space="preserve">Комсомольская (от </w:t>
      </w:r>
      <w:r w:rsidR="004E6F32" w:rsidRPr="00CA60EB">
        <w:t xml:space="preserve">ул. </w:t>
      </w:r>
      <w:r w:rsidR="00353C3A" w:rsidRPr="00CA60EB">
        <w:t xml:space="preserve"> </w:t>
      </w:r>
      <w:r w:rsidRPr="00CA60EB">
        <w:t xml:space="preserve">Советской до </w:t>
      </w:r>
      <w:r w:rsidR="004E6F32" w:rsidRPr="00CA60EB">
        <w:t xml:space="preserve">ул. </w:t>
      </w:r>
      <w:r w:rsidR="00353C3A" w:rsidRPr="00CA60EB">
        <w:t xml:space="preserve"> </w:t>
      </w:r>
      <w:r w:rsidRPr="00CA60EB">
        <w:t>Орджоникидзе).</w:t>
      </w:r>
    </w:p>
    <w:p w14:paraId="1115BDBD" w14:textId="0A2EEC0C" w:rsidR="00560448" w:rsidRPr="00CA60EB" w:rsidRDefault="00560448" w:rsidP="00F13DC8">
      <w:pPr>
        <w:spacing w:line="240" w:lineRule="auto"/>
      </w:pPr>
      <w:r w:rsidRPr="00CA60EB">
        <w:t xml:space="preserve">В период 2022-2024 годов запланировано продолжение капитального ремонта магистральных коллекторов по </w:t>
      </w:r>
      <w:r w:rsidR="004E6F32" w:rsidRPr="00CA60EB">
        <w:t xml:space="preserve">ул. </w:t>
      </w:r>
      <w:r w:rsidR="00353C3A" w:rsidRPr="00CA60EB">
        <w:t xml:space="preserve"> </w:t>
      </w:r>
      <w:r w:rsidRPr="00CA60EB">
        <w:t xml:space="preserve">Ленинградская, </w:t>
      </w:r>
      <w:r w:rsidR="004E6F32" w:rsidRPr="00CA60EB">
        <w:t xml:space="preserve">ул. </w:t>
      </w:r>
      <w:r w:rsidR="00353C3A" w:rsidRPr="00CA60EB">
        <w:t xml:space="preserve"> </w:t>
      </w:r>
      <w:r w:rsidRPr="00CA60EB">
        <w:t xml:space="preserve">Мира, </w:t>
      </w:r>
      <w:r w:rsidR="004E6F32" w:rsidRPr="00CA60EB">
        <w:t xml:space="preserve">ул. </w:t>
      </w:r>
      <w:r w:rsidR="00353C3A" w:rsidRPr="00CA60EB">
        <w:t xml:space="preserve"> </w:t>
      </w:r>
      <w:r w:rsidRPr="00CA60EB">
        <w:t>Комсомольской.</w:t>
      </w:r>
    </w:p>
    <w:p w14:paraId="0A1CBA61" w14:textId="7DBEDD88" w:rsidR="00560448" w:rsidRPr="00CA60EB" w:rsidRDefault="00560448" w:rsidP="00F13DC8">
      <w:pPr>
        <w:spacing w:line="240" w:lineRule="auto"/>
      </w:pPr>
      <w:r w:rsidRPr="00CA60EB">
        <w:t xml:space="preserve">За период 2021-2024 за счет средств </w:t>
      </w:r>
      <w:r w:rsidR="006C1F18" w:rsidRPr="00CA60EB">
        <w:t xml:space="preserve">ПАО «ГМК «Норильский никель» </w:t>
      </w:r>
      <w:r w:rsidRPr="00CA60EB">
        <w:t>запланировано заменить 4 570 м.п. инженерных коммуникаций (сети тепло</w:t>
      </w:r>
      <w:r w:rsidR="00F66D8F" w:rsidRPr="00CA60EB">
        <w:t>-</w:t>
      </w:r>
      <w:r w:rsidRPr="00CA60EB">
        <w:t>водоснабжения, водоотведения, строительной части коллекторов).</w:t>
      </w:r>
    </w:p>
    <w:p w14:paraId="0B26CFFE" w14:textId="1E84BCAE" w:rsidR="00560448" w:rsidRPr="00CA60EB" w:rsidRDefault="00560448" w:rsidP="00F13DC8">
      <w:pPr>
        <w:spacing w:line="240" w:lineRule="auto"/>
      </w:pPr>
      <w:r w:rsidRPr="00CA60EB">
        <w:t xml:space="preserve">Всего по МО </w:t>
      </w:r>
      <w:r w:rsidR="004E6F32" w:rsidRPr="00CA60EB">
        <w:t xml:space="preserve">г. </w:t>
      </w:r>
      <w:r w:rsidR="00353C3A" w:rsidRPr="00CA60EB">
        <w:t xml:space="preserve"> </w:t>
      </w:r>
      <w:r w:rsidRPr="00CA60EB">
        <w:t xml:space="preserve"> Норильск 10 237 м.п. коммуникаций до 2024 года.</w:t>
      </w:r>
    </w:p>
    <w:p w14:paraId="6B05F1F4" w14:textId="35D9BCBF" w:rsidR="00413869" w:rsidRPr="00CA60EB" w:rsidRDefault="00560448" w:rsidP="00F13DC8">
      <w:pPr>
        <w:spacing w:line="240" w:lineRule="auto"/>
        <w:rPr>
          <w:rFonts w:eastAsia="Times New Roman" w:cs="Times New Roman"/>
          <w:szCs w:val="24"/>
        </w:rPr>
      </w:pPr>
      <w:r w:rsidRPr="00CA60EB">
        <w:t xml:space="preserve">За счет консолидированного бюджета будет произведена реконструкция сетей по 9 МКД будут выполнены за счет консолидированного бюджета (Н. Урванцева д.7, </w:t>
      </w:r>
      <w:r w:rsidR="004E6F32" w:rsidRPr="00CA60EB">
        <w:t xml:space="preserve">ул. </w:t>
      </w:r>
      <w:r w:rsidR="00353C3A" w:rsidRPr="00CA60EB">
        <w:t xml:space="preserve"> </w:t>
      </w:r>
      <w:r w:rsidRPr="00CA60EB">
        <w:t xml:space="preserve">Талнахская д.59 к.1, </w:t>
      </w:r>
      <w:r w:rsidR="004E6F32" w:rsidRPr="00CA60EB">
        <w:t xml:space="preserve">ул. </w:t>
      </w:r>
      <w:r w:rsidR="00353C3A" w:rsidRPr="00CA60EB">
        <w:t xml:space="preserve"> </w:t>
      </w:r>
      <w:r w:rsidRPr="00CA60EB">
        <w:t xml:space="preserve">Пионерская д.8, </w:t>
      </w:r>
      <w:r w:rsidR="004E6F32" w:rsidRPr="00CA60EB">
        <w:t xml:space="preserve">ул. </w:t>
      </w:r>
      <w:r w:rsidR="00353C3A" w:rsidRPr="00CA60EB">
        <w:t xml:space="preserve"> </w:t>
      </w:r>
      <w:r w:rsidRPr="00CA60EB">
        <w:t xml:space="preserve">Нансена д.6, </w:t>
      </w:r>
      <w:r w:rsidR="004E6F32" w:rsidRPr="00CA60EB">
        <w:t xml:space="preserve">ул. </w:t>
      </w:r>
      <w:r w:rsidR="00353C3A" w:rsidRPr="00CA60EB">
        <w:t xml:space="preserve"> </w:t>
      </w:r>
      <w:r w:rsidRPr="00CA60EB">
        <w:t xml:space="preserve">Лауреатов д.84, </w:t>
      </w:r>
      <w:r w:rsidR="004E6F32" w:rsidRPr="00CA60EB">
        <w:t xml:space="preserve">ул. </w:t>
      </w:r>
      <w:r w:rsidR="00353C3A" w:rsidRPr="00CA60EB">
        <w:t xml:space="preserve"> </w:t>
      </w:r>
      <w:r w:rsidRPr="00CA60EB">
        <w:t xml:space="preserve">Лауреатов д.56, </w:t>
      </w:r>
      <w:r w:rsidR="004E6F32" w:rsidRPr="00CA60EB">
        <w:t xml:space="preserve">ул. </w:t>
      </w:r>
      <w:r w:rsidR="00353C3A" w:rsidRPr="00CA60EB">
        <w:t xml:space="preserve"> </w:t>
      </w:r>
      <w:r w:rsidRPr="00CA60EB">
        <w:t xml:space="preserve">Горняков д.8, </w:t>
      </w:r>
      <w:r w:rsidR="004E6F32" w:rsidRPr="00CA60EB">
        <w:t xml:space="preserve">ул. </w:t>
      </w:r>
      <w:r w:rsidR="00353C3A" w:rsidRPr="00CA60EB">
        <w:t xml:space="preserve"> </w:t>
      </w:r>
      <w:r w:rsidRPr="00CA60EB">
        <w:t xml:space="preserve">Кирова д.15, </w:t>
      </w:r>
      <w:r w:rsidR="004E6F32" w:rsidRPr="00CA60EB">
        <w:t xml:space="preserve">ул. </w:t>
      </w:r>
      <w:r w:rsidR="00353C3A" w:rsidRPr="00CA60EB">
        <w:t xml:space="preserve"> </w:t>
      </w:r>
      <w:r w:rsidRPr="00CA60EB">
        <w:t>Лауреатов д.58).</w:t>
      </w:r>
    </w:p>
    <w:p w14:paraId="5E1FFDB2" w14:textId="1CC76F3C" w:rsidR="002A3781" w:rsidRPr="00CA60EB" w:rsidRDefault="00A03390" w:rsidP="00F13DC8">
      <w:pPr>
        <w:spacing w:line="240" w:lineRule="auto"/>
        <w:jc w:val="left"/>
        <w:rPr>
          <w:rFonts w:eastAsia="Times New Roman" w:cs="Times New Roman"/>
          <w:szCs w:val="24"/>
        </w:rPr>
      </w:pPr>
      <w:r w:rsidRPr="00CA60EB">
        <w:rPr>
          <w:rFonts w:eastAsia="Times New Roman" w:cs="Times New Roman"/>
          <w:szCs w:val="24"/>
        </w:rPr>
        <w:t>Объем финансирования</w:t>
      </w:r>
      <w:r w:rsidR="006554EF" w:rsidRPr="00CA60EB">
        <w:rPr>
          <w:rFonts w:eastAsia="Times New Roman" w:cs="Times New Roman"/>
          <w:szCs w:val="24"/>
        </w:rPr>
        <w:t xml:space="preserve"> вышеперечисленных мероприятий</w:t>
      </w:r>
      <w:r w:rsidRPr="00CA60EB">
        <w:rPr>
          <w:rFonts w:eastAsia="Times New Roman" w:cs="Times New Roman"/>
          <w:szCs w:val="24"/>
        </w:rPr>
        <w:t xml:space="preserve"> отражен в таблице </w:t>
      </w:r>
      <w:r w:rsidR="006554EF" w:rsidRPr="00CA60EB">
        <w:rPr>
          <w:rFonts w:eastAsia="Times New Roman" w:cs="Times New Roman"/>
          <w:szCs w:val="24"/>
        </w:rPr>
        <w:t>7.1</w:t>
      </w:r>
      <w:r w:rsidR="00B17F35" w:rsidRPr="00CA60EB">
        <w:rPr>
          <w:rFonts w:eastAsia="Times New Roman" w:cs="Times New Roman"/>
          <w:szCs w:val="24"/>
        </w:rPr>
        <w:t>3</w:t>
      </w:r>
      <w:r w:rsidR="006554EF" w:rsidRPr="00CA60EB">
        <w:rPr>
          <w:rFonts w:eastAsia="Times New Roman" w:cs="Times New Roman"/>
          <w:szCs w:val="24"/>
        </w:rPr>
        <w:t>.</w:t>
      </w:r>
    </w:p>
    <w:p w14:paraId="44B77D8B" w14:textId="77777777" w:rsidR="006554EF" w:rsidRPr="00CA60EB" w:rsidRDefault="006554EF" w:rsidP="00F13DC8">
      <w:pPr>
        <w:spacing w:line="240" w:lineRule="auto"/>
        <w:rPr>
          <w:rFonts w:eastAsia="Times New Roman" w:cs="Times New Roman"/>
          <w:szCs w:val="24"/>
        </w:rPr>
      </w:pPr>
    </w:p>
    <w:p w14:paraId="0C5490C6" w14:textId="2E5CA497" w:rsidR="00560448" w:rsidRPr="00CA60EB" w:rsidRDefault="00560448" w:rsidP="00F13DC8">
      <w:pPr>
        <w:spacing w:line="240" w:lineRule="auto"/>
        <w:rPr>
          <w:rFonts w:eastAsia="Times New Roman" w:cs="Times New Roman"/>
          <w:szCs w:val="24"/>
        </w:rPr>
      </w:pPr>
      <w:r w:rsidRPr="00CA60EB">
        <w:rPr>
          <w:rFonts w:eastAsia="Times New Roman" w:cs="Times New Roman"/>
          <w:szCs w:val="24"/>
        </w:rPr>
        <w:t>В таблиц</w:t>
      </w:r>
      <w:r w:rsidR="009252E2" w:rsidRPr="00CA60EB">
        <w:rPr>
          <w:rFonts w:eastAsia="Times New Roman" w:cs="Times New Roman"/>
          <w:szCs w:val="24"/>
        </w:rPr>
        <w:t>ах</w:t>
      </w:r>
      <w:r w:rsidRPr="00CA60EB">
        <w:rPr>
          <w:rFonts w:eastAsia="Times New Roman" w:cs="Times New Roman"/>
          <w:szCs w:val="24"/>
        </w:rPr>
        <w:t xml:space="preserve"> ниже представлен</w:t>
      </w:r>
      <w:r w:rsidR="009252E2" w:rsidRPr="00CA60EB">
        <w:rPr>
          <w:rFonts w:eastAsia="Times New Roman" w:cs="Times New Roman"/>
          <w:szCs w:val="24"/>
        </w:rPr>
        <w:t xml:space="preserve"> перечень мероприятий </w:t>
      </w:r>
      <w:r w:rsidR="006554EF" w:rsidRPr="00CA60EB">
        <w:rPr>
          <w:rFonts w:eastAsia="Times New Roman" w:cs="Times New Roman"/>
          <w:szCs w:val="24"/>
        </w:rPr>
        <w:t>по строительству</w:t>
      </w:r>
      <w:r w:rsidRPr="00CA60EB">
        <w:rPr>
          <w:rFonts w:eastAsia="Times New Roman" w:cs="Times New Roman"/>
          <w:szCs w:val="24"/>
        </w:rPr>
        <w:t xml:space="preserve"> и реконструкци</w:t>
      </w:r>
      <w:r w:rsidR="006554EF" w:rsidRPr="00CA60EB">
        <w:rPr>
          <w:rFonts w:eastAsia="Times New Roman" w:cs="Times New Roman"/>
          <w:szCs w:val="24"/>
        </w:rPr>
        <w:t>и</w:t>
      </w:r>
      <w:r w:rsidRPr="00CA60EB">
        <w:rPr>
          <w:rFonts w:eastAsia="Times New Roman" w:cs="Times New Roman"/>
          <w:szCs w:val="24"/>
        </w:rPr>
        <w:t xml:space="preserve"> объектов централизованной системы теплоснабжения района </w:t>
      </w:r>
      <w:r w:rsidR="00F0199F" w:rsidRPr="00CA60EB">
        <w:rPr>
          <w:rFonts w:eastAsia="Times New Roman" w:cs="Times New Roman"/>
          <w:szCs w:val="24"/>
        </w:rPr>
        <w:t>«</w:t>
      </w:r>
      <w:r w:rsidRPr="00CA60EB">
        <w:rPr>
          <w:rFonts w:eastAsia="Times New Roman" w:cs="Times New Roman"/>
          <w:szCs w:val="24"/>
        </w:rPr>
        <w:t>Талнах</w:t>
      </w:r>
      <w:r w:rsidR="00F0199F" w:rsidRPr="00CA60EB">
        <w:rPr>
          <w:rFonts w:eastAsia="Times New Roman" w:cs="Times New Roman"/>
          <w:szCs w:val="24"/>
        </w:rPr>
        <w:t>»</w:t>
      </w:r>
      <w:r w:rsidRPr="00CA60EB">
        <w:rPr>
          <w:rFonts w:eastAsia="Times New Roman" w:cs="Times New Roman"/>
          <w:szCs w:val="24"/>
        </w:rPr>
        <w:t>.</w:t>
      </w:r>
    </w:p>
    <w:p w14:paraId="2342C01E" w14:textId="77777777" w:rsidR="00560448" w:rsidRPr="00CA60EB" w:rsidRDefault="00560448" w:rsidP="00F13DC8">
      <w:pPr>
        <w:spacing w:line="240" w:lineRule="auto"/>
        <w:jc w:val="left"/>
        <w:rPr>
          <w:rFonts w:eastAsia="Times New Roman" w:cs="Times New Roman"/>
          <w:szCs w:val="24"/>
        </w:rPr>
      </w:pPr>
    </w:p>
    <w:p w14:paraId="52D0FD9D" w14:textId="77777777" w:rsidR="007C5A09" w:rsidRPr="00CA60EB" w:rsidRDefault="007C5A09" w:rsidP="00F13DC8">
      <w:pPr>
        <w:spacing w:line="240" w:lineRule="auto"/>
        <w:jc w:val="left"/>
        <w:rPr>
          <w:rFonts w:eastAsia="Times New Roman" w:cs="Times New Roman"/>
          <w:b/>
          <w:szCs w:val="24"/>
        </w:rPr>
        <w:sectPr w:rsidR="007C5A09" w:rsidRPr="00CA60EB" w:rsidSect="00413869">
          <w:pgSz w:w="11906" w:h="16838" w:code="9"/>
          <w:pgMar w:top="1134" w:right="851" w:bottom="1134" w:left="1701" w:header="709" w:footer="709" w:gutter="0"/>
          <w:cols w:space="708"/>
          <w:docGrid w:linePitch="360"/>
        </w:sectPr>
      </w:pPr>
    </w:p>
    <w:p w14:paraId="369E4B26" w14:textId="7B356ABE" w:rsidR="00525A03" w:rsidRPr="00CA60EB" w:rsidRDefault="00560448" w:rsidP="00F13DC8">
      <w:pPr>
        <w:spacing w:line="240" w:lineRule="auto"/>
        <w:jc w:val="right"/>
        <w:rPr>
          <w:rFonts w:eastAsia="Times New Roman" w:cs="Times New Roman"/>
          <w:szCs w:val="24"/>
        </w:rPr>
      </w:pPr>
      <w:r w:rsidRPr="00CA60EB">
        <w:rPr>
          <w:rFonts w:eastAsia="Times New Roman" w:cs="Times New Roman"/>
          <w:szCs w:val="24"/>
        </w:rPr>
        <w:lastRenderedPageBreak/>
        <w:t>Таблица</w:t>
      </w:r>
      <w:r w:rsidR="003D2513" w:rsidRPr="00CA60EB">
        <w:rPr>
          <w:rFonts w:eastAsia="Times New Roman" w:cs="Times New Roman"/>
          <w:szCs w:val="24"/>
        </w:rPr>
        <w:t xml:space="preserve"> 7.</w:t>
      </w:r>
      <w:r w:rsidR="00B17F35" w:rsidRPr="00CA60EB">
        <w:rPr>
          <w:rFonts w:eastAsia="Times New Roman" w:cs="Times New Roman"/>
          <w:szCs w:val="24"/>
        </w:rPr>
        <w:t>7</w:t>
      </w:r>
      <w:r w:rsidR="003D2513" w:rsidRPr="00CA60EB">
        <w:rPr>
          <w:rFonts w:eastAsia="Times New Roman" w:cs="Times New Roman"/>
          <w:szCs w:val="24"/>
        </w:rPr>
        <w:t>.</w:t>
      </w:r>
    </w:p>
    <w:p w14:paraId="71B5C5D8" w14:textId="520B40BA" w:rsidR="00560448" w:rsidRPr="00CA60EB" w:rsidRDefault="00560448" w:rsidP="00F13DC8">
      <w:pPr>
        <w:spacing w:line="240" w:lineRule="auto"/>
        <w:jc w:val="center"/>
        <w:rPr>
          <w:rFonts w:eastAsia="Times New Roman" w:cs="Times New Roman"/>
          <w:szCs w:val="24"/>
        </w:rPr>
      </w:pPr>
      <w:r w:rsidRPr="00CA60EB">
        <w:rPr>
          <w:rFonts w:eastAsia="Times New Roman" w:cs="Times New Roman"/>
          <w:szCs w:val="24"/>
        </w:rPr>
        <w:t xml:space="preserve">План мероприятий по реконструкции объектов теплоснабжения района </w:t>
      </w:r>
      <w:r w:rsidR="00F0199F" w:rsidRPr="00CA60EB">
        <w:rPr>
          <w:rFonts w:eastAsia="Times New Roman" w:cs="Times New Roman"/>
          <w:szCs w:val="24"/>
        </w:rPr>
        <w:t>«</w:t>
      </w:r>
      <w:r w:rsidRPr="00CA60EB">
        <w:rPr>
          <w:rFonts w:eastAsia="Times New Roman" w:cs="Times New Roman"/>
          <w:szCs w:val="24"/>
        </w:rPr>
        <w:t>Талнах</w:t>
      </w:r>
      <w:r w:rsidR="00F0199F" w:rsidRPr="00CA60EB">
        <w:rPr>
          <w:rFonts w:eastAsia="Times New Roman" w:cs="Times New Roman"/>
          <w:szCs w:val="24"/>
        </w:rPr>
        <w:t>»</w:t>
      </w:r>
    </w:p>
    <w:tbl>
      <w:tblPr>
        <w:tblW w:w="5000" w:type="pct"/>
        <w:tblLook w:val="04A0" w:firstRow="1" w:lastRow="0" w:firstColumn="1" w:lastColumn="0" w:noHBand="0" w:noVBand="1"/>
      </w:tblPr>
      <w:tblGrid>
        <w:gridCol w:w="566"/>
        <w:gridCol w:w="754"/>
        <w:gridCol w:w="3446"/>
        <w:gridCol w:w="1239"/>
        <w:gridCol w:w="1643"/>
        <w:gridCol w:w="1920"/>
        <w:gridCol w:w="730"/>
        <w:gridCol w:w="1253"/>
        <w:gridCol w:w="1019"/>
        <w:gridCol w:w="1107"/>
        <w:gridCol w:w="1111"/>
      </w:tblGrid>
      <w:tr w:rsidR="00CA60EB" w:rsidRPr="00CA60EB" w14:paraId="31377AAA" w14:textId="77777777" w:rsidTr="009252E2">
        <w:trPr>
          <w:trHeight w:val="20"/>
          <w:tblHeader/>
        </w:trPr>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3F5E3" w14:textId="77777777" w:rsidR="009252E2" w:rsidRPr="00CA60EB" w:rsidRDefault="009252E2" w:rsidP="00F13DC8">
            <w:pPr>
              <w:spacing w:line="240" w:lineRule="auto"/>
              <w:ind w:firstLine="0"/>
              <w:jc w:val="center"/>
              <w:rPr>
                <w:rFonts w:eastAsia="Times New Roman" w:cs="Times New Roman"/>
                <w:b/>
                <w:bCs/>
                <w:sz w:val="18"/>
                <w:szCs w:val="18"/>
                <w:lang w:eastAsia="ru-RU"/>
              </w:rPr>
            </w:pPr>
            <w:bookmarkStart w:id="11" w:name="RANGE!A2"/>
            <w:bookmarkStart w:id="12" w:name="_Hlk70433487" w:colFirst="1" w:colLast="10"/>
            <w:r w:rsidRPr="00CA60EB">
              <w:rPr>
                <w:rFonts w:eastAsia="Times New Roman" w:cs="Times New Roman"/>
                <w:b/>
                <w:bCs/>
                <w:sz w:val="18"/>
                <w:szCs w:val="18"/>
                <w:lang w:eastAsia="ru-RU"/>
              </w:rPr>
              <w:t>№ п/п</w:t>
            </w:r>
            <w:bookmarkEnd w:id="11"/>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D0093" w14:textId="77777777" w:rsidR="009252E2" w:rsidRPr="00CA60EB" w:rsidRDefault="009252E2"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Шифр</w:t>
            </w:r>
          </w:p>
        </w:tc>
        <w:tc>
          <w:tcPr>
            <w:tcW w:w="5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FBCB97" w14:textId="77777777" w:rsidR="009252E2" w:rsidRPr="00CA60EB" w:rsidRDefault="009252E2"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Наименование мероприятий</w:t>
            </w:r>
          </w:p>
        </w:tc>
        <w:tc>
          <w:tcPr>
            <w:tcW w:w="17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BE1E91" w14:textId="77777777" w:rsidR="009252E2" w:rsidRPr="00CA60EB" w:rsidRDefault="009252E2"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Источник тепловой энергии</w:t>
            </w:r>
          </w:p>
        </w:tc>
        <w:tc>
          <w:tcPr>
            <w:tcW w:w="23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A7A227" w14:textId="77777777" w:rsidR="009252E2" w:rsidRPr="00CA60EB" w:rsidRDefault="009252E2"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Инвестор</w:t>
            </w:r>
          </w:p>
        </w:tc>
        <w:tc>
          <w:tcPr>
            <w:tcW w:w="6970" w:type="dxa"/>
            <w:gridSpan w:val="4"/>
            <w:tcBorders>
              <w:top w:val="single" w:sz="4" w:space="0" w:color="auto"/>
              <w:left w:val="nil"/>
              <w:bottom w:val="single" w:sz="4" w:space="0" w:color="auto"/>
              <w:right w:val="single" w:sz="4" w:space="0" w:color="auto"/>
            </w:tcBorders>
            <w:shd w:val="clear" w:color="auto" w:fill="auto"/>
            <w:vAlign w:val="center"/>
            <w:hideMark/>
          </w:tcPr>
          <w:p w14:paraId="07048737" w14:textId="77777777" w:rsidR="009252E2" w:rsidRPr="00CA60EB" w:rsidRDefault="009252E2"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Основные технические характеристики</w:t>
            </w:r>
          </w:p>
        </w:tc>
        <w:tc>
          <w:tcPr>
            <w:tcW w:w="1557" w:type="dxa"/>
            <w:vMerge w:val="restart"/>
            <w:tcBorders>
              <w:top w:val="single" w:sz="4" w:space="0" w:color="auto"/>
              <w:left w:val="single" w:sz="4" w:space="0" w:color="auto"/>
              <w:right w:val="single" w:sz="4" w:space="0" w:color="auto"/>
            </w:tcBorders>
            <w:shd w:val="clear" w:color="auto" w:fill="auto"/>
            <w:vAlign w:val="center"/>
            <w:hideMark/>
          </w:tcPr>
          <w:p w14:paraId="53C402AD" w14:textId="77777777" w:rsidR="009252E2" w:rsidRPr="00CA60EB" w:rsidRDefault="009252E2"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Год начала реализации мероприятия</w:t>
            </w:r>
          </w:p>
        </w:tc>
        <w:tc>
          <w:tcPr>
            <w:tcW w:w="1563" w:type="dxa"/>
            <w:vMerge w:val="restart"/>
            <w:tcBorders>
              <w:top w:val="single" w:sz="4" w:space="0" w:color="auto"/>
              <w:left w:val="single" w:sz="4" w:space="0" w:color="auto"/>
              <w:right w:val="single" w:sz="4" w:space="0" w:color="auto"/>
            </w:tcBorders>
            <w:shd w:val="clear" w:color="auto" w:fill="auto"/>
            <w:vAlign w:val="center"/>
            <w:hideMark/>
          </w:tcPr>
          <w:p w14:paraId="21A77B72" w14:textId="77777777" w:rsidR="009252E2" w:rsidRPr="00CA60EB" w:rsidRDefault="009252E2"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Год окончания мероприятия</w:t>
            </w:r>
          </w:p>
        </w:tc>
      </w:tr>
      <w:tr w:rsidR="00CA60EB" w:rsidRPr="00CA60EB" w14:paraId="5C10C311" w14:textId="77777777" w:rsidTr="009252E2">
        <w:trPr>
          <w:trHeight w:val="20"/>
          <w:tblHeader/>
        </w:trPr>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6992B7"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2E50D8"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50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E04A8F"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17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990C7D"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23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810EA0"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2780" w:type="dxa"/>
            <w:vMerge w:val="restart"/>
            <w:tcBorders>
              <w:top w:val="nil"/>
              <w:left w:val="single" w:sz="4" w:space="0" w:color="auto"/>
              <w:bottom w:val="single" w:sz="4" w:space="0" w:color="auto"/>
              <w:right w:val="single" w:sz="4" w:space="0" w:color="auto"/>
            </w:tcBorders>
            <w:shd w:val="clear" w:color="auto" w:fill="auto"/>
            <w:vAlign w:val="center"/>
            <w:hideMark/>
          </w:tcPr>
          <w:p w14:paraId="4F1AC33A" w14:textId="77777777" w:rsidR="009252E2" w:rsidRPr="00CA60EB" w:rsidRDefault="009252E2"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Наименование показателя (мощность, протяженность, диаметр и т.п.</w:t>
            </w:r>
          </w:p>
        </w:tc>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p w14:paraId="50C05D44" w14:textId="77777777" w:rsidR="009252E2" w:rsidRPr="00CA60EB" w:rsidRDefault="009252E2"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Ед. изм.</w:t>
            </w:r>
          </w:p>
        </w:tc>
        <w:tc>
          <w:tcPr>
            <w:tcW w:w="3200" w:type="dxa"/>
            <w:gridSpan w:val="2"/>
            <w:tcBorders>
              <w:top w:val="single" w:sz="4" w:space="0" w:color="auto"/>
              <w:left w:val="nil"/>
              <w:bottom w:val="single" w:sz="4" w:space="0" w:color="auto"/>
              <w:right w:val="single" w:sz="4" w:space="0" w:color="auto"/>
            </w:tcBorders>
            <w:shd w:val="clear" w:color="auto" w:fill="auto"/>
            <w:vAlign w:val="center"/>
            <w:hideMark/>
          </w:tcPr>
          <w:p w14:paraId="7EC6CCCC" w14:textId="77777777" w:rsidR="009252E2" w:rsidRPr="00CA60EB" w:rsidRDefault="009252E2"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Значения показателя</w:t>
            </w:r>
          </w:p>
        </w:tc>
        <w:tc>
          <w:tcPr>
            <w:tcW w:w="1557" w:type="dxa"/>
            <w:vMerge/>
            <w:tcBorders>
              <w:left w:val="single" w:sz="4" w:space="0" w:color="auto"/>
              <w:right w:val="single" w:sz="4" w:space="0" w:color="auto"/>
            </w:tcBorders>
            <w:shd w:val="clear" w:color="auto" w:fill="auto"/>
            <w:vAlign w:val="center"/>
            <w:hideMark/>
          </w:tcPr>
          <w:p w14:paraId="2BAB98CF"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1563" w:type="dxa"/>
            <w:vMerge/>
            <w:tcBorders>
              <w:left w:val="single" w:sz="4" w:space="0" w:color="auto"/>
              <w:right w:val="single" w:sz="4" w:space="0" w:color="auto"/>
            </w:tcBorders>
            <w:shd w:val="clear" w:color="auto" w:fill="auto"/>
            <w:vAlign w:val="center"/>
            <w:hideMark/>
          </w:tcPr>
          <w:p w14:paraId="711209D9"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r>
      <w:tr w:rsidR="00CA60EB" w:rsidRPr="00CA60EB" w14:paraId="657EEC3F" w14:textId="77777777" w:rsidTr="009252E2">
        <w:trPr>
          <w:trHeight w:val="20"/>
        </w:trPr>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18391F"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541AD9"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50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96E6B3"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17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1D4222"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23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7EFBC7"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2780" w:type="dxa"/>
            <w:vMerge/>
            <w:tcBorders>
              <w:top w:val="nil"/>
              <w:left w:val="single" w:sz="4" w:space="0" w:color="auto"/>
              <w:bottom w:val="single" w:sz="4" w:space="0" w:color="auto"/>
              <w:right w:val="single" w:sz="4" w:space="0" w:color="auto"/>
            </w:tcBorders>
            <w:shd w:val="clear" w:color="auto" w:fill="auto"/>
            <w:vAlign w:val="center"/>
            <w:hideMark/>
          </w:tcPr>
          <w:p w14:paraId="4A8DCA93"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990" w:type="dxa"/>
            <w:vMerge/>
            <w:tcBorders>
              <w:top w:val="nil"/>
              <w:left w:val="single" w:sz="4" w:space="0" w:color="auto"/>
              <w:bottom w:val="single" w:sz="4" w:space="0" w:color="auto"/>
              <w:right w:val="single" w:sz="4" w:space="0" w:color="auto"/>
            </w:tcBorders>
            <w:shd w:val="clear" w:color="auto" w:fill="auto"/>
            <w:vAlign w:val="center"/>
            <w:hideMark/>
          </w:tcPr>
          <w:p w14:paraId="3CA1359B"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1776" w:type="dxa"/>
            <w:tcBorders>
              <w:top w:val="nil"/>
              <w:left w:val="nil"/>
              <w:bottom w:val="single" w:sz="4" w:space="0" w:color="auto"/>
              <w:right w:val="single" w:sz="4" w:space="0" w:color="auto"/>
            </w:tcBorders>
            <w:shd w:val="clear" w:color="auto" w:fill="auto"/>
            <w:vAlign w:val="center"/>
            <w:hideMark/>
          </w:tcPr>
          <w:p w14:paraId="0F924ABC" w14:textId="77777777" w:rsidR="009252E2" w:rsidRPr="00CA60EB" w:rsidRDefault="009252E2"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До реализации мероприятия</w:t>
            </w:r>
          </w:p>
        </w:tc>
        <w:tc>
          <w:tcPr>
            <w:tcW w:w="1424" w:type="dxa"/>
            <w:tcBorders>
              <w:top w:val="nil"/>
              <w:left w:val="nil"/>
              <w:bottom w:val="single" w:sz="4" w:space="0" w:color="auto"/>
              <w:right w:val="single" w:sz="4" w:space="0" w:color="auto"/>
            </w:tcBorders>
            <w:shd w:val="clear" w:color="auto" w:fill="auto"/>
            <w:vAlign w:val="center"/>
            <w:hideMark/>
          </w:tcPr>
          <w:p w14:paraId="7A49D673" w14:textId="77777777" w:rsidR="009252E2" w:rsidRPr="00CA60EB" w:rsidRDefault="009252E2"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После реализации мероприятия</w:t>
            </w:r>
          </w:p>
        </w:tc>
        <w:tc>
          <w:tcPr>
            <w:tcW w:w="1557" w:type="dxa"/>
            <w:vMerge/>
            <w:tcBorders>
              <w:left w:val="single" w:sz="4" w:space="0" w:color="auto"/>
              <w:bottom w:val="single" w:sz="4" w:space="0" w:color="auto"/>
              <w:right w:val="single" w:sz="4" w:space="0" w:color="auto"/>
            </w:tcBorders>
            <w:shd w:val="clear" w:color="auto" w:fill="auto"/>
            <w:vAlign w:val="center"/>
            <w:hideMark/>
          </w:tcPr>
          <w:p w14:paraId="7DB4F6E7"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c>
          <w:tcPr>
            <w:tcW w:w="1563" w:type="dxa"/>
            <w:vMerge/>
            <w:tcBorders>
              <w:left w:val="single" w:sz="4" w:space="0" w:color="auto"/>
              <w:bottom w:val="single" w:sz="4" w:space="0" w:color="auto"/>
              <w:right w:val="single" w:sz="4" w:space="0" w:color="auto"/>
            </w:tcBorders>
            <w:shd w:val="clear" w:color="auto" w:fill="auto"/>
            <w:vAlign w:val="center"/>
            <w:hideMark/>
          </w:tcPr>
          <w:p w14:paraId="2271094F" w14:textId="77777777" w:rsidR="009252E2" w:rsidRPr="00CA60EB" w:rsidRDefault="009252E2" w:rsidP="00F13DC8">
            <w:pPr>
              <w:spacing w:line="240" w:lineRule="auto"/>
              <w:ind w:firstLine="0"/>
              <w:jc w:val="left"/>
              <w:rPr>
                <w:rFonts w:eastAsia="Times New Roman" w:cs="Times New Roman"/>
                <w:b/>
                <w:bCs/>
                <w:sz w:val="18"/>
                <w:szCs w:val="18"/>
                <w:lang w:eastAsia="ru-RU"/>
              </w:rPr>
            </w:pPr>
          </w:p>
        </w:tc>
      </w:tr>
      <w:tr w:rsidR="00CA60EB" w:rsidRPr="00CA60EB" w14:paraId="421CF89B" w14:textId="77777777" w:rsidTr="009252E2">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513A10D7" w14:textId="77777777" w:rsidR="00560448" w:rsidRPr="00CA60EB" w:rsidRDefault="00560448"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3</w:t>
            </w:r>
          </w:p>
        </w:tc>
        <w:tc>
          <w:tcPr>
            <w:tcW w:w="1380" w:type="dxa"/>
            <w:tcBorders>
              <w:top w:val="nil"/>
              <w:left w:val="nil"/>
              <w:bottom w:val="single" w:sz="4" w:space="0" w:color="auto"/>
              <w:right w:val="single" w:sz="4" w:space="0" w:color="auto"/>
            </w:tcBorders>
            <w:shd w:val="clear" w:color="auto" w:fill="auto"/>
            <w:vAlign w:val="center"/>
            <w:hideMark/>
          </w:tcPr>
          <w:p w14:paraId="3BA4EDC9" w14:textId="77777777" w:rsidR="00560448" w:rsidRPr="00CA60EB" w:rsidRDefault="00560448"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 </w:t>
            </w:r>
          </w:p>
        </w:tc>
        <w:tc>
          <w:tcPr>
            <w:tcW w:w="19284" w:type="dxa"/>
            <w:gridSpan w:val="9"/>
            <w:tcBorders>
              <w:top w:val="single" w:sz="4" w:space="0" w:color="auto"/>
              <w:left w:val="nil"/>
              <w:bottom w:val="single" w:sz="4" w:space="0" w:color="auto"/>
              <w:right w:val="single" w:sz="4" w:space="0" w:color="auto"/>
            </w:tcBorders>
            <w:shd w:val="clear" w:color="auto" w:fill="auto"/>
            <w:noWrap/>
            <w:vAlign w:val="center"/>
            <w:hideMark/>
          </w:tcPr>
          <w:p w14:paraId="4142FE27" w14:textId="77777777" w:rsidR="00560448" w:rsidRPr="00CA60EB" w:rsidRDefault="00560448"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CA60EB" w:rsidRPr="00CA60EB" w14:paraId="5E882556" w14:textId="77777777" w:rsidTr="009252E2">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6C7A355D" w14:textId="77777777" w:rsidR="00560448" w:rsidRPr="00CA60EB" w:rsidRDefault="00560448"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3.1.</w:t>
            </w:r>
          </w:p>
        </w:tc>
        <w:tc>
          <w:tcPr>
            <w:tcW w:w="20664" w:type="dxa"/>
            <w:gridSpan w:val="10"/>
            <w:tcBorders>
              <w:top w:val="single" w:sz="4" w:space="0" w:color="auto"/>
              <w:left w:val="nil"/>
              <w:bottom w:val="single" w:sz="4" w:space="0" w:color="auto"/>
              <w:right w:val="single" w:sz="4" w:space="0" w:color="auto"/>
            </w:tcBorders>
            <w:shd w:val="clear" w:color="auto" w:fill="auto"/>
            <w:vAlign w:val="center"/>
            <w:hideMark/>
          </w:tcPr>
          <w:p w14:paraId="275E0F92" w14:textId="77777777" w:rsidR="00560448" w:rsidRPr="00CA60EB" w:rsidRDefault="00560448"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3.1. Реконструкция или модернизация существующих тепловых сетей</w:t>
            </w:r>
          </w:p>
        </w:tc>
      </w:tr>
      <w:tr w:rsidR="00CA60EB" w:rsidRPr="00CA60EB" w14:paraId="0412AE52" w14:textId="77777777" w:rsidTr="009252E2">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280D3128"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11</w:t>
            </w:r>
          </w:p>
        </w:tc>
        <w:tc>
          <w:tcPr>
            <w:tcW w:w="1380" w:type="dxa"/>
            <w:tcBorders>
              <w:top w:val="nil"/>
              <w:left w:val="nil"/>
              <w:bottom w:val="single" w:sz="4" w:space="0" w:color="auto"/>
              <w:right w:val="single" w:sz="4" w:space="0" w:color="auto"/>
            </w:tcBorders>
            <w:shd w:val="clear" w:color="auto" w:fill="auto"/>
            <w:vAlign w:val="center"/>
            <w:hideMark/>
          </w:tcPr>
          <w:p w14:paraId="1D238800"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ТС-05.1.11</w:t>
            </w:r>
          </w:p>
        </w:tc>
        <w:tc>
          <w:tcPr>
            <w:tcW w:w="5076" w:type="dxa"/>
            <w:tcBorders>
              <w:top w:val="nil"/>
              <w:left w:val="nil"/>
              <w:bottom w:val="single" w:sz="4" w:space="0" w:color="auto"/>
              <w:right w:val="single" w:sz="4" w:space="0" w:color="auto"/>
            </w:tcBorders>
            <w:shd w:val="clear" w:color="auto" w:fill="auto"/>
            <w:vAlign w:val="center"/>
            <w:hideMark/>
          </w:tcPr>
          <w:p w14:paraId="772531E0" w14:textId="72CEB95C"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xml:space="preserve">Реконструкция сооружения </w:t>
            </w:r>
            <w:r w:rsidR="00F0199F" w:rsidRPr="00CA60EB">
              <w:rPr>
                <w:rFonts w:eastAsia="Calibri" w:cs="Times New Roman"/>
                <w:sz w:val="18"/>
                <w:szCs w:val="18"/>
                <w:lang w:eastAsia="ru-RU"/>
              </w:rPr>
              <w:t>«</w:t>
            </w:r>
            <w:r w:rsidRPr="00CA60EB">
              <w:rPr>
                <w:rFonts w:eastAsia="Calibri" w:cs="Times New Roman"/>
                <w:sz w:val="18"/>
                <w:szCs w:val="18"/>
                <w:lang w:eastAsia="ru-RU"/>
              </w:rPr>
              <w:t xml:space="preserve">Трасса водоводов и теплосетей от ТЭЦ-2 до основной и вспомогательной площадок р-ков </w:t>
            </w:r>
            <w:r w:rsidR="00F0199F" w:rsidRPr="00CA60EB">
              <w:rPr>
                <w:rFonts w:eastAsia="Calibri" w:cs="Times New Roman"/>
                <w:sz w:val="18"/>
                <w:szCs w:val="18"/>
                <w:lang w:eastAsia="ru-RU"/>
              </w:rPr>
              <w:t>«</w:t>
            </w:r>
            <w:r w:rsidRPr="00CA60EB">
              <w:rPr>
                <w:rFonts w:eastAsia="Calibri" w:cs="Times New Roman"/>
                <w:sz w:val="18"/>
                <w:szCs w:val="18"/>
                <w:lang w:eastAsia="ru-RU"/>
              </w:rPr>
              <w:t>Октябрьский</w:t>
            </w:r>
            <w:r w:rsidR="00F0199F" w:rsidRPr="00CA60EB">
              <w:rPr>
                <w:rFonts w:eastAsia="Calibri" w:cs="Times New Roman"/>
                <w:sz w:val="18"/>
                <w:szCs w:val="18"/>
                <w:lang w:eastAsia="ru-RU"/>
              </w:rPr>
              <w:t>»</w:t>
            </w:r>
            <w:r w:rsidRPr="00CA60EB">
              <w:rPr>
                <w:rFonts w:eastAsia="Calibri" w:cs="Times New Roman"/>
                <w:sz w:val="18"/>
                <w:szCs w:val="18"/>
                <w:lang w:eastAsia="ru-RU"/>
              </w:rPr>
              <w:t xml:space="preserve"> и </w:t>
            </w:r>
            <w:r w:rsidR="00F0199F" w:rsidRPr="00CA60EB">
              <w:rPr>
                <w:rFonts w:eastAsia="Calibri" w:cs="Times New Roman"/>
                <w:sz w:val="18"/>
                <w:szCs w:val="18"/>
                <w:lang w:eastAsia="ru-RU"/>
              </w:rPr>
              <w:t>«</w:t>
            </w:r>
            <w:r w:rsidRPr="00CA60EB">
              <w:rPr>
                <w:rFonts w:eastAsia="Calibri" w:cs="Times New Roman"/>
                <w:sz w:val="18"/>
                <w:szCs w:val="18"/>
                <w:lang w:eastAsia="ru-RU"/>
              </w:rPr>
              <w:t>Таймырский</w:t>
            </w:r>
            <w:r w:rsidR="00F0199F" w:rsidRPr="00CA60EB">
              <w:rPr>
                <w:rFonts w:eastAsia="Calibri" w:cs="Times New Roman"/>
                <w:sz w:val="18"/>
                <w:szCs w:val="18"/>
                <w:lang w:eastAsia="ru-RU"/>
              </w:rPr>
              <w:t>»</w:t>
            </w:r>
            <w:r w:rsidRPr="00CA60EB">
              <w:rPr>
                <w:rFonts w:eastAsia="Calibri" w:cs="Times New Roman"/>
                <w:sz w:val="18"/>
                <w:szCs w:val="18"/>
                <w:lang w:eastAsia="ru-RU"/>
              </w:rPr>
              <w:t xml:space="preserve"> с перекладкой труб теплопровода и переходом с двухтрубной на трехтрубную систему теплоснабжения.</w:t>
            </w:r>
          </w:p>
        </w:tc>
        <w:tc>
          <w:tcPr>
            <w:tcW w:w="1755" w:type="dxa"/>
            <w:tcBorders>
              <w:top w:val="nil"/>
              <w:left w:val="nil"/>
              <w:bottom w:val="single" w:sz="4" w:space="0" w:color="auto"/>
              <w:right w:val="single" w:sz="4" w:space="0" w:color="auto"/>
            </w:tcBorders>
            <w:shd w:val="clear" w:color="auto" w:fill="auto"/>
            <w:vAlign w:val="center"/>
            <w:hideMark/>
          </w:tcPr>
          <w:p w14:paraId="68F76252"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xml:space="preserve">ТЭЦ-2 </w:t>
            </w:r>
            <w:r w:rsidRPr="00CA60EB">
              <w:rPr>
                <w:rFonts w:eastAsia="Calibri" w:cs="Times New Roman"/>
                <w:sz w:val="18"/>
                <w:szCs w:val="18"/>
                <w:lang w:eastAsia="ru-RU"/>
              </w:rPr>
              <w:br/>
            </w:r>
            <w:r w:rsidR="00F66D8F" w:rsidRPr="00CA60EB">
              <w:rPr>
                <w:rFonts w:eastAsia="Calibri" w:cs="Times New Roman"/>
                <w:sz w:val="18"/>
                <w:szCs w:val="18"/>
                <w:lang w:eastAsia="ru-RU"/>
              </w:rPr>
              <w:t>р. Талнах</w:t>
            </w:r>
          </w:p>
        </w:tc>
        <w:tc>
          <w:tcPr>
            <w:tcW w:w="2363" w:type="dxa"/>
            <w:tcBorders>
              <w:top w:val="nil"/>
              <w:left w:val="nil"/>
              <w:bottom w:val="single" w:sz="4" w:space="0" w:color="auto"/>
              <w:right w:val="single" w:sz="4" w:space="0" w:color="auto"/>
            </w:tcBorders>
            <w:shd w:val="clear" w:color="auto" w:fill="auto"/>
            <w:vAlign w:val="center"/>
            <w:hideMark/>
          </w:tcPr>
          <w:p w14:paraId="7583DF0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инвестиционная программа</w:t>
            </w:r>
          </w:p>
        </w:tc>
        <w:tc>
          <w:tcPr>
            <w:tcW w:w="2780" w:type="dxa"/>
            <w:tcBorders>
              <w:top w:val="nil"/>
              <w:left w:val="nil"/>
              <w:bottom w:val="single" w:sz="4" w:space="0" w:color="auto"/>
              <w:right w:val="single" w:sz="4" w:space="0" w:color="auto"/>
            </w:tcBorders>
            <w:shd w:val="clear" w:color="auto" w:fill="auto"/>
            <w:vAlign w:val="center"/>
            <w:hideMark/>
          </w:tcPr>
          <w:p w14:paraId="5F10A17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Протяженность реконструируемого теплопровода в однотрубном исполнении</w:t>
            </w:r>
          </w:p>
        </w:tc>
        <w:tc>
          <w:tcPr>
            <w:tcW w:w="990" w:type="dxa"/>
            <w:tcBorders>
              <w:top w:val="nil"/>
              <w:left w:val="nil"/>
              <w:bottom w:val="single" w:sz="4" w:space="0" w:color="auto"/>
              <w:right w:val="single" w:sz="4" w:space="0" w:color="auto"/>
            </w:tcBorders>
            <w:shd w:val="clear" w:color="auto" w:fill="auto"/>
            <w:vAlign w:val="center"/>
            <w:hideMark/>
          </w:tcPr>
          <w:p w14:paraId="1C0FC886"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м</w:t>
            </w:r>
          </w:p>
        </w:tc>
        <w:tc>
          <w:tcPr>
            <w:tcW w:w="1776" w:type="dxa"/>
            <w:tcBorders>
              <w:top w:val="nil"/>
              <w:left w:val="nil"/>
              <w:bottom w:val="single" w:sz="4" w:space="0" w:color="auto"/>
              <w:right w:val="single" w:sz="4" w:space="0" w:color="auto"/>
            </w:tcBorders>
            <w:shd w:val="clear" w:color="auto" w:fill="auto"/>
            <w:vAlign w:val="center"/>
            <w:hideMark/>
          </w:tcPr>
          <w:p w14:paraId="248C722E"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6130</w:t>
            </w:r>
          </w:p>
        </w:tc>
        <w:tc>
          <w:tcPr>
            <w:tcW w:w="1424" w:type="dxa"/>
            <w:tcBorders>
              <w:top w:val="nil"/>
              <w:left w:val="nil"/>
              <w:bottom w:val="single" w:sz="4" w:space="0" w:color="auto"/>
              <w:right w:val="single" w:sz="4" w:space="0" w:color="auto"/>
            </w:tcBorders>
            <w:shd w:val="clear" w:color="auto" w:fill="auto"/>
            <w:vAlign w:val="center"/>
            <w:hideMark/>
          </w:tcPr>
          <w:p w14:paraId="3B051CB6"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9195</w:t>
            </w:r>
          </w:p>
        </w:tc>
        <w:tc>
          <w:tcPr>
            <w:tcW w:w="1557" w:type="dxa"/>
            <w:tcBorders>
              <w:top w:val="nil"/>
              <w:left w:val="nil"/>
              <w:bottom w:val="single" w:sz="4" w:space="0" w:color="auto"/>
              <w:right w:val="single" w:sz="4" w:space="0" w:color="auto"/>
            </w:tcBorders>
            <w:shd w:val="clear" w:color="auto" w:fill="auto"/>
            <w:noWrap/>
            <w:vAlign w:val="center"/>
            <w:hideMark/>
          </w:tcPr>
          <w:p w14:paraId="4E2B4F54"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2022</w:t>
            </w:r>
          </w:p>
        </w:tc>
        <w:tc>
          <w:tcPr>
            <w:tcW w:w="1563" w:type="dxa"/>
            <w:tcBorders>
              <w:top w:val="nil"/>
              <w:left w:val="nil"/>
              <w:bottom w:val="single" w:sz="4" w:space="0" w:color="auto"/>
              <w:right w:val="single" w:sz="4" w:space="0" w:color="auto"/>
            </w:tcBorders>
            <w:shd w:val="clear" w:color="auto" w:fill="auto"/>
            <w:noWrap/>
            <w:vAlign w:val="center"/>
            <w:hideMark/>
          </w:tcPr>
          <w:p w14:paraId="6E8F21D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2025</w:t>
            </w:r>
          </w:p>
        </w:tc>
      </w:tr>
      <w:tr w:rsidR="00CA60EB" w:rsidRPr="00CA60EB" w14:paraId="2910511D" w14:textId="77777777" w:rsidTr="009252E2">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5BB638A9"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11.1.</w:t>
            </w:r>
          </w:p>
        </w:tc>
        <w:tc>
          <w:tcPr>
            <w:tcW w:w="1380" w:type="dxa"/>
            <w:tcBorders>
              <w:top w:val="nil"/>
              <w:left w:val="nil"/>
              <w:bottom w:val="single" w:sz="4" w:space="0" w:color="auto"/>
              <w:right w:val="single" w:sz="4" w:space="0" w:color="auto"/>
            </w:tcBorders>
            <w:shd w:val="clear" w:color="auto" w:fill="auto"/>
            <w:vAlign w:val="center"/>
            <w:hideMark/>
          </w:tcPr>
          <w:p w14:paraId="78A8800F"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ТС-05.1.11.1.</w:t>
            </w:r>
          </w:p>
        </w:tc>
        <w:tc>
          <w:tcPr>
            <w:tcW w:w="5076" w:type="dxa"/>
            <w:tcBorders>
              <w:top w:val="nil"/>
              <w:left w:val="nil"/>
              <w:bottom w:val="single" w:sz="4" w:space="0" w:color="auto"/>
              <w:right w:val="single" w:sz="4" w:space="0" w:color="auto"/>
            </w:tcBorders>
            <w:shd w:val="clear" w:color="auto" w:fill="auto"/>
            <w:vAlign w:val="center"/>
            <w:hideMark/>
          </w:tcPr>
          <w:p w14:paraId="7345C964"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участок линия Б от ТЭЦ-2 до зд.186 Т2</w:t>
            </w:r>
          </w:p>
        </w:tc>
        <w:tc>
          <w:tcPr>
            <w:tcW w:w="1755" w:type="dxa"/>
            <w:tcBorders>
              <w:top w:val="nil"/>
              <w:left w:val="nil"/>
              <w:bottom w:val="single" w:sz="4" w:space="0" w:color="auto"/>
              <w:right w:val="single" w:sz="4" w:space="0" w:color="auto"/>
            </w:tcBorders>
            <w:shd w:val="clear" w:color="auto" w:fill="auto"/>
            <w:vAlign w:val="center"/>
            <w:hideMark/>
          </w:tcPr>
          <w:p w14:paraId="574BEA9A"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xml:space="preserve">ТЭЦ-2 </w:t>
            </w:r>
            <w:r w:rsidRPr="00CA60EB">
              <w:rPr>
                <w:rFonts w:eastAsia="Calibri" w:cs="Times New Roman"/>
                <w:sz w:val="18"/>
                <w:szCs w:val="18"/>
                <w:lang w:eastAsia="ru-RU"/>
              </w:rPr>
              <w:br/>
            </w:r>
            <w:r w:rsidR="00F66D8F" w:rsidRPr="00CA60EB">
              <w:rPr>
                <w:rFonts w:eastAsia="Calibri" w:cs="Times New Roman"/>
                <w:sz w:val="18"/>
                <w:szCs w:val="18"/>
                <w:lang w:eastAsia="ru-RU"/>
              </w:rPr>
              <w:t>р. Талнах</w:t>
            </w:r>
          </w:p>
        </w:tc>
        <w:tc>
          <w:tcPr>
            <w:tcW w:w="2363" w:type="dxa"/>
            <w:tcBorders>
              <w:top w:val="nil"/>
              <w:left w:val="nil"/>
              <w:bottom w:val="single" w:sz="4" w:space="0" w:color="auto"/>
              <w:right w:val="single" w:sz="4" w:space="0" w:color="auto"/>
            </w:tcBorders>
            <w:shd w:val="clear" w:color="auto" w:fill="auto"/>
            <w:vAlign w:val="center"/>
            <w:hideMark/>
          </w:tcPr>
          <w:p w14:paraId="1673F7B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инвестиционная программа</w:t>
            </w:r>
          </w:p>
        </w:tc>
        <w:tc>
          <w:tcPr>
            <w:tcW w:w="2780" w:type="dxa"/>
            <w:tcBorders>
              <w:top w:val="nil"/>
              <w:left w:val="nil"/>
              <w:bottom w:val="single" w:sz="4" w:space="0" w:color="auto"/>
              <w:right w:val="single" w:sz="4" w:space="0" w:color="auto"/>
            </w:tcBorders>
            <w:shd w:val="clear" w:color="auto" w:fill="auto"/>
            <w:vAlign w:val="center"/>
            <w:hideMark/>
          </w:tcPr>
          <w:p w14:paraId="79F375F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Протяженность реконструируемого теплопровода в однотрубном исполнении</w:t>
            </w:r>
          </w:p>
        </w:tc>
        <w:tc>
          <w:tcPr>
            <w:tcW w:w="990" w:type="dxa"/>
            <w:tcBorders>
              <w:top w:val="nil"/>
              <w:left w:val="nil"/>
              <w:bottom w:val="single" w:sz="4" w:space="0" w:color="auto"/>
              <w:right w:val="single" w:sz="4" w:space="0" w:color="auto"/>
            </w:tcBorders>
            <w:shd w:val="clear" w:color="auto" w:fill="auto"/>
            <w:vAlign w:val="center"/>
            <w:hideMark/>
          </w:tcPr>
          <w:p w14:paraId="0C020F1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м</w:t>
            </w:r>
          </w:p>
        </w:tc>
        <w:tc>
          <w:tcPr>
            <w:tcW w:w="1776" w:type="dxa"/>
            <w:tcBorders>
              <w:top w:val="nil"/>
              <w:left w:val="nil"/>
              <w:bottom w:val="single" w:sz="4" w:space="0" w:color="auto"/>
              <w:right w:val="single" w:sz="4" w:space="0" w:color="auto"/>
            </w:tcBorders>
            <w:shd w:val="clear" w:color="auto" w:fill="auto"/>
            <w:vAlign w:val="center"/>
            <w:hideMark/>
          </w:tcPr>
          <w:p w14:paraId="460A2818"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50</w:t>
            </w:r>
          </w:p>
        </w:tc>
        <w:tc>
          <w:tcPr>
            <w:tcW w:w="1424" w:type="dxa"/>
            <w:tcBorders>
              <w:top w:val="nil"/>
              <w:left w:val="nil"/>
              <w:bottom w:val="single" w:sz="4" w:space="0" w:color="auto"/>
              <w:right w:val="single" w:sz="4" w:space="0" w:color="auto"/>
            </w:tcBorders>
            <w:shd w:val="clear" w:color="auto" w:fill="auto"/>
            <w:vAlign w:val="center"/>
            <w:hideMark/>
          </w:tcPr>
          <w:p w14:paraId="0EB0FDC8"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75</w:t>
            </w:r>
          </w:p>
        </w:tc>
        <w:tc>
          <w:tcPr>
            <w:tcW w:w="1557" w:type="dxa"/>
            <w:tcBorders>
              <w:top w:val="nil"/>
              <w:left w:val="nil"/>
              <w:bottom w:val="single" w:sz="4" w:space="0" w:color="auto"/>
              <w:right w:val="single" w:sz="4" w:space="0" w:color="auto"/>
            </w:tcBorders>
            <w:shd w:val="clear" w:color="auto" w:fill="auto"/>
            <w:noWrap/>
            <w:vAlign w:val="center"/>
            <w:hideMark/>
          </w:tcPr>
          <w:p w14:paraId="3704AC10"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2022</w:t>
            </w:r>
          </w:p>
        </w:tc>
        <w:tc>
          <w:tcPr>
            <w:tcW w:w="1563" w:type="dxa"/>
            <w:tcBorders>
              <w:top w:val="nil"/>
              <w:left w:val="nil"/>
              <w:bottom w:val="single" w:sz="4" w:space="0" w:color="auto"/>
              <w:right w:val="single" w:sz="4" w:space="0" w:color="auto"/>
            </w:tcBorders>
            <w:shd w:val="clear" w:color="auto" w:fill="auto"/>
            <w:noWrap/>
            <w:vAlign w:val="center"/>
            <w:hideMark/>
          </w:tcPr>
          <w:p w14:paraId="4949A373"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2025</w:t>
            </w:r>
          </w:p>
        </w:tc>
      </w:tr>
      <w:tr w:rsidR="00CA60EB" w:rsidRPr="00CA60EB" w14:paraId="22AF8F41" w14:textId="77777777" w:rsidTr="009252E2">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7204934F"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11.2.</w:t>
            </w:r>
          </w:p>
        </w:tc>
        <w:tc>
          <w:tcPr>
            <w:tcW w:w="1380" w:type="dxa"/>
            <w:tcBorders>
              <w:top w:val="nil"/>
              <w:left w:val="nil"/>
              <w:bottom w:val="single" w:sz="4" w:space="0" w:color="auto"/>
              <w:right w:val="single" w:sz="4" w:space="0" w:color="auto"/>
            </w:tcBorders>
            <w:shd w:val="clear" w:color="auto" w:fill="auto"/>
            <w:vAlign w:val="center"/>
            <w:hideMark/>
          </w:tcPr>
          <w:p w14:paraId="34942C5F"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ТС-05.1.11.2.</w:t>
            </w:r>
          </w:p>
        </w:tc>
        <w:tc>
          <w:tcPr>
            <w:tcW w:w="5076" w:type="dxa"/>
            <w:tcBorders>
              <w:top w:val="nil"/>
              <w:left w:val="nil"/>
              <w:bottom w:val="single" w:sz="4" w:space="0" w:color="auto"/>
              <w:right w:val="single" w:sz="4" w:space="0" w:color="auto"/>
            </w:tcBorders>
            <w:shd w:val="clear" w:color="auto" w:fill="auto"/>
            <w:vAlign w:val="center"/>
            <w:hideMark/>
          </w:tcPr>
          <w:p w14:paraId="3376F6EE"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участок линия Б от ТЭЦ-2 до зд.185 Т1,Т2</w:t>
            </w:r>
          </w:p>
        </w:tc>
        <w:tc>
          <w:tcPr>
            <w:tcW w:w="1755" w:type="dxa"/>
            <w:tcBorders>
              <w:top w:val="nil"/>
              <w:left w:val="nil"/>
              <w:bottom w:val="single" w:sz="4" w:space="0" w:color="auto"/>
              <w:right w:val="single" w:sz="4" w:space="0" w:color="auto"/>
            </w:tcBorders>
            <w:shd w:val="clear" w:color="auto" w:fill="auto"/>
            <w:vAlign w:val="center"/>
            <w:hideMark/>
          </w:tcPr>
          <w:p w14:paraId="75EBC7B3"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xml:space="preserve">ТЭЦ-2 </w:t>
            </w:r>
            <w:r w:rsidRPr="00CA60EB">
              <w:rPr>
                <w:rFonts w:eastAsia="Calibri" w:cs="Times New Roman"/>
                <w:sz w:val="18"/>
                <w:szCs w:val="18"/>
                <w:lang w:eastAsia="ru-RU"/>
              </w:rPr>
              <w:br/>
            </w:r>
            <w:r w:rsidR="00F66D8F" w:rsidRPr="00CA60EB">
              <w:rPr>
                <w:rFonts w:eastAsia="Calibri" w:cs="Times New Roman"/>
                <w:sz w:val="18"/>
                <w:szCs w:val="18"/>
                <w:lang w:eastAsia="ru-RU"/>
              </w:rPr>
              <w:t>р. Талнах</w:t>
            </w:r>
          </w:p>
        </w:tc>
        <w:tc>
          <w:tcPr>
            <w:tcW w:w="2363" w:type="dxa"/>
            <w:tcBorders>
              <w:top w:val="nil"/>
              <w:left w:val="nil"/>
              <w:bottom w:val="single" w:sz="4" w:space="0" w:color="auto"/>
              <w:right w:val="single" w:sz="4" w:space="0" w:color="auto"/>
            </w:tcBorders>
            <w:shd w:val="clear" w:color="auto" w:fill="auto"/>
            <w:vAlign w:val="center"/>
            <w:hideMark/>
          </w:tcPr>
          <w:p w14:paraId="7159038D"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инвестиционная программа</w:t>
            </w:r>
          </w:p>
        </w:tc>
        <w:tc>
          <w:tcPr>
            <w:tcW w:w="2780" w:type="dxa"/>
            <w:tcBorders>
              <w:top w:val="nil"/>
              <w:left w:val="nil"/>
              <w:bottom w:val="single" w:sz="4" w:space="0" w:color="auto"/>
              <w:right w:val="single" w:sz="4" w:space="0" w:color="auto"/>
            </w:tcBorders>
            <w:shd w:val="clear" w:color="auto" w:fill="auto"/>
            <w:vAlign w:val="center"/>
            <w:hideMark/>
          </w:tcPr>
          <w:p w14:paraId="7EEA3D38"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Протяженность реконструируемого теплопровода в однотрубном исполнении</w:t>
            </w:r>
          </w:p>
        </w:tc>
        <w:tc>
          <w:tcPr>
            <w:tcW w:w="990" w:type="dxa"/>
            <w:tcBorders>
              <w:top w:val="nil"/>
              <w:left w:val="nil"/>
              <w:bottom w:val="single" w:sz="4" w:space="0" w:color="auto"/>
              <w:right w:val="single" w:sz="4" w:space="0" w:color="auto"/>
            </w:tcBorders>
            <w:shd w:val="clear" w:color="auto" w:fill="auto"/>
            <w:vAlign w:val="center"/>
            <w:hideMark/>
          </w:tcPr>
          <w:p w14:paraId="7B3B7710"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м</w:t>
            </w:r>
          </w:p>
        </w:tc>
        <w:tc>
          <w:tcPr>
            <w:tcW w:w="1776" w:type="dxa"/>
            <w:tcBorders>
              <w:top w:val="nil"/>
              <w:left w:val="nil"/>
              <w:bottom w:val="single" w:sz="4" w:space="0" w:color="auto"/>
              <w:right w:val="single" w:sz="4" w:space="0" w:color="auto"/>
            </w:tcBorders>
            <w:shd w:val="clear" w:color="auto" w:fill="auto"/>
            <w:vAlign w:val="center"/>
            <w:hideMark/>
          </w:tcPr>
          <w:p w14:paraId="3353AC68"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2300</w:t>
            </w:r>
          </w:p>
        </w:tc>
        <w:tc>
          <w:tcPr>
            <w:tcW w:w="1424" w:type="dxa"/>
            <w:tcBorders>
              <w:top w:val="nil"/>
              <w:left w:val="nil"/>
              <w:bottom w:val="single" w:sz="4" w:space="0" w:color="auto"/>
              <w:right w:val="single" w:sz="4" w:space="0" w:color="auto"/>
            </w:tcBorders>
            <w:shd w:val="clear" w:color="auto" w:fill="auto"/>
            <w:vAlign w:val="center"/>
            <w:hideMark/>
          </w:tcPr>
          <w:p w14:paraId="2C09D48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3450</w:t>
            </w:r>
          </w:p>
        </w:tc>
        <w:tc>
          <w:tcPr>
            <w:tcW w:w="1557" w:type="dxa"/>
            <w:tcBorders>
              <w:top w:val="nil"/>
              <w:left w:val="nil"/>
              <w:bottom w:val="single" w:sz="4" w:space="0" w:color="auto"/>
              <w:right w:val="single" w:sz="4" w:space="0" w:color="auto"/>
            </w:tcBorders>
            <w:shd w:val="clear" w:color="auto" w:fill="auto"/>
            <w:noWrap/>
            <w:vAlign w:val="center"/>
            <w:hideMark/>
          </w:tcPr>
          <w:p w14:paraId="102BAC45"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2022</w:t>
            </w:r>
          </w:p>
        </w:tc>
        <w:tc>
          <w:tcPr>
            <w:tcW w:w="1563" w:type="dxa"/>
            <w:tcBorders>
              <w:top w:val="nil"/>
              <w:left w:val="nil"/>
              <w:bottom w:val="single" w:sz="4" w:space="0" w:color="auto"/>
              <w:right w:val="single" w:sz="4" w:space="0" w:color="auto"/>
            </w:tcBorders>
            <w:shd w:val="clear" w:color="auto" w:fill="auto"/>
            <w:noWrap/>
            <w:vAlign w:val="center"/>
            <w:hideMark/>
          </w:tcPr>
          <w:p w14:paraId="767C8963"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2025</w:t>
            </w:r>
          </w:p>
        </w:tc>
      </w:tr>
      <w:tr w:rsidR="00CA60EB" w:rsidRPr="00CA60EB" w14:paraId="2BB2B30B" w14:textId="77777777" w:rsidTr="009252E2">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441786D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11.3.</w:t>
            </w:r>
          </w:p>
        </w:tc>
        <w:tc>
          <w:tcPr>
            <w:tcW w:w="1380" w:type="dxa"/>
            <w:tcBorders>
              <w:top w:val="nil"/>
              <w:left w:val="nil"/>
              <w:bottom w:val="single" w:sz="4" w:space="0" w:color="auto"/>
              <w:right w:val="single" w:sz="4" w:space="0" w:color="auto"/>
            </w:tcBorders>
            <w:shd w:val="clear" w:color="auto" w:fill="auto"/>
            <w:vAlign w:val="center"/>
            <w:hideMark/>
          </w:tcPr>
          <w:p w14:paraId="559D5C05"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ТС-05.1.11.3.</w:t>
            </w:r>
          </w:p>
        </w:tc>
        <w:tc>
          <w:tcPr>
            <w:tcW w:w="5076" w:type="dxa"/>
            <w:tcBorders>
              <w:top w:val="nil"/>
              <w:left w:val="nil"/>
              <w:bottom w:val="single" w:sz="4" w:space="0" w:color="auto"/>
              <w:right w:val="single" w:sz="4" w:space="0" w:color="auto"/>
            </w:tcBorders>
            <w:shd w:val="clear" w:color="auto" w:fill="auto"/>
            <w:vAlign w:val="center"/>
            <w:hideMark/>
          </w:tcPr>
          <w:p w14:paraId="10E00B34"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участок линия Б от зд.185, 186 до НПС-29 Т1,Т2</w:t>
            </w:r>
          </w:p>
        </w:tc>
        <w:tc>
          <w:tcPr>
            <w:tcW w:w="1755" w:type="dxa"/>
            <w:tcBorders>
              <w:top w:val="nil"/>
              <w:left w:val="nil"/>
              <w:bottom w:val="single" w:sz="4" w:space="0" w:color="auto"/>
              <w:right w:val="single" w:sz="4" w:space="0" w:color="auto"/>
            </w:tcBorders>
            <w:shd w:val="clear" w:color="auto" w:fill="auto"/>
            <w:vAlign w:val="center"/>
            <w:hideMark/>
          </w:tcPr>
          <w:p w14:paraId="7E1A8621"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xml:space="preserve">ТЭЦ-2 </w:t>
            </w:r>
            <w:r w:rsidRPr="00CA60EB">
              <w:rPr>
                <w:rFonts w:eastAsia="Calibri" w:cs="Times New Roman"/>
                <w:sz w:val="18"/>
                <w:szCs w:val="18"/>
                <w:lang w:eastAsia="ru-RU"/>
              </w:rPr>
              <w:br/>
            </w:r>
            <w:r w:rsidR="00F66D8F" w:rsidRPr="00CA60EB">
              <w:rPr>
                <w:rFonts w:eastAsia="Calibri" w:cs="Times New Roman"/>
                <w:sz w:val="18"/>
                <w:szCs w:val="18"/>
                <w:lang w:eastAsia="ru-RU"/>
              </w:rPr>
              <w:t>р. Талнах</w:t>
            </w:r>
          </w:p>
        </w:tc>
        <w:tc>
          <w:tcPr>
            <w:tcW w:w="2363" w:type="dxa"/>
            <w:tcBorders>
              <w:top w:val="nil"/>
              <w:left w:val="nil"/>
              <w:bottom w:val="single" w:sz="4" w:space="0" w:color="auto"/>
              <w:right w:val="single" w:sz="4" w:space="0" w:color="auto"/>
            </w:tcBorders>
            <w:shd w:val="clear" w:color="auto" w:fill="auto"/>
            <w:vAlign w:val="center"/>
            <w:hideMark/>
          </w:tcPr>
          <w:p w14:paraId="5A98A1B0"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инвестиционная программа</w:t>
            </w:r>
          </w:p>
        </w:tc>
        <w:tc>
          <w:tcPr>
            <w:tcW w:w="2780" w:type="dxa"/>
            <w:tcBorders>
              <w:top w:val="nil"/>
              <w:left w:val="nil"/>
              <w:bottom w:val="single" w:sz="4" w:space="0" w:color="auto"/>
              <w:right w:val="single" w:sz="4" w:space="0" w:color="auto"/>
            </w:tcBorders>
            <w:shd w:val="clear" w:color="auto" w:fill="auto"/>
            <w:vAlign w:val="center"/>
            <w:hideMark/>
          </w:tcPr>
          <w:p w14:paraId="2C7FC6F6"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Протяженность реконструируемого теплопровода в однотрубном исполнении</w:t>
            </w:r>
          </w:p>
        </w:tc>
        <w:tc>
          <w:tcPr>
            <w:tcW w:w="990" w:type="dxa"/>
            <w:tcBorders>
              <w:top w:val="nil"/>
              <w:left w:val="nil"/>
              <w:bottom w:val="single" w:sz="4" w:space="0" w:color="auto"/>
              <w:right w:val="single" w:sz="4" w:space="0" w:color="auto"/>
            </w:tcBorders>
            <w:shd w:val="clear" w:color="auto" w:fill="auto"/>
            <w:vAlign w:val="center"/>
            <w:hideMark/>
          </w:tcPr>
          <w:p w14:paraId="3D00A608"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м</w:t>
            </w:r>
          </w:p>
        </w:tc>
        <w:tc>
          <w:tcPr>
            <w:tcW w:w="1776" w:type="dxa"/>
            <w:tcBorders>
              <w:top w:val="nil"/>
              <w:left w:val="nil"/>
              <w:bottom w:val="single" w:sz="4" w:space="0" w:color="auto"/>
              <w:right w:val="single" w:sz="4" w:space="0" w:color="auto"/>
            </w:tcBorders>
            <w:shd w:val="clear" w:color="auto" w:fill="auto"/>
            <w:vAlign w:val="center"/>
            <w:hideMark/>
          </w:tcPr>
          <w:p w14:paraId="5CEE5280"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3780</w:t>
            </w:r>
          </w:p>
        </w:tc>
        <w:tc>
          <w:tcPr>
            <w:tcW w:w="1424" w:type="dxa"/>
            <w:tcBorders>
              <w:top w:val="nil"/>
              <w:left w:val="nil"/>
              <w:bottom w:val="single" w:sz="4" w:space="0" w:color="auto"/>
              <w:right w:val="single" w:sz="4" w:space="0" w:color="auto"/>
            </w:tcBorders>
            <w:shd w:val="clear" w:color="auto" w:fill="auto"/>
            <w:vAlign w:val="center"/>
            <w:hideMark/>
          </w:tcPr>
          <w:p w14:paraId="3DDFF149"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5670</w:t>
            </w:r>
          </w:p>
        </w:tc>
        <w:tc>
          <w:tcPr>
            <w:tcW w:w="1557" w:type="dxa"/>
            <w:tcBorders>
              <w:top w:val="nil"/>
              <w:left w:val="nil"/>
              <w:bottom w:val="single" w:sz="4" w:space="0" w:color="auto"/>
              <w:right w:val="single" w:sz="4" w:space="0" w:color="auto"/>
            </w:tcBorders>
            <w:shd w:val="clear" w:color="auto" w:fill="auto"/>
            <w:noWrap/>
            <w:vAlign w:val="center"/>
            <w:hideMark/>
          </w:tcPr>
          <w:p w14:paraId="53384FDD"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2022</w:t>
            </w:r>
          </w:p>
        </w:tc>
        <w:tc>
          <w:tcPr>
            <w:tcW w:w="1563" w:type="dxa"/>
            <w:tcBorders>
              <w:top w:val="nil"/>
              <w:left w:val="nil"/>
              <w:bottom w:val="single" w:sz="4" w:space="0" w:color="auto"/>
              <w:right w:val="single" w:sz="4" w:space="0" w:color="auto"/>
            </w:tcBorders>
            <w:shd w:val="clear" w:color="auto" w:fill="auto"/>
            <w:noWrap/>
            <w:vAlign w:val="center"/>
            <w:hideMark/>
          </w:tcPr>
          <w:p w14:paraId="325CC307"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2025</w:t>
            </w:r>
          </w:p>
        </w:tc>
      </w:tr>
      <w:tr w:rsidR="00CA60EB" w:rsidRPr="00CA60EB" w14:paraId="165F9D63" w14:textId="77777777" w:rsidTr="009252E2">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018B7C20"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11.4.</w:t>
            </w:r>
          </w:p>
        </w:tc>
        <w:tc>
          <w:tcPr>
            <w:tcW w:w="1380" w:type="dxa"/>
            <w:tcBorders>
              <w:top w:val="nil"/>
              <w:left w:val="nil"/>
              <w:bottom w:val="single" w:sz="4" w:space="0" w:color="auto"/>
              <w:right w:val="single" w:sz="4" w:space="0" w:color="auto"/>
            </w:tcBorders>
            <w:shd w:val="clear" w:color="auto" w:fill="auto"/>
            <w:vAlign w:val="center"/>
            <w:hideMark/>
          </w:tcPr>
          <w:p w14:paraId="5F2583E8"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ТС-05.1.11.4.</w:t>
            </w:r>
          </w:p>
        </w:tc>
        <w:tc>
          <w:tcPr>
            <w:tcW w:w="5076" w:type="dxa"/>
            <w:tcBorders>
              <w:top w:val="nil"/>
              <w:left w:val="nil"/>
              <w:bottom w:val="single" w:sz="4" w:space="0" w:color="auto"/>
              <w:right w:val="single" w:sz="4" w:space="0" w:color="auto"/>
            </w:tcBorders>
            <w:shd w:val="clear" w:color="auto" w:fill="auto"/>
            <w:vAlign w:val="center"/>
            <w:hideMark/>
          </w:tcPr>
          <w:p w14:paraId="3D424289" w14:textId="15EABF83"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xml:space="preserve">Реконструкция сооружения </w:t>
            </w:r>
            <w:r w:rsidR="00F0199F" w:rsidRPr="00CA60EB">
              <w:rPr>
                <w:rFonts w:eastAsia="Calibri" w:cs="Times New Roman"/>
                <w:sz w:val="18"/>
                <w:szCs w:val="18"/>
                <w:lang w:eastAsia="ru-RU"/>
              </w:rPr>
              <w:t>«</w:t>
            </w:r>
            <w:r w:rsidRPr="00CA60EB">
              <w:rPr>
                <w:rFonts w:eastAsia="Calibri" w:cs="Times New Roman"/>
                <w:sz w:val="18"/>
                <w:szCs w:val="18"/>
                <w:lang w:eastAsia="ru-RU"/>
              </w:rPr>
              <w:t xml:space="preserve">Теплосеть от ТЭЦ-2 до р-ка </w:t>
            </w:r>
            <w:r w:rsidR="00F0199F" w:rsidRPr="00CA60EB">
              <w:rPr>
                <w:rFonts w:eastAsia="Calibri" w:cs="Times New Roman"/>
                <w:sz w:val="18"/>
                <w:szCs w:val="18"/>
                <w:lang w:eastAsia="ru-RU"/>
              </w:rPr>
              <w:t>«</w:t>
            </w:r>
            <w:r w:rsidRPr="00CA60EB">
              <w:rPr>
                <w:rFonts w:eastAsia="Calibri" w:cs="Times New Roman"/>
                <w:sz w:val="18"/>
                <w:szCs w:val="18"/>
                <w:lang w:eastAsia="ru-RU"/>
              </w:rPr>
              <w:t>Комсомольский</w:t>
            </w:r>
            <w:r w:rsidR="00F0199F" w:rsidRPr="00CA60EB">
              <w:rPr>
                <w:rFonts w:eastAsia="Calibri" w:cs="Times New Roman"/>
                <w:sz w:val="18"/>
                <w:szCs w:val="18"/>
                <w:lang w:eastAsia="ru-RU"/>
              </w:rPr>
              <w:t>»</w:t>
            </w:r>
            <w:r w:rsidRPr="00CA60EB">
              <w:rPr>
                <w:rFonts w:eastAsia="Calibri" w:cs="Times New Roman"/>
                <w:sz w:val="18"/>
                <w:szCs w:val="18"/>
                <w:lang w:eastAsia="ru-RU"/>
              </w:rPr>
              <w:t xml:space="preserve"> с перекладкой труб теплопровода и переходом с двухтрубной на трехтрубную систему теплоснабжения (участок  линия </w:t>
            </w:r>
            <w:r w:rsidR="00F0199F" w:rsidRPr="00CA60EB">
              <w:rPr>
                <w:rFonts w:eastAsia="Calibri" w:cs="Times New Roman"/>
                <w:sz w:val="18"/>
                <w:szCs w:val="18"/>
                <w:lang w:eastAsia="ru-RU"/>
              </w:rPr>
              <w:t>«</w:t>
            </w:r>
            <w:r w:rsidRPr="00CA60EB">
              <w:rPr>
                <w:rFonts w:eastAsia="Calibri" w:cs="Times New Roman"/>
                <w:sz w:val="18"/>
                <w:szCs w:val="18"/>
                <w:lang w:eastAsia="ru-RU"/>
              </w:rPr>
              <w:t xml:space="preserve">рудника Комсомольский от 13а, 13б до зд.31 Т1, </w:t>
            </w:r>
            <w:r w:rsidRPr="00CA60EB">
              <w:rPr>
                <w:rFonts w:eastAsia="Calibri" w:cs="Times New Roman"/>
                <w:sz w:val="18"/>
                <w:szCs w:val="18"/>
                <w:lang w:eastAsia="ru-RU"/>
              </w:rPr>
              <w:lastRenderedPageBreak/>
              <w:t>Т2, Ду 1000 мм)</w:t>
            </w:r>
          </w:p>
        </w:tc>
        <w:tc>
          <w:tcPr>
            <w:tcW w:w="1755" w:type="dxa"/>
            <w:tcBorders>
              <w:top w:val="nil"/>
              <w:left w:val="nil"/>
              <w:bottom w:val="single" w:sz="4" w:space="0" w:color="auto"/>
              <w:right w:val="single" w:sz="4" w:space="0" w:color="auto"/>
            </w:tcBorders>
            <w:shd w:val="clear" w:color="auto" w:fill="auto"/>
            <w:vAlign w:val="center"/>
            <w:hideMark/>
          </w:tcPr>
          <w:p w14:paraId="31FF4C40"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lastRenderedPageBreak/>
              <w:t xml:space="preserve">ТЭЦ-2 </w:t>
            </w:r>
            <w:r w:rsidRPr="00CA60EB">
              <w:rPr>
                <w:rFonts w:eastAsia="Calibri" w:cs="Times New Roman"/>
                <w:sz w:val="18"/>
                <w:szCs w:val="18"/>
                <w:lang w:eastAsia="ru-RU"/>
              </w:rPr>
              <w:br/>
            </w:r>
            <w:r w:rsidR="00F66D8F" w:rsidRPr="00CA60EB">
              <w:rPr>
                <w:rFonts w:eastAsia="Calibri" w:cs="Times New Roman"/>
                <w:sz w:val="18"/>
                <w:szCs w:val="18"/>
                <w:lang w:eastAsia="ru-RU"/>
              </w:rPr>
              <w:t>р. Талнах</w:t>
            </w:r>
          </w:p>
        </w:tc>
        <w:tc>
          <w:tcPr>
            <w:tcW w:w="2363" w:type="dxa"/>
            <w:tcBorders>
              <w:top w:val="nil"/>
              <w:left w:val="nil"/>
              <w:bottom w:val="single" w:sz="4" w:space="0" w:color="auto"/>
              <w:right w:val="single" w:sz="4" w:space="0" w:color="auto"/>
            </w:tcBorders>
            <w:shd w:val="clear" w:color="auto" w:fill="auto"/>
            <w:vAlign w:val="center"/>
            <w:hideMark/>
          </w:tcPr>
          <w:p w14:paraId="2A1CFBD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инвестиционная программа</w:t>
            </w:r>
          </w:p>
        </w:tc>
        <w:tc>
          <w:tcPr>
            <w:tcW w:w="2780" w:type="dxa"/>
            <w:tcBorders>
              <w:top w:val="nil"/>
              <w:left w:val="nil"/>
              <w:bottom w:val="single" w:sz="4" w:space="0" w:color="auto"/>
              <w:right w:val="single" w:sz="4" w:space="0" w:color="auto"/>
            </w:tcBorders>
            <w:shd w:val="clear" w:color="auto" w:fill="auto"/>
            <w:vAlign w:val="center"/>
            <w:hideMark/>
          </w:tcPr>
          <w:p w14:paraId="34F6DAC6"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Протяженность реконструируемого теплопровода в однотрубном исполнении</w:t>
            </w:r>
          </w:p>
        </w:tc>
        <w:tc>
          <w:tcPr>
            <w:tcW w:w="990" w:type="dxa"/>
            <w:tcBorders>
              <w:top w:val="nil"/>
              <w:left w:val="nil"/>
              <w:bottom w:val="single" w:sz="4" w:space="0" w:color="auto"/>
              <w:right w:val="single" w:sz="4" w:space="0" w:color="auto"/>
            </w:tcBorders>
            <w:shd w:val="clear" w:color="auto" w:fill="auto"/>
            <w:vAlign w:val="center"/>
            <w:hideMark/>
          </w:tcPr>
          <w:p w14:paraId="7D33AC14"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м</w:t>
            </w:r>
          </w:p>
        </w:tc>
        <w:tc>
          <w:tcPr>
            <w:tcW w:w="1776" w:type="dxa"/>
            <w:tcBorders>
              <w:top w:val="nil"/>
              <w:left w:val="nil"/>
              <w:bottom w:val="single" w:sz="4" w:space="0" w:color="auto"/>
              <w:right w:val="single" w:sz="4" w:space="0" w:color="auto"/>
            </w:tcBorders>
            <w:shd w:val="clear" w:color="auto" w:fill="auto"/>
            <w:vAlign w:val="center"/>
            <w:hideMark/>
          </w:tcPr>
          <w:p w14:paraId="425D666A"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8220</w:t>
            </w:r>
          </w:p>
        </w:tc>
        <w:tc>
          <w:tcPr>
            <w:tcW w:w="1424" w:type="dxa"/>
            <w:tcBorders>
              <w:top w:val="nil"/>
              <w:left w:val="nil"/>
              <w:bottom w:val="single" w:sz="4" w:space="0" w:color="auto"/>
              <w:right w:val="single" w:sz="4" w:space="0" w:color="auto"/>
            </w:tcBorders>
            <w:shd w:val="clear" w:color="auto" w:fill="auto"/>
            <w:vAlign w:val="center"/>
            <w:hideMark/>
          </w:tcPr>
          <w:p w14:paraId="142EC0C2"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12330</w:t>
            </w:r>
          </w:p>
        </w:tc>
        <w:tc>
          <w:tcPr>
            <w:tcW w:w="1557" w:type="dxa"/>
            <w:tcBorders>
              <w:top w:val="nil"/>
              <w:left w:val="nil"/>
              <w:bottom w:val="single" w:sz="4" w:space="0" w:color="auto"/>
              <w:right w:val="single" w:sz="4" w:space="0" w:color="auto"/>
            </w:tcBorders>
            <w:shd w:val="clear" w:color="auto" w:fill="auto"/>
            <w:noWrap/>
            <w:vAlign w:val="center"/>
            <w:hideMark/>
          </w:tcPr>
          <w:p w14:paraId="60A59A8E"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2022</w:t>
            </w:r>
          </w:p>
        </w:tc>
        <w:tc>
          <w:tcPr>
            <w:tcW w:w="1563" w:type="dxa"/>
            <w:tcBorders>
              <w:top w:val="nil"/>
              <w:left w:val="nil"/>
              <w:bottom w:val="single" w:sz="4" w:space="0" w:color="auto"/>
              <w:right w:val="single" w:sz="4" w:space="0" w:color="auto"/>
            </w:tcBorders>
            <w:shd w:val="clear" w:color="auto" w:fill="auto"/>
            <w:noWrap/>
            <w:vAlign w:val="center"/>
            <w:hideMark/>
          </w:tcPr>
          <w:p w14:paraId="4C272FBF"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2024</w:t>
            </w:r>
          </w:p>
        </w:tc>
      </w:tr>
      <w:tr w:rsidR="00CA60EB" w:rsidRPr="00CA60EB" w14:paraId="708D2BD1" w14:textId="77777777" w:rsidTr="009252E2">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6D25A120"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lastRenderedPageBreak/>
              <w:t>11.5.</w:t>
            </w:r>
          </w:p>
        </w:tc>
        <w:tc>
          <w:tcPr>
            <w:tcW w:w="1380" w:type="dxa"/>
            <w:tcBorders>
              <w:top w:val="nil"/>
              <w:left w:val="nil"/>
              <w:bottom w:val="single" w:sz="4" w:space="0" w:color="auto"/>
              <w:right w:val="single" w:sz="4" w:space="0" w:color="auto"/>
            </w:tcBorders>
            <w:shd w:val="clear" w:color="auto" w:fill="auto"/>
            <w:vAlign w:val="center"/>
            <w:hideMark/>
          </w:tcPr>
          <w:p w14:paraId="57A33160"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ТС-05.1.11.5.</w:t>
            </w:r>
          </w:p>
        </w:tc>
        <w:tc>
          <w:tcPr>
            <w:tcW w:w="5076" w:type="dxa"/>
            <w:tcBorders>
              <w:top w:val="nil"/>
              <w:left w:val="nil"/>
              <w:bottom w:val="single" w:sz="4" w:space="0" w:color="auto"/>
              <w:right w:val="single" w:sz="4" w:space="0" w:color="auto"/>
            </w:tcBorders>
            <w:shd w:val="clear" w:color="auto" w:fill="auto"/>
            <w:vAlign w:val="center"/>
            <w:hideMark/>
          </w:tcPr>
          <w:p w14:paraId="2AAA0751" w14:textId="1FAEA8CD"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xml:space="preserve">Реконструкция сооружения </w:t>
            </w:r>
            <w:r w:rsidR="00F0199F" w:rsidRPr="00CA60EB">
              <w:rPr>
                <w:rFonts w:eastAsia="Calibri" w:cs="Times New Roman"/>
                <w:sz w:val="18"/>
                <w:szCs w:val="18"/>
                <w:lang w:eastAsia="ru-RU"/>
              </w:rPr>
              <w:t>«</w:t>
            </w:r>
            <w:r w:rsidRPr="00CA60EB">
              <w:rPr>
                <w:rFonts w:eastAsia="Calibri" w:cs="Times New Roman"/>
                <w:sz w:val="18"/>
                <w:szCs w:val="18"/>
                <w:lang w:eastAsia="ru-RU"/>
              </w:rPr>
              <w:t xml:space="preserve">Трасса теплосети и водовода рудника </w:t>
            </w:r>
            <w:r w:rsidR="00F0199F" w:rsidRPr="00CA60EB">
              <w:rPr>
                <w:rFonts w:eastAsia="Calibri" w:cs="Times New Roman"/>
                <w:sz w:val="18"/>
                <w:szCs w:val="18"/>
                <w:lang w:eastAsia="ru-RU"/>
              </w:rPr>
              <w:t>«</w:t>
            </w:r>
            <w:r w:rsidRPr="00CA60EB">
              <w:rPr>
                <w:rFonts w:eastAsia="Calibri" w:cs="Times New Roman"/>
                <w:sz w:val="18"/>
                <w:szCs w:val="18"/>
                <w:lang w:eastAsia="ru-RU"/>
              </w:rPr>
              <w:t>Скалистый</w:t>
            </w:r>
            <w:r w:rsidR="00F0199F" w:rsidRPr="00CA60EB">
              <w:rPr>
                <w:rFonts w:eastAsia="Calibri" w:cs="Times New Roman"/>
                <w:sz w:val="18"/>
                <w:szCs w:val="18"/>
                <w:lang w:eastAsia="ru-RU"/>
              </w:rPr>
              <w:t>»</w:t>
            </w:r>
            <w:r w:rsidRPr="00CA60EB">
              <w:rPr>
                <w:rFonts w:eastAsia="Calibri" w:cs="Times New Roman"/>
                <w:sz w:val="18"/>
                <w:szCs w:val="18"/>
                <w:lang w:eastAsia="ru-RU"/>
              </w:rPr>
              <w:t xml:space="preserve"> с перекладкой труб теплопровода и переходом с двухтрубной на трехтрубную систему теплоснабжения (участок от задвижек №63, 64 до вентиляционного ствола №9 рудника </w:t>
            </w:r>
            <w:r w:rsidR="00F0199F" w:rsidRPr="00CA60EB">
              <w:rPr>
                <w:rFonts w:eastAsia="Calibri" w:cs="Times New Roman"/>
                <w:sz w:val="18"/>
                <w:szCs w:val="18"/>
                <w:lang w:eastAsia="ru-RU"/>
              </w:rPr>
              <w:t>«</w:t>
            </w:r>
            <w:r w:rsidRPr="00CA60EB">
              <w:rPr>
                <w:rFonts w:eastAsia="Calibri" w:cs="Times New Roman"/>
                <w:sz w:val="18"/>
                <w:szCs w:val="18"/>
                <w:lang w:eastAsia="ru-RU"/>
              </w:rPr>
              <w:t>Скалистый</w:t>
            </w:r>
            <w:r w:rsidR="00F0199F" w:rsidRPr="00CA60EB">
              <w:rPr>
                <w:rFonts w:eastAsia="Calibri" w:cs="Times New Roman"/>
                <w:sz w:val="18"/>
                <w:szCs w:val="18"/>
                <w:lang w:eastAsia="ru-RU"/>
              </w:rPr>
              <w:t>»</w:t>
            </w:r>
            <w:r w:rsidRPr="00CA60EB">
              <w:rPr>
                <w:rFonts w:eastAsia="Calibri" w:cs="Times New Roman"/>
                <w:sz w:val="18"/>
                <w:szCs w:val="18"/>
                <w:lang w:eastAsia="ru-RU"/>
              </w:rPr>
              <w:t xml:space="preserve">  Ду 400 мм (Трасса теплоснабжения рудника </w:t>
            </w:r>
            <w:r w:rsidR="00F0199F" w:rsidRPr="00CA60EB">
              <w:rPr>
                <w:rFonts w:eastAsia="Calibri" w:cs="Times New Roman"/>
                <w:sz w:val="18"/>
                <w:szCs w:val="18"/>
                <w:lang w:eastAsia="ru-RU"/>
              </w:rPr>
              <w:t>«</w:t>
            </w:r>
            <w:r w:rsidRPr="00CA60EB">
              <w:rPr>
                <w:rFonts w:eastAsia="Calibri" w:cs="Times New Roman"/>
                <w:sz w:val="18"/>
                <w:szCs w:val="18"/>
                <w:lang w:eastAsia="ru-RU"/>
              </w:rPr>
              <w:t>Скалистый</w:t>
            </w:r>
            <w:r w:rsidR="00F0199F" w:rsidRPr="00CA60EB">
              <w:rPr>
                <w:rFonts w:eastAsia="Calibri" w:cs="Times New Roman"/>
                <w:sz w:val="18"/>
                <w:szCs w:val="18"/>
                <w:lang w:eastAsia="ru-RU"/>
              </w:rPr>
              <w:t>»</w:t>
            </w:r>
            <w:r w:rsidRPr="00CA60EB">
              <w:rPr>
                <w:rFonts w:eastAsia="Calibri" w:cs="Times New Roman"/>
                <w:sz w:val="18"/>
                <w:szCs w:val="18"/>
                <w:lang w:eastAsia="ru-RU"/>
              </w:rPr>
              <w:t xml:space="preserve"> от зд.63,64 до ВС-9))</w:t>
            </w:r>
          </w:p>
        </w:tc>
        <w:tc>
          <w:tcPr>
            <w:tcW w:w="1755" w:type="dxa"/>
            <w:tcBorders>
              <w:top w:val="nil"/>
              <w:left w:val="nil"/>
              <w:bottom w:val="single" w:sz="4" w:space="0" w:color="auto"/>
              <w:right w:val="single" w:sz="4" w:space="0" w:color="auto"/>
            </w:tcBorders>
            <w:shd w:val="clear" w:color="auto" w:fill="auto"/>
            <w:vAlign w:val="center"/>
            <w:hideMark/>
          </w:tcPr>
          <w:p w14:paraId="57E7874A"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xml:space="preserve">ТЭЦ-2 </w:t>
            </w:r>
            <w:r w:rsidRPr="00CA60EB">
              <w:rPr>
                <w:rFonts w:eastAsia="Calibri" w:cs="Times New Roman"/>
                <w:sz w:val="18"/>
                <w:szCs w:val="18"/>
                <w:lang w:eastAsia="ru-RU"/>
              </w:rPr>
              <w:br/>
            </w:r>
            <w:r w:rsidR="00F66D8F" w:rsidRPr="00CA60EB">
              <w:rPr>
                <w:rFonts w:eastAsia="Calibri" w:cs="Times New Roman"/>
                <w:sz w:val="18"/>
                <w:szCs w:val="18"/>
                <w:lang w:eastAsia="ru-RU"/>
              </w:rPr>
              <w:t>р. Талнах</w:t>
            </w:r>
          </w:p>
        </w:tc>
        <w:tc>
          <w:tcPr>
            <w:tcW w:w="2363" w:type="dxa"/>
            <w:tcBorders>
              <w:top w:val="nil"/>
              <w:left w:val="nil"/>
              <w:bottom w:val="single" w:sz="4" w:space="0" w:color="auto"/>
              <w:right w:val="single" w:sz="4" w:space="0" w:color="auto"/>
            </w:tcBorders>
            <w:shd w:val="clear" w:color="auto" w:fill="auto"/>
            <w:vAlign w:val="center"/>
            <w:hideMark/>
          </w:tcPr>
          <w:p w14:paraId="683E0C0E"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инвестиционная программа</w:t>
            </w:r>
          </w:p>
        </w:tc>
        <w:tc>
          <w:tcPr>
            <w:tcW w:w="2780" w:type="dxa"/>
            <w:tcBorders>
              <w:top w:val="nil"/>
              <w:left w:val="nil"/>
              <w:bottom w:val="single" w:sz="4" w:space="0" w:color="auto"/>
              <w:right w:val="single" w:sz="4" w:space="0" w:color="auto"/>
            </w:tcBorders>
            <w:shd w:val="clear" w:color="auto" w:fill="auto"/>
            <w:vAlign w:val="center"/>
            <w:hideMark/>
          </w:tcPr>
          <w:p w14:paraId="2F615DB0"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Протяженность реконструируемого теплопровода в однотрубном исполнении</w:t>
            </w:r>
          </w:p>
        </w:tc>
        <w:tc>
          <w:tcPr>
            <w:tcW w:w="990" w:type="dxa"/>
            <w:tcBorders>
              <w:top w:val="nil"/>
              <w:left w:val="nil"/>
              <w:bottom w:val="single" w:sz="4" w:space="0" w:color="auto"/>
              <w:right w:val="single" w:sz="4" w:space="0" w:color="auto"/>
            </w:tcBorders>
            <w:shd w:val="clear" w:color="auto" w:fill="auto"/>
            <w:vAlign w:val="center"/>
            <w:hideMark/>
          </w:tcPr>
          <w:p w14:paraId="4553F24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м</w:t>
            </w:r>
          </w:p>
        </w:tc>
        <w:tc>
          <w:tcPr>
            <w:tcW w:w="1776" w:type="dxa"/>
            <w:tcBorders>
              <w:top w:val="nil"/>
              <w:left w:val="nil"/>
              <w:bottom w:val="single" w:sz="4" w:space="0" w:color="auto"/>
              <w:right w:val="single" w:sz="4" w:space="0" w:color="auto"/>
            </w:tcBorders>
            <w:shd w:val="clear" w:color="auto" w:fill="auto"/>
            <w:vAlign w:val="center"/>
            <w:hideMark/>
          </w:tcPr>
          <w:p w14:paraId="4082FA6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564</w:t>
            </w:r>
          </w:p>
        </w:tc>
        <w:tc>
          <w:tcPr>
            <w:tcW w:w="1424" w:type="dxa"/>
            <w:tcBorders>
              <w:top w:val="nil"/>
              <w:left w:val="nil"/>
              <w:bottom w:val="single" w:sz="4" w:space="0" w:color="auto"/>
              <w:right w:val="single" w:sz="4" w:space="0" w:color="auto"/>
            </w:tcBorders>
            <w:shd w:val="clear" w:color="auto" w:fill="auto"/>
            <w:vAlign w:val="center"/>
            <w:hideMark/>
          </w:tcPr>
          <w:p w14:paraId="7BCDA62C"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846</w:t>
            </w:r>
          </w:p>
        </w:tc>
        <w:tc>
          <w:tcPr>
            <w:tcW w:w="1557" w:type="dxa"/>
            <w:tcBorders>
              <w:top w:val="nil"/>
              <w:left w:val="nil"/>
              <w:bottom w:val="single" w:sz="4" w:space="0" w:color="auto"/>
              <w:right w:val="single" w:sz="4" w:space="0" w:color="auto"/>
            </w:tcBorders>
            <w:shd w:val="clear" w:color="auto" w:fill="auto"/>
            <w:noWrap/>
            <w:vAlign w:val="center"/>
            <w:hideMark/>
          </w:tcPr>
          <w:p w14:paraId="1B6CD4E1"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2022</w:t>
            </w:r>
          </w:p>
        </w:tc>
        <w:tc>
          <w:tcPr>
            <w:tcW w:w="1563" w:type="dxa"/>
            <w:tcBorders>
              <w:top w:val="nil"/>
              <w:left w:val="nil"/>
              <w:bottom w:val="single" w:sz="4" w:space="0" w:color="auto"/>
              <w:right w:val="single" w:sz="4" w:space="0" w:color="auto"/>
            </w:tcBorders>
            <w:shd w:val="clear" w:color="auto" w:fill="auto"/>
            <w:noWrap/>
            <w:vAlign w:val="center"/>
            <w:hideMark/>
          </w:tcPr>
          <w:p w14:paraId="392F8EFC"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2023</w:t>
            </w:r>
          </w:p>
        </w:tc>
      </w:tr>
      <w:tr w:rsidR="00CA60EB" w:rsidRPr="00CA60EB" w14:paraId="0A94D001" w14:textId="77777777" w:rsidTr="009252E2">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72D6DBB2" w14:textId="77777777" w:rsidR="00560448" w:rsidRPr="00CA60EB" w:rsidRDefault="00560448"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03.фев</w:t>
            </w:r>
          </w:p>
        </w:tc>
        <w:tc>
          <w:tcPr>
            <w:tcW w:w="20664" w:type="dxa"/>
            <w:gridSpan w:val="10"/>
            <w:tcBorders>
              <w:top w:val="single" w:sz="4" w:space="0" w:color="auto"/>
              <w:left w:val="nil"/>
              <w:bottom w:val="single" w:sz="4" w:space="0" w:color="auto"/>
              <w:right w:val="single" w:sz="4" w:space="0" w:color="auto"/>
            </w:tcBorders>
            <w:shd w:val="clear" w:color="auto" w:fill="auto"/>
            <w:vAlign w:val="center"/>
            <w:hideMark/>
          </w:tcPr>
          <w:p w14:paraId="37B735B9" w14:textId="43450DB5" w:rsidR="00560448" w:rsidRPr="00CA60EB" w:rsidRDefault="00560448"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 xml:space="preserve">3.2 </w:t>
            </w:r>
            <w:r w:rsidR="00F0199F" w:rsidRPr="00CA60EB">
              <w:rPr>
                <w:rFonts w:eastAsia="Times New Roman" w:cs="Times New Roman"/>
                <w:b/>
                <w:bCs/>
                <w:sz w:val="18"/>
                <w:szCs w:val="18"/>
                <w:lang w:eastAsia="ru-RU"/>
              </w:rPr>
              <w:t>«</w:t>
            </w:r>
            <w:r w:rsidRPr="00CA60EB">
              <w:rPr>
                <w:rFonts w:eastAsia="Times New Roman" w:cs="Times New Roman"/>
                <w:b/>
                <w:bCs/>
                <w:sz w:val="18"/>
                <w:szCs w:val="18"/>
                <w:lang w:eastAsia="ru-RU"/>
              </w:rPr>
              <w:t>Реконструкция или модернизация существующих объектов системы централизованного теплоснабжения, за исключением тепловых сетей</w:t>
            </w:r>
            <w:r w:rsidR="00F0199F" w:rsidRPr="00CA60EB">
              <w:rPr>
                <w:rFonts w:eastAsia="Times New Roman" w:cs="Times New Roman"/>
                <w:b/>
                <w:bCs/>
                <w:sz w:val="18"/>
                <w:szCs w:val="18"/>
                <w:lang w:eastAsia="ru-RU"/>
              </w:rPr>
              <w:t>»</w:t>
            </w:r>
          </w:p>
        </w:tc>
      </w:tr>
      <w:tr w:rsidR="00CA60EB" w:rsidRPr="00CA60EB" w14:paraId="753C12EE" w14:textId="77777777" w:rsidTr="009252E2">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09FC6905"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w:t>
            </w:r>
          </w:p>
        </w:tc>
        <w:tc>
          <w:tcPr>
            <w:tcW w:w="1380" w:type="dxa"/>
            <w:tcBorders>
              <w:top w:val="nil"/>
              <w:left w:val="nil"/>
              <w:bottom w:val="single" w:sz="4" w:space="0" w:color="auto"/>
              <w:right w:val="single" w:sz="4" w:space="0" w:color="auto"/>
            </w:tcBorders>
            <w:shd w:val="clear" w:color="auto" w:fill="auto"/>
            <w:vAlign w:val="center"/>
            <w:hideMark/>
          </w:tcPr>
          <w:p w14:paraId="33559033"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03.02.2001</w:t>
            </w:r>
          </w:p>
        </w:tc>
        <w:tc>
          <w:tcPr>
            <w:tcW w:w="5076" w:type="dxa"/>
            <w:tcBorders>
              <w:top w:val="nil"/>
              <w:left w:val="nil"/>
              <w:bottom w:val="single" w:sz="4" w:space="0" w:color="auto"/>
              <w:right w:val="single" w:sz="4" w:space="0" w:color="auto"/>
            </w:tcBorders>
            <w:shd w:val="clear" w:color="auto" w:fill="auto"/>
            <w:vAlign w:val="center"/>
            <w:hideMark/>
          </w:tcPr>
          <w:p w14:paraId="7489D4E2"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Реконструкция энергоблоков № 3 и № 4</w:t>
            </w:r>
          </w:p>
        </w:tc>
        <w:tc>
          <w:tcPr>
            <w:tcW w:w="1755" w:type="dxa"/>
            <w:tcBorders>
              <w:top w:val="nil"/>
              <w:left w:val="nil"/>
              <w:bottom w:val="single" w:sz="4" w:space="0" w:color="auto"/>
              <w:right w:val="single" w:sz="4" w:space="0" w:color="auto"/>
            </w:tcBorders>
            <w:shd w:val="clear" w:color="auto" w:fill="auto"/>
            <w:vAlign w:val="center"/>
            <w:hideMark/>
          </w:tcPr>
          <w:p w14:paraId="66B8D291"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xml:space="preserve">ТЭЦ-2 </w:t>
            </w:r>
            <w:r w:rsidRPr="00CA60EB">
              <w:rPr>
                <w:rFonts w:eastAsia="Calibri" w:cs="Times New Roman"/>
                <w:sz w:val="18"/>
                <w:szCs w:val="18"/>
                <w:lang w:eastAsia="ru-RU"/>
              </w:rPr>
              <w:br/>
            </w:r>
            <w:r w:rsidR="00F66D8F" w:rsidRPr="00CA60EB">
              <w:rPr>
                <w:rFonts w:eastAsia="Calibri" w:cs="Times New Roman"/>
                <w:sz w:val="18"/>
                <w:szCs w:val="18"/>
                <w:lang w:eastAsia="ru-RU"/>
              </w:rPr>
              <w:t>р. Талнах</w:t>
            </w:r>
          </w:p>
        </w:tc>
        <w:tc>
          <w:tcPr>
            <w:tcW w:w="2363" w:type="dxa"/>
            <w:tcBorders>
              <w:top w:val="nil"/>
              <w:left w:val="nil"/>
              <w:bottom w:val="single" w:sz="4" w:space="0" w:color="auto"/>
              <w:right w:val="single" w:sz="4" w:space="0" w:color="auto"/>
            </w:tcBorders>
            <w:shd w:val="clear" w:color="auto" w:fill="auto"/>
            <w:vAlign w:val="center"/>
            <w:hideMark/>
          </w:tcPr>
          <w:p w14:paraId="5B72F73D"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инвестиционная программа</w:t>
            </w:r>
          </w:p>
        </w:tc>
        <w:tc>
          <w:tcPr>
            <w:tcW w:w="2780" w:type="dxa"/>
            <w:tcBorders>
              <w:top w:val="nil"/>
              <w:left w:val="nil"/>
              <w:bottom w:val="single" w:sz="4" w:space="0" w:color="auto"/>
              <w:right w:val="single" w:sz="4" w:space="0" w:color="auto"/>
            </w:tcBorders>
            <w:shd w:val="clear" w:color="auto" w:fill="auto"/>
            <w:vAlign w:val="center"/>
            <w:hideMark/>
          </w:tcPr>
          <w:p w14:paraId="6483D4F2"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Тип энергоблока</w:t>
            </w:r>
          </w:p>
        </w:tc>
        <w:tc>
          <w:tcPr>
            <w:tcW w:w="990" w:type="dxa"/>
            <w:tcBorders>
              <w:top w:val="nil"/>
              <w:left w:val="nil"/>
              <w:bottom w:val="single" w:sz="4" w:space="0" w:color="auto"/>
              <w:right w:val="single" w:sz="4" w:space="0" w:color="auto"/>
            </w:tcBorders>
            <w:shd w:val="clear" w:color="auto" w:fill="auto"/>
            <w:vAlign w:val="center"/>
            <w:hideMark/>
          </w:tcPr>
          <w:p w14:paraId="308D366F"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w:t>
            </w:r>
          </w:p>
        </w:tc>
        <w:tc>
          <w:tcPr>
            <w:tcW w:w="1776" w:type="dxa"/>
            <w:tcBorders>
              <w:top w:val="nil"/>
              <w:left w:val="nil"/>
              <w:bottom w:val="single" w:sz="4" w:space="0" w:color="auto"/>
              <w:right w:val="single" w:sz="4" w:space="0" w:color="auto"/>
            </w:tcBorders>
            <w:shd w:val="clear" w:color="auto" w:fill="auto"/>
            <w:vAlign w:val="center"/>
            <w:hideMark/>
          </w:tcPr>
          <w:p w14:paraId="346E1718"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Т-75-90</w:t>
            </w:r>
          </w:p>
        </w:tc>
        <w:tc>
          <w:tcPr>
            <w:tcW w:w="1424" w:type="dxa"/>
            <w:tcBorders>
              <w:top w:val="nil"/>
              <w:left w:val="nil"/>
              <w:bottom w:val="single" w:sz="4" w:space="0" w:color="auto"/>
              <w:right w:val="single" w:sz="4" w:space="0" w:color="auto"/>
            </w:tcBorders>
            <w:shd w:val="clear" w:color="auto" w:fill="auto"/>
            <w:vAlign w:val="center"/>
            <w:hideMark/>
          </w:tcPr>
          <w:p w14:paraId="7E78B43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Т-120/130-13,8</w:t>
            </w:r>
          </w:p>
        </w:tc>
        <w:tc>
          <w:tcPr>
            <w:tcW w:w="1557" w:type="dxa"/>
            <w:tcBorders>
              <w:top w:val="nil"/>
              <w:left w:val="nil"/>
              <w:bottom w:val="single" w:sz="4" w:space="0" w:color="auto"/>
              <w:right w:val="single" w:sz="4" w:space="0" w:color="auto"/>
            </w:tcBorders>
            <w:shd w:val="clear" w:color="auto" w:fill="auto"/>
            <w:noWrap/>
            <w:vAlign w:val="center"/>
            <w:hideMark/>
          </w:tcPr>
          <w:p w14:paraId="77A72455"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2022</w:t>
            </w:r>
          </w:p>
        </w:tc>
        <w:tc>
          <w:tcPr>
            <w:tcW w:w="1563" w:type="dxa"/>
            <w:tcBorders>
              <w:top w:val="nil"/>
              <w:left w:val="nil"/>
              <w:bottom w:val="single" w:sz="4" w:space="0" w:color="auto"/>
              <w:right w:val="single" w:sz="4" w:space="0" w:color="auto"/>
            </w:tcBorders>
            <w:shd w:val="clear" w:color="auto" w:fill="auto"/>
            <w:noWrap/>
            <w:vAlign w:val="center"/>
            <w:hideMark/>
          </w:tcPr>
          <w:p w14:paraId="6229B61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2025</w:t>
            </w:r>
          </w:p>
        </w:tc>
      </w:tr>
      <w:tr w:rsidR="009252E2" w:rsidRPr="00CA60EB" w14:paraId="1B9C663F" w14:textId="77777777" w:rsidTr="009252E2">
        <w:trPr>
          <w:trHeight w:val="20"/>
        </w:trPr>
        <w:tc>
          <w:tcPr>
            <w:tcW w:w="992" w:type="dxa"/>
            <w:tcBorders>
              <w:top w:val="nil"/>
              <w:left w:val="single" w:sz="4" w:space="0" w:color="auto"/>
              <w:bottom w:val="single" w:sz="4" w:space="0" w:color="auto"/>
              <w:right w:val="single" w:sz="4" w:space="0" w:color="auto"/>
            </w:tcBorders>
            <w:shd w:val="clear" w:color="auto" w:fill="auto"/>
            <w:vAlign w:val="center"/>
            <w:hideMark/>
          </w:tcPr>
          <w:p w14:paraId="1CAF2E99"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w:t>
            </w:r>
          </w:p>
        </w:tc>
        <w:tc>
          <w:tcPr>
            <w:tcW w:w="1380" w:type="dxa"/>
            <w:tcBorders>
              <w:top w:val="nil"/>
              <w:left w:val="nil"/>
              <w:bottom w:val="single" w:sz="4" w:space="0" w:color="auto"/>
              <w:right w:val="single" w:sz="4" w:space="0" w:color="auto"/>
            </w:tcBorders>
            <w:shd w:val="clear" w:color="auto" w:fill="auto"/>
            <w:vAlign w:val="center"/>
            <w:hideMark/>
          </w:tcPr>
          <w:p w14:paraId="079B5A0F"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03.02.2002</w:t>
            </w:r>
          </w:p>
        </w:tc>
        <w:tc>
          <w:tcPr>
            <w:tcW w:w="5076" w:type="dxa"/>
            <w:tcBorders>
              <w:top w:val="nil"/>
              <w:left w:val="nil"/>
              <w:bottom w:val="single" w:sz="4" w:space="0" w:color="auto"/>
              <w:right w:val="single" w:sz="4" w:space="0" w:color="auto"/>
            </w:tcBorders>
            <w:shd w:val="clear" w:color="auto" w:fill="auto"/>
            <w:vAlign w:val="center"/>
            <w:hideMark/>
          </w:tcPr>
          <w:p w14:paraId="6DDAA6F2"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Ввод в эксплуатацию энергоблоков №1 и №2 ТЭЦ-2</w:t>
            </w:r>
          </w:p>
        </w:tc>
        <w:tc>
          <w:tcPr>
            <w:tcW w:w="1755" w:type="dxa"/>
            <w:tcBorders>
              <w:top w:val="nil"/>
              <w:left w:val="nil"/>
              <w:bottom w:val="single" w:sz="4" w:space="0" w:color="auto"/>
              <w:right w:val="single" w:sz="4" w:space="0" w:color="auto"/>
            </w:tcBorders>
            <w:shd w:val="clear" w:color="auto" w:fill="auto"/>
            <w:vAlign w:val="center"/>
            <w:hideMark/>
          </w:tcPr>
          <w:p w14:paraId="78438646"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xml:space="preserve">ТЭЦ-2 </w:t>
            </w:r>
            <w:r w:rsidRPr="00CA60EB">
              <w:rPr>
                <w:rFonts w:eastAsia="Calibri" w:cs="Times New Roman"/>
                <w:sz w:val="18"/>
                <w:szCs w:val="18"/>
                <w:lang w:eastAsia="ru-RU"/>
              </w:rPr>
              <w:br/>
            </w:r>
            <w:r w:rsidR="00F66D8F" w:rsidRPr="00CA60EB">
              <w:rPr>
                <w:rFonts w:eastAsia="Calibri" w:cs="Times New Roman"/>
                <w:sz w:val="18"/>
                <w:szCs w:val="18"/>
                <w:lang w:eastAsia="ru-RU"/>
              </w:rPr>
              <w:t>р. Талнах</w:t>
            </w:r>
          </w:p>
        </w:tc>
        <w:tc>
          <w:tcPr>
            <w:tcW w:w="2363" w:type="dxa"/>
            <w:tcBorders>
              <w:top w:val="nil"/>
              <w:left w:val="nil"/>
              <w:bottom w:val="single" w:sz="4" w:space="0" w:color="auto"/>
              <w:right w:val="single" w:sz="4" w:space="0" w:color="auto"/>
            </w:tcBorders>
            <w:shd w:val="clear" w:color="auto" w:fill="auto"/>
            <w:vAlign w:val="center"/>
            <w:hideMark/>
          </w:tcPr>
          <w:p w14:paraId="51832F14"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инвестиционная программа</w:t>
            </w:r>
          </w:p>
        </w:tc>
        <w:tc>
          <w:tcPr>
            <w:tcW w:w="2780" w:type="dxa"/>
            <w:tcBorders>
              <w:top w:val="nil"/>
              <w:left w:val="nil"/>
              <w:bottom w:val="single" w:sz="4" w:space="0" w:color="auto"/>
              <w:right w:val="single" w:sz="4" w:space="0" w:color="auto"/>
            </w:tcBorders>
            <w:shd w:val="clear" w:color="auto" w:fill="auto"/>
            <w:vAlign w:val="center"/>
            <w:hideMark/>
          </w:tcPr>
          <w:p w14:paraId="30B1F1A7"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Тип энергоблока</w:t>
            </w:r>
          </w:p>
        </w:tc>
        <w:tc>
          <w:tcPr>
            <w:tcW w:w="990" w:type="dxa"/>
            <w:tcBorders>
              <w:top w:val="nil"/>
              <w:left w:val="nil"/>
              <w:bottom w:val="single" w:sz="4" w:space="0" w:color="auto"/>
              <w:right w:val="single" w:sz="4" w:space="0" w:color="auto"/>
            </w:tcBorders>
            <w:shd w:val="clear" w:color="auto" w:fill="auto"/>
            <w:vAlign w:val="center"/>
            <w:hideMark/>
          </w:tcPr>
          <w:p w14:paraId="35904FE9"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 </w:t>
            </w:r>
          </w:p>
        </w:tc>
        <w:tc>
          <w:tcPr>
            <w:tcW w:w="1776" w:type="dxa"/>
            <w:tcBorders>
              <w:top w:val="nil"/>
              <w:left w:val="nil"/>
              <w:bottom w:val="single" w:sz="4" w:space="0" w:color="auto"/>
              <w:right w:val="single" w:sz="4" w:space="0" w:color="auto"/>
            </w:tcBorders>
            <w:shd w:val="clear" w:color="auto" w:fill="auto"/>
            <w:vAlign w:val="center"/>
            <w:hideMark/>
          </w:tcPr>
          <w:p w14:paraId="7C5678FB"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Т-75-90</w:t>
            </w:r>
          </w:p>
        </w:tc>
        <w:tc>
          <w:tcPr>
            <w:tcW w:w="1424" w:type="dxa"/>
            <w:tcBorders>
              <w:top w:val="nil"/>
              <w:left w:val="nil"/>
              <w:bottom w:val="single" w:sz="4" w:space="0" w:color="auto"/>
              <w:right w:val="single" w:sz="4" w:space="0" w:color="auto"/>
            </w:tcBorders>
            <w:shd w:val="clear" w:color="auto" w:fill="auto"/>
            <w:vAlign w:val="center"/>
            <w:hideMark/>
          </w:tcPr>
          <w:p w14:paraId="1C6C1F22"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Т-120/130-13,8</w:t>
            </w:r>
          </w:p>
        </w:tc>
        <w:tc>
          <w:tcPr>
            <w:tcW w:w="1557" w:type="dxa"/>
            <w:tcBorders>
              <w:top w:val="nil"/>
              <w:left w:val="nil"/>
              <w:bottom w:val="single" w:sz="4" w:space="0" w:color="auto"/>
              <w:right w:val="single" w:sz="4" w:space="0" w:color="auto"/>
            </w:tcBorders>
            <w:shd w:val="clear" w:color="auto" w:fill="auto"/>
            <w:noWrap/>
            <w:vAlign w:val="center"/>
            <w:hideMark/>
          </w:tcPr>
          <w:p w14:paraId="7AF32F31"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2022</w:t>
            </w:r>
          </w:p>
        </w:tc>
        <w:tc>
          <w:tcPr>
            <w:tcW w:w="1563" w:type="dxa"/>
            <w:tcBorders>
              <w:top w:val="nil"/>
              <w:left w:val="nil"/>
              <w:bottom w:val="single" w:sz="4" w:space="0" w:color="auto"/>
              <w:right w:val="single" w:sz="4" w:space="0" w:color="auto"/>
            </w:tcBorders>
            <w:shd w:val="clear" w:color="auto" w:fill="auto"/>
            <w:noWrap/>
            <w:vAlign w:val="center"/>
            <w:hideMark/>
          </w:tcPr>
          <w:p w14:paraId="5E6674D1" w14:textId="77777777" w:rsidR="00560448" w:rsidRPr="00CA60EB" w:rsidRDefault="00560448" w:rsidP="00F13DC8">
            <w:pPr>
              <w:spacing w:line="240" w:lineRule="auto"/>
              <w:ind w:firstLine="0"/>
              <w:jc w:val="center"/>
              <w:rPr>
                <w:rFonts w:eastAsia="Times New Roman" w:cs="Times New Roman"/>
                <w:sz w:val="18"/>
                <w:szCs w:val="18"/>
                <w:lang w:eastAsia="ru-RU"/>
              </w:rPr>
            </w:pPr>
            <w:r w:rsidRPr="00CA60EB">
              <w:rPr>
                <w:rFonts w:eastAsia="Calibri" w:cs="Times New Roman"/>
                <w:sz w:val="18"/>
                <w:szCs w:val="18"/>
                <w:lang w:eastAsia="ru-RU"/>
              </w:rPr>
              <w:t>2023</w:t>
            </w:r>
          </w:p>
        </w:tc>
      </w:tr>
      <w:bookmarkEnd w:id="12"/>
    </w:tbl>
    <w:p w14:paraId="5A0B3D13" w14:textId="77777777" w:rsidR="009252E2" w:rsidRPr="00CA60EB" w:rsidRDefault="009252E2" w:rsidP="00F13DC8">
      <w:pPr>
        <w:spacing w:line="240" w:lineRule="auto"/>
        <w:jc w:val="left"/>
        <w:rPr>
          <w:rFonts w:eastAsia="Times New Roman" w:cs="Times New Roman"/>
          <w:szCs w:val="24"/>
        </w:rPr>
      </w:pPr>
    </w:p>
    <w:p w14:paraId="2F3A8514" w14:textId="514FCDD1" w:rsidR="00560448" w:rsidRPr="00CA60EB" w:rsidRDefault="009252E2" w:rsidP="00A2198A">
      <w:pPr>
        <w:spacing w:line="240" w:lineRule="auto"/>
        <w:ind w:firstLine="0"/>
        <w:jc w:val="left"/>
        <w:rPr>
          <w:rFonts w:eastAsia="Times New Roman" w:cs="Times New Roman"/>
          <w:szCs w:val="24"/>
        </w:rPr>
      </w:pPr>
      <w:r w:rsidRPr="00CA60EB">
        <w:rPr>
          <w:rFonts w:eastAsia="Times New Roman" w:cs="Times New Roman"/>
          <w:szCs w:val="24"/>
        </w:rPr>
        <w:br w:type="page"/>
      </w:r>
    </w:p>
    <w:p w14:paraId="7310193E" w14:textId="77777777" w:rsidR="00560448" w:rsidRPr="00CA60EB" w:rsidRDefault="00560448" w:rsidP="00F13DC8">
      <w:pPr>
        <w:spacing w:line="240" w:lineRule="auto"/>
        <w:jc w:val="left"/>
        <w:rPr>
          <w:rFonts w:eastAsia="Times New Roman" w:cs="Times New Roman"/>
          <w:b/>
          <w:szCs w:val="24"/>
        </w:rPr>
        <w:sectPr w:rsidR="00560448" w:rsidRPr="00CA60EB" w:rsidSect="009B4A9F">
          <w:pgSz w:w="16840" w:h="11907" w:orient="landscape" w:code="8"/>
          <w:pgMar w:top="1701" w:right="1134" w:bottom="851" w:left="1134" w:header="709" w:footer="709" w:gutter="0"/>
          <w:cols w:space="708"/>
          <w:docGrid w:linePitch="360"/>
        </w:sectPr>
      </w:pPr>
    </w:p>
    <w:p w14:paraId="4BA55C94" w14:textId="190227A3" w:rsidR="00560448" w:rsidRPr="00CA60EB" w:rsidRDefault="00027C67" w:rsidP="00F13DC8">
      <w:pPr>
        <w:spacing w:line="240" w:lineRule="auto"/>
        <w:jc w:val="left"/>
        <w:outlineLvl w:val="1"/>
        <w:rPr>
          <w:rFonts w:eastAsia="Times New Roman" w:cs="Times New Roman"/>
          <w:b/>
          <w:i/>
          <w:szCs w:val="24"/>
        </w:rPr>
      </w:pPr>
      <w:r w:rsidRPr="00CA60EB">
        <w:rPr>
          <w:rFonts w:eastAsia="Times New Roman" w:cs="Times New Roman"/>
          <w:b/>
          <w:i/>
          <w:szCs w:val="24"/>
        </w:rPr>
        <w:lastRenderedPageBreak/>
        <w:t xml:space="preserve">Район </w:t>
      </w:r>
      <w:r w:rsidR="00F0199F" w:rsidRPr="00CA60EB">
        <w:rPr>
          <w:rFonts w:eastAsia="Times New Roman" w:cs="Times New Roman"/>
          <w:b/>
          <w:i/>
          <w:szCs w:val="24"/>
        </w:rPr>
        <w:t>«</w:t>
      </w:r>
      <w:r w:rsidRPr="00CA60EB">
        <w:rPr>
          <w:rFonts w:eastAsia="Times New Roman" w:cs="Times New Roman"/>
          <w:b/>
          <w:i/>
          <w:szCs w:val="24"/>
        </w:rPr>
        <w:t>Кайеркан</w:t>
      </w:r>
      <w:r w:rsidR="00F0199F" w:rsidRPr="00CA60EB">
        <w:rPr>
          <w:rFonts w:eastAsia="Times New Roman" w:cs="Times New Roman"/>
          <w:b/>
          <w:i/>
          <w:szCs w:val="24"/>
        </w:rPr>
        <w:t>»</w:t>
      </w:r>
    </w:p>
    <w:p w14:paraId="21DD79C0" w14:textId="10ABA07E" w:rsidR="00086457" w:rsidRPr="00CA60EB" w:rsidRDefault="00086457" w:rsidP="00F13DC8">
      <w:pPr>
        <w:spacing w:line="240" w:lineRule="auto"/>
        <w:rPr>
          <w:rFonts w:eastAsia="Times New Roman" w:cs="Times New Roman"/>
          <w:szCs w:val="24"/>
        </w:rPr>
      </w:pPr>
      <w:bookmarkStart w:id="13" w:name="_bookmark200"/>
      <w:bookmarkEnd w:id="13"/>
      <w:r w:rsidRPr="00CA60EB">
        <w:rPr>
          <w:rFonts w:eastAsia="Times New Roman" w:cs="Times New Roman"/>
          <w:szCs w:val="24"/>
        </w:rPr>
        <w:t xml:space="preserve">В районе </w:t>
      </w:r>
      <w:r w:rsidR="00F0199F" w:rsidRPr="00CA60EB">
        <w:rPr>
          <w:rFonts w:eastAsia="Times New Roman" w:cs="Times New Roman"/>
          <w:szCs w:val="24"/>
        </w:rPr>
        <w:t>«</w:t>
      </w:r>
      <w:r w:rsidRPr="00CA60EB">
        <w:rPr>
          <w:rFonts w:eastAsia="Times New Roman" w:cs="Times New Roman"/>
          <w:szCs w:val="24"/>
        </w:rPr>
        <w:t>Кайеркан</w:t>
      </w:r>
      <w:r w:rsidR="00F0199F" w:rsidRPr="00CA60EB">
        <w:rPr>
          <w:rFonts w:eastAsia="Times New Roman" w:cs="Times New Roman"/>
          <w:szCs w:val="24"/>
        </w:rPr>
        <w:t>»</w:t>
      </w:r>
      <w:r w:rsidRPr="00CA60EB">
        <w:rPr>
          <w:rFonts w:eastAsia="Times New Roman" w:cs="Times New Roman"/>
          <w:szCs w:val="24"/>
        </w:rPr>
        <w:t xml:space="preserve"> муниципального образования город Норильск существующее теплоснабжение обеспечено от двух источников тепловой энергии: ТЭЦ-3 и котельной №1.</w:t>
      </w:r>
    </w:p>
    <w:p w14:paraId="48948860" w14:textId="5DCADFCE" w:rsidR="00086457" w:rsidRPr="00CA60EB" w:rsidRDefault="00086457" w:rsidP="00F13DC8">
      <w:pPr>
        <w:spacing w:line="240" w:lineRule="auto"/>
        <w:rPr>
          <w:rFonts w:eastAsia="Times New Roman" w:cs="Times New Roman"/>
          <w:szCs w:val="24"/>
        </w:rPr>
      </w:pPr>
      <w:r w:rsidRPr="00CA60EB">
        <w:rPr>
          <w:rFonts w:eastAsia="Times New Roman" w:cs="Times New Roman"/>
          <w:szCs w:val="24"/>
        </w:rPr>
        <w:t xml:space="preserve">Предлагаемые варианты развития системы теплоснабжения района </w:t>
      </w:r>
      <w:r w:rsidR="00F0199F" w:rsidRPr="00CA60EB">
        <w:rPr>
          <w:rFonts w:eastAsia="Times New Roman" w:cs="Times New Roman"/>
          <w:szCs w:val="24"/>
        </w:rPr>
        <w:t>«</w:t>
      </w:r>
      <w:r w:rsidRPr="00CA60EB">
        <w:rPr>
          <w:rFonts w:eastAsia="Times New Roman" w:cs="Times New Roman"/>
          <w:szCs w:val="24"/>
        </w:rPr>
        <w:t>Кайеркан</w:t>
      </w:r>
      <w:r w:rsidR="00F0199F" w:rsidRPr="00CA60EB">
        <w:rPr>
          <w:rFonts w:eastAsia="Times New Roman" w:cs="Times New Roman"/>
          <w:szCs w:val="24"/>
        </w:rPr>
        <w:t>»</w:t>
      </w:r>
      <w:r w:rsidRPr="00CA60EB">
        <w:rPr>
          <w:rFonts w:eastAsia="Times New Roman" w:cs="Times New Roman"/>
          <w:szCs w:val="24"/>
        </w:rPr>
        <w:t xml:space="preserve"> представлены в таблице ниже.</w:t>
      </w:r>
    </w:p>
    <w:p w14:paraId="0540AB9D" w14:textId="0411A87D" w:rsidR="00027C67" w:rsidRPr="00CA60EB" w:rsidRDefault="00086457" w:rsidP="00F13DC8">
      <w:pPr>
        <w:spacing w:line="240" w:lineRule="auto"/>
        <w:jc w:val="right"/>
        <w:rPr>
          <w:rFonts w:eastAsia="Times New Roman" w:cs="Times New Roman"/>
          <w:szCs w:val="24"/>
        </w:rPr>
      </w:pPr>
      <w:r w:rsidRPr="00CA60EB">
        <w:rPr>
          <w:rFonts w:eastAsia="Times New Roman" w:cs="Times New Roman"/>
          <w:szCs w:val="24"/>
        </w:rPr>
        <w:t>Таблица</w:t>
      </w:r>
      <w:r w:rsidR="003D2513" w:rsidRPr="00CA60EB">
        <w:rPr>
          <w:rFonts w:eastAsia="Times New Roman" w:cs="Times New Roman"/>
          <w:szCs w:val="24"/>
        </w:rPr>
        <w:t xml:space="preserve"> 7.</w:t>
      </w:r>
      <w:r w:rsidR="00B17F35" w:rsidRPr="00CA60EB">
        <w:rPr>
          <w:rFonts w:eastAsia="Times New Roman" w:cs="Times New Roman"/>
          <w:szCs w:val="24"/>
        </w:rPr>
        <w:t>8</w:t>
      </w:r>
      <w:r w:rsidR="003D2513" w:rsidRPr="00CA60EB">
        <w:rPr>
          <w:rFonts w:eastAsia="Times New Roman" w:cs="Times New Roman"/>
          <w:szCs w:val="24"/>
        </w:rPr>
        <w:t>.</w:t>
      </w:r>
    </w:p>
    <w:p w14:paraId="1D044642" w14:textId="255C41D1" w:rsidR="00027C67" w:rsidRPr="00CA60EB" w:rsidRDefault="00086457" w:rsidP="00F13DC8">
      <w:pPr>
        <w:spacing w:line="240" w:lineRule="auto"/>
        <w:jc w:val="center"/>
        <w:rPr>
          <w:rFonts w:eastAsia="Times New Roman" w:cs="Times New Roman"/>
          <w:szCs w:val="24"/>
        </w:rPr>
      </w:pPr>
      <w:r w:rsidRPr="00CA60EB">
        <w:rPr>
          <w:rFonts w:eastAsia="Times New Roman" w:cs="Times New Roman"/>
          <w:szCs w:val="24"/>
        </w:rPr>
        <w:t xml:space="preserve">Варианты развития системы теплоснабжения района </w:t>
      </w:r>
      <w:r w:rsidR="00F0199F" w:rsidRPr="00CA60EB">
        <w:rPr>
          <w:rFonts w:eastAsia="Times New Roman" w:cs="Times New Roman"/>
          <w:szCs w:val="24"/>
        </w:rPr>
        <w:t>«</w:t>
      </w:r>
      <w:r w:rsidRPr="00CA60EB">
        <w:rPr>
          <w:rFonts w:eastAsia="Times New Roman" w:cs="Times New Roman"/>
          <w:szCs w:val="24"/>
        </w:rPr>
        <w:t>Кайеркан</w:t>
      </w:r>
      <w:r w:rsidR="00F0199F" w:rsidRPr="00CA60EB">
        <w:rPr>
          <w:rFonts w:eastAsia="Times New Roman" w:cs="Times New Roman"/>
          <w:szCs w:val="24"/>
        </w:rPr>
        <w:t>»</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3"/>
        <w:gridCol w:w="8841"/>
      </w:tblGrid>
      <w:tr w:rsidR="00CA60EB" w:rsidRPr="00CA60EB" w14:paraId="234CE1E4" w14:textId="77777777" w:rsidTr="00086457">
        <w:trPr>
          <w:trHeight w:val="20"/>
        </w:trPr>
        <w:tc>
          <w:tcPr>
            <w:tcW w:w="534" w:type="dxa"/>
          </w:tcPr>
          <w:p w14:paraId="48080980" w14:textId="77777777" w:rsidR="00086457" w:rsidRPr="00CA60EB" w:rsidRDefault="00086457" w:rsidP="00F13DC8">
            <w:pPr>
              <w:pStyle w:val="TableParagraph"/>
              <w:spacing w:line="240" w:lineRule="auto"/>
              <w:ind w:firstLine="0"/>
              <w:rPr>
                <w:rFonts w:ascii="Times New Roman" w:hAnsi="Times New Roman"/>
                <w:sz w:val="18"/>
                <w:szCs w:val="18"/>
              </w:rPr>
            </w:pPr>
            <w:r w:rsidRPr="00CA60EB">
              <w:rPr>
                <w:rFonts w:ascii="Times New Roman" w:hAnsi="Times New Roman"/>
                <w:sz w:val="18"/>
                <w:szCs w:val="18"/>
              </w:rPr>
              <w:t>№</w:t>
            </w:r>
          </w:p>
          <w:p w14:paraId="77613DD3" w14:textId="77777777" w:rsidR="00086457" w:rsidRPr="00CA60EB" w:rsidRDefault="00086457" w:rsidP="00F13DC8">
            <w:pPr>
              <w:pStyle w:val="TableParagraph"/>
              <w:spacing w:line="240" w:lineRule="auto"/>
              <w:ind w:firstLine="0"/>
              <w:rPr>
                <w:rFonts w:ascii="Times New Roman" w:hAnsi="Times New Roman"/>
                <w:sz w:val="18"/>
                <w:szCs w:val="18"/>
              </w:rPr>
            </w:pPr>
            <w:r w:rsidRPr="00CA60EB">
              <w:rPr>
                <w:rFonts w:ascii="Times New Roman" w:hAnsi="Times New Roman"/>
                <w:sz w:val="18"/>
                <w:szCs w:val="18"/>
              </w:rPr>
              <w:t>п/п</w:t>
            </w:r>
          </w:p>
        </w:tc>
        <w:tc>
          <w:tcPr>
            <w:tcW w:w="9038" w:type="dxa"/>
          </w:tcPr>
          <w:p w14:paraId="688DCF0C" w14:textId="77777777" w:rsidR="00086457" w:rsidRPr="00CA60EB" w:rsidRDefault="00086457" w:rsidP="00F13DC8">
            <w:pPr>
              <w:pStyle w:val="TableParagraph"/>
              <w:spacing w:line="240" w:lineRule="auto"/>
              <w:ind w:firstLine="0"/>
              <w:jc w:val="center"/>
              <w:rPr>
                <w:rFonts w:ascii="Times New Roman" w:hAnsi="Times New Roman"/>
                <w:sz w:val="18"/>
                <w:szCs w:val="18"/>
                <w:lang w:val="ru-RU"/>
              </w:rPr>
            </w:pPr>
            <w:r w:rsidRPr="00CA60EB">
              <w:rPr>
                <w:rFonts w:ascii="Times New Roman" w:hAnsi="Times New Roman"/>
                <w:sz w:val="18"/>
                <w:szCs w:val="18"/>
                <w:lang w:val="ru-RU"/>
              </w:rPr>
              <w:t>Мероприятия</w:t>
            </w:r>
          </w:p>
        </w:tc>
      </w:tr>
      <w:tr w:rsidR="00CA60EB" w:rsidRPr="00CA60EB" w14:paraId="4D7AB83C" w14:textId="77777777" w:rsidTr="00086457">
        <w:trPr>
          <w:trHeight w:val="20"/>
        </w:trPr>
        <w:tc>
          <w:tcPr>
            <w:tcW w:w="9572" w:type="dxa"/>
            <w:gridSpan w:val="2"/>
          </w:tcPr>
          <w:p w14:paraId="5782BC32" w14:textId="77777777" w:rsidR="00086457" w:rsidRPr="00CA60EB" w:rsidRDefault="00086457" w:rsidP="00F13DC8">
            <w:pPr>
              <w:pStyle w:val="TableParagraph"/>
              <w:spacing w:line="240" w:lineRule="auto"/>
              <w:ind w:firstLine="0"/>
              <w:jc w:val="center"/>
              <w:rPr>
                <w:rFonts w:ascii="Times New Roman" w:hAnsi="Times New Roman"/>
                <w:b/>
                <w:sz w:val="18"/>
                <w:szCs w:val="18"/>
              </w:rPr>
            </w:pPr>
            <w:r w:rsidRPr="00CA60EB">
              <w:rPr>
                <w:rFonts w:ascii="Times New Roman" w:hAnsi="Times New Roman"/>
                <w:b/>
                <w:sz w:val="18"/>
                <w:szCs w:val="18"/>
                <w:lang w:val="ru-RU"/>
              </w:rPr>
              <w:t>Вариант</w:t>
            </w:r>
            <w:r w:rsidRPr="00CA60EB">
              <w:rPr>
                <w:rFonts w:ascii="Times New Roman" w:hAnsi="Times New Roman"/>
                <w:b/>
                <w:spacing w:val="-2"/>
                <w:sz w:val="18"/>
                <w:szCs w:val="18"/>
              </w:rPr>
              <w:t xml:space="preserve"> </w:t>
            </w:r>
            <w:r w:rsidRPr="00CA60EB">
              <w:rPr>
                <w:rFonts w:ascii="Times New Roman" w:hAnsi="Times New Roman"/>
                <w:b/>
                <w:sz w:val="18"/>
                <w:szCs w:val="18"/>
              </w:rPr>
              <w:t>№1</w:t>
            </w:r>
          </w:p>
        </w:tc>
      </w:tr>
      <w:tr w:rsidR="00CA60EB" w:rsidRPr="00CA60EB" w14:paraId="5D02CE71" w14:textId="77777777" w:rsidTr="00086457">
        <w:trPr>
          <w:trHeight w:val="20"/>
        </w:trPr>
        <w:tc>
          <w:tcPr>
            <w:tcW w:w="534" w:type="dxa"/>
          </w:tcPr>
          <w:p w14:paraId="77FAA91D" w14:textId="77777777" w:rsidR="00086457" w:rsidRPr="00CA60EB" w:rsidRDefault="00086457" w:rsidP="00F13DC8">
            <w:pPr>
              <w:pStyle w:val="TableParagraph"/>
              <w:spacing w:line="240" w:lineRule="auto"/>
              <w:ind w:firstLine="0"/>
              <w:jc w:val="center"/>
              <w:rPr>
                <w:rFonts w:ascii="Times New Roman" w:hAnsi="Times New Roman"/>
                <w:sz w:val="18"/>
                <w:szCs w:val="18"/>
              </w:rPr>
            </w:pPr>
            <w:r w:rsidRPr="00CA60EB">
              <w:rPr>
                <w:rFonts w:ascii="Times New Roman" w:hAnsi="Times New Roman"/>
                <w:sz w:val="18"/>
                <w:szCs w:val="18"/>
              </w:rPr>
              <w:t>1</w:t>
            </w:r>
          </w:p>
        </w:tc>
        <w:tc>
          <w:tcPr>
            <w:tcW w:w="9038" w:type="dxa"/>
          </w:tcPr>
          <w:p w14:paraId="6636BD23" w14:textId="36156E49" w:rsidR="00086457" w:rsidRPr="00CA60EB" w:rsidRDefault="00086457" w:rsidP="00F13DC8">
            <w:pPr>
              <w:pStyle w:val="TableParagraph"/>
              <w:spacing w:line="240" w:lineRule="auto"/>
              <w:ind w:firstLine="0"/>
              <w:rPr>
                <w:rFonts w:ascii="Times New Roman" w:hAnsi="Times New Roman"/>
                <w:sz w:val="18"/>
                <w:szCs w:val="18"/>
                <w:lang w:val="ru-RU"/>
              </w:rPr>
            </w:pPr>
            <w:r w:rsidRPr="00CA60EB">
              <w:rPr>
                <w:rFonts w:ascii="Times New Roman" w:hAnsi="Times New Roman"/>
                <w:sz w:val="18"/>
                <w:szCs w:val="18"/>
                <w:lang w:val="ru-RU"/>
              </w:rPr>
              <w:t>Реконструкция</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тепловых</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сетей,</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подлежащих</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замене</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в</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связи</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с</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исчерпанием</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эксплуатационного ресурса</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(МУП</w:t>
            </w:r>
            <w:r w:rsidRPr="00CA60EB">
              <w:rPr>
                <w:rFonts w:ascii="Times New Roman" w:hAnsi="Times New Roman"/>
                <w:spacing w:val="-1"/>
                <w:sz w:val="18"/>
                <w:szCs w:val="18"/>
                <w:lang w:val="ru-RU"/>
              </w:rPr>
              <w:t xml:space="preserve"> </w:t>
            </w:r>
            <w:r w:rsidR="00F0199F" w:rsidRPr="00CA60EB">
              <w:rPr>
                <w:rFonts w:ascii="Times New Roman" w:hAnsi="Times New Roman"/>
                <w:sz w:val="18"/>
                <w:szCs w:val="18"/>
                <w:lang w:val="ru-RU"/>
              </w:rPr>
              <w:t>«</w:t>
            </w:r>
            <w:r w:rsidRPr="00CA60EB">
              <w:rPr>
                <w:rFonts w:ascii="Times New Roman" w:hAnsi="Times New Roman"/>
                <w:sz w:val="18"/>
                <w:szCs w:val="18"/>
                <w:lang w:val="ru-RU"/>
              </w:rPr>
              <w:t>КОС</w:t>
            </w:r>
            <w:r w:rsidR="00F0199F" w:rsidRPr="00CA60EB">
              <w:rPr>
                <w:rFonts w:ascii="Times New Roman" w:hAnsi="Times New Roman"/>
                <w:sz w:val="18"/>
                <w:szCs w:val="18"/>
                <w:lang w:val="ru-RU"/>
              </w:rPr>
              <w:t>»</w:t>
            </w:r>
            <w:r w:rsidRPr="00CA60EB">
              <w:rPr>
                <w:rFonts w:ascii="Times New Roman" w:hAnsi="Times New Roman"/>
                <w:sz w:val="18"/>
                <w:szCs w:val="18"/>
                <w:lang w:val="ru-RU"/>
              </w:rPr>
              <w:t>)</w:t>
            </w:r>
          </w:p>
        </w:tc>
      </w:tr>
      <w:tr w:rsidR="00CA60EB" w:rsidRPr="00CA60EB" w14:paraId="2C258090" w14:textId="77777777" w:rsidTr="00086457">
        <w:trPr>
          <w:trHeight w:val="20"/>
        </w:trPr>
        <w:tc>
          <w:tcPr>
            <w:tcW w:w="9572" w:type="dxa"/>
            <w:gridSpan w:val="2"/>
          </w:tcPr>
          <w:p w14:paraId="4FB6A003" w14:textId="77777777" w:rsidR="00086457" w:rsidRPr="00CA60EB" w:rsidRDefault="00086457" w:rsidP="00F13DC8">
            <w:pPr>
              <w:pStyle w:val="TableParagraph"/>
              <w:spacing w:line="240" w:lineRule="auto"/>
              <w:ind w:firstLine="0"/>
              <w:jc w:val="center"/>
              <w:rPr>
                <w:rFonts w:ascii="Times New Roman" w:hAnsi="Times New Roman"/>
                <w:b/>
                <w:sz w:val="18"/>
                <w:szCs w:val="18"/>
              </w:rPr>
            </w:pPr>
            <w:r w:rsidRPr="00CA60EB">
              <w:rPr>
                <w:rFonts w:ascii="Times New Roman" w:hAnsi="Times New Roman"/>
                <w:b/>
                <w:sz w:val="18"/>
                <w:szCs w:val="18"/>
                <w:lang w:val="ru-RU"/>
              </w:rPr>
              <w:t>Вариант</w:t>
            </w:r>
            <w:r w:rsidRPr="00CA60EB">
              <w:rPr>
                <w:rFonts w:ascii="Times New Roman" w:hAnsi="Times New Roman"/>
                <w:b/>
                <w:spacing w:val="-2"/>
                <w:sz w:val="18"/>
                <w:szCs w:val="18"/>
              </w:rPr>
              <w:t xml:space="preserve"> </w:t>
            </w:r>
            <w:r w:rsidRPr="00CA60EB">
              <w:rPr>
                <w:rFonts w:ascii="Times New Roman" w:hAnsi="Times New Roman"/>
                <w:b/>
                <w:sz w:val="18"/>
                <w:szCs w:val="18"/>
              </w:rPr>
              <w:t>№2</w:t>
            </w:r>
          </w:p>
        </w:tc>
      </w:tr>
      <w:tr w:rsidR="00CA60EB" w:rsidRPr="00CA60EB" w14:paraId="40466160" w14:textId="77777777" w:rsidTr="00086457">
        <w:trPr>
          <w:trHeight w:val="20"/>
        </w:trPr>
        <w:tc>
          <w:tcPr>
            <w:tcW w:w="534" w:type="dxa"/>
          </w:tcPr>
          <w:p w14:paraId="35C1D640" w14:textId="77777777" w:rsidR="00086457" w:rsidRPr="00CA60EB" w:rsidRDefault="00086457" w:rsidP="00F13DC8">
            <w:pPr>
              <w:pStyle w:val="TableParagraph"/>
              <w:spacing w:line="240" w:lineRule="auto"/>
              <w:ind w:firstLine="0"/>
              <w:jc w:val="center"/>
              <w:rPr>
                <w:rFonts w:ascii="Times New Roman" w:hAnsi="Times New Roman"/>
                <w:sz w:val="18"/>
                <w:szCs w:val="18"/>
              </w:rPr>
            </w:pPr>
            <w:r w:rsidRPr="00CA60EB">
              <w:rPr>
                <w:rFonts w:ascii="Times New Roman" w:hAnsi="Times New Roman"/>
                <w:sz w:val="18"/>
                <w:szCs w:val="18"/>
              </w:rPr>
              <w:t>1</w:t>
            </w:r>
          </w:p>
        </w:tc>
        <w:tc>
          <w:tcPr>
            <w:tcW w:w="9038" w:type="dxa"/>
          </w:tcPr>
          <w:p w14:paraId="68452918" w14:textId="77777777" w:rsidR="00086457" w:rsidRPr="00CA60EB" w:rsidRDefault="00086457" w:rsidP="00F13DC8">
            <w:pPr>
              <w:pStyle w:val="TableParagraph"/>
              <w:spacing w:line="240" w:lineRule="auto"/>
              <w:ind w:firstLine="0"/>
              <w:rPr>
                <w:rFonts w:ascii="Times New Roman" w:hAnsi="Times New Roman"/>
                <w:sz w:val="18"/>
                <w:szCs w:val="18"/>
                <w:lang w:val="ru-RU"/>
              </w:rPr>
            </w:pPr>
            <w:r w:rsidRPr="00CA60EB">
              <w:rPr>
                <w:rFonts w:ascii="Times New Roman" w:hAnsi="Times New Roman"/>
                <w:sz w:val="18"/>
                <w:szCs w:val="18"/>
                <w:lang w:val="ru-RU"/>
              </w:rPr>
              <w:t>Строительство и ввод в промышленную эксплуатацию Производственного комплекса зданий и сооружений энергоблоков № 7 и №8 ТЭЦ-3 (тип Т-120-130-13,8) в составе основного энергогенерирующего оборудования, вспомогательного оборудования, а также оснащения зданий и сооружений комплекса инженерными сетями.</w:t>
            </w:r>
          </w:p>
        </w:tc>
      </w:tr>
      <w:tr w:rsidR="00CA60EB" w:rsidRPr="00CA60EB" w14:paraId="1ADEB3F5" w14:textId="77777777" w:rsidTr="00086457">
        <w:trPr>
          <w:trHeight w:val="20"/>
        </w:trPr>
        <w:tc>
          <w:tcPr>
            <w:tcW w:w="534" w:type="dxa"/>
          </w:tcPr>
          <w:p w14:paraId="671269AD" w14:textId="77777777" w:rsidR="00086457" w:rsidRPr="00CA60EB" w:rsidRDefault="00086457" w:rsidP="00F13DC8">
            <w:pPr>
              <w:pStyle w:val="TableParagraph"/>
              <w:spacing w:line="240" w:lineRule="auto"/>
              <w:ind w:firstLine="0"/>
              <w:jc w:val="center"/>
              <w:rPr>
                <w:rFonts w:ascii="Times New Roman" w:hAnsi="Times New Roman"/>
                <w:sz w:val="18"/>
                <w:szCs w:val="18"/>
              </w:rPr>
            </w:pPr>
            <w:r w:rsidRPr="00CA60EB">
              <w:rPr>
                <w:rFonts w:ascii="Times New Roman" w:hAnsi="Times New Roman"/>
                <w:sz w:val="18"/>
                <w:szCs w:val="18"/>
              </w:rPr>
              <w:t>2</w:t>
            </w:r>
          </w:p>
        </w:tc>
        <w:tc>
          <w:tcPr>
            <w:tcW w:w="9038" w:type="dxa"/>
          </w:tcPr>
          <w:p w14:paraId="486D0ED4" w14:textId="77777777" w:rsidR="00086457" w:rsidRPr="00CA60EB" w:rsidRDefault="00086457" w:rsidP="00F13DC8">
            <w:pPr>
              <w:pStyle w:val="TableParagraph"/>
              <w:spacing w:line="240" w:lineRule="auto"/>
              <w:ind w:firstLine="0"/>
              <w:rPr>
                <w:rFonts w:ascii="Times New Roman" w:hAnsi="Times New Roman"/>
                <w:sz w:val="18"/>
                <w:szCs w:val="18"/>
                <w:lang w:val="ru-RU"/>
              </w:rPr>
            </w:pPr>
            <w:r w:rsidRPr="00CA60EB">
              <w:rPr>
                <w:rFonts w:ascii="Times New Roman" w:hAnsi="Times New Roman"/>
                <w:sz w:val="18"/>
                <w:szCs w:val="18"/>
                <w:lang w:val="ru-RU"/>
              </w:rPr>
              <w:t>Работы</w:t>
            </w:r>
            <w:r w:rsidRPr="00CA60EB">
              <w:rPr>
                <w:rFonts w:ascii="Times New Roman" w:hAnsi="Times New Roman"/>
                <w:spacing w:val="-5"/>
                <w:sz w:val="18"/>
                <w:szCs w:val="18"/>
                <w:lang w:val="ru-RU"/>
              </w:rPr>
              <w:t xml:space="preserve"> </w:t>
            </w:r>
            <w:r w:rsidRPr="00CA60EB">
              <w:rPr>
                <w:rFonts w:ascii="Times New Roman" w:hAnsi="Times New Roman"/>
                <w:sz w:val="18"/>
                <w:szCs w:val="18"/>
                <w:lang w:val="ru-RU"/>
              </w:rPr>
              <w:t>по</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установке</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пластинчатых</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теплообменников</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для</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перехода</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на</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закрытую</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систему</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горячего</w:t>
            </w:r>
            <w:r w:rsidRPr="00CA60EB">
              <w:rPr>
                <w:rFonts w:ascii="Times New Roman" w:hAnsi="Times New Roman"/>
                <w:spacing w:val="-47"/>
                <w:sz w:val="18"/>
                <w:szCs w:val="18"/>
                <w:lang w:val="ru-RU"/>
              </w:rPr>
              <w:t xml:space="preserve"> </w:t>
            </w:r>
            <w:r w:rsidRPr="00CA60EB">
              <w:rPr>
                <w:rFonts w:ascii="Times New Roman" w:hAnsi="Times New Roman"/>
                <w:sz w:val="18"/>
                <w:szCs w:val="18"/>
                <w:lang w:val="ru-RU"/>
              </w:rPr>
              <w:t>водоснабжения</w:t>
            </w:r>
          </w:p>
        </w:tc>
      </w:tr>
      <w:tr w:rsidR="00CA60EB" w:rsidRPr="00CA60EB" w14:paraId="06BF1986" w14:textId="77777777" w:rsidTr="00086457">
        <w:trPr>
          <w:trHeight w:val="20"/>
        </w:trPr>
        <w:tc>
          <w:tcPr>
            <w:tcW w:w="534" w:type="dxa"/>
          </w:tcPr>
          <w:p w14:paraId="6CAA88C8" w14:textId="77777777" w:rsidR="00086457" w:rsidRPr="00CA60EB" w:rsidRDefault="00086457" w:rsidP="00F13DC8">
            <w:pPr>
              <w:pStyle w:val="TableParagraph"/>
              <w:spacing w:line="240" w:lineRule="auto"/>
              <w:ind w:firstLine="0"/>
              <w:jc w:val="center"/>
              <w:rPr>
                <w:rFonts w:ascii="Times New Roman" w:hAnsi="Times New Roman"/>
                <w:sz w:val="18"/>
                <w:szCs w:val="18"/>
              </w:rPr>
            </w:pPr>
            <w:r w:rsidRPr="00CA60EB">
              <w:rPr>
                <w:rFonts w:ascii="Times New Roman" w:hAnsi="Times New Roman"/>
                <w:sz w:val="18"/>
                <w:szCs w:val="18"/>
              </w:rPr>
              <w:t>3</w:t>
            </w:r>
          </w:p>
        </w:tc>
        <w:tc>
          <w:tcPr>
            <w:tcW w:w="9038" w:type="dxa"/>
          </w:tcPr>
          <w:p w14:paraId="654E4522" w14:textId="77777777" w:rsidR="00086457" w:rsidRPr="00CA60EB" w:rsidRDefault="00086457" w:rsidP="00F13DC8">
            <w:pPr>
              <w:pStyle w:val="TableParagraph"/>
              <w:spacing w:line="240" w:lineRule="auto"/>
              <w:ind w:firstLine="0"/>
              <w:rPr>
                <w:rFonts w:ascii="Times New Roman" w:hAnsi="Times New Roman"/>
                <w:sz w:val="18"/>
                <w:szCs w:val="18"/>
                <w:lang w:val="ru-RU"/>
              </w:rPr>
            </w:pPr>
            <w:r w:rsidRPr="00CA60EB">
              <w:rPr>
                <w:rFonts w:ascii="Times New Roman" w:hAnsi="Times New Roman"/>
                <w:sz w:val="18"/>
                <w:szCs w:val="18"/>
                <w:lang w:val="ru-RU"/>
              </w:rPr>
              <w:t>Работы</w:t>
            </w:r>
            <w:r w:rsidRPr="00CA60EB">
              <w:rPr>
                <w:rFonts w:ascii="Times New Roman" w:hAnsi="Times New Roman"/>
                <w:spacing w:val="-4"/>
                <w:sz w:val="18"/>
                <w:szCs w:val="18"/>
                <w:lang w:val="ru-RU"/>
              </w:rPr>
              <w:t xml:space="preserve"> </w:t>
            </w:r>
            <w:r w:rsidRPr="00CA60EB">
              <w:rPr>
                <w:rFonts w:ascii="Times New Roman" w:hAnsi="Times New Roman"/>
                <w:sz w:val="18"/>
                <w:szCs w:val="18"/>
                <w:lang w:val="ru-RU"/>
              </w:rPr>
              <w:t>по</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установке</w:t>
            </w:r>
            <w:r w:rsidRPr="00CA60EB">
              <w:rPr>
                <w:rFonts w:ascii="Times New Roman" w:hAnsi="Times New Roman"/>
                <w:spacing w:val="-1"/>
                <w:sz w:val="18"/>
                <w:szCs w:val="18"/>
                <w:lang w:val="ru-RU"/>
              </w:rPr>
              <w:t xml:space="preserve"> </w:t>
            </w:r>
            <w:r w:rsidRPr="00CA60EB">
              <w:rPr>
                <w:rFonts w:ascii="Times New Roman" w:hAnsi="Times New Roman"/>
                <w:sz w:val="18"/>
                <w:szCs w:val="18"/>
                <w:lang w:val="ru-RU"/>
              </w:rPr>
              <w:t>систем</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автоматизации</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теплового</w:t>
            </w:r>
            <w:r w:rsidRPr="00CA60EB">
              <w:rPr>
                <w:rFonts w:ascii="Times New Roman" w:hAnsi="Times New Roman"/>
                <w:spacing w:val="-1"/>
                <w:sz w:val="18"/>
                <w:szCs w:val="18"/>
                <w:lang w:val="ru-RU"/>
              </w:rPr>
              <w:t xml:space="preserve"> </w:t>
            </w:r>
            <w:r w:rsidRPr="00CA60EB">
              <w:rPr>
                <w:rFonts w:ascii="Times New Roman" w:hAnsi="Times New Roman"/>
                <w:sz w:val="18"/>
                <w:szCs w:val="18"/>
                <w:lang w:val="ru-RU"/>
              </w:rPr>
              <w:t>пункта</w:t>
            </w:r>
          </w:p>
        </w:tc>
      </w:tr>
      <w:tr w:rsidR="00CA60EB" w:rsidRPr="00CA60EB" w14:paraId="769EF00E" w14:textId="77777777" w:rsidTr="00086457">
        <w:trPr>
          <w:trHeight w:val="20"/>
        </w:trPr>
        <w:tc>
          <w:tcPr>
            <w:tcW w:w="534" w:type="dxa"/>
          </w:tcPr>
          <w:p w14:paraId="6C42D9EE" w14:textId="77777777" w:rsidR="00086457" w:rsidRPr="00CA60EB" w:rsidRDefault="00086457" w:rsidP="00F13DC8">
            <w:pPr>
              <w:pStyle w:val="TableParagraph"/>
              <w:spacing w:line="240" w:lineRule="auto"/>
              <w:ind w:firstLine="0"/>
              <w:jc w:val="center"/>
              <w:rPr>
                <w:rFonts w:ascii="Times New Roman" w:hAnsi="Times New Roman"/>
                <w:sz w:val="18"/>
                <w:szCs w:val="18"/>
              </w:rPr>
            </w:pPr>
            <w:r w:rsidRPr="00CA60EB">
              <w:rPr>
                <w:rFonts w:ascii="Times New Roman" w:hAnsi="Times New Roman"/>
                <w:sz w:val="18"/>
                <w:szCs w:val="18"/>
              </w:rPr>
              <w:t>4</w:t>
            </w:r>
          </w:p>
        </w:tc>
        <w:tc>
          <w:tcPr>
            <w:tcW w:w="9038" w:type="dxa"/>
          </w:tcPr>
          <w:p w14:paraId="5BAF7EC3" w14:textId="6EA0A28E" w:rsidR="00086457" w:rsidRPr="00CA60EB" w:rsidRDefault="00086457" w:rsidP="00F13DC8">
            <w:pPr>
              <w:pStyle w:val="TableParagraph"/>
              <w:spacing w:line="240" w:lineRule="auto"/>
              <w:ind w:firstLine="0"/>
              <w:rPr>
                <w:rFonts w:ascii="Times New Roman" w:hAnsi="Times New Roman"/>
                <w:sz w:val="18"/>
                <w:szCs w:val="18"/>
                <w:lang w:val="ru-RU"/>
              </w:rPr>
            </w:pPr>
            <w:r w:rsidRPr="00CA60EB">
              <w:rPr>
                <w:rFonts w:ascii="Times New Roman" w:hAnsi="Times New Roman"/>
                <w:sz w:val="18"/>
                <w:szCs w:val="18"/>
                <w:lang w:val="ru-RU"/>
              </w:rPr>
              <w:t>Реконструкция</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тепловых</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сетей,</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подлежащих</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замене</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в</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связи</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с</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исчерпанием</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эксплуатационного ресурса</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(МУП</w:t>
            </w:r>
            <w:r w:rsidRPr="00CA60EB">
              <w:rPr>
                <w:rFonts w:ascii="Times New Roman" w:hAnsi="Times New Roman"/>
                <w:spacing w:val="-1"/>
                <w:sz w:val="18"/>
                <w:szCs w:val="18"/>
                <w:lang w:val="ru-RU"/>
              </w:rPr>
              <w:t xml:space="preserve"> </w:t>
            </w:r>
            <w:r w:rsidR="00F0199F" w:rsidRPr="00CA60EB">
              <w:rPr>
                <w:rFonts w:ascii="Times New Roman" w:hAnsi="Times New Roman"/>
                <w:sz w:val="18"/>
                <w:szCs w:val="18"/>
                <w:lang w:val="ru-RU"/>
              </w:rPr>
              <w:t>«</w:t>
            </w:r>
            <w:r w:rsidRPr="00CA60EB">
              <w:rPr>
                <w:rFonts w:ascii="Times New Roman" w:hAnsi="Times New Roman"/>
                <w:sz w:val="18"/>
                <w:szCs w:val="18"/>
                <w:lang w:val="ru-RU"/>
              </w:rPr>
              <w:t>КОС</w:t>
            </w:r>
            <w:r w:rsidR="00F0199F" w:rsidRPr="00CA60EB">
              <w:rPr>
                <w:rFonts w:ascii="Times New Roman" w:hAnsi="Times New Roman"/>
                <w:sz w:val="18"/>
                <w:szCs w:val="18"/>
                <w:lang w:val="ru-RU"/>
              </w:rPr>
              <w:t>»</w:t>
            </w:r>
            <w:r w:rsidRPr="00CA60EB">
              <w:rPr>
                <w:rFonts w:ascii="Times New Roman" w:hAnsi="Times New Roman"/>
                <w:sz w:val="18"/>
                <w:szCs w:val="18"/>
                <w:lang w:val="ru-RU"/>
              </w:rPr>
              <w:t>)</w:t>
            </w:r>
          </w:p>
        </w:tc>
      </w:tr>
      <w:tr w:rsidR="00086457" w:rsidRPr="00CA60EB" w14:paraId="0500E602" w14:textId="77777777" w:rsidTr="00086457">
        <w:trPr>
          <w:trHeight w:val="20"/>
        </w:trPr>
        <w:tc>
          <w:tcPr>
            <w:tcW w:w="534" w:type="dxa"/>
          </w:tcPr>
          <w:p w14:paraId="4A6C3488" w14:textId="77777777" w:rsidR="00086457" w:rsidRPr="00CA60EB" w:rsidRDefault="00086457" w:rsidP="00F13DC8">
            <w:pPr>
              <w:pStyle w:val="TableParagraph"/>
              <w:spacing w:line="240" w:lineRule="auto"/>
              <w:ind w:firstLine="0"/>
              <w:jc w:val="center"/>
              <w:rPr>
                <w:rFonts w:ascii="Times New Roman" w:hAnsi="Times New Roman"/>
                <w:sz w:val="18"/>
                <w:szCs w:val="18"/>
              </w:rPr>
            </w:pPr>
            <w:r w:rsidRPr="00CA60EB">
              <w:rPr>
                <w:rFonts w:ascii="Times New Roman" w:hAnsi="Times New Roman"/>
                <w:sz w:val="18"/>
                <w:szCs w:val="18"/>
              </w:rPr>
              <w:t>5</w:t>
            </w:r>
          </w:p>
        </w:tc>
        <w:tc>
          <w:tcPr>
            <w:tcW w:w="9038" w:type="dxa"/>
          </w:tcPr>
          <w:p w14:paraId="34283187" w14:textId="77777777" w:rsidR="00086457" w:rsidRPr="00CA60EB" w:rsidRDefault="00086457" w:rsidP="00F13DC8">
            <w:pPr>
              <w:pStyle w:val="TableParagraph"/>
              <w:spacing w:line="240" w:lineRule="auto"/>
              <w:ind w:firstLine="0"/>
              <w:rPr>
                <w:rFonts w:ascii="Times New Roman" w:hAnsi="Times New Roman"/>
                <w:sz w:val="18"/>
                <w:szCs w:val="18"/>
                <w:lang w:val="ru-RU"/>
              </w:rPr>
            </w:pPr>
            <w:r w:rsidRPr="00CA60EB">
              <w:rPr>
                <w:rFonts w:ascii="Times New Roman" w:hAnsi="Times New Roman"/>
                <w:sz w:val="18"/>
                <w:szCs w:val="18"/>
                <w:lang w:val="ru-RU"/>
              </w:rPr>
              <w:t>Строительство</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прямого</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и</w:t>
            </w:r>
            <w:r w:rsidRPr="00CA60EB">
              <w:rPr>
                <w:rFonts w:ascii="Times New Roman" w:hAnsi="Times New Roman"/>
                <w:spacing w:val="-3"/>
                <w:sz w:val="18"/>
                <w:szCs w:val="18"/>
                <w:lang w:val="ru-RU"/>
              </w:rPr>
              <w:t xml:space="preserve"> </w:t>
            </w:r>
            <w:r w:rsidRPr="00CA60EB">
              <w:rPr>
                <w:rFonts w:ascii="Times New Roman" w:hAnsi="Times New Roman"/>
                <w:sz w:val="18"/>
                <w:szCs w:val="18"/>
                <w:lang w:val="ru-RU"/>
              </w:rPr>
              <w:t>обратного</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трубопроводов</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теплоснабжения</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от</w:t>
            </w:r>
            <w:r w:rsidRPr="00CA60EB">
              <w:rPr>
                <w:rFonts w:ascii="Times New Roman" w:hAnsi="Times New Roman"/>
                <w:spacing w:val="-4"/>
                <w:sz w:val="18"/>
                <w:szCs w:val="18"/>
                <w:lang w:val="ru-RU"/>
              </w:rPr>
              <w:t xml:space="preserve"> </w:t>
            </w:r>
            <w:r w:rsidRPr="00CA60EB">
              <w:rPr>
                <w:rFonts w:ascii="Times New Roman" w:hAnsi="Times New Roman"/>
                <w:sz w:val="18"/>
                <w:szCs w:val="18"/>
                <w:lang w:val="ru-RU"/>
              </w:rPr>
              <w:t>существующей</w:t>
            </w:r>
            <w:r w:rsidRPr="00CA60EB">
              <w:rPr>
                <w:rFonts w:ascii="Times New Roman" w:hAnsi="Times New Roman"/>
                <w:spacing w:val="-2"/>
                <w:sz w:val="18"/>
                <w:szCs w:val="18"/>
                <w:lang w:val="ru-RU"/>
              </w:rPr>
              <w:t xml:space="preserve"> </w:t>
            </w:r>
            <w:r w:rsidRPr="00CA60EB">
              <w:rPr>
                <w:rFonts w:ascii="Times New Roman" w:hAnsi="Times New Roman"/>
                <w:sz w:val="18"/>
                <w:szCs w:val="18"/>
                <w:lang w:val="ru-RU"/>
              </w:rPr>
              <w:t>сети теплоснабжения</w:t>
            </w:r>
            <w:r w:rsidRPr="00CA60EB">
              <w:rPr>
                <w:rFonts w:ascii="Times New Roman" w:hAnsi="Times New Roman"/>
                <w:spacing w:val="-1"/>
                <w:sz w:val="18"/>
                <w:szCs w:val="18"/>
                <w:lang w:val="ru-RU"/>
              </w:rPr>
              <w:t xml:space="preserve"> </w:t>
            </w:r>
            <w:r w:rsidRPr="00CA60EB">
              <w:rPr>
                <w:rFonts w:ascii="Times New Roman" w:hAnsi="Times New Roman"/>
                <w:sz w:val="18"/>
                <w:szCs w:val="18"/>
                <w:lang w:val="ru-RU"/>
              </w:rPr>
              <w:t>ТЭЦ-3</w:t>
            </w:r>
            <w:r w:rsidRPr="00CA60EB">
              <w:rPr>
                <w:rFonts w:ascii="Times New Roman" w:hAnsi="Times New Roman"/>
                <w:spacing w:val="-1"/>
                <w:sz w:val="18"/>
                <w:szCs w:val="18"/>
                <w:lang w:val="ru-RU"/>
              </w:rPr>
              <w:t xml:space="preserve"> </w:t>
            </w:r>
            <w:r w:rsidRPr="00CA60EB">
              <w:rPr>
                <w:rFonts w:ascii="Times New Roman" w:hAnsi="Times New Roman"/>
                <w:sz w:val="18"/>
                <w:szCs w:val="18"/>
                <w:lang w:val="ru-RU"/>
              </w:rPr>
              <w:t>к потребителям</w:t>
            </w:r>
          </w:p>
        </w:tc>
      </w:tr>
    </w:tbl>
    <w:p w14:paraId="0E8485AA" w14:textId="77777777" w:rsidR="00086457" w:rsidRPr="00CA60EB" w:rsidRDefault="00086457" w:rsidP="00F13DC8">
      <w:pPr>
        <w:spacing w:line="240" w:lineRule="auto"/>
        <w:jc w:val="left"/>
        <w:rPr>
          <w:rFonts w:eastAsia="Times New Roman" w:cs="Times New Roman"/>
          <w:szCs w:val="24"/>
        </w:rPr>
      </w:pPr>
    </w:p>
    <w:p w14:paraId="1CA36B17" w14:textId="77777777" w:rsidR="00086457" w:rsidRPr="00CA60EB" w:rsidRDefault="00C53B8A" w:rsidP="00F13DC8">
      <w:pPr>
        <w:spacing w:line="240" w:lineRule="auto"/>
        <w:rPr>
          <w:rFonts w:eastAsia="Times New Roman" w:cs="Times New Roman"/>
          <w:szCs w:val="24"/>
        </w:rPr>
      </w:pPr>
      <w:r w:rsidRPr="00CA60EB">
        <w:rPr>
          <w:rFonts w:eastAsia="Times New Roman" w:cs="Times New Roman"/>
          <w:szCs w:val="24"/>
        </w:rPr>
        <w:t xml:space="preserve">Развитие системы теплоснабжения р. Кайеркан сохраняется согласно ранее принятому варианту развития </w:t>
      </w:r>
      <w:r w:rsidRPr="00CA60EB">
        <w:rPr>
          <w:rFonts w:eastAsia="Times New Roman" w:cs="Times New Roman"/>
          <w:b/>
          <w:szCs w:val="24"/>
        </w:rPr>
        <w:t>(вариант №2),</w:t>
      </w:r>
      <w:r w:rsidRPr="00CA60EB">
        <w:rPr>
          <w:rFonts w:eastAsia="Times New Roman" w:cs="Times New Roman"/>
          <w:szCs w:val="24"/>
        </w:rPr>
        <w:t xml:space="preserve"> который включает в себя плановую реконструкцию объектов теплоснабжения с целью обновления основных фондов.</w:t>
      </w:r>
    </w:p>
    <w:p w14:paraId="444FFFD0" w14:textId="77777777" w:rsidR="006C382E" w:rsidRPr="00CA60EB" w:rsidRDefault="006C382E" w:rsidP="00F13DC8">
      <w:pPr>
        <w:spacing w:line="240" w:lineRule="auto"/>
        <w:rPr>
          <w:rFonts w:eastAsia="Times New Roman" w:cs="Times New Roman"/>
          <w:szCs w:val="24"/>
        </w:rPr>
      </w:pPr>
      <w:r w:rsidRPr="00CA60EB">
        <w:rPr>
          <w:rFonts w:eastAsia="Times New Roman" w:cs="Times New Roman"/>
          <w:szCs w:val="24"/>
        </w:rPr>
        <w:t>Схемой теплоснабжения (актуализация на 2023 год) планируется:</w:t>
      </w:r>
    </w:p>
    <w:p w14:paraId="4C1599B7" w14:textId="71051EC5" w:rsidR="006C382E" w:rsidRPr="00CA60EB" w:rsidRDefault="006C382E" w:rsidP="00F13DC8">
      <w:pPr>
        <w:spacing w:line="240" w:lineRule="auto"/>
        <w:rPr>
          <w:rFonts w:eastAsia="Times New Roman" w:cs="Times New Roman"/>
          <w:szCs w:val="24"/>
        </w:rPr>
      </w:pPr>
      <w:r w:rsidRPr="00CA60EB">
        <w:rPr>
          <w:rFonts w:eastAsia="Times New Roman" w:cs="Times New Roman"/>
          <w:szCs w:val="24"/>
        </w:rPr>
        <w:t>1.</w:t>
      </w:r>
      <w:r w:rsidR="004A1C81" w:rsidRPr="00CA60EB">
        <w:rPr>
          <w:rFonts w:eastAsia="Times New Roman" w:cs="Times New Roman"/>
          <w:szCs w:val="24"/>
        </w:rPr>
        <w:t xml:space="preserve"> </w:t>
      </w:r>
      <w:r w:rsidRPr="00CA60EB">
        <w:rPr>
          <w:rFonts w:eastAsia="Times New Roman" w:cs="Times New Roman"/>
          <w:szCs w:val="24"/>
        </w:rPr>
        <w:t xml:space="preserve">Строительство и ввод в промышленную эксплуатацию Производственного комплекса зданий и сооружений энергоблоков № 7 и №8 ТЭЦ-3 (тип Т-120-130-13,8) в составе основного энергогенерирующего оборудования, вспомогательного оборудования, а также оснащения зданий и сооружений комплекса инженерными сетями. (2025 </w:t>
      </w:r>
      <w:r w:rsidR="004E6F32" w:rsidRPr="00CA60EB">
        <w:rPr>
          <w:rFonts w:eastAsia="Times New Roman" w:cs="Times New Roman"/>
          <w:szCs w:val="24"/>
        </w:rPr>
        <w:t>г.)</w:t>
      </w:r>
      <w:r w:rsidRPr="00CA60EB">
        <w:rPr>
          <w:rFonts w:eastAsia="Times New Roman" w:cs="Times New Roman"/>
          <w:szCs w:val="24"/>
        </w:rPr>
        <w:t>.</w:t>
      </w:r>
    </w:p>
    <w:p w14:paraId="73B6E26F" w14:textId="200DCC01" w:rsidR="006C382E" w:rsidRPr="00CA60EB" w:rsidRDefault="006C382E" w:rsidP="00F13DC8">
      <w:pPr>
        <w:spacing w:line="240" w:lineRule="auto"/>
        <w:rPr>
          <w:rFonts w:eastAsia="Times New Roman" w:cs="Times New Roman"/>
          <w:szCs w:val="24"/>
        </w:rPr>
      </w:pPr>
      <w:r w:rsidRPr="00CA60EB">
        <w:rPr>
          <w:rFonts w:eastAsia="Times New Roman" w:cs="Times New Roman"/>
          <w:szCs w:val="24"/>
        </w:rPr>
        <w:t>2.</w:t>
      </w:r>
      <w:r w:rsidR="004A1C81" w:rsidRPr="00CA60EB">
        <w:rPr>
          <w:rFonts w:eastAsia="Times New Roman" w:cs="Times New Roman"/>
          <w:szCs w:val="24"/>
        </w:rPr>
        <w:t xml:space="preserve"> </w:t>
      </w:r>
      <w:r w:rsidRPr="00CA60EB">
        <w:rPr>
          <w:rFonts w:eastAsia="Times New Roman" w:cs="Times New Roman"/>
          <w:szCs w:val="24"/>
        </w:rPr>
        <w:t xml:space="preserve">Работы по установке пластинчатых теплообменников для перехода на закрытую систему горячего водоснабжения (2022 </w:t>
      </w:r>
      <w:r w:rsidR="004E6F32" w:rsidRPr="00CA60EB">
        <w:rPr>
          <w:rFonts w:eastAsia="Times New Roman" w:cs="Times New Roman"/>
          <w:szCs w:val="24"/>
        </w:rPr>
        <w:t>г.)</w:t>
      </w:r>
      <w:r w:rsidRPr="00CA60EB">
        <w:rPr>
          <w:rFonts w:eastAsia="Times New Roman" w:cs="Times New Roman"/>
          <w:szCs w:val="24"/>
        </w:rPr>
        <w:t>.</w:t>
      </w:r>
    </w:p>
    <w:p w14:paraId="4A19BE2D" w14:textId="1FFEB0BC" w:rsidR="006C382E" w:rsidRPr="00CA60EB" w:rsidRDefault="006C382E" w:rsidP="00F13DC8">
      <w:pPr>
        <w:spacing w:line="240" w:lineRule="auto"/>
        <w:rPr>
          <w:rFonts w:eastAsia="Times New Roman" w:cs="Times New Roman"/>
          <w:szCs w:val="24"/>
        </w:rPr>
      </w:pPr>
      <w:r w:rsidRPr="00CA60EB">
        <w:rPr>
          <w:rFonts w:eastAsia="Times New Roman" w:cs="Times New Roman"/>
          <w:szCs w:val="24"/>
        </w:rPr>
        <w:t>3.</w:t>
      </w:r>
      <w:r w:rsidR="004A1C81" w:rsidRPr="00CA60EB">
        <w:rPr>
          <w:rFonts w:eastAsia="Times New Roman" w:cs="Times New Roman"/>
          <w:szCs w:val="24"/>
        </w:rPr>
        <w:t xml:space="preserve"> </w:t>
      </w:r>
      <w:r w:rsidRPr="00CA60EB">
        <w:rPr>
          <w:rFonts w:eastAsia="Times New Roman" w:cs="Times New Roman"/>
          <w:szCs w:val="24"/>
        </w:rPr>
        <w:t xml:space="preserve">Работы по установке систем автоматизации теплового пункта (2022 </w:t>
      </w:r>
      <w:r w:rsidR="004E6F32" w:rsidRPr="00CA60EB">
        <w:rPr>
          <w:rFonts w:eastAsia="Times New Roman" w:cs="Times New Roman"/>
          <w:szCs w:val="24"/>
        </w:rPr>
        <w:t>г.)</w:t>
      </w:r>
      <w:r w:rsidRPr="00CA60EB">
        <w:rPr>
          <w:rFonts w:eastAsia="Times New Roman" w:cs="Times New Roman"/>
          <w:szCs w:val="24"/>
        </w:rPr>
        <w:t>.</w:t>
      </w:r>
    </w:p>
    <w:p w14:paraId="58A195F2" w14:textId="0D5AAD5E" w:rsidR="006C382E" w:rsidRPr="00CA60EB" w:rsidRDefault="006C382E" w:rsidP="00F13DC8">
      <w:pPr>
        <w:spacing w:line="240" w:lineRule="auto"/>
        <w:rPr>
          <w:rFonts w:eastAsia="Times New Roman" w:cs="Times New Roman"/>
          <w:szCs w:val="24"/>
        </w:rPr>
      </w:pPr>
      <w:r w:rsidRPr="00CA60EB">
        <w:rPr>
          <w:rFonts w:eastAsia="Times New Roman" w:cs="Times New Roman"/>
          <w:szCs w:val="24"/>
        </w:rPr>
        <w:t>4.</w:t>
      </w:r>
      <w:r w:rsidR="004A1C81" w:rsidRPr="00CA60EB">
        <w:rPr>
          <w:rFonts w:eastAsia="Times New Roman" w:cs="Times New Roman"/>
          <w:szCs w:val="24"/>
        </w:rPr>
        <w:t xml:space="preserve"> </w:t>
      </w:r>
      <w:r w:rsidRPr="00CA60EB">
        <w:rPr>
          <w:rFonts w:eastAsia="Times New Roman" w:cs="Times New Roman"/>
          <w:szCs w:val="24"/>
        </w:rPr>
        <w:t xml:space="preserve">Реконструкция тепловых сетей, подлежащих замене в связи с исчерпанием эксплуатационного ресурса (МУП </w:t>
      </w:r>
      <w:r w:rsidR="00F0199F" w:rsidRPr="00CA60EB">
        <w:rPr>
          <w:rFonts w:eastAsia="Times New Roman" w:cs="Times New Roman"/>
          <w:szCs w:val="24"/>
        </w:rPr>
        <w:t>«</w:t>
      </w:r>
      <w:r w:rsidRPr="00CA60EB">
        <w:rPr>
          <w:rFonts w:eastAsia="Times New Roman" w:cs="Times New Roman"/>
          <w:szCs w:val="24"/>
        </w:rPr>
        <w:t>КОС</w:t>
      </w:r>
      <w:r w:rsidR="00F0199F" w:rsidRPr="00CA60EB">
        <w:rPr>
          <w:rFonts w:eastAsia="Times New Roman" w:cs="Times New Roman"/>
          <w:szCs w:val="24"/>
        </w:rPr>
        <w:t>»</w:t>
      </w:r>
      <w:r w:rsidRPr="00CA60EB">
        <w:rPr>
          <w:rFonts w:eastAsia="Times New Roman" w:cs="Times New Roman"/>
          <w:szCs w:val="24"/>
        </w:rPr>
        <w:t xml:space="preserve">) (2022-2040 </w:t>
      </w:r>
      <w:r w:rsidR="004E6F32" w:rsidRPr="00CA60EB">
        <w:rPr>
          <w:rFonts w:eastAsia="Times New Roman" w:cs="Times New Roman"/>
          <w:szCs w:val="24"/>
        </w:rPr>
        <w:t>гг.)</w:t>
      </w:r>
      <w:r w:rsidRPr="00CA60EB">
        <w:rPr>
          <w:rFonts w:eastAsia="Times New Roman" w:cs="Times New Roman"/>
          <w:szCs w:val="24"/>
        </w:rPr>
        <w:t>.</w:t>
      </w:r>
    </w:p>
    <w:p w14:paraId="4A023756" w14:textId="536A0249" w:rsidR="004A1C81" w:rsidRPr="00CA60EB" w:rsidRDefault="006C382E" w:rsidP="00F13DC8">
      <w:pPr>
        <w:spacing w:line="240" w:lineRule="auto"/>
        <w:rPr>
          <w:rFonts w:eastAsia="Times New Roman" w:cs="Times New Roman"/>
          <w:szCs w:val="24"/>
        </w:rPr>
      </w:pPr>
      <w:r w:rsidRPr="00CA60EB">
        <w:rPr>
          <w:rFonts w:eastAsia="Times New Roman" w:cs="Times New Roman"/>
          <w:szCs w:val="24"/>
        </w:rPr>
        <w:t>5.</w:t>
      </w:r>
      <w:r w:rsidR="004A1C81" w:rsidRPr="00CA60EB">
        <w:rPr>
          <w:rFonts w:eastAsia="Times New Roman" w:cs="Times New Roman"/>
          <w:szCs w:val="24"/>
        </w:rPr>
        <w:t xml:space="preserve"> </w:t>
      </w:r>
      <w:r w:rsidRPr="00CA60EB">
        <w:rPr>
          <w:rFonts w:eastAsia="Times New Roman" w:cs="Times New Roman"/>
          <w:szCs w:val="24"/>
        </w:rPr>
        <w:t xml:space="preserve">Строительство прямого и обратного трубопроводов теплоснабжения от существующей сети теплоснабжения ТЭЦ-3 к потребителям (2022-2023 </w:t>
      </w:r>
      <w:r w:rsidR="004E6F32" w:rsidRPr="00CA60EB">
        <w:rPr>
          <w:rFonts w:eastAsia="Times New Roman" w:cs="Times New Roman"/>
          <w:szCs w:val="24"/>
        </w:rPr>
        <w:t>гг.)</w:t>
      </w:r>
      <w:r w:rsidRPr="00CA60EB">
        <w:rPr>
          <w:rFonts w:eastAsia="Times New Roman" w:cs="Times New Roman"/>
          <w:szCs w:val="24"/>
        </w:rPr>
        <w:t>.</w:t>
      </w:r>
    </w:p>
    <w:p w14:paraId="5211B096" w14:textId="77777777" w:rsidR="00086457" w:rsidRPr="00CA60EB" w:rsidRDefault="004A1C81" w:rsidP="00F13DC8">
      <w:pPr>
        <w:spacing w:line="240" w:lineRule="auto"/>
        <w:rPr>
          <w:rFonts w:eastAsia="Times New Roman" w:cs="Times New Roman"/>
          <w:szCs w:val="24"/>
        </w:rPr>
      </w:pPr>
      <w:r w:rsidRPr="00CA60EB">
        <w:rPr>
          <w:rFonts w:eastAsia="Times New Roman" w:cs="Times New Roman"/>
          <w:szCs w:val="24"/>
        </w:rPr>
        <w:t>6. В</w:t>
      </w:r>
      <w:r w:rsidR="006C382E" w:rsidRPr="00CA60EB">
        <w:rPr>
          <w:rFonts w:eastAsia="Times New Roman" w:cs="Times New Roman"/>
          <w:szCs w:val="24"/>
        </w:rPr>
        <w:t>вод водогрейного котла</w:t>
      </w:r>
      <w:r w:rsidRPr="00CA60EB">
        <w:rPr>
          <w:rFonts w:eastAsia="Times New Roman" w:cs="Times New Roman"/>
          <w:szCs w:val="24"/>
        </w:rPr>
        <w:t xml:space="preserve"> на ТЭЦ-3</w:t>
      </w:r>
      <w:r w:rsidR="006C382E" w:rsidRPr="00CA60EB">
        <w:rPr>
          <w:rFonts w:eastAsia="Times New Roman" w:cs="Times New Roman"/>
          <w:szCs w:val="24"/>
        </w:rPr>
        <w:t xml:space="preserve"> установленной мощностью 180 Гкал/ч.</w:t>
      </w:r>
      <w:r w:rsidR="00112B3B" w:rsidRPr="00CA60EB">
        <w:rPr>
          <w:rFonts w:eastAsia="Times New Roman" w:cs="Times New Roman"/>
          <w:szCs w:val="24"/>
        </w:rPr>
        <w:t xml:space="preserve"> </w:t>
      </w:r>
      <w:r w:rsidRPr="00CA60EB">
        <w:rPr>
          <w:rFonts w:eastAsia="Times New Roman" w:cs="Times New Roman"/>
          <w:szCs w:val="24"/>
        </w:rPr>
        <w:t>(2025 год).</w:t>
      </w:r>
    </w:p>
    <w:p w14:paraId="0BB05C3D"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Схемой теплоснабжения города Норильск предусмотрен перевод потребителей на систему закрытого горячего водоснабжения.</w:t>
      </w:r>
    </w:p>
    <w:p w14:paraId="07CF394D"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Закрытую систему горячего водоснабжения предполагается организовать установкой пластинчатых теплообменников ГВС в индивидуальных тепловых пунктах потребителей.</w:t>
      </w:r>
    </w:p>
    <w:p w14:paraId="33D5E7BC"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Такая схема организации закрытой системы ГВС является наименее затратной и не требует земляных работ в вечномерзлых грунтах. Диаметров на вводах потребителей вполне достаточно для надежного и качественного горячего водоснабжения.</w:t>
      </w:r>
    </w:p>
    <w:p w14:paraId="3027E9F2"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Организациям потребителям всех форм собственности, использующим теплоноситель (горячую воду) на нужды хозяйственно-бытового горячего водоснабжения, следует организовать и выполнить переход на закрытую схему теплоснабжения в части хозяйственно-бытового горячего водоснабжения до 01.01.2036</w:t>
      </w:r>
    </w:p>
    <w:p w14:paraId="0646A9CE"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 xml:space="preserve">К 2036 году планируется перевод всех потребителей с открытым водоразбором на закрытую систему теплоснабжения. Администрация города Норильска должна выполнить </w:t>
      </w:r>
      <w:r w:rsidRPr="00CA60EB">
        <w:rPr>
          <w:rFonts w:eastAsia="Times New Roman" w:cs="Times New Roman"/>
          <w:szCs w:val="24"/>
        </w:rPr>
        <w:lastRenderedPageBreak/>
        <w:t>переход на закрытую систему горячего водоснабжения в МКД по всем районам муниципального образования город Норильск, путем установки пластинчатых теплообменников и систем автоматизации тепловых пунктов.</w:t>
      </w:r>
    </w:p>
    <w:p w14:paraId="5FED02D9"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Такая схема организации закрытой системы ГВС является наименее затратной и не требует земляных работ в вечномерзлых грунтах. Диаметров на вводах потребителей вполне достаточно для надежного и качественного горячего водоснабжения.</w:t>
      </w:r>
    </w:p>
    <w:p w14:paraId="229335D2" w14:textId="77777777" w:rsidR="00112B3B" w:rsidRPr="00CA60EB" w:rsidRDefault="00112B3B" w:rsidP="00F13DC8">
      <w:pPr>
        <w:spacing w:line="240" w:lineRule="auto"/>
        <w:rPr>
          <w:rFonts w:eastAsia="Times New Roman" w:cs="Times New Roman"/>
          <w:szCs w:val="24"/>
        </w:rPr>
      </w:pPr>
    </w:p>
    <w:p w14:paraId="04847DDA"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Схемой теплоснабжения муниципального образования город Норильск в районе Кайеркан до 2040 года предусмотрены ряд мероприятий:</w:t>
      </w:r>
    </w:p>
    <w:p w14:paraId="69DCCF63" w14:textId="7396DE5B"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1. В рамках проведения капитального ремонта многоквартирных домов муниципального образования город Норильск на 2022 год в районе Кайеркан предусмотрены работы по установке пластинчатых теплообменников (17 шт.) и установке системы автоматизации теплового пункта (40 шт.) в общем количестве 57 шт.</w:t>
      </w:r>
    </w:p>
    <w:p w14:paraId="570CF5D6"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Согласно плану мероприятий по проведению качества теплоносителя в тепловых сетях муниципального образования город Норильск в соответствие требованиям санитарного законодательства РФ:</w:t>
      </w:r>
    </w:p>
    <w:p w14:paraId="273FE9A9" w14:textId="146DA201"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w:t>
      </w:r>
      <w:r w:rsidRPr="00CA60EB">
        <w:rPr>
          <w:rFonts w:eastAsia="Times New Roman" w:cs="Times New Roman"/>
          <w:szCs w:val="24"/>
        </w:rPr>
        <w:tab/>
        <w:t>Установка теплообменного оборудования в районе Кайеркан срок реализации – 2023-2028 г</w:t>
      </w:r>
      <w:r w:rsidR="004E6F32" w:rsidRPr="00CA60EB">
        <w:rPr>
          <w:rFonts w:eastAsia="Times New Roman" w:cs="Times New Roman"/>
          <w:szCs w:val="24"/>
        </w:rPr>
        <w:t xml:space="preserve">г. </w:t>
      </w:r>
    </w:p>
    <w:p w14:paraId="59F3C6D8" w14:textId="3106A1E8" w:rsidR="004A1C81" w:rsidRPr="00CA60EB" w:rsidRDefault="00112B3B" w:rsidP="00F13DC8">
      <w:pPr>
        <w:spacing w:line="240" w:lineRule="auto"/>
        <w:rPr>
          <w:rFonts w:eastAsia="Times New Roman" w:cs="Times New Roman"/>
          <w:szCs w:val="24"/>
        </w:rPr>
      </w:pPr>
      <w:r w:rsidRPr="00CA60EB">
        <w:rPr>
          <w:rFonts w:eastAsia="Times New Roman" w:cs="Times New Roman"/>
          <w:szCs w:val="24"/>
        </w:rPr>
        <w:t>•</w:t>
      </w:r>
      <w:r w:rsidRPr="00CA60EB">
        <w:rPr>
          <w:rFonts w:eastAsia="Times New Roman" w:cs="Times New Roman"/>
          <w:szCs w:val="24"/>
        </w:rPr>
        <w:tab/>
        <w:t>Установка автоматизированных тепловых пунктов в районе Кайеркан срок реализации – 2022-2024 г</w:t>
      </w:r>
      <w:r w:rsidR="004E6F32" w:rsidRPr="00CA60EB">
        <w:rPr>
          <w:rFonts w:eastAsia="Times New Roman" w:cs="Times New Roman"/>
          <w:szCs w:val="24"/>
        </w:rPr>
        <w:t xml:space="preserve">г. </w:t>
      </w:r>
    </w:p>
    <w:p w14:paraId="78202D20" w14:textId="77777777" w:rsidR="004A1C81" w:rsidRPr="00CA60EB" w:rsidRDefault="004A1C81" w:rsidP="00F13DC8">
      <w:pPr>
        <w:spacing w:line="240" w:lineRule="auto"/>
        <w:rPr>
          <w:rFonts w:eastAsia="Times New Roman" w:cs="Times New Roman"/>
          <w:szCs w:val="24"/>
        </w:rPr>
      </w:pPr>
    </w:p>
    <w:p w14:paraId="05700A9B"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В качестве основных мероприятий по развитию системы теплоснабжения в р. Кайеркан предусматриваются:</w:t>
      </w:r>
    </w:p>
    <w:p w14:paraId="36539807"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w:t>
      </w:r>
      <w:r w:rsidRPr="00CA60EB">
        <w:rPr>
          <w:rFonts w:eastAsia="Times New Roman" w:cs="Times New Roman"/>
          <w:szCs w:val="24"/>
        </w:rPr>
        <w:tab/>
        <w:t>оптимизация существующих тепловых сетей;</w:t>
      </w:r>
    </w:p>
    <w:p w14:paraId="3FFC1577"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w:t>
      </w:r>
      <w:r w:rsidRPr="00CA60EB">
        <w:rPr>
          <w:rFonts w:eastAsia="Times New Roman" w:cs="Times New Roman"/>
          <w:szCs w:val="24"/>
        </w:rPr>
        <w:tab/>
        <w:t>поэтапная перекладка ветхих тепловых сетей;</w:t>
      </w:r>
    </w:p>
    <w:p w14:paraId="44D056AA"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w:t>
      </w:r>
      <w:r w:rsidRPr="00CA60EB">
        <w:rPr>
          <w:rFonts w:eastAsia="Times New Roman" w:cs="Times New Roman"/>
          <w:szCs w:val="24"/>
        </w:rPr>
        <w:tab/>
        <w:t>мероприятия по устранению разрывов мощности основного оборудования на ТЭЦ-3;</w:t>
      </w:r>
    </w:p>
    <w:p w14:paraId="079988D6" w14:textId="77777777" w:rsidR="00112B3B" w:rsidRPr="00CA60EB" w:rsidRDefault="00112B3B" w:rsidP="00F13DC8">
      <w:pPr>
        <w:spacing w:line="240" w:lineRule="auto"/>
        <w:rPr>
          <w:rFonts w:eastAsia="Times New Roman" w:cs="Times New Roman"/>
          <w:szCs w:val="24"/>
        </w:rPr>
      </w:pPr>
      <w:r w:rsidRPr="00CA60EB">
        <w:rPr>
          <w:rFonts w:eastAsia="Times New Roman" w:cs="Times New Roman"/>
          <w:szCs w:val="24"/>
        </w:rPr>
        <w:t>-</w:t>
      </w:r>
      <w:r w:rsidRPr="00CA60EB">
        <w:rPr>
          <w:rFonts w:eastAsia="Times New Roman" w:cs="Times New Roman"/>
          <w:szCs w:val="24"/>
        </w:rPr>
        <w:tab/>
        <w:t>ввод в эксплуатацию водогрейного котла мощностью 180 Гкал/ч.</w:t>
      </w:r>
    </w:p>
    <w:p w14:paraId="28231B63" w14:textId="77777777" w:rsidR="004A1C81" w:rsidRPr="00CA60EB" w:rsidRDefault="00112B3B" w:rsidP="00F13DC8">
      <w:pPr>
        <w:spacing w:line="240" w:lineRule="auto"/>
        <w:rPr>
          <w:rFonts w:eastAsia="Times New Roman" w:cs="Times New Roman"/>
          <w:szCs w:val="24"/>
        </w:rPr>
      </w:pPr>
      <w:r w:rsidRPr="00CA60EB">
        <w:rPr>
          <w:rFonts w:eastAsia="Times New Roman" w:cs="Times New Roman"/>
          <w:szCs w:val="24"/>
        </w:rPr>
        <w:t>Переход на закрытую систему теплоснабжения предлагается провести установкой индивидуальных автоматизированных, оборудованных приборами учета тепловой энергии тепловых пунктов в существующих помещениях тепловых пунктов зданий и сооружений.</w:t>
      </w:r>
    </w:p>
    <w:p w14:paraId="65DE6DCB" w14:textId="77777777" w:rsidR="00112B3B" w:rsidRPr="00CA60EB" w:rsidRDefault="00112B3B" w:rsidP="00F13DC8">
      <w:pPr>
        <w:spacing w:line="240" w:lineRule="auto"/>
        <w:rPr>
          <w:rFonts w:eastAsia="Times New Roman" w:cs="Times New Roman"/>
          <w:szCs w:val="24"/>
        </w:rPr>
      </w:pPr>
    </w:p>
    <w:p w14:paraId="2126F3DE" w14:textId="4E24DB97" w:rsidR="0093400D" w:rsidRPr="00CA60EB" w:rsidRDefault="0093400D" w:rsidP="00F13DC8">
      <w:pPr>
        <w:spacing w:line="240" w:lineRule="auto"/>
        <w:rPr>
          <w:rFonts w:eastAsia="Times New Roman" w:cs="Times New Roman"/>
          <w:szCs w:val="24"/>
        </w:rPr>
      </w:pPr>
      <w:r w:rsidRPr="00CA60EB">
        <w:rPr>
          <w:rFonts w:eastAsia="Times New Roman" w:cs="Times New Roman"/>
          <w:szCs w:val="24"/>
        </w:rPr>
        <w:t xml:space="preserve">В таблице ниже представлена </w:t>
      </w:r>
      <w:r w:rsidR="00A2198A" w:rsidRPr="00CA60EB">
        <w:rPr>
          <w:rFonts w:eastAsia="Times New Roman" w:cs="Times New Roman"/>
          <w:szCs w:val="24"/>
        </w:rPr>
        <w:t>перечень мероприятий</w:t>
      </w:r>
      <w:r w:rsidRPr="00CA60EB">
        <w:rPr>
          <w:rFonts w:eastAsia="Times New Roman" w:cs="Times New Roman"/>
          <w:szCs w:val="24"/>
        </w:rPr>
        <w:t xml:space="preserve"> строительств</w:t>
      </w:r>
      <w:r w:rsidR="00A2198A" w:rsidRPr="00CA60EB">
        <w:rPr>
          <w:rFonts w:eastAsia="Times New Roman" w:cs="Times New Roman"/>
          <w:szCs w:val="24"/>
        </w:rPr>
        <w:t>а</w:t>
      </w:r>
      <w:r w:rsidRPr="00CA60EB">
        <w:rPr>
          <w:rFonts w:eastAsia="Times New Roman" w:cs="Times New Roman"/>
          <w:szCs w:val="24"/>
        </w:rPr>
        <w:t xml:space="preserve"> и реконструкци</w:t>
      </w:r>
      <w:r w:rsidR="00A2198A" w:rsidRPr="00CA60EB">
        <w:rPr>
          <w:rFonts w:eastAsia="Times New Roman" w:cs="Times New Roman"/>
          <w:szCs w:val="24"/>
        </w:rPr>
        <w:t>и</w:t>
      </w:r>
      <w:r w:rsidRPr="00CA60EB">
        <w:rPr>
          <w:rFonts w:eastAsia="Times New Roman" w:cs="Times New Roman"/>
          <w:szCs w:val="24"/>
        </w:rPr>
        <w:t xml:space="preserve"> объектов централизованной системы теплоснабжения района </w:t>
      </w:r>
      <w:r w:rsidR="00F0199F" w:rsidRPr="00CA60EB">
        <w:rPr>
          <w:rFonts w:eastAsia="Times New Roman" w:cs="Times New Roman"/>
          <w:szCs w:val="24"/>
        </w:rPr>
        <w:t>«</w:t>
      </w:r>
      <w:r w:rsidRPr="00CA60EB">
        <w:rPr>
          <w:rFonts w:eastAsia="Times New Roman" w:cs="Times New Roman"/>
          <w:szCs w:val="24"/>
        </w:rPr>
        <w:t>Кайеркан</w:t>
      </w:r>
      <w:r w:rsidR="00F0199F" w:rsidRPr="00CA60EB">
        <w:rPr>
          <w:rFonts w:eastAsia="Times New Roman" w:cs="Times New Roman"/>
          <w:szCs w:val="24"/>
        </w:rPr>
        <w:t>»</w:t>
      </w:r>
      <w:r w:rsidRPr="00CA60EB">
        <w:rPr>
          <w:rFonts w:eastAsia="Times New Roman" w:cs="Times New Roman"/>
          <w:szCs w:val="24"/>
        </w:rPr>
        <w:t>.</w:t>
      </w:r>
    </w:p>
    <w:p w14:paraId="001FBE32" w14:textId="7B6C06C1" w:rsidR="0093400D" w:rsidRPr="00CA60EB" w:rsidRDefault="0093400D" w:rsidP="00F13DC8">
      <w:pPr>
        <w:spacing w:line="240" w:lineRule="auto"/>
        <w:jc w:val="right"/>
        <w:rPr>
          <w:rFonts w:eastAsia="Times New Roman" w:cs="Times New Roman"/>
          <w:szCs w:val="24"/>
        </w:rPr>
      </w:pPr>
      <w:r w:rsidRPr="00CA60EB">
        <w:rPr>
          <w:rFonts w:eastAsia="Times New Roman" w:cs="Times New Roman"/>
          <w:szCs w:val="24"/>
        </w:rPr>
        <w:t>Таблица</w:t>
      </w:r>
      <w:r w:rsidR="00174F01" w:rsidRPr="00CA60EB">
        <w:rPr>
          <w:rFonts w:eastAsia="Times New Roman" w:cs="Times New Roman"/>
          <w:szCs w:val="24"/>
        </w:rPr>
        <w:t xml:space="preserve"> 7.</w:t>
      </w:r>
      <w:r w:rsidR="00B17F35" w:rsidRPr="00CA60EB">
        <w:rPr>
          <w:rFonts w:eastAsia="Times New Roman" w:cs="Times New Roman"/>
          <w:szCs w:val="24"/>
        </w:rPr>
        <w:t>9</w:t>
      </w:r>
      <w:r w:rsidR="003D2513" w:rsidRPr="00CA60EB">
        <w:rPr>
          <w:rFonts w:eastAsia="Times New Roman" w:cs="Times New Roman"/>
          <w:szCs w:val="24"/>
        </w:rPr>
        <w:t>.</w:t>
      </w:r>
    </w:p>
    <w:p w14:paraId="5CD02DD3" w14:textId="58789018" w:rsidR="0093400D" w:rsidRPr="00CA60EB" w:rsidRDefault="00A2198A" w:rsidP="00F13DC8">
      <w:pPr>
        <w:spacing w:line="240" w:lineRule="auto"/>
        <w:jc w:val="center"/>
        <w:rPr>
          <w:rFonts w:eastAsia="Times New Roman" w:cs="Times New Roman"/>
          <w:szCs w:val="24"/>
        </w:rPr>
      </w:pPr>
      <w:r w:rsidRPr="00CA60EB">
        <w:rPr>
          <w:rFonts w:eastAsia="Times New Roman" w:cs="Times New Roman"/>
          <w:szCs w:val="24"/>
        </w:rPr>
        <w:t>Перечень мероприятий</w:t>
      </w:r>
      <w:r w:rsidR="0093400D" w:rsidRPr="00CA60EB">
        <w:rPr>
          <w:rFonts w:eastAsia="Times New Roman" w:cs="Times New Roman"/>
          <w:szCs w:val="24"/>
        </w:rPr>
        <w:t xml:space="preserve"> строительства, реконструкции и технического перевооружения источников тепловой энергии района </w:t>
      </w:r>
      <w:r w:rsidR="00F0199F" w:rsidRPr="00CA60EB">
        <w:rPr>
          <w:rFonts w:eastAsia="Times New Roman" w:cs="Times New Roman"/>
          <w:szCs w:val="24"/>
        </w:rPr>
        <w:t>«</w:t>
      </w:r>
      <w:r w:rsidR="0093400D" w:rsidRPr="00CA60EB">
        <w:rPr>
          <w:rFonts w:eastAsia="Times New Roman" w:cs="Times New Roman"/>
          <w:szCs w:val="24"/>
        </w:rPr>
        <w:t>Кайеркан</w:t>
      </w:r>
      <w:r w:rsidR="00F0199F" w:rsidRPr="00CA60EB">
        <w:rPr>
          <w:rFonts w:eastAsia="Times New Roman" w:cs="Times New Roman"/>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7415"/>
        <w:gridCol w:w="1244"/>
      </w:tblGrid>
      <w:tr w:rsidR="00CA60EB" w:rsidRPr="00CA60EB" w14:paraId="155BD206" w14:textId="77777777" w:rsidTr="00A2198A">
        <w:trPr>
          <w:trHeight w:val="207"/>
          <w:tblHeader/>
        </w:trPr>
        <w:tc>
          <w:tcPr>
            <w:tcW w:w="1232" w:type="dxa"/>
            <w:vMerge w:val="restart"/>
            <w:shd w:val="clear" w:color="auto" w:fill="auto"/>
            <w:vAlign w:val="center"/>
            <w:hideMark/>
          </w:tcPr>
          <w:p w14:paraId="397AD132" w14:textId="77777777" w:rsidR="00A2198A" w:rsidRPr="00CA60EB" w:rsidRDefault="00A2198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п/п</w:t>
            </w:r>
          </w:p>
        </w:tc>
        <w:tc>
          <w:tcPr>
            <w:tcW w:w="12032" w:type="dxa"/>
            <w:vMerge w:val="restart"/>
            <w:shd w:val="clear" w:color="auto" w:fill="auto"/>
            <w:vAlign w:val="center"/>
            <w:hideMark/>
          </w:tcPr>
          <w:p w14:paraId="37B82F5A" w14:textId="77777777" w:rsidR="00A2198A" w:rsidRPr="00CA60EB" w:rsidRDefault="00A2198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Наименование проекта</w:t>
            </w:r>
          </w:p>
        </w:tc>
        <w:tc>
          <w:tcPr>
            <w:tcW w:w="1372" w:type="dxa"/>
            <w:vMerge w:val="restart"/>
            <w:shd w:val="clear" w:color="auto" w:fill="auto"/>
            <w:vAlign w:val="center"/>
            <w:hideMark/>
          </w:tcPr>
          <w:p w14:paraId="2FFD4E69" w14:textId="77777777" w:rsidR="00A2198A" w:rsidRPr="00CA60EB" w:rsidRDefault="00A2198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Период реализации</w:t>
            </w:r>
          </w:p>
        </w:tc>
      </w:tr>
      <w:tr w:rsidR="00CA60EB" w:rsidRPr="00CA60EB" w14:paraId="64EBC63C" w14:textId="77777777" w:rsidTr="00A2198A">
        <w:trPr>
          <w:trHeight w:val="207"/>
          <w:tblHeader/>
        </w:trPr>
        <w:tc>
          <w:tcPr>
            <w:tcW w:w="1232" w:type="dxa"/>
            <w:vMerge/>
            <w:shd w:val="clear" w:color="auto" w:fill="auto"/>
            <w:vAlign w:val="center"/>
            <w:hideMark/>
          </w:tcPr>
          <w:p w14:paraId="7E94E9DF" w14:textId="77777777" w:rsidR="00A2198A" w:rsidRPr="00CA60EB" w:rsidRDefault="00A2198A" w:rsidP="00F13DC8">
            <w:pPr>
              <w:spacing w:line="240" w:lineRule="auto"/>
              <w:ind w:firstLine="0"/>
              <w:jc w:val="left"/>
              <w:rPr>
                <w:rFonts w:eastAsia="Times New Roman" w:cs="Times New Roman"/>
                <w:sz w:val="18"/>
                <w:szCs w:val="18"/>
                <w:lang w:eastAsia="ru-RU"/>
              </w:rPr>
            </w:pPr>
          </w:p>
        </w:tc>
        <w:tc>
          <w:tcPr>
            <w:tcW w:w="12032" w:type="dxa"/>
            <w:vMerge/>
            <w:shd w:val="clear" w:color="auto" w:fill="auto"/>
            <w:vAlign w:val="center"/>
            <w:hideMark/>
          </w:tcPr>
          <w:p w14:paraId="31DD0AF8" w14:textId="77777777" w:rsidR="00A2198A" w:rsidRPr="00CA60EB" w:rsidRDefault="00A2198A" w:rsidP="00F13DC8">
            <w:pPr>
              <w:spacing w:line="240" w:lineRule="auto"/>
              <w:ind w:firstLine="0"/>
              <w:jc w:val="left"/>
              <w:rPr>
                <w:rFonts w:eastAsia="Times New Roman" w:cs="Times New Roman"/>
                <w:sz w:val="18"/>
                <w:szCs w:val="18"/>
                <w:lang w:eastAsia="ru-RU"/>
              </w:rPr>
            </w:pPr>
          </w:p>
        </w:tc>
        <w:tc>
          <w:tcPr>
            <w:tcW w:w="1372" w:type="dxa"/>
            <w:vMerge/>
            <w:shd w:val="clear" w:color="auto" w:fill="auto"/>
            <w:vAlign w:val="center"/>
            <w:hideMark/>
          </w:tcPr>
          <w:p w14:paraId="07FAA8C9" w14:textId="77777777" w:rsidR="00A2198A" w:rsidRPr="00CA60EB" w:rsidRDefault="00A2198A" w:rsidP="00F13DC8">
            <w:pPr>
              <w:spacing w:line="240" w:lineRule="auto"/>
              <w:ind w:firstLine="0"/>
              <w:jc w:val="left"/>
              <w:rPr>
                <w:rFonts w:eastAsia="Times New Roman" w:cs="Times New Roman"/>
                <w:sz w:val="18"/>
                <w:szCs w:val="18"/>
                <w:lang w:eastAsia="ru-RU"/>
              </w:rPr>
            </w:pPr>
          </w:p>
        </w:tc>
      </w:tr>
      <w:tr w:rsidR="00CA60EB" w:rsidRPr="00CA60EB" w14:paraId="564B43E7" w14:textId="77777777" w:rsidTr="00A2198A">
        <w:trPr>
          <w:trHeight w:val="20"/>
        </w:trPr>
        <w:tc>
          <w:tcPr>
            <w:tcW w:w="1232" w:type="dxa"/>
            <w:shd w:val="clear" w:color="auto" w:fill="auto"/>
            <w:vAlign w:val="center"/>
          </w:tcPr>
          <w:p w14:paraId="116F8A43" w14:textId="77777777" w:rsidR="00A2198A" w:rsidRPr="00CA60EB" w:rsidRDefault="00A2198A" w:rsidP="00F13DC8">
            <w:pPr>
              <w:spacing w:line="240" w:lineRule="auto"/>
              <w:ind w:firstLine="0"/>
              <w:jc w:val="center"/>
              <w:rPr>
                <w:rFonts w:eastAsia="Times New Roman" w:cs="Times New Roman"/>
                <w:w w:val="99"/>
                <w:sz w:val="18"/>
                <w:szCs w:val="18"/>
                <w:lang w:eastAsia="ru-RU"/>
              </w:rPr>
            </w:pPr>
          </w:p>
        </w:tc>
        <w:tc>
          <w:tcPr>
            <w:tcW w:w="12032" w:type="dxa"/>
            <w:shd w:val="clear" w:color="auto" w:fill="auto"/>
            <w:vAlign w:val="center"/>
          </w:tcPr>
          <w:p w14:paraId="7F17DF10" w14:textId="70A5C7A4" w:rsidR="00A2198A" w:rsidRPr="00CA60EB" w:rsidRDefault="00A2198A" w:rsidP="00F13DC8">
            <w:pPr>
              <w:spacing w:line="240" w:lineRule="auto"/>
              <w:ind w:firstLine="0"/>
              <w:rPr>
                <w:rFonts w:eastAsia="Times New Roman" w:cs="Times New Roman"/>
                <w:sz w:val="18"/>
                <w:szCs w:val="18"/>
                <w:lang w:eastAsia="ru-RU"/>
              </w:rPr>
            </w:pPr>
            <w:r w:rsidRPr="00CA60EB">
              <w:rPr>
                <w:rFonts w:eastAsia="Times New Roman" w:cs="Times New Roman"/>
                <w:b/>
                <w:bCs/>
                <w:sz w:val="18"/>
                <w:szCs w:val="18"/>
                <w:lang w:eastAsia="ru-RU"/>
              </w:rPr>
              <w:t>Группа 1. Строительство, реконструкция и (или) модернизация источников тепловой энергии</w:t>
            </w:r>
          </w:p>
        </w:tc>
        <w:tc>
          <w:tcPr>
            <w:tcW w:w="1372" w:type="dxa"/>
            <w:shd w:val="clear" w:color="auto" w:fill="auto"/>
            <w:vAlign w:val="center"/>
          </w:tcPr>
          <w:p w14:paraId="51D567E4" w14:textId="77777777" w:rsidR="00A2198A" w:rsidRPr="00CA60EB" w:rsidRDefault="00A2198A" w:rsidP="00F13DC8">
            <w:pPr>
              <w:spacing w:line="240" w:lineRule="auto"/>
              <w:ind w:firstLine="0"/>
              <w:jc w:val="center"/>
              <w:rPr>
                <w:rFonts w:eastAsia="Times New Roman" w:cs="Times New Roman"/>
                <w:sz w:val="18"/>
                <w:szCs w:val="18"/>
                <w:lang w:eastAsia="ru-RU"/>
              </w:rPr>
            </w:pPr>
          </w:p>
        </w:tc>
      </w:tr>
      <w:tr w:rsidR="00CA60EB" w:rsidRPr="00CA60EB" w14:paraId="742CB862" w14:textId="77777777" w:rsidTr="00A2198A">
        <w:trPr>
          <w:trHeight w:val="20"/>
        </w:trPr>
        <w:tc>
          <w:tcPr>
            <w:tcW w:w="1232" w:type="dxa"/>
            <w:shd w:val="clear" w:color="auto" w:fill="auto"/>
            <w:vAlign w:val="center"/>
            <w:hideMark/>
          </w:tcPr>
          <w:p w14:paraId="0FD787CD" w14:textId="77777777" w:rsidR="00A2198A" w:rsidRPr="00CA60EB" w:rsidRDefault="00A2198A" w:rsidP="00F13DC8">
            <w:pPr>
              <w:spacing w:line="240" w:lineRule="auto"/>
              <w:ind w:firstLine="0"/>
              <w:jc w:val="center"/>
              <w:rPr>
                <w:rFonts w:eastAsia="Times New Roman" w:cs="Times New Roman"/>
                <w:sz w:val="18"/>
                <w:szCs w:val="18"/>
                <w:lang w:eastAsia="ru-RU"/>
              </w:rPr>
            </w:pPr>
            <w:r w:rsidRPr="00CA60EB">
              <w:rPr>
                <w:rFonts w:eastAsia="Times New Roman" w:cs="Times New Roman"/>
                <w:w w:val="99"/>
                <w:sz w:val="18"/>
                <w:szCs w:val="18"/>
                <w:lang w:eastAsia="ru-RU"/>
              </w:rPr>
              <w:t>1</w:t>
            </w:r>
          </w:p>
        </w:tc>
        <w:tc>
          <w:tcPr>
            <w:tcW w:w="12032" w:type="dxa"/>
            <w:shd w:val="clear" w:color="auto" w:fill="auto"/>
            <w:vAlign w:val="center"/>
            <w:hideMark/>
          </w:tcPr>
          <w:p w14:paraId="5A816EDB" w14:textId="03E408F9" w:rsidR="00A2198A" w:rsidRPr="00CA60EB" w:rsidRDefault="00A2198A" w:rsidP="00F13DC8">
            <w:pPr>
              <w:spacing w:line="240" w:lineRule="auto"/>
              <w:ind w:firstLine="0"/>
              <w:rPr>
                <w:rFonts w:eastAsia="Times New Roman" w:cs="Times New Roman"/>
                <w:sz w:val="18"/>
                <w:szCs w:val="18"/>
                <w:lang w:eastAsia="ru-RU"/>
              </w:rPr>
            </w:pPr>
            <w:r w:rsidRPr="00CA60EB">
              <w:rPr>
                <w:rFonts w:eastAsia="Times New Roman" w:cs="Times New Roman"/>
                <w:sz w:val="18"/>
                <w:szCs w:val="18"/>
                <w:lang w:eastAsia="ru-RU"/>
              </w:rPr>
              <w:t>Строительство и ввод в промышленную эксплуатацию Производственного комплекса зданий и сооружений энергоблоков № 7 и №8  ТЭЦ-3 (тип Т-120-130-13,8) в составе основного энергогенерирующего оборудования, вспомогательного оборудования, а также оснащения зданий и сооружений комплекса инженерными сетями.</w:t>
            </w:r>
          </w:p>
        </w:tc>
        <w:tc>
          <w:tcPr>
            <w:tcW w:w="1372" w:type="dxa"/>
            <w:shd w:val="clear" w:color="auto" w:fill="auto"/>
            <w:vAlign w:val="center"/>
            <w:hideMark/>
          </w:tcPr>
          <w:p w14:paraId="3286A7EB" w14:textId="77777777" w:rsidR="00A2198A" w:rsidRPr="00CA60EB" w:rsidRDefault="00A2198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2025-2028</w:t>
            </w:r>
          </w:p>
        </w:tc>
      </w:tr>
      <w:tr w:rsidR="00CA60EB" w:rsidRPr="00CA60EB" w14:paraId="7AF3ABC6" w14:textId="77777777" w:rsidTr="00A2198A">
        <w:trPr>
          <w:trHeight w:val="20"/>
        </w:trPr>
        <w:tc>
          <w:tcPr>
            <w:tcW w:w="1232" w:type="dxa"/>
            <w:shd w:val="clear" w:color="auto" w:fill="auto"/>
            <w:vAlign w:val="center"/>
            <w:hideMark/>
          </w:tcPr>
          <w:p w14:paraId="72AA7CDD" w14:textId="77777777" w:rsidR="00A2198A" w:rsidRPr="00CA60EB" w:rsidRDefault="00A2198A" w:rsidP="00F13DC8">
            <w:pPr>
              <w:spacing w:line="240" w:lineRule="auto"/>
              <w:ind w:firstLine="0"/>
              <w:jc w:val="center"/>
              <w:rPr>
                <w:rFonts w:eastAsia="Times New Roman" w:cs="Times New Roman"/>
                <w:sz w:val="18"/>
                <w:szCs w:val="18"/>
                <w:lang w:eastAsia="ru-RU"/>
              </w:rPr>
            </w:pPr>
            <w:r w:rsidRPr="00CA60EB">
              <w:rPr>
                <w:rFonts w:eastAsia="Times New Roman" w:cs="Times New Roman"/>
                <w:w w:val="99"/>
                <w:sz w:val="18"/>
                <w:szCs w:val="18"/>
                <w:lang w:eastAsia="ru-RU"/>
              </w:rPr>
              <w:t>2</w:t>
            </w:r>
          </w:p>
        </w:tc>
        <w:tc>
          <w:tcPr>
            <w:tcW w:w="12032" w:type="dxa"/>
            <w:shd w:val="clear" w:color="auto" w:fill="auto"/>
            <w:vAlign w:val="center"/>
            <w:hideMark/>
          </w:tcPr>
          <w:p w14:paraId="11850E78" w14:textId="77777777" w:rsidR="00A2198A" w:rsidRPr="00CA60EB" w:rsidRDefault="00A2198A"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Работы по установке пластинчатых теплообменников для перехода на закрытую систему горячего водоснабжения</w:t>
            </w:r>
          </w:p>
        </w:tc>
        <w:tc>
          <w:tcPr>
            <w:tcW w:w="1372" w:type="dxa"/>
            <w:shd w:val="clear" w:color="auto" w:fill="auto"/>
            <w:vAlign w:val="center"/>
            <w:hideMark/>
          </w:tcPr>
          <w:p w14:paraId="3888BF87" w14:textId="77777777" w:rsidR="00A2198A" w:rsidRPr="00CA60EB" w:rsidRDefault="00A2198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r>
      <w:tr w:rsidR="00CA60EB" w:rsidRPr="00CA60EB" w14:paraId="1F3C8D62" w14:textId="77777777" w:rsidTr="00A2198A">
        <w:trPr>
          <w:trHeight w:val="20"/>
        </w:trPr>
        <w:tc>
          <w:tcPr>
            <w:tcW w:w="1232" w:type="dxa"/>
            <w:shd w:val="clear" w:color="auto" w:fill="auto"/>
            <w:vAlign w:val="center"/>
            <w:hideMark/>
          </w:tcPr>
          <w:p w14:paraId="7111C0F0"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2.1</w:t>
            </w:r>
          </w:p>
        </w:tc>
        <w:tc>
          <w:tcPr>
            <w:tcW w:w="12032" w:type="dxa"/>
            <w:shd w:val="clear" w:color="auto" w:fill="auto"/>
            <w:vAlign w:val="center"/>
            <w:hideMark/>
          </w:tcPr>
          <w:p w14:paraId="5123BAB0" w14:textId="6AA9AD16"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Надеждинская, 2 кол-во 2 шт.</w:t>
            </w:r>
          </w:p>
        </w:tc>
        <w:tc>
          <w:tcPr>
            <w:tcW w:w="1372" w:type="dxa"/>
            <w:shd w:val="clear" w:color="auto" w:fill="auto"/>
            <w:vAlign w:val="center"/>
            <w:hideMark/>
          </w:tcPr>
          <w:p w14:paraId="62BDC362"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444BCA5E" w14:textId="77777777" w:rsidTr="00A2198A">
        <w:trPr>
          <w:trHeight w:val="20"/>
        </w:trPr>
        <w:tc>
          <w:tcPr>
            <w:tcW w:w="1232" w:type="dxa"/>
            <w:shd w:val="clear" w:color="auto" w:fill="auto"/>
            <w:vAlign w:val="center"/>
            <w:hideMark/>
          </w:tcPr>
          <w:p w14:paraId="7108A657"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2.2</w:t>
            </w:r>
          </w:p>
        </w:tc>
        <w:tc>
          <w:tcPr>
            <w:tcW w:w="12032" w:type="dxa"/>
            <w:shd w:val="clear" w:color="auto" w:fill="auto"/>
            <w:vAlign w:val="center"/>
            <w:hideMark/>
          </w:tcPr>
          <w:p w14:paraId="73E24B38" w14:textId="727EBDBB"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Надеждинская, 2а кол-во 2 шт.</w:t>
            </w:r>
          </w:p>
        </w:tc>
        <w:tc>
          <w:tcPr>
            <w:tcW w:w="1372" w:type="dxa"/>
            <w:shd w:val="clear" w:color="auto" w:fill="auto"/>
            <w:vAlign w:val="center"/>
            <w:hideMark/>
          </w:tcPr>
          <w:p w14:paraId="4B6C87AC"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2BD605F7" w14:textId="77777777" w:rsidTr="00A2198A">
        <w:trPr>
          <w:trHeight w:val="20"/>
        </w:trPr>
        <w:tc>
          <w:tcPr>
            <w:tcW w:w="1232" w:type="dxa"/>
            <w:shd w:val="clear" w:color="auto" w:fill="auto"/>
            <w:vAlign w:val="center"/>
            <w:hideMark/>
          </w:tcPr>
          <w:p w14:paraId="2A9F44A7"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2.3</w:t>
            </w:r>
          </w:p>
        </w:tc>
        <w:tc>
          <w:tcPr>
            <w:tcW w:w="12032" w:type="dxa"/>
            <w:shd w:val="clear" w:color="auto" w:fill="auto"/>
            <w:vAlign w:val="center"/>
            <w:hideMark/>
          </w:tcPr>
          <w:p w14:paraId="3B198DFD" w14:textId="06848A86"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Норильская, 2 кол-во 1 шт.</w:t>
            </w:r>
          </w:p>
        </w:tc>
        <w:tc>
          <w:tcPr>
            <w:tcW w:w="1372" w:type="dxa"/>
            <w:shd w:val="clear" w:color="auto" w:fill="auto"/>
            <w:vAlign w:val="center"/>
            <w:hideMark/>
          </w:tcPr>
          <w:p w14:paraId="5E68FC26"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0ACC0438" w14:textId="77777777" w:rsidTr="00A2198A">
        <w:trPr>
          <w:trHeight w:val="20"/>
        </w:trPr>
        <w:tc>
          <w:tcPr>
            <w:tcW w:w="1232" w:type="dxa"/>
            <w:shd w:val="clear" w:color="auto" w:fill="auto"/>
            <w:vAlign w:val="center"/>
            <w:hideMark/>
          </w:tcPr>
          <w:p w14:paraId="4CAF9924"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2.4</w:t>
            </w:r>
          </w:p>
        </w:tc>
        <w:tc>
          <w:tcPr>
            <w:tcW w:w="12032" w:type="dxa"/>
            <w:shd w:val="clear" w:color="auto" w:fill="auto"/>
            <w:vAlign w:val="center"/>
            <w:hideMark/>
          </w:tcPr>
          <w:p w14:paraId="0792CDB4" w14:textId="3F61E2EF"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Норильская, 8 кол-во 2 шт.</w:t>
            </w:r>
          </w:p>
        </w:tc>
        <w:tc>
          <w:tcPr>
            <w:tcW w:w="1372" w:type="dxa"/>
            <w:shd w:val="clear" w:color="auto" w:fill="auto"/>
            <w:vAlign w:val="center"/>
            <w:hideMark/>
          </w:tcPr>
          <w:p w14:paraId="25EA1AC7"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17B3A4E5" w14:textId="77777777" w:rsidTr="00A2198A">
        <w:trPr>
          <w:trHeight w:val="20"/>
        </w:trPr>
        <w:tc>
          <w:tcPr>
            <w:tcW w:w="1232" w:type="dxa"/>
            <w:shd w:val="clear" w:color="auto" w:fill="auto"/>
            <w:vAlign w:val="center"/>
            <w:hideMark/>
          </w:tcPr>
          <w:p w14:paraId="4FCA91BD"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2.5</w:t>
            </w:r>
          </w:p>
        </w:tc>
        <w:tc>
          <w:tcPr>
            <w:tcW w:w="12032" w:type="dxa"/>
            <w:shd w:val="clear" w:color="auto" w:fill="auto"/>
            <w:vAlign w:val="center"/>
            <w:hideMark/>
          </w:tcPr>
          <w:p w14:paraId="2945DEBF" w14:textId="5939412C"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Норильская, 14 кол-во 1 шт.</w:t>
            </w:r>
          </w:p>
        </w:tc>
        <w:tc>
          <w:tcPr>
            <w:tcW w:w="1372" w:type="dxa"/>
            <w:shd w:val="clear" w:color="auto" w:fill="auto"/>
            <w:vAlign w:val="center"/>
            <w:hideMark/>
          </w:tcPr>
          <w:p w14:paraId="787F0C1E"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01024B43" w14:textId="77777777" w:rsidTr="00A2198A">
        <w:trPr>
          <w:trHeight w:val="20"/>
        </w:trPr>
        <w:tc>
          <w:tcPr>
            <w:tcW w:w="1232" w:type="dxa"/>
            <w:shd w:val="clear" w:color="auto" w:fill="auto"/>
            <w:vAlign w:val="center"/>
            <w:hideMark/>
          </w:tcPr>
          <w:p w14:paraId="61C9A6AD"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2.6</w:t>
            </w:r>
          </w:p>
        </w:tc>
        <w:tc>
          <w:tcPr>
            <w:tcW w:w="12032" w:type="dxa"/>
            <w:shd w:val="clear" w:color="auto" w:fill="auto"/>
            <w:vAlign w:val="center"/>
            <w:hideMark/>
          </w:tcPr>
          <w:p w14:paraId="100C319D" w14:textId="29CA9A19"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Первомайская, 2 кол-во 1 шт.</w:t>
            </w:r>
          </w:p>
        </w:tc>
        <w:tc>
          <w:tcPr>
            <w:tcW w:w="1372" w:type="dxa"/>
            <w:shd w:val="clear" w:color="auto" w:fill="auto"/>
            <w:vAlign w:val="center"/>
            <w:hideMark/>
          </w:tcPr>
          <w:p w14:paraId="3ED803B1"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49463791" w14:textId="77777777" w:rsidTr="00A2198A">
        <w:trPr>
          <w:trHeight w:val="20"/>
        </w:trPr>
        <w:tc>
          <w:tcPr>
            <w:tcW w:w="1232" w:type="dxa"/>
            <w:shd w:val="clear" w:color="auto" w:fill="auto"/>
            <w:vAlign w:val="center"/>
            <w:hideMark/>
          </w:tcPr>
          <w:p w14:paraId="500E08C4"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2.7</w:t>
            </w:r>
          </w:p>
        </w:tc>
        <w:tc>
          <w:tcPr>
            <w:tcW w:w="12032" w:type="dxa"/>
            <w:shd w:val="clear" w:color="auto" w:fill="auto"/>
            <w:vAlign w:val="center"/>
            <w:hideMark/>
          </w:tcPr>
          <w:p w14:paraId="45732AF9" w14:textId="2C3C8312"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Первомайская, 9 кол-во 1 шт.</w:t>
            </w:r>
          </w:p>
        </w:tc>
        <w:tc>
          <w:tcPr>
            <w:tcW w:w="1372" w:type="dxa"/>
            <w:shd w:val="clear" w:color="auto" w:fill="auto"/>
            <w:vAlign w:val="center"/>
            <w:hideMark/>
          </w:tcPr>
          <w:p w14:paraId="6E445F08"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20A7E0FD" w14:textId="77777777" w:rsidTr="00A2198A">
        <w:trPr>
          <w:trHeight w:val="20"/>
        </w:trPr>
        <w:tc>
          <w:tcPr>
            <w:tcW w:w="1232" w:type="dxa"/>
            <w:shd w:val="clear" w:color="auto" w:fill="auto"/>
            <w:vAlign w:val="center"/>
            <w:hideMark/>
          </w:tcPr>
          <w:p w14:paraId="25CEA10D"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lastRenderedPageBreak/>
              <w:t>2.8</w:t>
            </w:r>
          </w:p>
        </w:tc>
        <w:tc>
          <w:tcPr>
            <w:tcW w:w="12032" w:type="dxa"/>
            <w:shd w:val="clear" w:color="auto" w:fill="auto"/>
            <w:vAlign w:val="center"/>
            <w:hideMark/>
          </w:tcPr>
          <w:p w14:paraId="03052E5E" w14:textId="5F620458"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Первомайская, 16 кол-во 1 шт.</w:t>
            </w:r>
          </w:p>
        </w:tc>
        <w:tc>
          <w:tcPr>
            <w:tcW w:w="1372" w:type="dxa"/>
            <w:shd w:val="clear" w:color="auto" w:fill="auto"/>
            <w:vAlign w:val="center"/>
            <w:hideMark/>
          </w:tcPr>
          <w:p w14:paraId="78D079ED"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1AFAFB95" w14:textId="77777777" w:rsidTr="00A2198A">
        <w:trPr>
          <w:trHeight w:val="20"/>
        </w:trPr>
        <w:tc>
          <w:tcPr>
            <w:tcW w:w="1232" w:type="dxa"/>
            <w:shd w:val="clear" w:color="auto" w:fill="auto"/>
            <w:vAlign w:val="center"/>
            <w:hideMark/>
          </w:tcPr>
          <w:p w14:paraId="636F05ED"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2.9</w:t>
            </w:r>
          </w:p>
        </w:tc>
        <w:tc>
          <w:tcPr>
            <w:tcW w:w="12032" w:type="dxa"/>
            <w:shd w:val="clear" w:color="auto" w:fill="auto"/>
            <w:vAlign w:val="center"/>
            <w:hideMark/>
          </w:tcPr>
          <w:p w14:paraId="354341E5" w14:textId="12F3856B"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Первомайская, 19 кол-во 1 шт.</w:t>
            </w:r>
          </w:p>
        </w:tc>
        <w:tc>
          <w:tcPr>
            <w:tcW w:w="1372" w:type="dxa"/>
            <w:shd w:val="clear" w:color="auto" w:fill="auto"/>
            <w:vAlign w:val="center"/>
            <w:hideMark/>
          </w:tcPr>
          <w:p w14:paraId="7043BE23"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16B1B2F9" w14:textId="77777777" w:rsidTr="00A2198A">
        <w:trPr>
          <w:trHeight w:val="20"/>
        </w:trPr>
        <w:tc>
          <w:tcPr>
            <w:tcW w:w="1232" w:type="dxa"/>
            <w:shd w:val="clear" w:color="auto" w:fill="auto"/>
            <w:vAlign w:val="center"/>
            <w:hideMark/>
          </w:tcPr>
          <w:p w14:paraId="29924165"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2.10</w:t>
            </w:r>
          </w:p>
        </w:tc>
        <w:tc>
          <w:tcPr>
            <w:tcW w:w="12032" w:type="dxa"/>
            <w:shd w:val="clear" w:color="auto" w:fill="auto"/>
            <w:vAlign w:val="center"/>
            <w:hideMark/>
          </w:tcPr>
          <w:p w14:paraId="6AE3975B" w14:textId="2055044C"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Первомайская, 20 кол-во 1 шт.</w:t>
            </w:r>
          </w:p>
        </w:tc>
        <w:tc>
          <w:tcPr>
            <w:tcW w:w="1372" w:type="dxa"/>
            <w:shd w:val="clear" w:color="auto" w:fill="auto"/>
            <w:vAlign w:val="center"/>
            <w:hideMark/>
          </w:tcPr>
          <w:p w14:paraId="38326BD4"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080EBF14" w14:textId="77777777" w:rsidTr="00A2198A">
        <w:trPr>
          <w:trHeight w:val="20"/>
        </w:trPr>
        <w:tc>
          <w:tcPr>
            <w:tcW w:w="1232" w:type="dxa"/>
            <w:shd w:val="clear" w:color="auto" w:fill="auto"/>
            <w:vAlign w:val="center"/>
            <w:hideMark/>
          </w:tcPr>
          <w:p w14:paraId="3A2BB9FF"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2.11</w:t>
            </w:r>
          </w:p>
        </w:tc>
        <w:tc>
          <w:tcPr>
            <w:tcW w:w="12032" w:type="dxa"/>
            <w:shd w:val="clear" w:color="auto" w:fill="auto"/>
            <w:vAlign w:val="center"/>
            <w:hideMark/>
          </w:tcPr>
          <w:p w14:paraId="3A8B46AD" w14:textId="29BD935B"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Первомайская, 40 кол-во 1 шт.</w:t>
            </w:r>
          </w:p>
        </w:tc>
        <w:tc>
          <w:tcPr>
            <w:tcW w:w="1372" w:type="dxa"/>
            <w:shd w:val="clear" w:color="auto" w:fill="auto"/>
            <w:vAlign w:val="center"/>
            <w:hideMark/>
          </w:tcPr>
          <w:p w14:paraId="0C2328ED"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397CDBCE" w14:textId="77777777" w:rsidTr="00A2198A">
        <w:trPr>
          <w:trHeight w:val="20"/>
        </w:trPr>
        <w:tc>
          <w:tcPr>
            <w:tcW w:w="1232" w:type="dxa"/>
            <w:shd w:val="clear" w:color="auto" w:fill="auto"/>
            <w:vAlign w:val="center"/>
            <w:hideMark/>
          </w:tcPr>
          <w:p w14:paraId="38C5131F"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2.12</w:t>
            </w:r>
          </w:p>
        </w:tc>
        <w:tc>
          <w:tcPr>
            <w:tcW w:w="12032" w:type="dxa"/>
            <w:shd w:val="clear" w:color="auto" w:fill="auto"/>
            <w:vAlign w:val="center"/>
            <w:hideMark/>
          </w:tcPr>
          <w:p w14:paraId="7B7B5038" w14:textId="4651715F"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Строительная, 2в кол-во 1 шт.</w:t>
            </w:r>
          </w:p>
        </w:tc>
        <w:tc>
          <w:tcPr>
            <w:tcW w:w="1372" w:type="dxa"/>
            <w:shd w:val="clear" w:color="auto" w:fill="auto"/>
            <w:vAlign w:val="center"/>
            <w:hideMark/>
          </w:tcPr>
          <w:p w14:paraId="44C16AE1"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4C6ECE6F" w14:textId="77777777" w:rsidTr="00A2198A">
        <w:trPr>
          <w:trHeight w:val="20"/>
        </w:trPr>
        <w:tc>
          <w:tcPr>
            <w:tcW w:w="1232" w:type="dxa"/>
            <w:shd w:val="clear" w:color="auto" w:fill="auto"/>
            <w:vAlign w:val="center"/>
            <w:hideMark/>
          </w:tcPr>
          <w:p w14:paraId="06094E46"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2.13</w:t>
            </w:r>
          </w:p>
        </w:tc>
        <w:tc>
          <w:tcPr>
            <w:tcW w:w="12032" w:type="dxa"/>
            <w:shd w:val="clear" w:color="auto" w:fill="auto"/>
            <w:vAlign w:val="center"/>
            <w:hideMark/>
          </w:tcPr>
          <w:p w14:paraId="2E0C7E24" w14:textId="1D7A520B"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Строительная, 7 кол-во 1 шт.</w:t>
            </w:r>
          </w:p>
        </w:tc>
        <w:tc>
          <w:tcPr>
            <w:tcW w:w="1372" w:type="dxa"/>
            <w:shd w:val="clear" w:color="auto" w:fill="auto"/>
            <w:vAlign w:val="center"/>
            <w:hideMark/>
          </w:tcPr>
          <w:p w14:paraId="304FF316"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6DDFA886" w14:textId="77777777" w:rsidTr="00A2198A">
        <w:trPr>
          <w:trHeight w:val="20"/>
        </w:trPr>
        <w:tc>
          <w:tcPr>
            <w:tcW w:w="1232" w:type="dxa"/>
            <w:shd w:val="clear" w:color="auto" w:fill="auto"/>
            <w:vAlign w:val="center"/>
            <w:hideMark/>
          </w:tcPr>
          <w:p w14:paraId="51F255FC"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2.14</w:t>
            </w:r>
          </w:p>
        </w:tc>
        <w:tc>
          <w:tcPr>
            <w:tcW w:w="12032" w:type="dxa"/>
            <w:shd w:val="clear" w:color="auto" w:fill="auto"/>
            <w:vAlign w:val="center"/>
            <w:hideMark/>
          </w:tcPr>
          <w:p w14:paraId="58D98055" w14:textId="3516887D"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Строительная, 8а кол-во 1 шт.</w:t>
            </w:r>
          </w:p>
        </w:tc>
        <w:tc>
          <w:tcPr>
            <w:tcW w:w="1372" w:type="dxa"/>
            <w:shd w:val="clear" w:color="auto" w:fill="auto"/>
            <w:vAlign w:val="center"/>
            <w:hideMark/>
          </w:tcPr>
          <w:p w14:paraId="2B1D2A47"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3964D09B" w14:textId="77777777" w:rsidTr="00A2198A">
        <w:trPr>
          <w:trHeight w:val="20"/>
        </w:trPr>
        <w:tc>
          <w:tcPr>
            <w:tcW w:w="1232" w:type="dxa"/>
            <w:shd w:val="clear" w:color="auto" w:fill="auto"/>
            <w:vAlign w:val="center"/>
            <w:hideMark/>
          </w:tcPr>
          <w:p w14:paraId="38511F6E"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2.15</w:t>
            </w:r>
          </w:p>
        </w:tc>
        <w:tc>
          <w:tcPr>
            <w:tcW w:w="12032" w:type="dxa"/>
            <w:shd w:val="clear" w:color="auto" w:fill="auto"/>
            <w:vAlign w:val="center"/>
            <w:hideMark/>
          </w:tcPr>
          <w:p w14:paraId="1B2F9774" w14:textId="6CA9EA3C"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Шахтерская, 9б кол-во 1 шт.</w:t>
            </w:r>
          </w:p>
        </w:tc>
        <w:tc>
          <w:tcPr>
            <w:tcW w:w="1372" w:type="dxa"/>
            <w:shd w:val="clear" w:color="auto" w:fill="auto"/>
            <w:vAlign w:val="center"/>
            <w:hideMark/>
          </w:tcPr>
          <w:p w14:paraId="0BD2047A"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539447B5" w14:textId="77777777" w:rsidTr="00A2198A">
        <w:trPr>
          <w:trHeight w:val="20"/>
        </w:trPr>
        <w:tc>
          <w:tcPr>
            <w:tcW w:w="1232" w:type="dxa"/>
            <w:shd w:val="clear" w:color="auto" w:fill="auto"/>
            <w:vAlign w:val="center"/>
            <w:hideMark/>
          </w:tcPr>
          <w:p w14:paraId="6BA3ACFD" w14:textId="77777777" w:rsidR="00A2198A" w:rsidRPr="00CA60EB" w:rsidRDefault="00A2198A" w:rsidP="00F13DC8">
            <w:pPr>
              <w:spacing w:line="240" w:lineRule="auto"/>
              <w:ind w:firstLine="0"/>
              <w:jc w:val="center"/>
              <w:rPr>
                <w:rFonts w:eastAsia="Times New Roman" w:cs="Times New Roman"/>
                <w:sz w:val="18"/>
                <w:szCs w:val="18"/>
                <w:lang w:eastAsia="ru-RU"/>
              </w:rPr>
            </w:pPr>
            <w:r w:rsidRPr="00CA60EB">
              <w:rPr>
                <w:rFonts w:eastAsia="Times New Roman" w:cs="Times New Roman"/>
                <w:w w:val="99"/>
                <w:sz w:val="18"/>
                <w:szCs w:val="18"/>
                <w:lang w:eastAsia="ru-RU"/>
              </w:rPr>
              <w:t>3</w:t>
            </w:r>
          </w:p>
        </w:tc>
        <w:tc>
          <w:tcPr>
            <w:tcW w:w="12032" w:type="dxa"/>
            <w:shd w:val="clear" w:color="auto" w:fill="auto"/>
            <w:vAlign w:val="center"/>
            <w:hideMark/>
          </w:tcPr>
          <w:p w14:paraId="01304838" w14:textId="77777777" w:rsidR="00A2198A" w:rsidRPr="00CA60EB" w:rsidRDefault="00A2198A"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Работы по установке систем автоматизации теплового пункта</w:t>
            </w:r>
          </w:p>
        </w:tc>
        <w:tc>
          <w:tcPr>
            <w:tcW w:w="1372" w:type="dxa"/>
            <w:shd w:val="clear" w:color="auto" w:fill="auto"/>
            <w:vAlign w:val="center"/>
            <w:hideMark/>
          </w:tcPr>
          <w:p w14:paraId="344F4BCF" w14:textId="77777777" w:rsidR="00A2198A" w:rsidRPr="00CA60EB" w:rsidRDefault="00A2198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w:t>
            </w:r>
          </w:p>
        </w:tc>
      </w:tr>
      <w:tr w:rsidR="00CA60EB" w:rsidRPr="00CA60EB" w14:paraId="5CDB0C66" w14:textId="77777777" w:rsidTr="00A2198A">
        <w:trPr>
          <w:trHeight w:val="20"/>
        </w:trPr>
        <w:tc>
          <w:tcPr>
            <w:tcW w:w="1232" w:type="dxa"/>
            <w:shd w:val="clear" w:color="auto" w:fill="auto"/>
            <w:vAlign w:val="center"/>
            <w:hideMark/>
          </w:tcPr>
          <w:p w14:paraId="7A8FD526"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3.1.</w:t>
            </w:r>
          </w:p>
        </w:tc>
        <w:tc>
          <w:tcPr>
            <w:tcW w:w="12032" w:type="dxa"/>
            <w:shd w:val="clear" w:color="auto" w:fill="auto"/>
            <w:vAlign w:val="center"/>
            <w:hideMark/>
          </w:tcPr>
          <w:p w14:paraId="7AF1104E" w14:textId="0A3747CF" w:rsidR="00A2198A" w:rsidRPr="00CA60EB" w:rsidRDefault="004E6F32" w:rsidP="00F13DC8">
            <w:pPr>
              <w:spacing w:line="240" w:lineRule="auto"/>
              <w:ind w:firstLine="0"/>
              <w:jc w:val="left"/>
              <w:rPr>
                <w:rFonts w:eastAsia="Times New Roman" w:cs="Times New Roman"/>
                <w:iCs/>
                <w:sz w:val="18"/>
                <w:szCs w:val="18"/>
                <w:lang w:eastAsia="ru-RU"/>
              </w:rPr>
            </w:pPr>
            <w:r w:rsidRPr="00CA60EB">
              <w:rPr>
                <w:rFonts w:eastAsia="Times New Roman" w:cs="Times New Roman"/>
                <w:iCs/>
                <w:sz w:val="18"/>
                <w:szCs w:val="18"/>
                <w:lang w:eastAsia="ru-RU"/>
              </w:rPr>
              <w:t xml:space="preserve">ул. </w:t>
            </w:r>
            <w:r w:rsidR="00A2198A" w:rsidRPr="00CA60EB">
              <w:rPr>
                <w:rFonts w:eastAsia="Times New Roman" w:cs="Times New Roman"/>
                <w:iCs/>
                <w:sz w:val="18"/>
                <w:szCs w:val="18"/>
                <w:lang w:eastAsia="ru-RU"/>
              </w:rPr>
              <w:t xml:space="preserve">     Надеждинская, 2г кол-во 1 шт.</w:t>
            </w:r>
          </w:p>
        </w:tc>
        <w:tc>
          <w:tcPr>
            <w:tcW w:w="1372" w:type="dxa"/>
            <w:shd w:val="clear" w:color="auto" w:fill="auto"/>
            <w:vAlign w:val="center"/>
            <w:hideMark/>
          </w:tcPr>
          <w:p w14:paraId="0D0B8A22" w14:textId="77777777" w:rsidR="00A2198A" w:rsidRPr="00CA60EB" w:rsidRDefault="00A2198A" w:rsidP="00F13DC8">
            <w:pPr>
              <w:spacing w:line="240" w:lineRule="auto"/>
              <w:ind w:firstLine="0"/>
              <w:jc w:val="center"/>
              <w:rPr>
                <w:rFonts w:eastAsia="Times New Roman" w:cs="Times New Roman"/>
                <w:iCs/>
                <w:sz w:val="18"/>
                <w:szCs w:val="18"/>
                <w:lang w:eastAsia="ru-RU"/>
              </w:rPr>
            </w:pPr>
            <w:r w:rsidRPr="00CA60EB">
              <w:rPr>
                <w:rFonts w:eastAsia="Times New Roman" w:cs="Times New Roman"/>
                <w:iCs/>
                <w:sz w:val="18"/>
                <w:szCs w:val="18"/>
                <w:lang w:eastAsia="ru-RU"/>
              </w:rPr>
              <w:t>2022</w:t>
            </w:r>
          </w:p>
        </w:tc>
      </w:tr>
      <w:tr w:rsidR="00CA60EB" w:rsidRPr="00CA60EB" w14:paraId="13E1752C" w14:textId="77777777" w:rsidTr="00A2198A">
        <w:trPr>
          <w:trHeight w:val="20"/>
        </w:trPr>
        <w:tc>
          <w:tcPr>
            <w:tcW w:w="1232" w:type="dxa"/>
            <w:shd w:val="clear" w:color="auto" w:fill="auto"/>
            <w:vAlign w:val="center"/>
          </w:tcPr>
          <w:p w14:paraId="0520342D" w14:textId="77777777" w:rsidR="00A2198A" w:rsidRPr="00CA60EB" w:rsidRDefault="00A2198A" w:rsidP="00F13DC8">
            <w:pPr>
              <w:spacing w:line="240" w:lineRule="auto"/>
              <w:ind w:firstLine="0"/>
              <w:jc w:val="left"/>
              <w:rPr>
                <w:rFonts w:eastAsia="Times New Roman" w:cs="Times New Roman"/>
                <w:sz w:val="18"/>
                <w:szCs w:val="18"/>
                <w:lang w:eastAsia="ru-RU"/>
              </w:rPr>
            </w:pPr>
          </w:p>
        </w:tc>
        <w:tc>
          <w:tcPr>
            <w:tcW w:w="12032" w:type="dxa"/>
            <w:shd w:val="clear" w:color="auto" w:fill="auto"/>
            <w:vAlign w:val="center"/>
          </w:tcPr>
          <w:p w14:paraId="3F7E5500" w14:textId="13EF90D6" w:rsidR="00A2198A" w:rsidRPr="00CA60EB" w:rsidRDefault="00A2198A" w:rsidP="00F13DC8">
            <w:pPr>
              <w:spacing w:line="240" w:lineRule="auto"/>
              <w:ind w:firstLine="0"/>
              <w:jc w:val="left"/>
              <w:rPr>
                <w:rFonts w:eastAsia="Times New Roman" w:cs="Times New Roman"/>
                <w:sz w:val="18"/>
                <w:szCs w:val="18"/>
                <w:lang w:eastAsia="ru-RU"/>
              </w:rPr>
            </w:pPr>
            <w:r w:rsidRPr="00CA60EB">
              <w:rPr>
                <w:rFonts w:eastAsia="Times New Roman" w:cs="Times New Roman"/>
                <w:b/>
                <w:bCs/>
                <w:sz w:val="18"/>
                <w:szCs w:val="18"/>
                <w:lang w:eastAsia="ru-RU"/>
              </w:rPr>
              <w:t>Группа 2. Реконструкция и (или) модернизации тепловых сетей для обеспечения нормативной надежности и безопасности теплоснабжения</w:t>
            </w:r>
          </w:p>
        </w:tc>
        <w:tc>
          <w:tcPr>
            <w:tcW w:w="1372" w:type="dxa"/>
            <w:shd w:val="clear" w:color="auto" w:fill="auto"/>
            <w:vAlign w:val="center"/>
          </w:tcPr>
          <w:p w14:paraId="6C8FB2BF" w14:textId="77777777" w:rsidR="00A2198A" w:rsidRPr="00CA60EB" w:rsidRDefault="00A2198A" w:rsidP="00F13DC8">
            <w:pPr>
              <w:spacing w:line="240" w:lineRule="auto"/>
              <w:ind w:firstLine="0"/>
              <w:jc w:val="center"/>
              <w:rPr>
                <w:rFonts w:eastAsia="Times New Roman" w:cs="Times New Roman"/>
                <w:sz w:val="18"/>
                <w:szCs w:val="18"/>
                <w:lang w:eastAsia="ru-RU"/>
              </w:rPr>
            </w:pPr>
          </w:p>
        </w:tc>
      </w:tr>
      <w:tr w:rsidR="00CA60EB" w:rsidRPr="00CA60EB" w14:paraId="22BDEB3A" w14:textId="77777777" w:rsidTr="00A2198A">
        <w:trPr>
          <w:trHeight w:val="20"/>
        </w:trPr>
        <w:tc>
          <w:tcPr>
            <w:tcW w:w="1232" w:type="dxa"/>
            <w:shd w:val="clear" w:color="auto" w:fill="auto"/>
            <w:vAlign w:val="center"/>
            <w:hideMark/>
          </w:tcPr>
          <w:p w14:paraId="09355D44" w14:textId="77777777" w:rsidR="00A2198A" w:rsidRPr="00CA60EB" w:rsidRDefault="00A2198A"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w:t>
            </w:r>
          </w:p>
        </w:tc>
        <w:tc>
          <w:tcPr>
            <w:tcW w:w="12032" w:type="dxa"/>
            <w:shd w:val="clear" w:color="auto" w:fill="auto"/>
            <w:vAlign w:val="center"/>
            <w:hideMark/>
          </w:tcPr>
          <w:p w14:paraId="5F47AD67" w14:textId="2597F922" w:rsidR="00A2198A" w:rsidRPr="00CA60EB" w:rsidRDefault="00A2198A"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Реконструкция тепловых сетей, подлежащих замене в связи с исчерпанием эксплуатационного ресурса (МУП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КОС</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w:t>
            </w:r>
          </w:p>
        </w:tc>
        <w:tc>
          <w:tcPr>
            <w:tcW w:w="1372" w:type="dxa"/>
            <w:shd w:val="clear" w:color="auto" w:fill="auto"/>
            <w:vAlign w:val="center"/>
            <w:hideMark/>
          </w:tcPr>
          <w:p w14:paraId="5BD42EFE" w14:textId="77777777" w:rsidR="00A2198A" w:rsidRPr="00CA60EB" w:rsidRDefault="00A2198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2022-2040</w:t>
            </w:r>
          </w:p>
        </w:tc>
      </w:tr>
      <w:tr w:rsidR="00CA60EB" w:rsidRPr="00CA60EB" w14:paraId="05E7A8C4" w14:textId="77777777" w:rsidTr="00A2198A">
        <w:trPr>
          <w:trHeight w:val="20"/>
        </w:trPr>
        <w:tc>
          <w:tcPr>
            <w:tcW w:w="1232" w:type="dxa"/>
            <w:shd w:val="clear" w:color="auto" w:fill="auto"/>
            <w:vAlign w:val="center"/>
          </w:tcPr>
          <w:p w14:paraId="32597441" w14:textId="77777777" w:rsidR="00A2198A" w:rsidRPr="00CA60EB" w:rsidRDefault="00A2198A" w:rsidP="00F13DC8">
            <w:pPr>
              <w:spacing w:line="240" w:lineRule="auto"/>
              <w:ind w:firstLine="0"/>
              <w:jc w:val="left"/>
              <w:rPr>
                <w:rFonts w:eastAsia="Times New Roman" w:cs="Times New Roman"/>
                <w:sz w:val="18"/>
                <w:szCs w:val="18"/>
                <w:lang w:eastAsia="ru-RU"/>
              </w:rPr>
            </w:pPr>
          </w:p>
        </w:tc>
        <w:tc>
          <w:tcPr>
            <w:tcW w:w="12032" w:type="dxa"/>
            <w:shd w:val="clear" w:color="auto" w:fill="auto"/>
            <w:vAlign w:val="center"/>
          </w:tcPr>
          <w:p w14:paraId="2CCDAD11" w14:textId="4F04CC1B" w:rsidR="00A2198A" w:rsidRPr="00CA60EB" w:rsidRDefault="00A2198A" w:rsidP="00F13DC8">
            <w:pPr>
              <w:spacing w:line="240" w:lineRule="auto"/>
              <w:ind w:firstLine="0"/>
              <w:jc w:val="left"/>
              <w:rPr>
                <w:rFonts w:eastAsia="Times New Roman" w:cs="Times New Roman"/>
                <w:sz w:val="18"/>
                <w:szCs w:val="18"/>
                <w:lang w:eastAsia="ru-RU"/>
              </w:rPr>
            </w:pPr>
            <w:r w:rsidRPr="00CA60EB">
              <w:rPr>
                <w:rFonts w:eastAsia="Times New Roman" w:cs="Times New Roman"/>
                <w:b/>
                <w:bCs/>
                <w:sz w:val="18"/>
                <w:szCs w:val="18"/>
                <w:lang w:eastAsia="ru-RU"/>
              </w:rPr>
              <w:t>Группа 3 Строительство, реконструкция и (или) модернизация тепловых сетей для обеспечения перспективных нагрузок</w:t>
            </w:r>
          </w:p>
        </w:tc>
        <w:tc>
          <w:tcPr>
            <w:tcW w:w="1372" w:type="dxa"/>
            <w:shd w:val="clear" w:color="auto" w:fill="auto"/>
            <w:vAlign w:val="center"/>
          </w:tcPr>
          <w:p w14:paraId="69753BA4" w14:textId="77777777" w:rsidR="00A2198A" w:rsidRPr="00CA60EB" w:rsidRDefault="00A2198A" w:rsidP="00F13DC8">
            <w:pPr>
              <w:spacing w:line="240" w:lineRule="auto"/>
              <w:ind w:firstLine="0"/>
              <w:jc w:val="center"/>
              <w:rPr>
                <w:rFonts w:eastAsia="Times New Roman" w:cs="Times New Roman"/>
                <w:sz w:val="18"/>
                <w:szCs w:val="18"/>
                <w:lang w:eastAsia="ru-RU"/>
              </w:rPr>
            </w:pPr>
          </w:p>
        </w:tc>
      </w:tr>
      <w:tr w:rsidR="00A2198A" w:rsidRPr="00CA60EB" w14:paraId="108835EA" w14:textId="77777777" w:rsidTr="00A2198A">
        <w:trPr>
          <w:trHeight w:val="20"/>
        </w:trPr>
        <w:tc>
          <w:tcPr>
            <w:tcW w:w="1232" w:type="dxa"/>
            <w:shd w:val="clear" w:color="auto" w:fill="auto"/>
            <w:vAlign w:val="center"/>
            <w:hideMark/>
          </w:tcPr>
          <w:p w14:paraId="078DAD3C" w14:textId="77777777" w:rsidR="00A2198A" w:rsidRPr="00CA60EB" w:rsidRDefault="00A2198A"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w:t>
            </w:r>
          </w:p>
        </w:tc>
        <w:tc>
          <w:tcPr>
            <w:tcW w:w="12032" w:type="dxa"/>
            <w:shd w:val="clear" w:color="auto" w:fill="auto"/>
            <w:vAlign w:val="center"/>
            <w:hideMark/>
          </w:tcPr>
          <w:p w14:paraId="613B7CDC" w14:textId="77777777" w:rsidR="00A2198A" w:rsidRPr="00CA60EB" w:rsidRDefault="00A2198A"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Строительство прямого и обратного трубопроводов теплоснабжения от существующей сети теплоснабжения ТЭЦ-3 к потребителям, расположенным на площадке Кайерканского угольного разреза с необходимыми инфраструктурными сооружениями (насосной станцией, трансформаторной подстанцией, кабельной эстакадой) для перевода потребителей с пароснабжения на теплоснабжение горячей водой Длина трубопровода горячей воды между точкой врезки 3211 м.п. и</w:t>
            </w:r>
            <w:r w:rsidRPr="00CA60EB">
              <w:rPr>
                <w:rFonts w:eastAsia="Times New Roman" w:cs="Times New Roman"/>
                <w:sz w:val="18"/>
                <w:szCs w:val="18"/>
                <w:lang w:eastAsia="ru-RU"/>
              </w:rPr>
              <w:br/>
              <w:t>подключения Ду 325 мм, 133 мм, 273 мм</w:t>
            </w:r>
          </w:p>
        </w:tc>
        <w:tc>
          <w:tcPr>
            <w:tcW w:w="1372" w:type="dxa"/>
            <w:shd w:val="clear" w:color="auto" w:fill="auto"/>
            <w:vAlign w:val="center"/>
            <w:hideMark/>
          </w:tcPr>
          <w:p w14:paraId="4231E840" w14:textId="77777777" w:rsidR="00A2198A" w:rsidRPr="00CA60EB" w:rsidRDefault="00A2198A"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2023-2024</w:t>
            </w:r>
          </w:p>
        </w:tc>
      </w:tr>
    </w:tbl>
    <w:p w14:paraId="07591108" w14:textId="77777777" w:rsidR="00A2198A" w:rsidRPr="00CA60EB" w:rsidRDefault="00A2198A" w:rsidP="001122F3">
      <w:pPr>
        <w:spacing w:line="240" w:lineRule="auto"/>
        <w:jc w:val="left"/>
        <w:rPr>
          <w:rFonts w:eastAsia="Times New Roman" w:cs="Times New Roman"/>
          <w:b/>
          <w:i/>
          <w:szCs w:val="24"/>
        </w:rPr>
      </w:pPr>
    </w:p>
    <w:p w14:paraId="1725AC47" w14:textId="4EF77BE6" w:rsidR="002776CB" w:rsidRPr="00CA60EB" w:rsidRDefault="00A67513" w:rsidP="00F13DC8">
      <w:pPr>
        <w:spacing w:line="240" w:lineRule="auto"/>
        <w:jc w:val="left"/>
        <w:outlineLvl w:val="1"/>
        <w:rPr>
          <w:rFonts w:eastAsia="Times New Roman" w:cs="Times New Roman"/>
          <w:b/>
          <w:i/>
          <w:szCs w:val="24"/>
        </w:rPr>
      </w:pPr>
      <w:r w:rsidRPr="00CA60EB">
        <w:rPr>
          <w:rFonts w:eastAsia="Times New Roman" w:cs="Times New Roman"/>
          <w:b/>
          <w:i/>
          <w:szCs w:val="24"/>
        </w:rPr>
        <w:t>п. Снежногорск</w:t>
      </w:r>
    </w:p>
    <w:p w14:paraId="1B4ED837" w14:textId="77777777" w:rsidR="00A67513" w:rsidRPr="00CA60EB" w:rsidRDefault="00A67513" w:rsidP="00F13DC8">
      <w:pPr>
        <w:spacing w:line="240" w:lineRule="auto"/>
        <w:rPr>
          <w:rFonts w:eastAsia="Times New Roman" w:cs="Times New Roman"/>
          <w:szCs w:val="24"/>
        </w:rPr>
      </w:pPr>
      <w:r w:rsidRPr="00CA60EB">
        <w:rPr>
          <w:rFonts w:eastAsia="Times New Roman" w:cs="Times New Roman"/>
          <w:szCs w:val="24"/>
        </w:rPr>
        <w:t>Теплоснабжение п. Снежногорск осуществляется от трех источников тепловой энергии: энергоблок и электрокотельные №1 и №2.</w:t>
      </w:r>
    </w:p>
    <w:p w14:paraId="3AC98734" w14:textId="77777777" w:rsidR="002776CB" w:rsidRPr="00CA60EB" w:rsidRDefault="002776CB" w:rsidP="00F13DC8">
      <w:pPr>
        <w:spacing w:line="240" w:lineRule="auto"/>
        <w:rPr>
          <w:rFonts w:eastAsia="Times New Roman" w:cs="Times New Roman"/>
          <w:szCs w:val="24"/>
        </w:rPr>
      </w:pPr>
      <w:r w:rsidRPr="00CA60EB">
        <w:rPr>
          <w:rFonts w:eastAsia="Times New Roman" w:cs="Times New Roman"/>
          <w:szCs w:val="24"/>
        </w:rPr>
        <w:t xml:space="preserve">Предлагаемые варианты развития системы теплоснабжения </w:t>
      </w:r>
      <w:r w:rsidR="00A67513" w:rsidRPr="00CA60EB">
        <w:rPr>
          <w:rFonts w:eastAsia="Times New Roman" w:cs="Times New Roman"/>
          <w:szCs w:val="24"/>
        </w:rPr>
        <w:t>п. Снежногорск</w:t>
      </w:r>
      <w:r w:rsidRPr="00CA60EB">
        <w:rPr>
          <w:rFonts w:eastAsia="Times New Roman" w:cs="Times New Roman"/>
          <w:szCs w:val="24"/>
        </w:rPr>
        <w:t xml:space="preserve"> представлены в таблице ниже.</w:t>
      </w:r>
    </w:p>
    <w:p w14:paraId="6054ABD5" w14:textId="78DD62DD" w:rsidR="002776CB" w:rsidRPr="00CA60EB" w:rsidRDefault="002776CB" w:rsidP="00F13DC8">
      <w:pPr>
        <w:spacing w:line="240" w:lineRule="auto"/>
        <w:jc w:val="right"/>
        <w:rPr>
          <w:rFonts w:eastAsia="Times New Roman" w:cs="Times New Roman"/>
          <w:szCs w:val="24"/>
        </w:rPr>
      </w:pPr>
      <w:r w:rsidRPr="00CA60EB">
        <w:rPr>
          <w:rFonts w:eastAsia="Times New Roman" w:cs="Times New Roman"/>
          <w:szCs w:val="24"/>
        </w:rPr>
        <w:t>Таблица</w:t>
      </w:r>
      <w:r w:rsidR="003D2513" w:rsidRPr="00CA60EB">
        <w:rPr>
          <w:rFonts w:eastAsia="Times New Roman" w:cs="Times New Roman"/>
          <w:szCs w:val="24"/>
        </w:rPr>
        <w:t xml:space="preserve"> 7.1</w:t>
      </w:r>
      <w:r w:rsidR="00B17F35" w:rsidRPr="00CA60EB">
        <w:rPr>
          <w:rFonts w:eastAsia="Times New Roman" w:cs="Times New Roman"/>
          <w:szCs w:val="24"/>
        </w:rPr>
        <w:t>0</w:t>
      </w:r>
      <w:r w:rsidR="003D2513" w:rsidRPr="00CA60EB">
        <w:rPr>
          <w:rFonts w:eastAsia="Times New Roman" w:cs="Times New Roman"/>
          <w:szCs w:val="24"/>
        </w:rPr>
        <w:t>.</w:t>
      </w:r>
    </w:p>
    <w:p w14:paraId="2B50F155" w14:textId="77777777" w:rsidR="002776CB" w:rsidRPr="00CA60EB" w:rsidRDefault="002776CB" w:rsidP="00F13DC8">
      <w:pPr>
        <w:spacing w:line="240" w:lineRule="auto"/>
        <w:jc w:val="center"/>
        <w:rPr>
          <w:rFonts w:eastAsia="Times New Roman" w:cs="Times New Roman"/>
          <w:szCs w:val="24"/>
        </w:rPr>
      </w:pPr>
      <w:r w:rsidRPr="00CA60EB">
        <w:rPr>
          <w:rFonts w:eastAsia="Times New Roman" w:cs="Times New Roman"/>
          <w:szCs w:val="24"/>
        </w:rPr>
        <w:t xml:space="preserve">Варианты развития системы теплоснабжения </w:t>
      </w:r>
      <w:r w:rsidR="00A67513" w:rsidRPr="00CA60EB">
        <w:rPr>
          <w:rFonts w:eastAsia="Times New Roman" w:cs="Times New Roman"/>
          <w:szCs w:val="24"/>
        </w:rPr>
        <w:t>п. Снежногорск</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49"/>
        <w:gridCol w:w="5635"/>
      </w:tblGrid>
      <w:tr w:rsidR="00CA60EB" w:rsidRPr="00CA60EB" w14:paraId="742461FD" w14:textId="77777777" w:rsidTr="00610198">
        <w:trPr>
          <w:trHeight w:val="20"/>
        </w:trPr>
        <w:tc>
          <w:tcPr>
            <w:tcW w:w="254" w:type="pct"/>
            <w:shd w:val="clear" w:color="auto" w:fill="auto"/>
            <w:vAlign w:val="center"/>
            <w:hideMark/>
          </w:tcPr>
          <w:p w14:paraId="5B471362"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п/п</w:t>
            </w:r>
          </w:p>
        </w:tc>
        <w:tc>
          <w:tcPr>
            <w:tcW w:w="1802" w:type="pct"/>
            <w:shd w:val="clear" w:color="auto" w:fill="auto"/>
            <w:vAlign w:val="center"/>
            <w:hideMark/>
          </w:tcPr>
          <w:p w14:paraId="50BF77B5"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Объект</w:t>
            </w:r>
          </w:p>
        </w:tc>
        <w:tc>
          <w:tcPr>
            <w:tcW w:w="2944" w:type="pct"/>
            <w:shd w:val="clear" w:color="auto" w:fill="auto"/>
            <w:vAlign w:val="center"/>
            <w:hideMark/>
          </w:tcPr>
          <w:p w14:paraId="5C60442D"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xml:space="preserve">Мероприятия </w:t>
            </w:r>
          </w:p>
        </w:tc>
      </w:tr>
      <w:tr w:rsidR="00CA60EB" w:rsidRPr="00CA60EB" w14:paraId="746E2CD1" w14:textId="77777777" w:rsidTr="00610198">
        <w:trPr>
          <w:trHeight w:val="20"/>
        </w:trPr>
        <w:tc>
          <w:tcPr>
            <w:tcW w:w="5000" w:type="pct"/>
            <w:gridSpan w:val="3"/>
            <w:shd w:val="clear" w:color="auto" w:fill="auto"/>
            <w:vAlign w:val="center"/>
          </w:tcPr>
          <w:p w14:paraId="32D0197A" w14:textId="77777777" w:rsidR="00A67513" w:rsidRPr="00CA60EB" w:rsidRDefault="00A67513" w:rsidP="00F13DC8">
            <w:pPr>
              <w:spacing w:line="240" w:lineRule="auto"/>
              <w:ind w:firstLine="0"/>
              <w:jc w:val="center"/>
              <w:rPr>
                <w:rFonts w:eastAsia="Times New Roman" w:cs="Times New Roman"/>
                <w:b/>
                <w:sz w:val="18"/>
                <w:szCs w:val="18"/>
                <w:lang w:eastAsia="ru-RU"/>
              </w:rPr>
            </w:pPr>
            <w:r w:rsidRPr="00CA60EB">
              <w:rPr>
                <w:rFonts w:eastAsia="Times New Roman" w:cs="Times New Roman"/>
                <w:b/>
                <w:sz w:val="18"/>
                <w:szCs w:val="18"/>
                <w:lang w:eastAsia="ru-RU"/>
              </w:rPr>
              <w:t>Вариант №1</w:t>
            </w:r>
          </w:p>
        </w:tc>
      </w:tr>
      <w:tr w:rsidR="00CA60EB" w:rsidRPr="00CA60EB" w14:paraId="456CBD40" w14:textId="77777777" w:rsidTr="00610198">
        <w:trPr>
          <w:trHeight w:val="20"/>
        </w:trPr>
        <w:tc>
          <w:tcPr>
            <w:tcW w:w="254" w:type="pct"/>
            <w:shd w:val="clear" w:color="auto" w:fill="auto"/>
            <w:vAlign w:val="center"/>
          </w:tcPr>
          <w:p w14:paraId="41BA436A"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1802" w:type="pct"/>
            <w:shd w:val="clear" w:color="auto" w:fill="auto"/>
            <w:vAlign w:val="center"/>
          </w:tcPr>
          <w:p w14:paraId="21B90C28"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Постоянный поселок (Энергоблок)</w:t>
            </w:r>
          </w:p>
        </w:tc>
        <w:tc>
          <w:tcPr>
            <w:tcW w:w="2944" w:type="pct"/>
            <w:shd w:val="clear" w:color="auto" w:fill="auto"/>
            <w:vAlign w:val="center"/>
          </w:tcPr>
          <w:p w14:paraId="53141B6B"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Реконструкция тепловых сетей, подлежащих замене в связи с исчерпанием эксплуатационного ресурса</w:t>
            </w:r>
          </w:p>
        </w:tc>
      </w:tr>
      <w:tr w:rsidR="00CA60EB" w:rsidRPr="00CA60EB" w14:paraId="28160CFB" w14:textId="77777777" w:rsidTr="00610198">
        <w:trPr>
          <w:trHeight w:val="20"/>
        </w:trPr>
        <w:tc>
          <w:tcPr>
            <w:tcW w:w="254" w:type="pct"/>
            <w:shd w:val="clear" w:color="auto" w:fill="auto"/>
            <w:vAlign w:val="center"/>
          </w:tcPr>
          <w:p w14:paraId="77A510DF"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w:t>
            </w:r>
          </w:p>
        </w:tc>
        <w:tc>
          <w:tcPr>
            <w:tcW w:w="1802" w:type="pct"/>
            <w:shd w:val="clear" w:color="auto" w:fill="auto"/>
            <w:vAlign w:val="center"/>
          </w:tcPr>
          <w:p w14:paraId="128525F0"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Временный поселок (электрокотельная №1)</w:t>
            </w:r>
          </w:p>
        </w:tc>
        <w:tc>
          <w:tcPr>
            <w:tcW w:w="2944" w:type="pct"/>
            <w:shd w:val="clear" w:color="auto" w:fill="auto"/>
            <w:vAlign w:val="center"/>
          </w:tcPr>
          <w:p w14:paraId="190D2375"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Реконструкция тепловых сетей, подлежащих замене в связи с исчерпанием эксплуатационного ресурса</w:t>
            </w:r>
          </w:p>
        </w:tc>
      </w:tr>
      <w:tr w:rsidR="00CA60EB" w:rsidRPr="00CA60EB" w14:paraId="2D2A2B02" w14:textId="77777777" w:rsidTr="00610198">
        <w:trPr>
          <w:trHeight w:val="20"/>
        </w:trPr>
        <w:tc>
          <w:tcPr>
            <w:tcW w:w="5000" w:type="pct"/>
            <w:gridSpan w:val="3"/>
            <w:shd w:val="clear" w:color="auto" w:fill="auto"/>
            <w:vAlign w:val="center"/>
          </w:tcPr>
          <w:p w14:paraId="70FCCBFA" w14:textId="77777777" w:rsidR="00A67513" w:rsidRPr="00CA60EB" w:rsidRDefault="00A67513" w:rsidP="00F13DC8">
            <w:pPr>
              <w:spacing w:line="240" w:lineRule="auto"/>
              <w:ind w:firstLine="0"/>
              <w:jc w:val="center"/>
              <w:rPr>
                <w:rFonts w:eastAsia="Times New Roman" w:cs="Times New Roman"/>
                <w:b/>
                <w:sz w:val="18"/>
                <w:szCs w:val="18"/>
                <w:lang w:eastAsia="ru-RU"/>
              </w:rPr>
            </w:pPr>
            <w:r w:rsidRPr="00CA60EB">
              <w:rPr>
                <w:rFonts w:eastAsia="Times New Roman" w:cs="Times New Roman"/>
                <w:b/>
                <w:sz w:val="18"/>
                <w:szCs w:val="18"/>
                <w:lang w:eastAsia="ru-RU"/>
              </w:rPr>
              <w:t>Вариант №2</w:t>
            </w:r>
          </w:p>
        </w:tc>
      </w:tr>
      <w:tr w:rsidR="00CA60EB" w:rsidRPr="00CA60EB" w14:paraId="00EB285C" w14:textId="77777777" w:rsidTr="00610198">
        <w:trPr>
          <w:trHeight w:val="20"/>
        </w:trPr>
        <w:tc>
          <w:tcPr>
            <w:tcW w:w="254" w:type="pct"/>
            <w:shd w:val="clear" w:color="auto" w:fill="auto"/>
            <w:vAlign w:val="center"/>
          </w:tcPr>
          <w:p w14:paraId="45C0C8DD"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1802" w:type="pct"/>
            <w:shd w:val="clear" w:color="auto" w:fill="auto"/>
            <w:vAlign w:val="center"/>
          </w:tcPr>
          <w:p w14:paraId="0FE697A9"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Постоянный поселок (Энергоблок)</w:t>
            </w:r>
          </w:p>
        </w:tc>
        <w:tc>
          <w:tcPr>
            <w:tcW w:w="2944" w:type="pct"/>
            <w:shd w:val="clear" w:color="auto" w:fill="auto"/>
            <w:vAlign w:val="center"/>
          </w:tcPr>
          <w:p w14:paraId="1C54EBEA" w14:textId="77777777" w:rsidR="00A67513" w:rsidRPr="00CA60EB" w:rsidRDefault="00A67513" w:rsidP="00F13DC8">
            <w:pPr>
              <w:spacing w:line="240" w:lineRule="auto"/>
              <w:ind w:left="57" w:right="57" w:firstLine="0"/>
              <w:jc w:val="center"/>
              <w:rPr>
                <w:rFonts w:eastAsia="Times New Roman" w:cs="Times New Roman"/>
                <w:sz w:val="18"/>
                <w:szCs w:val="18"/>
                <w:lang w:eastAsia="ru-RU"/>
              </w:rPr>
            </w:pPr>
            <w:r w:rsidRPr="00CA60EB">
              <w:rPr>
                <w:rFonts w:eastAsia="Times New Roman" w:cs="Times New Roman"/>
                <w:sz w:val="18"/>
                <w:szCs w:val="18"/>
                <w:lang w:eastAsia="ru-RU"/>
              </w:rPr>
              <w:t>Реконструкция тепловых сетей, подлежащих замене в связи с исчерпанием эксплуатационного ресурса</w:t>
            </w:r>
          </w:p>
        </w:tc>
      </w:tr>
      <w:tr w:rsidR="00CA60EB" w:rsidRPr="00CA60EB" w14:paraId="79A1A620" w14:textId="77777777" w:rsidTr="00610198">
        <w:trPr>
          <w:trHeight w:val="20"/>
        </w:trPr>
        <w:tc>
          <w:tcPr>
            <w:tcW w:w="254" w:type="pct"/>
            <w:shd w:val="clear" w:color="auto" w:fill="auto"/>
            <w:vAlign w:val="center"/>
          </w:tcPr>
          <w:p w14:paraId="5877F550"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w:t>
            </w:r>
          </w:p>
        </w:tc>
        <w:tc>
          <w:tcPr>
            <w:tcW w:w="1802" w:type="pct"/>
            <w:vMerge w:val="restart"/>
            <w:shd w:val="clear" w:color="auto" w:fill="auto"/>
            <w:vAlign w:val="center"/>
          </w:tcPr>
          <w:p w14:paraId="0D0AD822"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Временный поселок (электрокотельная №1)</w:t>
            </w:r>
          </w:p>
        </w:tc>
        <w:tc>
          <w:tcPr>
            <w:tcW w:w="2944" w:type="pct"/>
            <w:shd w:val="clear" w:color="auto" w:fill="auto"/>
            <w:vAlign w:val="center"/>
          </w:tcPr>
          <w:p w14:paraId="741235AA" w14:textId="77777777" w:rsidR="00A67513" w:rsidRPr="00CA60EB" w:rsidRDefault="00A67513" w:rsidP="00F13DC8">
            <w:pPr>
              <w:spacing w:line="240" w:lineRule="auto"/>
              <w:ind w:left="57" w:right="57" w:firstLine="0"/>
              <w:jc w:val="center"/>
              <w:rPr>
                <w:rFonts w:eastAsia="Times New Roman" w:cs="Times New Roman"/>
                <w:sz w:val="18"/>
                <w:szCs w:val="18"/>
                <w:lang w:eastAsia="ru-RU"/>
              </w:rPr>
            </w:pPr>
            <w:r w:rsidRPr="00CA60EB">
              <w:rPr>
                <w:rFonts w:eastAsia="Times New Roman" w:cs="Times New Roman"/>
                <w:sz w:val="18"/>
                <w:szCs w:val="18"/>
                <w:lang w:eastAsia="ru-RU"/>
              </w:rPr>
              <w:t>Реконструкция тепловых сетей, подлежащих замене в связи с исчерпанием эксплуатационного ресурса</w:t>
            </w:r>
          </w:p>
        </w:tc>
      </w:tr>
      <w:tr w:rsidR="00CA60EB" w:rsidRPr="00CA60EB" w14:paraId="283FC50C" w14:textId="77777777" w:rsidTr="00610198">
        <w:trPr>
          <w:trHeight w:val="20"/>
        </w:trPr>
        <w:tc>
          <w:tcPr>
            <w:tcW w:w="254" w:type="pct"/>
            <w:shd w:val="clear" w:color="auto" w:fill="auto"/>
            <w:vAlign w:val="center"/>
          </w:tcPr>
          <w:p w14:paraId="496F2511" w14:textId="77777777" w:rsidR="00A67513" w:rsidRPr="00CA60EB" w:rsidRDefault="00A67513"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w:t>
            </w:r>
          </w:p>
        </w:tc>
        <w:tc>
          <w:tcPr>
            <w:tcW w:w="1802" w:type="pct"/>
            <w:vMerge/>
            <w:shd w:val="clear" w:color="auto" w:fill="auto"/>
            <w:vAlign w:val="center"/>
          </w:tcPr>
          <w:p w14:paraId="47EDD85D" w14:textId="77777777" w:rsidR="00A67513" w:rsidRPr="00CA60EB" w:rsidRDefault="00A67513" w:rsidP="00F13DC8">
            <w:pPr>
              <w:spacing w:line="240" w:lineRule="auto"/>
              <w:ind w:firstLine="0"/>
              <w:jc w:val="center"/>
              <w:rPr>
                <w:rFonts w:eastAsia="Times New Roman" w:cs="Times New Roman"/>
                <w:sz w:val="18"/>
                <w:szCs w:val="18"/>
                <w:lang w:eastAsia="ru-RU"/>
              </w:rPr>
            </w:pPr>
          </w:p>
        </w:tc>
        <w:tc>
          <w:tcPr>
            <w:tcW w:w="2944" w:type="pct"/>
            <w:shd w:val="clear" w:color="auto" w:fill="auto"/>
            <w:vAlign w:val="center"/>
          </w:tcPr>
          <w:p w14:paraId="0A9243CD" w14:textId="77777777" w:rsidR="00A67513" w:rsidRPr="00CA60EB" w:rsidRDefault="00A67513" w:rsidP="00F13DC8">
            <w:pPr>
              <w:spacing w:line="240" w:lineRule="auto"/>
              <w:ind w:left="57" w:right="57" w:firstLine="0"/>
              <w:jc w:val="center"/>
              <w:rPr>
                <w:rFonts w:eastAsia="Times New Roman" w:cs="Times New Roman"/>
                <w:sz w:val="18"/>
                <w:szCs w:val="18"/>
                <w:lang w:eastAsia="ru-RU"/>
              </w:rPr>
            </w:pPr>
            <w:r w:rsidRPr="00CA60EB">
              <w:rPr>
                <w:rFonts w:eastAsia="Times New Roman" w:cs="Times New Roman"/>
                <w:sz w:val="18"/>
                <w:szCs w:val="18"/>
                <w:lang w:eastAsia="ru-RU"/>
              </w:rPr>
              <w:t>Установка ИТП для перехода на закрытую систему ГВС (общежитие №1 и №2)</w:t>
            </w:r>
          </w:p>
        </w:tc>
      </w:tr>
    </w:tbl>
    <w:p w14:paraId="31773254" w14:textId="77777777" w:rsidR="00112B3B" w:rsidRPr="00CA60EB" w:rsidRDefault="00112B3B" w:rsidP="00F13DC8">
      <w:pPr>
        <w:spacing w:line="240" w:lineRule="auto"/>
        <w:rPr>
          <w:rFonts w:eastAsia="Times New Roman" w:cs="Times New Roman"/>
          <w:szCs w:val="24"/>
        </w:rPr>
      </w:pPr>
    </w:p>
    <w:p w14:paraId="12E7355A" w14:textId="77777777" w:rsidR="00A67513" w:rsidRPr="00CA60EB" w:rsidRDefault="00196839" w:rsidP="00F13DC8">
      <w:pPr>
        <w:spacing w:line="240" w:lineRule="auto"/>
        <w:rPr>
          <w:rFonts w:eastAsia="Times New Roman" w:cs="Times New Roman"/>
          <w:szCs w:val="24"/>
        </w:rPr>
      </w:pPr>
      <w:r w:rsidRPr="00CA60EB">
        <w:rPr>
          <w:rFonts w:eastAsia="Times New Roman" w:cs="Times New Roman"/>
          <w:szCs w:val="24"/>
        </w:rPr>
        <w:t xml:space="preserve">Развитие системы теплоснабжения п. Снежногорск сохраняется согласно ранее принятому варианту развития </w:t>
      </w:r>
      <w:r w:rsidRPr="00CA60EB">
        <w:rPr>
          <w:rFonts w:eastAsia="Times New Roman" w:cs="Times New Roman"/>
          <w:b/>
          <w:szCs w:val="24"/>
        </w:rPr>
        <w:t>(вариант №2),</w:t>
      </w:r>
      <w:r w:rsidRPr="00CA60EB">
        <w:rPr>
          <w:rFonts w:eastAsia="Times New Roman" w:cs="Times New Roman"/>
          <w:szCs w:val="24"/>
        </w:rPr>
        <w:t xml:space="preserve"> который включает в себя плановую реконструкцию объектов теплоснабжения с целью обновления основных фондов.</w:t>
      </w:r>
    </w:p>
    <w:p w14:paraId="4AF68673" w14:textId="77777777" w:rsidR="00A67513" w:rsidRPr="00CA60EB" w:rsidRDefault="00A67513" w:rsidP="00F13DC8">
      <w:pPr>
        <w:spacing w:line="240" w:lineRule="auto"/>
        <w:rPr>
          <w:rFonts w:eastAsia="Times New Roman" w:cs="Times New Roman"/>
          <w:szCs w:val="24"/>
        </w:rPr>
      </w:pPr>
    </w:p>
    <w:p w14:paraId="6E90D1ED" w14:textId="77777777" w:rsidR="00196839" w:rsidRPr="00CA60EB" w:rsidRDefault="00196839" w:rsidP="00F13DC8">
      <w:pPr>
        <w:spacing w:line="240" w:lineRule="auto"/>
        <w:rPr>
          <w:rFonts w:eastAsia="Times New Roman" w:cs="Times New Roman"/>
          <w:szCs w:val="24"/>
        </w:rPr>
      </w:pPr>
      <w:r w:rsidRPr="00CA60EB">
        <w:rPr>
          <w:rFonts w:eastAsia="Times New Roman" w:cs="Times New Roman"/>
          <w:szCs w:val="24"/>
        </w:rPr>
        <w:t>Схемой теплоснабжения города Норильск предусмотрен перевод потребителей на систему закрытого горячего водоснабжения.</w:t>
      </w:r>
    </w:p>
    <w:p w14:paraId="44D25D5E" w14:textId="77777777" w:rsidR="00196839" w:rsidRPr="00CA60EB" w:rsidRDefault="00196839" w:rsidP="00F13DC8">
      <w:pPr>
        <w:spacing w:line="240" w:lineRule="auto"/>
        <w:rPr>
          <w:rFonts w:eastAsia="Times New Roman" w:cs="Times New Roman"/>
          <w:szCs w:val="24"/>
        </w:rPr>
      </w:pPr>
      <w:r w:rsidRPr="00CA60EB">
        <w:rPr>
          <w:rFonts w:eastAsia="Times New Roman" w:cs="Times New Roman"/>
          <w:szCs w:val="24"/>
        </w:rPr>
        <w:t>Закрытую систему горячего водоснабжения предполагается организовать установкой пластинчатых теплообменников ГВС в индивидуальных тепловых пунктах потребителей.</w:t>
      </w:r>
    </w:p>
    <w:p w14:paraId="5554CB1E" w14:textId="77777777" w:rsidR="00560448" w:rsidRPr="00CA60EB" w:rsidRDefault="00196839" w:rsidP="00F13DC8">
      <w:pPr>
        <w:spacing w:line="240" w:lineRule="auto"/>
        <w:rPr>
          <w:rFonts w:eastAsia="Times New Roman" w:cs="Times New Roman"/>
          <w:szCs w:val="24"/>
        </w:rPr>
      </w:pPr>
      <w:r w:rsidRPr="00CA60EB">
        <w:rPr>
          <w:rFonts w:eastAsia="Times New Roman" w:cs="Times New Roman"/>
          <w:szCs w:val="24"/>
        </w:rPr>
        <w:t>Схемой теплоснабжения предлагается перевод потребителей (общежитие №1 и №2) на закрытый горячий водоразбор путем установки индивидуальных тепловых пунктов (ИТП).</w:t>
      </w:r>
    </w:p>
    <w:p w14:paraId="31013449" w14:textId="77777777" w:rsidR="00196839" w:rsidRPr="00CA60EB" w:rsidRDefault="00196839" w:rsidP="00F13DC8">
      <w:pPr>
        <w:spacing w:line="240" w:lineRule="auto"/>
        <w:rPr>
          <w:rFonts w:eastAsia="Times New Roman" w:cs="Times New Roman"/>
          <w:szCs w:val="24"/>
        </w:rPr>
      </w:pPr>
      <w:r w:rsidRPr="00CA60EB">
        <w:rPr>
          <w:rFonts w:eastAsia="Times New Roman" w:cs="Times New Roman"/>
          <w:szCs w:val="24"/>
        </w:rPr>
        <w:lastRenderedPageBreak/>
        <w:t>В качестве основных мероприятий по развитию системы теплоснабжения в п. Снежногорск предусматриваются:</w:t>
      </w:r>
    </w:p>
    <w:p w14:paraId="163FAE10" w14:textId="77777777" w:rsidR="00196839" w:rsidRPr="00CA60EB" w:rsidRDefault="00196839" w:rsidP="00F13DC8">
      <w:pPr>
        <w:spacing w:line="240" w:lineRule="auto"/>
        <w:rPr>
          <w:rFonts w:eastAsia="Times New Roman" w:cs="Times New Roman"/>
          <w:szCs w:val="24"/>
        </w:rPr>
      </w:pPr>
      <w:r w:rsidRPr="00CA60EB">
        <w:rPr>
          <w:rFonts w:eastAsia="Times New Roman" w:cs="Times New Roman"/>
          <w:szCs w:val="24"/>
        </w:rPr>
        <w:t>-</w:t>
      </w:r>
      <w:r w:rsidRPr="00CA60EB">
        <w:rPr>
          <w:rFonts w:eastAsia="Times New Roman" w:cs="Times New Roman"/>
          <w:szCs w:val="24"/>
        </w:rPr>
        <w:tab/>
        <w:t>оптимизация существующих тепловых сетей;</w:t>
      </w:r>
    </w:p>
    <w:p w14:paraId="2405519D" w14:textId="77777777" w:rsidR="00196839" w:rsidRPr="00CA60EB" w:rsidRDefault="00196839" w:rsidP="00F13DC8">
      <w:pPr>
        <w:spacing w:line="240" w:lineRule="auto"/>
        <w:rPr>
          <w:rFonts w:eastAsia="Times New Roman" w:cs="Times New Roman"/>
          <w:szCs w:val="24"/>
        </w:rPr>
      </w:pPr>
      <w:r w:rsidRPr="00CA60EB">
        <w:rPr>
          <w:rFonts w:eastAsia="Times New Roman" w:cs="Times New Roman"/>
          <w:szCs w:val="24"/>
        </w:rPr>
        <w:t>-</w:t>
      </w:r>
      <w:r w:rsidRPr="00CA60EB">
        <w:rPr>
          <w:rFonts w:eastAsia="Times New Roman" w:cs="Times New Roman"/>
          <w:szCs w:val="24"/>
        </w:rPr>
        <w:tab/>
        <w:t>поэтапная перекладка ветхих тепловых сетей.</w:t>
      </w:r>
    </w:p>
    <w:p w14:paraId="7B18B78B" w14:textId="77777777" w:rsidR="00196839" w:rsidRPr="00CA60EB" w:rsidRDefault="00196839" w:rsidP="00F13DC8">
      <w:pPr>
        <w:spacing w:line="240" w:lineRule="auto"/>
        <w:rPr>
          <w:rFonts w:eastAsia="Times New Roman" w:cs="Times New Roman"/>
          <w:szCs w:val="24"/>
        </w:rPr>
      </w:pPr>
      <w:r w:rsidRPr="00CA60EB">
        <w:rPr>
          <w:rFonts w:eastAsia="Times New Roman" w:cs="Times New Roman"/>
          <w:szCs w:val="24"/>
        </w:rPr>
        <w:t>Мероприятия по строительству и реконструкции источников теплоснабжения в поселке Снежногорск не планируется.</w:t>
      </w:r>
    </w:p>
    <w:p w14:paraId="7E464295" w14:textId="77777777" w:rsidR="00196839" w:rsidRPr="00CA60EB" w:rsidRDefault="00196839" w:rsidP="00F13DC8">
      <w:pPr>
        <w:spacing w:line="240" w:lineRule="auto"/>
        <w:rPr>
          <w:rFonts w:eastAsia="Times New Roman" w:cs="Times New Roman"/>
          <w:szCs w:val="24"/>
        </w:rPr>
      </w:pPr>
    </w:p>
    <w:p w14:paraId="1CCD44D8" w14:textId="51EC7E1B" w:rsidR="00EC677D" w:rsidRPr="00CA60EB" w:rsidRDefault="00EC677D" w:rsidP="00F13DC8">
      <w:pPr>
        <w:spacing w:line="240" w:lineRule="auto"/>
        <w:jc w:val="left"/>
        <w:rPr>
          <w:rFonts w:eastAsia="Times New Roman" w:cs="Times New Roman"/>
          <w:b/>
          <w:szCs w:val="24"/>
        </w:rPr>
      </w:pPr>
      <w:r w:rsidRPr="00CA60EB">
        <w:rPr>
          <w:rFonts w:eastAsia="Times New Roman" w:cs="Times New Roman"/>
          <w:b/>
          <w:szCs w:val="24"/>
        </w:rPr>
        <w:t xml:space="preserve">Модернизация объектов теплоснабжения АО </w:t>
      </w:r>
      <w:r w:rsidR="00F0199F" w:rsidRPr="00CA60EB">
        <w:rPr>
          <w:rFonts w:eastAsia="Times New Roman" w:cs="Times New Roman"/>
          <w:b/>
          <w:szCs w:val="24"/>
        </w:rPr>
        <w:t>«</w:t>
      </w:r>
      <w:r w:rsidRPr="00CA60EB">
        <w:rPr>
          <w:rFonts w:eastAsia="Times New Roman" w:cs="Times New Roman"/>
          <w:b/>
          <w:szCs w:val="24"/>
        </w:rPr>
        <w:t>НТЭК</w:t>
      </w:r>
      <w:r w:rsidR="00F0199F" w:rsidRPr="00CA60EB">
        <w:rPr>
          <w:rFonts w:eastAsia="Times New Roman" w:cs="Times New Roman"/>
          <w:b/>
          <w:szCs w:val="24"/>
        </w:rPr>
        <w:t>»</w:t>
      </w:r>
    </w:p>
    <w:p w14:paraId="09D6C2E0" w14:textId="758FDFB9" w:rsidR="00EC677D" w:rsidRPr="00CA60EB" w:rsidRDefault="00EC677D" w:rsidP="00F13DC8">
      <w:pPr>
        <w:spacing w:line="240" w:lineRule="auto"/>
        <w:rPr>
          <w:rFonts w:eastAsia="Calibri" w:cs="Times New Roman"/>
          <w:bCs/>
          <w:szCs w:val="24"/>
        </w:rPr>
      </w:pPr>
      <w:r w:rsidRPr="00CA60EB">
        <w:rPr>
          <w:rFonts w:eastAsia="Calibri" w:cs="Times New Roman"/>
          <w:bCs/>
          <w:szCs w:val="24"/>
        </w:rPr>
        <w:t xml:space="preserve">Основной проблемой системы теплоснабжения города Норильска в части объектов </w:t>
      </w:r>
      <w:r w:rsidRPr="00CA60EB">
        <w:rPr>
          <w:rFonts w:cs="Times New Roman"/>
          <w:szCs w:val="24"/>
        </w:rPr>
        <w:t xml:space="preserve">АО </w:t>
      </w:r>
      <w:r w:rsidR="00F0199F" w:rsidRPr="00CA60EB">
        <w:rPr>
          <w:rFonts w:cs="Times New Roman"/>
          <w:szCs w:val="24"/>
        </w:rPr>
        <w:t>«</w:t>
      </w:r>
      <w:r w:rsidRPr="00CA60EB">
        <w:rPr>
          <w:rFonts w:cs="Times New Roman"/>
          <w:szCs w:val="24"/>
        </w:rPr>
        <w:t>НТЭК</w:t>
      </w:r>
      <w:r w:rsidR="00F0199F" w:rsidRPr="00CA60EB">
        <w:rPr>
          <w:rFonts w:cs="Times New Roman"/>
          <w:szCs w:val="24"/>
        </w:rPr>
        <w:t>»</w:t>
      </w:r>
      <w:r w:rsidRPr="00CA60EB">
        <w:rPr>
          <w:rFonts w:cs="Times New Roman"/>
          <w:szCs w:val="24"/>
        </w:rPr>
        <w:t xml:space="preserve"> </w:t>
      </w:r>
      <w:r w:rsidRPr="00CA60EB">
        <w:rPr>
          <w:rFonts w:eastAsia="Calibri" w:cs="Times New Roman"/>
          <w:bCs/>
          <w:szCs w:val="24"/>
        </w:rPr>
        <w:t xml:space="preserve">на расчетный период ПКР СКИ будет </w:t>
      </w:r>
      <w:r w:rsidR="00BC4E29" w:rsidRPr="00CA60EB">
        <w:rPr>
          <w:rFonts w:eastAsia="Times New Roman" w:cs="Times New Roman"/>
          <w:szCs w:val="24"/>
          <w:lang w:eastAsia="ru-RU"/>
        </w:rPr>
        <w:t>реконструкция тепловых сетей.</w:t>
      </w:r>
    </w:p>
    <w:p w14:paraId="0EFECBE4"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Магистральные трубопроводы сети теплоснабжения в муниципальном образовании город Норильск на значительном протяжении имеют ветхое или аварийное состояние, со степенью износа на отдельных участках до 100 %. Наблюдаются многочисленные повреждения конструктивных элементов, а также частичное отсутствие тепловой изоляции на магистральных трубопроводах, что ведет к</w:t>
      </w:r>
      <w:r w:rsidR="00F335BE" w:rsidRPr="00CA60EB">
        <w:rPr>
          <w:rFonts w:eastAsia="Calibri" w:cs="Times New Roman"/>
          <w:bCs/>
          <w:szCs w:val="24"/>
        </w:rPr>
        <w:t xml:space="preserve"> потерям тепла.</w:t>
      </w:r>
    </w:p>
    <w:p w14:paraId="5FE0AC5D"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Ежегодно проводимые ремонтно-восстановительные работы на сегодняшний день в целом обеспечивают безаварийное энергоснабжение города. Развитие аварийной ситуации на любом участке тепловой магистрали с предельной степенью износа может вызвать или привести к аварийному прекращению предоставления коммунальных услуг значительной части потребителей, что в условиях Крайнего Севера недопустимо. Реконструкцию трубопроводов необходимо проводить с применением современных материалов, имеющих более продолжительные сроки службы.</w:t>
      </w:r>
    </w:p>
    <w:p w14:paraId="49415103"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xml:space="preserve">Тепловые сети, обеспечивающие теплоснабжение города Норильск, в условиях длительной эксплуатации в большинстве выработали свой эксплуатационный ресурс и требуют замены. </w:t>
      </w:r>
    </w:p>
    <w:p w14:paraId="69CDC923"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Модернизация тепловых сетей и коллекторов позволит снизить потери энергии, повысить надёжность теплоснабжения, снизить количество аварийных ситуаций.</w:t>
      </w:r>
    </w:p>
    <w:p w14:paraId="16AA36E2"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Используемая в тепловых сетях запорная арматура с ручным приводом морально устарела. Применение запорной арматуры с электроприводом позволит улучшить условия труда обслуживающего персонала и внедрить систему дистанционного управления и контроля технологическими процессами.</w:t>
      </w:r>
    </w:p>
    <w:p w14:paraId="1B08368C" w14:textId="77777777" w:rsidR="003404DF" w:rsidRPr="00CA60EB" w:rsidRDefault="003404DF" w:rsidP="00F13DC8">
      <w:pPr>
        <w:spacing w:line="240" w:lineRule="auto"/>
        <w:rPr>
          <w:rFonts w:eastAsia="Times New Roman" w:cs="Times New Roman"/>
          <w:b/>
          <w:szCs w:val="24"/>
        </w:rPr>
      </w:pPr>
    </w:p>
    <w:p w14:paraId="2521666A" w14:textId="1BEA1C51" w:rsidR="00EC677D" w:rsidRPr="00CA60EB" w:rsidRDefault="00EC677D" w:rsidP="00F13DC8">
      <w:pPr>
        <w:spacing w:line="240" w:lineRule="auto"/>
        <w:rPr>
          <w:rFonts w:eastAsia="Times New Roman" w:cs="Times New Roman"/>
          <w:b/>
          <w:szCs w:val="24"/>
        </w:rPr>
      </w:pPr>
      <w:r w:rsidRPr="00CA60EB">
        <w:rPr>
          <w:rFonts w:eastAsia="Times New Roman" w:cs="Times New Roman"/>
          <w:b/>
          <w:szCs w:val="24"/>
        </w:rPr>
        <w:t xml:space="preserve">Модернизация объектов теплоснабжения МУП </w:t>
      </w:r>
      <w:r w:rsidR="00F0199F" w:rsidRPr="00CA60EB">
        <w:rPr>
          <w:rFonts w:eastAsia="Times New Roman" w:cs="Times New Roman"/>
          <w:b/>
          <w:szCs w:val="24"/>
        </w:rPr>
        <w:t>«</w:t>
      </w:r>
      <w:r w:rsidRPr="00CA60EB">
        <w:rPr>
          <w:rFonts w:eastAsia="Times New Roman" w:cs="Times New Roman"/>
          <w:b/>
          <w:szCs w:val="24"/>
        </w:rPr>
        <w:t>КОС</w:t>
      </w:r>
      <w:r w:rsidR="00F0199F" w:rsidRPr="00CA60EB">
        <w:rPr>
          <w:rFonts w:eastAsia="Times New Roman" w:cs="Times New Roman"/>
          <w:b/>
          <w:szCs w:val="24"/>
        </w:rPr>
        <w:t>»</w:t>
      </w:r>
    </w:p>
    <w:p w14:paraId="0D62A3E9"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xml:space="preserve">Протяжённость магистрального коллектора – </w:t>
      </w:r>
      <w:r w:rsidR="00D83217" w:rsidRPr="00CA60EB">
        <w:rPr>
          <w:rFonts w:eastAsia="Calibri" w:cs="Times New Roman"/>
          <w:bCs/>
          <w:szCs w:val="24"/>
        </w:rPr>
        <w:t>69,98 км,</w:t>
      </w:r>
      <w:r w:rsidRPr="00CA60EB">
        <w:rPr>
          <w:rFonts w:eastAsia="Calibri" w:cs="Times New Roman"/>
          <w:bCs/>
          <w:szCs w:val="24"/>
        </w:rPr>
        <w:t xml:space="preserve"> </w:t>
      </w:r>
      <w:r w:rsidR="00D83217" w:rsidRPr="00CA60EB">
        <w:rPr>
          <w:rFonts w:eastAsia="Calibri" w:cs="Times New Roman"/>
          <w:bCs/>
          <w:szCs w:val="24"/>
        </w:rPr>
        <w:t>сетей теплоснабжения – 584,09 км (в однотрубном исчислении, в т. ч сети пос. Снежногорск – 13,89 км);</w:t>
      </w:r>
    </w:p>
    <w:p w14:paraId="1C36EC5A"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Магистральное коллекторное хозяйство по конструктивному исполнению в основном двухъярусное, за исключением коллекторов 1-3 микрорайонов района Талнах, которые выполнены непроходными. В верхнем ярусе расположены трубопроводы тепло-, водоснабжения (далее ТВС) и кабельные линии распределительной сети наружного освещения, в нижнем ярусе размещены трубопроводы канализации, а также силовые</w:t>
      </w:r>
      <w:r w:rsidR="00F335BE" w:rsidRPr="00CA60EB">
        <w:rPr>
          <w:rFonts w:eastAsia="Calibri" w:cs="Times New Roman"/>
          <w:bCs/>
          <w:szCs w:val="24"/>
        </w:rPr>
        <w:t xml:space="preserve"> кабельные линии и линии связи.</w:t>
      </w:r>
    </w:p>
    <w:p w14:paraId="0215EFD9"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xml:space="preserve">Более </w:t>
      </w:r>
      <w:r w:rsidR="00D83217" w:rsidRPr="00CA60EB">
        <w:rPr>
          <w:rFonts w:eastAsia="Calibri" w:cs="Times New Roman"/>
          <w:bCs/>
          <w:szCs w:val="24"/>
        </w:rPr>
        <w:t>34,5</w:t>
      </w:r>
      <w:r w:rsidRPr="00CA60EB">
        <w:rPr>
          <w:rFonts w:eastAsia="Calibri" w:cs="Times New Roman"/>
          <w:bCs/>
          <w:szCs w:val="24"/>
        </w:rPr>
        <w:t xml:space="preserve"> км (</w:t>
      </w:r>
      <w:r w:rsidR="00D83217" w:rsidRPr="00CA60EB">
        <w:rPr>
          <w:rFonts w:eastAsia="Calibri" w:cs="Times New Roman"/>
          <w:bCs/>
          <w:szCs w:val="24"/>
        </w:rPr>
        <w:t>49,36</w:t>
      </w:r>
      <w:r w:rsidRPr="00CA60EB">
        <w:rPr>
          <w:rFonts w:eastAsia="Calibri" w:cs="Times New Roman"/>
          <w:bCs/>
          <w:szCs w:val="24"/>
        </w:rPr>
        <w:t xml:space="preserve"> % от общей протяженности) магистральных коллекторов имеют ветхое или аварийное состояние (степень износа - 100 %). Наблюдаются многочисленные повреждения конструктивных элементов: просадки, разрушения, смещения и расхождения бетонных блоков, выпадение раствора по стыковым швам, нарушения связей сварных соединений, локальные обрушения. Большая часть камер переключения имеют трещины и разрушения бетона. Нижние ярусы коллекторов обводнены и заилены. </w:t>
      </w:r>
    </w:p>
    <w:p w14:paraId="1E9EFF52"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xml:space="preserve">Частичное отсутствие тепловой изоляции на магистральных трубопроводах ведет к потерям тепла. Ежегодно проводимые ремонтно-восстановительные работы за счет тарифной составляющей и инвестиций бюджета города Норильск в среднем в объеме 150 </w:t>
      </w:r>
      <w:r w:rsidRPr="00CA60EB">
        <w:rPr>
          <w:rFonts w:eastAsia="Calibri" w:cs="Times New Roman"/>
          <w:bCs/>
          <w:szCs w:val="24"/>
        </w:rPr>
        <w:lastRenderedPageBreak/>
        <w:t>– 200 млн. руб. пока обеспечивают безаварийное энергоснабжение. Из общего объема ремонтно-восстановительных работ 90% средств используется на восстановление работоспособности инженерных сетей, оставшаяся часть используется на восстановление строительной части магистральных коллекторов, что не обеспечивает потребность.</w:t>
      </w:r>
    </w:p>
    <w:p w14:paraId="54B5BC11"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Развитие аварийной ситуации на любом участке коллектора с предельной степенью износа может вызвать или привести к аварийному прекращению предоставления коммунальных услуг значительной части потребителей, что в условиях Крайнего Севера недопустимо. Кроме того, разрушение строительной части коллектора осложняет устранение аварийных ситуаций из-за необходимости выполнения земляных работ, что ведет к увеличению продолжительности времени устранения аварии и требует дополнительных затрат. Реконструкцию трубопроводов необходимо проводить с применением современных материалов, имеющих более продолжительные сроки службы.</w:t>
      </w:r>
    </w:p>
    <w:p w14:paraId="5AFCA966"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xml:space="preserve">Тепловые сети, обеспечивающие теплоснабжение города Норильск, в условиях длительной эксплуатации в большинстве выработали свой эксплуатационный ресурс и требуют замены. На 58 участках коллекторного хозяйства </w:t>
      </w:r>
      <w:smartTag w:uri="urn:schemas-microsoft-com:office:smarttags" w:element="metricconverter">
        <w:smartTagPr>
          <w:attr w:name="ProductID" w:val="22,8 км"/>
        </w:smartTagPr>
        <w:r w:rsidRPr="00CA60EB">
          <w:rPr>
            <w:rFonts w:eastAsia="Calibri" w:cs="Times New Roman"/>
            <w:bCs/>
            <w:szCs w:val="24"/>
          </w:rPr>
          <w:t>22,8 км</w:t>
        </w:r>
      </w:smartTag>
      <w:r w:rsidRPr="00CA60EB">
        <w:rPr>
          <w:rFonts w:eastAsia="Calibri" w:cs="Times New Roman"/>
          <w:bCs/>
          <w:szCs w:val="24"/>
        </w:rPr>
        <w:t xml:space="preserve"> трубопроводов в двухтрубном исполнении диаметром 300, 400, </w:t>
      </w:r>
      <w:smartTag w:uri="urn:schemas-microsoft-com:office:smarttags" w:element="metricconverter">
        <w:smartTagPr>
          <w:attr w:name="ProductID" w:val="600 мм"/>
        </w:smartTagPr>
        <w:r w:rsidRPr="00CA60EB">
          <w:rPr>
            <w:rFonts w:eastAsia="Calibri" w:cs="Times New Roman"/>
            <w:bCs/>
            <w:szCs w:val="24"/>
          </w:rPr>
          <w:t>600 мм</w:t>
        </w:r>
      </w:smartTag>
      <w:r w:rsidRPr="00CA60EB">
        <w:rPr>
          <w:rFonts w:eastAsia="Calibri" w:cs="Times New Roman"/>
          <w:bCs/>
          <w:szCs w:val="24"/>
        </w:rPr>
        <w:t xml:space="preserve"> имеют 100 % износ.</w:t>
      </w:r>
    </w:p>
    <w:p w14:paraId="29FB8400" w14:textId="594BA2E3" w:rsidR="00EC677D" w:rsidRPr="00CA60EB" w:rsidRDefault="00EC677D" w:rsidP="00F13DC8">
      <w:pPr>
        <w:spacing w:line="240" w:lineRule="auto"/>
        <w:rPr>
          <w:rFonts w:eastAsia="Calibri" w:cs="Times New Roman"/>
          <w:bCs/>
          <w:szCs w:val="24"/>
        </w:rPr>
      </w:pPr>
      <w:r w:rsidRPr="00CA60EB">
        <w:rPr>
          <w:rFonts w:eastAsia="Calibri" w:cs="Times New Roman"/>
          <w:bCs/>
          <w:szCs w:val="24"/>
        </w:rPr>
        <w:t xml:space="preserve">Состояние тепловых сетей МУП </w:t>
      </w:r>
      <w:r w:rsidR="00F0199F" w:rsidRPr="00CA60EB">
        <w:rPr>
          <w:rFonts w:eastAsia="Calibri" w:cs="Times New Roman"/>
          <w:bCs/>
          <w:szCs w:val="24"/>
        </w:rPr>
        <w:t>«</w:t>
      </w:r>
      <w:r w:rsidRPr="00CA60EB">
        <w:rPr>
          <w:rFonts w:eastAsia="Calibri" w:cs="Times New Roman"/>
          <w:bCs/>
          <w:szCs w:val="24"/>
        </w:rPr>
        <w:t>КОС</w:t>
      </w:r>
      <w:r w:rsidR="00F0199F" w:rsidRPr="00CA60EB">
        <w:rPr>
          <w:rFonts w:eastAsia="Calibri" w:cs="Times New Roman"/>
          <w:bCs/>
          <w:szCs w:val="24"/>
        </w:rPr>
        <w:t>»</w:t>
      </w:r>
      <w:r w:rsidRPr="00CA60EB">
        <w:rPr>
          <w:rFonts w:eastAsia="Calibri" w:cs="Times New Roman"/>
          <w:bCs/>
          <w:szCs w:val="24"/>
        </w:rPr>
        <w:t xml:space="preserve"> основная проблема системы теплоснабжения города Норильска на расчетный период. Вопросы модернизации и развития коммунальной инфраструктуры города в части реконструкции тепловых сетей поднимаются в ряде муниципальных программ. Специфической особенностью </w:t>
      </w:r>
      <w:r w:rsidR="00A53191" w:rsidRPr="00CA60EB">
        <w:t>муниципального образования</w:t>
      </w:r>
      <w:r w:rsidRPr="00CA60EB">
        <w:rPr>
          <w:rFonts w:eastAsia="Calibri" w:cs="Times New Roman"/>
          <w:bCs/>
          <w:szCs w:val="24"/>
        </w:rPr>
        <w:t xml:space="preserve"> </w:t>
      </w:r>
      <w:r w:rsidR="00A53191" w:rsidRPr="00CA60EB">
        <w:rPr>
          <w:rFonts w:eastAsia="Calibri" w:cs="Times New Roman"/>
          <w:bCs/>
          <w:szCs w:val="24"/>
        </w:rPr>
        <w:t xml:space="preserve">город </w:t>
      </w:r>
      <w:r w:rsidRPr="00CA60EB">
        <w:rPr>
          <w:rFonts w:eastAsia="Calibri" w:cs="Times New Roman"/>
          <w:bCs/>
          <w:szCs w:val="24"/>
        </w:rPr>
        <w:t>Норильск является то, что сети коммунальных систем разных видов проложены в общем коллекторе, обслуживаются одной организацией и зачастую финансирование работ по реконструкции объектов коллекторного хозяйства не разделено по системам снабжения конкретным ресурсом.</w:t>
      </w:r>
    </w:p>
    <w:p w14:paraId="3103B497" w14:textId="5F6B7C10" w:rsidR="00EC677D" w:rsidRPr="00CA60EB" w:rsidRDefault="00EC677D" w:rsidP="00F13DC8">
      <w:pPr>
        <w:spacing w:line="240" w:lineRule="auto"/>
        <w:rPr>
          <w:rFonts w:eastAsia="Calibri" w:cs="Times New Roman"/>
          <w:bCs/>
          <w:szCs w:val="24"/>
        </w:rPr>
      </w:pPr>
      <w:r w:rsidRPr="00CA60EB">
        <w:rPr>
          <w:rFonts w:eastAsia="Calibri" w:cs="Times New Roman"/>
          <w:bCs/>
          <w:szCs w:val="24"/>
        </w:rPr>
        <w:t xml:space="preserve">Так, План модернизации моногорода Норильска, утвержденный постановлением Администрации города Норильска от 10.01.2014 №01 содержит раздел 4 </w:t>
      </w:r>
      <w:r w:rsidR="00F0199F" w:rsidRPr="00CA60EB">
        <w:rPr>
          <w:rFonts w:eastAsia="Calibri" w:cs="Times New Roman"/>
          <w:bCs/>
          <w:szCs w:val="24"/>
        </w:rPr>
        <w:t>«</w:t>
      </w:r>
      <w:r w:rsidRPr="00CA60EB">
        <w:rPr>
          <w:rFonts w:eastAsia="Calibri" w:cs="Times New Roman"/>
          <w:bCs/>
          <w:szCs w:val="24"/>
        </w:rPr>
        <w:t>Модернизация и развитие объектов инженерной инфраструктуры муниципального образования город Норильск</w:t>
      </w:r>
      <w:r w:rsidR="00F0199F" w:rsidRPr="00CA60EB">
        <w:rPr>
          <w:rFonts w:eastAsia="Calibri" w:cs="Times New Roman"/>
          <w:bCs/>
          <w:szCs w:val="24"/>
        </w:rPr>
        <w:t>»</w:t>
      </w:r>
      <w:r w:rsidRPr="00CA60EB">
        <w:rPr>
          <w:rFonts w:eastAsia="Calibri" w:cs="Times New Roman"/>
          <w:bCs/>
          <w:szCs w:val="24"/>
        </w:rPr>
        <w:t xml:space="preserve">. Данное мероприятие включает в себя реконструкцию объектов коллекторного хозяйства (замену инженерных сетей со степенью износа 100% - 60 020 м.п., капитальный ремонт строительной части участков магистральных коллекторов </w:t>
      </w:r>
      <w:r w:rsidR="004E6F32" w:rsidRPr="00CA60EB">
        <w:rPr>
          <w:rFonts w:eastAsia="Calibri" w:cs="Times New Roman"/>
          <w:bCs/>
          <w:szCs w:val="24"/>
        </w:rPr>
        <w:t>(</w:t>
      </w:r>
      <w:r w:rsidRPr="00CA60EB">
        <w:rPr>
          <w:rFonts w:eastAsia="Calibri" w:cs="Times New Roman"/>
          <w:bCs/>
          <w:szCs w:val="24"/>
        </w:rPr>
        <w:t>с заменой инженерных коммуникаций</w:t>
      </w:r>
      <w:r w:rsidR="004E6F32" w:rsidRPr="00CA60EB">
        <w:rPr>
          <w:rFonts w:eastAsia="Calibri" w:cs="Times New Roman"/>
          <w:bCs/>
          <w:szCs w:val="24"/>
        </w:rPr>
        <w:t>)</w:t>
      </w:r>
      <w:r w:rsidRPr="00CA60EB">
        <w:rPr>
          <w:rFonts w:eastAsia="Calibri" w:cs="Times New Roman"/>
          <w:bCs/>
          <w:szCs w:val="24"/>
        </w:rPr>
        <w:t xml:space="preserve"> – 6</w:t>
      </w:r>
      <w:r w:rsidR="00967DD7" w:rsidRPr="00CA60EB">
        <w:rPr>
          <w:rFonts w:eastAsia="Calibri" w:cs="Times New Roman"/>
          <w:bCs/>
          <w:szCs w:val="24"/>
        </w:rPr>
        <w:t> </w:t>
      </w:r>
      <w:r w:rsidRPr="00CA60EB">
        <w:rPr>
          <w:rFonts w:eastAsia="Calibri" w:cs="Times New Roman"/>
          <w:bCs/>
          <w:szCs w:val="24"/>
        </w:rPr>
        <w:t>218</w:t>
      </w:r>
      <w:r w:rsidR="00967DD7" w:rsidRPr="00CA60EB">
        <w:rPr>
          <w:rFonts w:eastAsia="Calibri" w:cs="Times New Roman"/>
          <w:bCs/>
          <w:szCs w:val="24"/>
        </w:rPr>
        <w:t xml:space="preserve"> </w:t>
      </w:r>
      <w:r w:rsidRPr="00CA60EB">
        <w:rPr>
          <w:rFonts w:eastAsia="Calibri" w:cs="Times New Roman"/>
          <w:bCs/>
          <w:szCs w:val="24"/>
        </w:rPr>
        <w:t>м.п.).</w:t>
      </w:r>
    </w:p>
    <w:p w14:paraId="7633CE5B"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xml:space="preserve">Мероприятие направлено на обеспечение надежной эксплуатации объектов инженерной инфраструктуры муниципального образования город Норильск, обеспечение устойчивого теплоснабжения, водоснабжения и водоотведения, повышение эффективности использования инженерного оборудования коллекторного хозяйства. </w:t>
      </w:r>
    </w:p>
    <w:p w14:paraId="3C808088"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При реконструкции инженерных объектов города предусмотрено выполнение таких мероприятий как: изменение конструкции коллекторов, устройство водоотводных лотков на днище, выполнение гидроизоляции стен и днища современными долговечными материалами, устройство эффективной вентиляции нижнего яруса, что позволит повысить надежность и безопасность эксплуатации инженерных систем.</w:t>
      </w:r>
    </w:p>
    <w:p w14:paraId="28CFA478" w14:textId="57DF880B" w:rsidR="00EC677D" w:rsidRPr="00CA60EB" w:rsidRDefault="00EC677D" w:rsidP="00F13DC8">
      <w:pPr>
        <w:spacing w:line="240" w:lineRule="auto"/>
        <w:rPr>
          <w:rFonts w:eastAsia="Calibri" w:cs="Times New Roman"/>
          <w:bCs/>
          <w:szCs w:val="24"/>
        </w:rPr>
      </w:pPr>
      <w:r w:rsidRPr="00CA60EB">
        <w:rPr>
          <w:rFonts w:eastAsia="Calibri" w:cs="Times New Roman"/>
          <w:bCs/>
          <w:szCs w:val="24"/>
        </w:rPr>
        <w:t>Реализация предусмотренных работ позволит восстановить предельно изношенные сети, снизив тем самым процентное соотношение сетей со степенью износа 100%, что в свою очередь позволит достичь общего уровня износа сетей в пределах нормируемых показателей с последующим снижением путём ежегодной замены сетей</w:t>
      </w:r>
      <w:r w:rsidR="004E6F32" w:rsidRPr="00CA60EB">
        <w:rPr>
          <w:rFonts w:eastAsia="Calibri" w:cs="Times New Roman"/>
          <w:bCs/>
          <w:szCs w:val="24"/>
        </w:rPr>
        <w:t>,</w:t>
      </w:r>
      <w:r w:rsidRPr="00CA60EB">
        <w:rPr>
          <w:rFonts w:eastAsia="Calibri" w:cs="Times New Roman"/>
          <w:bCs/>
          <w:szCs w:val="24"/>
        </w:rPr>
        <w:t xml:space="preserve"> протяжённостью большей нормируемого износа. </w:t>
      </w:r>
    </w:p>
    <w:p w14:paraId="40E558E0"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План финансирования мероприятия Модернизация и развитие объектов инженерной инфраструктуры города Норильск представлен в таблице.</w:t>
      </w:r>
    </w:p>
    <w:p w14:paraId="398F5594" w14:textId="77777777" w:rsidR="00967DD7" w:rsidRPr="00CA60EB" w:rsidRDefault="00967DD7" w:rsidP="00F13DC8">
      <w:pPr>
        <w:spacing w:line="240" w:lineRule="auto"/>
        <w:ind w:firstLine="0"/>
        <w:jc w:val="left"/>
        <w:rPr>
          <w:rFonts w:eastAsia="Times New Roman" w:cs="Times New Roman"/>
          <w:sz w:val="26"/>
          <w:szCs w:val="26"/>
          <w:lang w:eastAsia="ru-RU"/>
        </w:rPr>
      </w:pPr>
      <w:r w:rsidRPr="00CA60EB">
        <w:rPr>
          <w:rFonts w:eastAsia="Times New Roman" w:cs="Times New Roman"/>
          <w:sz w:val="26"/>
          <w:szCs w:val="26"/>
          <w:lang w:eastAsia="ru-RU"/>
        </w:rPr>
        <w:br w:type="page"/>
      </w:r>
    </w:p>
    <w:p w14:paraId="4AD2DE30" w14:textId="44ECF47F" w:rsidR="00EC677D" w:rsidRPr="00CA60EB" w:rsidRDefault="00EC677D" w:rsidP="00F13DC8">
      <w:pPr>
        <w:spacing w:line="240" w:lineRule="auto"/>
        <w:ind w:firstLine="0"/>
        <w:jc w:val="right"/>
        <w:rPr>
          <w:rFonts w:eastAsia="Times New Roman" w:cs="Times New Roman"/>
          <w:sz w:val="26"/>
          <w:szCs w:val="26"/>
          <w:lang w:eastAsia="ru-RU"/>
        </w:rPr>
      </w:pPr>
      <w:r w:rsidRPr="00CA60EB">
        <w:rPr>
          <w:rFonts w:eastAsia="Times New Roman" w:cs="Times New Roman"/>
          <w:sz w:val="26"/>
          <w:szCs w:val="26"/>
          <w:lang w:eastAsia="ru-RU"/>
        </w:rPr>
        <w:lastRenderedPageBreak/>
        <w:t>Таблица 7.</w:t>
      </w:r>
      <w:r w:rsidR="003D2513" w:rsidRPr="00CA60EB">
        <w:rPr>
          <w:rFonts w:eastAsia="Times New Roman" w:cs="Times New Roman"/>
          <w:sz w:val="26"/>
          <w:szCs w:val="26"/>
          <w:lang w:eastAsia="ru-RU"/>
        </w:rPr>
        <w:t>1</w:t>
      </w:r>
      <w:r w:rsidR="00B17F35" w:rsidRPr="00CA60EB">
        <w:rPr>
          <w:rFonts w:eastAsia="Times New Roman" w:cs="Times New Roman"/>
          <w:sz w:val="26"/>
          <w:szCs w:val="26"/>
          <w:lang w:eastAsia="ru-RU"/>
        </w:rPr>
        <w:t>1</w:t>
      </w:r>
    </w:p>
    <w:p w14:paraId="16A2C5F6" w14:textId="77777777" w:rsidR="00EC677D" w:rsidRPr="00CA60EB" w:rsidRDefault="00EC677D" w:rsidP="00F13DC8">
      <w:pPr>
        <w:spacing w:line="240" w:lineRule="auto"/>
        <w:ind w:firstLine="0"/>
        <w:jc w:val="center"/>
        <w:rPr>
          <w:rFonts w:eastAsia="Times New Roman" w:cs="Times New Roman"/>
          <w:bCs/>
          <w:szCs w:val="24"/>
          <w:lang w:eastAsia="ru-RU"/>
        </w:rPr>
      </w:pPr>
      <w:r w:rsidRPr="00CA60EB">
        <w:rPr>
          <w:rFonts w:eastAsia="Times New Roman" w:cs="Times New Roman"/>
          <w:bCs/>
          <w:szCs w:val="24"/>
          <w:lang w:eastAsia="ru-RU"/>
        </w:rPr>
        <w:t>Модернизация и развитие объектов инженерной инфраструктуры</w:t>
      </w:r>
    </w:p>
    <w:p w14:paraId="7D911EC4" w14:textId="77777777" w:rsidR="00EC677D" w:rsidRPr="00CA60EB" w:rsidRDefault="00EC677D" w:rsidP="00F13DC8">
      <w:pPr>
        <w:spacing w:line="240" w:lineRule="auto"/>
        <w:ind w:firstLine="0"/>
        <w:jc w:val="center"/>
        <w:rPr>
          <w:rFonts w:eastAsia="Times New Roman" w:cs="Times New Roman"/>
          <w:szCs w:val="24"/>
          <w:lang w:eastAsia="ru-RU"/>
        </w:rPr>
      </w:pPr>
      <w:r w:rsidRPr="00CA60EB">
        <w:rPr>
          <w:rFonts w:eastAsia="Times New Roman" w:cs="Times New Roman"/>
          <w:bCs/>
          <w:szCs w:val="24"/>
          <w:lang w:eastAsia="ru-RU"/>
        </w:rPr>
        <w:t>города Норильск до 2020 года, тыс. рублей</w:t>
      </w:r>
    </w:p>
    <w:tbl>
      <w:tblPr>
        <w:tblW w:w="1063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36"/>
        <w:gridCol w:w="846"/>
        <w:gridCol w:w="846"/>
        <w:gridCol w:w="846"/>
        <w:gridCol w:w="936"/>
        <w:gridCol w:w="1965"/>
        <w:gridCol w:w="3545"/>
      </w:tblGrid>
      <w:tr w:rsidR="00CA60EB" w:rsidRPr="00CA60EB" w14:paraId="137E7278" w14:textId="77777777" w:rsidTr="00BA696A">
        <w:trPr>
          <w:trHeight w:val="533"/>
        </w:trPr>
        <w:tc>
          <w:tcPr>
            <w:tcW w:w="714" w:type="dxa"/>
            <w:shd w:val="clear" w:color="auto" w:fill="auto"/>
            <w:noWrap/>
            <w:vAlign w:val="bottom"/>
          </w:tcPr>
          <w:p w14:paraId="43565271"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Срок</w:t>
            </w:r>
          </w:p>
        </w:tc>
        <w:tc>
          <w:tcPr>
            <w:tcW w:w="936" w:type="dxa"/>
            <w:shd w:val="clear" w:color="auto" w:fill="auto"/>
            <w:noWrap/>
            <w:vAlign w:val="bottom"/>
          </w:tcPr>
          <w:p w14:paraId="61A5A206"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Объем всего</w:t>
            </w:r>
          </w:p>
        </w:tc>
        <w:tc>
          <w:tcPr>
            <w:tcW w:w="846" w:type="dxa"/>
            <w:shd w:val="clear" w:color="auto" w:fill="auto"/>
            <w:vAlign w:val="center"/>
          </w:tcPr>
          <w:p w14:paraId="2A45AC61" w14:textId="77777777" w:rsidR="00EC677D" w:rsidRPr="00CA60EB" w:rsidRDefault="00EC677D" w:rsidP="00F13DC8">
            <w:pPr>
              <w:spacing w:line="240" w:lineRule="auto"/>
              <w:ind w:firstLine="0"/>
              <w:jc w:val="center"/>
              <w:rPr>
                <w:rFonts w:eastAsia="Times New Roman" w:cs="Times New Roman"/>
                <w:sz w:val="18"/>
                <w:szCs w:val="26"/>
                <w:lang w:eastAsia="ru-RU"/>
              </w:rPr>
            </w:pPr>
            <w:r w:rsidRPr="00CA60EB">
              <w:rPr>
                <w:rFonts w:eastAsia="Times New Roman" w:cs="Times New Roman"/>
                <w:sz w:val="18"/>
                <w:szCs w:val="26"/>
                <w:lang w:eastAsia="ru-RU"/>
              </w:rPr>
              <w:t>Федер. бюджет</w:t>
            </w:r>
          </w:p>
        </w:tc>
        <w:tc>
          <w:tcPr>
            <w:tcW w:w="846" w:type="dxa"/>
            <w:shd w:val="clear" w:color="auto" w:fill="auto"/>
            <w:vAlign w:val="center"/>
          </w:tcPr>
          <w:p w14:paraId="4DF2C3CE" w14:textId="77777777" w:rsidR="00EC677D" w:rsidRPr="00CA60EB" w:rsidRDefault="00EC677D" w:rsidP="00F13DC8">
            <w:pPr>
              <w:spacing w:line="240" w:lineRule="auto"/>
              <w:ind w:firstLine="0"/>
              <w:jc w:val="center"/>
              <w:rPr>
                <w:rFonts w:eastAsia="Times New Roman" w:cs="Times New Roman"/>
                <w:sz w:val="18"/>
                <w:szCs w:val="26"/>
                <w:lang w:eastAsia="ru-RU"/>
              </w:rPr>
            </w:pPr>
            <w:r w:rsidRPr="00CA60EB">
              <w:rPr>
                <w:rFonts w:eastAsia="Times New Roman" w:cs="Times New Roman"/>
                <w:sz w:val="18"/>
                <w:szCs w:val="26"/>
                <w:lang w:eastAsia="ru-RU"/>
              </w:rPr>
              <w:t>Краев. бюджет</w:t>
            </w:r>
          </w:p>
        </w:tc>
        <w:tc>
          <w:tcPr>
            <w:tcW w:w="846" w:type="dxa"/>
            <w:shd w:val="clear" w:color="auto" w:fill="auto"/>
            <w:vAlign w:val="center"/>
          </w:tcPr>
          <w:p w14:paraId="754E8302" w14:textId="77777777" w:rsidR="00EC677D" w:rsidRPr="00CA60EB" w:rsidRDefault="00EC677D" w:rsidP="00F13DC8">
            <w:pPr>
              <w:spacing w:line="240" w:lineRule="auto"/>
              <w:ind w:firstLine="0"/>
              <w:jc w:val="center"/>
              <w:rPr>
                <w:rFonts w:eastAsia="Times New Roman" w:cs="Times New Roman"/>
                <w:sz w:val="18"/>
                <w:szCs w:val="26"/>
                <w:lang w:eastAsia="ru-RU"/>
              </w:rPr>
            </w:pPr>
            <w:r w:rsidRPr="00CA60EB">
              <w:rPr>
                <w:rFonts w:eastAsia="Times New Roman" w:cs="Times New Roman"/>
                <w:sz w:val="18"/>
                <w:szCs w:val="26"/>
                <w:lang w:eastAsia="ru-RU"/>
              </w:rPr>
              <w:t>Местн. бюджет</w:t>
            </w:r>
          </w:p>
        </w:tc>
        <w:tc>
          <w:tcPr>
            <w:tcW w:w="936" w:type="dxa"/>
            <w:shd w:val="clear" w:color="auto" w:fill="auto"/>
            <w:vAlign w:val="center"/>
          </w:tcPr>
          <w:p w14:paraId="6004E760" w14:textId="77777777" w:rsidR="00EC677D" w:rsidRPr="00CA60EB" w:rsidRDefault="00EC677D" w:rsidP="00F13DC8">
            <w:pPr>
              <w:spacing w:line="240" w:lineRule="auto"/>
              <w:ind w:firstLine="0"/>
              <w:jc w:val="center"/>
              <w:rPr>
                <w:rFonts w:eastAsia="Times New Roman" w:cs="Times New Roman"/>
                <w:sz w:val="18"/>
                <w:szCs w:val="26"/>
                <w:lang w:eastAsia="ru-RU"/>
              </w:rPr>
            </w:pPr>
            <w:r w:rsidRPr="00CA60EB">
              <w:rPr>
                <w:rFonts w:eastAsia="Times New Roman" w:cs="Times New Roman"/>
                <w:sz w:val="18"/>
                <w:szCs w:val="26"/>
                <w:lang w:eastAsia="ru-RU"/>
              </w:rPr>
              <w:t>Внебюд. Источн.</w:t>
            </w:r>
          </w:p>
        </w:tc>
        <w:tc>
          <w:tcPr>
            <w:tcW w:w="1965" w:type="dxa"/>
            <w:shd w:val="clear" w:color="auto" w:fill="auto"/>
            <w:vAlign w:val="center"/>
          </w:tcPr>
          <w:p w14:paraId="372D2D42"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Ожидаемый эффект</w:t>
            </w:r>
          </w:p>
        </w:tc>
        <w:tc>
          <w:tcPr>
            <w:tcW w:w="3545" w:type="dxa"/>
            <w:shd w:val="clear" w:color="auto" w:fill="auto"/>
            <w:vAlign w:val="center"/>
          </w:tcPr>
          <w:p w14:paraId="5B2E1F95"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Нормативный акт в рамках которого реализуется мероприятие</w:t>
            </w:r>
          </w:p>
        </w:tc>
      </w:tr>
      <w:tr w:rsidR="00CA60EB" w:rsidRPr="00CA60EB" w14:paraId="02304F57" w14:textId="77777777" w:rsidTr="00BA696A">
        <w:trPr>
          <w:trHeight w:val="285"/>
        </w:trPr>
        <w:tc>
          <w:tcPr>
            <w:tcW w:w="714" w:type="dxa"/>
            <w:shd w:val="clear" w:color="auto" w:fill="auto"/>
            <w:noWrap/>
            <w:vAlign w:val="bottom"/>
            <w:hideMark/>
          </w:tcPr>
          <w:p w14:paraId="74FA292D"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2010</w:t>
            </w:r>
          </w:p>
        </w:tc>
        <w:tc>
          <w:tcPr>
            <w:tcW w:w="936" w:type="dxa"/>
            <w:shd w:val="clear" w:color="auto" w:fill="auto"/>
            <w:noWrap/>
            <w:vAlign w:val="bottom"/>
            <w:hideMark/>
          </w:tcPr>
          <w:p w14:paraId="3C0A9D68"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37</w:t>
            </w:r>
            <w:r w:rsidR="00967DD7" w:rsidRPr="00CA60EB">
              <w:rPr>
                <w:rFonts w:eastAsia="Times New Roman" w:cs="Times New Roman"/>
                <w:sz w:val="18"/>
                <w:lang w:eastAsia="ru-RU"/>
              </w:rPr>
              <w:t> </w:t>
            </w:r>
            <w:r w:rsidRPr="00CA60EB">
              <w:rPr>
                <w:rFonts w:eastAsia="Times New Roman" w:cs="Times New Roman"/>
                <w:sz w:val="18"/>
                <w:lang w:eastAsia="ru-RU"/>
              </w:rPr>
              <w:t>889,0</w:t>
            </w:r>
          </w:p>
        </w:tc>
        <w:tc>
          <w:tcPr>
            <w:tcW w:w="846" w:type="dxa"/>
            <w:shd w:val="clear" w:color="auto" w:fill="auto"/>
            <w:vAlign w:val="center"/>
            <w:hideMark/>
          </w:tcPr>
          <w:p w14:paraId="7E457492" w14:textId="77777777" w:rsidR="00EC677D" w:rsidRPr="00CA60EB" w:rsidRDefault="00EC677D" w:rsidP="00F13DC8">
            <w:pPr>
              <w:spacing w:line="240" w:lineRule="auto"/>
              <w:ind w:firstLine="0"/>
              <w:jc w:val="center"/>
              <w:rPr>
                <w:rFonts w:eastAsia="Times New Roman" w:cs="Times New Roman"/>
                <w:sz w:val="18"/>
                <w:szCs w:val="26"/>
                <w:lang w:eastAsia="ru-RU"/>
              </w:rPr>
            </w:pPr>
            <w:r w:rsidRPr="00CA60EB">
              <w:rPr>
                <w:rFonts w:eastAsia="Times New Roman" w:cs="Times New Roman"/>
                <w:sz w:val="18"/>
                <w:lang w:eastAsia="ru-RU"/>
              </w:rPr>
              <w:t> </w:t>
            </w:r>
          </w:p>
        </w:tc>
        <w:tc>
          <w:tcPr>
            <w:tcW w:w="846" w:type="dxa"/>
            <w:shd w:val="clear" w:color="auto" w:fill="auto"/>
            <w:vAlign w:val="center"/>
            <w:hideMark/>
          </w:tcPr>
          <w:p w14:paraId="4996046B" w14:textId="77777777" w:rsidR="00EC677D" w:rsidRPr="00CA60EB" w:rsidRDefault="00EC677D" w:rsidP="00F13DC8">
            <w:pPr>
              <w:spacing w:line="240" w:lineRule="auto"/>
              <w:ind w:firstLine="0"/>
              <w:jc w:val="center"/>
              <w:rPr>
                <w:rFonts w:eastAsia="Times New Roman" w:cs="Times New Roman"/>
                <w:sz w:val="18"/>
                <w:szCs w:val="26"/>
                <w:lang w:eastAsia="ru-RU"/>
              </w:rPr>
            </w:pPr>
            <w:r w:rsidRPr="00CA60EB">
              <w:rPr>
                <w:rFonts w:eastAsia="Times New Roman" w:cs="Times New Roman"/>
                <w:sz w:val="18"/>
                <w:lang w:eastAsia="ru-RU"/>
              </w:rPr>
              <w:t>7</w:t>
            </w:r>
            <w:r w:rsidR="00967DD7" w:rsidRPr="00CA60EB">
              <w:rPr>
                <w:rFonts w:eastAsia="Times New Roman" w:cs="Times New Roman"/>
                <w:sz w:val="18"/>
                <w:lang w:eastAsia="ru-RU"/>
              </w:rPr>
              <w:t> </w:t>
            </w:r>
            <w:r w:rsidRPr="00CA60EB">
              <w:rPr>
                <w:rFonts w:eastAsia="Times New Roman" w:cs="Times New Roman"/>
                <w:sz w:val="18"/>
                <w:lang w:eastAsia="ru-RU"/>
              </w:rPr>
              <w:t>805,0</w:t>
            </w:r>
          </w:p>
        </w:tc>
        <w:tc>
          <w:tcPr>
            <w:tcW w:w="846" w:type="dxa"/>
            <w:shd w:val="clear" w:color="auto" w:fill="auto"/>
            <w:vAlign w:val="center"/>
            <w:hideMark/>
          </w:tcPr>
          <w:p w14:paraId="1B344E9F" w14:textId="77777777" w:rsidR="00EC677D" w:rsidRPr="00CA60EB" w:rsidRDefault="00EC677D" w:rsidP="00F13DC8">
            <w:pPr>
              <w:spacing w:line="240" w:lineRule="auto"/>
              <w:ind w:firstLine="0"/>
              <w:jc w:val="center"/>
              <w:rPr>
                <w:rFonts w:eastAsia="Times New Roman" w:cs="Times New Roman"/>
                <w:sz w:val="18"/>
                <w:szCs w:val="26"/>
                <w:lang w:eastAsia="ru-RU"/>
              </w:rPr>
            </w:pPr>
            <w:r w:rsidRPr="00CA60EB">
              <w:rPr>
                <w:rFonts w:eastAsia="Times New Roman" w:cs="Times New Roman"/>
                <w:sz w:val="18"/>
                <w:lang w:eastAsia="ru-RU"/>
              </w:rPr>
              <w:t>30</w:t>
            </w:r>
            <w:r w:rsidR="00967DD7" w:rsidRPr="00CA60EB">
              <w:rPr>
                <w:rFonts w:eastAsia="Times New Roman" w:cs="Times New Roman"/>
                <w:sz w:val="18"/>
                <w:lang w:eastAsia="ru-RU"/>
              </w:rPr>
              <w:t> </w:t>
            </w:r>
            <w:r w:rsidRPr="00CA60EB">
              <w:rPr>
                <w:rFonts w:eastAsia="Times New Roman" w:cs="Times New Roman"/>
                <w:sz w:val="18"/>
                <w:lang w:eastAsia="ru-RU"/>
              </w:rPr>
              <w:t>084,0</w:t>
            </w:r>
          </w:p>
        </w:tc>
        <w:tc>
          <w:tcPr>
            <w:tcW w:w="936" w:type="dxa"/>
            <w:shd w:val="clear" w:color="auto" w:fill="auto"/>
            <w:vAlign w:val="center"/>
            <w:hideMark/>
          </w:tcPr>
          <w:p w14:paraId="40B8E3C2" w14:textId="77777777" w:rsidR="00EC677D" w:rsidRPr="00CA60EB" w:rsidRDefault="00EC677D" w:rsidP="00F13DC8">
            <w:pPr>
              <w:spacing w:line="240" w:lineRule="auto"/>
              <w:ind w:firstLine="0"/>
              <w:jc w:val="center"/>
              <w:rPr>
                <w:rFonts w:eastAsia="Times New Roman" w:cs="Times New Roman"/>
                <w:sz w:val="18"/>
                <w:szCs w:val="26"/>
                <w:lang w:eastAsia="ru-RU"/>
              </w:rPr>
            </w:pPr>
            <w:r w:rsidRPr="00CA60EB">
              <w:rPr>
                <w:rFonts w:eastAsia="Times New Roman" w:cs="Times New Roman"/>
                <w:sz w:val="18"/>
                <w:lang w:eastAsia="ru-RU"/>
              </w:rPr>
              <w:t> </w:t>
            </w:r>
          </w:p>
        </w:tc>
        <w:tc>
          <w:tcPr>
            <w:tcW w:w="1965" w:type="dxa"/>
            <w:vMerge w:val="restart"/>
            <w:shd w:val="clear" w:color="auto" w:fill="auto"/>
            <w:vAlign w:val="center"/>
            <w:hideMark/>
          </w:tcPr>
          <w:p w14:paraId="10065395" w14:textId="77777777" w:rsidR="00967DD7"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Снижение общего износа сетей - до 50%.</w:t>
            </w:r>
            <w:r w:rsidR="00967DD7" w:rsidRPr="00CA60EB">
              <w:rPr>
                <w:rFonts w:eastAsia="Times New Roman" w:cs="Times New Roman"/>
                <w:sz w:val="18"/>
                <w:lang w:eastAsia="ru-RU"/>
              </w:rPr>
              <w:t xml:space="preserve"> </w:t>
            </w:r>
          </w:p>
          <w:p w14:paraId="5DC14741" w14:textId="77777777" w:rsidR="00967DD7"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Обеспечение устойчивого теплоснабжения, водоснабжения и водоотведения объектов инженерной инфраструктуры муниципального образования город Норильск.</w:t>
            </w:r>
          </w:p>
          <w:p w14:paraId="5AD7776E"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Повышение надежности и безопасности эксплуатации инженерных систем.</w:t>
            </w:r>
          </w:p>
        </w:tc>
        <w:tc>
          <w:tcPr>
            <w:tcW w:w="3545" w:type="dxa"/>
            <w:vMerge w:val="restart"/>
            <w:shd w:val="clear" w:color="auto" w:fill="auto"/>
            <w:vAlign w:val="center"/>
            <w:hideMark/>
          </w:tcPr>
          <w:p w14:paraId="170DA99B" w14:textId="2DBBD4BE"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 xml:space="preserve">Мероприятие реализуется в рамках ДМЦП </w:t>
            </w:r>
            <w:r w:rsidR="004E6F32" w:rsidRPr="00CA60EB">
              <w:rPr>
                <w:rFonts w:eastAsia="Times New Roman" w:cs="Times New Roman"/>
                <w:sz w:val="18"/>
                <w:lang w:eastAsia="ru-RU"/>
              </w:rPr>
              <w:t>«Развитие</w:t>
            </w:r>
            <w:r w:rsidRPr="00CA60EB">
              <w:rPr>
                <w:rFonts w:eastAsia="Times New Roman" w:cs="Times New Roman"/>
                <w:sz w:val="18"/>
                <w:lang w:eastAsia="ru-RU"/>
              </w:rPr>
              <w:t xml:space="preserve"> объектов социальной сферы, капитальный ремонт объектов коммунальной инфраструктуры и жилищного фонда муниципального образования город Норильск на период 2011-2020 годы</w:t>
            </w:r>
            <w:r w:rsidR="00F0199F" w:rsidRPr="00CA60EB">
              <w:rPr>
                <w:rFonts w:eastAsia="Times New Roman" w:cs="Times New Roman"/>
                <w:sz w:val="18"/>
                <w:lang w:eastAsia="ru-RU"/>
              </w:rPr>
              <w:t>»</w:t>
            </w:r>
            <w:r w:rsidRPr="00CA60EB">
              <w:rPr>
                <w:rFonts w:eastAsia="Times New Roman" w:cs="Times New Roman"/>
                <w:sz w:val="18"/>
                <w:lang w:eastAsia="ru-RU"/>
              </w:rPr>
              <w:t xml:space="preserve"> и МП </w:t>
            </w:r>
            <w:r w:rsidR="00F0199F" w:rsidRPr="00CA60EB">
              <w:rPr>
                <w:rFonts w:eastAsia="Times New Roman" w:cs="Times New Roman"/>
                <w:sz w:val="18"/>
                <w:lang w:eastAsia="ru-RU"/>
              </w:rPr>
              <w:t>«</w:t>
            </w:r>
            <w:r w:rsidRPr="00CA60EB">
              <w:rPr>
                <w:rFonts w:eastAsia="Times New Roman" w:cs="Times New Roman"/>
                <w:sz w:val="18"/>
                <w:lang w:eastAsia="ru-RU"/>
              </w:rPr>
              <w:t>Реформирование и модернизация жилищно-коммунального хозяйства и повышение энергетической эффективности</w:t>
            </w:r>
            <w:r w:rsidR="00F0199F" w:rsidRPr="00CA60EB">
              <w:rPr>
                <w:rFonts w:eastAsia="Times New Roman" w:cs="Times New Roman"/>
                <w:sz w:val="18"/>
                <w:lang w:eastAsia="ru-RU"/>
              </w:rPr>
              <w:t>»</w:t>
            </w:r>
            <w:r w:rsidRPr="00CA60EB">
              <w:rPr>
                <w:rFonts w:eastAsia="Times New Roman" w:cs="Times New Roman"/>
                <w:sz w:val="18"/>
                <w:lang w:eastAsia="ru-RU"/>
              </w:rPr>
              <w:t xml:space="preserve"> на 2014-2016 годы, подпрограмма 3 </w:t>
            </w:r>
            <w:r w:rsidR="00F0199F" w:rsidRPr="00CA60EB">
              <w:rPr>
                <w:rFonts w:eastAsia="Times New Roman" w:cs="Times New Roman"/>
                <w:sz w:val="18"/>
                <w:lang w:eastAsia="ru-RU"/>
              </w:rPr>
              <w:t>«</w:t>
            </w:r>
            <w:r w:rsidRPr="00CA60EB">
              <w:rPr>
                <w:rFonts w:eastAsia="Times New Roman" w:cs="Times New Roman"/>
                <w:sz w:val="18"/>
                <w:lang w:eastAsia="ru-RU"/>
              </w:rPr>
              <w:t>Модернизация и реконструкция объектов коммунальной инфраструктуры</w:t>
            </w:r>
            <w:r w:rsidR="00F0199F" w:rsidRPr="00CA60EB">
              <w:rPr>
                <w:rFonts w:eastAsia="Times New Roman" w:cs="Times New Roman"/>
                <w:sz w:val="18"/>
                <w:lang w:eastAsia="ru-RU"/>
              </w:rPr>
              <w:t>»</w:t>
            </w:r>
            <w:r w:rsidRPr="00CA60EB">
              <w:rPr>
                <w:rFonts w:eastAsia="Times New Roman" w:cs="Times New Roman"/>
                <w:sz w:val="18"/>
                <w:lang w:eastAsia="ru-RU"/>
              </w:rPr>
              <w:t xml:space="preserve">. Возможность финансирования мероприятия в размере 60 000 тыс. рублей в 2016 году, за счет федерального бюджета, будет определенна после утверждения ФЦП </w:t>
            </w:r>
            <w:r w:rsidR="00F0199F" w:rsidRPr="00CA60EB">
              <w:rPr>
                <w:rFonts w:eastAsia="Times New Roman" w:cs="Times New Roman"/>
                <w:sz w:val="18"/>
                <w:lang w:eastAsia="ru-RU"/>
              </w:rPr>
              <w:t>«</w:t>
            </w:r>
            <w:r w:rsidRPr="00CA60EB">
              <w:rPr>
                <w:rFonts w:eastAsia="Times New Roman" w:cs="Times New Roman"/>
                <w:sz w:val="18"/>
                <w:lang w:eastAsia="ru-RU"/>
              </w:rPr>
              <w:t>Жилище</w:t>
            </w:r>
            <w:r w:rsidR="00F0199F" w:rsidRPr="00CA60EB">
              <w:rPr>
                <w:rFonts w:eastAsia="Times New Roman" w:cs="Times New Roman"/>
                <w:sz w:val="18"/>
                <w:lang w:eastAsia="ru-RU"/>
              </w:rPr>
              <w:t>»</w:t>
            </w:r>
            <w:r w:rsidRPr="00CA60EB">
              <w:rPr>
                <w:rFonts w:eastAsia="Times New Roman" w:cs="Times New Roman"/>
                <w:sz w:val="18"/>
                <w:lang w:eastAsia="ru-RU"/>
              </w:rPr>
              <w:t xml:space="preserve"> на 2016 год.</w:t>
            </w:r>
          </w:p>
        </w:tc>
      </w:tr>
      <w:tr w:rsidR="00CA60EB" w:rsidRPr="00CA60EB" w14:paraId="7FA4CA5E" w14:textId="77777777" w:rsidTr="00BA696A">
        <w:trPr>
          <w:trHeight w:val="164"/>
        </w:trPr>
        <w:tc>
          <w:tcPr>
            <w:tcW w:w="714" w:type="dxa"/>
            <w:shd w:val="clear" w:color="auto" w:fill="auto"/>
            <w:noWrap/>
            <w:vAlign w:val="bottom"/>
            <w:hideMark/>
          </w:tcPr>
          <w:p w14:paraId="126080A5"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2011</w:t>
            </w:r>
          </w:p>
        </w:tc>
        <w:tc>
          <w:tcPr>
            <w:tcW w:w="936" w:type="dxa"/>
            <w:shd w:val="clear" w:color="auto" w:fill="auto"/>
            <w:noWrap/>
            <w:vAlign w:val="bottom"/>
            <w:hideMark/>
          </w:tcPr>
          <w:p w14:paraId="1B33EABA"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191</w:t>
            </w:r>
            <w:r w:rsidR="00967DD7" w:rsidRPr="00CA60EB">
              <w:rPr>
                <w:rFonts w:eastAsia="Times New Roman" w:cs="Times New Roman"/>
                <w:sz w:val="18"/>
                <w:lang w:eastAsia="ru-RU"/>
              </w:rPr>
              <w:t> </w:t>
            </w:r>
            <w:r w:rsidRPr="00CA60EB">
              <w:rPr>
                <w:rFonts w:eastAsia="Times New Roman" w:cs="Times New Roman"/>
                <w:sz w:val="18"/>
                <w:lang w:eastAsia="ru-RU"/>
              </w:rPr>
              <w:t>649,7</w:t>
            </w:r>
          </w:p>
        </w:tc>
        <w:tc>
          <w:tcPr>
            <w:tcW w:w="846" w:type="dxa"/>
            <w:shd w:val="clear" w:color="auto" w:fill="auto"/>
            <w:noWrap/>
            <w:vAlign w:val="bottom"/>
            <w:hideMark/>
          </w:tcPr>
          <w:p w14:paraId="31C08F34"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60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4342891E"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6A932BD2"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110,0</w:t>
            </w:r>
          </w:p>
        </w:tc>
        <w:tc>
          <w:tcPr>
            <w:tcW w:w="936" w:type="dxa"/>
            <w:shd w:val="clear" w:color="auto" w:fill="auto"/>
            <w:noWrap/>
            <w:vAlign w:val="bottom"/>
            <w:hideMark/>
          </w:tcPr>
          <w:p w14:paraId="2B051505"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81</w:t>
            </w:r>
            <w:r w:rsidR="00967DD7" w:rsidRPr="00CA60EB">
              <w:rPr>
                <w:rFonts w:eastAsia="Times New Roman" w:cs="Times New Roman"/>
                <w:sz w:val="18"/>
                <w:lang w:eastAsia="ru-RU"/>
              </w:rPr>
              <w:t> </w:t>
            </w:r>
            <w:r w:rsidRPr="00CA60EB">
              <w:rPr>
                <w:rFonts w:eastAsia="Times New Roman" w:cs="Times New Roman"/>
                <w:sz w:val="18"/>
                <w:lang w:eastAsia="ru-RU"/>
              </w:rPr>
              <w:t>539,7</w:t>
            </w:r>
          </w:p>
        </w:tc>
        <w:tc>
          <w:tcPr>
            <w:tcW w:w="1965" w:type="dxa"/>
            <w:vMerge/>
            <w:vAlign w:val="center"/>
            <w:hideMark/>
          </w:tcPr>
          <w:p w14:paraId="7D0432B6" w14:textId="77777777" w:rsidR="00EC677D" w:rsidRPr="00CA60EB" w:rsidRDefault="00EC677D" w:rsidP="00F13DC8">
            <w:pPr>
              <w:spacing w:line="240" w:lineRule="auto"/>
              <w:ind w:firstLine="0"/>
              <w:jc w:val="left"/>
              <w:rPr>
                <w:rFonts w:eastAsia="Times New Roman" w:cs="Times New Roman"/>
                <w:sz w:val="18"/>
                <w:lang w:eastAsia="ru-RU"/>
              </w:rPr>
            </w:pPr>
          </w:p>
        </w:tc>
        <w:tc>
          <w:tcPr>
            <w:tcW w:w="3545" w:type="dxa"/>
            <w:vMerge/>
            <w:vAlign w:val="center"/>
            <w:hideMark/>
          </w:tcPr>
          <w:p w14:paraId="251A5E6A" w14:textId="77777777" w:rsidR="00EC677D" w:rsidRPr="00CA60EB" w:rsidRDefault="00EC677D" w:rsidP="00F13DC8">
            <w:pPr>
              <w:spacing w:line="240" w:lineRule="auto"/>
              <w:ind w:firstLine="0"/>
              <w:jc w:val="left"/>
              <w:rPr>
                <w:rFonts w:eastAsia="Times New Roman" w:cs="Times New Roman"/>
                <w:sz w:val="18"/>
                <w:lang w:eastAsia="ru-RU"/>
              </w:rPr>
            </w:pPr>
          </w:p>
        </w:tc>
      </w:tr>
      <w:tr w:rsidR="00CA60EB" w:rsidRPr="00CA60EB" w14:paraId="740D3400" w14:textId="77777777" w:rsidTr="00BA696A">
        <w:trPr>
          <w:trHeight w:val="196"/>
        </w:trPr>
        <w:tc>
          <w:tcPr>
            <w:tcW w:w="714" w:type="dxa"/>
            <w:shd w:val="clear" w:color="auto" w:fill="auto"/>
            <w:noWrap/>
            <w:vAlign w:val="bottom"/>
            <w:hideMark/>
          </w:tcPr>
          <w:p w14:paraId="6FF46B63"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2012</w:t>
            </w:r>
          </w:p>
        </w:tc>
        <w:tc>
          <w:tcPr>
            <w:tcW w:w="936" w:type="dxa"/>
            <w:shd w:val="clear" w:color="auto" w:fill="auto"/>
            <w:noWrap/>
            <w:vAlign w:val="bottom"/>
            <w:hideMark/>
          </w:tcPr>
          <w:p w14:paraId="0EC89CE5"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188</w:t>
            </w:r>
            <w:r w:rsidR="00967DD7" w:rsidRPr="00CA60EB">
              <w:rPr>
                <w:rFonts w:eastAsia="Times New Roman" w:cs="Times New Roman"/>
                <w:sz w:val="18"/>
                <w:lang w:eastAsia="ru-RU"/>
              </w:rPr>
              <w:t> </w:t>
            </w:r>
            <w:r w:rsidRPr="00CA60EB">
              <w:rPr>
                <w:rFonts w:eastAsia="Times New Roman" w:cs="Times New Roman"/>
                <w:sz w:val="18"/>
                <w:lang w:eastAsia="ru-RU"/>
              </w:rPr>
              <w:t>910,1</w:t>
            </w:r>
          </w:p>
        </w:tc>
        <w:tc>
          <w:tcPr>
            <w:tcW w:w="846" w:type="dxa"/>
            <w:shd w:val="clear" w:color="auto" w:fill="auto"/>
            <w:noWrap/>
            <w:vAlign w:val="bottom"/>
            <w:hideMark/>
          </w:tcPr>
          <w:p w14:paraId="4137AE45"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60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102565EF"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05C445A3"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110,0</w:t>
            </w:r>
          </w:p>
        </w:tc>
        <w:tc>
          <w:tcPr>
            <w:tcW w:w="936" w:type="dxa"/>
            <w:shd w:val="clear" w:color="auto" w:fill="auto"/>
            <w:noWrap/>
            <w:vAlign w:val="bottom"/>
            <w:hideMark/>
          </w:tcPr>
          <w:p w14:paraId="55B04073"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78</w:t>
            </w:r>
            <w:r w:rsidR="00967DD7" w:rsidRPr="00CA60EB">
              <w:rPr>
                <w:rFonts w:eastAsia="Times New Roman" w:cs="Times New Roman"/>
                <w:sz w:val="18"/>
                <w:lang w:eastAsia="ru-RU"/>
              </w:rPr>
              <w:t> </w:t>
            </w:r>
            <w:r w:rsidRPr="00CA60EB">
              <w:rPr>
                <w:rFonts w:eastAsia="Times New Roman" w:cs="Times New Roman"/>
                <w:sz w:val="18"/>
                <w:lang w:eastAsia="ru-RU"/>
              </w:rPr>
              <w:t>800,1</w:t>
            </w:r>
          </w:p>
        </w:tc>
        <w:tc>
          <w:tcPr>
            <w:tcW w:w="1965" w:type="dxa"/>
            <w:vMerge/>
            <w:vAlign w:val="center"/>
            <w:hideMark/>
          </w:tcPr>
          <w:p w14:paraId="65A56B7E" w14:textId="77777777" w:rsidR="00EC677D" w:rsidRPr="00CA60EB" w:rsidRDefault="00EC677D" w:rsidP="00F13DC8">
            <w:pPr>
              <w:spacing w:line="240" w:lineRule="auto"/>
              <w:ind w:firstLine="0"/>
              <w:jc w:val="left"/>
              <w:rPr>
                <w:rFonts w:eastAsia="Times New Roman" w:cs="Times New Roman"/>
                <w:sz w:val="18"/>
                <w:lang w:eastAsia="ru-RU"/>
              </w:rPr>
            </w:pPr>
          </w:p>
        </w:tc>
        <w:tc>
          <w:tcPr>
            <w:tcW w:w="3545" w:type="dxa"/>
            <w:vMerge/>
            <w:vAlign w:val="center"/>
            <w:hideMark/>
          </w:tcPr>
          <w:p w14:paraId="1619BA4F" w14:textId="77777777" w:rsidR="00EC677D" w:rsidRPr="00CA60EB" w:rsidRDefault="00EC677D" w:rsidP="00F13DC8">
            <w:pPr>
              <w:spacing w:line="240" w:lineRule="auto"/>
              <w:ind w:firstLine="0"/>
              <w:jc w:val="left"/>
              <w:rPr>
                <w:rFonts w:eastAsia="Times New Roman" w:cs="Times New Roman"/>
                <w:sz w:val="18"/>
                <w:lang w:eastAsia="ru-RU"/>
              </w:rPr>
            </w:pPr>
          </w:p>
        </w:tc>
      </w:tr>
      <w:tr w:rsidR="00CA60EB" w:rsidRPr="00CA60EB" w14:paraId="773D37DE" w14:textId="77777777" w:rsidTr="00BA696A">
        <w:trPr>
          <w:trHeight w:val="164"/>
        </w:trPr>
        <w:tc>
          <w:tcPr>
            <w:tcW w:w="714" w:type="dxa"/>
            <w:shd w:val="clear" w:color="auto" w:fill="auto"/>
            <w:noWrap/>
            <w:vAlign w:val="bottom"/>
            <w:hideMark/>
          </w:tcPr>
          <w:p w14:paraId="3990D2E5"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2013</w:t>
            </w:r>
          </w:p>
        </w:tc>
        <w:tc>
          <w:tcPr>
            <w:tcW w:w="936" w:type="dxa"/>
            <w:shd w:val="clear" w:color="auto" w:fill="auto"/>
            <w:noWrap/>
            <w:vAlign w:val="bottom"/>
            <w:hideMark/>
          </w:tcPr>
          <w:p w14:paraId="03F76E71"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188</w:t>
            </w:r>
            <w:r w:rsidR="00967DD7" w:rsidRPr="00CA60EB">
              <w:rPr>
                <w:rFonts w:eastAsia="Times New Roman" w:cs="Times New Roman"/>
                <w:sz w:val="18"/>
                <w:lang w:eastAsia="ru-RU"/>
              </w:rPr>
              <w:t> </w:t>
            </w:r>
            <w:r w:rsidRPr="00CA60EB">
              <w:rPr>
                <w:rFonts w:eastAsia="Times New Roman" w:cs="Times New Roman"/>
                <w:sz w:val="18"/>
                <w:lang w:eastAsia="ru-RU"/>
              </w:rPr>
              <w:t>910,0</w:t>
            </w:r>
          </w:p>
        </w:tc>
        <w:tc>
          <w:tcPr>
            <w:tcW w:w="846" w:type="dxa"/>
            <w:shd w:val="clear" w:color="auto" w:fill="auto"/>
            <w:noWrap/>
            <w:vAlign w:val="bottom"/>
            <w:hideMark/>
          </w:tcPr>
          <w:p w14:paraId="465490F5"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60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3549F1C7"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70CD32E9"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110,0</w:t>
            </w:r>
          </w:p>
        </w:tc>
        <w:tc>
          <w:tcPr>
            <w:tcW w:w="936" w:type="dxa"/>
            <w:shd w:val="clear" w:color="auto" w:fill="auto"/>
            <w:noWrap/>
            <w:vAlign w:val="bottom"/>
            <w:hideMark/>
          </w:tcPr>
          <w:p w14:paraId="0B2709C3"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78</w:t>
            </w:r>
            <w:r w:rsidR="00967DD7" w:rsidRPr="00CA60EB">
              <w:rPr>
                <w:rFonts w:eastAsia="Times New Roman" w:cs="Times New Roman"/>
                <w:sz w:val="18"/>
                <w:lang w:eastAsia="ru-RU"/>
              </w:rPr>
              <w:t> </w:t>
            </w:r>
            <w:r w:rsidRPr="00CA60EB">
              <w:rPr>
                <w:rFonts w:eastAsia="Times New Roman" w:cs="Times New Roman"/>
                <w:sz w:val="18"/>
                <w:lang w:eastAsia="ru-RU"/>
              </w:rPr>
              <w:t>800,0</w:t>
            </w:r>
          </w:p>
        </w:tc>
        <w:tc>
          <w:tcPr>
            <w:tcW w:w="1965" w:type="dxa"/>
            <w:vMerge/>
            <w:vAlign w:val="center"/>
            <w:hideMark/>
          </w:tcPr>
          <w:p w14:paraId="73AE2DB7" w14:textId="77777777" w:rsidR="00EC677D" w:rsidRPr="00CA60EB" w:rsidRDefault="00EC677D" w:rsidP="00F13DC8">
            <w:pPr>
              <w:spacing w:line="240" w:lineRule="auto"/>
              <w:ind w:firstLine="0"/>
              <w:jc w:val="left"/>
              <w:rPr>
                <w:rFonts w:eastAsia="Times New Roman" w:cs="Times New Roman"/>
                <w:sz w:val="18"/>
                <w:lang w:eastAsia="ru-RU"/>
              </w:rPr>
            </w:pPr>
          </w:p>
        </w:tc>
        <w:tc>
          <w:tcPr>
            <w:tcW w:w="3545" w:type="dxa"/>
            <w:vMerge/>
            <w:vAlign w:val="center"/>
            <w:hideMark/>
          </w:tcPr>
          <w:p w14:paraId="7C1CC84D" w14:textId="77777777" w:rsidR="00EC677D" w:rsidRPr="00CA60EB" w:rsidRDefault="00EC677D" w:rsidP="00F13DC8">
            <w:pPr>
              <w:spacing w:line="240" w:lineRule="auto"/>
              <w:ind w:firstLine="0"/>
              <w:jc w:val="left"/>
              <w:rPr>
                <w:rFonts w:eastAsia="Times New Roman" w:cs="Times New Roman"/>
                <w:sz w:val="18"/>
                <w:lang w:eastAsia="ru-RU"/>
              </w:rPr>
            </w:pPr>
          </w:p>
        </w:tc>
      </w:tr>
      <w:tr w:rsidR="00CA60EB" w:rsidRPr="00CA60EB" w14:paraId="66C90FC7" w14:textId="77777777" w:rsidTr="00BA696A">
        <w:trPr>
          <w:trHeight w:val="164"/>
        </w:trPr>
        <w:tc>
          <w:tcPr>
            <w:tcW w:w="714" w:type="dxa"/>
            <w:shd w:val="clear" w:color="auto" w:fill="auto"/>
            <w:noWrap/>
            <w:vAlign w:val="bottom"/>
            <w:hideMark/>
          </w:tcPr>
          <w:p w14:paraId="02953045"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2014</w:t>
            </w:r>
          </w:p>
        </w:tc>
        <w:tc>
          <w:tcPr>
            <w:tcW w:w="936" w:type="dxa"/>
            <w:shd w:val="clear" w:color="auto" w:fill="auto"/>
            <w:noWrap/>
            <w:vAlign w:val="bottom"/>
            <w:hideMark/>
          </w:tcPr>
          <w:p w14:paraId="30697AD8"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190</w:t>
            </w:r>
            <w:r w:rsidR="00967DD7" w:rsidRPr="00CA60EB">
              <w:rPr>
                <w:rFonts w:eastAsia="Times New Roman" w:cs="Times New Roman"/>
                <w:sz w:val="18"/>
                <w:lang w:eastAsia="ru-RU"/>
              </w:rPr>
              <w:t> </w:t>
            </w:r>
            <w:r w:rsidRPr="00CA60EB">
              <w:rPr>
                <w:rFonts w:eastAsia="Times New Roman" w:cs="Times New Roman"/>
                <w:sz w:val="18"/>
                <w:lang w:eastAsia="ru-RU"/>
              </w:rPr>
              <w:t>910,0</w:t>
            </w:r>
          </w:p>
        </w:tc>
        <w:tc>
          <w:tcPr>
            <w:tcW w:w="846" w:type="dxa"/>
            <w:shd w:val="clear" w:color="auto" w:fill="auto"/>
            <w:noWrap/>
            <w:vAlign w:val="bottom"/>
            <w:hideMark/>
          </w:tcPr>
          <w:p w14:paraId="599A77A7"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60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15ED2194"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452DF16C"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2</w:t>
            </w:r>
            <w:r w:rsidR="00967DD7" w:rsidRPr="00CA60EB">
              <w:rPr>
                <w:rFonts w:eastAsia="Times New Roman" w:cs="Times New Roman"/>
                <w:sz w:val="18"/>
                <w:lang w:eastAsia="ru-RU"/>
              </w:rPr>
              <w:t> </w:t>
            </w:r>
            <w:r w:rsidRPr="00CA60EB">
              <w:rPr>
                <w:rFonts w:eastAsia="Times New Roman" w:cs="Times New Roman"/>
                <w:sz w:val="18"/>
                <w:lang w:eastAsia="ru-RU"/>
              </w:rPr>
              <w:t>110,0</w:t>
            </w:r>
          </w:p>
        </w:tc>
        <w:tc>
          <w:tcPr>
            <w:tcW w:w="936" w:type="dxa"/>
            <w:shd w:val="clear" w:color="auto" w:fill="auto"/>
            <w:noWrap/>
            <w:vAlign w:val="bottom"/>
            <w:hideMark/>
          </w:tcPr>
          <w:p w14:paraId="0E93A117"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78</w:t>
            </w:r>
            <w:r w:rsidR="00967DD7" w:rsidRPr="00CA60EB">
              <w:rPr>
                <w:rFonts w:eastAsia="Times New Roman" w:cs="Times New Roman"/>
                <w:sz w:val="18"/>
                <w:lang w:eastAsia="ru-RU"/>
              </w:rPr>
              <w:t> </w:t>
            </w:r>
            <w:r w:rsidRPr="00CA60EB">
              <w:rPr>
                <w:rFonts w:eastAsia="Times New Roman" w:cs="Times New Roman"/>
                <w:sz w:val="18"/>
                <w:lang w:eastAsia="ru-RU"/>
              </w:rPr>
              <w:t>800,0</w:t>
            </w:r>
          </w:p>
        </w:tc>
        <w:tc>
          <w:tcPr>
            <w:tcW w:w="1965" w:type="dxa"/>
            <w:vMerge/>
            <w:vAlign w:val="center"/>
            <w:hideMark/>
          </w:tcPr>
          <w:p w14:paraId="5097B590" w14:textId="77777777" w:rsidR="00EC677D" w:rsidRPr="00CA60EB" w:rsidRDefault="00EC677D" w:rsidP="00F13DC8">
            <w:pPr>
              <w:spacing w:line="240" w:lineRule="auto"/>
              <w:ind w:firstLine="0"/>
              <w:jc w:val="left"/>
              <w:rPr>
                <w:rFonts w:eastAsia="Times New Roman" w:cs="Times New Roman"/>
                <w:sz w:val="18"/>
                <w:lang w:eastAsia="ru-RU"/>
              </w:rPr>
            </w:pPr>
          </w:p>
        </w:tc>
        <w:tc>
          <w:tcPr>
            <w:tcW w:w="3545" w:type="dxa"/>
            <w:vMerge/>
            <w:vAlign w:val="center"/>
            <w:hideMark/>
          </w:tcPr>
          <w:p w14:paraId="671D36B8" w14:textId="77777777" w:rsidR="00EC677D" w:rsidRPr="00CA60EB" w:rsidRDefault="00EC677D" w:rsidP="00F13DC8">
            <w:pPr>
              <w:spacing w:line="240" w:lineRule="auto"/>
              <w:ind w:firstLine="0"/>
              <w:jc w:val="left"/>
              <w:rPr>
                <w:rFonts w:eastAsia="Times New Roman" w:cs="Times New Roman"/>
                <w:sz w:val="18"/>
                <w:lang w:eastAsia="ru-RU"/>
              </w:rPr>
            </w:pPr>
          </w:p>
        </w:tc>
      </w:tr>
      <w:tr w:rsidR="00CA60EB" w:rsidRPr="00CA60EB" w14:paraId="32C7C474" w14:textId="77777777" w:rsidTr="00BA696A">
        <w:trPr>
          <w:trHeight w:val="164"/>
        </w:trPr>
        <w:tc>
          <w:tcPr>
            <w:tcW w:w="714" w:type="dxa"/>
            <w:shd w:val="clear" w:color="auto" w:fill="auto"/>
            <w:noWrap/>
            <w:vAlign w:val="bottom"/>
            <w:hideMark/>
          </w:tcPr>
          <w:p w14:paraId="4A6F2474"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2015</w:t>
            </w:r>
          </w:p>
        </w:tc>
        <w:tc>
          <w:tcPr>
            <w:tcW w:w="936" w:type="dxa"/>
            <w:shd w:val="clear" w:color="auto" w:fill="auto"/>
            <w:noWrap/>
            <w:vAlign w:val="bottom"/>
            <w:hideMark/>
          </w:tcPr>
          <w:p w14:paraId="24D643D8"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190</w:t>
            </w:r>
            <w:r w:rsidR="00967DD7" w:rsidRPr="00CA60EB">
              <w:rPr>
                <w:rFonts w:eastAsia="Times New Roman" w:cs="Times New Roman"/>
                <w:sz w:val="18"/>
                <w:lang w:eastAsia="ru-RU"/>
              </w:rPr>
              <w:t> </w:t>
            </w:r>
            <w:r w:rsidRPr="00CA60EB">
              <w:rPr>
                <w:rFonts w:eastAsia="Times New Roman" w:cs="Times New Roman"/>
                <w:sz w:val="18"/>
                <w:lang w:eastAsia="ru-RU"/>
              </w:rPr>
              <w:t>910,0</w:t>
            </w:r>
          </w:p>
        </w:tc>
        <w:tc>
          <w:tcPr>
            <w:tcW w:w="846" w:type="dxa"/>
            <w:shd w:val="clear" w:color="auto" w:fill="auto"/>
            <w:noWrap/>
            <w:vAlign w:val="bottom"/>
            <w:hideMark/>
          </w:tcPr>
          <w:p w14:paraId="4AF576CE"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60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45DBA5A9"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166F22A8"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2</w:t>
            </w:r>
            <w:r w:rsidR="00967DD7" w:rsidRPr="00CA60EB">
              <w:rPr>
                <w:rFonts w:eastAsia="Times New Roman" w:cs="Times New Roman"/>
                <w:sz w:val="18"/>
                <w:lang w:eastAsia="ru-RU"/>
              </w:rPr>
              <w:t> </w:t>
            </w:r>
            <w:r w:rsidRPr="00CA60EB">
              <w:rPr>
                <w:rFonts w:eastAsia="Times New Roman" w:cs="Times New Roman"/>
                <w:sz w:val="18"/>
                <w:lang w:eastAsia="ru-RU"/>
              </w:rPr>
              <w:t>110,0</w:t>
            </w:r>
          </w:p>
        </w:tc>
        <w:tc>
          <w:tcPr>
            <w:tcW w:w="936" w:type="dxa"/>
            <w:shd w:val="clear" w:color="auto" w:fill="auto"/>
            <w:noWrap/>
            <w:vAlign w:val="bottom"/>
            <w:hideMark/>
          </w:tcPr>
          <w:p w14:paraId="40914DD7"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78</w:t>
            </w:r>
            <w:r w:rsidR="00967DD7" w:rsidRPr="00CA60EB">
              <w:rPr>
                <w:rFonts w:eastAsia="Times New Roman" w:cs="Times New Roman"/>
                <w:sz w:val="18"/>
                <w:lang w:eastAsia="ru-RU"/>
              </w:rPr>
              <w:t> </w:t>
            </w:r>
            <w:r w:rsidRPr="00CA60EB">
              <w:rPr>
                <w:rFonts w:eastAsia="Times New Roman" w:cs="Times New Roman"/>
                <w:sz w:val="18"/>
                <w:lang w:eastAsia="ru-RU"/>
              </w:rPr>
              <w:t>800,0</w:t>
            </w:r>
          </w:p>
        </w:tc>
        <w:tc>
          <w:tcPr>
            <w:tcW w:w="1965" w:type="dxa"/>
            <w:vMerge/>
            <w:vAlign w:val="center"/>
            <w:hideMark/>
          </w:tcPr>
          <w:p w14:paraId="2163FD89" w14:textId="77777777" w:rsidR="00EC677D" w:rsidRPr="00CA60EB" w:rsidRDefault="00EC677D" w:rsidP="00F13DC8">
            <w:pPr>
              <w:spacing w:line="240" w:lineRule="auto"/>
              <w:ind w:firstLine="0"/>
              <w:jc w:val="left"/>
              <w:rPr>
                <w:rFonts w:eastAsia="Times New Roman" w:cs="Times New Roman"/>
                <w:sz w:val="18"/>
                <w:lang w:eastAsia="ru-RU"/>
              </w:rPr>
            </w:pPr>
          </w:p>
        </w:tc>
        <w:tc>
          <w:tcPr>
            <w:tcW w:w="3545" w:type="dxa"/>
            <w:vMerge/>
            <w:vAlign w:val="center"/>
            <w:hideMark/>
          </w:tcPr>
          <w:p w14:paraId="14022EBD" w14:textId="77777777" w:rsidR="00EC677D" w:rsidRPr="00CA60EB" w:rsidRDefault="00EC677D" w:rsidP="00F13DC8">
            <w:pPr>
              <w:spacing w:line="240" w:lineRule="auto"/>
              <w:ind w:firstLine="0"/>
              <w:jc w:val="left"/>
              <w:rPr>
                <w:rFonts w:eastAsia="Times New Roman" w:cs="Times New Roman"/>
                <w:sz w:val="18"/>
                <w:lang w:eastAsia="ru-RU"/>
              </w:rPr>
            </w:pPr>
          </w:p>
        </w:tc>
      </w:tr>
      <w:tr w:rsidR="00CA60EB" w:rsidRPr="00CA60EB" w14:paraId="0CECD0CA" w14:textId="77777777" w:rsidTr="00BA696A">
        <w:trPr>
          <w:trHeight w:val="164"/>
        </w:trPr>
        <w:tc>
          <w:tcPr>
            <w:tcW w:w="714" w:type="dxa"/>
            <w:shd w:val="clear" w:color="auto" w:fill="auto"/>
            <w:noWrap/>
            <w:vAlign w:val="bottom"/>
            <w:hideMark/>
          </w:tcPr>
          <w:p w14:paraId="34C86E08"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2016</w:t>
            </w:r>
          </w:p>
        </w:tc>
        <w:tc>
          <w:tcPr>
            <w:tcW w:w="936" w:type="dxa"/>
            <w:shd w:val="clear" w:color="auto" w:fill="auto"/>
            <w:noWrap/>
            <w:vAlign w:val="bottom"/>
            <w:hideMark/>
          </w:tcPr>
          <w:p w14:paraId="08320539"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130</w:t>
            </w:r>
            <w:r w:rsidR="00967DD7" w:rsidRPr="00CA60EB">
              <w:rPr>
                <w:rFonts w:eastAsia="Times New Roman" w:cs="Times New Roman"/>
                <w:sz w:val="18"/>
                <w:lang w:eastAsia="ru-RU"/>
              </w:rPr>
              <w:t> </w:t>
            </w:r>
            <w:r w:rsidRPr="00CA60EB">
              <w:rPr>
                <w:rFonts w:eastAsia="Times New Roman" w:cs="Times New Roman"/>
                <w:sz w:val="18"/>
                <w:lang w:eastAsia="ru-RU"/>
              </w:rPr>
              <w:t>910,0</w:t>
            </w:r>
          </w:p>
        </w:tc>
        <w:tc>
          <w:tcPr>
            <w:tcW w:w="846" w:type="dxa"/>
            <w:shd w:val="clear" w:color="auto" w:fill="auto"/>
            <w:noWrap/>
            <w:vAlign w:val="bottom"/>
            <w:hideMark/>
          </w:tcPr>
          <w:p w14:paraId="01FF06CB"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 </w:t>
            </w:r>
            <w:r w:rsidR="00967DD7" w:rsidRPr="00CA60EB">
              <w:rPr>
                <w:rFonts w:eastAsia="Times New Roman" w:cs="Times New Roman"/>
                <w:sz w:val="18"/>
                <w:lang w:eastAsia="ru-RU"/>
              </w:rPr>
              <w:t xml:space="preserve"> </w:t>
            </w:r>
          </w:p>
        </w:tc>
        <w:tc>
          <w:tcPr>
            <w:tcW w:w="846" w:type="dxa"/>
            <w:shd w:val="clear" w:color="auto" w:fill="auto"/>
            <w:noWrap/>
            <w:vAlign w:val="bottom"/>
            <w:hideMark/>
          </w:tcPr>
          <w:p w14:paraId="2FB45E3B"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358FD806"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2</w:t>
            </w:r>
            <w:r w:rsidR="00967DD7" w:rsidRPr="00CA60EB">
              <w:rPr>
                <w:rFonts w:eastAsia="Times New Roman" w:cs="Times New Roman"/>
                <w:sz w:val="18"/>
                <w:lang w:eastAsia="ru-RU"/>
              </w:rPr>
              <w:t> </w:t>
            </w:r>
            <w:r w:rsidRPr="00CA60EB">
              <w:rPr>
                <w:rFonts w:eastAsia="Times New Roman" w:cs="Times New Roman"/>
                <w:sz w:val="18"/>
                <w:lang w:eastAsia="ru-RU"/>
              </w:rPr>
              <w:t>110,0</w:t>
            </w:r>
          </w:p>
        </w:tc>
        <w:tc>
          <w:tcPr>
            <w:tcW w:w="936" w:type="dxa"/>
            <w:shd w:val="clear" w:color="auto" w:fill="auto"/>
            <w:noWrap/>
            <w:vAlign w:val="bottom"/>
            <w:hideMark/>
          </w:tcPr>
          <w:p w14:paraId="6A5F3FCF"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78</w:t>
            </w:r>
            <w:r w:rsidR="00967DD7" w:rsidRPr="00CA60EB">
              <w:rPr>
                <w:rFonts w:eastAsia="Times New Roman" w:cs="Times New Roman"/>
                <w:sz w:val="18"/>
                <w:lang w:eastAsia="ru-RU"/>
              </w:rPr>
              <w:t> </w:t>
            </w:r>
            <w:r w:rsidRPr="00CA60EB">
              <w:rPr>
                <w:rFonts w:eastAsia="Times New Roman" w:cs="Times New Roman"/>
                <w:sz w:val="18"/>
                <w:lang w:eastAsia="ru-RU"/>
              </w:rPr>
              <w:t>800,0</w:t>
            </w:r>
          </w:p>
        </w:tc>
        <w:tc>
          <w:tcPr>
            <w:tcW w:w="1965" w:type="dxa"/>
            <w:vMerge/>
            <w:vAlign w:val="center"/>
            <w:hideMark/>
          </w:tcPr>
          <w:p w14:paraId="631FDC09" w14:textId="77777777" w:rsidR="00EC677D" w:rsidRPr="00CA60EB" w:rsidRDefault="00EC677D" w:rsidP="00F13DC8">
            <w:pPr>
              <w:spacing w:line="240" w:lineRule="auto"/>
              <w:ind w:firstLine="0"/>
              <w:jc w:val="left"/>
              <w:rPr>
                <w:rFonts w:eastAsia="Times New Roman" w:cs="Times New Roman"/>
                <w:sz w:val="18"/>
                <w:lang w:eastAsia="ru-RU"/>
              </w:rPr>
            </w:pPr>
          </w:p>
        </w:tc>
        <w:tc>
          <w:tcPr>
            <w:tcW w:w="3545" w:type="dxa"/>
            <w:vMerge/>
            <w:vAlign w:val="center"/>
            <w:hideMark/>
          </w:tcPr>
          <w:p w14:paraId="58493E6D" w14:textId="77777777" w:rsidR="00EC677D" w:rsidRPr="00CA60EB" w:rsidRDefault="00EC677D" w:rsidP="00F13DC8">
            <w:pPr>
              <w:spacing w:line="240" w:lineRule="auto"/>
              <w:ind w:firstLine="0"/>
              <w:jc w:val="left"/>
              <w:rPr>
                <w:rFonts w:eastAsia="Times New Roman" w:cs="Times New Roman"/>
                <w:sz w:val="18"/>
                <w:lang w:eastAsia="ru-RU"/>
              </w:rPr>
            </w:pPr>
          </w:p>
        </w:tc>
      </w:tr>
      <w:tr w:rsidR="00CA60EB" w:rsidRPr="00CA60EB" w14:paraId="733BEE7E" w14:textId="77777777" w:rsidTr="00BA696A">
        <w:trPr>
          <w:trHeight w:val="164"/>
        </w:trPr>
        <w:tc>
          <w:tcPr>
            <w:tcW w:w="714" w:type="dxa"/>
            <w:shd w:val="clear" w:color="auto" w:fill="auto"/>
            <w:noWrap/>
            <w:vAlign w:val="bottom"/>
            <w:hideMark/>
          </w:tcPr>
          <w:p w14:paraId="74128C27"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2017</w:t>
            </w:r>
          </w:p>
        </w:tc>
        <w:tc>
          <w:tcPr>
            <w:tcW w:w="936" w:type="dxa"/>
            <w:shd w:val="clear" w:color="auto" w:fill="auto"/>
            <w:noWrap/>
            <w:vAlign w:val="bottom"/>
            <w:hideMark/>
          </w:tcPr>
          <w:p w14:paraId="0697ABE8"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188</w:t>
            </w:r>
            <w:r w:rsidR="00967DD7" w:rsidRPr="00CA60EB">
              <w:rPr>
                <w:rFonts w:eastAsia="Times New Roman" w:cs="Times New Roman"/>
                <w:sz w:val="18"/>
                <w:lang w:eastAsia="ru-RU"/>
              </w:rPr>
              <w:t> </w:t>
            </w:r>
            <w:r w:rsidRPr="00CA60EB">
              <w:rPr>
                <w:rFonts w:eastAsia="Times New Roman" w:cs="Times New Roman"/>
                <w:sz w:val="18"/>
                <w:lang w:eastAsia="ru-RU"/>
              </w:rPr>
              <w:t>910,0</w:t>
            </w:r>
          </w:p>
        </w:tc>
        <w:tc>
          <w:tcPr>
            <w:tcW w:w="846" w:type="dxa"/>
            <w:shd w:val="clear" w:color="auto" w:fill="auto"/>
            <w:noWrap/>
            <w:vAlign w:val="bottom"/>
            <w:hideMark/>
          </w:tcPr>
          <w:p w14:paraId="03AAA0F4"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60</w:t>
            </w:r>
            <w:r w:rsidR="00967DD7" w:rsidRPr="00CA60EB">
              <w:rPr>
                <w:rFonts w:eastAsia="Times New Roman" w:cs="Times New Roman"/>
                <w:sz w:val="18"/>
                <w:lang w:eastAsia="ru-RU"/>
              </w:rPr>
              <w:t> 000</w:t>
            </w:r>
            <w:r w:rsidRPr="00CA60EB">
              <w:rPr>
                <w:rFonts w:eastAsia="Times New Roman" w:cs="Times New Roman"/>
                <w:sz w:val="18"/>
                <w:lang w:eastAsia="ru-RU"/>
              </w:rPr>
              <w:t>,0</w:t>
            </w:r>
          </w:p>
        </w:tc>
        <w:tc>
          <w:tcPr>
            <w:tcW w:w="846" w:type="dxa"/>
            <w:shd w:val="clear" w:color="auto" w:fill="auto"/>
            <w:noWrap/>
            <w:vAlign w:val="bottom"/>
            <w:hideMark/>
          </w:tcPr>
          <w:p w14:paraId="43ED508F"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02386654"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110,0</w:t>
            </w:r>
          </w:p>
        </w:tc>
        <w:tc>
          <w:tcPr>
            <w:tcW w:w="936" w:type="dxa"/>
            <w:shd w:val="clear" w:color="auto" w:fill="auto"/>
            <w:noWrap/>
            <w:vAlign w:val="bottom"/>
            <w:hideMark/>
          </w:tcPr>
          <w:p w14:paraId="48BA58F7"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78</w:t>
            </w:r>
            <w:r w:rsidR="00967DD7" w:rsidRPr="00CA60EB">
              <w:rPr>
                <w:rFonts w:eastAsia="Times New Roman" w:cs="Times New Roman"/>
                <w:sz w:val="18"/>
                <w:lang w:eastAsia="ru-RU"/>
              </w:rPr>
              <w:t> </w:t>
            </w:r>
            <w:r w:rsidRPr="00CA60EB">
              <w:rPr>
                <w:rFonts w:eastAsia="Times New Roman" w:cs="Times New Roman"/>
                <w:sz w:val="18"/>
                <w:lang w:eastAsia="ru-RU"/>
              </w:rPr>
              <w:t>800,0</w:t>
            </w:r>
          </w:p>
        </w:tc>
        <w:tc>
          <w:tcPr>
            <w:tcW w:w="1965" w:type="dxa"/>
            <w:vMerge/>
            <w:vAlign w:val="center"/>
            <w:hideMark/>
          </w:tcPr>
          <w:p w14:paraId="2FF3DB45" w14:textId="77777777" w:rsidR="00EC677D" w:rsidRPr="00CA60EB" w:rsidRDefault="00EC677D" w:rsidP="00F13DC8">
            <w:pPr>
              <w:spacing w:line="240" w:lineRule="auto"/>
              <w:ind w:firstLine="0"/>
              <w:jc w:val="left"/>
              <w:rPr>
                <w:rFonts w:eastAsia="Times New Roman" w:cs="Times New Roman"/>
                <w:sz w:val="18"/>
                <w:lang w:eastAsia="ru-RU"/>
              </w:rPr>
            </w:pPr>
          </w:p>
        </w:tc>
        <w:tc>
          <w:tcPr>
            <w:tcW w:w="3545" w:type="dxa"/>
            <w:vMerge/>
            <w:vAlign w:val="center"/>
            <w:hideMark/>
          </w:tcPr>
          <w:p w14:paraId="392FA0E3" w14:textId="77777777" w:rsidR="00EC677D" w:rsidRPr="00CA60EB" w:rsidRDefault="00EC677D" w:rsidP="00F13DC8">
            <w:pPr>
              <w:spacing w:line="240" w:lineRule="auto"/>
              <w:ind w:firstLine="0"/>
              <w:jc w:val="left"/>
              <w:rPr>
                <w:rFonts w:eastAsia="Times New Roman" w:cs="Times New Roman"/>
                <w:sz w:val="18"/>
                <w:lang w:eastAsia="ru-RU"/>
              </w:rPr>
            </w:pPr>
          </w:p>
        </w:tc>
      </w:tr>
      <w:tr w:rsidR="00CA60EB" w:rsidRPr="00CA60EB" w14:paraId="6B95528E" w14:textId="77777777" w:rsidTr="00BA696A">
        <w:trPr>
          <w:trHeight w:val="164"/>
        </w:trPr>
        <w:tc>
          <w:tcPr>
            <w:tcW w:w="714" w:type="dxa"/>
            <w:shd w:val="clear" w:color="auto" w:fill="auto"/>
            <w:noWrap/>
            <w:vAlign w:val="bottom"/>
            <w:hideMark/>
          </w:tcPr>
          <w:p w14:paraId="5D39434B"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2018</w:t>
            </w:r>
          </w:p>
        </w:tc>
        <w:tc>
          <w:tcPr>
            <w:tcW w:w="936" w:type="dxa"/>
            <w:shd w:val="clear" w:color="auto" w:fill="auto"/>
            <w:noWrap/>
            <w:vAlign w:val="bottom"/>
            <w:hideMark/>
          </w:tcPr>
          <w:p w14:paraId="78D78742"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188</w:t>
            </w:r>
            <w:r w:rsidR="00967DD7" w:rsidRPr="00CA60EB">
              <w:rPr>
                <w:rFonts w:eastAsia="Times New Roman" w:cs="Times New Roman"/>
                <w:sz w:val="18"/>
                <w:lang w:eastAsia="ru-RU"/>
              </w:rPr>
              <w:t> </w:t>
            </w:r>
            <w:r w:rsidRPr="00CA60EB">
              <w:rPr>
                <w:rFonts w:eastAsia="Times New Roman" w:cs="Times New Roman"/>
                <w:sz w:val="18"/>
                <w:lang w:eastAsia="ru-RU"/>
              </w:rPr>
              <w:t>910,0</w:t>
            </w:r>
          </w:p>
        </w:tc>
        <w:tc>
          <w:tcPr>
            <w:tcW w:w="846" w:type="dxa"/>
            <w:shd w:val="clear" w:color="auto" w:fill="auto"/>
            <w:noWrap/>
            <w:vAlign w:val="bottom"/>
            <w:hideMark/>
          </w:tcPr>
          <w:p w14:paraId="7F6CE835"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60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10153590"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18B495FA"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110,0</w:t>
            </w:r>
          </w:p>
        </w:tc>
        <w:tc>
          <w:tcPr>
            <w:tcW w:w="936" w:type="dxa"/>
            <w:shd w:val="clear" w:color="auto" w:fill="auto"/>
            <w:noWrap/>
            <w:vAlign w:val="bottom"/>
            <w:hideMark/>
          </w:tcPr>
          <w:p w14:paraId="62EA684B"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78</w:t>
            </w:r>
            <w:r w:rsidR="00967DD7" w:rsidRPr="00CA60EB">
              <w:rPr>
                <w:rFonts w:eastAsia="Times New Roman" w:cs="Times New Roman"/>
                <w:sz w:val="18"/>
                <w:lang w:eastAsia="ru-RU"/>
              </w:rPr>
              <w:t> </w:t>
            </w:r>
            <w:r w:rsidRPr="00CA60EB">
              <w:rPr>
                <w:rFonts w:eastAsia="Times New Roman" w:cs="Times New Roman"/>
                <w:sz w:val="18"/>
                <w:lang w:eastAsia="ru-RU"/>
              </w:rPr>
              <w:t>800,0</w:t>
            </w:r>
          </w:p>
        </w:tc>
        <w:tc>
          <w:tcPr>
            <w:tcW w:w="1965" w:type="dxa"/>
            <w:vMerge/>
            <w:vAlign w:val="center"/>
            <w:hideMark/>
          </w:tcPr>
          <w:p w14:paraId="55AFE23B" w14:textId="77777777" w:rsidR="00EC677D" w:rsidRPr="00CA60EB" w:rsidRDefault="00EC677D" w:rsidP="00F13DC8">
            <w:pPr>
              <w:spacing w:line="240" w:lineRule="auto"/>
              <w:ind w:firstLine="0"/>
              <w:jc w:val="left"/>
              <w:rPr>
                <w:rFonts w:eastAsia="Times New Roman" w:cs="Times New Roman"/>
                <w:sz w:val="18"/>
                <w:lang w:eastAsia="ru-RU"/>
              </w:rPr>
            </w:pPr>
          </w:p>
        </w:tc>
        <w:tc>
          <w:tcPr>
            <w:tcW w:w="3545" w:type="dxa"/>
            <w:vMerge/>
            <w:vAlign w:val="center"/>
            <w:hideMark/>
          </w:tcPr>
          <w:p w14:paraId="5786DB3B" w14:textId="77777777" w:rsidR="00EC677D" w:rsidRPr="00CA60EB" w:rsidRDefault="00EC677D" w:rsidP="00F13DC8">
            <w:pPr>
              <w:spacing w:line="240" w:lineRule="auto"/>
              <w:ind w:firstLine="0"/>
              <w:jc w:val="left"/>
              <w:rPr>
                <w:rFonts w:eastAsia="Times New Roman" w:cs="Times New Roman"/>
                <w:sz w:val="18"/>
                <w:lang w:eastAsia="ru-RU"/>
              </w:rPr>
            </w:pPr>
          </w:p>
        </w:tc>
      </w:tr>
      <w:tr w:rsidR="00CA60EB" w:rsidRPr="00CA60EB" w14:paraId="40023216" w14:textId="77777777" w:rsidTr="00BA696A">
        <w:trPr>
          <w:trHeight w:val="164"/>
        </w:trPr>
        <w:tc>
          <w:tcPr>
            <w:tcW w:w="714" w:type="dxa"/>
            <w:shd w:val="clear" w:color="auto" w:fill="auto"/>
            <w:noWrap/>
            <w:vAlign w:val="bottom"/>
            <w:hideMark/>
          </w:tcPr>
          <w:p w14:paraId="5A8CEF8B"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2019</w:t>
            </w:r>
          </w:p>
        </w:tc>
        <w:tc>
          <w:tcPr>
            <w:tcW w:w="936" w:type="dxa"/>
            <w:shd w:val="clear" w:color="auto" w:fill="auto"/>
            <w:noWrap/>
            <w:vAlign w:val="bottom"/>
            <w:hideMark/>
          </w:tcPr>
          <w:p w14:paraId="6BCE9F4E"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188</w:t>
            </w:r>
            <w:r w:rsidR="00967DD7" w:rsidRPr="00CA60EB">
              <w:rPr>
                <w:rFonts w:eastAsia="Times New Roman" w:cs="Times New Roman"/>
                <w:sz w:val="18"/>
                <w:lang w:eastAsia="ru-RU"/>
              </w:rPr>
              <w:t> </w:t>
            </w:r>
            <w:r w:rsidRPr="00CA60EB">
              <w:rPr>
                <w:rFonts w:eastAsia="Times New Roman" w:cs="Times New Roman"/>
                <w:sz w:val="18"/>
                <w:lang w:eastAsia="ru-RU"/>
              </w:rPr>
              <w:t>910,0</w:t>
            </w:r>
          </w:p>
        </w:tc>
        <w:tc>
          <w:tcPr>
            <w:tcW w:w="846" w:type="dxa"/>
            <w:shd w:val="clear" w:color="auto" w:fill="auto"/>
            <w:noWrap/>
            <w:vAlign w:val="bottom"/>
            <w:hideMark/>
          </w:tcPr>
          <w:p w14:paraId="70C25E2E"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60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6BA40BCF"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shd w:val="clear" w:color="auto" w:fill="auto"/>
            <w:noWrap/>
            <w:vAlign w:val="bottom"/>
            <w:hideMark/>
          </w:tcPr>
          <w:p w14:paraId="0F660335"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110,0</w:t>
            </w:r>
          </w:p>
        </w:tc>
        <w:tc>
          <w:tcPr>
            <w:tcW w:w="936" w:type="dxa"/>
            <w:shd w:val="clear" w:color="auto" w:fill="auto"/>
            <w:noWrap/>
            <w:vAlign w:val="bottom"/>
            <w:hideMark/>
          </w:tcPr>
          <w:p w14:paraId="5795B73C"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78</w:t>
            </w:r>
            <w:r w:rsidR="00967DD7" w:rsidRPr="00CA60EB">
              <w:rPr>
                <w:rFonts w:eastAsia="Times New Roman" w:cs="Times New Roman"/>
                <w:sz w:val="18"/>
                <w:lang w:eastAsia="ru-RU"/>
              </w:rPr>
              <w:t> </w:t>
            </w:r>
            <w:r w:rsidRPr="00CA60EB">
              <w:rPr>
                <w:rFonts w:eastAsia="Times New Roman" w:cs="Times New Roman"/>
                <w:sz w:val="18"/>
                <w:lang w:eastAsia="ru-RU"/>
              </w:rPr>
              <w:t>800,0</w:t>
            </w:r>
          </w:p>
        </w:tc>
        <w:tc>
          <w:tcPr>
            <w:tcW w:w="1965" w:type="dxa"/>
            <w:vMerge/>
            <w:vAlign w:val="center"/>
            <w:hideMark/>
          </w:tcPr>
          <w:p w14:paraId="25A34E5E" w14:textId="77777777" w:rsidR="00EC677D" w:rsidRPr="00CA60EB" w:rsidRDefault="00EC677D" w:rsidP="00F13DC8">
            <w:pPr>
              <w:spacing w:line="240" w:lineRule="auto"/>
              <w:ind w:firstLine="0"/>
              <w:jc w:val="left"/>
              <w:rPr>
                <w:rFonts w:eastAsia="Times New Roman" w:cs="Times New Roman"/>
                <w:sz w:val="18"/>
                <w:lang w:eastAsia="ru-RU"/>
              </w:rPr>
            </w:pPr>
          </w:p>
        </w:tc>
        <w:tc>
          <w:tcPr>
            <w:tcW w:w="3545" w:type="dxa"/>
            <w:vMerge/>
            <w:vAlign w:val="center"/>
            <w:hideMark/>
          </w:tcPr>
          <w:p w14:paraId="05023043" w14:textId="77777777" w:rsidR="00EC677D" w:rsidRPr="00CA60EB" w:rsidRDefault="00EC677D" w:rsidP="00F13DC8">
            <w:pPr>
              <w:spacing w:line="240" w:lineRule="auto"/>
              <w:ind w:firstLine="0"/>
              <w:jc w:val="left"/>
              <w:rPr>
                <w:rFonts w:eastAsia="Times New Roman" w:cs="Times New Roman"/>
                <w:sz w:val="18"/>
                <w:lang w:eastAsia="ru-RU"/>
              </w:rPr>
            </w:pPr>
          </w:p>
        </w:tc>
      </w:tr>
      <w:tr w:rsidR="00CA60EB" w:rsidRPr="00CA60EB" w14:paraId="176062C6" w14:textId="77777777" w:rsidTr="00BA696A">
        <w:trPr>
          <w:trHeight w:val="164"/>
        </w:trPr>
        <w:tc>
          <w:tcPr>
            <w:tcW w:w="714" w:type="dxa"/>
            <w:tcBorders>
              <w:bottom w:val="single" w:sz="4" w:space="0" w:color="auto"/>
            </w:tcBorders>
            <w:shd w:val="clear" w:color="auto" w:fill="auto"/>
            <w:noWrap/>
            <w:vAlign w:val="bottom"/>
            <w:hideMark/>
          </w:tcPr>
          <w:p w14:paraId="2F48553A"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2020</w:t>
            </w:r>
          </w:p>
        </w:tc>
        <w:tc>
          <w:tcPr>
            <w:tcW w:w="936" w:type="dxa"/>
            <w:tcBorders>
              <w:bottom w:val="single" w:sz="4" w:space="0" w:color="auto"/>
            </w:tcBorders>
            <w:shd w:val="clear" w:color="auto" w:fill="auto"/>
            <w:noWrap/>
            <w:vAlign w:val="bottom"/>
            <w:hideMark/>
          </w:tcPr>
          <w:p w14:paraId="04FA66BE"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188</w:t>
            </w:r>
            <w:r w:rsidR="00967DD7" w:rsidRPr="00CA60EB">
              <w:rPr>
                <w:rFonts w:eastAsia="Times New Roman" w:cs="Times New Roman"/>
                <w:sz w:val="18"/>
                <w:lang w:eastAsia="ru-RU"/>
              </w:rPr>
              <w:t> </w:t>
            </w:r>
            <w:r w:rsidRPr="00CA60EB">
              <w:rPr>
                <w:rFonts w:eastAsia="Times New Roman" w:cs="Times New Roman"/>
                <w:sz w:val="18"/>
                <w:lang w:eastAsia="ru-RU"/>
              </w:rPr>
              <w:t>910,0</w:t>
            </w:r>
          </w:p>
        </w:tc>
        <w:tc>
          <w:tcPr>
            <w:tcW w:w="846" w:type="dxa"/>
            <w:tcBorders>
              <w:bottom w:val="single" w:sz="4" w:space="0" w:color="auto"/>
            </w:tcBorders>
            <w:shd w:val="clear" w:color="auto" w:fill="auto"/>
            <w:noWrap/>
            <w:vAlign w:val="bottom"/>
            <w:hideMark/>
          </w:tcPr>
          <w:p w14:paraId="1544443E"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60</w:t>
            </w:r>
            <w:r w:rsidR="00967DD7" w:rsidRPr="00CA60EB">
              <w:rPr>
                <w:rFonts w:eastAsia="Times New Roman" w:cs="Times New Roman"/>
                <w:sz w:val="18"/>
                <w:lang w:eastAsia="ru-RU"/>
              </w:rPr>
              <w:t> </w:t>
            </w:r>
            <w:r w:rsidRPr="00CA60EB">
              <w:rPr>
                <w:rFonts w:eastAsia="Times New Roman" w:cs="Times New Roman"/>
                <w:sz w:val="18"/>
                <w:lang w:eastAsia="ru-RU"/>
              </w:rPr>
              <w:t>000,0</w:t>
            </w:r>
          </w:p>
        </w:tc>
        <w:tc>
          <w:tcPr>
            <w:tcW w:w="846" w:type="dxa"/>
            <w:tcBorders>
              <w:bottom w:val="single" w:sz="4" w:space="0" w:color="auto"/>
            </w:tcBorders>
            <w:shd w:val="clear" w:color="auto" w:fill="auto"/>
            <w:noWrap/>
            <w:vAlign w:val="bottom"/>
            <w:hideMark/>
          </w:tcPr>
          <w:p w14:paraId="76FAC15B"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50 000,0</w:t>
            </w:r>
          </w:p>
        </w:tc>
        <w:tc>
          <w:tcPr>
            <w:tcW w:w="846" w:type="dxa"/>
            <w:tcBorders>
              <w:bottom w:val="single" w:sz="4" w:space="0" w:color="auto"/>
            </w:tcBorders>
            <w:shd w:val="clear" w:color="auto" w:fill="auto"/>
            <w:noWrap/>
            <w:vAlign w:val="bottom"/>
            <w:hideMark/>
          </w:tcPr>
          <w:p w14:paraId="0CD8C12A"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110,0</w:t>
            </w:r>
          </w:p>
        </w:tc>
        <w:tc>
          <w:tcPr>
            <w:tcW w:w="936" w:type="dxa"/>
            <w:tcBorders>
              <w:bottom w:val="single" w:sz="4" w:space="0" w:color="auto"/>
            </w:tcBorders>
            <w:shd w:val="clear" w:color="auto" w:fill="auto"/>
            <w:noWrap/>
            <w:vAlign w:val="bottom"/>
            <w:hideMark/>
          </w:tcPr>
          <w:p w14:paraId="72771A88"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78</w:t>
            </w:r>
            <w:r w:rsidR="00967DD7" w:rsidRPr="00CA60EB">
              <w:rPr>
                <w:rFonts w:eastAsia="Times New Roman" w:cs="Times New Roman"/>
                <w:sz w:val="18"/>
                <w:lang w:eastAsia="ru-RU"/>
              </w:rPr>
              <w:t> </w:t>
            </w:r>
            <w:r w:rsidRPr="00CA60EB">
              <w:rPr>
                <w:rFonts w:eastAsia="Times New Roman" w:cs="Times New Roman"/>
                <w:sz w:val="18"/>
                <w:lang w:eastAsia="ru-RU"/>
              </w:rPr>
              <w:t>800,0</w:t>
            </w:r>
          </w:p>
        </w:tc>
        <w:tc>
          <w:tcPr>
            <w:tcW w:w="1965" w:type="dxa"/>
            <w:vMerge/>
            <w:tcBorders>
              <w:bottom w:val="single" w:sz="4" w:space="0" w:color="auto"/>
            </w:tcBorders>
            <w:vAlign w:val="center"/>
            <w:hideMark/>
          </w:tcPr>
          <w:p w14:paraId="5E41CF09" w14:textId="77777777" w:rsidR="00EC677D" w:rsidRPr="00CA60EB" w:rsidRDefault="00EC677D" w:rsidP="00F13DC8">
            <w:pPr>
              <w:spacing w:line="240" w:lineRule="auto"/>
              <w:ind w:firstLine="0"/>
              <w:jc w:val="left"/>
              <w:rPr>
                <w:rFonts w:eastAsia="Times New Roman" w:cs="Times New Roman"/>
                <w:sz w:val="18"/>
                <w:lang w:eastAsia="ru-RU"/>
              </w:rPr>
            </w:pPr>
          </w:p>
        </w:tc>
        <w:tc>
          <w:tcPr>
            <w:tcW w:w="3545" w:type="dxa"/>
            <w:vMerge/>
            <w:tcBorders>
              <w:bottom w:val="single" w:sz="4" w:space="0" w:color="auto"/>
            </w:tcBorders>
            <w:vAlign w:val="center"/>
            <w:hideMark/>
          </w:tcPr>
          <w:p w14:paraId="1DB08163" w14:textId="77777777" w:rsidR="00EC677D" w:rsidRPr="00CA60EB" w:rsidRDefault="00EC677D" w:rsidP="00F13DC8">
            <w:pPr>
              <w:spacing w:line="240" w:lineRule="auto"/>
              <w:ind w:firstLine="0"/>
              <w:jc w:val="left"/>
              <w:rPr>
                <w:rFonts w:eastAsia="Times New Roman" w:cs="Times New Roman"/>
                <w:sz w:val="18"/>
                <w:lang w:eastAsia="ru-RU"/>
              </w:rPr>
            </w:pPr>
          </w:p>
        </w:tc>
      </w:tr>
      <w:tr w:rsidR="00CA60EB" w:rsidRPr="00CA60EB" w14:paraId="5C8F2E80" w14:textId="77777777" w:rsidTr="00BA696A">
        <w:trPr>
          <w:trHeight w:val="200"/>
        </w:trPr>
        <w:tc>
          <w:tcPr>
            <w:tcW w:w="714" w:type="dxa"/>
            <w:shd w:val="clear" w:color="000000" w:fill="FFFFFF" w:themeFill="background1"/>
            <w:vAlign w:val="center"/>
            <w:hideMark/>
          </w:tcPr>
          <w:p w14:paraId="67B9F50F"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итого</w:t>
            </w:r>
          </w:p>
        </w:tc>
        <w:tc>
          <w:tcPr>
            <w:tcW w:w="936" w:type="dxa"/>
            <w:shd w:val="clear" w:color="000000" w:fill="FFFFFF" w:themeFill="background1"/>
            <w:vAlign w:val="center"/>
            <w:hideMark/>
          </w:tcPr>
          <w:p w14:paraId="63FB23F4"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1 875 728,8</w:t>
            </w:r>
          </w:p>
        </w:tc>
        <w:tc>
          <w:tcPr>
            <w:tcW w:w="846" w:type="dxa"/>
            <w:shd w:val="clear" w:color="000000" w:fill="FFFFFF" w:themeFill="background1"/>
            <w:vAlign w:val="center"/>
            <w:hideMark/>
          </w:tcPr>
          <w:p w14:paraId="349F29DF"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540 000,0</w:t>
            </w:r>
          </w:p>
        </w:tc>
        <w:tc>
          <w:tcPr>
            <w:tcW w:w="846" w:type="dxa"/>
            <w:shd w:val="clear" w:color="000000" w:fill="FFFFFF" w:themeFill="background1"/>
            <w:vAlign w:val="center"/>
            <w:hideMark/>
          </w:tcPr>
          <w:p w14:paraId="59162EDF"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507 805,0</w:t>
            </w:r>
          </w:p>
        </w:tc>
        <w:tc>
          <w:tcPr>
            <w:tcW w:w="846" w:type="dxa"/>
            <w:shd w:val="clear" w:color="000000" w:fill="FFFFFF" w:themeFill="background1"/>
            <w:vAlign w:val="center"/>
            <w:hideMark/>
          </w:tcPr>
          <w:p w14:paraId="4310F934"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37</w:t>
            </w:r>
            <w:r w:rsidR="00967DD7" w:rsidRPr="00CA60EB">
              <w:rPr>
                <w:rFonts w:eastAsia="Times New Roman" w:cs="Times New Roman"/>
                <w:sz w:val="18"/>
                <w:lang w:eastAsia="ru-RU"/>
              </w:rPr>
              <w:t> </w:t>
            </w:r>
            <w:r w:rsidRPr="00CA60EB">
              <w:rPr>
                <w:rFonts w:eastAsia="Times New Roman" w:cs="Times New Roman"/>
                <w:sz w:val="18"/>
                <w:lang w:eastAsia="ru-RU"/>
              </w:rPr>
              <w:t>184,0</w:t>
            </w:r>
          </w:p>
        </w:tc>
        <w:tc>
          <w:tcPr>
            <w:tcW w:w="936" w:type="dxa"/>
            <w:shd w:val="clear" w:color="000000" w:fill="FFFFFF" w:themeFill="background1"/>
            <w:noWrap/>
            <w:vAlign w:val="bottom"/>
            <w:hideMark/>
          </w:tcPr>
          <w:p w14:paraId="7D3511B5"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790</w:t>
            </w:r>
            <w:r w:rsidR="00967DD7" w:rsidRPr="00CA60EB">
              <w:rPr>
                <w:rFonts w:eastAsia="Times New Roman" w:cs="Times New Roman"/>
                <w:sz w:val="18"/>
                <w:lang w:eastAsia="ru-RU"/>
              </w:rPr>
              <w:t> </w:t>
            </w:r>
            <w:r w:rsidRPr="00CA60EB">
              <w:rPr>
                <w:rFonts w:eastAsia="Times New Roman" w:cs="Times New Roman"/>
                <w:sz w:val="18"/>
                <w:lang w:eastAsia="ru-RU"/>
              </w:rPr>
              <w:t>739,8</w:t>
            </w:r>
          </w:p>
        </w:tc>
        <w:tc>
          <w:tcPr>
            <w:tcW w:w="1965" w:type="dxa"/>
            <w:shd w:val="clear" w:color="000000" w:fill="FFFFFF" w:themeFill="background1"/>
            <w:vAlign w:val="center"/>
            <w:hideMark/>
          </w:tcPr>
          <w:p w14:paraId="77F55A71" w14:textId="77777777" w:rsidR="00EC677D" w:rsidRPr="00CA60EB" w:rsidRDefault="00EC677D" w:rsidP="00F13DC8">
            <w:pPr>
              <w:spacing w:line="240" w:lineRule="auto"/>
              <w:ind w:firstLine="0"/>
              <w:jc w:val="center"/>
              <w:rPr>
                <w:rFonts w:eastAsia="Times New Roman" w:cs="Times New Roman"/>
                <w:b/>
                <w:bCs/>
                <w:sz w:val="18"/>
                <w:szCs w:val="26"/>
                <w:lang w:eastAsia="ru-RU"/>
              </w:rPr>
            </w:pPr>
            <w:r w:rsidRPr="00CA60EB">
              <w:rPr>
                <w:rFonts w:eastAsia="Times New Roman" w:cs="Times New Roman"/>
                <w:b/>
                <w:bCs/>
                <w:sz w:val="18"/>
                <w:szCs w:val="26"/>
                <w:lang w:eastAsia="ru-RU"/>
              </w:rPr>
              <w:t> </w:t>
            </w:r>
          </w:p>
        </w:tc>
        <w:tc>
          <w:tcPr>
            <w:tcW w:w="3545" w:type="dxa"/>
            <w:shd w:val="clear" w:color="000000" w:fill="FFFFFF" w:themeFill="background1"/>
            <w:vAlign w:val="center"/>
            <w:hideMark/>
          </w:tcPr>
          <w:p w14:paraId="1A9B8D7A" w14:textId="77777777" w:rsidR="00EC677D" w:rsidRPr="00CA60EB" w:rsidRDefault="00EC677D" w:rsidP="00F13DC8">
            <w:pPr>
              <w:spacing w:line="240" w:lineRule="auto"/>
              <w:ind w:firstLine="0"/>
              <w:jc w:val="center"/>
              <w:rPr>
                <w:rFonts w:eastAsia="Times New Roman" w:cs="Times New Roman"/>
                <w:b/>
                <w:bCs/>
                <w:sz w:val="18"/>
                <w:szCs w:val="26"/>
                <w:lang w:eastAsia="ru-RU"/>
              </w:rPr>
            </w:pPr>
            <w:r w:rsidRPr="00CA60EB">
              <w:rPr>
                <w:rFonts w:eastAsia="Times New Roman" w:cs="Times New Roman"/>
                <w:b/>
                <w:bCs/>
                <w:sz w:val="18"/>
                <w:szCs w:val="26"/>
                <w:lang w:eastAsia="ru-RU"/>
              </w:rPr>
              <w:t> </w:t>
            </w:r>
          </w:p>
        </w:tc>
      </w:tr>
      <w:tr w:rsidR="00CA60EB" w:rsidRPr="00CA60EB" w14:paraId="3084276A" w14:textId="77777777" w:rsidTr="00BA696A">
        <w:trPr>
          <w:trHeight w:val="413"/>
        </w:trPr>
        <w:tc>
          <w:tcPr>
            <w:tcW w:w="714" w:type="dxa"/>
            <w:shd w:val="clear" w:color="000000" w:fill="FFFFFF" w:themeFill="background1"/>
            <w:vAlign w:val="center"/>
            <w:hideMark/>
          </w:tcPr>
          <w:p w14:paraId="7BF7D2A4" w14:textId="77777777" w:rsidR="00EC677D" w:rsidRPr="00CA60EB" w:rsidRDefault="00EC677D" w:rsidP="00F13DC8">
            <w:pPr>
              <w:spacing w:line="240" w:lineRule="auto"/>
              <w:ind w:firstLine="0"/>
              <w:jc w:val="left"/>
              <w:rPr>
                <w:rFonts w:eastAsia="Times New Roman" w:cs="Times New Roman"/>
                <w:sz w:val="18"/>
                <w:lang w:eastAsia="ru-RU"/>
              </w:rPr>
            </w:pPr>
            <w:r w:rsidRPr="00CA60EB">
              <w:rPr>
                <w:rFonts w:eastAsia="Times New Roman" w:cs="Times New Roman"/>
                <w:sz w:val="18"/>
                <w:lang w:eastAsia="ru-RU"/>
              </w:rPr>
              <w:t>всего</w:t>
            </w:r>
          </w:p>
        </w:tc>
        <w:tc>
          <w:tcPr>
            <w:tcW w:w="936" w:type="dxa"/>
            <w:shd w:val="clear" w:color="000000" w:fill="FFFFFF" w:themeFill="background1"/>
            <w:vAlign w:val="center"/>
            <w:hideMark/>
          </w:tcPr>
          <w:p w14:paraId="6D58DE3A"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1 875 728,8</w:t>
            </w:r>
          </w:p>
        </w:tc>
        <w:tc>
          <w:tcPr>
            <w:tcW w:w="846" w:type="dxa"/>
            <w:shd w:val="clear" w:color="000000" w:fill="FFFFFF" w:themeFill="background1"/>
            <w:vAlign w:val="center"/>
            <w:hideMark/>
          </w:tcPr>
          <w:p w14:paraId="055252A2"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540 000,0</w:t>
            </w:r>
          </w:p>
        </w:tc>
        <w:tc>
          <w:tcPr>
            <w:tcW w:w="846" w:type="dxa"/>
            <w:shd w:val="clear" w:color="000000" w:fill="FFFFFF" w:themeFill="background1"/>
            <w:vAlign w:val="center"/>
            <w:hideMark/>
          </w:tcPr>
          <w:p w14:paraId="4238B232"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507 805,0</w:t>
            </w:r>
          </w:p>
        </w:tc>
        <w:tc>
          <w:tcPr>
            <w:tcW w:w="846" w:type="dxa"/>
            <w:shd w:val="clear" w:color="000000" w:fill="FFFFFF" w:themeFill="background1"/>
            <w:vAlign w:val="center"/>
            <w:hideMark/>
          </w:tcPr>
          <w:p w14:paraId="1418FB7D"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37</w:t>
            </w:r>
            <w:r w:rsidR="00967DD7" w:rsidRPr="00CA60EB">
              <w:rPr>
                <w:rFonts w:eastAsia="Times New Roman" w:cs="Times New Roman"/>
                <w:sz w:val="18"/>
                <w:lang w:eastAsia="ru-RU"/>
              </w:rPr>
              <w:t> </w:t>
            </w:r>
            <w:r w:rsidRPr="00CA60EB">
              <w:rPr>
                <w:rFonts w:eastAsia="Times New Roman" w:cs="Times New Roman"/>
                <w:sz w:val="18"/>
                <w:lang w:eastAsia="ru-RU"/>
              </w:rPr>
              <w:t>184,0</w:t>
            </w:r>
          </w:p>
        </w:tc>
        <w:tc>
          <w:tcPr>
            <w:tcW w:w="936" w:type="dxa"/>
            <w:shd w:val="clear" w:color="000000" w:fill="FFFFFF" w:themeFill="background1"/>
            <w:vAlign w:val="center"/>
            <w:hideMark/>
          </w:tcPr>
          <w:p w14:paraId="1D749D4A" w14:textId="77777777" w:rsidR="00EC677D" w:rsidRPr="00CA60EB" w:rsidRDefault="00EC677D" w:rsidP="00F13DC8">
            <w:pPr>
              <w:spacing w:line="240" w:lineRule="auto"/>
              <w:ind w:firstLine="0"/>
              <w:jc w:val="center"/>
              <w:rPr>
                <w:rFonts w:eastAsia="Times New Roman" w:cs="Times New Roman"/>
                <w:sz w:val="18"/>
                <w:lang w:eastAsia="ru-RU"/>
              </w:rPr>
            </w:pPr>
            <w:r w:rsidRPr="00CA60EB">
              <w:rPr>
                <w:rFonts w:eastAsia="Times New Roman" w:cs="Times New Roman"/>
                <w:sz w:val="18"/>
                <w:lang w:eastAsia="ru-RU"/>
              </w:rPr>
              <w:t>790</w:t>
            </w:r>
            <w:r w:rsidR="00967DD7" w:rsidRPr="00CA60EB">
              <w:rPr>
                <w:rFonts w:eastAsia="Times New Roman" w:cs="Times New Roman"/>
                <w:sz w:val="18"/>
                <w:lang w:eastAsia="ru-RU"/>
              </w:rPr>
              <w:t> </w:t>
            </w:r>
            <w:r w:rsidRPr="00CA60EB">
              <w:rPr>
                <w:rFonts w:eastAsia="Times New Roman" w:cs="Times New Roman"/>
                <w:sz w:val="18"/>
                <w:lang w:eastAsia="ru-RU"/>
              </w:rPr>
              <w:t>739,8</w:t>
            </w:r>
          </w:p>
        </w:tc>
        <w:tc>
          <w:tcPr>
            <w:tcW w:w="1965" w:type="dxa"/>
            <w:shd w:val="clear" w:color="000000" w:fill="FFFFFF" w:themeFill="background1"/>
            <w:vAlign w:val="center"/>
            <w:hideMark/>
          </w:tcPr>
          <w:p w14:paraId="1DC2E02C" w14:textId="77777777" w:rsidR="00EC677D" w:rsidRPr="00CA60EB" w:rsidRDefault="00EC677D" w:rsidP="00F13DC8">
            <w:pPr>
              <w:spacing w:line="240" w:lineRule="auto"/>
              <w:ind w:firstLine="0"/>
              <w:jc w:val="center"/>
              <w:rPr>
                <w:rFonts w:eastAsia="Times New Roman" w:cs="Times New Roman"/>
                <w:b/>
                <w:bCs/>
                <w:sz w:val="18"/>
                <w:szCs w:val="26"/>
                <w:lang w:eastAsia="ru-RU"/>
              </w:rPr>
            </w:pPr>
            <w:r w:rsidRPr="00CA60EB">
              <w:rPr>
                <w:rFonts w:eastAsia="Times New Roman" w:cs="Times New Roman"/>
                <w:b/>
                <w:bCs/>
                <w:sz w:val="18"/>
                <w:szCs w:val="26"/>
                <w:lang w:eastAsia="ru-RU"/>
              </w:rPr>
              <w:t> </w:t>
            </w:r>
          </w:p>
        </w:tc>
        <w:tc>
          <w:tcPr>
            <w:tcW w:w="3545" w:type="dxa"/>
            <w:shd w:val="clear" w:color="000000" w:fill="FFFFFF" w:themeFill="background1"/>
            <w:vAlign w:val="center"/>
            <w:hideMark/>
          </w:tcPr>
          <w:p w14:paraId="581ECBFA" w14:textId="77777777" w:rsidR="00EC677D" w:rsidRPr="00CA60EB" w:rsidRDefault="00EC677D" w:rsidP="00F13DC8">
            <w:pPr>
              <w:spacing w:line="240" w:lineRule="auto"/>
              <w:ind w:firstLine="0"/>
              <w:jc w:val="center"/>
              <w:rPr>
                <w:rFonts w:eastAsia="Times New Roman" w:cs="Times New Roman"/>
                <w:b/>
                <w:bCs/>
                <w:sz w:val="18"/>
                <w:szCs w:val="26"/>
                <w:lang w:eastAsia="ru-RU"/>
              </w:rPr>
            </w:pPr>
            <w:r w:rsidRPr="00CA60EB">
              <w:rPr>
                <w:rFonts w:eastAsia="Times New Roman" w:cs="Times New Roman"/>
                <w:b/>
                <w:bCs/>
                <w:sz w:val="18"/>
                <w:szCs w:val="26"/>
                <w:lang w:eastAsia="ru-RU"/>
              </w:rPr>
              <w:t> </w:t>
            </w:r>
          </w:p>
        </w:tc>
      </w:tr>
    </w:tbl>
    <w:p w14:paraId="58E8CF12" w14:textId="77777777" w:rsidR="00EC677D" w:rsidRPr="00CA60EB" w:rsidRDefault="00EC677D" w:rsidP="00F13DC8">
      <w:pPr>
        <w:spacing w:line="240" w:lineRule="auto"/>
        <w:ind w:firstLine="0"/>
        <w:rPr>
          <w:rFonts w:eastAsia="Times New Roman" w:cs="Times New Roman"/>
          <w:sz w:val="26"/>
          <w:szCs w:val="26"/>
          <w:lang w:eastAsia="ru-RU"/>
        </w:rPr>
      </w:pPr>
    </w:p>
    <w:p w14:paraId="765CBCE7"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Главным распорядителем бюджетных средств мероприятия по модернизации и развитию объектов инженерной инфраструктуры города Норильска в объеме 1084,99 млн. рублей определено Управление жилищно-коммунального хозяйства администрации города Норильска. 790,74 млн. рублей внебюджетных средств распределяют соответствующие источники по согласованию с Управлением жилищно-коммунального хозяйства Администрации города Норильска.</w:t>
      </w:r>
    </w:p>
    <w:p w14:paraId="5EC7E22D"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Реализация мероприятия Модернизация и развитие объектов инженерной инфраструктуры муниципального образования город Норильск позволит достичь следующих результатов:</w:t>
      </w:r>
    </w:p>
    <w:p w14:paraId="353CC6B8"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исключить процент сетей со степенью износа 100 %;</w:t>
      </w:r>
    </w:p>
    <w:p w14:paraId="77A049AC"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снизить общий процент износа сетей - до 50%;</w:t>
      </w:r>
    </w:p>
    <w:p w14:paraId="5B373A9A"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обеспечить устойчивое теплоснабжение, водоснабжение и водоотведение объектов инженерной инфраструктуры муниципального образования город Норильск;</w:t>
      </w:r>
    </w:p>
    <w:p w14:paraId="70D00E2B"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повысить надежность и безопасность эксплуатации инженерных систем;</w:t>
      </w:r>
    </w:p>
    <w:p w14:paraId="78BC7ADC"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повысить эффективность использования инженерных объектов.</w:t>
      </w:r>
    </w:p>
    <w:p w14:paraId="71C231D8" w14:textId="77777777" w:rsidR="00610198" w:rsidRPr="00CA60EB" w:rsidRDefault="00610198" w:rsidP="00F13DC8">
      <w:pPr>
        <w:spacing w:line="240" w:lineRule="auto"/>
        <w:rPr>
          <w:rFonts w:eastAsia="Calibri" w:cs="Times New Roman"/>
          <w:bCs/>
          <w:szCs w:val="24"/>
        </w:rPr>
      </w:pPr>
    </w:p>
    <w:p w14:paraId="41FF2946" w14:textId="0CC9BE1F" w:rsidR="00D83217" w:rsidRPr="00CA60EB" w:rsidRDefault="002A3AD3" w:rsidP="00F13DC8">
      <w:pPr>
        <w:spacing w:line="240" w:lineRule="auto"/>
        <w:rPr>
          <w:rFonts w:eastAsia="Calibri" w:cs="Times New Roman"/>
          <w:bCs/>
          <w:szCs w:val="24"/>
        </w:rPr>
      </w:pPr>
      <w:r w:rsidRPr="00CA60EB">
        <w:rPr>
          <w:rFonts w:eastAsia="Calibri" w:cs="Times New Roman"/>
          <w:bCs/>
          <w:szCs w:val="24"/>
        </w:rPr>
        <w:t xml:space="preserve">В рамках Комплексного плана социально-экономического развития муниципального образования </w:t>
      </w:r>
      <w:r w:rsidR="004E6F32" w:rsidRPr="00CA60EB">
        <w:rPr>
          <w:rFonts w:eastAsia="Calibri" w:cs="Times New Roman"/>
          <w:bCs/>
          <w:szCs w:val="24"/>
        </w:rPr>
        <w:t xml:space="preserve">г. </w:t>
      </w:r>
      <w:r w:rsidR="00353C3A" w:rsidRPr="00CA60EB">
        <w:rPr>
          <w:rFonts w:eastAsia="Calibri" w:cs="Times New Roman"/>
          <w:bCs/>
          <w:szCs w:val="24"/>
        </w:rPr>
        <w:t xml:space="preserve"> </w:t>
      </w:r>
      <w:r w:rsidRPr="00CA60EB">
        <w:rPr>
          <w:rFonts w:eastAsia="Calibri" w:cs="Times New Roman"/>
          <w:bCs/>
          <w:szCs w:val="24"/>
        </w:rPr>
        <w:t xml:space="preserve"> Норильск, утвержденного распоряжением Правительства Российской Федерации от 10.12.2022 № 3528-р, и муниципальной программы </w:t>
      </w:r>
      <w:r w:rsidR="00F0199F" w:rsidRPr="00CA60EB">
        <w:rPr>
          <w:rFonts w:eastAsia="Calibri" w:cs="Times New Roman"/>
          <w:bCs/>
          <w:szCs w:val="24"/>
        </w:rPr>
        <w:t>«</w:t>
      </w:r>
      <w:r w:rsidRPr="00CA60EB">
        <w:rPr>
          <w:rFonts w:eastAsia="Calibri" w:cs="Times New Roman"/>
          <w:bCs/>
          <w:szCs w:val="24"/>
        </w:rPr>
        <w:t>Комплексное социально-экономическое развитие города Норильска</w:t>
      </w:r>
      <w:r w:rsidR="00F0199F" w:rsidRPr="00CA60EB">
        <w:rPr>
          <w:rFonts w:eastAsia="Calibri" w:cs="Times New Roman"/>
          <w:bCs/>
          <w:szCs w:val="24"/>
        </w:rPr>
        <w:t>»</w:t>
      </w:r>
      <w:r w:rsidRPr="00CA60EB">
        <w:rPr>
          <w:rFonts w:eastAsia="Calibri" w:cs="Times New Roman"/>
          <w:bCs/>
          <w:szCs w:val="24"/>
        </w:rPr>
        <w:t xml:space="preserve">, утвержденной постановлением администрации города Норильска Красноярского края от 09.12.2021 № 599, предусмотрен </w:t>
      </w:r>
      <w:r w:rsidR="003D0563" w:rsidRPr="00CA60EB">
        <w:rPr>
          <w:rFonts w:eastAsia="Calibri" w:cs="Times New Roman"/>
          <w:bCs/>
          <w:szCs w:val="24"/>
        </w:rPr>
        <w:t>перечень мероприятий с целью реформирования и модернизации жилищно-коммунального хозяйства, восстановлении его инженерной и коммунальной инфраструктуры.</w:t>
      </w:r>
    </w:p>
    <w:p w14:paraId="74DF3B5E" w14:textId="09A0CB90" w:rsidR="00303EE9" w:rsidRPr="00CA60EB" w:rsidRDefault="00303EE9" w:rsidP="00F13DC8">
      <w:pPr>
        <w:spacing w:line="240" w:lineRule="auto"/>
      </w:pPr>
      <w:r w:rsidRPr="00CA60EB">
        <w:t xml:space="preserve">Так как размеры финансового обеспечения мероприятий муниципальной программы </w:t>
      </w:r>
      <w:r w:rsidR="00F0199F" w:rsidRPr="00CA60EB">
        <w:t>«</w:t>
      </w:r>
      <w:r w:rsidRPr="00CA60EB">
        <w:t>Комплексное социально-экономическое развитие города Норильска</w:t>
      </w:r>
      <w:r w:rsidR="00F0199F" w:rsidRPr="00CA60EB">
        <w:t>»</w:t>
      </w:r>
      <w:r w:rsidRPr="00CA60EB">
        <w:t xml:space="preserve"> не разграничены по системам коммунальной инфраструктуры, в рамках настоящей работы объемы финансирования разбиты в пропорциях две </w:t>
      </w:r>
      <w:r w:rsidR="004A47CA" w:rsidRPr="00CA60EB">
        <w:t>пятых</w:t>
      </w:r>
      <w:r w:rsidRPr="00CA60EB">
        <w:t xml:space="preserve"> от общей суммы и составляет </w:t>
      </w:r>
      <w:r w:rsidR="004A47CA" w:rsidRPr="00CA60EB">
        <w:t xml:space="preserve">1 414 021,38 </w:t>
      </w:r>
      <w:r w:rsidRPr="00CA60EB">
        <w:t>тыс. рублей на период до 2025 года.</w:t>
      </w:r>
    </w:p>
    <w:p w14:paraId="32F5764B" w14:textId="77777777" w:rsidR="00BC3CDB" w:rsidRPr="00CA60EB" w:rsidRDefault="00BC3CDB" w:rsidP="00F13DC8">
      <w:pPr>
        <w:spacing w:line="240" w:lineRule="auto"/>
        <w:rPr>
          <w:rFonts w:eastAsia="Calibri" w:cs="Times New Roman"/>
          <w:bCs/>
          <w:szCs w:val="24"/>
        </w:rPr>
      </w:pPr>
      <w:r w:rsidRPr="00CA60EB">
        <w:rPr>
          <w:rFonts w:eastAsia="Calibri" w:cs="Times New Roman"/>
          <w:bCs/>
          <w:szCs w:val="24"/>
        </w:rPr>
        <w:lastRenderedPageBreak/>
        <w:t>В результате реализации мероприятий к концу 2025 года планируется достижение следующих показателей:</w:t>
      </w:r>
    </w:p>
    <w:p w14:paraId="0DC7D984" w14:textId="77777777" w:rsidR="007560CB" w:rsidRPr="00CA60EB" w:rsidRDefault="007560CB" w:rsidP="00F13DC8">
      <w:pPr>
        <w:spacing w:line="240" w:lineRule="auto"/>
        <w:rPr>
          <w:rFonts w:eastAsia="Calibri" w:cs="Times New Roman"/>
          <w:bCs/>
          <w:szCs w:val="24"/>
        </w:rPr>
      </w:pPr>
      <w:r w:rsidRPr="00CA60EB">
        <w:rPr>
          <w:rFonts w:eastAsia="Calibri" w:cs="Times New Roman"/>
          <w:bCs/>
          <w:szCs w:val="24"/>
        </w:rPr>
        <w:t>1. Количество объектов, на которых проведены работы по термостабилизации грунтов под многоквартирными домами и социальными объектами - 13 объектов;</w:t>
      </w:r>
    </w:p>
    <w:p w14:paraId="46F04E41" w14:textId="77777777" w:rsidR="007560CB" w:rsidRPr="00CA60EB" w:rsidRDefault="007560CB" w:rsidP="00F13DC8">
      <w:pPr>
        <w:spacing w:line="240" w:lineRule="auto"/>
        <w:rPr>
          <w:rFonts w:eastAsia="Calibri" w:cs="Times New Roman"/>
          <w:bCs/>
          <w:szCs w:val="24"/>
        </w:rPr>
      </w:pPr>
      <w:r w:rsidRPr="00CA60EB">
        <w:rPr>
          <w:rFonts w:eastAsia="Calibri" w:cs="Times New Roman"/>
          <w:bCs/>
          <w:szCs w:val="24"/>
        </w:rPr>
        <w:t xml:space="preserve">2. Объем ремонта инженерных сетей (нарастающим итогом с 2021 года) </w:t>
      </w:r>
      <w:r w:rsidR="00303EE9" w:rsidRPr="00CA60EB">
        <w:rPr>
          <w:rFonts w:eastAsia="Calibri" w:cs="Times New Roman"/>
          <w:bCs/>
          <w:szCs w:val="24"/>
        </w:rPr>
        <w:t>–</w:t>
      </w:r>
      <w:r w:rsidRPr="00CA60EB">
        <w:rPr>
          <w:rFonts w:eastAsia="Calibri" w:cs="Times New Roman"/>
          <w:bCs/>
          <w:szCs w:val="24"/>
        </w:rPr>
        <w:t xml:space="preserve"> 12</w:t>
      </w:r>
      <w:r w:rsidR="00303EE9" w:rsidRPr="00CA60EB">
        <w:rPr>
          <w:rFonts w:eastAsia="Calibri" w:cs="Times New Roman"/>
          <w:bCs/>
          <w:szCs w:val="24"/>
        </w:rPr>
        <w:t xml:space="preserve"> </w:t>
      </w:r>
      <w:r w:rsidRPr="00CA60EB">
        <w:rPr>
          <w:rFonts w:eastAsia="Calibri" w:cs="Times New Roman"/>
          <w:bCs/>
          <w:szCs w:val="24"/>
        </w:rPr>
        <w:t>759,0 м п.;</w:t>
      </w:r>
    </w:p>
    <w:p w14:paraId="0BF70163" w14:textId="77777777" w:rsidR="007560CB" w:rsidRPr="00CA60EB" w:rsidRDefault="007560CB" w:rsidP="00F13DC8">
      <w:pPr>
        <w:spacing w:line="240" w:lineRule="auto"/>
        <w:rPr>
          <w:rFonts w:eastAsia="Calibri" w:cs="Times New Roman"/>
          <w:bCs/>
          <w:szCs w:val="24"/>
        </w:rPr>
      </w:pPr>
      <w:r w:rsidRPr="00CA60EB">
        <w:rPr>
          <w:rFonts w:eastAsia="Calibri" w:cs="Times New Roman"/>
          <w:bCs/>
          <w:szCs w:val="24"/>
        </w:rPr>
        <w:t>3. Получение положительного заключения государственной экспертизы проектной документации и (или) результатов инженерных изысканий - 4 ед. в 2022 году, 2 ед. в 2023 году.</w:t>
      </w:r>
    </w:p>
    <w:p w14:paraId="1DFCEA6A" w14:textId="77777777" w:rsidR="00C86DE6" w:rsidRPr="00CA60EB" w:rsidRDefault="00C86DE6" w:rsidP="00F13DC8">
      <w:pPr>
        <w:spacing w:line="240" w:lineRule="auto"/>
        <w:rPr>
          <w:rFonts w:eastAsia="Calibri" w:cs="Times New Roman"/>
          <w:bCs/>
          <w:szCs w:val="24"/>
        </w:rPr>
      </w:pPr>
      <w:r w:rsidRPr="00CA60EB">
        <w:rPr>
          <w:rFonts w:eastAsia="Calibri" w:cs="Times New Roman"/>
          <w:bCs/>
          <w:szCs w:val="24"/>
        </w:rPr>
        <w:t>План мероприятий по модернизации объектов коммунальной инфраструктуры муниципального образования город Норильск отражен в таблице ниже.</w:t>
      </w:r>
    </w:p>
    <w:p w14:paraId="0AB9A7DF" w14:textId="77777777" w:rsidR="00BC3CDB" w:rsidRPr="00CA60EB" w:rsidRDefault="00BC3CDB" w:rsidP="00F13DC8">
      <w:pPr>
        <w:spacing w:line="240" w:lineRule="auto"/>
        <w:rPr>
          <w:rFonts w:eastAsia="Calibri" w:cs="Times New Roman"/>
          <w:bCs/>
          <w:szCs w:val="24"/>
        </w:rPr>
      </w:pPr>
    </w:p>
    <w:p w14:paraId="0F69D4CE" w14:textId="77777777" w:rsidR="004E1EA2" w:rsidRPr="00CA60EB" w:rsidRDefault="004E1EA2" w:rsidP="00F13DC8">
      <w:pPr>
        <w:spacing w:line="240" w:lineRule="auto"/>
        <w:rPr>
          <w:rFonts w:eastAsia="Calibri" w:cs="Times New Roman"/>
          <w:bCs/>
          <w:szCs w:val="24"/>
        </w:rPr>
        <w:sectPr w:rsidR="004E1EA2" w:rsidRPr="00CA60EB" w:rsidSect="00EC677D">
          <w:pgSz w:w="11906" w:h="16838"/>
          <w:pgMar w:top="1134" w:right="851" w:bottom="1134" w:left="1701" w:header="709" w:footer="709" w:gutter="0"/>
          <w:cols w:space="708"/>
          <w:docGrid w:linePitch="360"/>
        </w:sectPr>
      </w:pPr>
    </w:p>
    <w:p w14:paraId="6A159E8D" w14:textId="0A77B03F" w:rsidR="00BC3CDB" w:rsidRPr="00CA60EB" w:rsidRDefault="00581ED8" w:rsidP="00F13DC8">
      <w:pPr>
        <w:spacing w:line="240" w:lineRule="auto"/>
        <w:jc w:val="right"/>
        <w:rPr>
          <w:rFonts w:eastAsia="Calibri" w:cs="Times New Roman"/>
          <w:bCs/>
          <w:szCs w:val="24"/>
        </w:rPr>
      </w:pPr>
      <w:r w:rsidRPr="00CA60EB">
        <w:rPr>
          <w:rFonts w:eastAsia="Calibri" w:cs="Times New Roman"/>
          <w:bCs/>
          <w:szCs w:val="24"/>
        </w:rPr>
        <w:lastRenderedPageBreak/>
        <w:t>Таблица</w:t>
      </w:r>
      <w:r w:rsidR="00174F01" w:rsidRPr="00CA60EB">
        <w:rPr>
          <w:rFonts w:eastAsia="Calibri" w:cs="Times New Roman"/>
          <w:bCs/>
          <w:szCs w:val="24"/>
        </w:rPr>
        <w:t xml:space="preserve"> 7.1</w:t>
      </w:r>
      <w:r w:rsidR="00B17F35" w:rsidRPr="00CA60EB">
        <w:rPr>
          <w:rFonts w:eastAsia="Calibri" w:cs="Times New Roman"/>
          <w:bCs/>
          <w:szCs w:val="24"/>
        </w:rPr>
        <w:t>2</w:t>
      </w:r>
      <w:r w:rsidR="00174F01" w:rsidRPr="00CA60EB">
        <w:rPr>
          <w:rFonts w:eastAsia="Calibri" w:cs="Times New Roman"/>
          <w:bCs/>
          <w:szCs w:val="24"/>
        </w:rPr>
        <w:t>.</w:t>
      </w:r>
    </w:p>
    <w:p w14:paraId="5A707E82" w14:textId="3378652D" w:rsidR="004E1EA2" w:rsidRPr="00CA60EB" w:rsidRDefault="00C86DE6" w:rsidP="00F13DC8">
      <w:pPr>
        <w:spacing w:line="240" w:lineRule="auto"/>
        <w:jc w:val="center"/>
        <w:rPr>
          <w:rFonts w:eastAsia="Calibri" w:cs="Times New Roman"/>
          <w:bCs/>
          <w:szCs w:val="24"/>
        </w:rPr>
      </w:pPr>
      <w:r w:rsidRPr="00CA60EB">
        <w:rPr>
          <w:rFonts w:eastAsia="Calibri" w:cs="Times New Roman"/>
          <w:bCs/>
          <w:szCs w:val="24"/>
        </w:rPr>
        <w:t xml:space="preserve">План мероприятий по модернизации объектов коммунальной инфраструктуры муниципального образования город Норильск в рамках муниципальной программы </w:t>
      </w:r>
      <w:r w:rsidR="00F0199F" w:rsidRPr="00CA60EB">
        <w:rPr>
          <w:rFonts w:eastAsia="Calibri" w:cs="Times New Roman"/>
          <w:bCs/>
          <w:szCs w:val="24"/>
        </w:rPr>
        <w:t>«</w:t>
      </w:r>
      <w:r w:rsidRPr="00CA60EB">
        <w:rPr>
          <w:rFonts w:eastAsia="Calibri" w:cs="Times New Roman"/>
          <w:bCs/>
          <w:szCs w:val="24"/>
        </w:rPr>
        <w:t>Комплексное социально-экономическое развити</w:t>
      </w:r>
      <w:r w:rsidR="00A1727E" w:rsidRPr="00CA60EB">
        <w:rPr>
          <w:rFonts w:eastAsia="Calibri" w:cs="Times New Roman"/>
          <w:bCs/>
          <w:szCs w:val="24"/>
        </w:rPr>
        <w:t>е</w:t>
      </w:r>
      <w:r w:rsidRPr="00CA60EB">
        <w:rPr>
          <w:rFonts w:eastAsia="Calibri" w:cs="Times New Roman"/>
          <w:bCs/>
          <w:szCs w:val="24"/>
        </w:rPr>
        <w:t xml:space="preserve"> города Норильска</w:t>
      </w:r>
      <w:r w:rsidR="00F0199F" w:rsidRPr="00CA60EB">
        <w:rPr>
          <w:rFonts w:eastAsia="Calibri" w:cs="Times New Roman"/>
          <w:bCs/>
          <w:szCs w:val="24"/>
        </w:rPr>
        <w:t>»</w:t>
      </w:r>
    </w:p>
    <w:tbl>
      <w:tblPr>
        <w:tblW w:w="51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835"/>
        <w:gridCol w:w="1306"/>
        <w:gridCol w:w="1375"/>
        <w:gridCol w:w="1375"/>
        <w:gridCol w:w="1037"/>
        <w:gridCol w:w="1032"/>
        <w:gridCol w:w="1340"/>
        <w:gridCol w:w="1427"/>
        <w:gridCol w:w="576"/>
        <w:gridCol w:w="1426"/>
        <w:gridCol w:w="1426"/>
        <w:gridCol w:w="576"/>
        <w:gridCol w:w="576"/>
      </w:tblGrid>
      <w:tr w:rsidR="00CA60EB" w:rsidRPr="00CA60EB" w14:paraId="536C708D" w14:textId="77777777" w:rsidTr="0053636A">
        <w:trPr>
          <w:trHeight w:val="20"/>
          <w:tblHeader/>
        </w:trPr>
        <w:tc>
          <w:tcPr>
            <w:tcW w:w="691" w:type="dxa"/>
            <w:vMerge w:val="restart"/>
            <w:shd w:val="clear" w:color="auto" w:fill="auto"/>
            <w:vAlign w:val="center"/>
            <w:hideMark/>
          </w:tcPr>
          <w:p w14:paraId="28B221A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N п/п</w:t>
            </w:r>
          </w:p>
        </w:tc>
        <w:tc>
          <w:tcPr>
            <w:tcW w:w="6110" w:type="dxa"/>
            <w:vMerge w:val="restart"/>
            <w:shd w:val="clear" w:color="auto" w:fill="auto"/>
            <w:vAlign w:val="center"/>
            <w:hideMark/>
          </w:tcPr>
          <w:p w14:paraId="54C2217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Наименование объекта</w:t>
            </w:r>
          </w:p>
        </w:tc>
        <w:tc>
          <w:tcPr>
            <w:tcW w:w="1932" w:type="dxa"/>
            <w:vMerge w:val="restart"/>
            <w:shd w:val="clear" w:color="auto" w:fill="auto"/>
            <w:vAlign w:val="center"/>
            <w:hideMark/>
          </w:tcPr>
          <w:p w14:paraId="368AC09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Юридический адрес объекта</w:t>
            </w:r>
          </w:p>
        </w:tc>
        <w:tc>
          <w:tcPr>
            <w:tcW w:w="1551" w:type="dxa"/>
            <w:vMerge w:val="restart"/>
            <w:shd w:val="clear" w:color="auto" w:fill="auto"/>
            <w:vAlign w:val="center"/>
            <w:hideMark/>
          </w:tcPr>
          <w:p w14:paraId="040B9CC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Год начала реконструкции (капитального ремонта)</w:t>
            </w:r>
          </w:p>
        </w:tc>
        <w:tc>
          <w:tcPr>
            <w:tcW w:w="1551" w:type="dxa"/>
            <w:vMerge w:val="restart"/>
            <w:shd w:val="clear" w:color="auto" w:fill="auto"/>
            <w:vAlign w:val="center"/>
            <w:hideMark/>
          </w:tcPr>
          <w:p w14:paraId="4C8A470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Год завершения реконструкции (капитального ремонта)</w:t>
            </w:r>
          </w:p>
        </w:tc>
        <w:tc>
          <w:tcPr>
            <w:tcW w:w="1163" w:type="dxa"/>
            <w:vMerge w:val="restart"/>
            <w:shd w:val="clear" w:color="auto" w:fill="auto"/>
            <w:vAlign w:val="center"/>
            <w:hideMark/>
          </w:tcPr>
          <w:p w14:paraId="6FD47F8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Единица измерений мощности</w:t>
            </w:r>
          </w:p>
        </w:tc>
        <w:tc>
          <w:tcPr>
            <w:tcW w:w="1158" w:type="dxa"/>
            <w:vMerge w:val="restart"/>
            <w:shd w:val="clear" w:color="auto" w:fill="auto"/>
            <w:vAlign w:val="center"/>
            <w:hideMark/>
          </w:tcPr>
          <w:p w14:paraId="462C8A7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Мощность объекта</w:t>
            </w:r>
          </w:p>
        </w:tc>
        <w:tc>
          <w:tcPr>
            <w:tcW w:w="1692" w:type="dxa"/>
            <w:vMerge w:val="restart"/>
            <w:shd w:val="clear" w:color="auto" w:fill="auto"/>
            <w:vAlign w:val="center"/>
            <w:hideMark/>
          </w:tcPr>
          <w:p w14:paraId="35CA161C" w14:textId="005C1CB4" w:rsidR="00BF06F8" w:rsidRPr="00CA60EB" w:rsidRDefault="0053636A" w:rsidP="0053636A">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Наименование показателя</w:t>
            </w:r>
          </w:p>
        </w:tc>
        <w:tc>
          <w:tcPr>
            <w:tcW w:w="1634" w:type="dxa"/>
            <w:vMerge w:val="restart"/>
            <w:shd w:val="clear" w:color="auto" w:fill="auto"/>
            <w:vAlign w:val="center"/>
            <w:hideMark/>
          </w:tcPr>
          <w:p w14:paraId="24BF003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Технические характеристики</w:t>
            </w:r>
          </w:p>
        </w:tc>
        <w:tc>
          <w:tcPr>
            <w:tcW w:w="4722" w:type="dxa"/>
            <w:gridSpan w:val="5"/>
            <w:shd w:val="clear" w:color="auto" w:fill="auto"/>
            <w:vAlign w:val="center"/>
            <w:hideMark/>
          </w:tcPr>
          <w:p w14:paraId="4E7757B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 том числе:</w:t>
            </w:r>
          </w:p>
        </w:tc>
      </w:tr>
      <w:tr w:rsidR="00CA60EB" w:rsidRPr="00CA60EB" w14:paraId="31E831A0" w14:textId="77777777" w:rsidTr="0053636A">
        <w:trPr>
          <w:trHeight w:val="20"/>
          <w:tblHeader/>
        </w:trPr>
        <w:tc>
          <w:tcPr>
            <w:tcW w:w="691" w:type="dxa"/>
            <w:vMerge/>
            <w:shd w:val="clear" w:color="auto" w:fill="auto"/>
            <w:vAlign w:val="center"/>
            <w:hideMark/>
          </w:tcPr>
          <w:p w14:paraId="0226BB1A"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6110" w:type="dxa"/>
            <w:vMerge/>
            <w:shd w:val="clear" w:color="auto" w:fill="auto"/>
            <w:vAlign w:val="center"/>
            <w:hideMark/>
          </w:tcPr>
          <w:p w14:paraId="22E47AD0"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3248310B"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551" w:type="dxa"/>
            <w:vMerge/>
            <w:shd w:val="clear" w:color="auto" w:fill="auto"/>
            <w:vAlign w:val="center"/>
            <w:hideMark/>
          </w:tcPr>
          <w:p w14:paraId="168E354F"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551" w:type="dxa"/>
            <w:vMerge/>
            <w:shd w:val="clear" w:color="auto" w:fill="auto"/>
            <w:vAlign w:val="center"/>
            <w:hideMark/>
          </w:tcPr>
          <w:p w14:paraId="689FE805"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163" w:type="dxa"/>
            <w:vMerge/>
            <w:shd w:val="clear" w:color="auto" w:fill="auto"/>
            <w:vAlign w:val="center"/>
            <w:hideMark/>
          </w:tcPr>
          <w:p w14:paraId="5994FD3A"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158" w:type="dxa"/>
            <w:vMerge/>
            <w:shd w:val="clear" w:color="auto" w:fill="auto"/>
            <w:vAlign w:val="center"/>
            <w:hideMark/>
          </w:tcPr>
          <w:p w14:paraId="43C38C1C"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692" w:type="dxa"/>
            <w:vMerge/>
            <w:shd w:val="clear" w:color="auto" w:fill="auto"/>
            <w:vAlign w:val="center"/>
            <w:hideMark/>
          </w:tcPr>
          <w:p w14:paraId="3FE2F98B"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634" w:type="dxa"/>
            <w:vMerge/>
            <w:shd w:val="clear" w:color="auto" w:fill="auto"/>
            <w:vAlign w:val="center"/>
            <w:hideMark/>
          </w:tcPr>
          <w:p w14:paraId="018C2E81"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594" w:type="dxa"/>
            <w:shd w:val="clear" w:color="auto" w:fill="auto"/>
            <w:vAlign w:val="center"/>
            <w:hideMark/>
          </w:tcPr>
          <w:p w14:paraId="79E0B8A4" w14:textId="77777777" w:rsidR="00BF06F8" w:rsidRPr="00CA60EB" w:rsidRDefault="001E646C" w:rsidP="00F13DC8">
            <w:pPr>
              <w:spacing w:line="240" w:lineRule="auto"/>
              <w:ind w:firstLine="0"/>
              <w:contextualSpacing/>
              <w:jc w:val="center"/>
              <w:rPr>
                <w:rFonts w:eastAsia="Times New Roman" w:cs="Times New Roman"/>
                <w:sz w:val="18"/>
                <w:szCs w:val="18"/>
                <w:u w:val="single"/>
                <w:lang w:eastAsia="ru-RU"/>
              </w:rPr>
            </w:pPr>
            <w:hyperlink r:id="rId9" w:anchor="RANGE!P4585" w:history="1">
              <w:r w:rsidR="00BF06F8" w:rsidRPr="00CA60EB">
                <w:rPr>
                  <w:rFonts w:eastAsia="Times New Roman" w:cs="Times New Roman"/>
                  <w:sz w:val="18"/>
                  <w:szCs w:val="18"/>
                  <w:lang w:eastAsia="ru-RU"/>
                </w:rPr>
                <w:t xml:space="preserve">2021 год </w:t>
              </w:r>
            </w:hyperlink>
          </w:p>
        </w:tc>
        <w:tc>
          <w:tcPr>
            <w:tcW w:w="1470" w:type="dxa"/>
            <w:shd w:val="clear" w:color="auto" w:fill="auto"/>
            <w:vAlign w:val="center"/>
            <w:hideMark/>
          </w:tcPr>
          <w:p w14:paraId="3D186B1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2022 год</w:t>
            </w:r>
          </w:p>
        </w:tc>
        <w:tc>
          <w:tcPr>
            <w:tcW w:w="1400" w:type="dxa"/>
            <w:shd w:val="clear" w:color="auto" w:fill="auto"/>
            <w:vAlign w:val="center"/>
            <w:hideMark/>
          </w:tcPr>
          <w:p w14:paraId="6CD1D60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2023 год</w:t>
            </w:r>
          </w:p>
        </w:tc>
        <w:tc>
          <w:tcPr>
            <w:tcW w:w="664" w:type="dxa"/>
            <w:shd w:val="clear" w:color="auto" w:fill="auto"/>
            <w:vAlign w:val="center"/>
            <w:hideMark/>
          </w:tcPr>
          <w:p w14:paraId="490CC7F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2024 год</w:t>
            </w:r>
          </w:p>
        </w:tc>
        <w:tc>
          <w:tcPr>
            <w:tcW w:w="594" w:type="dxa"/>
            <w:shd w:val="clear" w:color="auto" w:fill="auto"/>
            <w:vAlign w:val="center"/>
            <w:hideMark/>
          </w:tcPr>
          <w:p w14:paraId="0A6077F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2025 год</w:t>
            </w:r>
          </w:p>
        </w:tc>
      </w:tr>
      <w:tr w:rsidR="00CA60EB" w:rsidRPr="00CA60EB" w14:paraId="436BEB1C" w14:textId="77777777" w:rsidTr="0053636A">
        <w:trPr>
          <w:trHeight w:val="20"/>
        </w:trPr>
        <w:tc>
          <w:tcPr>
            <w:tcW w:w="691" w:type="dxa"/>
            <w:vMerge w:val="restart"/>
            <w:shd w:val="clear" w:color="auto" w:fill="auto"/>
            <w:vAlign w:val="center"/>
            <w:hideMark/>
          </w:tcPr>
          <w:p w14:paraId="33C4A59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6110" w:type="dxa"/>
            <w:vMerge w:val="restart"/>
            <w:shd w:val="clear" w:color="auto" w:fill="auto"/>
            <w:vAlign w:val="center"/>
            <w:hideMark/>
          </w:tcPr>
          <w:p w14:paraId="1A122D63" w14:textId="449A8DB0" w:rsidR="00BF06F8" w:rsidRPr="00CA60EB" w:rsidRDefault="00F0199F" w:rsidP="004E6F32">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w:t>
            </w:r>
            <w:r w:rsidR="00BF06F8" w:rsidRPr="00CA60EB">
              <w:rPr>
                <w:rFonts w:eastAsia="Times New Roman" w:cs="Times New Roman"/>
                <w:sz w:val="18"/>
                <w:szCs w:val="18"/>
                <w:lang w:eastAsia="ru-RU"/>
              </w:rPr>
              <w:t xml:space="preserve">Теплосеть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Ленинградской (</w:t>
            </w:r>
            <w:r w:rsidR="004E6F32" w:rsidRPr="00CA60EB">
              <w:rPr>
                <w:rFonts w:eastAsia="Times New Roman" w:cs="Times New Roman"/>
                <w:sz w:val="18"/>
                <w:szCs w:val="18"/>
                <w:lang w:eastAsia="ru-RU"/>
              </w:rPr>
              <w:t xml:space="preserve">г. </w:t>
            </w:r>
            <w:r w:rsidR="00353C3A"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пр.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Ленинский -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Лауреатов)</w:t>
            </w:r>
            <w:r w:rsidRPr="00CA60EB">
              <w:rPr>
                <w:rFonts w:eastAsia="Times New Roman" w:cs="Times New Roman"/>
                <w:sz w:val="18"/>
                <w:szCs w:val="18"/>
                <w:lang w:eastAsia="ru-RU"/>
              </w:rPr>
              <w:t>»</w:t>
            </w:r>
            <w:r w:rsidR="00BF06F8" w:rsidRPr="00CA60EB">
              <w:rPr>
                <w:rFonts w:eastAsia="Times New Roman" w:cs="Times New Roman"/>
                <w:sz w:val="18"/>
                <w:szCs w:val="18"/>
                <w:lang w:eastAsia="ru-RU"/>
              </w:rPr>
              <w:t>;</w:t>
            </w:r>
            <w:r w:rsidR="004E6F32"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Водопровод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Ленинградской (</w:t>
            </w:r>
            <w:r w:rsidR="004E6F32" w:rsidRPr="00CA60EB">
              <w:rPr>
                <w:rFonts w:eastAsia="Times New Roman" w:cs="Times New Roman"/>
                <w:sz w:val="18"/>
                <w:szCs w:val="18"/>
                <w:lang w:eastAsia="ru-RU"/>
              </w:rPr>
              <w:t xml:space="preserve">г. </w:t>
            </w:r>
            <w:r w:rsidR="00353C3A"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пр.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Ленинский -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Талнахская)</w:t>
            </w:r>
            <w:r w:rsidRPr="00CA60EB">
              <w:rPr>
                <w:rFonts w:eastAsia="Times New Roman" w:cs="Times New Roman"/>
                <w:sz w:val="18"/>
                <w:szCs w:val="18"/>
                <w:lang w:eastAsia="ru-RU"/>
              </w:rPr>
              <w:t>»</w:t>
            </w:r>
            <w:r w:rsidR="00BF06F8" w:rsidRPr="00CA60EB">
              <w:rPr>
                <w:rFonts w:eastAsia="Times New Roman" w:cs="Times New Roman"/>
                <w:sz w:val="18"/>
                <w:szCs w:val="18"/>
                <w:lang w:eastAsia="ru-RU"/>
              </w:rPr>
              <w:t>;</w:t>
            </w:r>
            <w:r w:rsidR="004E6F32"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Коллектор 2-ярусный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Ленинградской (</w:t>
            </w:r>
            <w:r w:rsidR="004E6F32" w:rsidRPr="00CA60EB">
              <w:rPr>
                <w:rFonts w:eastAsia="Times New Roman" w:cs="Times New Roman"/>
                <w:sz w:val="18"/>
                <w:szCs w:val="18"/>
                <w:lang w:eastAsia="ru-RU"/>
              </w:rPr>
              <w:t xml:space="preserve">г. </w:t>
            </w:r>
            <w:r w:rsidR="00353C3A"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пр.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Ленинский -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Талнахская)</w:t>
            </w:r>
            <w:r w:rsidRPr="00CA60EB">
              <w:rPr>
                <w:rFonts w:eastAsia="Times New Roman" w:cs="Times New Roman"/>
                <w:sz w:val="18"/>
                <w:szCs w:val="18"/>
                <w:lang w:eastAsia="ru-RU"/>
              </w:rPr>
              <w:t>»</w:t>
            </w:r>
          </w:p>
        </w:tc>
        <w:tc>
          <w:tcPr>
            <w:tcW w:w="1932" w:type="dxa"/>
            <w:vMerge w:val="restart"/>
            <w:shd w:val="clear" w:color="auto" w:fill="auto"/>
            <w:vAlign w:val="center"/>
            <w:hideMark/>
          </w:tcPr>
          <w:p w14:paraId="4663EF0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Красноярский край, город Норильск</w:t>
            </w:r>
          </w:p>
        </w:tc>
        <w:tc>
          <w:tcPr>
            <w:tcW w:w="1551" w:type="dxa"/>
            <w:vMerge w:val="restart"/>
            <w:shd w:val="clear" w:color="auto" w:fill="auto"/>
            <w:vAlign w:val="center"/>
            <w:hideMark/>
          </w:tcPr>
          <w:p w14:paraId="02D5C50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551" w:type="dxa"/>
            <w:vMerge w:val="restart"/>
            <w:shd w:val="clear" w:color="auto" w:fill="auto"/>
            <w:vAlign w:val="center"/>
            <w:hideMark/>
          </w:tcPr>
          <w:p w14:paraId="5DF3423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2025</w:t>
            </w:r>
          </w:p>
        </w:tc>
        <w:tc>
          <w:tcPr>
            <w:tcW w:w="1163" w:type="dxa"/>
            <w:vMerge w:val="restart"/>
            <w:shd w:val="clear" w:color="auto" w:fill="auto"/>
            <w:vAlign w:val="center"/>
            <w:hideMark/>
          </w:tcPr>
          <w:p w14:paraId="584091E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402910F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3250</w:t>
            </w:r>
          </w:p>
        </w:tc>
        <w:tc>
          <w:tcPr>
            <w:tcW w:w="1692" w:type="dxa"/>
            <w:shd w:val="clear" w:color="auto" w:fill="auto"/>
            <w:vAlign w:val="center"/>
            <w:hideMark/>
          </w:tcPr>
          <w:p w14:paraId="027BF43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Виды работ</w:t>
            </w:r>
          </w:p>
        </w:tc>
        <w:tc>
          <w:tcPr>
            <w:tcW w:w="1634" w:type="dxa"/>
            <w:shd w:val="clear" w:color="auto" w:fill="auto"/>
            <w:vAlign w:val="center"/>
            <w:hideMark/>
          </w:tcPr>
          <w:p w14:paraId="68540BA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7B50490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520DB0C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7244E25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строительно-монтажные работы</w:t>
            </w:r>
          </w:p>
        </w:tc>
        <w:tc>
          <w:tcPr>
            <w:tcW w:w="664" w:type="dxa"/>
            <w:shd w:val="clear" w:color="auto" w:fill="auto"/>
            <w:vAlign w:val="center"/>
            <w:hideMark/>
          </w:tcPr>
          <w:p w14:paraId="57AD22F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2822358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25CE8343" w14:textId="77777777" w:rsidTr="0053636A">
        <w:trPr>
          <w:trHeight w:val="20"/>
        </w:trPr>
        <w:tc>
          <w:tcPr>
            <w:tcW w:w="691" w:type="dxa"/>
            <w:vMerge/>
            <w:shd w:val="clear" w:color="auto" w:fill="auto"/>
            <w:vAlign w:val="center"/>
            <w:hideMark/>
          </w:tcPr>
          <w:p w14:paraId="1E27691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68F6671F"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4FDF081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3A45856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181B018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5F176F3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2112678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5A1A51A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3EBB429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2736</w:t>
            </w:r>
          </w:p>
        </w:tc>
        <w:tc>
          <w:tcPr>
            <w:tcW w:w="594" w:type="dxa"/>
            <w:shd w:val="clear" w:color="auto" w:fill="auto"/>
            <w:vAlign w:val="center"/>
            <w:hideMark/>
          </w:tcPr>
          <w:p w14:paraId="30F598C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58F2FDE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7D03918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1450</w:t>
            </w:r>
          </w:p>
        </w:tc>
        <w:tc>
          <w:tcPr>
            <w:tcW w:w="664" w:type="dxa"/>
            <w:shd w:val="clear" w:color="auto" w:fill="auto"/>
            <w:vAlign w:val="center"/>
            <w:hideMark/>
          </w:tcPr>
          <w:p w14:paraId="0CF30FF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773</w:t>
            </w:r>
          </w:p>
        </w:tc>
        <w:tc>
          <w:tcPr>
            <w:tcW w:w="594" w:type="dxa"/>
            <w:shd w:val="clear" w:color="auto" w:fill="auto"/>
            <w:vAlign w:val="center"/>
            <w:hideMark/>
          </w:tcPr>
          <w:p w14:paraId="63B8061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513</w:t>
            </w:r>
          </w:p>
        </w:tc>
      </w:tr>
      <w:tr w:rsidR="00CA60EB" w:rsidRPr="00CA60EB" w14:paraId="3DCB5E77" w14:textId="77777777" w:rsidTr="0053636A">
        <w:trPr>
          <w:trHeight w:val="20"/>
        </w:trPr>
        <w:tc>
          <w:tcPr>
            <w:tcW w:w="691" w:type="dxa"/>
            <w:vMerge w:val="restart"/>
            <w:shd w:val="clear" w:color="auto" w:fill="auto"/>
            <w:vAlign w:val="center"/>
            <w:hideMark/>
          </w:tcPr>
          <w:p w14:paraId="7E8E722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w:t>
            </w:r>
          </w:p>
        </w:tc>
        <w:tc>
          <w:tcPr>
            <w:tcW w:w="6110" w:type="dxa"/>
            <w:vMerge w:val="restart"/>
            <w:shd w:val="clear" w:color="auto" w:fill="auto"/>
            <w:vAlign w:val="center"/>
            <w:hideMark/>
          </w:tcPr>
          <w:p w14:paraId="39BF74E7" w14:textId="4FAAA5A7" w:rsidR="00BF06F8" w:rsidRPr="00CA60EB" w:rsidRDefault="00F0199F" w:rsidP="004E6F32">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w:t>
            </w:r>
            <w:r w:rsidR="00BF06F8" w:rsidRPr="00CA60EB">
              <w:rPr>
                <w:rFonts w:eastAsia="Times New Roman" w:cs="Times New Roman"/>
                <w:sz w:val="18"/>
                <w:szCs w:val="18"/>
                <w:lang w:eastAsia="ru-RU"/>
              </w:rPr>
              <w:t xml:space="preserve">Теплопровод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Мира (</w:t>
            </w:r>
            <w:r w:rsidR="004E6F32" w:rsidRPr="00CA60EB">
              <w:rPr>
                <w:rFonts w:eastAsia="Times New Roman" w:cs="Times New Roman"/>
                <w:sz w:val="18"/>
                <w:szCs w:val="18"/>
                <w:lang w:eastAsia="ru-RU"/>
              </w:rPr>
              <w:t xml:space="preserve">г. </w:t>
            </w:r>
            <w:r w:rsidR="00353C3A"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Ленинградская -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Московская)</w:t>
            </w:r>
            <w:r w:rsidRPr="00CA60EB">
              <w:rPr>
                <w:rFonts w:eastAsia="Times New Roman" w:cs="Times New Roman"/>
                <w:sz w:val="18"/>
                <w:szCs w:val="18"/>
                <w:lang w:eastAsia="ru-RU"/>
              </w:rPr>
              <w:t>»</w:t>
            </w:r>
            <w:r w:rsidR="00BF06F8" w:rsidRPr="00CA60EB">
              <w:rPr>
                <w:rFonts w:eastAsia="Times New Roman" w:cs="Times New Roman"/>
                <w:sz w:val="18"/>
                <w:szCs w:val="18"/>
                <w:lang w:eastAsia="ru-RU"/>
              </w:rPr>
              <w:t>;</w:t>
            </w:r>
            <w:r w:rsidR="004E6F32"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Водопровод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Мира (</w:t>
            </w:r>
            <w:r w:rsidR="004E6F32" w:rsidRPr="00CA60EB">
              <w:rPr>
                <w:rFonts w:eastAsia="Times New Roman" w:cs="Times New Roman"/>
                <w:sz w:val="18"/>
                <w:szCs w:val="18"/>
                <w:lang w:eastAsia="ru-RU"/>
              </w:rPr>
              <w:t xml:space="preserve">г. </w:t>
            </w:r>
            <w:r w:rsidR="00353C3A"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Ленинградская -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Московская)</w:t>
            </w:r>
            <w:r w:rsidRPr="00CA60EB">
              <w:rPr>
                <w:rFonts w:eastAsia="Times New Roman" w:cs="Times New Roman"/>
                <w:sz w:val="18"/>
                <w:szCs w:val="18"/>
                <w:lang w:eastAsia="ru-RU"/>
              </w:rPr>
              <w:t>»</w:t>
            </w:r>
            <w:r w:rsidR="00BF06F8" w:rsidRPr="00CA60EB">
              <w:rPr>
                <w:rFonts w:eastAsia="Times New Roman" w:cs="Times New Roman"/>
                <w:sz w:val="18"/>
                <w:szCs w:val="18"/>
                <w:lang w:eastAsia="ru-RU"/>
              </w:rPr>
              <w:t>;</w:t>
            </w:r>
            <w:r w:rsidR="004E6F32"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Канализация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Мира (р-н Центральный,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Мира)</w:t>
            </w:r>
            <w:r w:rsidRPr="00CA60EB">
              <w:rPr>
                <w:rFonts w:eastAsia="Times New Roman" w:cs="Times New Roman"/>
                <w:sz w:val="18"/>
                <w:szCs w:val="18"/>
                <w:lang w:eastAsia="ru-RU"/>
              </w:rPr>
              <w:t>»</w:t>
            </w:r>
          </w:p>
        </w:tc>
        <w:tc>
          <w:tcPr>
            <w:tcW w:w="1932" w:type="dxa"/>
            <w:vMerge w:val="restart"/>
            <w:shd w:val="clear" w:color="auto" w:fill="auto"/>
            <w:vAlign w:val="center"/>
            <w:hideMark/>
          </w:tcPr>
          <w:p w14:paraId="00F4974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Красноярский край, город Норильск</w:t>
            </w:r>
          </w:p>
        </w:tc>
        <w:tc>
          <w:tcPr>
            <w:tcW w:w="1551" w:type="dxa"/>
            <w:vMerge w:val="restart"/>
            <w:shd w:val="clear" w:color="auto" w:fill="auto"/>
            <w:vAlign w:val="center"/>
            <w:hideMark/>
          </w:tcPr>
          <w:p w14:paraId="425BBAE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551" w:type="dxa"/>
            <w:vMerge w:val="restart"/>
            <w:shd w:val="clear" w:color="auto" w:fill="auto"/>
            <w:vAlign w:val="center"/>
            <w:hideMark/>
          </w:tcPr>
          <w:p w14:paraId="541E40C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2025</w:t>
            </w:r>
          </w:p>
        </w:tc>
        <w:tc>
          <w:tcPr>
            <w:tcW w:w="1163" w:type="dxa"/>
            <w:vMerge w:val="restart"/>
            <w:shd w:val="clear" w:color="auto" w:fill="auto"/>
            <w:vAlign w:val="center"/>
            <w:hideMark/>
          </w:tcPr>
          <w:p w14:paraId="27A715B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4FF7D82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2800</w:t>
            </w:r>
          </w:p>
        </w:tc>
        <w:tc>
          <w:tcPr>
            <w:tcW w:w="1692" w:type="dxa"/>
            <w:shd w:val="clear" w:color="auto" w:fill="auto"/>
            <w:vAlign w:val="center"/>
            <w:hideMark/>
          </w:tcPr>
          <w:p w14:paraId="722C3A7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Виды работ</w:t>
            </w:r>
          </w:p>
        </w:tc>
        <w:tc>
          <w:tcPr>
            <w:tcW w:w="1634" w:type="dxa"/>
            <w:shd w:val="clear" w:color="auto" w:fill="auto"/>
            <w:vAlign w:val="center"/>
            <w:hideMark/>
          </w:tcPr>
          <w:p w14:paraId="25CCC3F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3B86028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1F1C49F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1B4F514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строительно-монтажные работы</w:t>
            </w:r>
          </w:p>
        </w:tc>
        <w:tc>
          <w:tcPr>
            <w:tcW w:w="664" w:type="dxa"/>
            <w:shd w:val="clear" w:color="auto" w:fill="auto"/>
            <w:vAlign w:val="center"/>
            <w:hideMark/>
          </w:tcPr>
          <w:p w14:paraId="4CEE70A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7265932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5C9B9EB3" w14:textId="77777777" w:rsidTr="0053636A">
        <w:trPr>
          <w:trHeight w:val="20"/>
        </w:trPr>
        <w:tc>
          <w:tcPr>
            <w:tcW w:w="691" w:type="dxa"/>
            <w:vMerge/>
            <w:shd w:val="clear" w:color="auto" w:fill="auto"/>
            <w:vAlign w:val="center"/>
            <w:hideMark/>
          </w:tcPr>
          <w:p w14:paraId="3DF3DBA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4F3ED9D4"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3937886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227806C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71A988D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0FF46E7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2F3D84B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661A66D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1DE8C6B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2800</w:t>
            </w:r>
          </w:p>
        </w:tc>
        <w:tc>
          <w:tcPr>
            <w:tcW w:w="594" w:type="dxa"/>
            <w:shd w:val="clear" w:color="auto" w:fill="auto"/>
            <w:vAlign w:val="center"/>
            <w:hideMark/>
          </w:tcPr>
          <w:p w14:paraId="061CF8B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207E0C8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1EB24EB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1600</w:t>
            </w:r>
          </w:p>
        </w:tc>
        <w:tc>
          <w:tcPr>
            <w:tcW w:w="664" w:type="dxa"/>
            <w:shd w:val="clear" w:color="auto" w:fill="auto"/>
            <w:vAlign w:val="center"/>
            <w:hideMark/>
          </w:tcPr>
          <w:p w14:paraId="398174A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787</w:t>
            </w:r>
          </w:p>
        </w:tc>
        <w:tc>
          <w:tcPr>
            <w:tcW w:w="594" w:type="dxa"/>
            <w:shd w:val="clear" w:color="auto" w:fill="auto"/>
            <w:vAlign w:val="center"/>
            <w:hideMark/>
          </w:tcPr>
          <w:p w14:paraId="366505C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413</w:t>
            </w:r>
          </w:p>
        </w:tc>
      </w:tr>
      <w:tr w:rsidR="00CA60EB" w:rsidRPr="00CA60EB" w14:paraId="75C1C221" w14:textId="77777777" w:rsidTr="0053636A">
        <w:trPr>
          <w:trHeight w:val="20"/>
        </w:trPr>
        <w:tc>
          <w:tcPr>
            <w:tcW w:w="691" w:type="dxa"/>
            <w:vMerge w:val="restart"/>
            <w:shd w:val="clear" w:color="auto" w:fill="auto"/>
            <w:vAlign w:val="center"/>
            <w:hideMark/>
          </w:tcPr>
          <w:p w14:paraId="5924191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3</w:t>
            </w:r>
          </w:p>
        </w:tc>
        <w:tc>
          <w:tcPr>
            <w:tcW w:w="6110" w:type="dxa"/>
            <w:vMerge w:val="restart"/>
            <w:shd w:val="clear" w:color="auto" w:fill="auto"/>
            <w:vAlign w:val="center"/>
            <w:hideMark/>
          </w:tcPr>
          <w:p w14:paraId="58E33596" w14:textId="760FE625" w:rsidR="00BF06F8" w:rsidRPr="00CA60EB" w:rsidRDefault="00F0199F" w:rsidP="00F13DC8">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w:t>
            </w:r>
            <w:r w:rsidR="00BF06F8"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Комсомольской (</w:t>
            </w:r>
            <w:r w:rsidR="004E6F32" w:rsidRPr="00CA60EB">
              <w:rPr>
                <w:rFonts w:eastAsia="Times New Roman" w:cs="Times New Roman"/>
                <w:sz w:val="18"/>
                <w:szCs w:val="18"/>
                <w:lang w:eastAsia="ru-RU"/>
              </w:rPr>
              <w:t xml:space="preserve">г. </w:t>
            </w:r>
            <w:r w:rsidR="00353C3A"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lastRenderedPageBreak/>
              <w:t>Комсомольская)</w:t>
            </w:r>
            <w:r w:rsidRPr="00CA60EB">
              <w:rPr>
                <w:rFonts w:eastAsia="Times New Roman" w:cs="Times New Roman"/>
                <w:sz w:val="18"/>
                <w:szCs w:val="18"/>
                <w:lang w:eastAsia="ru-RU"/>
              </w:rPr>
              <w:t>»</w:t>
            </w:r>
            <w:r w:rsidR="00BF06F8" w:rsidRPr="00CA60EB">
              <w:rPr>
                <w:rFonts w:eastAsia="Times New Roman" w:cs="Times New Roman"/>
                <w:sz w:val="18"/>
                <w:szCs w:val="18"/>
                <w:lang w:eastAsia="ru-RU"/>
              </w:rPr>
              <w:t xml:space="preserve">, </w:t>
            </w:r>
            <w:r w:rsidRPr="00CA60EB">
              <w:rPr>
                <w:rFonts w:eastAsia="Times New Roman" w:cs="Times New Roman"/>
                <w:sz w:val="18"/>
                <w:szCs w:val="18"/>
                <w:lang w:eastAsia="ru-RU"/>
              </w:rPr>
              <w:t>«</w:t>
            </w:r>
            <w:r w:rsidR="00BF06F8" w:rsidRPr="00CA60EB">
              <w:rPr>
                <w:rFonts w:eastAsia="Times New Roman" w:cs="Times New Roman"/>
                <w:sz w:val="18"/>
                <w:szCs w:val="18"/>
                <w:lang w:eastAsia="ru-RU"/>
              </w:rPr>
              <w:t xml:space="preserve">Водопровод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Комсомольской (р-н Центральный,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Комсомольская)</w:t>
            </w:r>
            <w:r w:rsidRPr="00CA60EB">
              <w:rPr>
                <w:rFonts w:eastAsia="Times New Roman" w:cs="Times New Roman"/>
                <w:sz w:val="18"/>
                <w:szCs w:val="18"/>
                <w:lang w:eastAsia="ru-RU"/>
              </w:rPr>
              <w:t>»</w:t>
            </w:r>
            <w:r w:rsidR="00BF06F8" w:rsidRPr="00CA60EB">
              <w:rPr>
                <w:rFonts w:eastAsia="Times New Roman" w:cs="Times New Roman"/>
                <w:sz w:val="18"/>
                <w:szCs w:val="18"/>
                <w:lang w:eastAsia="ru-RU"/>
              </w:rPr>
              <w:t xml:space="preserve">, </w:t>
            </w:r>
            <w:r w:rsidRPr="00CA60EB">
              <w:rPr>
                <w:rFonts w:eastAsia="Times New Roman" w:cs="Times New Roman"/>
                <w:sz w:val="18"/>
                <w:szCs w:val="18"/>
                <w:lang w:eastAsia="ru-RU"/>
              </w:rPr>
              <w:t>«</w:t>
            </w:r>
            <w:r w:rsidR="00BF06F8" w:rsidRPr="00CA60EB">
              <w:rPr>
                <w:rFonts w:eastAsia="Times New Roman" w:cs="Times New Roman"/>
                <w:sz w:val="18"/>
                <w:szCs w:val="18"/>
                <w:lang w:eastAsia="ru-RU"/>
              </w:rPr>
              <w:t xml:space="preserve">Канализация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Комсомольская (р-н Центральный,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Комсомольская)</w:t>
            </w:r>
            <w:r w:rsidRPr="00CA60EB">
              <w:rPr>
                <w:rFonts w:eastAsia="Times New Roman" w:cs="Times New Roman"/>
                <w:sz w:val="18"/>
                <w:szCs w:val="18"/>
                <w:lang w:eastAsia="ru-RU"/>
              </w:rPr>
              <w:t>»</w:t>
            </w:r>
          </w:p>
        </w:tc>
        <w:tc>
          <w:tcPr>
            <w:tcW w:w="1932" w:type="dxa"/>
            <w:vMerge w:val="restart"/>
            <w:shd w:val="clear" w:color="auto" w:fill="auto"/>
            <w:vAlign w:val="center"/>
            <w:hideMark/>
          </w:tcPr>
          <w:p w14:paraId="1F8B981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lastRenderedPageBreak/>
              <w:t>Красноярский край, город Норильск</w:t>
            </w:r>
          </w:p>
        </w:tc>
        <w:tc>
          <w:tcPr>
            <w:tcW w:w="1551" w:type="dxa"/>
            <w:vMerge w:val="restart"/>
            <w:shd w:val="clear" w:color="auto" w:fill="auto"/>
            <w:vAlign w:val="center"/>
            <w:hideMark/>
          </w:tcPr>
          <w:p w14:paraId="49570AC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551" w:type="dxa"/>
            <w:vMerge w:val="restart"/>
            <w:shd w:val="clear" w:color="auto" w:fill="auto"/>
            <w:vAlign w:val="center"/>
            <w:hideMark/>
          </w:tcPr>
          <w:p w14:paraId="2B44DB9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2030</w:t>
            </w:r>
          </w:p>
        </w:tc>
        <w:tc>
          <w:tcPr>
            <w:tcW w:w="1163" w:type="dxa"/>
            <w:vMerge w:val="restart"/>
            <w:shd w:val="clear" w:color="auto" w:fill="auto"/>
            <w:vAlign w:val="center"/>
            <w:hideMark/>
          </w:tcPr>
          <w:p w14:paraId="0BA825C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4CBD8CB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6000</w:t>
            </w:r>
          </w:p>
        </w:tc>
        <w:tc>
          <w:tcPr>
            <w:tcW w:w="1692" w:type="dxa"/>
            <w:shd w:val="clear" w:color="auto" w:fill="auto"/>
            <w:vAlign w:val="center"/>
            <w:hideMark/>
          </w:tcPr>
          <w:p w14:paraId="1ECD4C3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Виды работ</w:t>
            </w:r>
          </w:p>
        </w:tc>
        <w:tc>
          <w:tcPr>
            <w:tcW w:w="1634" w:type="dxa"/>
            <w:shd w:val="clear" w:color="auto" w:fill="auto"/>
            <w:vAlign w:val="center"/>
            <w:hideMark/>
          </w:tcPr>
          <w:p w14:paraId="44F2734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243CA68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45CD9D6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7C1C44C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строительно-монтажные работы</w:t>
            </w:r>
          </w:p>
        </w:tc>
        <w:tc>
          <w:tcPr>
            <w:tcW w:w="664" w:type="dxa"/>
            <w:shd w:val="clear" w:color="auto" w:fill="auto"/>
            <w:vAlign w:val="center"/>
            <w:hideMark/>
          </w:tcPr>
          <w:p w14:paraId="638716E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5087688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3E7825B5" w14:textId="77777777" w:rsidTr="0053636A">
        <w:trPr>
          <w:trHeight w:val="20"/>
        </w:trPr>
        <w:tc>
          <w:tcPr>
            <w:tcW w:w="691" w:type="dxa"/>
            <w:vMerge/>
            <w:shd w:val="clear" w:color="auto" w:fill="auto"/>
            <w:vAlign w:val="center"/>
            <w:hideMark/>
          </w:tcPr>
          <w:p w14:paraId="254169F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598A296D"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2464238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30B2A45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50586CD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6B541A8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148B274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396FA8E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0BAEE63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2232</w:t>
            </w:r>
          </w:p>
        </w:tc>
        <w:tc>
          <w:tcPr>
            <w:tcW w:w="594" w:type="dxa"/>
            <w:shd w:val="clear" w:color="auto" w:fill="auto"/>
            <w:vAlign w:val="center"/>
            <w:hideMark/>
          </w:tcPr>
          <w:p w14:paraId="4FC3302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0E1A8C3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2B825AE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890</w:t>
            </w:r>
          </w:p>
        </w:tc>
        <w:tc>
          <w:tcPr>
            <w:tcW w:w="664" w:type="dxa"/>
            <w:shd w:val="clear" w:color="auto" w:fill="auto"/>
            <w:vAlign w:val="center"/>
            <w:hideMark/>
          </w:tcPr>
          <w:p w14:paraId="42E6DF0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452</w:t>
            </w:r>
          </w:p>
        </w:tc>
        <w:tc>
          <w:tcPr>
            <w:tcW w:w="594" w:type="dxa"/>
            <w:shd w:val="clear" w:color="auto" w:fill="auto"/>
            <w:vAlign w:val="center"/>
            <w:hideMark/>
          </w:tcPr>
          <w:p w14:paraId="2E06305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890</w:t>
            </w:r>
          </w:p>
        </w:tc>
      </w:tr>
      <w:tr w:rsidR="00CA60EB" w:rsidRPr="00CA60EB" w14:paraId="6CC06072" w14:textId="77777777" w:rsidTr="0053636A">
        <w:trPr>
          <w:trHeight w:val="20"/>
        </w:trPr>
        <w:tc>
          <w:tcPr>
            <w:tcW w:w="691" w:type="dxa"/>
            <w:vMerge w:val="restart"/>
            <w:shd w:val="clear" w:color="auto" w:fill="auto"/>
            <w:vAlign w:val="center"/>
            <w:hideMark/>
          </w:tcPr>
          <w:p w14:paraId="224B76E2" w14:textId="77777777" w:rsidR="0053636A" w:rsidRPr="00CA60EB" w:rsidRDefault="0053636A"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lastRenderedPageBreak/>
              <w:t>4</w:t>
            </w:r>
          </w:p>
        </w:tc>
        <w:tc>
          <w:tcPr>
            <w:tcW w:w="6110" w:type="dxa"/>
            <w:vMerge w:val="restart"/>
            <w:shd w:val="clear" w:color="auto" w:fill="auto"/>
            <w:vAlign w:val="center"/>
            <w:hideMark/>
          </w:tcPr>
          <w:p w14:paraId="441C85AE" w14:textId="13419DCB" w:rsidR="0053636A" w:rsidRPr="00CA60EB" w:rsidRDefault="0053636A" w:rsidP="00F13DC8">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Талнахской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Талнахская)» (на участке от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Ленинградская до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Анисимова)»</w:t>
            </w:r>
          </w:p>
        </w:tc>
        <w:tc>
          <w:tcPr>
            <w:tcW w:w="1932" w:type="dxa"/>
            <w:vMerge w:val="restart"/>
            <w:shd w:val="clear" w:color="auto" w:fill="auto"/>
            <w:vAlign w:val="center"/>
            <w:hideMark/>
          </w:tcPr>
          <w:p w14:paraId="15414C4A" w14:textId="77777777" w:rsidR="0053636A" w:rsidRPr="00CA60EB" w:rsidRDefault="0053636A"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Красноярский край, город Норильск</w:t>
            </w:r>
          </w:p>
        </w:tc>
        <w:tc>
          <w:tcPr>
            <w:tcW w:w="1551" w:type="dxa"/>
            <w:vMerge w:val="restart"/>
            <w:shd w:val="clear" w:color="auto" w:fill="auto"/>
            <w:vAlign w:val="center"/>
            <w:hideMark/>
          </w:tcPr>
          <w:p w14:paraId="051871D4" w14:textId="77777777" w:rsidR="0053636A" w:rsidRPr="00CA60EB" w:rsidRDefault="0053636A"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551" w:type="dxa"/>
            <w:vMerge w:val="restart"/>
            <w:shd w:val="clear" w:color="auto" w:fill="auto"/>
            <w:vAlign w:val="center"/>
            <w:hideMark/>
          </w:tcPr>
          <w:p w14:paraId="15D3754F" w14:textId="77777777" w:rsidR="0053636A" w:rsidRPr="00CA60EB" w:rsidRDefault="0053636A"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2035</w:t>
            </w:r>
          </w:p>
        </w:tc>
        <w:tc>
          <w:tcPr>
            <w:tcW w:w="1163" w:type="dxa"/>
            <w:vMerge w:val="restart"/>
            <w:shd w:val="clear" w:color="auto" w:fill="auto"/>
            <w:vAlign w:val="center"/>
            <w:hideMark/>
          </w:tcPr>
          <w:p w14:paraId="6C482061" w14:textId="77777777" w:rsidR="0053636A" w:rsidRPr="00CA60EB" w:rsidRDefault="0053636A"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260F0A6C" w14:textId="77777777" w:rsidR="0053636A" w:rsidRPr="00CA60EB" w:rsidRDefault="0053636A"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7750</w:t>
            </w:r>
          </w:p>
        </w:tc>
        <w:tc>
          <w:tcPr>
            <w:tcW w:w="1692" w:type="dxa"/>
            <w:shd w:val="clear" w:color="auto" w:fill="auto"/>
            <w:vAlign w:val="center"/>
            <w:hideMark/>
          </w:tcPr>
          <w:p w14:paraId="2A0F9B57" w14:textId="77777777" w:rsidR="0053636A" w:rsidRPr="00CA60EB" w:rsidRDefault="0053636A"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Виды работ</w:t>
            </w:r>
          </w:p>
        </w:tc>
        <w:tc>
          <w:tcPr>
            <w:tcW w:w="1634" w:type="dxa"/>
            <w:shd w:val="clear" w:color="auto" w:fill="auto"/>
            <w:vAlign w:val="center"/>
            <w:hideMark/>
          </w:tcPr>
          <w:p w14:paraId="33C724BC" w14:textId="77777777" w:rsidR="0053636A" w:rsidRPr="00CA60EB" w:rsidRDefault="0053636A"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79D908C0" w14:textId="77777777" w:rsidR="0053636A" w:rsidRPr="00CA60EB" w:rsidRDefault="0053636A"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1631A065" w14:textId="77777777" w:rsidR="0053636A" w:rsidRPr="00CA60EB" w:rsidRDefault="0053636A"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инженерно-изыскательские работы</w:t>
            </w:r>
          </w:p>
        </w:tc>
        <w:tc>
          <w:tcPr>
            <w:tcW w:w="1400" w:type="dxa"/>
            <w:shd w:val="clear" w:color="auto" w:fill="auto"/>
            <w:vAlign w:val="center"/>
            <w:hideMark/>
          </w:tcPr>
          <w:p w14:paraId="3E6A53C8" w14:textId="77777777" w:rsidR="0053636A" w:rsidRPr="00CA60EB" w:rsidRDefault="0053636A" w:rsidP="00F13DC8">
            <w:pPr>
              <w:spacing w:line="240" w:lineRule="auto"/>
              <w:ind w:firstLine="0"/>
              <w:contextualSpacing/>
              <w:jc w:val="center"/>
              <w:rPr>
                <w:rFonts w:eastAsia="Times New Roman" w:cs="Times New Roman"/>
                <w:sz w:val="18"/>
                <w:szCs w:val="18"/>
                <w:lang w:eastAsia="ru-RU"/>
              </w:rPr>
            </w:pPr>
          </w:p>
        </w:tc>
        <w:tc>
          <w:tcPr>
            <w:tcW w:w="664" w:type="dxa"/>
            <w:shd w:val="clear" w:color="auto" w:fill="auto"/>
            <w:vAlign w:val="center"/>
          </w:tcPr>
          <w:p w14:paraId="08E2F2E0" w14:textId="379085D0" w:rsidR="0053636A" w:rsidRPr="00CA60EB" w:rsidRDefault="0053636A"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058C26FD" w14:textId="77777777" w:rsidR="0053636A" w:rsidRPr="00CA60EB" w:rsidRDefault="0053636A" w:rsidP="00F13DC8">
            <w:pPr>
              <w:spacing w:line="240" w:lineRule="auto"/>
              <w:ind w:firstLine="0"/>
              <w:contextualSpacing/>
              <w:jc w:val="center"/>
              <w:rPr>
                <w:rFonts w:eastAsia="Times New Roman" w:cs="Times New Roman"/>
                <w:sz w:val="18"/>
                <w:szCs w:val="18"/>
                <w:lang w:eastAsia="ru-RU"/>
              </w:rPr>
            </w:pPr>
          </w:p>
        </w:tc>
      </w:tr>
      <w:tr w:rsidR="00CA60EB" w:rsidRPr="00CA60EB" w14:paraId="39CED4A6" w14:textId="77777777" w:rsidTr="0053636A">
        <w:trPr>
          <w:trHeight w:val="20"/>
        </w:trPr>
        <w:tc>
          <w:tcPr>
            <w:tcW w:w="691" w:type="dxa"/>
            <w:vMerge/>
            <w:shd w:val="clear" w:color="auto" w:fill="auto"/>
            <w:vAlign w:val="center"/>
            <w:hideMark/>
          </w:tcPr>
          <w:p w14:paraId="2B40D98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71E59091"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0EE7EEE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72C5FBC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3059AB0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7B04324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6B0A4AE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04E849E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5E66D4A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w:t>
            </w:r>
          </w:p>
        </w:tc>
        <w:tc>
          <w:tcPr>
            <w:tcW w:w="594" w:type="dxa"/>
            <w:shd w:val="clear" w:color="auto" w:fill="auto"/>
            <w:vAlign w:val="center"/>
            <w:hideMark/>
          </w:tcPr>
          <w:p w14:paraId="29F86F3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3AD08B4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6D7C9A0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64" w:type="dxa"/>
            <w:shd w:val="clear" w:color="auto" w:fill="auto"/>
            <w:vAlign w:val="center"/>
            <w:hideMark/>
          </w:tcPr>
          <w:p w14:paraId="602EF4C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04728E6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3FE4133E" w14:textId="77777777" w:rsidTr="0053636A">
        <w:trPr>
          <w:trHeight w:val="20"/>
        </w:trPr>
        <w:tc>
          <w:tcPr>
            <w:tcW w:w="691" w:type="dxa"/>
            <w:vMerge/>
            <w:shd w:val="clear" w:color="auto" w:fill="auto"/>
            <w:vAlign w:val="center"/>
            <w:hideMark/>
          </w:tcPr>
          <w:p w14:paraId="4EC0B11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5157399D"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1A4A2FF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2B1E570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45FE0BB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3E13AF8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14420EF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4545A8D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ед.</w:t>
            </w:r>
          </w:p>
        </w:tc>
        <w:tc>
          <w:tcPr>
            <w:tcW w:w="1634" w:type="dxa"/>
            <w:shd w:val="clear" w:color="auto" w:fill="auto"/>
            <w:vAlign w:val="center"/>
            <w:hideMark/>
          </w:tcPr>
          <w:p w14:paraId="1C6A60E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594" w:type="dxa"/>
            <w:shd w:val="clear" w:color="auto" w:fill="auto"/>
            <w:vAlign w:val="center"/>
            <w:hideMark/>
          </w:tcPr>
          <w:p w14:paraId="38132A0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523FE7F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1400" w:type="dxa"/>
            <w:shd w:val="clear" w:color="auto" w:fill="auto"/>
            <w:vAlign w:val="center"/>
            <w:hideMark/>
          </w:tcPr>
          <w:p w14:paraId="78B1F87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64" w:type="dxa"/>
            <w:shd w:val="clear" w:color="auto" w:fill="auto"/>
            <w:vAlign w:val="center"/>
            <w:hideMark/>
          </w:tcPr>
          <w:p w14:paraId="5E96E1D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5D63273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563B6BE3" w14:textId="77777777" w:rsidTr="0053636A">
        <w:trPr>
          <w:trHeight w:val="20"/>
        </w:trPr>
        <w:tc>
          <w:tcPr>
            <w:tcW w:w="691" w:type="dxa"/>
            <w:vMerge w:val="restart"/>
            <w:shd w:val="clear" w:color="auto" w:fill="auto"/>
            <w:vAlign w:val="center"/>
            <w:hideMark/>
          </w:tcPr>
          <w:p w14:paraId="2BC2F61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5</w:t>
            </w:r>
          </w:p>
        </w:tc>
        <w:tc>
          <w:tcPr>
            <w:tcW w:w="6110" w:type="dxa"/>
            <w:vMerge w:val="restart"/>
            <w:shd w:val="clear" w:color="auto" w:fill="auto"/>
            <w:vAlign w:val="center"/>
            <w:hideMark/>
          </w:tcPr>
          <w:p w14:paraId="7167652F" w14:textId="60A0D741" w:rsidR="00BF06F8" w:rsidRPr="00CA60EB" w:rsidRDefault="00F0199F" w:rsidP="00F13DC8">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w:t>
            </w:r>
            <w:r w:rsidR="00BF06F8"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Лауреатов (</w:t>
            </w:r>
            <w:r w:rsidR="004E6F32" w:rsidRPr="00CA60EB">
              <w:rPr>
                <w:rFonts w:eastAsia="Times New Roman" w:cs="Times New Roman"/>
                <w:sz w:val="18"/>
                <w:szCs w:val="18"/>
                <w:lang w:eastAsia="ru-RU"/>
              </w:rPr>
              <w:t xml:space="preserve">г. </w:t>
            </w:r>
            <w:r w:rsidR="00353C3A"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Лауреатов)</w:t>
            </w:r>
            <w:r w:rsidRPr="00CA60EB">
              <w:rPr>
                <w:rFonts w:eastAsia="Times New Roman" w:cs="Times New Roman"/>
                <w:sz w:val="18"/>
                <w:szCs w:val="18"/>
                <w:lang w:eastAsia="ru-RU"/>
              </w:rPr>
              <w:t>»</w:t>
            </w:r>
          </w:p>
        </w:tc>
        <w:tc>
          <w:tcPr>
            <w:tcW w:w="1932" w:type="dxa"/>
            <w:vMerge w:val="restart"/>
            <w:shd w:val="clear" w:color="auto" w:fill="auto"/>
            <w:vAlign w:val="center"/>
            <w:hideMark/>
          </w:tcPr>
          <w:p w14:paraId="26A1A8F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Красноярский край, город Норильск</w:t>
            </w:r>
          </w:p>
        </w:tc>
        <w:tc>
          <w:tcPr>
            <w:tcW w:w="1551" w:type="dxa"/>
            <w:vMerge w:val="restart"/>
            <w:shd w:val="clear" w:color="auto" w:fill="auto"/>
            <w:vAlign w:val="center"/>
            <w:hideMark/>
          </w:tcPr>
          <w:p w14:paraId="22DB22E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551" w:type="dxa"/>
            <w:vMerge w:val="restart"/>
            <w:shd w:val="clear" w:color="auto" w:fill="auto"/>
            <w:vAlign w:val="center"/>
            <w:hideMark/>
          </w:tcPr>
          <w:p w14:paraId="4BD6F3B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2035</w:t>
            </w:r>
          </w:p>
        </w:tc>
        <w:tc>
          <w:tcPr>
            <w:tcW w:w="1163" w:type="dxa"/>
            <w:vMerge w:val="restart"/>
            <w:shd w:val="clear" w:color="auto" w:fill="auto"/>
            <w:vAlign w:val="center"/>
            <w:hideMark/>
          </w:tcPr>
          <w:p w14:paraId="104FF69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66B2D8A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9000</w:t>
            </w:r>
          </w:p>
        </w:tc>
        <w:tc>
          <w:tcPr>
            <w:tcW w:w="1692" w:type="dxa"/>
            <w:shd w:val="clear" w:color="auto" w:fill="auto"/>
            <w:vAlign w:val="center"/>
            <w:hideMark/>
          </w:tcPr>
          <w:p w14:paraId="762ED03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 работ</w:t>
            </w:r>
          </w:p>
        </w:tc>
        <w:tc>
          <w:tcPr>
            <w:tcW w:w="1634" w:type="dxa"/>
            <w:shd w:val="clear" w:color="auto" w:fill="auto"/>
            <w:vAlign w:val="center"/>
            <w:hideMark/>
          </w:tcPr>
          <w:p w14:paraId="7CF7B63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4617023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7BBD2A3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инженерно-изыскательские работы</w:t>
            </w:r>
          </w:p>
        </w:tc>
        <w:tc>
          <w:tcPr>
            <w:tcW w:w="2658" w:type="dxa"/>
            <w:gridSpan w:val="3"/>
            <w:shd w:val="clear" w:color="auto" w:fill="auto"/>
            <w:vAlign w:val="center"/>
            <w:hideMark/>
          </w:tcPr>
          <w:p w14:paraId="230A1E5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строительно-монтажные работы</w:t>
            </w:r>
          </w:p>
        </w:tc>
      </w:tr>
      <w:tr w:rsidR="00CA60EB" w:rsidRPr="00CA60EB" w14:paraId="65A26B89" w14:textId="77777777" w:rsidTr="0053636A">
        <w:trPr>
          <w:trHeight w:val="20"/>
        </w:trPr>
        <w:tc>
          <w:tcPr>
            <w:tcW w:w="691" w:type="dxa"/>
            <w:vMerge/>
            <w:shd w:val="clear" w:color="auto" w:fill="auto"/>
            <w:vAlign w:val="center"/>
            <w:hideMark/>
          </w:tcPr>
          <w:p w14:paraId="40A6D3B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5B14A457"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41F1726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66BF8AC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5D3AC8B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3332A33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38AD530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6C57BEC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7D40080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150</w:t>
            </w:r>
          </w:p>
        </w:tc>
        <w:tc>
          <w:tcPr>
            <w:tcW w:w="594" w:type="dxa"/>
            <w:shd w:val="clear" w:color="auto" w:fill="auto"/>
            <w:vAlign w:val="center"/>
            <w:hideMark/>
          </w:tcPr>
          <w:p w14:paraId="1C80E61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1806AE7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5360872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64" w:type="dxa"/>
            <w:shd w:val="clear" w:color="auto" w:fill="auto"/>
            <w:vAlign w:val="center"/>
            <w:hideMark/>
          </w:tcPr>
          <w:p w14:paraId="392D3D7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w:t>
            </w:r>
          </w:p>
        </w:tc>
        <w:tc>
          <w:tcPr>
            <w:tcW w:w="594" w:type="dxa"/>
            <w:shd w:val="clear" w:color="auto" w:fill="auto"/>
            <w:vAlign w:val="center"/>
            <w:hideMark/>
          </w:tcPr>
          <w:p w14:paraId="179C638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150</w:t>
            </w:r>
          </w:p>
        </w:tc>
      </w:tr>
      <w:tr w:rsidR="00CA60EB" w:rsidRPr="00CA60EB" w14:paraId="75741B81" w14:textId="77777777" w:rsidTr="0053636A">
        <w:trPr>
          <w:trHeight w:val="20"/>
        </w:trPr>
        <w:tc>
          <w:tcPr>
            <w:tcW w:w="691" w:type="dxa"/>
            <w:vMerge/>
            <w:shd w:val="clear" w:color="auto" w:fill="auto"/>
            <w:vAlign w:val="center"/>
            <w:hideMark/>
          </w:tcPr>
          <w:p w14:paraId="2304438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759F8D4C"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04FC951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68F0968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70CCA17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755A86C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2CF15D9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429FD62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ед.</w:t>
            </w:r>
          </w:p>
        </w:tc>
        <w:tc>
          <w:tcPr>
            <w:tcW w:w="1634" w:type="dxa"/>
            <w:shd w:val="clear" w:color="auto" w:fill="auto"/>
            <w:vAlign w:val="center"/>
            <w:hideMark/>
          </w:tcPr>
          <w:p w14:paraId="08E7526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594" w:type="dxa"/>
            <w:shd w:val="clear" w:color="auto" w:fill="auto"/>
            <w:vAlign w:val="center"/>
            <w:hideMark/>
          </w:tcPr>
          <w:p w14:paraId="2D51617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261595A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1400" w:type="dxa"/>
            <w:shd w:val="clear" w:color="auto" w:fill="auto"/>
            <w:vAlign w:val="center"/>
            <w:hideMark/>
          </w:tcPr>
          <w:p w14:paraId="251A3B8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64" w:type="dxa"/>
            <w:shd w:val="clear" w:color="auto" w:fill="auto"/>
            <w:vAlign w:val="center"/>
            <w:hideMark/>
          </w:tcPr>
          <w:p w14:paraId="7A6B3F9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7F72E2C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327A2828" w14:textId="77777777" w:rsidTr="0053636A">
        <w:trPr>
          <w:trHeight w:val="20"/>
        </w:trPr>
        <w:tc>
          <w:tcPr>
            <w:tcW w:w="691" w:type="dxa"/>
            <w:vMerge w:val="restart"/>
            <w:shd w:val="clear" w:color="auto" w:fill="auto"/>
            <w:vAlign w:val="center"/>
            <w:hideMark/>
          </w:tcPr>
          <w:p w14:paraId="02500AE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6</w:t>
            </w:r>
          </w:p>
        </w:tc>
        <w:tc>
          <w:tcPr>
            <w:tcW w:w="6110" w:type="dxa"/>
            <w:vMerge w:val="restart"/>
            <w:shd w:val="clear" w:color="auto" w:fill="auto"/>
            <w:vAlign w:val="center"/>
            <w:hideMark/>
          </w:tcPr>
          <w:p w14:paraId="53BE9D60" w14:textId="57B1A4E8" w:rsidR="00BF06F8" w:rsidRPr="00CA60EB" w:rsidRDefault="00F0199F" w:rsidP="00F13DC8">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w:t>
            </w:r>
            <w:r w:rsidR="00BF06F8" w:rsidRPr="00CA60EB">
              <w:rPr>
                <w:rFonts w:eastAsia="Times New Roman" w:cs="Times New Roman"/>
                <w:sz w:val="18"/>
                <w:szCs w:val="18"/>
                <w:lang w:eastAsia="ru-RU"/>
              </w:rPr>
              <w:t xml:space="preserve">Коллектор магистральный (р-н Талнах,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Бауманская, ТК4.3-4.4)</w:t>
            </w:r>
            <w:r w:rsidRPr="00CA60EB">
              <w:rPr>
                <w:rFonts w:eastAsia="Times New Roman" w:cs="Times New Roman"/>
                <w:sz w:val="18"/>
                <w:szCs w:val="18"/>
                <w:lang w:eastAsia="ru-RU"/>
              </w:rPr>
              <w:t>»</w:t>
            </w:r>
            <w:r w:rsidR="00BF06F8" w:rsidRPr="00CA60EB">
              <w:rPr>
                <w:rFonts w:eastAsia="Times New Roman" w:cs="Times New Roman"/>
                <w:sz w:val="18"/>
                <w:szCs w:val="18"/>
                <w:lang w:eastAsia="ru-RU"/>
              </w:rPr>
              <w:t xml:space="preserve"> (участок от центральной разделительной полосы (кольцо) до ввода на ж/д Бауманская, 2)</w:t>
            </w:r>
          </w:p>
        </w:tc>
        <w:tc>
          <w:tcPr>
            <w:tcW w:w="1932" w:type="dxa"/>
            <w:vMerge w:val="restart"/>
            <w:shd w:val="clear" w:color="auto" w:fill="auto"/>
            <w:vAlign w:val="center"/>
            <w:hideMark/>
          </w:tcPr>
          <w:p w14:paraId="52A84FD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Красноярский край, город Норильск</w:t>
            </w:r>
          </w:p>
        </w:tc>
        <w:tc>
          <w:tcPr>
            <w:tcW w:w="1551" w:type="dxa"/>
            <w:vMerge w:val="restart"/>
            <w:shd w:val="clear" w:color="auto" w:fill="auto"/>
            <w:vAlign w:val="center"/>
            <w:hideMark/>
          </w:tcPr>
          <w:p w14:paraId="1E0B74B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2023</w:t>
            </w:r>
          </w:p>
        </w:tc>
        <w:tc>
          <w:tcPr>
            <w:tcW w:w="1551" w:type="dxa"/>
            <w:vMerge w:val="restart"/>
            <w:shd w:val="clear" w:color="auto" w:fill="auto"/>
            <w:vAlign w:val="center"/>
            <w:hideMark/>
          </w:tcPr>
          <w:p w14:paraId="3888B41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2035</w:t>
            </w:r>
          </w:p>
        </w:tc>
        <w:tc>
          <w:tcPr>
            <w:tcW w:w="1163" w:type="dxa"/>
            <w:vMerge w:val="restart"/>
            <w:shd w:val="clear" w:color="auto" w:fill="auto"/>
            <w:vAlign w:val="center"/>
            <w:hideMark/>
          </w:tcPr>
          <w:p w14:paraId="6F71D7F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7D779B2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1060</w:t>
            </w:r>
          </w:p>
        </w:tc>
        <w:tc>
          <w:tcPr>
            <w:tcW w:w="1692" w:type="dxa"/>
            <w:shd w:val="clear" w:color="auto" w:fill="auto"/>
            <w:vAlign w:val="center"/>
            <w:hideMark/>
          </w:tcPr>
          <w:p w14:paraId="7088722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 работ</w:t>
            </w:r>
          </w:p>
        </w:tc>
        <w:tc>
          <w:tcPr>
            <w:tcW w:w="1634" w:type="dxa"/>
            <w:shd w:val="clear" w:color="auto" w:fill="auto"/>
            <w:vAlign w:val="center"/>
            <w:hideMark/>
          </w:tcPr>
          <w:p w14:paraId="3D8FF83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5731484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18AF2C9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инженерно-изыскательские работы</w:t>
            </w:r>
          </w:p>
        </w:tc>
        <w:tc>
          <w:tcPr>
            <w:tcW w:w="2658" w:type="dxa"/>
            <w:gridSpan w:val="3"/>
            <w:shd w:val="clear" w:color="auto" w:fill="auto"/>
            <w:vAlign w:val="center"/>
            <w:hideMark/>
          </w:tcPr>
          <w:p w14:paraId="134E009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строительно-монтажные работы</w:t>
            </w:r>
          </w:p>
        </w:tc>
      </w:tr>
      <w:tr w:rsidR="00CA60EB" w:rsidRPr="00CA60EB" w14:paraId="29C789FC" w14:textId="77777777" w:rsidTr="0053636A">
        <w:trPr>
          <w:trHeight w:val="20"/>
        </w:trPr>
        <w:tc>
          <w:tcPr>
            <w:tcW w:w="691" w:type="dxa"/>
            <w:vMerge/>
            <w:shd w:val="clear" w:color="auto" w:fill="auto"/>
            <w:vAlign w:val="center"/>
            <w:hideMark/>
          </w:tcPr>
          <w:p w14:paraId="136344F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6258DD84"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0636F67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059AAB3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19A84C3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6880493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1C84E8F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31EB2C5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2610FE2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w:t>
            </w:r>
          </w:p>
        </w:tc>
        <w:tc>
          <w:tcPr>
            <w:tcW w:w="594" w:type="dxa"/>
            <w:shd w:val="clear" w:color="auto" w:fill="auto"/>
            <w:vAlign w:val="center"/>
            <w:hideMark/>
          </w:tcPr>
          <w:p w14:paraId="74F3750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3ADEBE8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0E411C0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64" w:type="dxa"/>
            <w:shd w:val="clear" w:color="auto" w:fill="auto"/>
            <w:vAlign w:val="center"/>
            <w:hideMark/>
          </w:tcPr>
          <w:p w14:paraId="72DD65E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329C1B1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22C706A9" w14:textId="77777777" w:rsidTr="0053636A">
        <w:trPr>
          <w:trHeight w:val="20"/>
        </w:trPr>
        <w:tc>
          <w:tcPr>
            <w:tcW w:w="691" w:type="dxa"/>
            <w:vMerge/>
            <w:shd w:val="clear" w:color="auto" w:fill="auto"/>
            <w:vAlign w:val="center"/>
            <w:hideMark/>
          </w:tcPr>
          <w:p w14:paraId="6705597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53463107"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46D3AA9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4145376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176B599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0C59A4C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6613C18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1EF46AA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ед.</w:t>
            </w:r>
          </w:p>
        </w:tc>
        <w:tc>
          <w:tcPr>
            <w:tcW w:w="1634" w:type="dxa"/>
            <w:shd w:val="clear" w:color="auto" w:fill="auto"/>
            <w:vAlign w:val="center"/>
            <w:hideMark/>
          </w:tcPr>
          <w:p w14:paraId="21AD5AB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594" w:type="dxa"/>
            <w:shd w:val="clear" w:color="auto" w:fill="auto"/>
            <w:vAlign w:val="center"/>
            <w:hideMark/>
          </w:tcPr>
          <w:p w14:paraId="127F1A7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31263EB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1400" w:type="dxa"/>
            <w:shd w:val="clear" w:color="auto" w:fill="auto"/>
            <w:vAlign w:val="center"/>
            <w:hideMark/>
          </w:tcPr>
          <w:p w14:paraId="2340A7E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64" w:type="dxa"/>
            <w:shd w:val="clear" w:color="auto" w:fill="auto"/>
            <w:vAlign w:val="center"/>
            <w:hideMark/>
          </w:tcPr>
          <w:p w14:paraId="0276365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0C0E7C6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0239B95E" w14:textId="77777777" w:rsidTr="0053636A">
        <w:trPr>
          <w:trHeight w:val="20"/>
        </w:trPr>
        <w:tc>
          <w:tcPr>
            <w:tcW w:w="691" w:type="dxa"/>
            <w:vMerge w:val="restart"/>
            <w:shd w:val="clear" w:color="auto" w:fill="auto"/>
            <w:vAlign w:val="center"/>
            <w:hideMark/>
          </w:tcPr>
          <w:p w14:paraId="4857554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lastRenderedPageBreak/>
              <w:t>7</w:t>
            </w:r>
          </w:p>
        </w:tc>
        <w:tc>
          <w:tcPr>
            <w:tcW w:w="6110" w:type="dxa"/>
            <w:vMerge w:val="restart"/>
            <w:shd w:val="clear" w:color="auto" w:fill="auto"/>
            <w:vAlign w:val="center"/>
            <w:hideMark/>
          </w:tcPr>
          <w:p w14:paraId="59706CB6" w14:textId="2E7F594E" w:rsidR="00BF06F8" w:rsidRPr="00CA60EB" w:rsidRDefault="00F0199F" w:rsidP="00F13DC8">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w:t>
            </w:r>
            <w:r w:rsidR="00BF06F8"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Набережная Урванцева (</w:t>
            </w:r>
            <w:r w:rsidR="004E6F32" w:rsidRPr="00CA60EB">
              <w:rPr>
                <w:rFonts w:eastAsia="Times New Roman" w:cs="Times New Roman"/>
                <w:sz w:val="18"/>
                <w:szCs w:val="18"/>
                <w:lang w:eastAsia="ru-RU"/>
              </w:rPr>
              <w:t xml:space="preserve">г. </w:t>
            </w:r>
            <w:r w:rsidR="00353C3A"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00BF06F8" w:rsidRPr="00CA60EB">
              <w:rPr>
                <w:rFonts w:eastAsia="Times New Roman" w:cs="Times New Roman"/>
                <w:sz w:val="18"/>
                <w:szCs w:val="18"/>
                <w:lang w:eastAsia="ru-RU"/>
              </w:rPr>
              <w:t xml:space="preserve">  Набережная Урванцева)</w:t>
            </w:r>
            <w:r w:rsidRPr="00CA60EB">
              <w:rPr>
                <w:rFonts w:eastAsia="Times New Roman" w:cs="Times New Roman"/>
                <w:sz w:val="18"/>
                <w:szCs w:val="18"/>
                <w:lang w:eastAsia="ru-RU"/>
              </w:rPr>
              <w:t>»</w:t>
            </w:r>
          </w:p>
        </w:tc>
        <w:tc>
          <w:tcPr>
            <w:tcW w:w="1932" w:type="dxa"/>
            <w:vMerge w:val="restart"/>
            <w:shd w:val="clear" w:color="auto" w:fill="auto"/>
            <w:vAlign w:val="center"/>
            <w:hideMark/>
          </w:tcPr>
          <w:p w14:paraId="49075C5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Красноярский край, город Норильск</w:t>
            </w:r>
          </w:p>
        </w:tc>
        <w:tc>
          <w:tcPr>
            <w:tcW w:w="1551" w:type="dxa"/>
            <w:vMerge w:val="restart"/>
            <w:shd w:val="clear" w:color="auto" w:fill="auto"/>
            <w:vAlign w:val="center"/>
            <w:hideMark/>
          </w:tcPr>
          <w:p w14:paraId="3A6DF70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551" w:type="dxa"/>
            <w:vMerge w:val="restart"/>
            <w:shd w:val="clear" w:color="auto" w:fill="auto"/>
            <w:vAlign w:val="center"/>
            <w:hideMark/>
          </w:tcPr>
          <w:p w14:paraId="27AAB2B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2035</w:t>
            </w:r>
          </w:p>
        </w:tc>
        <w:tc>
          <w:tcPr>
            <w:tcW w:w="1163" w:type="dxa"/>
            <w:vMerge w:val="restart"/>
            <w:shd w:val="clear" w:color="auto" w:fill="auto"/>
            <w:vAlign w:val="center"/>
            <w:hideMark/>
          </w:tcPr>
          <w:p w14:paraId="5A96006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479A299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8500</w:t>
            </w:r>
          </w:p>
        </w:tc>
        <w:tc>
          <w:tcPr>
            <w:tcW w:w="1692" w:type="dxa"/>
            <w:shd w:val="clear" w:color="auto" w:fill="auto"/>
            <w:vAlign w:val="center"/>
            <w:hideMark/>
          </w:tcPr>
          <w:p w14:paraId="0039515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 работ</w:t>
            </w:r>
          </w:p>
        </w:tc>
        <w:tc>
          <w:tcPr>
            <w:tcW w:w="1634" w:type="dxa"/>
            <w:shd w:val="clear" w:color="auto" w:fill="auto"/>
            <w:vAlign w:val="center"/>
            <w:hideMark/>
          </w:tcPr>
          <w:p w14:paraId="31F2D3F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4BB9B41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2E3FDCE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инженерно-изыскательские работы</w:t>
            </w:r>
          </w:p>
        </w:tc>
        <w:tc>
          <w:tcPr>
            <w:tcW w:w="2658" w:type="dxa"/>
            <w:gridSpan w:val="3"/>
            <w:shd w:val="clear" w:color="auto" w:fill="auto"/>
            <w:vAlign w:val="center"/>
            <w:hideMark/>
          </w:tcPr>
          <w:p w14:paraId="630998D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строительно-монтажные работы</w:t>
            </w:r>
          </w:p>
        </w:tc>
      </w:tr>
      <w:tr w:rsidR="00CA60EB" w:rsidRPr="00CA60EB" w14:paraId="3E73B6D7" w14:textId="77777777" w:rsidTr="0053636A">
        <w:trPr>
          <w:trHeight w:val="20"/>
        </w:trPr>
        <w:tc>
          <w:tcPr>
            <w:tcW w:w="691" w:type="dxa"/>
            <w:vMerge/>
            <w:shd w:val="clear" w:color="auto" w:fill="auto"/>
            <w:vAlign w:val="center"/>
            <w:hideMark/>
          </w:tcPr>
          <w:p w14:paraId="7B88FA46"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6110" w:type="dxa"/>
            <w:vMerge/>
            <w:shd w:val="clear" w:color="auto" w:fill="auto"/>
            <w:vAlign w:val="center"/>
            <w:hideMark/>
          </w:tcPr>
          <w:p w14:paraId="50F6594D"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15CCB1E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68D2612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69E52A3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1792850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6B057A8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4C3BC22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2B95068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100</w:t>
            </w:r>
          </w:p>
        </w:tc>
        <w:tc>
          <w:tcPr>
            <w:tcW w:w="594" w:type="dxa"/>
            <w:shd w:val="clear" w:color="auto" w:fill="auto"/>
            <w:vAlign w:val="center"/>
            <w:hideMark/>
          </w:tcPr>
          <w:p w14:paraId="0F27214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6B34BD9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615B36E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w:t>
            </w:r>
          </w:p>
        </w:tc>
        <w:tc>
          <w:tcPr>
            <w:tcW w:w="664" w:type="dxa"/>
            <w:shd w:val="clear" w:color="auto" w:fill="auto"/>
            <w:vAlign w:val="center"/>
            <w:hideMark/>
          </w:tcPr>
          <w:p w14:paraId="03563A5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1E08460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100</w:t>
            </w:r>
          </w:p>
        </w:tc>
      </w:tr>
      <w:tr w:rsidR="00CA60EB" w:rsidRPr="00CA60EB" w14:paraId="21825B24" w14:textId="77777777" w:rsidTr="0053636A">
        <w:trPr>
          <w:trHeight w:val="20"/>
        </w:trPr>
        <w:tc>
          <w:tcPr>
            <w:tcW w:w="691" w:type="dxa"/>
            <w:vMerge/>
            <w:shd w:val="clear" w:color="auto" w:fill="auto"/>
            <w:vAlign w:val="center"/>
            <w:hideMark/>
          </w:tcPr>
          <w:p w14:paraId="783A1B56"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6110" w:type="dxa"/>
            <w:vMerge/>
            <w:shd w:val="clear" w:color="auto" w:fill="auto"/>
            <w:vAlign w:val="center"/>
            <w:hideMark/>
          </w:tcPr>
          <w:p w14:paraId="6837AC26"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3AD41C0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7643F36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27DEE0B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2C5E810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4089A3A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7B57B53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ед.</w:t>
            </w:r>
          </w:p>
        </w:tc>
        <w:tc>
          <w:tcPr>
            <w:tcW w:w="1634" w:type="dxa"/>
            <w:shd w:val="clear" w:color="auto" w:fill="auto"/>
            <w:vAlign w:val="center"/>
            <w:hideMark/>
          </w:tcPr>
          <w:p w14:paraId="6ECF519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594" w:type="dxa"/>
            <w:shd w:val="clear" w:color="auto" w:fill="auto"/>
            <w:vAlign w:val="center"/>
            <w:hideMark/>
          </w:tcPr>
          <w:p w14:paraId="22794B8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2253F6E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1400" w:type="dxa"/>
            <w:shd w:val="clear" w:color="auto" w:fill="auto"/>
            <w:vAlign w:val="center"/>
            <w:hideMark/>
          </w:tcPr>
          <w:p w14:paraId="0A34BD5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64" w:type="dxa"/>
            <w:shd w:val="clear" w:color="auto" w:fill="auto"/>
            <w:vAlign w:val="center"/>
            <w:hideMark/>
          </w:tcPr>
          <w:p w14:paraId="2451556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5F46283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13C91E8A" w14:textId="77777777" w:rsidTr="0053636A">
        <w:trPr>
          <w:trHeight w:val="20"/>
        </w:trPr>
        <w:tc>
          <w:tcPr>
            <w:tcW w:w="691" w:type="dxa"/>
            <w:vMerge w:val="restart"/>
            <w:shd w:val="clear" w:color="auto" w:fill="auto"/>
            <w:vAlign w:val="center"/>
            <w:hideMark/>
          </w:tcPr>
          <w:p w14:paraId="20EF49A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8</w:t>
            </w:r>
          </w:p>
        </w:tc>
        <w:tc>
          <w:tcPr>
            <w:tcW w:w="6110" w:type="dxa"/>
            <w:vMerge w:val="restart"/>
            <w:shd w:val="clear" w:color="auto" w:fill="auto"/>
            <w:vAlign w:val="center"/>
            <w:hideMark/>
          </w:tcPr>
          <w:p w14:paraId="16E9296B" w14:textId="11B077BF" w:rsidR="00BF06F8" w:rsidRPr="00CA60EB" w:rsidRDefault="00BF06F8" w:rsidP="00F13DC8">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Капитальный ремонт инженерной инфраструктуры в связи со строительством (реконструкцией) малоэтажных жилых домов на существующих фундаментах города Норильска, с благоустройством района застройки:</w:t>
            </w:r>
            <w:r w:rsidRPr="00CA60EB">
              <w:rPr>
                <w:rFonts w:eastAsia="Times New Roman" w:cs="Times New Roman"/>
                <w:sz w:val="18"/>
                <w:szCs w:val="18"/>
                <w:lang w:eastAsia="ru-RU"/>
              </w:rPr>
              <w:br/>
              <w:t xml:space="preserve"> - ростверк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Талнахская, 59 к1;</w:t>
            </w:r>
            <w:r w:rsidRPr="00CA60EB">
              <w:rPr>
                <w:rFonts w:eastAsia="Times New Roman" w:cs="Times New Roman"/>
                <w:sz w:val="18"/>
                <w:szCs w:val="18"/>
                <w:lang w:eastAsia="ru-RU"/>
              </w:rPr>
              <w:br/>
              <w:t xml:space="preserve"> - ростверк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Нансена, 6; </w:t>
            </w:r>
            <w:r w:rsidRPr="00CA60EB">
              <w:rPr>
                <w:rFonts w:eastAsia="Times New Roman" w:cs="Times New Roman"/>
                <w:sz w:val="18"/>
                <w:szCs w:val="18"/>
                <w:lang w:eastAsia="ru-RU"/>
              </w:rPr>
              <w:br/>
              <w:t xml:space="preserve">- ростверк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Лауреатов 21, 29, 83;</w:t>
            </w:r>
            <w:r w:rsidRPr="00CA60EB">
              <w:rPr>
                <w:rFonts w:eastAsia="Times New Roman" w:cs="Times New Roman"/>
                <w:sz w:val="18"/>
                <w:szCs w:val="18"/>
                <w:lang w:eastAsia="ru-RU"/>
              </w:rPr>
              <w:br/>
              <w:t xml:space="preserve">  - ростверк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Павлова, 23;</w:t>
            </w:r>
            <w:r w:rsidRPr="00CA60EB">
              <w:rPr>
                <w:rFonts w:eastAsia="Times New Roman" w:cs="Times New Roman"/>
                <w:sz w:val="18"/>
                <w:szCs w:val="18"/>
                <w:lang w:eastAsia="ru-RU"/>
              </w:rPr>
              <w:br/>
              <w:t xml:space="preserve"> - ростверк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Кирова, 7/10;</w:t>
            </w:r>
            <w:r w:rsidRPr="00CA60EB">
              <w:rPr>
                <w:rFonts w:eastAsia="Times New Roman" w:cs="Times New Roman"/>
                <w:sz w:val="18"/>
                <w:szCs w:val="18"/>
                <w:lang w:eastAsia="ru-RU"/>
              </w:rPr>
              <w:br/>
              <w:t xml:space="preserve"> - ростверк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Пионерская, 8</w:t>
            </w:r>
          </w:p>
        </w:tc>
        <w:tc>
          <w:tcPr>
            <w:tcW w:w="1932" w:type="dxa"/>
            <w:vMerge w:val="restart"/>
            <w:shd w:val="clear" w:color="auto" w:fill="auto"/>
            <w:vAlign w:val="center"/>
            <w:hideMark/>
          </w:tcPr>
          <w:p w14:paraId="09E6A59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Красноярский край, город Норильск</w:t>
            </w:r>
          </w:p>
        </w:tc>
        <w:tc>
          <w:tcPr>
            <w:tcW w:w="1551" w:type="dxa"/>
            <w:vMerge w:val="restart"/>
            <w:shd w:val="clear" w:color="auto" w:fill="auto"/>
            <w:vAlign w:val="center"/>
            <w:hideMark/>
          </w:tcPr>
          <w:p w14:paraId="706C7DA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2021</w:t>
            </w:r>
          </w:p>
        </w:tc>
        <w:tc>
          <w:tcPr>
            <w:tcW w:w="1551" w:type="dxa"/>
            <w:vMerge w:val="restart"/>
            <w:shd w:val="clear" w:color="auto" w:fill="auto"/>
            <w:vAlign w:val="center"/>
            <w:hideMark/>
          </w:tcPr>
          <w:p w14:paraId="0D1C848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2024</w:t>
            </w:r>
          </w:p>
        </w:tc>
        <w:tc>
          <w:tcPr>
            <w:tcW w:w="1163" w:type="dxa"/>
            <w:vMerge w:val="restart"/>
            <w:shd w:val="clear" w:color="auto" w:fill="auto"/>
            <w:vAlign w:val="center"/>
            <w:hideMark/>
          </w:tcPr>
          <w:p w14:paraId="1A14C60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29FE8B2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2668</w:t>
            </w:r>
          </w:p>
        </w:tc>
        <w:tc>
          <w:tcPr>
            <w:tcW w:w="1692" w:type="dxa"/>
            <w:shd w:val="clear" w:color="auto" w:fill="auto"/>
            <w:vAlign w:val="center"/>
            <w:hideMark/>
          </w:tcPr>
          <w:p w14:paraId="252C69D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 работ</w:t>
            </w:r>
          </w:p>
        </w:tc>
        <w:tc>
          <w:tcPr>
            <w:tcW w:w="1634" w:type="dxa"/>
            <w:shd w:val="clear" w:color="auto" w:fill="auto"/>
            <w:vAlign w:val="center"/>
            <w:hideMark/>
          </w:tcPr>
          <w:p w14:paraId="33E5832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06E5101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3534" w:type="dxa"/>
            <w:gridSpan w:val="3"/>
            <w:shd w:val="clear" w:color="auto" w:fill="auto"/>
            <w:vAlign w:val="center"/>
            <w:hideMark/>
          </w:tcPr>
          <w:p w14:paraId="1CA605B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строительно-монтажные работы</w:t>
            </w:r>
          </w:p>
        </w:tc>
        <w:tc>
          <w:tcPr>
            <w:tcW w:w="594" w:type="dxa"/>
            <w:shd w:val="clear" w:color="auto" w:fill="auto"/>
            <w:vAlign w:val="center"/>
            <w:hideMark/>
          </w:tcPr>
          <w:p w14:paraId="2834FC8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0C6E892A" w14:textId="77777777" w:rsidTr="0053636A">
        <w:trPr>
          <w:trHeight w:val="20"/>
        </w:trPr>
        <w:tc>
          <w:tcPr>
            <w:tcW w:w="691" w:type="dxa"/>
            <w:vMerge/>
            <w:shd w:val="clear" w:color="auto" w:fill="auto"/>
            <w:vAlign w:val="center"/>
            <w:hideMark/>
          </w:tcPr>
          <w:p w14:paraId="25A556E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530362F6"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43F8540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28BD6B0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05BF285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117B215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3BBAE5F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0C15FD8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42AB8C4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2668</w:t>
            </w:r>
          </w:p>
        </w:tc>
        <w:tc>
          <w:tcPr>
            <w:tcW w:w="594" w:type="dxa"/>
            <w:shd w:val="clear" w:color="auto" w:fill="auto"/>
            <w:vAlign w:val="center"/>
            <w:hideMark/>
          </w:tcPr>
          <w:p w14:paraId="4A31DCD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75F1AB1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1184</w:t>
            </w:r>
          </w:p>
        </w:tc>
        <w:tc>
          <w:tcPr>
            <w:tcW w:w="1400" w:type="dxa"/>
            <w:shd w:val="clear" w:color="auto" w:fill="auto"/>
            <w:vAlign w:val="center"/>
            <w:hideMark/>
          </w:tcPr>
          <w:p w14:paraId="533CCD9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900</w:t>
            </w:r>
          </w:p>
        </w:tc>
        <w:tc>
          <w:tcPr>
            <w:tcW w:w="664" w:type="dxa"/>
            <w:shd w:val="clear" w:color="auto" w:fill="auto"/>
            <w:vAlign w:val="center"/>
            <w:hideMark/>
          </w:tcPr>
          <w:p w14:paraId="5EA91EC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584</w:t>
            </w:r>
          </w:p>
        </w:tc>
        <w:tc>
          <w:tcPr>
            <w:tcW w:w="594" w:type="dxa"/>
            <w:shd w:val="clear" w:color="auto" w:fill="auto"/>
            <w:vAlign w:val="center"/>
            <w:hideMark/>
          </w:tcPr>
          <w:p w14:paraId="190FC11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659464FD" w14:textId="77777777" w:rsidTr="0053636A">
        <w:trPr>
          <w:trHeight w:val="20"/>
        </w:trPr>
        <w:tc>
          <w:tcPr>
            <w:tcW w:w="691" w:type="dxa"/>
            <w:vMerge w:val="restart"/>
            <w:shd w:val="clear" w:color="auto" w:fill="auto"/>
            <w:vAlign w:val="center"/>
            <w:hideMark/>
          </w:tcPr>
          <w:p w14:paraId="0790B78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9</w:t>
            </w:r>
          </w:p>
        </w:tc>
        <w:tc>
          <w:tcPr>
            <w:tcW w:w="6110" w:type="dxa"/>
            <w:vMerge w:val="restart"/>
            <w:shd w:val="clear" w:color="auto" w:fill="auto"/>
            <w:vAlign w:val="center"/>
            <w:hideMark/>
          </w:tcPr>
          <w:p w14:paraId="55DD4A0C" w14:textId="0BC9038A" w:rsidR="00BF06F8" w:rsidRPr="00CA60EB" w:rsidRDefault="00BF06F8" w:rsidP="00F13DC8">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 xml:space="preserve">Капитальный ремонт трубопроводов ТВС </w:t>
            </w:r>
            <w:r w:rsidR="00F0199F" w:rsidRPr="00CA60EB">
              <w:rPr>
                <w:rFonts w:eastAsia="Times New Roman" w:cs="Times New Roman"/>
                <w:sz w:val="18"/>
                <w:szCs w:val="18"/>
                <w:lang w:eastAsia="ru-RU"/>
              </w:rPr>
              <w:lastRenderedPageBreak/>
              <w:t>«</w:t>
            </w:r>
            <w:r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Комсомольской (</w:t>
            </w:r>
            <w:r w:rsidR="004E6F32" w:rsidRPr="00CA60EB">
              <w:rPr>
                <w:rFonts w:eastAsia="Times New Roman" w:cs="Times New Roman"/>
                <w:sz w:val="18"/>
                <w:szCs w:val="18"/>
                <w:lang w:eastAsia="ru-RU"/>
              </w:rPr>
              <w:t xml:space="preserve">г. </w:t>
            </w:r>
            <w:r w:rsidR="00353C3A"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Комсомольская)</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 (участок от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50 лет Октября до ж/д N 8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Комсомольской)</w:t>
            </w:r>
          </w:p>
        </w:tc>
        <w:tc>
          <w:tcPr>
            <w:tcW w:w="1932" w:type="dxa"/>
            <w:vMerge w:val="restart"/>
            <w:shd w:val="clear" w:color="auto" w:fill="auto"/>
            <w:vAlign w:val="center"/>
            <w:hideMark/>
          </w:tcPr>
          <w:p w14:paraId="256E9B4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lastRenderedPageBreak/>
              <w:t>Красноярский край, город Норильск</w:t>
            </w:r>
          </w:p>
        </w:tc>
        <w:tc>
          <w:tcPr>
            <w:tcW w:w="1551" w:type="dxa"/>
            <w:vMerge w:val="restart"/>
            <w:shd w:val="clear" w:color="auto" w:fill="auto"/>
            <w:vAlign w:val="center"/>
            <w:hideMark/>
          </w:tcPr>
          <w:p w14:paraId="1F48DD3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2021</w:t>
            </w:r>
          </w:p>
        </w:tc>
        <w:tc>
          <w:tcPr>
            <w:tcW w:w="1551" w:type="dxa"/>
            <w:vMerge w:val="restart"/>
            <w:shd w:val="clear" w:color="auto" w:fill="auto"/>
            <w:vAlign w:val="center"/>
            <w:hideMark/>
          </w:tcPr>
          <w:p w14:paraId="495B9E0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63" w:type="dxa"/>
            <w:vMerge w:val="restart"/>
            <w:shd w:val="clear" w:color="auto" w:fill="auto"/>
            <w:vAlign w:val="center"/>
            <w:hideMark/>
          </w:tcPr>
          <w:p w14:paraId="5ACAA04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2A748C6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588</w:t>
            </w:r>
          </w:p>
        </w:tc>
        <w:tc>
          <w:tcPr>
            <w:tcW w:w="1692" w:type="dxa"/>
            <w:shd w:val="clear" w:color="auto" w:fill="auto"/>
            <w:vAlign w:val="center"/>
            <w:hideMark/>
          </w:tcPr>
          <w:p w14:paraId="543C255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 работ</w:t>
            </w:r>
          </w:p>
        </w:tc>
        <w:tc>
          <w:tcPr>
            <w:tcW w:w="1634" w:type="dxa"/>
            <w:shd w:val="clear" w:color="auto" w:fill="auto"/>
            <w:vAlign w:val="center"/>
            <w:hideMark/>
          </w:tcPr>
          <w:p w14:paraId="22722C9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112655F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06BD5AF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строительно-монтажные работы</w:t>
            </w:r>
          </w:p>
        </w:tc>
        <w:tc>
          <w:tcPr>
            <w:tcW w:w="1400" w:type="dxa"/>
            <w:shd w:val="clear" w:color="auto" w:fill="auto"/>
            <w:vAlign w:val="center"/>
            <w:hideMark/>
          </w:tcPr>
          <w:p w14:paraId="2956CAC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64" w:type="dxa"/>
            <w:shd w:val="clear" w:color="auto" w:fill="auto"/>
            <w:vAlign w:val="center"/>
            <w:hideMark/>
          </w:tcPr>
          <w:p w14:paraId="01AF395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3A36DBA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53B6ECC9" w14:textId="77777777" w:rsidTr="0053636A">
        <w:trPr>
          <w:trHeight w:val="20"/>
        </w:trPr>
        <w:tc>
          <w:tcPr>
            <w:tcW w:w="691" w:type="dxa"/>
            <w:vMerge/>
            <w:shd w:val="clear" w:color="auto" w:fill="auto"/>
            <w:vAlign w:val="center"/>
            <w:hideMark/>
          </w:tcPr>
          <w:p w14:paraId="08F322E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728F3F26"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7C76945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6C2560B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70FC0C3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106E968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7D921B3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692C4E6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63C88B7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588</w:t>
            </w:r>
          </w:p>
        </w:tc>
        <w:tc>
          <w:tcPr>
            <w:tcW w:w="594" w:type="dxa"/>
            <w:shd w:val="clear" w:color="auto" w:fill="auto"/>
            <w:vAlign w:val="center"/>
            <w:hideMark/>
          </w:tcPr>
          <w:p w14:paraId="1F9B9AC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2F8E1E8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588</w:t>
            </w:r>
          </w:p>
        </w:tc>
        <w:tc>
          <w:tcPr>
            <w:tcW w:w="1400" w:type="dxa"/>
            <w:shd w:val="clear" w:color="auto" w:fill="auto"/>
            <w:vAlign w:val="center"/>
            <w:hideMark/>
          </w:tcPr>
          <w:p w14:paraId="7A37325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64" w:type="dxa"/>
            <w:shd w:val="clear" w:color="auto" w:fill="auto"/>
            <w:vAlign w:val="center"/>
            <w:hideMark/>
          </w:tcPr>
          <w:p w14:paraId="3293C82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6A72DDE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5AC6933A" w14:textId="77777777" w:rsidTr="0053636A">
        <w:trPr>
          <w:trHeight w:val="20"/>
        </w:trPr>
        <w:tc>
          <w:tcPr>
            <w:tcW w:w="691" w:type="dxa"/>
            <w:vMerge w:val="restart"/>
            <w:shd w:val="clear" w:color="auto" w:fill="auto"/>
            <w:vAlign w:val="center"/>
            <w:hideMark/>
          </w:tcPr>
          <w:p w14:paraId="2BA6B20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lastRenderedPageBreak/>
              <w:t>10</w:t>
            </w:r>
          </w:p>
        </w:tc>
        <w:tc>
          <w:tcPr>
            <w:tcW w:w="6110" w:type="dxa"/>
            <w:vMerge w:val="restart"/>
            <w:shd w:val="clear" w:color="auto" w:fill="auto"/>
            <w:vAlign w:val="center"/>
            <w:hideMark/>
          </w:tcPr>
          <w:p w14:paraId="3507F282" w14:textId="24AC8AAB" w:rsidR="00BF06F8" w:rsidRPr="00CA60EB" w:rsidRDefault="00BF06F8" w:rsidP="00F13DC8">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 xml:space="preserve">Капитальный ремонт трубопроводов тепловодоснабжения и канализации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Московской (участок от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Завенягина до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Мира)</w:t>
            </w:r>
          </w:p>
        </w:tc>
        <w:tc>
          <w:tcPr>
            <w:tcW w:w="1932" w:type="dxa"/>
            <w:vMerge w:val="restart"/>
            <w:shd w:val="clear" w:color="auto" w:fill="auto"/>
            <w:vAlign w:val="center"/>
            <w:hideMark/>
          </w:tcPr>
          <w:p w14:paraId="0CEF41C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Красноярский край, город Норильск</w:t>
            </w:r>
          </w:p>
        </w:tc>
        <w:tc>
          <w:tcPr>
            <w:tcW w:w="1551" w:type="dxa"/>
            <w:vMerge w:val="restart"/>
            <w:shd w:val="clear" w:color="auto" w:fill="auto"/>
            <w:vAlign w:val="center"/>
            <w:hideMark/>
          </w:tcPr>
          <w:p w14:paraId="51BABC3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2021</w:t>
            </w:r>
          </w:p>
        </w:tc>
        <w:tc>
          <w:tcPr>
            <w:tcW w:w="1551" w:type="dxa"/>
            <w:vMerge w:val="restart"/>
            <w:shd w:val="clear" w:color="auto" w:fill="auto"/>
            <w:vAlign w:val="center"/>
            <w:hideMark/>
          </w:tcPr>
          <w:p w14:paraId="03D2824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163" w:type="dxa"/>
            <w:vMerge w:val="restart"/>
            <w:shd w:val="clear" w:color="auto" w:fill="auto"/>
            <w:vAlign w:val="center"/>
            <w:hideMark/>
          </w:tcPr>
          <w:p w14:paraId="3DDD063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6344EBD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751</w:t>
            </w:r>
          </w:p>
        </w:tc>
        <w:tc>
          <w:tcPr>
            <w:tcW w:w="1692" w:type="dxa"/>
            <w:shd w:val="clear" w:color="auto" w:fill="auto"/>
            <w:vAlign w:val="center"/>
            <w:hideMark/>
          </w:tcPr>
          <w:p w14:paraId="66193C5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Виды работ</w:t>
            </w:r>
          </w:p>
        </w:tc>
        <w:tc>
          <w:tcPr>
            <w:tcW w:w="1634" w:type="dxa"/>
            <w:shd w:val="clear" w:color="auto" w:fill="auto"/>
            <w:vAlign w:val="center"/>
            <w:hideMark/>
          </w:tcPr>
          <w:p w14:paraId="712E067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0DBAEA0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2870" w:type="dxa"/>
            <w:gridSpan w:val="2"/>
            <w:shd w:val="clear" w:color="auto" w:fill="auto"/>
            <w:vAlign w:val="center"/>
            <w:hideMark/>
          </w:tcPr>
          <w:p w14:paraId="56B116D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строительно-монтажные работы</w:t>
            </w:r>
          </w:p>
        </w:tc>
        <w:tc>
          <w:tcPr>
            <w:tcW w:w="664" w:type="dxa"/>
            <w:shd w:val="clear" w:color="auto" w:fill="auto"/>
            <w:vAlign w:val="center"/>
            <w:hideMark/>
          </w:tcPr>
          <w:p w14:paraId="62C5F91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5FF1D00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0CD2531A" w14:textId="77777777" w:rsidTr="0053636A">
        <w:trPr>
          <w:trHeight w:val="20"/>
        </w:trPr>
        <w:tc>
          <w:tcPr>
            <w:tcW w:w="691" w:type="dxa"/>
            <w:vMerge/>
            <w:shd w:val="clear" w:color="auto" w:fill="auto"/>
            <w:vAlign w:val="center"/>
            <w:hideMark/>
          </w:tcPr>
          <w:p w14:paraId="0F0B0D7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361119BA"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4914B99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3B2047C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606E24B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7C83334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505330D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2285804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7697B56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751</w:t>
            </w:r>
          </w:p>
        </w:tc>
        <w:tc>
          <w:tcPr>
            <w:tcW w:w="594" w:type="dxa"/>
            <w:shd w:val="clear" w:color="auto" w:fill="auto"/>
            <w:vAlign w:val="center"/>
            <w:hideMark/>
          </w:tcPr>
          <w:p w14:paraId="3518244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7A34F0F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751</w:t>
            </w:r>
          </w:p>
        </w:tc>
        <w:tc>
          <w:tcPr>
            <w:tcW w:w="1400" w:type="dxa"/>
            <w:shd w:val="clear" w:color="auto" w:fill="auto"/>
            <w:vAlign w:val="center"/>
            <w:hideMark/>
          </w:tcPr>
          <w:p w14:paraId="5C0C210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64" w:type="dxa"/>
            <w:shd w:val="clear" w:color="auto" w:fill="auto"/>
            <w:vAlign w:val="center"/>
            <w:hideMark/>
          </w:tcPr>
          <w:p w14:paraId="585BA42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4EB4E56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6360B95A" w14:textId="77777777" w:rsidTr="0053636A">
        <w:trPr>
          <w:trHeight w:val="20"/>
        </w:trPr>
        <w:tc>
          <w:tcPr>
            <w:tcW w:w="691" w:type="dxa"/>
            <w:vMerge w:val="restart"/>
            <w:shd w:val="clear" w:color="auto" w:fill="auto"/>
            <w:vAlign w:val="center"/>
            <w:hideMark/>
          </w:tcPr>
          <w:p w14:paraId="7BCAD16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11</w:t>
            </w:r>
          </w:p>
        </w:tc>
        <w:tc>
          <w:tcPr>
            <w:tcW w:w="6110" w:type="dxa"/>
            <w:vMerge w:val="restart"/>
            <w:shd w:val="clear" w:color="auto" w:fill="auto"/>
            <w:vAlign w:val="center"/>
            <w:hideMark/>
          </w:tcPr>
          <w:p w14:paraId="2ECF5446" w14:textId="49EDE56B" w:rsidR="00BF06F8" w:rsidRPr="00CA60EB" w:rsidRDefault="00BF06F8" w:rsidP="00F13DC8">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 xml:space="preserve">Капитальный ремонт трубопроводов тепловодоснабжения и канализации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Московской (участок от </w:t>
            </w:r>
            <w:r w:rsidR="004E6F32" w:rsidRPr="00CA60EB">
              <w:rPr>
                <w:rFonts w:eastAsia="Times New Roman" w:cs="Times New Roman"/>
                <w:sz w:val="18"/>
                <w:szCs w:val="18"/>
                <w:lang w:eastAsia="ru-RU"/>
              </w:rPr>
              <w:t xml:space="preserve">пр.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Ленинский до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Мира)</w:t>
            </w:r>
          </w:p>
        </w:tc>
        <w:tc>
          <w:tcPr>
            <w:tcW w:w="1932" w:type="dxa"/>
            <w:vMerge w:val="restart"/>
            <w:shd w:val="clear" w:color="auto" w:fill="auto"/>
            <w:vAlign w:val="center"/>
            <w:hideMark/>
          </w:tcPr>
          <w:p w14:paraId="62E0D9C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Красноярский край, город Норильск</w:t>
            </w:r>
          </w:p>
        </w:tc>
        <w:tc>
          <w:tcPr>
            <w:tcW w:w="1551" w:type="dxa"/>
            <w:vMerge w:val="restart"/>
            <w:shd w:val="clear" w:color="auto" w:fill="auto"/>
            <w:vAlign w:val="center"/>
            <w:hideMark/>
          </w:tcPr>
          <w:p w14:paraId="670F3A5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2022</w:t>
            </w:r>
          </w:p>
        </w:tc>
        <w:tc>
          <w:tcPr>
            <w:tcW w:w="1551" w:type="dxa"/>
            <w:vMerge w:val="restart"/>
            <w:shd w:val="clear" w:color="auto" w:fill="auto"/>
            <w:vAlign w:val="center"/>
            <w:hideMark/>
          </w:tcPr>
          <w:p w14:paraId="4E3D613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2023</w:t>
            </w:r>
          </w:p>
        </w:tc>
        <w:tc>
          <w:tcPr>
            <w:tcW w:w="1163" w:type="dxa"/>
            <w:vMerge w:val="restart"/>
            <w:shd w:val="clear" w:color="auto" w:fill="auto"/>
            <w:vAlign w:val="center"/>
            <w:hideMark/>
          </w:tcPr>
          <w:p w14:paraId="23C827E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50AF41A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644</w:t>
            </w:r>
          </w:p>
        </w:tc>
        <w:tc>
          <w:tcPr>
            <w:tcW w:w="1692" w:type="dxa"/>
            <w:shd w:val="clear" w:color="auto" w:fill="auto"/>
            <w:vAlign w:val="center"/>
            <w:hideMark/>
          </w:tcPr>
          <w:p w14:paraId="6E7665C1"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Виды работ</w:t>
            </w:r>
          </w:p>
        </w:tc>
        <w:tc>
          <w:tcPr>
            <w:tcW w:w="1634" w:type="dxa"/>
            <w:shd w:val="clear" w:color="auto" w:fill="auto"/>
            <w:vAlign w:val="center"/>
            <w:hideMark/>
          </w:tcPr>
          <w:p w14:paraId="4F2A7EE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2C52F2A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0534CEB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55EBCDC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строительно-монтажные работы</w:t>
            </w:r>
          </w:p>
        </w:tc>
        <w:tc>
          <w:tcPr>
            <w:tcW w:w="664" w:type="dxa"/>
            <w:shd w:val="clear" w:color="auto" w:fill="auto"/>
            <w:vAlign w:val="center"/>
            <w:hideMark/>
          </w:tcPr>
          <w:p w14:paraId="5241153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25D7D05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329C25AF" w14:textId="77777777" w:rsidTr="0053636A">
        <w:trPr>
          <w:trHeight w:val="20"/>
        </w:trPr>
        <w:tc>
          <w:tcPr>
            <w:tcW w:w="691" w:type="dxa"/>
            <w:vMerge/>
            <w:shd w:val="clear" w:color="auto" w:fill="auto"/>
            <w:vAlign w:val="center"/>
            <w:hideMark/>
          </w:tcPr>
          <w:p w14:paraId="10B3956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110" w:type="dxa"/>
            <w:vMerge/>
            <w:shd w:val="clear" w:color="auto" w:fill="auto"/>
            <w:vAlign w:val="center"/>
            <w:hideMark/>
          </w:tcPr>
          <w:p w14:paraId="5478475F"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2556DA0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0FF6580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789C654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22E53E7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4F9B0D2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0A54D03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72C56EA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644</w:t>
            </w:r>
          </w:p>
        </w:tc>
        <w:tc>
          <w:tcPr>
            <w:tcW w:w="594" w:type="dxa"/>
            <w:shd w:val="clear" w:color="auto" w:fill="auto"/>
            <w:vAlign w:val="center"/>
            <w:hideMark/>
          </w:tcPr>
          <w:p w14:paraId="1B33DDB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2FCE249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125E0CD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644</w:t>
            </w:r>
          </w:p>
        </w:tc>
        <w:tc>
          <w:tcPr>
            <w:tcW w:w="664" w:type="dxa"/>
            <w:shd w:val="clear" w:color="auto" w:fill="auto"/>
            <w:vAlign w:val="center"/>
            <w:hideMark/>
          </w:tcPr>
          <w:p w14:paraId="3D1F947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7F8F2C1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43D4B09E" w14:textId="77777777" w:rsidTr="0053636A">
        <w:trPr>
          <w:trHeight w:val="20"/>
        </w:trPr>
        <w:tc>
          <w:tcPr>
            <w:tcW w:w="691" w:type="dxa"/>
            <w:vMerge w:val="restart"/>
            <w:shd w:val="clear" w:color="auto" w:fill="auto"/>
            <w:vAlign w:val="center"/>
            <w:hideMark/>
          </w:tcPr>
          <w:p w14:paraId="2B5E79A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12</w:t>
            </w:r>
          </w:p>
        </w:tc>
        <w:tc>
          <w:tcPr>
            <w:tcW w:w="6110" w:type="dxa"/>
            <w:vMerge w:val="restart"/>
            <w:shd w:val="clear" w:color="auto" w:fill="auto"/>
            <w:vAlign w:val="center"/>
            <w:hideMark/>
          </w:tcPr>
          <w:p w14:paraId="626CBACD" w14:textId="63DFD204" w:rsidR="00BF06F8" w:rsidRPr="00CA60EB" w:rsidRDefault="00BF06F8" w:rsidP="00F13DC8">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 xml:space="preserve">Капитальный ремонт внутриквартальных трубопроводов тепловодоснабжения и канализации по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Московской, д. 3 (1к.)</w:t>
            </w:r>
          </w:p>
        </w:tc>
        <w:tc>
          <w:tcPr>
            <w:tcW w:w="1932" w:type="dxa"/>
            <w:vMerge w:val="restart"/>
            <w:shd w:val="clear" w:color="auto" w:fill="auto"/>
            <w:vAlign w:val="center"/>
            <w:hideMark/>
          </w:tcPr>
          <w:p w14:paraId="004735D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Красноярский край, город Норильск</w:t>
            </w:r>
          </w:p>
        </w:tc>
        <w:tc>
          <w:tcPr>
            <w:tcW w:w="1551" w:type="dxa"/>
            <w:vMerge w:val="restart"/>
            <w:shd w:val="clear" w:color="auto" w:fill="auto"/>
            <w:vAlign w:val="center"/>
            <w:hideMark/>
          </w:tcPr>
          <w:p w14:paraId="46E9847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2023</w:t>
            </w:r>
          </w:p>
        </w:tc>
        <w:tc>
          <w:tcPr>
            <w:tcW w:w="1551" w:type="dxa"/>
            <w:vMerge w:val="restart"/>
            <w:shd w:val="clear" w:color="auto" w:fill="auto"/>
            <w:vAlign w:val="center"/>
            <w:hideMark/>
          </w:tcPr>
          <w:p w14:paraId="078BEA1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2023</w:t>
            </w:r>
          </w:p>
        </w:tc>
        <w:tc>
          <w:tcPr>
            <w:tcW w:w="1163" w:type="dxa"/>
            <w:vMerge w:val="restart"/>
            <w:shd w:val="clear" w:color="auto" w:fill="auto"/>
            <w:vAlign w:val="center"/>
            <w:hideMark/>
          </w:tcPr>
          <w:p w14:paraId="1DA0CF0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3D31E78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90</w:t>
            </w:r>
          </w:p>
        </w:tc>
        <w:tc>
          <w:tcPr>
            <w:tcW w:w="1692" w:type="dxa"/>
            <w:shd w:val="clear" w:color="auto" w:fill="auto"/>
            <w:vAlign w:val="center"/>
            <w:hideMark/>
          </w:tcPr>
          <w:p w14:paraId="3E8BE62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Виды работ</w:t>
            </w:r>
          </w:p>
        </w:tc>
        <w:tc>
          <w:tcPr>
            <w:tcW w:w="1634" w:type="dxa"/>
            <w:shd w:val="clear" w:color="auto" w:fill="auto"/>
            <w:vAlign w:val="center"/>
            <w:hideMark/>
          </w:tcPr>
          <w:p w14:paraId="180A5F2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60F06ED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02D8557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405394A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строительно-монтажные работы</w:t>
            </w:r>
          </w:p>
        </w:tc>
        <w:tc>
          <w:tcPr>
            <w:tcW w:w="664" w:type="dxa"/>
            <w:shd w:val="clear" w:color="auto" w:fill="auto"/>
            <w:vAlign w:val="center"/>
            <w:hideMark/>
          </w:tcPr>
          <w:p w14:paraId="617A2C5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2703475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7D22CEB8" w14:textId="77777777" w:rsidTr="0053636A">
        <w:trPr>
          <w:trHeight w:val="20"/>
        </w:trPr>
        <w:tc>
          <w:tcPr>
            <w:tcW w:w="691" w:type="dxa"/>
            <w:vMerge/>
            <w:shd w:val="clear" w:color="auto" w:fill="auto"/>
            <w:vAlign w:val="center"/>
            <w:hideMark/>
          </w:tcPr>
          <w:p w14:paraId="51887956"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6110" w:type="dxa"/>
            <w:vMerge/>
            <w:shd w:val="clear" w:color="auto" w:fill="auto"/>
            <w:vAlign w:val="center"/>
            <w:hideMark/>
          </w:tcPr>
          <w:p w14:paraId="7BA3AD35"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5138C9B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0A9EFD8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1071A0B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722EDFB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0B4A91B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46C589C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23435EC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90</w:t>
            </w:r>
          </w:p>
        </w:tc>
        <w:tc>
          <w:tcPr>
            <w:tcW w:w="594" w:type="dxa"/>
            <w:shd w:val="clear" w:color="auto" w:fill="auto"/>
            <w:vAlign w:val="center"/>
            <w:hideMark/>
          </w:tcPr>
          <w:p w14:paraId="6A97B6B5"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5949235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65DE3F9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90</w:t>
            </w:r>
          </w:p>
        </w:tc>
        <w:tc>
          <w:tcPr>
            <w:tcW w:w="664" w:type="dxa"/>
            <w:shd w:val="clear" w:color="auto" w:fill="auto"/>
            <w:vAlign w:val="center"/>
            <w:hideMark/>
          </w:tcPr>
          <w:p w14:paraId="1A3A3C0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471EA16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11ECB074" w14:textId="77777777" w:rsidTr="0053636A">
        <w:trPr>
          <w:trHeight w:val="20"/>
        </w:trPr>
        <w:tc>
          <w:tcPr>
            <w:tcW w:w="691" w:type="dxa"/>
            <w:vMerge w:val="restart"/>
            <w:shd w:val="clear" w:color="auto" w:fill="auto"/>
            <w:vAlign w:val="center"/>
            <w:hideMark/>
          </w:tcPr>
          <w:p w14:paraId="3B61750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13</w:t>
            </w:r>
          </w:p>
        </w:tc>
        <w:tc>
          <w:tcPr>
            <w:tcW w:w="6110" w:type="dxa"/>
            <w:vMerge w:val="restart"/>
            <w:shd w:val="clear" w:color="auto" w:fill="auto"/>
            <w:vAlign w:val="center"/>
            <w:hideMark/>
          </w:tcPr>
          <w:p w14:paraId="24D3AE6A" w14:textId="48CF2A02" w:rsidR="00BF06F8" w:rsidRPr="00CA60EB" w:rsidRDefault="00BF06F8" w:rsidP="00F13DC8">
            <w:pPr>
              <w:spacing w:line="240" w:lineRule="auto"/>
              <w:ind w:firstLine="0"/>
              <w:contextualSpacing/>
              <w:jc w:val="left"/>
              <w:rPr>
                <w:rFonts w:eastAsia="Times New Roman" w:cs="Times New Roman"/>
                <w:sz w:val="18"/>
                <w:szCs w:val="18"/>
                <w:lang w:eastAsia="ru-RU"/>
              </w:rPr>
            </w:pPr>
            <w:r w:rsidRPr="00CA60EB">
              <w:rPr>
                <w:rFonts w:eastAsia="Times New Roman" w:cs="Times New Roman"/>
                <w:sz w:val="18"/>
                <w:szCs w:val="18"/>
                <w:lang w:eastAsia="ru-RU"/>
              </w:rPr>
              <w:t xml:space="preserve">Реконструкция внутриквартальных инженерных сетей </w:t>
            </w:r>
            <w:r w:rsidRPr="00CA60EB">
              <w:rPr>
                <w:rFonts w:eastAsia="Times New Roman" w:cs="Times New Roman"/>
                <w:sz w:val="18"/>
                <w:szCs w:val="18"/>
                <w:lang w:eastAsia="ru-RU"/>
              </w:rPr>
              <w:lastRenderedPageBreak/>
              <w:t xml:space="preserve">тепловодоснабжения и канализации от камеры СК4 до </w:t>
            </w:r>
            <w:r w:rsidR="004E6F32" w:rsidRPr="00CA60EB">
              <w:rPr>
                <w:rFonts w:eastAsia="Times New Roman" w:cs="Times New Roman"/>
                <w:sz w:val="18"/>
                <w:szCs w:val="18"/>
                <w:lang w:eastAsia="ru-RU"/>
              </w:rPr>
              <w:t xml:space="preserve">ул. </w:t>
            </w:r>
            <w:r w:rsidR="00353C3A" w:rsidRPr="00CA60EB">
              <w:rPr>
                <w:rFonts w:eastAsia="Times New Roman" w:cs="Times New Roman"/>
                <w:sz w:val="18"/>
                <w:szCs w:val="18"/>
                <w:lang w:eastAsia="ru-RU"/>
              </w:rPr>
              <w:t xml:space="preserve">  </w:t>
            </w:r>
            <w:r w:rsidR="002672CD" w:rsidRPr="00CA60EB">
              <w:rPr>
                <w:rFonts w:eastAsia="Times New Roman" w:cs="Times New Roman"/>
                <w:sz w:val="18"/>
                <w:szCs w:val="18"/>
                <w:lang w:eastAsia="ru-RU"/>
              </w:rPr>
              <w:t xml:space="preserve"> </w:t>
            </w:r>
            <w:r w:rsidRPr="00CA60EB">
              <w:rPr>
                <w:rFonts w:eastAsia="Times New Roman" w:cs="Times New Roman"/>
                <w:sz w:val="18"/>
                <w:szCs w:val="18"/>
                <w:lang w:eastAsia="ru-RU"/>
              </w:rPr>
              <w:t xml:space="preserve">  Озерная, 31, расположенных в районе Центральном (жилое образование Оганер) </w:t>
            </w:r>
            <w:r w:rsidR="00A53191" w:rsidRPr="00CA60EB">
              <w:rPr>
                <w:rFonts w:eastAsia="Times New Roman" w:cs="Times New Roman"/>
                <w:sz w:val="18"/>
                <w:szCs w:val="18"/>
                <w:lang w:eastAsia="ru-RU"/>
              </w:rPr>
              <w:t xml:space="preserve">муниципального образования </w:t>
            </w:r>
            <w:r w:rsidRPr="00CA60EB">
              <w:rPr>
                <w:rFonts w:eastAsia="Times New Roman" w:cs="Times New Roman"/>
                <w:sz w:val="18"/>
                <w:szCs w:val="18"/>
                <w:lang w:eastAsia="ru-RU"/>
              </w:rPr>
              <w:t>город Норильск за границами Территории комплексного развития</w:t>
            </w:r>
          </w:p>
        </w:tc>
        <w:tc>
          <w:tcPr>
            <w:tcW w:w="1932" w:type="dxa"/>
            <w:vMerge w:val="restart"/>
            <w:shd w:val="clear" w:color="auto" w:fill="auto"/>
            <w:vAlign w:val="center"/>
            <w:hideMark/>
          </w:tcPr>
          <w:p w14:paraId="67D6F1A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lastRenderedPageBreak/>
              <w:t>Красноярский край, город Норильск</w:t>
            </w:r>
          </w:p>
        </w:tc>
        <w:tc>
          <w:tcPr>
            <w:tcW w:w="1551" w:type="dxa"/>
            <w:vMerge w:val="restart"/>
            <w:shd w:val="clear" w:color="auto" w:fill="auto"/>
            <w:vAlign w:val="center"/>
            <w:hideMark/>
          </w:tcPr>
          <w:p w14:paraId="3C02332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2023</w:t>
            </w:r>
          </w:p>
        </w:tc>
        <w:tc>
          <w:tcPr>
            <w:tcW w:w="1551" w:type="dxa"/>
            <w:vMerge w:val="restart"/>
            <w:shd w:val="clear" w:color="auto" w:fill="auto"/>
            <w:vAlign w:val="center"/>
            <w:hideMark/>
          </w:tcPr>
          <w:p w14:paraId="3B71D0B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2023</w:t>
            </w:r>
          </w:p>
        </w:tc>
        <w:tc>
          <w:tcPr>
            <w:tcW w:w="1163" w:type="dxa"/>
            <w:vMerge w:val="restart"/>
            <w:shd w:val="clear" w:color="auto" w:fill="auto"/>
            <w:vAlign w:val="center"/>
            <w:hideMark/>
          </w:tcPr>
          <w:p w14:paraId="1861AD8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м п.</w:t>
            </w:r>
          </w:p>
        </w:tc>
        <w:tc>
          <w:tcPr>
            <w:tcW w:w="1158" w:type="dxa"/>
            <w:vMerge w:val="restart"/>
            <w:shd w:val="clear" w:color="auto" w:fill="auto"/>
            <w:vAlign w:val="center"/>
            <w:hideMark/>
          </w:tcPr>
          <w:p w14:paraId="764A660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1176</w:t>
            </w:r>
          </w:p>
        </w:tc>
        <w:tc>
          <w:tcPr>
            <w:tcW w:w="1692" w:type="dxa"/>
            <w:shd w:val="clear" w:color="auto" w:fill="auto"/>
            <w:vAlign w:val="center"/>
            <w:hideMark/>
          </w:tcPr>
          <w:p w14:paraId="1F39533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Виды работ</w:t>
            </w:r>
          </w:p>
        </w:tc>
        <w:tc>
          <w:tcPr>
            <w:tcW w:w="1634" w:type="dxa"/>
            <w:shd w:val="clear" w:color="auto" w:fill="auto"/>
            <w:vAlign w:val="center"/>
            <w:hideMark/>
          </w:tcPr>
          <w:p w14:paraId="753B419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7D51514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33A79C1C"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401CA22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проектно-изыскательские работы</w:t>
            </w:r>
          </w:p>
        </w:tc>
        <w:tc>
          <w:tcPr>
            <w:tcW w:w="664" w:type="dxa"/>
            <w:shd w:val="clear" w:color="auto" w:fill="auto"/>
            <w:vAlign w:val="center"/>
            <w:hideMark/>
          </w:tcPr>
          <w:p w14:paraId="2584C28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7127762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CA60EB" w:rsidRPr="00CA60EB" w14:paraId="5CE2664D" w14:textId="77777777" w:rsidTr="0053636A">
        <w:trPr>
          <w:trHeight w:val="20"/>
        </w:trPr>
        <w:tc>
          <w:tcPr>
            <w:tcW w:w="691" w:type="dxa"/>
            <w:vMerge/>
            <w:shd w:val="clear" w:color="auto" w:fill="auto"/>
            <w:vAlign w:val="center"/>
            <w:hideMark/>
          </w:tcPr>
          <w:p w14:paraId="403A1667"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6110" w:type="dxa"/>
            <w:vMerge/>
            <w:shd w:val="clear" w:color="auto" w:fill="auto"/>
            <w:vAlign w:val="center"/>
            <w:hideMark/>
          </w:tcPr>
          <w:p w14:paraId="0F7A331B"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5E074370"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57B2F51B"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0771E959"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3811BB5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1B4C174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5125B42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м п.</w:t>
            </w:r>
          </w:p>
        </w:tc>
        <w:tc>
          <w:tcPr>
            <w:tcW w:w="1634" w:type="dxa"/>
            <w:shd w:val="clear" w:color="auto" w:fill="auto"/>
            <w:vAlign w:val="center"/>
            <w:hideMark/>
          </w:tcPr>
          <w:p w14:paraId="2E7CAF8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w:t>
            </w:r>
          </w:p>
        </w:tc>
        <w:tc>
          <w:tcPr>
            <w:tcW w:w="594" w:type="dxa"/>
            <w:shd w:val="clear" w:color="auto" w:fill="auto"/>
            <w:vAlign w:val="center"/>
            <w:hideMark/>
          </w:tcPr>
          <w:p w14:paraId="0065CD5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5C82740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13A9A442"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664" w:type="dxa"/>
            <w:shd w:val="clear" w:color="auto" w:fill="auto"/>
            <w:vAlign w:val="center"/>
            <w:hideMark/>
          </w:tcPr>
          <w:p w14:paraId="6E0F41E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5A612C0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r w:rsidR="00BF06F8" w:rsidRPr="00CA60EB" w14:paraId="308A3EA1" w14:textId="77777777" w:rsidTr="0053636A">
        <w:trPr>
          <w:trHeight w:val="20"/>
        </w:trPr>
        <w:tc>
          <w:tcPr>
            <w:tcW w:w="691" w:type="dxa"/>
            <w:vMerge/>
            <w:shd w:val="clear" w:color="auto" w:fill="auto"/>
            <w:vAlign w:val="center"/>
            <w:hideMark/>
          </w:tcPr>
          <w:p w14:paraId="747B716F"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6110" w:type="dxa"/>
            <w:vMerge/>
            <w:shd w:val="clear" w:color="auto" w:fill="auto"/>
            <w:vAlign w:val="center"/>
            <w:hideMark/>
          </w:tcPr>
          <w:p w14:paraId="3EBBAAE2" w14:textId="77777777" w:rsidR="00BF06F8" w:rsidRPr="00CA60EB" w:rsidRDefault="00BF06F8" w:rsidP="00F13DC8">
            <w:pPr>
              <w:spacing w:line="240" w:lineRule="auto"/>
              <w:ind w:firstLine="0"/>
              <w:contextualSpacing/>
              <w:jc w:val="left"/>
              <w:rPr>
                <w:rFonts w:eastAsia="Times New Roman" w:cs="Times New Roman"/>
                <w:sz w:val="18"/>
                <w:szCs w:val="18"/>
                <w:lang w:eastAsia="ru-RU"/>
              </w:rPr>
            </w:pPr>
          </w:p>
        </w:tc>
        <w:tc>
          <w:tcPr>
            <w:tcW w:w="1932" w:type="dxa"/>
            <w:vMerge/>
            <w:shd w:val="clear" w:color="auto" w:fill="auto"/>
            <w:vAlign w:val="center"/>
            <w:hideMark/>
          </w:tcPr>
          <w:p w14:paraId="409767C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0B764386"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551" w:type="dxa"/>
            <w:vMerge/>
            <w:shd w:val="clear" w:color="auto" w:fill="auto"/>
            <w:vAlign w:val="center"/>
            <w:hideMark/>
          </w:tcPr>
          <w:p w14:paraId="53091E8E"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63" w:type="dxa"/>
            <w:vMerge/>
            <w:shd w:val="clear" w:color="auto" w:fill="auto"/>
            <w:vAlign w:val="center"/>
            <w:hideMark/>
          </w:tcPr>
          <w:p w14:paraId="1FE6143D"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158" w:type="dxa"/>
            <w:vMerge/>
            <w:shd w:val="clear" w:color="auto" w:fill="auto"/>
            <w:vAlign w:val="center"/>
            <w:hideMark/>
          </w:tcPr>
          <w:p w14:paraId="58A33C27"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692" w:type="dxa"/>
            <w:shd w:val="clear" w:color="auto" w:fill="auto"/>
            <w:vAlign w:val="center"/>
            <w:hideMark/>
          </w:tcPr>
          <w:p w14:paraId="094795C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Натуральные показатели, ед.</w:t>
            </w:r>
          </w:p>
        </w:tc>
        <w:tc>
          <w:tcPr>
            <w:tcW w:w="1634" w:type="dxa"/>
            <w:shd w:val="clear" w:color="auto" w:fill="auto"/>
            <w:vAlign w:val="center"/>
            <w:hideMark/>
          </w:tcPr>
          <w:p w14:paraId="1A491B68"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w:t>
            </w:r>
          </w:p>
        </w:tc>
        <w:tc>
          <w:tcPr>
            <w:tcW w:w="594" w:type="dxa"/>
            <w:shd w:val="clear" w:color="auto" w:fill="auto"/>
            <w:vAlign w:val="center"/>
            <w:hideMark/>
          </w:tcPr>
          <w:p w14:paraId="01AD15C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70" w:type="dxa"/>
            <w:shd w:val="clear" w:color="auto" w:fill="auto"/>
            <w:vAlign w:val="center"/>
            <w:hideMark/>
          </w:tcPr>
          <w:p w14:paraId="682991EA"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1400" w:type="dxa"/>
            <w:shd w:val="clear" w:color="auto" w:fill="auto"/>
            <w:vAlign w:val="center"/>
            <w:hideMark/>
          </w:tcPr>
          <w:p w14:paraId="1DCFAC4F"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r w:rsidRPr="00CA60EB">
              <w:rPr>
                <w:rFonts w:eastAsia="Times New Roman" w:cs="Times New Roman"/>
                <w:sz w:val="18"/>
                <w:szCs w:val="18"/>
                <w:lang w:eastAsia="ru-RU"/>
              </w:rPr>
              <w:t>2</w:t>
            </w:r>
          </w:p>
        </w:tc>
        <w:tc>
          <w:tcPr>
            <w:tcW w:w="664" w:type="dxa"/>
            <w:shd w:val="clear" w:color="auto" w:fill="auto"/>
            <w:vAlign w:val="center"/>
            <w:hideMark/>
          </w:tcPr>
          <w:p w14:paraId="43120533"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c>
          <w:tcPr>
            <w:tcW w:w="594" w:type="dxa"/>
            <w:shd w:val="clear" w:color="auto" w:fill="auto"/>
            <w:vAlign w:val="center"/>
            <w:hideMark/>
          </w:tcPr>
          <w:p w14:paraId="255E5FB4" w14:textId="77777777" w:rsidR="00BF06F8" w:rsidRPr="00CA60EB" w:rsidRDefault="00BF06F8" w:rsidP="00F13DC8">
            <w:pPr>
              <w:spacing w:line="240" w:lineRule="auto"/>
              <w:ind w:firstLine="0"/>
              <w:contextualSpacing/>
              <w:jc w:val="center"/>
              <w:rPr>
                <w:rFonts w:eastAsia="Times New Roman" w:cs="Times New Roman"/>
                <w:sz w:val="18"/>
                <w:szCs w:val="18"/>
                <w:lang w:eastAsia="ru-RU"/>
              </w:rPr>
            </w:pPr>
          </w:p>
        </w:tc>
      </w:tr>
    </w:tbl>
    <w:p w14:paraId="42916FD8" w14:textId="77777777" w:rsidR="004E1EA2" w:rsidRPr="00CA60EB" w:rsidRDefault="004E1EA2" w:rsidP="00F13DC8">
      <w:pPr>
        <w:spacing w:line="240" w:lineRule="auto"/>
        <w:rPr>
          <w:rFonts w:eastAsia="Calibri" w:cs="Times New Roman"/>
          <w:bCs/>
          <w:szCs w:val="24"/>
        </w:rPr>
      </w:pPr>
    </w:p>
    <w:p w14:paraId="607C84A3" w14:textId="77777777" w:rsidR="00BF06F8" w:rsidRPr="00CA60EB" w:rsidRDefault="00BF06F8" w:rsidP="00F13DC8">
      <w:pPr>
        <w:spacing w:line="240" w:lineRule="auto"/>
        <w:rPr>
          <w:rFonts w:eastAsia="Calibri" w:cs="Times New Roman"/>
          <w:bCs/>
          <w:szCs w:val="24"/>
        </w:rPr>
      </w:pPr>
    </w:p>
    <w:p w14:paraId="23F952E2" w14:textId="77777777" w:rsidR="00A1727E" w:rsidRPr="00CA60EB" w:rsidRDefault="00A1727E" w:rsidP="00F13DC8">
      <w:pPr>
        <w:spacing w:line="240" w:lineRule="auto"/>
        <w:rPr>
          <w:rFonts w:eastAsia="Calibri" w:cs="Times New Roman"/>
          <w:bCs/>
          <w:szCs w:val="24"/>
        </w:rPr>
        <w:sectPr w:rsidR="00A1727E" w:rsidRPr="00CA60EB" w:rsidSect="009B4A9F">
          <w:pgSz w:w="16840" w:h="11907" w:orient="landscape" w:code="8"/>
          <w:pgMar w:top="1701" w:right="1134" w:bottom="851" w:left="1134" w:header="709" w:footer="709" w:gutter="0"/>
          <w:cols w:space="708"/>
          <w:docGrid w:linePitch="360"/>
        </w:sectPr>
      </w:pPr>
    </w:p>
    <w:p w14:paraId="2EED70A2" w14:textId="3E571B3B" w:rsidR="00EC677D" w:rsidRPr="00CA60EB" w:rsidRDefault="00EC677D" w:rsidP="00F13DC8">
      <w:pPr>
        <w:spacing w:line="240" w:lineRule="auto"/>
        <w:rPr>
          <w:rFonts w:eastAsia="Calibri" w:cs="Times New Roman"/>
          <w:bCs/>
          <w:szCs w:val="24"/>
        </w:rPr>
      </w:pPr>
      <w:r w:rsidRPr="00CA60EB">
        <w:rPr>
          <w:rFonts w:eastAsia="Calibri" w:cs="Times New Roman"/>
          <w:bCs/>
          <w:szCs w:val="24"/>
        </w:rPr>
        <w:lastRenderedPageBreak/>
        <w:t xml:space="preserve">Муниципальная программа </w:t>
      </w:r>
      <w:r w:rsidR="00F0199F" w:rsidRPr="00CA60EB">
        <w:rPr>
          <w:rFonts w:eastAsia="Calibri" w:cs="Times New Roman"/>
          <w:bCs/>
          <w:szCs w:val="24"/>
        </w:rPr>
        <w:t>«</w:t>
      </w:r>
      <w:r w:rsidRPr="00CA60EB">
        <w:rPr>
          <w:rFonts w:eastAsia="Calibri" w:cs="Times New Roman"/>
          <w:bCs/>
          <w:szCs w:val="24"/>
        </w:rPr>
        <w:t>Реформирование и модернизация жилищно-коммунального хозяйства и повышение энергетической эффективности</w:t>
      </w:r>
      <w:r w:rsidR="00F0199F" w:rsidRPr="00CA60EB">
        <w:rPr>
          <w:rFonts w:eastAsia="Calibri" w:cs="Times New Roman"/>
          <w:bCs/>
          <w:szCs w:val="24"/>
        </w:rPr>
        <w:t>»</w:t>
      </w:r>
      <w:r w:rsidRPr="00CA60EB">
        <w:rPr>
          <w:rFonts w:eastAsia="Calibri" w:cs="Times New Roman"/>
          <w:bCs/>
          <w:szCs w:val="24"/>
        </w:rPr>
        <w:t xml:space="preserve"> на 2016 - 2018 годы</w:t>
      </w:r>
      <w:r w:rsidR="00F0199F" w:rsidRPr="00CA60EB">
        <w:rPr>
          <w:rFonts w:eastAsia="Calibri" w:cs="Times New Roman"/>
          <w:bCs/>
          <w:szCs w:val="24"/>
        </w:rPr>
        <w:t>»</w:t>
      </w:r>
      <w:r w:rsidRPr="00CA60EB">
        <w:rPr>
          <w:rFonts w:eastAsia="Calibri" w:cs="Times New Roman"/>
          <w:bCs/>
          <w:szCs w:val="24"/>
        </w:rPr>
        <w:t xml:space="preserve">, утвержденная постановлением администрации города Норильска от 07.12.2015 </w:t>
      </w:r>
      <w:r w:rsidR="00610198" w:rsidRPr="00CA60EB">
        <w:rPr>
          <w:rFonts w:eastAsia="Calibri" w:cs="Times New Roman"/>
          <w:bCs/>
          <w:szCs w:val="24"/>
        </w:rPr>
        <w:t xml:space="preserve">№600, и Муниципальная программа </w:t>
      </w:r>
      <w:r w:rsidR="00F0199F" w:rsidRPr="00CA60EB">
        <w:rPr>
          <w:rFonts w:eastAsia="Calibri" w:cs="Times New Roman"/>
          <w:bCs/>
          <w:szCs w:val="24"/>
        </w:rPr>
        <w:t>«</w:t>
      </w:r>
      <w:r w:rsidR="00610198" w:rsidRPr="00CA60EB">
        <w:rPr>
          <w:rFonts w:eastAsia="Calibri" w:cs="Times New Roman"/>
          <w:bCs/>
          <w:szCs w:val="24"/>
        </w:rPr>
        <w:t>Реформирование и модернизация жилищно-коммунального хозяйства и повышение энергетической эффективности</w:t>
      </w:r>
      <w:r w:rsidR="00F0199F" w:rsidRPr="00CA60EB">
        <w:rPr>
          <w:rFonts w:eastAsia="Calibri" w:cs="Times New Roman"/>
          <w:bCs/>
          <w:szCs w:val="24"/>
        </w:rPr>
        <w:t>»</w:t>
      </w:r>
      <w:r w:rsidR="00610198" w:rsidRPr="00CA60EB">
        <w:rPr>
          <w:rFonts w:eastAsia="Calibri" w:cs="Times New Roman"/>
          <w:bCs/>
          <w:szCs w:val="24"/>
        </w:rPr>
        <w:t xml:space="preserve"> на 2017-2025 годы, утвержденной постановлением Администрации города Норильска Красноярского края от 07.12.2016 № 585 (в редакции от 09.12.2022 № 614) </w:t>
      </w:r>
      <w:r w:rsidRPr="00CA60EB">
        <w:rPr>
          <w:rFonts w:eastAsia="Calibri" w:cs="Times New Roman"/>
          <w:bCs/>
          <w:szCs w:val="24"/>
        </w:rPr>
        <w:t>содерж</w:t>
      </w:r>
      <w:r w:rsidR="00610198" w:rsidRPr="00CA60EB">
        <w:rPr>
          <w:rFonts w:eastAsia="Calibri" w:cs="Times New Roman"/>
          <w:bCs/>
          <w:szCs w:val="24"/>
        </w:rPr>
        <w:t>а</w:t>
      </w:r>
      <w:r w:rsidRPr="00CA60EB">
        <w:rPr>
          <w:rFonts w:eastAsia="Calibri" w:cs="Times New Roman"/>
          <w:bCs/>
          <w:szCs w:val="24"/>
        </w:rPr>
        <w:t>т, наряду с другими, мероприятия направленные на обеспечение устойчивого теплоснабжения, расширение возможностей коммерческого учета электрической, тепловой энергии, повышение надежности ресурсоснабжения жилых домов и социальных объектов</w:t>
      </w:r>
      <w:r w:rsidR="00F62746" w:rsidRPr="00CA60EB">
        <w:rPr>
          <w:rFonts w:eastAsia="Calibri" w:cs="Times New Roman"/>
          <w:bCs/>
          <w:szCs w:val="24"/>
        </w:rPr>
        <w:t>, мероприятия энергосбережения и повышения энергетической эффективности</w:t>
      </w:r>
      <w:r w:rsidRPr="00CA60EB">
        <w:rPr>
          <w:rFonts w:eastAsia="Calibri" w:cs="Times New Roman"/>
          <w:bCs/>
          <w:szCs w:val="24"/>
        </w:rPr>
        <w:t>.</w:t>
      </w:r>
    </w:p>
    <w:p w14:paraId="6606CA18"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xml:space="preserve">Реализация </w:t>
      </w:r>
      <w:r w:rsidR="00C3420A" w:rsidRPr="00CA60EB">
        <w:rPr>
          <w:rFonts w:eastAsia="Calibri" w:cs="Times New Roman"/>
          <w:bCs/>
          <w:szCs w:val="24"/>
        </w:rPr>
        <w:t>муниципальных программ</w:t>
      </w:r>
      <w:r w:rsidRPr="00CA60EB">
        <w:rPr>
          <w:rFonts w:eastAsia="Calibri" w:cs="Times New Roman"/>
          <w:bCs/>
          <w:szCs w:val="24"/>
        </w:rPr>
        <w:t xml:space="preserve"> позволит достичь следующих результатов:</w:t>
      </w:r>
    </w:p>
    <w:p w14:paraId="2D83F35B" w14:textId="77777777" w:rsidR="00EC677D" w:rsidRPr="00CA60EB" w:rsidRDefault="00303EE9" w:rsidP="00F13DC8">
      <w:pPr>
        <w:spacing w:line="240" w:lineRule="auto"/>
        <w:rPr>
          <w:rFonts w:eastAsia="Calibri" w:cs="Times New Roman"/>
          <w:bCs/>
          <w:szCs w:val="24"/>
        </w:rPr>
      </w:pPr>
      <w:r w:rsidRPr="00CA60EB">
        <w:rPr>
          <w:rFonts w:eastAsia="Calibri" w:cs="Times New Roman"/>
          <w:bCs/>
          <w:szCs w:val="24"/>
        </w:rPr>
        <w:t xml:space="preserve">1. </w:t>
      </w:r>
      <w:r w:rsidR="00EC677D" w:rsidRPr="00CA60EB">
        <w:rPr>
          <w:rFonts w:eastAsia="Calibri" w:cs="Times New Roman"/>
          <w:bCs/>
          <w:szCs w:val="24"/>
        </w:rPr>
        <w:t>Обеспечить устойчивое теплоснабжение, водоснабжение и водоотведение потребителей муниципального образования город Норильск, повысить надежность и безопасность эксплуатации инженерных систем, повысить эффективность использования инженерных объектов за счет:</w:t>
      </w:r>
    </w:p>
    <w:p w14:paraId="3A1BAE78" w14:textId="77777777" w:rsidR="00EC677D" w:rsidRPr="00CA60EB" w:rsidRDefault="00A61BA4" w:rsidP="00F13DC8">
      <w:pPr>
        <w:spacing w:line="240" w:lineRule="auto"/>
        <w:rPr>
          <w:rFonts w:eastAsia="Calibri" w:cs="Times New Roman"/>
          <w:bCs/>
          <w:szCs w:val="24"/>
        </w:rPr>
      </w:pPr>
      <w:r w:rsidRPr="00CA60EB">
        <w:rPr>
          <w:rFonts w:eastAsia="Calibri" w:cs="Times New Roman"/>
          <w:bCs/>
          <w:szCs w:val="24"/>
        </w:rPr>
        <w:t xml:space="preserve">- </w:t>
      </w:r>
      <w:r w:rsidR="00EC677D" w:rsidRPr="00CA60EB">
        <w:rPr>
          <w:rFonts w:eastAsia="Calibri" w:cs="Times New Roman"/>
          <w:bCs/>
          <w:szCs w:val="24"/>
        </w:rPr>
        <w:t xml:space="preserve">снижения доли магистральных коллекторов с предельно допустимой степенью износа на </w:t>
      </w:r>
      <w:r w:rsidR="007A1ACE" w:rsidRPr="00CA60EB">
        <w:rPr>
          <w:rFonts w:eastAsia="Calibri" w:cs="Times New Roman"/>
          <w:bCs/>
          <w:szCs w:val="24"/>
        </w:rPr>
        <w:t>7,3</w:t>
      </w:r>
      <w:r w:rsidR="00EC677D" w:rsidRPr="00CA60EB">
        <w:rPr>
          <w:rFonts w:eastAsia="Calibri" w:cs="Times New Roman"/>
          <w:bCs/>
          <w:szCs w:val="24"/>
        </w:rPr>
        <w:t>%;</w:t>
      </w:r>
    </w:p>
    <w:p w14:paraId="53010536" w14:textId="77777777" w:rsidR="00EC677D" w:rsidRPr="00CA60EB" w:rsidRDefault="00A61BA4" w:rsidP="00F13DC8">
      <w:pPr>
        <w:spacing w:line="240" w:lineRule="auto"/>
        <w:rPr>
          <w:rFonts w:eastAsia="Calibri" w:cs="Times New Roman"/>
          <w:bCs/>
          <w:szCs w:val="24"/>
        </w:rPr>
      </w:pPr>
      <w:r w:rsidRPr="00CA60EB">
        <w:rPr>
          <w:rFonts w:eastAsia="Calibri" w:cs="Times New Roman"/>
          <w:bCs/>
          <w:szCs w:val="24"/>
        </w:rPr>
        <w:t xml:space="preserve">- </w:t>
      </w:r>
      <w:r w:rsidR="00EC677D" w:rsidRPr="00CA60EB">
        <w:rPr>
          <w:rFonts w:eastAsia="Calibri" w:cs="Times New Roman"/>
          <w:bCs/>
          <w:szCs w:val="24"/>
        </w:rPr>
        <w:t xml:space="preserve">выполнения объема ремонта инженерных сетей </w:t>
      </w:r>
      <w:r w:rsidR="007A1ACE" w:rsidRPr="00CA60EB">
        <w:rPr>
          <w:rFonts w:eastAsia="Calibri" w:cs="Times New Roman"/>
          <w:bCs/>
          <w:szCs w:val="24"/>
        </w:rPr>
        <w:t>–</w:t>
      </w:r>
      <w:r w:rsidR="00EC677D" w:rsidRPr="00CA60EB">
        <w:rPr>
          <w:rFonts w:eastAsia="Calibri" w:cs="Times New Roman"/>
          <w:bCs/>
          <w:szCs w:val="24"/>
        </w:rPr>
        <w:t xml:space="preserve"> </w:t>
      </w:r>
      <w:r w:rsidR="007A1ACE" w:rsidRPr="00CA60EB">
        <w:rPr>
          <w:rFonts w:eastAsia="Calibri" w:cs="Times New Roman"/>
          <w:bCs/>
          <w:szCs w:val="24"/>
        </w:rPr>
        <w:t>64 090</w:t>
      </w:r>
      <w:r w:rsidR="00EC677D" w:rsidRPr="00CA60EB">
        <w:rPr>
          <w:rFonts w:eastAsia="Calibri" w:cs="Times New Roman"/>
          <w:bCs/>
          <w:szCs w:val="24"/>
        </w:rPr>
        <w:t xml:space="preserve"> п. м.;</w:t>
      </w:r>
    </w:p>
    <w:p w14:paraId="6931DDBA" w14:textId="77777777" w:rsidR="00EC677D" w:rsidRPr="00CA60EB" w:rsidRDefault="00A61BA4" w:rsidP="00F13DC8">
      <w:pPr>
        <w:spacing w:line="240" w:lineRule="auto"/>
        <w:rPr>
          <w:rFonts w:eastAsia="Calibri" w:cs="Times New Roman"/>
          <w:bCs/>
          <w:szCs w:val="24"/>
        </w:rPr>
      </w:pPr>
      <w:r w:rsidRPr="00CA60EB">
        <w:rPr>
          <w:rFonts w:eastAsia="Calibri" w:cs="Times New Roman"/>
          <w:bCs/>
          <w:szCs w:val="24"/>
        </w:rPr>
        <w:t xml:space="preserve">- </w:t>
      </w:r>
      <w:r w:rsidR="00EC677D" w:rsidRPr="00CA60EB">
        <w:rPr>
          <w:rFonts w:eastAsia="Calibri" w:cs="Times New Roman"/>
          <w:bCs/>
          <w:szCs w:val="24"/>
        </w:rPr>
        <w:t xml:space="preserve">снижения доли потерь тепловой энергии в инженерных сетях на </w:t>
      </w:r>
      <w:r w:rsidR="007A1ACE" w:rsidRPr="00CA60EB">
        <w:rPr>
          <w:rFonts w:eastAsia="Calibri" w:cs="Times New Roman"/>
          <w:bCs/>
          <w:szCs w:val="24"/>
        </w:rPr>
        <w:t>5</w:t>
      </w:r>
      <w:r w:rsidR="00EC677D" w:rsidRPr="00CA60EB">
        <w:rPr>
          <w:rFonts w:eastAsia="Calibri" w:cs="Times New Roman"/>
          <w:bCs/>
          <w:szCs w:val="24"/>
        </w:rPr>
        <w:t>%;</w:t>
      </w:r>
    </w:p>
    <w:p w14:paraId="3914251A" w14:textId="77777777" w:rsidR="007A1ACE" w:rsidRPr="00CA60EB" w:rsidRDefault="00A61BA4" w:rsidP="00F13DC8">
      <w:pPr>
        <w:spacing w:line="240" w:lineRule="auto"/>
        <w:rPr>
          <w:rFonts w:eastAsia="Calibri" w:cs="Times New Roman"/>
          <w:bCs/>
          <w:szCs w:val="24"/>
        </w:rPr>
      </w:pPr>
      <w:r w:rsidRPr="00CA60EB">
        <w:rPr>
          <w:rFonts w:eastAsia="Calibri" w:cs="Times New Roman"/>
          <w:bCs/>
          <w:szCs w:val="24"/>
        </w:rPr>
        <w:t xml:space="preserve">- </w:t>
      </w:r>
      <w:r w:rsidR="00EC677D" w:rsidRPr="00CA60EB">
        <w:rPr>
          <w:rFonts w:eastAsia="Calibri" w:cs="Times New Roman"/>
          <w:bCs/>
          <w:szCs w:val="24"/>
        </w:rPr>
        <w:t>получения проектно-сметной документации</w:t>
      </w:r>
      <w:r w:rsidR="007A1ACE" w:rsidRPr="00CA60EB">
        <w:rPr>
          <w:rFonts w:eastAsia="Calibri" w:cs="Times New Roman"/>
          <w:bCs/>
          <w:szCs w:val="24"/>
        </w:rPr>
        <w:t xml:space="preserve"> – 218 ед.;</w:t>
      </w:r>
    </w:p>
    <w:p w14:paraId="54E02BF0" w14:textId="77777777" w:rsidR="007A1ACE" w:rsidRPr="00CA60EB" w:rsidRDefault="007A1ACE" w:rsidP="00F13DC8">
      <w:pPr>
        <w:spacing w:line="240" w:lineRule="auto"/>
        <w:rPr>
          <w:rFonts w:eastAsia="Calibri" w:cs="Times New Roman"/>
          <w:bCs/>
          <w:szCs w:val="24"/>
        </w:rPr>
      </w:pPr>
      <w:r w:rsidRPr="00CA60EB">
        <w:rPr>
          <w:rFonts w:eastAsia="Calibri" w:cs="Times New Roman"/>
          <w:bCs/>
          <w:szCs w:val="24"/>
        </w:rPr>
        <w:t>- протяженность отремонтированных систем теплоснабжения и водоснабжения – 85 504 п.м.;</w:t>
      </w:r>
    </w:p>
    <w:p w14:paraId="370279B1" w14:textId="77777777" w:rsidR="007A1ACE" w:rsidRPr="00CA60EB" w:rsidRDefault="007A1ACE" w:rsidP="00F13DC8">
      <w:pPr>
        <w:spacing w:line="240" w:lineRule="auto"/>
        <w:rPr>
          <w:rFonts w:eastAsia="Calibri" w:cs="Times New Roman"/>
          <w:bCs/>
          <w:szCs w:val="24"/>
        </w:rPr>
      </w:pPr>
      <w:r w:rsidRPr="00CA60EB">
        <w:rPr>
          <w:rFonts w:eastAsia="Calibri" w:cs="Times New Roman"/>
          <w:bCs/>
          <w:szCs w:val="24"/>
        </w:rPr>
        <w:t>- количество МКД, в которых выполнены работы по установке системы автоматизации теплового пункта – 51 ед.;</w:t>
      </w:r>
    </w:p>
    <w:p w14:paraId="75035D87" w14:textId="77777777" w:rsidR="007A1ACE" w:rsidRPr="00CA60EB" w:rsidRDefault="007A1ACE" w:rsidP="00F13DC8">
      <w:pPr>
        <w:spacing w:line="240" w:lineRule="auto"/>
        <w:rPr>
          <w:rFonts w:eastAsia="Calibri" w:cs="Times New Roman"/>
          <w:bCs/>
          <w:szCs w:val="24"/>
        </w:rPr>
      </w:pPr>
      <w:r w:rsidRPr="00CA60EB">
        <w:rPr>
          <w:rFonts w:eastAsia="Calibri" w:cs="Times New Roman"/>
          <w:bCs/>
          <w:szCs w:val="24"/>
        </w:rPr>
        <w:t>- доля возмещенных затрат за установленные общедомовые приборы учета тепловой энергии и холодного водоснабжения в многоквартирных домах в части муниципальной площади – 93,8%;</w:t>
      </w:r>
    </w:p>
    <w:p w14:paraId="1D280945" w14:textId="77777777" w:rsidR="007A1ACE" w:rsidRPr="00CA60EB" w:rsidRDefault="007A1ACE" w:rsidP="00F13DC8">
      <w:pPr>
        <w:spacing w:line="240" w:lineRule="auto"/>
        <w:rPr>
          <w:rFonts w:eastAsia="Calibri" w:cs="Times New Roman"/>
          <w:bCs/>
          <w:szCs w:val="24"/>
        </w:rPr>
      </w:pPr>
      <w:r w:rsidRPr="00CA60EB">
        <w:rPr>
          <w:rFonts w:eastAsia="Calibri" w:cs="Times New Roman"/>
          <w:bCs/>
          <w:szCs w:val="24"/>
        </w:rPr>
        <w:t>- доля МКД, в которых осуществлен переход на закрытую схему горячего водоснабжения, в общем количестве МКД, где требуется такой переход – 0%;</w:t>
      </w:r>
    </w:p>
    <w:p w14:paraId="23F84E0C" w14:textId="77777777" w:rsidR="007A1ACE" w:rsidRPr="00CA60EB" w:rsidRDefault="007A1ACE" w:rsidP="00F13DC8">
      <w:pPr>
        <w:spacing w:line="240" w:lineRule="auto"/>
        <w:rPr>
          <w:rFonts w:eastAsia="Calibri" w:cs="Times New Roman"/>
          <w:bCs/>
          <w:szCs w:val="24"/>
        </w:rPr>
      </w:pPr>
      <w:r w:rsidRPr="00CA60EB">
        <w:rPr>
          <w:rFonts w:eastAsia="Calibri" w:cs="Times New Roman"/>
          <w:bCs/>
          <w:szCs w:val="24"/>
        </w:rPr>
        <w:t>- доля МКД, в которых установлены пластинчатые теплообменники – 3%;</w:t>
      </w:r>
    </w:p>
    <w:p w14:paraId="07D6DBC2" w14:textId="77777777" w:rsidR="007A1ACE" w:rsidRPr="00CA60EB" w:rsidRDefault="007A1ACE" w:rsidP="00F13DC8">
      <w:pPr>
        <w:spacing w:line="240" w:lineRule="auto"/>
        <w:rPr>
          <w:rFonts w:eastAsia="Calibri" w:cs="Times New Roman"/>
          <w:bCs/>
          <w:szCs w:val="24"/>
        </w:rPr>
      </w:pPr>
      <w:r w:rsidRPr="00CA60EB">
        <w:rPr>
          <w:rFonts w:eastAsia="Calibri" w:cs="Times New Roman"/>
          <w:bCs/>
          <w:szCs w:val="24"/>
        </w:rPr>
        <w:t xml:space="preserve"> - количество МКД, в которых выполнены работы по установке системы автоматизации теплового пункта – 7 ед.</w:t>
      </w:r>
    </w:p>
    <w:p w14:paraId="58B95A32" w14:textId="2CE3CC06" w:rsidR="007A1ACE" w:rsidRPr="00CA60EB" w:rsidRDefault="007A1ACE" w:rsidP="00F13DC8">
      <w:pPr>
        <w:spacing w:line="240" w:lineRule="auto"/>
        <w:rPr>
          <w:rFonts w:eastAsia="Calibri" w:cs="Times New Roman"/>
          <w:bCs/>
          <w:szCs w:val="24"/>
        </w:rPr>
      </w:pPr>
      <w:r w:rsidRPr="00CA60EB">
        <w:rPr>
          <w:rFonts w:eastAsia="Calibri" w:cs="Times New Roman"/>
          <w:bCs/>
          <w:szCs w:val="24"/>
        </w:rPr>
        <w:t>- протяженность магистральных коллекторов, на которых выполнены аварийно-восстановительные работы, работы по капитальному ремонту – 6 198 м.п.</w:t>
      </w:r>
    </w:p>
    <w:p w14:paraId="59C61D42" w14:textId="77777777" w:rsidR="00EC677D" w:rsidRPr="00CA60EB" w:rsidRDefault="00303EE9" w:rsidP="00F13DC8">
      <w:pPr>
        <w:spacing w:line="240" w:lineRule="auto"/>
        <w:rPr>
          <w:rFonts w:eastAsia="Calibri" w:cs="Times New Roman"/>
          <w:bCs/>
          <w:szCs w:val="24"/>
        </w:rPr>
      </w:pPr>
      <w:r w:rsidRPr="00CA60EB">
        <w:rPr>
          <w:rFonts w:eastAsia="Calibri" w:cs="Times New Roman"/>
          <w:bCs/>
          <w:szCs w:val="24"/>
        </w:rPr>
        <w:t xml:space="preserve">2. </w:t>
      </w:r>
      <w:r w:rsidR="00EC677D" w:rsidRPr="00CA60EB">
        <w:rPr>
          <w:rFonts w:eastAsia="Calibri" w:cs="Times New Roman"/>
          <w:bCs/>
          <w:szCs w:val="24"/>
        </w:rPr>
        <w:t>Создать условия для обеспечения энергосбережения и повышения энергетической эффективности за счет:</w:t>
      </w:r>
    </w:p>
    <w:p w14:paraId="205D58CD" w14:textId="77777777" w:rsidR="00EC677D" w:rsidRPr="00CA60EB" w:rsidRDefault="00A61BA4" w:rsidP="00F13DC8">
      <w:pPr>
        <w:spacing w:line="240" w:lineRule="auto"/>
        <w:rPr>
          <w:rFonts w:eastAsia="Calibri" w:cs="Times New Roman"/>
          <w:bCs/>
          <w:szCs w:val="24"/>
        </w:rPr>
      </w:pPr>
      <w:r w:rsidRPr="00CA60EB">
        <w:rPr>
          <w:rFonts w:eastAsia="Calibri" w:cs="Times New Roman"/>
          <w:bCs/>
          <w:szCs w:val="24"/>
        </w:rPr>
        <w:t xml:space="preserve">- </w:t>
      </w:r>
      <w:r w:rsidR="00EC677D" w:rsidRPr="00CA60EB">
        <w:rPr>
          <w:rFonts w:eastAsia="Calibri" w:cs="Times New Roman"/>
          <w:bCs/>
          <w:szCs w:val="24"/>
        </w:rPr>
        <w:t>актуализации схемы теплоснабжения муниципального образования город Норильск;</w:t>
      </w:r>
    </w:p>
    <w:p w14:paraId="3824728F" w14:textId="77777777" w:rsidR="00EC677D" w:rsidRPr="00CA60EB" w:rsidRDefault="00A61BA4" w:rsidP="00F13DC8">
      <w:pPr>
        <w:spacing w:line="240" w:lineRule="auto"/>
        <w:rPr>
          <w:rFonts w:eastAsia="Calibri" w:cs="Times New Roman"/>
          <w:bCs/>
          <w:szCs w:val="24"/>
        </w:rPr>
      </w:pPr>
      <w:r w:rsidRPr="00CA60EB">
        <w:rPr>
          <w:rFonts w:eastAsia="Calibri" w:cs="Times New Roman"/>
          <w:bCs/>
          <w:szCs w:val="24"/>
        </w:rPr>
        <w:t xml:space="preserve">- </w:t>
      </w:r>
      <w:r w:rsidR="00EC677D" w:rsidRPr="00CA60EB">
        <w:rPr>
          <w:rFonts w:eastAsia="Calibri" w:cs="Times New Roman"/>
          <w:bCs/>
          <w:szCs w:val="24"/>
        </w:rPr>
        <w:t xml:space="preserve">замены </w:t>
      </w:r>
      <w:r w:rsidR="007A1ACE" w:rsidRPr="00CA60EB">
        <w:rPr>
          <w:rFonts w:eastAsia="Calibri" w:cs="Times New Roman"/>
          <w:bCs/>
          <w:szCs w:val="24"/>
        </w:rPr>
        <w:t>15 010</w:t>
      </w:r>
      <w:r w:rsidR="00EC677D" w:rsidRPr="00CA60EB">
        <w:rPr>
          <w:rFonts w:eastAsia="Calibri" w:cs="Times New Roman"/>
          <w:bCs/>
          <w:szCs w:val="24"/>
        </w:rPr>
        <w:t xml:space="preserve"> единиц неэффективного осветительного оборудования внутреннего и наружного освещения на современное светодиодное;</w:t>
      </w:r>
    </w:p>
    <w:p w14:paraId="694BB9BA" w14:textId="77777777" w:rsidR="00EC677D" w:rsidRPr="00CA60EB" w:rsidRDefault="00A61BA4" w:rsidP="00F13DC8">
      <w:pPr>
        <w:spacing w:line="240" w:lineRule="auto"/>
        <w:rPr>
          <w:rFonts w:eastAsia="Calibri" w:cs="Times New Roman"/>
          <w:bCs/>
          <w:szCs w:val="24"/>
        </w:rPr>
      </w:pPr>
      <w:r w:rsidRPr="00CA60EB">
        <w:rPr>
          <w:rFonts w:eastAsia="Calibri" w:cs="Times New Roman"/>
          <w:bCs/>
          <w:szCs w:val="24"/>
        </w:rPr>
        <w:t xml:space="preserve">- </w:t>
      </w:r>
      <w:r w:rsidR="00EC677D" w:rsidRPr="00CA60EB">
        <w:rPr>
          <w:rFonts w:eastAsia="Calibri" w:cs="Times New Roman"/>
          <w:bCs/>
          <w:szCs w:val="24"/>
        </w:rPr>
        <w:t xml:space="preserve">замены 60 расходомеров ВЭПС-ТИ, КМ, РМ на новую модификацию; </w:t>
      </w:r>
    </w:p>
    <w:p w14:paraId="19211659" w14:textId="77777777" w:rsidR="00EC677D" w:rsidRPr="00CA60EB" w:rsidRDefault="00A61BA4" w:rsidP="00F13DC8">
      <w:pPr>
        <w:spacing w:line="240" w:lineRule="auto"/>
        <w:rPr>
          <w:rFonts w:eastAsia="Calibri" w:cs="Times New Roman"/>
          <w:bCs/>
          <w:szCs w:val="24"/>
        </w:rPr>
      </w:pPr>
      <w:r w:rsidRPr="00CA60EB">
        <w:rPr>
          <w:rFonts w:eastAsia="Calibri" w:cs="Times New Roman"/>
          <w:bCs/>
          <w:szCs w:val="24"/>
        </w:rPr>
        <w:t xml:space="preserve">- </w:t>
      </w:r>
      <w:r w:rsidR="00EC677D" w:rsidRPr="00CA60EB">
        <w:rPr>
          <w:rFonts w:eastAsia="Calibri" w:cs="Times New Roman"/>
          <w:bCs/>
          <w:szCs w:val="24"/>
        </w:rPr>
        <w:t xml:space="preserve">установки </w:t>
      </w:r>
      <w:r w:rsidR="00F62746" w:rsidRPr="00CA60EB">
        <w:rPr>
          <w:rFonts w:eastAsia="Calibri" w:cs="Times New Roman"/>
          <w:bCs/>
          <w:szCs w:val="24"/>
        </w:rPr>
        <w:t>4 884</w:t>
      </w:r>
      <w:r w:rsidR="00EC677D" w:rsidRPr="00CA60EB">
        <w:rPr>
          <w:rFonts w:eastAsia="Calibri" w:cs="Times New Roman"/>
          <w:bCs/>
          <w:szCs w:val="24"/>
        </w:rPr>
        <w:t xml:space="preserve"> индивидуальных приборов учета электрической энергии, холодной, горячей воды.</w:t>
      </w:r>
    </w:p>
    <w:p w14:paraId="25631EE3" w14:textId="77777777" w:rsidR="00EC677D" w:rsidRPr="00CA60EB" w:rsidRDefault="00303EE9" w:rsidP="00F13DC8">
      <w:pPr>
        <w:spacing w:line="240" w:lineRule="auto"/>
        <w:rPr>
          <w:rFonts w:eastAsia="Calibri" w:cs="Times New Roman"/>
          <w:bCs/>
          <w:szCs w:val="24"/>
        </w:rPr>
      </w:pPr>
      <w:r w:rsidRPr="00CA60EB">
        <w:rPr>
          <w:rFonts w:eastAsia="Calibri" w:cs="Times New Roman"/>
          <w:bCs/>
          <w:szCs w:val="24"/>
        </w:rPr>
        <w:t xml:space="preserve">3. </w:t>
      </w:r>
      <w:r w:rsidR="00EC677D" w:rsidRPr="00CA60EB">
        <w:rPr>
          <w:rFonts w:eastAsia="Calibri" w:cs="Times New Roman"/>
          <w:bCs/>
          <w:szCs w:val="24"/>
        </w:rPr>
        <w:t>Установка приборов учета приведет к оплате коммунальных услуг по фактическому потреблению организацией тепла, исключая расчет по расчетным нагрузкам, что также ведет к экономии бюджетных средств.</w:t>
      </w:r>
    </w:p>
    <w:p w14:paraId="66A4BA09"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xml:space="preserve">Применение энергосберегающих технологий в сфере жилищно-коммунального хозяйства позволит уменьшить тепловые потери на 25%. Появится возможность обеспечения комфортных условий для проживания граждан. Из-за личной заинтересованности населения в экономии денежных средств и, как следствие, установки </w:t>
      </w:r>
      <w:r w:rsidRPr="00CA60EB">
        <w:rPr>
          <w:rFonts w:eastAsia="Calibri" w:cs="Times New Roman"/>
          <w:bCs/>
          <w:szCs w:val="24"/>
        </w:rPr>
        <w:lastRenderedPageBreak/>
        <w:t>квартирных приборов учета для оплаты фактического потребления тепла, прогнозируется значительное сокращение потребления горячей воды.</w:t>
      </w:r>
    </w:p>
    <w:p w14:paraId="5881E7B9" w14:textId="77777777" w:rsidR="00EC677D" w:rsidRPr="00CA60EB" w:rsidRDefault="00EC677D" w:rsidP="00F13DC8">
      <w:pPr>
        <w:spacing w:line="240" w:lineRule="auto"/>
        <w:rPr>
          <w:rFonts w:eastAsia="Calibri" w:cs="Times New Roman"/>
          <w:bCs/>
          <w:szCs w:val="24"/>
        </w:rPr>
      </w:pPr>
      <w:r w:rsidRPr="00CA60EB">
        <w:rPr>
          <w:rFonts w:eastAsia="Calibri" w:cs="Times New Roman"/>
          <w:bCs/>
          <w:szCs w:val="24"/>
        </w:rPr>
        <w:t xml:space="preserve">Реализация программных мероприятий позволит снизить энергоёмкость в первые пять лет до 15% </w:t>
      </w:r>
      <w:r w:rsidR="00F62746" w:rsidRPr="00CA60EB">
        <w:rPr>
          <w:rFonts w:eastAsia="Calibri" w:cs="Times New Roman"/>
          <w:bCs/>
          <w:szCs w:val="24"/>
        </w:rPr>
        <w:t>и до конца 2025</w:t>
      </w:r>
      <w:r w:rsidRPr="00CA60EB">
        <w:rPr>
          <w:rFonts w:eastAsia="Calibri" w:cs="Times New Roman"/>
          <w:bCs/>
          <w:szCs w:val="24"/>
        </w:rPr>
        <w:t xml:space="preserve"> года до 40%, улучшить транспортировку и распределение тепловой энергии, наладить реальный учёт и снизить бюджетные затраты в структурных подразделениях администрации города Норильска.</w:t>
      </w:r>
    </w:p>
    <w:p w14:paraId="0AA39919" w14:textId="77777777" w:rsidR="00EC677D" w:rsidRPr="00CA60EB" w:rsidRDefault="00EC677D" w:rsidP="00F13DC8">
      <w:pPr>
        <w:spacing w:line="240" w:lineRule="auto"/>
        <w:rPr>
          <w:rFonts w:eastAsia="Calibri" w:cs="Times New Roman"/>
          <w:bCs/>
          <w:szCs w:val="24"/>
        </w:rPr>
      </w:pPr>
    </w:p>
    <w:p w14:paraId="41351558" w14:textId="40B2149D" w:rsidR="00F62746" w:rsidRPr="00CA60EB" w:rsidRDefault="00904E0C" w:rsidP="00F13DC8">
      <w:pPr>
        <w:spacing w:line="240" w:lineRule="auto"/>
        <w:rPr>
          <w:rFonts w:eastAsia="Calibri" w:cs="Times New Roman"/>
          <w:bCs/>
          <w:szCs w:val="24"/>
        </w:rPr>
      </w:pPr>
      <w:r w:rsidRPr="00CA60EB">
        <w:rPr>
          <w:rFonts w:eastAsia="Calibri" w:cs="Times New Roman"/>
          <w:bCs/>
          <w:szCs w:val="24"/>
        </w:rPr>
        <w:t xml:space="preserve">Инвестиционной программой акционерного общества </w:t>
      </w:r>
      <w:r w:rsidR="00F0199F" w:rsidRPr="00CA60EB">
        <w:rPr>
          <w:rFonts w:eastAsia="Calibri" w:cs="Times New Roman"/>
          <w:bCs/>
          <w:szCs w:val="24"/>
        </w:rPr>
        <w:t>«</w:t>
      </w:r>
      <w:r w:rsidRPr="00CA60EB">
        <w:rPr>
          <w:rFonts w:eastAsia="Calibri" w:cs="Times New Roman"/>
          <w:bCs/>
          <w:szCs w:val="24"/>
        </w:rPr>
        <w:t>Норильско-Таймырская энергетическая компания</w:t>
      </w:r>
      <w:r w:rsidR="00F0199F" w:rsidRPr="00CA60EB">
        <w:rPr>
          <w:rFonts w:eastAsia="Calibri" w:cs="Times New Roman"/>
          <w:bCs/>
          <w:szCs w:val="24"/>
        </w:rPr>
        <w:t>»</w:t>
      </w:r>
      <w:r w:rsidRPr="00CA60EB">
        <w:rPr>
          <w:rFonts w:eastAsia="Calibri" w:cs="Times New Roman"/>
          <w:bCs/>
          <w:szCs w:val="24"/>
        </w:rPr>
        <w:t xml:space="preserve"> в сфере теплоснабжения на территории муниципального образования </w:t>
      </w:r>
      <w:r w:rsidR="004E6F32" w:rsidRPr="00CA60EB">
        <w:rPr>
          <w:rFonts w:eastAsia="Calibri" w:cs="Times New Roman"/>
          <w:bCs/>
          <w:szCs w:val="24"/>
        </w:rPr>
        <w:t xml:space="preserve">г. </w:t>
      </w:r>
      <w:r w:rsidR="00353C3A" w:rsidRPr="00CA60EB">
        <w:rPr>
          <w:rFonts w:eastAsia="Calibri" w:cs="Times New Roman"/>
          <w:bCs/>
          <w:szCs w:val="24"/>
        </w:rPr>
        <w:t xml:space="preserve"> </w:t>
      </w:r>
      <w:r w:rsidRPr="00CA60EB">
        <w:rPr>
          <w:rFonts w:eastAsia="Calibri" w:cs="Times New Roman"/>
          <w:bCs/>
          <w:szCs w:val="24"/>
        </w:rPr>
        <w:t xml:space="preserve"> Норильск на 202</w:t>
      </w:r>
      <w:r w:rsidR="00E3105C" w:rsidRPr="00CA60EB">
        <w:rPr>
          <w:rFonts w:eastAsia="Calibri" w:cs="Times New Roman"/>
          <w:bCs/>
          <w:szCs w:val="24"/>
        </w:rPr>
        <w:t>1</w:t>
      </w:r>
      <w:r w:rsidRPr="00CA60EB">
        <w:rPr>
          <w:rFonts w:eastAsia="Calibri" w:cs="Times New Roman"/>
          <w:bCs/>
          <w:szCs w:val="24"/>
        </w:rPr>
        <w:t xml:space="preserve"> – 202</w:t>
      </w:r>
      <w:r w:rsidR="00E3105C" w:rsidRPr="00CA60EB">
        <w:rPr>
          <w:rFonts w:eastAsia="Calibri" w:cs="Times New Roman"/>
          <w:bCs/>
          <w:szCs w:val="24"/>
        </w:rPr>
        <w:t>3</w:t>
      </w:r>
      <w:r w:rsidRPr="00CA60EB">
        <w:rPr>
          <w:rFonts w:eastAsia="Calibri" w:cs="Times New Roman"/>
          <w:bCs/>
          <w:szCs w:val="24"/>
        </w:rPr>
        <w:t xml:space="preserve"> годы, утвержденной приказом министерства промышленности, энергетики и жилищно-коммунального хозяйства Красноярского края от 22.12.2021 №11-40н</w:t>
      </w:r>
      <w:r w:rsidR="00E3105C" w:rsidRPr="00CA60EB">
        <w:rPr>
          <w:rFonts w:eastAsia="Calibri" w:cs="Times New Roman"/>
          <w:bCs/>
          <w:szCs w:val="24"/>
        </w:rPr>
        <w:t xml:space="preserve"> (в редакции от 05.04.2023)</w:t>
      </w:r>
      <w:r w:rsidRPr="00CA60EB">
        <w:rPr>
          <w:rFonts w:eastAsia="Calibri" w:cs="Times New Roman"/>
          <w:bCs/>
          <w:szCs w:val="24"/>
        </w:rPr>
        <w:t>, предусмотрено выполнение мероприятий системы теплоснабжения на 202</w:t>
      </w:r>
      <w:r w:rsidR="00E3105C" w:rsidRPr="00CA60EB">
        <w:rPr>
          <w:rFonts w:eastAsia="Calibri" w:cs="Times New Roman"/>
          <w:bCs/>
          <w:szCs w:val="24"/>
        </w:rPr>
        <w:t>1</w:t>
      </w:r>
      <w:r w:rsidRPr="00CA60EB">
        <w:rPr>
          <w:rFonts w:eastAsia="Calibri" w:cs="Times New Roman"/>
          <w:bCs/>
          <w:szCs w:val="24"/>
        </w:rPr>
        <w:t xml:space="preserve"> – 2023 годы:</w:t>
      </w:r>
    </w:p>
    <w:p w14:paraId="2C80B2D4" w14:textId="77777777" w:rsidR="00E3105C" w:rsidRPr="00CA60EB" w:rsidRDefault="00E3105C" w:rsidP="00F13DC8">
      <w:pPr>
        <w:spacing w:line="240" w:lineRule="auto"/>
        <w:rPr>
          <w:rFonts w:eastAsia="Calibri" w:cs="Times New Roman"/>
          <w:bCs/>
          <w:szCs w:val="24"/>
        </w:rPr>
      </w:pPr>
      <w:r w:rsidRPr="00CA60EB">
        <w:rPr>
          <w:rFonts w:eastAsia="Calibri" w:cs="Times New Roman"/>
          <w:bCs/>
          <w:szCs w:val="24"/>
        </w:rPr>
        <w:t>- Реконструкция энергоблока № 3 ТЭЦ-2, предусматривающая замену основного энергогенерирующего оборудования, вспомогательного оборудования, а также инженерных систем здания Главного корпуса</w:t>
      </w:r>
    </w:p>
    <w:p w14:paraId="60592B08" w14:textId="77777777" w:rsidR="00E3105C" w:rsidRPr="00CA60EB" w:rsidRDefault="00E3105C" w:rsidP="00F13DC8">
      <w:pPr>
        <w:spacing w:line="240" w:lineRule="auto"/>
        <w:rPr>
          <w:rFonts w:eastAsia="Calibri" w:cs="Times New Roman"/>
          <w:bCs/>
          <w:szCs w:val="24"/>
        </w:rPr>
      </w:pPr>
      <w:r w:rsidRPr="00CA60EB">
        <w:rPr>
          <w:rFonts w:eastAsia="Calibri" w:cs="Times New Roman"/>
          <w:bCs/>
          <w:szCs w:val="24"/>
        </w:rPr>
        <w:t>- Реконструкция энергоблока № 4 ТЭЦ-2, предусматривающая замену основного энергогенерирующего оборудования, вспомогательного оборудования, а также инженерных систем здания Главного корпуса</w:t>
      </w:r>
    </w:p>
    <w:p w14:paraId="57D4BEB3" w14:textId="77777777" w:rsidR="00E3105C" w:rsidRPr="00CA60EB" w:rsidRDefault="00E3105C" w:rsidP="00F13DC8">
      <w:pPr>
        <w:spacing w:line="240" w:lineRule="auto"/>
        <w:rPr>
          <w:rFonts w:eastAsia="Calibri" w:cs="Times New Roman"/>
          <w:bCs/>
          <w:szCs w:val="24"/>
        </w:rPr>
      </w:pPr>
      <w:r w:rsidRPr="00CA60EB">
        <w:rPr>
          <w:rFonts w:eastAsia="Calibri" w:cs="Times New Roman"/>
          <w:bCs/>
          <w:szCs w:val="24"/>
        </w:rPr>
        <w:t>- Реконструкция хозяйства аварийного дизельного топлива ТЭЦ-1;</w:t>
      </w:r>
    </w:p>
    <w:p w14:paraId="17A4CF58" w14:textId="77777777" w:rsidR="00E3105C" w:rsidRPr="00CA60EB" w:rsidRDefault="00E3105C" w:rsidP="00F13DC8">
      <w:pPr>
        <w:spacing w:line="240" w:lineRule="auto"/>
        <w:rPr>
          <w:rFonts w:eastAsia="Calibri" w:cs="Times New Roman"/>
          <w:bCs/>
          <w:szCs w:val="24"/>
        </w:rPr>
      </w:pPr>
      <w:r w:rsidRPr="00CA60EB">
        <w:rPr>
          <w:rFonts w:eastAsia="Calibri" w:cs="Times New Roman"/>
          <w:bCs/>
          <w:szCs w:val="24"/>
        </w:rPr>
        <w:t>- Реконструкция хозяйства аварийного дизельного топлива ТЭЦ-2;</w:t>
      </w:r>
    </w:p>
    <w:p w14:paraId="28B30F2E" w14:textId="77777777" w:rsidR="00E3105C" w:rsidRPr="00CA60EB" w:rsidRDefault="00E3105C" w:rsidP="00F13DC8">
      <w:pPr>
        <w:spacing w:line="240" w:lineRule="auto"/>
        <w:rPr>
          <w:rFonts w:eastAsia="Calibri" w:cs="Times New Roman"/>
          <w:bCs/>
          <w:szCs w:val="24"/>
        </w:rPr>
      </w:pPr>
      <w:r w:rsidRPr="00CA60EB">
        <w:rPr>
          <w:rFonts w:eastAsia="Calibri" w:cs="Times New Roman"/>
          <w:bCs/>
          <w:szCs w:val="24"/>
        </w:rPr>
        <w:t>- Реконструкция хозяйства аварийного дизельного топлива ТЭЦ-3.</w:t>
      </w:r>
    </w:p>
    <w:p w14:paraId="785A11A1" w14:textId="77777777" w:rsidR="00F62746" w:rsidRPr="00CA60EB" w:rsidRDefault="00411A92" w:rsidP="00F13DC8">
      <w:pPr>
        <w:spacing w:line="240" w:lineRule="auto"/>
        <w:rPr>
          <w:rFonts w:eastAsia="Calibri" w:cs="Times New Roman"/>
          <w:bCs/>
          <w:szCs w:val="24"/>
        </w:rPr>
      </w:pPr>
      <w:r w:rsidRPr="00CA60EB">
        <w:rPr>
          <w:rFonts w:eastAsia="Calibri" w:cs="Times New Roman"/>
          <w:bCs/>
          <w:szCs w:val="24"/>
        </w:rPr>
        <w:t xml:space="preserve">В рамках </w:t>
      </w:r>
      <w:r w:rsidR="00E3105C" w:rsidRPr="00CA60EB">
        <w:rPr>
          <w:rFonts w:eastAsia="Calibri" w:cs="Times New Roman"/>
          <w:bCs/>
          <w:szCs w:val="24"/>
        </w:rPr>
        <w:t xml:space="preserve">реконструкции хозяйства аварийного дизельного топлива </w:t>
      </w:r>
      <w:r w:rsidRPr="00CA60EB">
        <w:rPr>
          <w:rFonts w:eastAsia="Calibri" w:cs="Times New Roman"/>
          <w:bCs/>
          <w:szCs w:val="24"/>
        </w:rPr>
        <w:t>на ТЭЦ-1</w:t>
      </w:r>
      <w:r w:rsidR="00E3105C" w:rsidRPr="00CA60EB">
        <w:rPr>
          <w:rFonts w:eastAsia="Calibri" w:cs="Times New Roman"/>
          <w:bCs/>
          <w:szCs w:val="24"/>
        </w:rPr>
        <w:t>,</w:t>
      </w:r>
      <w:r w:rsidRPr="00CA60EB">
        <w:rPr>
          <w:rFonts w:eastAsia="Calibri" w:cs="Times New Roman"/>
          <w:bCs/>
          <w:szCs w:val="24"/>
        </w:rPr>
        <w:t xml:space="preserve">  ТЭЦ-2 </w:t>
      </w:r>
      <w:r w:rsidR="00E3105C" w:rsidRPr="00CA60EB">
        <w:rPr>
          <w:rFonts w:eastAsia="Calibri" w:cs="Times New Roman"/>
          <w:bCs/>
          <w:szCs w:val="24"/>
        </w:rPr>
        <w:t xml:space="preserve">и ТЭЦ-1 </w:t>
      </w:r>
      <w:r w:rsidRPr="00CA60EB">
        <w:rPr>
          <w:rFonts w:eastAsia="Calibri" w:cs="Times New Roman"/>
          <w:bCs/>
          <w:szCs w:val="24"/>
        </w:rPr>
        <w:t>планируется замена существующих резервуаров хранения аварийного дизельного топлива включая демонтаж емкостей, трубопроводов обвязки и прочих периферийных инженерных систем, основания, площадки и монтаж новых резервуаров с камерами переключения и прочих периферийных инженерных систем с учетом реконструкции оборудования пожаротушения, подкачивающей станции, выполнения обваловки площадки и строительство нефтеловушки.</w:t>
      </w:r>
    </w:p>
    <w:p w14:paraId="23415829" w14:textId="77777777" w:rsidR="00E3105C" w:rsidRPr="00CA60EB" w:rsidRDefault="00E3105C" w:rsidP="00F13DC8">
      <w:pPr>
        <w:spacing w:line="240" w:lineRule="auto"/>
        <w:rPr>
          <w:rFonts w:eastAsia="Calibri" w:cs="Times New Roman"/>
          <w:bCs/>
          <w:szCs w:val="24"/>
        </w:rPr>
      </w:pPr>
    </w:p>
    <w:p w14:paraId="1CDFE4FA" w14:textId="77777777" w:rsidR="00F62746" w:rsidRPr="00CA60EB" w:rsidRDefault="00411A92" w:rsidP="00F13DC8">
      <w:pPr>
        <w:spacing w:line="240" w:lineRule="auto"/>
        <w:rPr>
          <w:rFonts w:eastAsia="Calibri" w:cs="Times New Roman"/>
          <w:bCs/>
          <w:szCs w:val="24"/>
        </w:rPr>
      </w:pPr>
      <w:r w:rsidRPr="00CA60EB">
        <w:rPr>
          <w:rFonts w:eastAsia="Calibri" w:cs="Times New Roman"/>
          <w:bCs/>
          <w:szCs w:val="24"/>
        </w:rPr>
        <w:t>Свод мероприятий по реконструкции, модернизации системы теплоснабжения в соответствии инвестиционными программами и программами развития на территории муниципального образования город Норильск отражен в таблице ниже.</w:t>
      </w:r>
    </w:p>
    <w:p w14:paraId="05EA0A66" w14:textId="77777777" w:rsidR="00EC677D" w:rsidRPr="00CA60EB" w:rsidRDefault="00EC677D" w:rsidP="00F13DC8">
      <w:pPr>
        <w:spacing w:line="240" w:lineRule="auto"/>
        <w:ind w:firstLine="0"/>
        <w:jc w:val="left"/>
        <w:rPr>
          <w:rFonts w:eastAsia="Calibri" w:cs="Times New Roman"/>
          <w:bCs/>
          <w:szCs w:val="24"/>
        </w:rPr>
      </w:pPr>
    </w:p>
    <w:p w14:paraId="7E9DAD36" w14:textId="77777777" w:rsidR="00EC677D" w:rsidRPr="00CA60EB" w:rsidRDefault="00EC677D" w:rsidP="00F13DC8">
      <w:pPr>
        <w:spacing w:line="240" w:lineRule="auto"/>
        <w:ind w:firstLine="0"/>
        <w:jc w:val="right"/>
        <w:rPr>
          <w:rFonts w:eastAsia="Calibri" w:cs="Times New Roman"/>
          <w:bCs/>
          <w:szCs w:val="24"/>
        </w:rPr>
        <w:sectPr w:rsidR="00EC677D" w:rsidRPr="00CA60EB" w:rsidSect="00EC677D">
          <w:pgSz w:w="11906" w:h="16838"/>
          <w:pgMar w:top="1134" w:right="851" w:bottom="1134" w:left="1701" w:header="709" w:footer="709" w:gutter="0"/>
          <w:cols w:space="708"/>
          <w:docGrid w:linePitch="360"/>
        </w:sectPr>
      </w:pPr>
    </w:p>
    <w:p w14:paraId="020AFFBC" w14:textId="6DDE2115" w:rsidR="00EC677D" w:rsidRPr="00CA60EB" w:rsidRDefault="00EC677D" w:rsidP="00F13DC8">
      <w:pPr>
        <w:spacing w:after="200" w:line="240" w:lineRule="auto"/>
        <w:ind w:left="7655" w:firstLine="0"/>
        <w:contextualSpacing/>
        <w:jc w:val="right"/>
        <w:rPr>
          <w:rFonts w:eastAsia="Calibri" w:cs="Times New Roman"/>
          <w:szCs w:val="24"/>
        </w:rPr>
      </w:pPr>
      <w:r w:rsidRPr="00CA60EB">
        <w:rPr>
          <w:rFonts w:eastAsia="Calibri" w:cs="Times New Roman"/>
          <w:szCs w:val="24"/>
        </w:rPr>
        <w:lastRenderedPageBreak/>
        <w:t>Таблица 7.</w:t>
      </w:r>
      <w:r w:rsidR="003D2513" w:rsidRPr="00CA60EB">
        <w:rPr>
          <w:rFonts w:eastAsia="Calibri" w:cs="Times New Roman"/>
          <w:szCs w:val="24"/>
        </w:rPr>
        <w:t>1</w:t>
      </w:r>
      <w:r w:rsidR="00B17F35" w:rsidRPr="00CA60EB">
        <w:rPr>
          <w:rFonts w:eastAsia="Calibri" w:cs="Times New Roman"/>
          <w:szCs w:val="24"/>
        </w:rPr>
        <w:t>3</w:t>
      </w:r>
    </w:p>
    <w:p w14:paraId="7B01805F" w14:textId="77777777" w:rsidR="00EC677D" w:rsidRPr="00CA60EB" w:rsidRDefault="00411A92" w:rsidP="00F13DC8">
      <w:pPr>
        <w:spacing w:after="240" w:line="240" w:lineRule="auto"/>
        <w:jc w:val="center"/>
        <w:rPr>
          <w:rFonts w:eastAsia="Calibri" w:cs="Times New Roman"/>
          <w:szCs w:val="24"/>
        </w:rPr>
      </w:pPr>
      <w:r w:rsidRPr="00CA60EB">
        <w:rPr>
          <w:rFonts w:eastAsia="Calibri" w:cs="Times New Roman"/>
          <w:bCs/>
          <w:szCs w:val="24"/>
        </w:rPr>
        <w:t>Общий объем финансирования на выполнение мероприятий по р</w:t>
      </w:r>
      <w:r w:rsidR="00EC677D" w:rsidRPr="00CA60EB">
        <w:rPr>
          <w:rFonts w:eastAsia="Calibri" w:cs="Times New Roman"/>
          <w:szCs w:val="24"/>
        </w:rPr>
        <w:t>еконструкци</w:t>
      </w:r>
      <w:r w:rsidRPr="00CA60EB">
        <w:rPr>
          <w:rFonts w:eastAsia="Calibri" w:cs="Times New Roman"/>
          <w:szCs w:val="24"/>
        </w:rPr>
        <w:t>и</w:t>
      </w:r>
      <w:r w:rsidR="00EC677D" w:rsidRPr="00CA60EB">
        <w:rPr>
          <w:rFonts w:eastAsia="Calibri" w:cs="Times New Roman"/>
          <w:szCs w:val="24"/>
        </w:rPr>
        <w:t>, модернизаци</w:t>
      </w:r>
      <w:r w:rsidRPr="00CA60EB">
        <w:rPr>
          <w:rFonts w:eastAsia="Calibri" w:cs="Times New Roman"/>
          <w:szCs w:val="24"/>
        </w:rPr>
        <w:t>и</w:t>
      </w:r>
      <w:r w:rsidR="00EC677D" w:rsidRPr="00CA60EB">
        <w:rPr>
          <w:rFonts w:eastAsia="Calibri" w:cs="Times New Roman"/>
          <w:szCs w:val="24"/>
        </w:rPr>
        <w:t xml:space="preserve"> системы теплоснабжения в соответствии инвестиционными программами и программами развития на территории муниципального образования город Норильск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2"/>
        <w:gridCol w:w="1100"/>
        <w:gridCol w:w="948"/>
        <w:gridCol w:w="879"/>
        <w:gridCol w:w="933"/>
        <w:gridCol w:w="878"/>
        <w:gridCol w:w="878"/>
        <w:gridCol w:w="878"/>
        <w:gridCol w:w="933"/>
        <w:gridCol w:w="933"/>
        <w:gridCol w:w="933"/>
        <w:gridCol w:w="933"/>
      </w:tblGrid>
      <w:tr w:rsidR="00CA60EB" w:rsidRPr="00CA60EB" w14:paraId="76E102FF" w14:textId="77777777" w:rsidTr="001122F3">
        <w:trPr>
          <w:trHeight w:val="20"/>
          <w:tblHeader/>
        </w:trPr>
        <w:tc>
          <w:tcPr>
            <w:tcW w:w="7044" w:type="dxa"/>
            <w:shd w:val="clear" w:color="auto" w:fill="auto"/>
            <w:vAlign w:val="center"/>
            <w:hideMark/>
          </w:tcPr>
          <w:p w14:paraId="375D2556"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Мероприятия</w:t>
            </w:r>
          </w:p>
        </w:tc>
        <w:tc>
          <w:tcPr>
            <w:tcW w:w="1604" w:type="dxa"/>
            <w:shd w:val="clear" w:color="auto" w:fill="auto"/>
            <w:vAlign w:val="center"/>
            <w:hideMark/>
          </w:tcPr>
          <w:p w14:paraId="0B6E3222"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Всего</w:t>
            </w:r>
          </w:p>
        </w:tc>
        <w:tc>
          <w:tcPr>
            <w:tcW w:w="1365" w:type="dxa"/>
            <w:shd w:val="clear" w:color="auto" w:fill="auto"/>
            <w:vAlign w:val="center"/>
            <w:hideMark/>
          </w:tcPr>
          <w:p w14:paraId="1D85E652"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2016</w:t>
            </w:r>
          </w:p>
        </w:tc>
        <w:tc>
          <w:tcPr>
            <w:tcW w:w="1257" w:type="dxa"/>
            <w:shd w:val="clear" w:color="auto" w:fill="auto"/>
            <w:vAlign w:val="center"/>
            <w:hideMark/>
          </w:tcPr>
          <w:p w14:paraId="34E19275"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2017</w:t>
            </w:r>
          </w:p>
        </w:tc>
        <w:tc>
          <w:tcPr>
            <w:tcW w:w="1343" w:type="dxa"/>
            <w:shd w:val="clear" w:color="auto" w:fill="auto"/>
            <w:vAlign w:val="center"/>
            <w:hideMark/>
          </w:tcPr>
          <w:p w14:paraId="4CBC74F6"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2018</w:t>
            </w:r>
          </w:p>
        </w:tc>
        <w:tc>
          <w:tcPr>
            <w:tcW w:w="1257" w:type="dxa"/>
            <w:shd w:val="clear" w:color="auto" w:fill="auto"/>
            <w:vAlign w:val="center"/>
            <w:hideMark/>
          </w:tcPr>
          <w:p w14:paraId="74DFCEC4"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2019</w:t>
            </w:r>
          </w:p>
        </w:tc>
        <w:tc>
          <w:tcPr>
            <w:tcW w:w="1257" w:type="dxa"/>
            <w:shd w:val="clear" w:color="auto" w:fill="auto"/>
            <w:vAlign w:val="center"/>
            <w:hideMark/>
          </w:tcPr>
          <w:p w14:paraId="490C2765"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2020</w:t>
            </w:r>
          </w:p>
        </w:tc>
        <w:tc>
          <w:tcPr>
            <w:tcW w:w="1257" w:type="dxa"/>
            <w:shd w:val="clear" w:color="auto" w:fill="auto"/>
            <w:vAlign w:val="center"/>
            <w:hideMark/>
          </w:tcPr>
          <w:p w14:paraId="725020A2"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2021</w:t>
            </w:r>
          </w:p>
        </w:tc>
        <w:tc>
          <w:tcPr>
            <w:tcW w:w="1343" w:type="dxa"/>
            <w:shd w:val="clear" w:color="auto" w:fill="auto"/>
            <w:vAlign w:val="center"/>
            <w:hideMark/>
          </w:tcPr>
          <w:p w14:paraId="0700E9FB"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2022</w:t>
            </w:r>
          </w:p>
        </w:tc>
        <w:tc>
          <w:tcPr>
            <w:tcW w:w="1343" w:type="dxa"/>
            <w:shd w:val="clear" w:color="auto" w:fill="auto"/>
            <w:vAlign w:val="center"/>
            <w:hideMark/>
          </w:tcPr>
          <w:p w14:paraId="491CF0DD"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2023</w:t>
            </w:r>
          </w:p>
        </w:tc>
        <w:tc>
          <w:tcPr>
            <w:tcW w:w="1343" w:type="dxa"/>
            <w:shd w:val="clear" w:color="auto" w:fill="auto"/>
            <w:vAlign w:val="center"/>
            <w:hideMark/>
          </w:tcPr>
          <w:p w14:paraId="76512E57"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2024</w:t>
            </w:r>
          </w:p>
        </w:tc>
        <w:tc>
          <w:tcPr>
            <w:tcW w:w="1343" w:type="dxa"/>
            <w:shd w:val="clear" w:color="auto" w:fill="auto"/>
            <w:vAlign w:val="center"/>
            <w:hideMark/>
          </w:tcPr>
          <w:p w14:paraId="236BBA91"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2025</w:t>
            </w:r>
          </w:p>
        </w:tc>
      </w:tr>
      <w:tr w:rsidR="00CA60EB" w:rsidRPr="00CA60EB" w14:paraId="08272E58" w14:textId="77777777" w:rsidTr="001122F3">
        <w:trPr>
          <w:trHeight w:val="20"/>
        </w:trPr>
        <w:tc>
          <w:tcPr>
            <w:tcW w:w="21756" w:type="dxa"/>
            <w:gridSpan w:val="12"/>
            <w:shd w:val="clear" w:color="auto" w:fill="auto"/>
            <w:noWrap/>
            <w:vAlign w:val="center"/>
            <w:hideMark/>
          </w:tcPr>
          <w:p w14:paraId="313CE4ED" w14:textId="77777777" w:rsidR="003D134D" w:rsidRPr="00CA60EB" w:rsidRDefault="003D134D" w:rsidP="003D134D">
            <w:pPr>
              <w:spacing w:line="240" w:lineRule="auto"/>
              <w:ind w:firstLine="0"/>
              <w:jc w:val="left"/>
              <w:rPr>
                <w:rFonts w:eastAsia="Times New Roman" w:cs="Times New Roman"/>
                <w:b/>
                <w:bCs/>
                <w:sz w:val="18"/>
                <w:szCs w:val="18"/>
                <w:lang w:eastAsia="ru-RU"/>
              </w:rPr>
            </w:pPr>
            <w:r w:rsidRPr="00CA60EB">
              <w:rPr>
                <w:rFonts w:eastAsia="Times New Roman" w:cs="Times New Roman"/>
                <w:b/>
                <w:bCs/>
                <w:sz w:val="18"/>
                <w:szCs w:val="18"/>
                <w:lang w:eastAsia="ru-RU"/>
              </w:rPr>
              <w:t>ТЕПЛОСНАБЖЕНИЕ</w:t>
            </w:r>
          </w:p>
        </w:tc>
      </w:tr>
      <w:tr w:rsidR="00FA3A06" w:rsidRPr="00CA60EB" w14:paraId="2D7590D5" w14:textId="77777777" w:rsidTr="001122F3">
        <w:trPr>
          <w:trHeight w:val="20"/>
        </w:trPr>
        <w:tc>
          <w:tcPr>
            <w:tcW w:w="7044" w:type="dxa"/>
            <w:shd w:val="clear" w:color="auto" w:fill="auto"/>
            <w:vAlign w:val="center"/>
            <w:hideMark/>
          </w:tcPr>
          <w:p w14:paraId="62299C11" w14:textId="77777777" w:rsidR="00FA3A06" w:rsidRPr="00CA60EB" w:rsidRDefault="00FA3A06" w:rsidP="00FA3A06">
            <w:pPr>
              <w:spacing w:line="240" w:lineRule="auto"/>
              <w:ind w:firstLine="0"/>
              <w:jc w:val="left"/>
              <w:rPr>
                <w:rFonts w:eastAsia="Times New Roman" w:cs="Times New Roman"/>
                <w:b/>
                <w:bCs/>
                <w:i/>
                <w:iCs/>
                <w:sz w:val="18"/>
                <w:szCs w:val="18"/>
                <w:lang w:eastAsia="ru-RU"/>
              </w:rPr>
            </w:pPr>
            <w:r w:rsidRPr="00CA60EB">
              <w:rPr>
                <w:rFonts w:eastAsia="Times New Roman" w:cs="Times New Roman"/>
                <w:b/>
                <w:bCs/>
                <w:i/>
                <w:iCs/>
                <w:sz w:val="18"/>
                <w:szCs w:val="18"/>
                <w:lang w:eastAsia="ru-RU"/>
              </w:rPr>
              <w:t>Схема теплоснабжения муниципального образования город Норильск до 2028 года (2016-2021 годы), до 2038 года (2022 - 2025 годы)</w:t>
            </w:r>
          </w:p>
        </w:tc>
        <w:tc>
          <w:tcPr>
            <w:tcW w:w="1604" w:type="dxa"/>
            <w:shd w:val="clear" w:color="auto" w:fill="auto"/>
            <w:vAlign w:val="center"/>
            <w:hideMark/>
          </w:tcPr>
          <w:p w14:paraId="7155178F" w14:textId="3AF0E250" w:rsidR="00FA3A06" w:rsidRPr="00CA60EB" w:rsidRDefault="00FA3A06" w:rsidP="00FA3A06">
            <w:pPr>
              <w:spacing w:line="240" w:lineRule="auto"/>
              <w:ind w:firstLine="0"/>
              <w:jc w:val="center"/>
              <w:rPr>
                <w:rFonts w:eastAsia="Times New Roman" w:cs="Times New Roman"/>
                <w:b/>
                <w:bCs/>
                <w:i/>
                <w:iCs/>
                <w:sz w:val="18"/>
                <w:szCs w:val="18"/>
                <w:lang w:eastAsia="ru-RU"/>
              </w:rPr>
            </w:pPr>
            <w:r w:rsidRPr="000228D1">
              <w:rPr>
                <w:rFonts w:eastAsia="Times New Roman" w:cs="Times New Roman"/>
                <w:b/>
                <w:bCs/>
                <w:sz w:val="18"/>
                <w:szCs w:val="18"/>
                <w:lang w:eastAsia="ru-RU"/>
              </w:rPr>
              <w:t>121 916 200,0</w:t>
            </w:r>
          </w:p>
        </w:tc>
        <w:tc>
          <w:tcPr>
            <w:tcW w:w="1365" w:type="dxa"/>
            <w:shd w:val="clear" w:color="auto" w:fill="auto"/>
            <w:vAlign w:val="center"/>
            <w:hideMark/>
          </w:tcPr>
          <w:p w14:paraId="6875AB8D" w14:textId="5E734568" w:rsidR="00FA3A06" w:rsidRPr="00CA60EB" w:rsidRDefault="00FA3A06" w:rsidP="00FA3A06">
            <w:pPr>
              <w:spacing w:line="240" w:lineRule="auto"/>
              <w:ind w:firstLine="0"/>
              <w:jc w:val="center"/>
              <w:rPr>
                <w:rFonts w:eastAsia="Times New Roman" w:cs="Times New Roman"/>
                <w:b/>
                <w:bCs/>
                <w:i/>
                <w:iCs/>
                <w:sz w:val="18"/>
                <w:szCs w:val="18"/>
                <w:lang w:eastAsia="ru-RU"/>
              </w:rPr>
            </w:pPr>
            <w:r w:rsidRPr="000228D1">
              <w:rPr>
                <w:rFonts w:eastAsia="Times New Roman" w:cs="Times New Roman"/>
                <w:b/>
                <w:bCs/>
                <w:sz w:val="18"/>
                <w:szCs w:val="18"/>
                <w:lang w:eastAsia="ru-RU"/>
              </w:rPr>
              <w:t>697 391,0</w:t>
            </w:r>
          </w:p>
        </w:tc>
        <w:tc>
          <w:tcPr>
            <w:tcW w:w="1257" w:type="dxa"/>
            <w:shd w:val="clear" w:color="auto" w:fill="auto"/>
            <w:vAlign w:val="center"/>
            <w:hideMark/>
          </w:tcPr>
          <w:p w14:paraId="054341ED" w14:textId="6F1F4EFC" w:rsidR="00FA3A06" w:rsidRPr="00CA60EB" w:rsidRDefault="00FA3A06" w:rsidP="00FA3A06">
            <w:pPr>
              <w:spacing w:line="240" w:lineRule="auto"/>
              <w:ind w:firstLine="0"/>
              <w:jc w:val="center"/>
              <w:rPr>
                <w:rFonts w:eastAsia="Times New Roman" w:cs="Times New Roman"/>
                <w:b/>
                <w:bCs/>
                <w:i/>
                <w:iCs/>
                <w:sz w:val="18"/>
                <w:szCs w:val="18"/>
                <w:lang w:eastAsia="ru-RU"/>
              </w:rPr>
            </w:pPr>
            <w:r w:rsidRPr="000228D1">
              <w:rPr>
                <w:rFonts w:eastAsia="Times New Roman" w:cs="Times New Roman"/>
                <w:b/>
                <w:bCs/>
                <w:sz w:val="18"/>
                <w:szCs w:val="18"/>
                <w:lang w:eastAsia="ru-RU"/>
              </w:rPr>
              <w:t>2 358 671,0</w:t>
            </w:r>
          </w:p>
        </w:tc>
        <w:tc>
          <w:tcPr>
            <w:tcW w:w="1343" w:type="dxa"/>
            <w:shd w:val="clear" w:color="auto" w:fill="auto"/>
            <w:vAlign w:val="center"/>
            <w:hideMark/>
          </w:tcPr>
          <w:p w14:paraId="0044E4B0" w14:textId="125ADC39" w:rsidR="00FA3A06" w:rsidRPr="00CA60EB" w:rsidRDefault="00FA3A06" w:rsidP="00FA3A06">
            <w:pPr>
              <w:spacing w:line="240" w:lineRule="auto"/>
              <w:ind w:firstLine="0"/>
              <w:jc w:val="center"/>
              <w:rPr>
                <w:rFonts w:eastAsia="Times New Roman" w:cs="Times New Roman"/>
                <w:b/>
                <w:bCs/>
                <w:i/>
                <w:iCs/>
                <w:sz w:val="18"/>
                <w:szCs w:val="18"/>
                <w:lang w:eastAsia="ru-RU"/>
              </w:rPr>
            </w:pPr>
            <w:r w:rsidRPr="000228D1">
              <w:rPr>
                <w:rFonts w:eastAsia="Times New Roman" w:cs="Times New Roman"/>
                <w:b/>
                <w:bCs/>
                <w:sz w:val="18"/>
                <w:szCs w:val="18"/>
                <w:lang w:eastAsia="ru-RU"/>
              </w:rPr>
              <w:t>14 439 724,0</w:t>
            </w:r>
          </w:p>
        </w:tc>
        <w:tc>
          <w:tcPr>
            <w:tcW w:w="1257" w:type="dxa"/>
            <w:shd w:val="clear" w:color="auto" w:fill="auto"/>
            <w:vAlign w:val="center"/>
            <w:hideMark/>
          </w:tcPr>
          <w:p w14:paraId="6E05E144" w14:textId="3CC4A799" w:rsidR="00FA3A06" w:rsidRPr="00CA60EB" w:rsidRDefault="00FA3A06" w:rsidP="00FA3A06">
            <w:pPr>
              <w:spacing w:line="240" w:lineRule="auto"/>
              <w:ind w:firstLine="0"/>
              <w:jc w:val="center"/>
              <w:rPr>
                <w:rFonts w:eastAsia="Times New Roman" w:cs="Times New Roman"/>
                <w:b/>
                <w:bCs/>
                <w:i/>
                <w:iCs/>
                <w:sz w:val="18"/>
                <w:szCs w:val="18"/>
                <w:lang w:eastAsia="ru-RU"/>
              </w:rPr>
            </w:pPr>
            <w:r w:rsidRPr="000228D1">
              <w:rPr>
                <w:rFonts w:eastAsia="Times New Roman" w:cs="Times New Roman"/>
                <w:b/>
                <w:bCs/>
                <w:sz w:val="18"/>
                <w:szCs w:val="18"/>
                <w:lang w:eastAsia="ru-RU"/>
              </w:rPr>
              <w:t>1 576 718,0</w:t>
            </w:r>
          </w:p>
        </w:tc>
        <w:tc>
          <w:tcPr>
            <w:tcW w:w="1257" w:type="dxa"/>
            <w:shd w:val="clear" w:color="auto" w:fill="auto"/>
            <w:vAlign w:val="center"/>
            <w:hideMark/>
          </w:tcPr>
          <w:p w14:paraId="729FE9C8" w14:textId="43F6DAD0" w:rsidR="00FA3A06" w:rsidRPr="00CA60EB" w:rsidRDefault="00FA3A06" w:rsidP="00FA3A06">
            <w:pPr>
              <w:spacing w:line="240" w:lineRule="auto"/>
              <w:ind w:firstLine="0"/>
              <w:jc w:val="center"/>
              <w:rPr>
                <w:rFonts w:eastAsia="Times New Roman" w:cs="Times New Roman"/>
                <w:b/>
                <w:bCs/>
                <w:i/>
                <w:iCs/>
                <w:sz w:val="18"/>
                <w:szCs w:val="18"/>
                <w:lang w:eastAsia="ru-RU"/>
              </w:rPr>
            </w:pPr>
            <w:r w:rsidRPr="000228D1">
              <w:rPr>
                <w:rFonts w:eastAsia="Times New Roman" w:cs="Times New Roman"/>
                <w:b/>
                <w:bCs/>
                <w:sz w:val="18"/>
                <w:szCs w:val="18"/>
                <w:lang w:eastAsia="ru-RU"/>
              </w:rPr>
              <w:t>4 769 218,0</w:t>
            </w:r>
          </w:p>
        </w:tc>
        <w:tc>
          <w:tcPr>
            <w:tcW w:w="1257" w:type="dxa"/>
            <w:shd w:val="clear" w:color="auto" w:fill="auto"/>
            <w:vAlign w:val="center"/>
            <w:hideMark/>
          </w:tcPr>
          <w:p w14:paraId="7BD8A473" w14:textId="45C34EC5" w:rsidR="00FA3A06" w:rsidRPr="00CA60EB" w:rsidRDefault="00FA3A06" w:rsidP="00FA3A06">
            <w:pPr>
              <w:spacing w:line="240" w:lineRule="auto"/>
              <w:ind w:firstLine="0"/>
              <w:jc w:val="center"/>
              <w:rPr>
                <w:rFonts w:eastAsia="Times New Roman" w:cs="Times New Roman"/>
                <w:b/>
                <w:bCs/>
                <w:i/>
                <w:iCs/>
                <w:sz w:val="18"/>
                <w:szCs w:val="18"/>
                <w:lang w:eastAsia="ru-RU"/>
              </w:rPr>
            </w:pPr>
            <w:r w:rsidRPr="000228D1">
              <w:rPr>
                <w:rFonts w:eastAsia="Times New Roman" w:cs="Times New Roman"/>
                <w:b/>
                <w:bCs/>
                <w:sz w:val="18"/>
                <w:szCs w:val="18"/>
                <w:lang w:eastAsia="ru-RU"/>
              </w:rPr>
              <w:t>7 918 909,0</w:t>
            </w:r>
          </w:p>
        </w:tc>
        <w:tc>
          <w:tcPr>
            <w:tcW w:w="1343" w:type="dxa"/>
            <w:shd w:val="clear" w:color="auto" w:fill="auto"/>
            <w:vAlign w:val="center"/>
            <w:hideMark/>
          </w:tcPr>
          <w:p w14:paraId="4129C74A" w14:textId="6C1BED5D" w:rsidR="00FA3A06" w:rsidRPr="00CA60EB" w:rsidRDefault="00FA3A06" w:rsidP="00FA3A06">
            <w:pPr>
              <w:spacing w:line="240" w:lineRule="auto"/>
              <w:ind w:firstLine="0"/>
              <w:jc w:val="center"/>
              <w:rPr>
                <w:rFonts w:eastAsia="Times New Roman" w:cs="Times New Roman"/>
                <w:b/>
                <w:bCs/>
                <w:i/>
                <w:iCs/>
                <w:sz w:val="18"/>
                <w:szCs w:val="18"/>
                <w:lang w:eastAsia="ru-RU"/>
              </w:rPr>
            </w:pPr>
            <w:r w:rsidRPr="000228D1">
              <w:rPr>
                <w:rFonts w:eastAsia="Times New Roman" w:cs="Times New Roman"/>
                <w:b/>
                <w:bCs/>
                <w:sz w:val="18"/>
                <w:szCs w:val="18"/>
                <w:lang w:eastAsia="ru-RU"/>
              </w:rPr>
              <w:t>17 151 970,1</w:t>
            </w:r>
          </w:p>
        </w:tc>
        <w:tc>
          <w:tcPr>
            <w:tcW w:w="1343" w:type="dxa"/>
            <w:shd w:val="clear" w:color="auto" w:fill="auto"/>
            <w:vAlign w:val="center"/>
            <w:hideMark/>
          </w:tcPr>
          <w:p w14:paraId="7ACF30EE" w14:textId="46C31F00" w:rsidR="00FA3A06" w:rsidRPr="00CA60EB" w:rsidRDefault="00FA3A06" w:rsidP="00FA3A06">
            <w:pPr>
              <w:spacing w:line="240" w:lineRule="auto"/>
              <w:ind w:firstLine="0"/>
              <w:jc w:val="center"/>
              <w:rPr>
                <w:rFonts w:eastAsia="Times New Roman" w:cs="Times New Roman"/>
                <w:b/>
                <w:bCs/>
                <w:i/>
                <w:iCs/>
                <w:sz w:val="18"/>
                <w:szCs w:val="18"/>
                <w:lang w:eastAsia="ru-RU"/>
              </w:rPr>
            </w:pPr>
            <w:r w:rsidRPr="000228D1">
              <w:rPr>
                <w:rFonts w:eastAsia="Times New Roman" w:cs="Times New Roman"/>
                <w:b/>
                <w:bCs/>
                <w:sz w:val="18"/>
                <w:szCs w:val="18"/>
                <w:lang w:eastAsia="ru-RU"/>
              </w:rPr>
              <w:t>39 471 507,3</w:t>
            </w:r>
          </w:p>
        </w:tc>
        <w:tc>
          <w:tcPr>
            <w:tcW w:w="1343" w:type="dxa"/>
            <w:shd w:val="clear" w:color="auto" w:fill="auto"/>
            <w:vAlign w:val="center"/>
            <w:hideMark/>
          </w:tcPr>
          <w:p w14:paraId="79950C80" w14:textId="16E1C1BC" w:rsidR="00FA3A06" w:rsidRPr="00CA60EB" w:rsidRDefault="00FA3A06" w:rsidP="00FA3A06">
            <w:pPr>
              <w:spacing w:line="240" w:lineRule="auto"/>
              <w:ind w:firstLine="0"/>
              <w:jc w:val="center"/>
              <w:rPr>
                <w:rFonts w:eastAsia="Times New Roman" w:cs="Times New Roman"/>
                <w:b/>
                <w:bCs/>
                <w:i/>
                <w:iCs/>
                <w:sz w:val="18"/>
                <w:szCs w:val="18"/>
                <w:lang w:eastAsia="ru-RU"/>
              </w:rPr>
            </w:pPr>
            <w:r w:rsidRPr="000228D1">
              <w:rPr>
                <w:rFonts w:eastAsia="Times New Roman" w:cs="Times New Roman"/>
                <w:b/>
                <w:bCs/>
                <w:sz w:val="18"/>
                <w:szCs w:val="18"/>
                <w:lang w:eastAsia="ru-RU"/>
              </w:rPr>
              <w:t>21 857 520,8</w:t>
            </w:r>
          </w:p>
        </w:tc>
        <w:tc>
          <w:tcPr>
            <w:tcW w:w="1343" w:type="dxa"/>
            <w:shd w:val="clear" w:color="auto" w:fill="auto"/>
            <w:vAlign w:val="center"/>
            <w:hideMark/>
          </w:tcPr>
          <w:p w14:paraId="660D7605" w14:textId="2DCC533B" w:rsidR="00FA3A06" w:rsidRPr="00CA60EB" w:rsidRDefault="00FA3A06" w:rsidP="00FA3A06">
            <w:pPr>
              <w:spacing w:line="240" w:lineRule="auto"/>
              <w:ind w:firstLine="0"/>
              <w:jc w:val="center"/>
              <w:rPr>
                <w:rFonts w:eastAsia="Times New Roman" w:cs="Times New Roman"/>
                <w:b/>
                <w:bCs/>
                <w:i/>
                <w:iCs/>
                <w:sz w:val="18"/>
                <w:szCs w:val="18"/>
                <w:lang w:eastAsia="ru-RU"/>
              </w:rPr>
            </w:pPr>
            <w:r w:rsidRPr="000228D1">
              <w:rPr>
                <w:rFonts w:eastAsia="Times New Roman" w:cs="Times New Roman"/>
                <w:b/>
                <w:bCs/>
                <w:sz w:val="18"/>
                <w:szCs w:val="18"/>
                <w:lang w:eastAsia="ru-RU"/>
              </w:rPr>
              <w:t>11 674 570,8</w:t>
            </w:r>
          </w:p>
        </w:tc>
      </w:tr>
      <w:tr w:rsidR="00CA60EB" w:rsidRPr="00CA60EB" w14:paraId="08986170" w14:textId="77777777" w:rsidTr="001122F3">
        <w:trPr>
          <w:trHeight w:val="20"/>
        </w:trPr>
        <w:tc>
          <w:tcPr>
            <w:tcW w:w="7044" w:type="dxa"/>
            <w:shd w:val="clear" w:color="auto" w:fill="auto"/>
            <w:vAlign w:val="center"/>
            <w:hideMark/>
          </w:tcPr>
          <w:p w14:paraId="12420E41" w14:textId="496C828D" w:rsidR="003D134D" w:rsidRPr="00CA60EB" w:rsidRDefault="003D134D" w:rsidP="003D134D">
            <w:pPr>
              <w:spacing w:line="240" w:lineRule="auto"/>
              <w:ind w:firstLine="0"/>
              <w:jc w:val="left"/>
              <w:rPr>
                <w:rFonts w:eastAsia="Times New Roman" w:cs="Times New Roman"/>
                <w:b/>
                <w:bCs/>
                <w:i/>
                <w:iCs/>
                <w:sz w:val="18"/>
                <w:szCs w:val="18"/>
                <w:lang w:eastAsia="ru-RU"/>
              </w:rPr>
            </w:pPr>
            <w:r w:rsidRPr="00CA60EB">
              <w:rPr>
                <w:rFonts w:eastAsia="Times New Roman" w:cs="Times New Roman"/>
                <w:b/>
                <w:bCs/>
                <w:i/>
                <w:iCs/>
                <w:sz w:val="18"/>
                <w:szCs w:val="18"/>
                <w:lang w:eastAsia="ru-RU"/>
              </w:rPr>
              <w:t xml:space="preserve">район </w:t>
            </w:r>
            <w:r w:rsidR="00F0199F" w:rsidRPr="00CA60EB">
              <w:rPr>
                <w:rFonts w:eastAsia="Times New Roman" w:cs="Times New Roman"/>
                <w:b/>
                <w:bCs/>
                <w:i/>
                <w:iCs/>
                <w:sz w:val="18"/>
                <w:szCs w:val="18"/>
                <w:lang w:eastAsia="ru-RU"/>
              </w:rPr>
              <w:t>«</w:t>
            </w:r>
            <w:r w:rsidRPr="00CA60EB">
              <w:rPr>
                <w:rFonts w:eastAsia="Times New Roman" w:cs="Times New Roman"/>
                <w:b/>
                <w:bCs/>
                <w:i/>
                <w:iCs/>
                <w:sz w:val="18"/>
                <w:szCs w:val="18"/>
                <w:lang w:eastAsia="ru-RU"/>
              </w:rPr>
              <w:t>Центральный</w:t>
            </w:r>
            <w:r w:rsidR="00F0199F" w:rsidRPr="00CA60EB">
              <w:rPr>
                <w:rFonts w:eastAsia="Times New Roman" w:cs="Times New Roman"/>
                <w:b/>
                <w:bCs/>
                <w:i/>
                <w:iCs/>
                <w:sz w:val="18"/>
                <w:szCs w:val="18"/>
                <w:lang w:eastAsia="ru-RU"/>
              </w:rPr>
              <w:t>»</w:t>
            </w:r>
          </w:p>
        </w:tc>
        <w:tc>
          <w:tcPr>
            <w:tcW w:w="1604" w:type="dxa"/>
            <w:shd w:val="clear" w:color="auto" w:fill="auto"/>
            <w:vAlign w:val="center"/>
            <w:hideMark/>
          </w:tcPr>
          <w:p w14:paraId="0B29830C"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65" w:type="dxa"/>
            <w:shd w:val="clear" w:color="auto" w:fill="auto"/>
            <w:vAlign w:val="center"/>
            <w:hideMark/>
          </w:tcPr>
          <w:p w14:paraId="52951603"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3C7A42D6"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3962EC1A"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23086B8D"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1512CC5A"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0D366128"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7A39E171"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198AA8CF"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777AD14E"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3DBCA1CF"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796E6F30" w14:textId="77777777" w:rsidTr="001122F3">
        <w:trPr>
          <w:trHeight w:val="20"/>
        </w:trPr>
        <w:tc>
          <w:tcPr>
            <w:tcW w:w="7044" w:type="dxa"/>
            <w:shd w:val="clear" w:color="auto" w:fill="auto"/>
            <w:vAlign w:val="center"/>
            <w:hideMark/>
          </w:tcPr>
          <w:p w14:paraId="58DEB3FE"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Установка парового котла на параметры пара 13 кгс/см</w:t>
            </w:r>
            <w:r w:rsidRPr="00CA60EB">
              <w:rPr>
                <w:rFonts w:eastAsia="Times New Roman" w:cs="Times New Roman"/>
                <w:sz w:val="18"/>
                <w:szCs w:val="18"/>
                <w:vertAlign w:val="superscript"/>
                <w:lang w:eastAsia="ru-RU"/>
              </w:rPr>
              <w:t>2</w:t>
            </w:r>
            <w:r w:rsidRPr="00CA60EB">
              <w:rPr>
                <w:rFonts w:eastAsia="Times New Roman" w:cs="Times New Roman"/>
                <w:sz w:val="18"/>
                <w:szCs w:val="18"/>
                <w:lang w:eastAsia="ru-RU"/>
              </w:rPr>
              <w:t xml:space="preserve"> на ТЭЦ-1</w:t>
            </w:r>
          </w:p>
        </w:tc>
        <w:tc>
          <w:tcPr>
            <w:tcW w:w="1604" w:type="dxa"/>
            <w:shd w:val="clear" w:color="auto" w:fill="auto"/>
            <w:vAlign w:val="center"/>
            <w:hideMark/>
          </w:tcPr>
          <w:p w14:paraId="72ABFAD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359 100,00</w:t>
            </w:r>
          </w:p>
        </w:tc>
        <w:tc>
          <w:tcPr>
            <w:tcW w:w="1365" w:type="dxa"/>
            <w:shd w:val="clear" w:color="auto" w:fill="auto"/>
            <w:vAlign w:val="center"/>
            <w:hideMark/>
          </w:tcPr>
          <w:p w14:paraId="4AC3666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215 600,00</w:t>
            </w:r>
          </w:p>
        </w:tc>
        <w:tc>
          <w:tcPr>
            <w:tcW w:w="1257" w:type="dxa"/>
            <w:shd w:val="clear" w:color="auto" w:fill="auto"/>
            <w:vAlign w:val="center"/>
            <w:hideMark/>
          </w:tcPr>
          <w:p w14:paraId="453C0B6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143 500,00</w:t>
            </w:r>
          </w:p>
        </w:tc>
        <w:tc>
          <w:tcPr>
            <w:tcW w:w="1343" w:type="dxa"/>
            <w:shd w:val="clear" w:color="auto" w:fill="auto"/>
            <w:vAlign w:val="center"/>
            <w:hideMark/>
          </w:tcPr>
          <w:p w14:paraId="2B8F538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484305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E3F72B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31FB82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2E8B7C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4DF918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FDEDD6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3DFBD5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4C59B40" w14:textId="77777777" w:rsidTr="001122F3">
        <w:trPr>
          <w:trHeight w:val="20"/>
        </w:trPr>
        <w:tc>
          <w:tcPr>
            <w:tcW w:w="7044" w:type="dxa"/>
            <w:shd w:val="clear" w:color="auto" w:fill="auto"/>
            <w:vAlign w:val="center"/>
            <w:hideMark/>
          </w:tcPr>
          <w:p w14:paraId="1CAC8F6F"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Установка индивидуальных тепловых пунктов (ИТП)</w:t>
            </w:r>
          </w:p>
        </w:tc>
        <w:tc>
          <w:tcPr>
            <w:tcW w:w="1604" w:type="dxa"/>
            <w:shd w:val="clear" w:color="auto" w:fill="auto"/>
            <w:vAlign w:val="center"/>
            <w:hideMark/>
          </w:tcPr>
          <w:p w14:paraId="230746B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650 000,00</w:t>
            </w:r>
          </w:p>
        </w:tc>
        <w:tc>
          <w:tcPr>
            <w:tcW w:w="1365" w:type="dxa"/>
            <w:shd w:val="clear" w:color="auto" w:fill="auto"/>
            <w:vAlign w:val="center"/>
            <w:hideMark/>
          </w:tcPr>
          <w:p w14:paraId="693035C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108 200,00</w:t>
            </w:r>
          </w:p>
        </w:tc>
        <w:tc>
          <w:tcPr>
            <w:tcW w:w="1257" w:type="dxa"/>
            <w:shd w:val="clear" w:color="auto" w:fill="auto"/>
            <w:vAlign w:val="center"/>
            <w:hideMark/>
          </w:tcPr>
          <w:p w14:paraId="798B79E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108 200,00</w:t>
            </w:r>
          </w:p>
        </w:tc>
        <w:tc>
          <w:tcPr>
            <w:tcW w:w="1343" w:type="dxa"/>
            <w:shd w:val="clear" w:color="auto" w:fill="auto"/>
            <w:vAlign w:val="center"/>
            <w:hideMark/>
          </w:tcPr>
          <w:p w14:paraId="76D009E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108 300,00</w:t>
            </w:r>
          </w:p>
        </w:tc>
        <w:tc>
          <w:tcPr>
            <w:tcW w:w="1257" w:type="dxa"/>
            <w:shd w:val="clear" w:color="auto" w:fill="auto"/>
            <w:vAlign w:val="center"/>
            <w:hideMark/>
          </w:tcPr>
          <w:p w14:paraId="2619AAB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108 300,00</w:t>
            </w:r>
          </w:p>
        </w:tc>
        <w:tc>
          <w:tcPr>
            <w:tcW w:w="1257" w:type="dxa"/>
            <w:shd w:val="clear" w:color="auto" w:fill="auto"/>
            <w:vAlign w:val="center"/>
            <w:hideMark/>
          </w:tcPr>
          <w:p w14:paraId="41B7957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108 500,00</w:t>
            </w:r>
          </w:p>
        </w:tc>
        <w:tc>
          <w:tcPr>
            <w:tcW w:w="1257" w:type="dxa"/>
            <w:shd w:val="clear" w:color="auto" w:fill="auto"/>
            <w:vAlign w:val="center"/>
            <w:hideMark/>
          </w:tcPr>
          <w:p w14:paraId="3AEE8FD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108 500,00</w:t>
            </w:r>
          </w:p>
        </w:tc>
        <w:tc>
          <w:tcPr>
            <w:tcW w:w="1343" w:type="dxa"/>
            <w:shd w:val="clear" w:color="auto" w:fill="auto"/>
            <w:vAlign w:val="center"/>
            <w:hideMark/>
          </w:tcPr>
          <w:p w14:paraId="6D0FE94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674B33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60C12D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83B44A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0ACD35E0" w14:textId="77777777" w:rsidTr="001122F3">
        <w:trPr>
          <w:trHeight w:val="20"/>
        </w:trPr>
        <w:tc>
          <w:tcPr>
            <w:tcW w:w="7044" w:type="dxa"/>
            <w:shd w:val="clear" w:color="auto" w:fill="auto"/>
            <w:vAlign w:val="center"/>
            <w:hideMark/>
          </w:tcPr>
          <w:p w14:paraId="6BE1C542"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Установка узлов учета</w:t>
            </w:r>
          </w:p>
        </w:tc>
        <w:tc>
          <w:tcPr>
            <w:tcW w:w="1604" w:type="dxa"/>
            <w:shd w:val="clear" w:color="auto" w:fill="auto"/>
            <w:vAlign w:val="center"/>
            <w:hideMark/>
          </w:tcPr>
          <w:p w14:paraId="4F595B1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270 000,00</w:t>
            </w:r>
          </w:p>
        </w:tc>
        <w:tc>
          <w:tcPr>
            <w:tcW w:w="1365" w:type="dxa"/>
            <w:shd w:val="clear" w:color="auto" w:fill="auto"/>
            <w:vAlign w:val="center"/>
            <w:hideMark/>
          </w:tcPr>
          <w:p w14:paraId="3208E47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270 000,00</w:t>
            </w:r>
          </w:p>
        </w:tc>
        <w:tc>
          <w:tcPr>
            <w:tcW w:w="1257" w:type="dxa"/>
            <w:shd w:val="clear" w:color="auto" w:fill="auto"/>
            <w:vAlign w:val="center"/>
            <w:hideMark/>
          </w:tcPr>
          <w:p w14:paraId="1A3171E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5EBD8D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3EA070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41D1C8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BDBE6F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E388B0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A3ADB6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EFF869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BDAFA9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28E5372E" w14:textId="77777777" w:rsidTr="001122F3">
        <w:trPr>
          <w:trHeight w:val="20"/>
        </w:trPr>
        <w:tc>
          <w:tcPr>
            <w:tcW w:w="7044" w:type="dxa"/>
            <w:shd w:val="clear" w:color="auto" w:fill="auto"/>
            <w:vAlign w:val="center"/>
            <w:hideMark/>
          </w:tcPr>
          <w:p w14:paraId="7D9887DF"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Строительство сетей теплоснабжения для подключения перспективной жилой и социально-административной застройки города Норильска</w:t>
            </w:r>
          </w:p>
        </w:tc>
        <w:tc>
          <w:tcPr>
            <w:tcW w:w="1604" w:type="dxa"/>
            <w:shd w:val="clear" w:color="auto" w:fill="auto"/>
            <w:vAlign w:val="center"/>
            <w:hideMark/>
          </w:tcPr>
          <w:p w14:paraId="5FA16A6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16 126,00</w:t>
            </w:r>
          </w:p>
        </w:tc>
        <w:tc>
          <w:tcPr>
            <w:tcW w:w="1365" w:type="dxa"/>
            <w:shd w:val="clear" w:color="auto" w:fill="auto"/>
            <w:vAlign w:val="center"/>
            <w:hideMark/>
          </w:tcPr>
          <w:p w14:paraId="4E7AC22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16 126,00</w:t>
            </w:r>
          </w:p>
        </w:tc>
        <w:tc>
          <w:tcPr>
            <w:tcW w:w="1257" w:type="dxa"/>
            <w:shd w:val="clear" w:color="auto" w:fill="auto"/>
            <w:vAlign w:val="center"/>
            <w:hideMark/>
          </w:tcPr>
          <w:p w14:paraId="56777E3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1316C8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01D568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08C561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2CEEE1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791DF3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22D5DE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177683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CE5D9E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5560095C" w14:textId="77777777" w:rsidTr="001122F3">
        <w:trPr>
          <w:trHeight w:val="20"/>
        </w:trPr>
        <w:tc>
          <w:tcPr>
            <w:tcW w:w="7044" w:type="dxa"/>
            <w:shd w:val="clear" w:color="auto" w:fill="auto"/>
            <w:vAlign w:val="center"/>
            <w:hideMark/>
          </w:tcPr>
          <w:p w14:paraId="7C82A564"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Реконструкция сетей теплоснабжения в части переподключения 5 юга по Центральному району к магистральным тепловым сетям</w:t>
            </w:r>
          </w:p>
        </w:tc>
        <w:tc>
          <w:tcPr>
            <w:tcW w:w="1604" w:type="dxa"/>
            <w:shd w:val="clear" w:color="auto" w:fill="auto"/>
            <w:vAlign w:val="center"/>
            <w:hideMark/>
          </w:tcPr>
          <w:p w14:paraId="3B0FEAA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17 116,00</w:t>
            </w:r>
          </w:p>
        </w:tc>
        <w:tc>
          <w:tcPr>
            <w:tcW w:w="1365" w:type="dxa"/>
            <w:shd w:val="clear" w:color="auto" w:fill="auto"/>
            <w:vAlign w:val="center"/>
            <w:hideMark/>
          </w:tcPr>
          <w:p w14:paraId="6CAB111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17 116,00</w:t>
            </w:r>
          </w:p>
        </w:tc>
        <w:tc>
          <w:tcPr>
            <w:tcW w:w="1257" w:type="dxa"/>
            <w:shd w:val="clear" w:color="auto" w:fill="auto"/>
            <w:vAlign w:val="center"/>
            <w:hideMark/>
          </w:tcPr>
          <w:p w14:paraId="79BA9CA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719A17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D534AF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F7084B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A9FE19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29EC6A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038029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FC7E90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3433BF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9602E82" w14:textId="77777777" w:rsidTr="001122F3">
        <w:trPr>
          <w:trHeight w:val="20"/>
        </w:trPr>
        <w:tc>
          <w:tcPr>
            <w:tcW w:w="7044" w:type="dxa"/>
            <w:shd w:val="clear" w:color="auto" w:fill="auto"/>
            <w:vAlign w:val="center"/>
            <w:hideMark/>
          </w:tcPr>
          <w:p w14:paraId="6053E2B7" w14:textId="43B82969"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Строительство котельной р.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Скалистый</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 установленной мощностью 120 Гкал/ч</w:t>
            </w:r>
          </w:p>
        </w:tc>
        <w:tc>
          <w:tcPr>
            <w:tcW w:w="1604" w:type="dxa"/>
            <w:shd w:val="clear" w:color="auto" w:fill="auto"/>
            <w:vAlign w:val="center"/>
            <w:hideMark/>
          </w:tcPr>
          <w:p w14:paraId="0D2D6D9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1 140 000,00</w:t>
            </w:r>
          </w:p>
        </w:tc>
        <w:tc>
          <w:tcPr>
            <w:tcW w:w="1365" w:type="dxa"/>
            <w:shd w:val="clear" w:color="auto" w:fill="auto"/>
            <w:vAlign w:val="center"/>
            <w:hideMark/>
          </w:tcPr>
          <w:p w14:paraId="22D1C49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46EEDE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1 140 000,00</w:t>
            </w:r>
          </w:p>
        </w:tc>
        <w:tc>
          <w:tcPr>
            <w:tcW w:w="1343" w:type="dxa"/>
            <w:shd w:val="clear" w:color="auto" w:fill="auto"/>
            <w:vAlign w:val="center"/>
            <w:hideMark/>
          </w:tcPr>
          <w:p w14:paraId="0EA9A11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C95D7F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B8A9B5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F76EB9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038F18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3966A3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C756CD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FDE2C8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3EC7DD4B" w14:textId="77777777" w:rsidTr="001122F3">
        <w:trPr>
          <w:trHeight w:val="20"/>
        </w:trPr>
        <w:tc>
          <w:tcPr>
            <w:tcW w:w="7044" w:type="dxa"/>
            <w:shd w:val="clear" w:color="auto" w:fill="auto"/>
            <w:vAlign w:val="center"/>
            <w:hideMark/>
          </w:tcPr>
          <w:p w14:paraId="09E512C9"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Установка ПВК 180 Гкал/ч на ТЭЦ-3</w:t>
            </w:r>
          </w:p>
        </w:tc>
        <w:tc>
          <w:tcPr>
            <w:tcW w:w="1604" w:type="dxa"/>
            <w:shd w:val="clear" w:color="auto" w:fill="auto"/>
            <w:vAlign w:val="center"/>
            <w:hideMark/>
          </w:tcPr>
          <w:p w14:paraId="340E6F8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402 900,00</w:t>
            </w:r>
          </w:p>
        </w:tc>
        <w:tc>
          <w:tcPr>
            <w:tcW w:w="1365" w:type="dxa"/>
            <w:shd w:val="clear" w:color="auto" w:fill="auto"/>
            <w:vAlign w:val="center"/>
            <w:hideMark/>
          </w:tcPr>
          <w:p w14:paraId="28D964F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702FFD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91CD59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23A9B1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D5D3CD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CF2E7E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DB6874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E7118F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402 900,00</w:t>
            </w:r>
          </w:p>
        </w:tc>
        <w:tc>
          <w:tcPr>
            <w:tcW w:w="1343" w:type="dxa"/>
            <w:shd w:val="clear" w:color="auto" w:fill="auto"/>
            <w:vAlign w:val="center"/>
            <w:hideMark/>
          </w:tcPr>
          <w:p w14:paraId="53D6C77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1AE177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3D89524E" w14:textId="77777777" w:rsidTr="001122F3">
        <w:trPr>
          <w:trHeight w:val="20"/>
        </w:trPr>
        <w:tc>
          <w:tcPr>
            <w:tcW w:w="7044" w:type="dxa"/>
            <w:shd w:val="clear" w:color="auto" w:fill="auto"/>
            <w:vAlign w:val="center"/>
            <w:hideMark/>
          </w:tcPr>
          <w:p w14:paraId="148159CB"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Перекладка ТС от КП-10 до потребителей КУР-1 (перевод с пароснабжения на теплоснабжение горячей водой)</w:t>
            </w:r>
          </w:p>
        </w:tc>
        <w:tc>
          <w:tcPr>
            <w:tcW w:w="1604" w:type="dxa"/>
            <w:shd w:val="clear" w:color="auto" w:fill="auto"/>
            <w:vAlign w:val="center"/>
            <w:hideMark/>
          </w:tcPr>
          <w:p w14:paraId="415E888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305 600,00</w:t>
            </w:r>
          </w:p>
        </w:tc>
        <w:tc>
          <w:tcPr>
            <w:tcW w:w="1365" w:type="dxa"/>
            <w:shd w:val="clear" w:color="auto" w:fill="auto"/>
            <w:vAlign w:val="center"/>
            <w:hideMark/>
          </w:tcPr>
          <w:p w14:paraId="62A87D5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4DCFAF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305 600,00</w:t>
            </w:r>
          </w:p>
        </w:tc>
        <w:tc>
          <w:tcPr>
            <w:tcW w:w="1343" w:type="dxa"/>
            <w:shd w:val="clear" w:color="auto" w:fill="auto"/>
            <w:vAlign w:val="center"/>
            <w:hideMark/>
          </w:tcPr>
          <w:p w14:paraId="5C95EFA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F181D4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B291D4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35585B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2F76B3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8D7E2A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D1E44A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D3CB8C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69FA51E0" w14:textId="77777777" w:rsidTr="001122F3">
        <w:trPr>
          <w:trHeight w:val="20"/>
        </w:trPr>
        <w:tc>
          <w:tcPr>
            <w:tcW w:w="7044" w:type="dxa"/>
            <w:shd w:val="clear" w:color="auto" w:fill="auto"/>
            <w:vAlign w:val="center"/>
            <w:hideMark/>
          </w:tcPr>
          <w:p w14:paraId="58275406"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Реконструкция тепловых сетей, подлежащих замене в связи с исчерпанием эксплуатационного ресурса</w:t>
            </w:r>
          </w:p>
        </w:tc>
        <w:tc>
          <w:tcPr>
            <w:tcW w:w="1604" w:type="dxa"/>
            <w:shd w:val="clear" w:color="auto" w:fill="auto"/>
            <w:vAlign w:val="center"/>
            <w:hideMark/>
          </w:tcPr>
          <w:p w14:paraId="77CF544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24 094 122,94</w:t>
            </w:r>
          </w:p>
        </w:tc>
        <w:tc>
          <w:tcPr>
            <w:tcW w:w="1365" w:type="dxa"/>
            <w:shd w:val="clear" w:color="auto" w:fill="auto"/>
            <w:vAlign w:val="center"/>
            <w:hideMark/>
          </w:tcPr>
          <w:p w14:paraId="67E1096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F33682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365 771,00</w:t>
            </w:r>
          </w:p>
        </w:tc>
        <w:tc>
          <w:tcPr>
            <w:tcW w:w="1343" w:type="dxa"/>
            <w:shd w:val="clear" w:color="auto" w:fill="auto"/>
            <w:vAlign w:val="center"/>
            <w:hideMark/>
          </w:tcPr>
          <w:p w14:paraId="322F539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10 630 224,00</w:t>
            </w:r>
          </w:p>
        </w:tc>
        <w:tc>
          <w:tcPr>
            <w:tcW w:w="1257" w:type="dxa"/>
            <w:shd w:val="clear" w:color="auto" w:fill="auto"/>
            <w:vAlign w:val="center"/>
            <w:hideMark/>
          </w:tcPr>
          <w:p w14:paraId="5CA5D2B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959 518,00</w:t>
            </w:r>
          </w:p>
        </w:tc>
        <w:tc>
          <w:tcPr>
            <w:tcW w:w="1257" w:type="dxa"/>
            <w:shd w:val="clear" w:color="auto" w:fill="auto"/>
            <w:vAlign w:val="center"/>
            <w:hideMark/>
          </w:tcPr>
          <w:p w14:paraId="6092A08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959 518,00</w:t>
            </w:r>
          </w:p>
        </w:tc>
        <w:tc>
          <w:tcPr>
            <w:tcW w:w="1257" w:type="dxa"/>
            <w:shd w:val="clear" w:color="auto" w:fill="auto"/>
            <w:vAlign w:val="center"/>
            <w:hideMark/>
          </w:tcPr>
          <w:p w14:paraId="7425759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959 518,00</w:t>
            </w:r>
          </w:p>
        </w:tc>
        <w:tc>
          <w:tcPr>
            <w:tcW w:w="1343" w:type="dxa"/>
            <w:shd w:val="clear" w:color="auto" w:fill="auto"/>
            <w:vAlign w:val="center"/>
            <w:hideMark/>
          </w:tcPr>
          <w:p w14:paraId="5C1E240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497 391,67</w:t>
            </w:r>
          </w:p>
        </w:tc>
        <w:tc>
          <w:tcPr>
            <w:tcW w:w="1343" w:type="dxa"/>
            <w:shd w:val="clear" w:color="auto" w:fill="auto"/>
            <w:vAlign w:val="center"/>
            <w:hideMark/>
          </w:tcPr>
          <w:p w14:paraId="0B594E0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4 130 265,53</w:t>
            </w:r>
          </w:p>
        </w:tc>
        <w:tc>
          <w:tcPr>
            <w:tcW w:w="1343" w:type="dxa"/>
            <w:shd w:val="clear" w:color="auto" w:fill="auto"/>
            <w:vAlign w:val="center"/>
            <w:hideMark/>
          </w:tcPr>
          <w:p w14:paraId="7C1242F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3 207 814,98</w:t>
            </w:r>
          </w:p>
        </w:tc>
        <w:tc>
          <w:tcPr>
            <w:tcW w:w="1343" w:type="dxa"/>
            <w:shd w:val="clear" w:color="auto" w:fill="auto"/>
            <w:vAlign w:val="center"/>
            <w:hideMark/>
          </w:tcPr>
          <w:p w14:paraId="639F1BC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2 384 101,76</w:t>
            </w:r>
          </w:p>
        </w:tc>
      </w:tr>
      <w:tr w:rsidR="00CA60EB" w:rsidRPr="00CA60EB" w14:paraId="07B71395" w14:textId="77777777" w:rsidTr="001122F3">
        <w:trPr>
          <w:trHeight w:val="20"/>
        </w:trPr>
        <w:tc>
          <w:tcPr>
            <w:tcW w:w="7044" w:type="dxa"/>
            <w:shd w:val="clear" w:color="auto" w:fill="auto"/>
            <w:vAlign w:val="center"/>
            <w:hideMark/>
          </w:tcPr>
          <w:p w14:paraId="4323E660"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Модернизация паровой турбины П-30-29/13 (1 шт.)</w:t>
            </w:r>
          </w:p>
        </w:tc>
        <w:tc>
          <w:tcPr>
            <w:tcW w:w="1604" w:type="dxa"/>
            <w:shd w:val="clear" w:color="auto" w:fill="auto"/>
            <w:vAlign w:val="center"/>
            <w:hideMark/>
          </w:tcPr>
          <w:p w14:paraId="5349CF3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62 500,00</w:t>
            </w:r>
          </w:p>
        </w:tc>
        <w:tc>
          <w:tcPr>
            <w:tcW w:w="1365" w:type="dxa"/>
            <w:shd w:val="clear" w:color="auto" w:fill="auto"/>
            <w:vAlign w:val="center"/>
            <w:hideMark/>
          </w:tcPr>
          <w:p w14:paraId="519F186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F77A2F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BB4F55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834E93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0E4B2C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0AC8D6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6B8CEC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AE2856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F23E48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F04016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62500</w:t>
            </w:r>
          </w:p>
        </w:tc>
      </w:tr>
      <w:tr w:rsidR="00CA60EB" w:rsidRPr="00CA60EB" w14:paraId="227D57A6" w14:textId="77777777" w:rsidTr="001122F3">
        <w:trPr>
          <w:trHeight w:val="20"/>
        </w:trPr>
        <w:tc>
          <w:tcPr>
            <w:tcW w:w="7044" w:type="dxa"/>
            <w:shd w:val="clear" w:color="auto" w:fill="auto"/>
            <w:vAlign w:val="center"/>
            <w:hideMark/>
          </w:tcPr>
          <w:p w14:paraId="1576E71D"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Установка теплообменных аппаратов для подогрева воды на нужды ГВС </w:t>
            </w:r>
            <w:bookmarkStart w:id="14" w:name="_GoBack"/>
            <w:bookmarkEnd w:id="14"/>
            <w:r w:rsidRPr="00CA60EB">
              <w:rPr>
                <w:rFonts w:eastAsia="Times New Roman" w:cs="Times New Roman"/>
                <w:sz w:val="18"/>
                <w:szCs w:val="18"/>
                <w:lang w:eastAsia="ru-RU"/>
              </w:rPr>
              <w:t>муниципальных объектов</w:t>
            </w:r>
          </w:p>
        </w:tc>
        <w:tc>
          <w:tcPr>
            <w:tcW w:w="1604" w:type="dxa"/>
            <w:shd w:val="clear" w:color="auto" w:fill="auto"/>
            <w:vAlign w:val="center"/>
            <w:hideMark/>
          </w:tcPr>
          <w:p w14:paraId="0D8D0EE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17 420,00</w:t>
            </w:r>
          </w:p>
        </w:tc>
        <w:tc>
          <w:tcPr>
            <w:tcW w:w="1365" w:type="dxa"/>
            <w:shd w:val="clear" w:color="auto" w:fill="auto"/>
            <w:vAlign w:val="center"/>
            <w:hideMark/>
          </w:tcPr>
          <w:p w14:paraId="7781F68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FDAA85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279575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4188BD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CBA35F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EB408D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BC2D81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4 355,00</w:t>
            </w:r>
          </w:p>
        </w:tc>
        <w:tc>
          <w:tcPr>
            <w:tcW w:w="1343" w:type="dxa"/>
            <w:shd w:val="clear" w:color="auto" w:fill="auto"/>
            <w:vAlign w:val="center"/>
            <w:hideMark/>
          </w:tcPr>
          <w:p w14:paraId="7CE9FED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4 355,00</w:t>
            </w:r>
          </w:p>
        </w:tc>
        <w:tc>
          <w:tcPr>
            <w:tcW w:w="1343" w:type="dxa"/>
            <w:shd w:val="clear" w:color="auto" w:fill="auto"/>
            <w:vAlign w:val="center"/>
            <w:hideMark/>
          </w:tcPr>
          <w:p w14:paraId="37E184F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4 355,00</w:t>
            </w:r>
          </w:p>
        </w:tc>
        <w:tc>
          <w:tcPr>
            <w:tcW w:w="1343" w:type="dxa"/>
            <w:shd w:val="clear" w:color="auto" w:fill="auto"/>
            <w:vAlign w:val="center"/>
            <w:hideMark/>
          </w:tcPr>
          <w:p w14:paraId="61B61CD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4 355,00</w:t>
            </w:r>
          </w:p>
        </w:tc>
      </w:tr>
      <w:tr w:rsidR="00CA60EB" w:rsidRPr="00CA60EB" w14:paraId="6E913B00" w14:textId="77777777" w:rsidTr="001122F3">
        <w:trPr>
          <w:trHeight w:val="20"/>
        </w:trPr>
        <w:tc>
          <w:tcPr>
            <w:tcW w:w="7044" w:type="dxa"/>
            <w:shd w:val="clear" w:color="auto" w:fill="auto"/>
            <w:vAlign w:val="center"/>
            <w:hideMark/>
          </w:tcPr>
          <w:p w14:paraId="3D98323A"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Установка теплообменных аппаратов для подогрева воды на нужды ГВС МКД</w:t>
            </w:r>
          </w:p>
        </w:tc>
        <w:tc>
          <w:tcPr>
            <w:tcW w:w="1604" w:type="dxa"/>
            <w:shd w:val="clear" w:color="auto" w:fill="auto"/>
            <w:vAlign w:val="center"/>
            <w:hideMark/>
          </w:tcPr>
          <w:p w14:paraId="12CBBA6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151 157,60</w:t>
            </w:r>
          </w:p>
        </w:tc>
        <w:tc>
          <w:tcPr>
            <w:tcW w:w="1365" w:type="dxa"/>
            <w:shd w:val="clear" w:color="auto" w:fill="auto"/>
            <w:vAlign w:val="center"/>
            <w:hideMark/>
          </w:tcPr>
          <w:p w14:paraId="2CB9F6E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540CED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24BAAF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BEA29E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15780C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4F3382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1BE8B1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37 789,40</w:t>
            </w:r>
          </w:p>
        </w:tc>
        <w:tc>
          <w:tcPr>
            <w:tcW w:w="1343" w:type="dxa"/>
            <w:shd w:val="clear" w:color="auto" w:fill="auto"/>
            <w:vAlign w:val="center"/>
            <w:hideMark/>
          </w:tcPr>
          <w:p w14:paraId="35EB819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37 789,40</w:t>
            </w:r>
          </w:p>
        </w:tc>
        <w:tc>
          <w:tcPr>
            <w:tcW w:w="1343" w:type="dxa"/>
            <w:shd w:val="clear" w:color="auto" w:fill="auto"/>
            <w:vAlign w:val="center"/>
            <w:hideMark/>
          </w:tcPr>
          <w:p w14:paraId="26D6942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37 789,40</w:t>
            </w:r>
          </w:p>
        </w:tc>
        <w:tc>
          <w:tcPr>
            <w:tcW w:w="1343" w:type="dxa"/>
            <w:shd w:val="clear" w:color="auto" w:fill="auto"/>
            <w:vAlign w:val="center"/>
            <w:hideMark/>
          </w:tcPr>
          <w:p w14:paraId="10FDAAE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37 789,40</w:t>
            </w:r>
          </w:p>
        </w:tc>
      </w:tr>
      <w:tr w:rsidR="00CA60EB" w:rsidRPr="00CA60EB" w14:paraId="442CF3E5" w14:textId="77777777" w:rsidTr="001122F3">
        <w:trPr>
          <w:trHeight w:val="20"/>
        </w:trPr>
        <w:tc>
          <w:tcPr>
            <w:tcW w:w="7044" w:type="dxa"/>
            <w:shd w:val="clear" w:color="auto" w:fill="auto"/>
            <w:vAlign w:val="center"/>
            <w:hideMark/>
          </w:tcPr>
          <w:p w14:paraId="549150DB"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Реконструкция подкачивающей насосной станции по улице Нансена, 36</w:t>
            </w:r>
          </w:p>
        </w:tc>
        <w:tc>
          <w:tcPr>
            <w:tcW w:w="1604" w:type="dxa"/>
            <w:shd w:val="clear" w:color="auto" w:fill="auto"/>
            <w:vAlign w:val="center"/>
            <w:hideMark/>
          </w:tcPr>
          <w:p w14:paraId="65D7C41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7 300,00</w:t>
            </w:r>
          </w:p>
        </w:tc>
        <w:tc>
          <w:tcPr>
            <w:tcW w:w="1365" w:type="dxa"/>
            <w:shd w:val="clear" w:color="auto" w:fill="auto"/>
            <w:vAlign w:val="center"/>
            <w:hideMark/>
          </w:tcPr>
          <w:p w14:paraId="218A7AB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892F94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971EC1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27BEDC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75DAB9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F8C471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39161D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7 300,00</w:t>
            </w:r>
          </w:p>
        </w:tc>
        <w:tc>
          <w:tcPr>
            <w:tcW w:w="1343" w:type="dxa"/>
            <w:shd w:val="clear" w:color="auto" w:fill="auto"/>
            <w:vAlign w:val="center"/>
            <w:hideMark/>
          </w:tcPr>
          <w:p w14:paraId="0B63D02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F340CA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AD54E6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7681640C" w14:textId="77777777" w:rsidTr="001122F3">
        <w:trPr>
          <w:trHeight w:val="20"/>
        </w:trPr>
        <w:tc>
          <w:tcPr>
            <w:tcW w:w="7044" w:type="dxa"/>
            <w:shd w:val="clear" w:color="auto" w:fill="auto"/>
            <w:vAlign w:val="center"/>
            <w:hideMark/>
          </w:tcPr>
          <w:p w14:paraId="0B95806C"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оснащение индивидуальными автоматизированными тепловыми пунктами для обеспечения ГВС</w:t>
            </w:r>
          </w:p>
        </w:tc>
        <w:tc>
          <w:tcPr>
            <w:tcW w:w="1604" w:type="dxa"/>
            <w:shd w:val="clear" w:color="auto" w:fill="auto"/>
            <w:vAlign w:val="center"/>
            <w:hideMark/>
          </w:tcPr>
          <w:p w14:paraId="016C55C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3 617,60</w:t>
            </w:r>
          </w:p>
        </w:tc>
        <w:tc>
          <w:tcPr>
            <w:tcW w:w="1365" w:type="dxa"/>
            <w:shd w:val="clear" w:color="auto" w:fill="auto"/>
            <w:vAlign w:val="center"/>
            <w:hideMark/>
          </w:tcPr>
          <w:p w14:paraId="3422682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702DCB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3D9319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E4FD09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70246E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D66C86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B23B7B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44CCC1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1 051,40</w:t>
            </w:r>
          </w:p>
        </w:tc>
        <w:tc>
          <w:tcPr>
            <w:tcW w:w="1343" w:type="dxa"/>
            <w:shd w:val="clear" w:color="auto" w:fill="auto"/>
            <w:vAlign w:val="center"/>
            <w:hideMark/>
          </w:tcPr>
          <w:p w14:paraId="613D6C0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1 284,40</w:t>
            </w:r>
          </w:p>
        </w:tc>
        <w:tc>
          <w:tcPr>
            <w:tcW w:w="1343" w:type="dxa"/>
            <w:shd w:val="clear" w:color="auto" w:fill="auto"/>
            <w:vAlign w:val="center"/>
            <w:hideMark/>
          </w:tcPr>
          <w:p w14:paraId="0C676B0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1 281,80</w:t>
            </w:r>
          </w:p>
        </w:tc>
      </w:tr>
      <w:tr w:rsidR="00CA60EB" w:rsidRPr="00CA60EB" w14:paraId="67E6DABC" w14:textId="77777777" w:rsidTr="001122F3">
        <w:trPr>
          <w:trHeight w:val="20"/>
        </w:trPr>
        <w:tc>
          <w:tcPr>
            <w:tcW w:w="7044" w:type="dxa"/>
            <w:shd w:val="clear" w:color="auto" w:fill="auto"/>
            <w:vAlign w:val="center"/>
            <w:hideMark/>
          </w:tcPr>
          <w:p w14:paraId="5CE81A44"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Установка фильтров механической очистки на ТЭЦ-1</w:t>
            </w:r>
          </w:p>
        </w:tc>
        <w:tc>
          <w:tcPr>
            <w:tcW w:w="1604" w:type="dxa"/>
            <w:shd w:val="clear" w:color="auto" w:fill="auto"/>
            <w:vAlign w:val="center"/>
            <w:hideMark/>
          </w:tcPr>
          <w:p w14:paraId="4F4490E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c>
          <w:tcPr>
            <w:tcW w:w="1365" w:type="dxa"/>
            <w:shd w:val="clear" w:color="auto" w:fill="auto"/>
            <w:vAlign w:val="center"/>
            <w:hideMark/>
          </w:tcPr>
          <w:p w14:paraId="14788EF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012774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F76797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F1EBD8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95A6C3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CF74BD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62504E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53988D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B43EDD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808E28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C3C7262" w14:textId="77777777" w:rsidTr="001122F3">
        <w:trPr>
          <w:trHeight w:val="20"/>
        </w:trPr>
        <w:tc>
          <w:tcPr>
            <w:tcW w:w="7044" w:type="dxa"/>
            <w:shd w:val="clear" w:color="auto" w:fill="auto"/>
            <w:vAlign w:val="center"/>
            <w:hideMark/>
          </w:tcPr>
          <w:p w14:paraId="1E625702" w14:textId="5C270DF3" w:rsidR="003D134D" w:rsidRPr="00CA60EB" w:rsidRDefault="003D134D" w:rsidP="003D134D">
            <w:pPr>
              <w:spacing w:line="240" w:lineRule="auto"/>
              <w:ind w:firstLine="0"/>
              <w:jc w:val="left"/>
              <w:rPr>
                <w:rFonts w:eastAsia="Times New Roman" w:cs="Times New Roman"/>
                <w:b/>
                <w:bCs/>
                <w:i/>
                <w:iCs/>
                <w:sz w:val="18"/>
                <w:szCs w:val="18"/>
                <w:lang w:eastAsia="ru-RU"/>
              </w:rPr>
            </w:pPr>
            <w:r w:rsidRPr="00CA60EB">
              <w:rPr>
                <w:rFonts w:eastAsia="Times New Roman" w:cs="Times New Roman"/>
                <w:b/>
                <w:bCs/>
                <w:i/>
                <w:iCs/>
                <w:sz w:val="18"/>
                <w:szCs w:val="18"/>
                <w:lang w:eastAsia="ru-RU"/>
              </w:rPr>
              <w:t xml:space="preserve">район </w:t>
            </w:r>
            <w:r w:rsidR="00F0199F" w:rsidRPr="00CA60EB">
              <w:rPr>
                <w:rFonts w:eastAsia="Times New Roman" w:cs="Times New Roman"/>
                <w:b/>
                <w:bCs/>
                <w:i/>
                <w:iCs/>
                <w:sz w:val="18"/>
                <w:szCs w:val="18"/>
                <w:lang w:eastAsia="ru-RU"/>
              </w:rPr>
              <w:t>«</w:t>
            </w:r>
            <w:r w:rsidRPr="00CA60EB">
              <w:rPr>
                <w:rFonts w:eastAsia="Times New Roman" w:cs="Times New Roman"/>
                <w:b/>
                <w:bCs/>
                <w:i/>
                <w:iCs/>
                <w:sz w:val="18"/>
                <w:szCs w:val="18"/>
                <w:lang w:eastAsia="ru-RU"/>
              </w:rPr>
              <w:t>Талнах</w:t>
            </w:r>
            <w:r w:rsidR="00F0199F" w:rsidRPr="00CA60EB">
              <w:rPr>
                <w:rFonts w:eastAsia="Times New Roman" w:cs="Times New Roman"/>
                <w:b/>
                <w:bCs/>
                <w:i/>
                <w:iCs/>
                <w:sz w:val="18"/>
                <w:szCs w:val="18"/>
                <w:lang w:eastAsia="ru-RU"/>
              </w:rPr>
              <w:t>»</w:t>
            </w:r>
          </w:p>
        </w:tc>
        <w:tc>
          <w:tcPr>
            <w:tcW w:w="1604" w:type="dxa"/>
            <w:shd w:val="clear" w:color="auto" w:fill="auto"/>
            <w:vAlign w:val="center"/>
            <w:hideMark/>
          </w:tcPr>
          <w:p w14:paraId="3DB0B31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65" w:type="dxa"/>
            <w:shd w:val="clear" w:color="auto" w:fill="auto"/>
            <w:vAlign w:val="center"/>
            <w:hideMark/>
          </w:tcPr>
          <w:p w14:paraId="3ED3E24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19DBFD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BD4D44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EE14ED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49B337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111A15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C6742E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07F3A0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BE2777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A0DBDF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2EEAC205" w14:textId="77777777" w:rsidTr="001122F3">
        <w:trPr>
          <w:trHeight w:val="20"/>
        </w:trPr>
        <w:tc>
          <w:tcPr>
            <w:tcW w:w="7044" w:type="dxa"/>
            <w:shd w:val="clear" w:color="auto" w:fill="auto"/>
            <w:vAlign w:val="center"/>
            <w:hideMark/>
          </w:tcPr>
          <w:p w14:paraId="45FCFD68"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lastRenderedPageBreak/>
              <w:t>Установка энергоблоков 2хПТУ-115 на ТЭЦ-2</w:t>
            </w:r>
          </w:p>
        </w:tc>
        <w:tc>
          <w:tcPr>
            <w:tcW w:w="1604" w:type="dxa"/>
            <w:shd w:val="clear" w:color="auto" w:fill="auto"/>
            <w:vAlign w:val="center"/>
            <w:hideMark/>
          </w:tcPr>
          <w:p w14:paraId="1592568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8 420 200,00</w:t>
            </w:r>
          </w:p>
        </w:tc>
        <w:tc>
          <w:tcPr>
            <w:tcW w:w="1365" w:type="dxa"/>
            <w:shd w:val="clear" w:color="auto" w:fill="auto"/>
            <w:vAlign w:val="center"/>
            <w:hideMark/>
          </w:tcPr>
          <w:p w14:paraId="2A0E210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B16EFC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295 600,00</w:t>
            </w:r>
          </w:p>
        </w:tc>
        <w:tc>
          <w:tcPr>
            <w:tcW w:w="1343" w:type="dxa"/>
            <w:shd w:val="clear" w:color="auto" w:fill="auto"/>
            <w:vAlign w:val="center"/>
            <w:hideMark/>
          </w:tcPr>
          <w:p w14:paraId="39F9690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3 701 200,00</w:t>
            </w:r>
          </w:p>
        </w:tc>
        <w:tc>
          <w:tcPr>
            <w:tcW w:w="1257" w:type="dxa"/>
            <w:shd w:val="clear" w:color="auto" w:fill="auto"/>
            <w:vAlign w:val="center"/>
            <w:hideMark/>
          </w:tcPr>
          <w:p w14:paraId="303F132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508 900,00</w:t>
            </w:r>
          </w:p>
        </w:tc>
        <w:tc>
          <w:tcPr>
            <w:tcW w:w="1257" w:type="dxa"/>
            <w:shd w:val="clear" w:color="auto" w:fill="auto"/>
            <w:vAlign w:val="center"/>
            <w:hideMark/>
          </w:tcPr>
          <w:p w14:paraId="7ECF72D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3 701 200,00</w:t>
            </w:r>
          </w:p>
        </w:tc>
        <w:tc>
          <w:tcPr>
            <w:tcW w:w="1257" w:type="dxa"/>
            <w:shd w:val="clear" w:color="auto" w:fill="auto"/>
            <w:vAlign w:val="center"/>
            <w:hideMark/>
          </w:tcPr>
          <w:p w14:paraId="7774DB7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213 300,00</w:t>
            </w:r>
          </w:p>
        </w:tc>
        <w:tc>
          <w:tcPr>
            <w:tcW w:w="1343" w:type="dxa"/>
            <w:shd w:val="clear" w:color="auto" w:fill="auto"/>
            <w:vAlign w:val="center"/>
            <w:hideMark/>
          </w:tcPr>
          <w:p w14:paraId="591399A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FFB660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A85EEC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F258EF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4170B2A" w14:textId="77777777" w:rsidTr="001122F3">
        <w:trPr>
          <w:trHeight w:val="20"/>
        </w:trPr>
        <w:tc>
          <w:tcPr>
            <w:tcW w:w="7044" w:type="dxa"/>
            <w:shd w:val="clear" w:color="auto" w:fill="auto"/>
            <w:vAlign w:val="center"/>
            <w:hideMark/>
          </w:tcPr>
          <w:p w14:paraId="7F22124E"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Реконструкция сетей теплоснабжения в части переподключения ввода НПС-25 района Талнаха к магистральным тепловым сетям</w:t>
            </w:r>
          </w:p>
        </w:tc>
        <w:tc>
          <w:tcPr>
            <w:tcW w:w="1604" w:type="dxa"/>
            <w:shd w:val="clear" w:color="auto" w:fill="auto"/>
            <w:vAlign w:val="center"/>
            <w:hideMark/>
          </w:tcPr>
          <w:p w14:paraId="5925280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70 349,00</w:t>
            </w:r>
          </w:p>
        </w:tc>
        <w:tc>
          <w:tcPr>
            <w:tcW w:w="1365" w:type="dxa"/>
            <w:shd w:val="clear" w:color="auto" w:fill="auto"/>
            <w:vAlign w:val="center"/>
            <w:hideMark/>
          </w:tcPr>
          <w:p w14:paraId="017D91C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70 349,00</w:t>
            </w:r>
          </w:p>
        </w:tc>
        <w:tc>
          <w:tcPr>
            <w:tcW w:w="1257" w:type="dxa"/>
            <w:shd w:val="clear" w:color="auto" w:fill="auto"/>
            <w:vAlign w:val="center"/>
            <w:hideMark/>
          </w:tcPr>
          <w:p w14:paraId="494D3A3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2BFCE3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356DEB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6A9BD1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8C7C2D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28AA7B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C52049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1878D5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845428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7EB77BF5" w14:textId="77777777" w:rsidTr="001122F3">
        <w:trPr>
          <w:trHeight w:val="20"/>
        </w:trPr>
        <w:tc>
          <w:tcPr>
            <w:tcW w:w="7044" w:type="dxa"/>
            <w:shd w:val="clear" w:color="auto" w:fill="auto"/>
            <w:vAlign w:val="center"/>
            <w:hideMark/>
          </w:tcPr>
          <w:p w14:paraId="43143255"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Реконструкция или модернизация существующих тепловых сетей</w:t>
            </w:r>
          </w:p>
        </w:tc>
        <w:tc>
          <w:tcPr>
            <w:tcW w:w="1604" w:type="dxa"/>
            <w:shd w:val="clear" w:color="auto" w:fill="auto"/>
            <w:vAlign w:val="center"/>
            <w:hideMark/>
          </w:tcPr>
          <w:p w14:paraId="78DBCC2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3 223 760,00</w:t>
            </w:r>
          </w:p>
        </w:tc>
        <w:tc>
          <w:tcPr>
            <w:tcW w:w="1365" w:type="dxa"/>
            <w:shd w:val="clear" w:color="auto" w:fill="auto"/>
            <w:vAlign w:val="center"/>
            <w:hideMark/>
          </w:tcPr>
          <w:p w14:paraId="2334F0B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103FEB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14E8E1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DADCE4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FCECC3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B7E093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D3460A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721 353,00</w:t>
            </w:r>
          </w:p>
        </w:tc>
        <w:tc>
          <w:tcPr>
            <w:tcW w:w="1343" w:type="dxa"/>
            <w:shd w:val="clear" w:color="auto" w:fill="auto"/>
            <w:vAlign w:val="center"/>
            <w:hideMark/>
          </w:tcPr>
          <w:p w14:paraId="2D6C4F5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1 542 479,00</w:t>
            </w:r>
          </w:p>
        </w:tc>
        <w:tc>
          <w:tcPr>
            <w:tcW w:w="1343" w:type="dxa"/>
            <w:shd w:val="clear" w:color="auto" w:fill="auto"/>
            <w:vAlign w:val="center"/>
            <w:hideMark/>
          </w:tcPr>
          <w:p w14:paraId="2F2D902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934 646,00</w:t>
            </w:r>
          </w:p>
        </w:tc>
        <w:tc>
          <w:tcPr>
            <w:tcW w:w="1343" w:type="dxa"/>
            <w:shd w:val="clear" w:color="auto" w:fill="auto"/>
            <w:vAlign w:val="center"/>
            <w:hideMark/>
          </w:tcPr>
          <w:p w14:paraId="0201160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25 282,00</w:t>
            </w:r>
          </w:p>
        </w:tc>
      </w:tr>
      <w:tr w:rsidR="00CA60EB" w:rsidRPr="00CA60EB" w14:paraId="577270B0" w14:textId="77777777" w:rsidTr="001122F3">
        <w:trPr>
          <w:trHeight w:val="20"/>
        </w:trPr>
        <w:tc>
          <w:tcPr>
            <w:tcW w:w="7044" w:type="dxa"/>
            <w:shd w:val="clear" w:color="auto" w:fill="auto"/>
            <w:vAlign w:val="center"/>
            <w:hideMark/>
          </w:tcPr>
          <w:p w14:paraId="601B6FA6"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Реконструкция энергоблоков № 3 и № 4 ТЭЦ-2</w:t>
            </w:r>
          </w:p>
        </w:tc>
        <w:tc>
          <w:tcPr>
            <w:tcW w:w="1604" w:type="dxa"/>
            <w:shd w:val="clear" w:color="auto" w:fill="auto"/>
            <w:vAlign w:val="center"/>
            <w:hideMark/>
          </w:tcPr>
          <w:p w14:paraId="179717A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40 896 183,28</w:t>
            </w:r>
          </w:p>
        </w:tc>
        <w:tc>
          <w:tcPr>
            <w:tcW w:w="1365" w:type="dxa"/>
            <w:shd w:val="clear" w:color="auto" w:fill="auto"/>
            <w:vAlign w:val="center"/>
            <w:hideMark/>
          </w:tcPr>
          <w:p w14:paraId="1A72840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63F189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DA041B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805B49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DECE32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3D376A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6 637 591,00</w:t>
            </w:r>
          </w:p>
        </w:tc>
        <w:tc>
          <w:tcPr>
            <w:tcW w:w="1343" w:type="dxa"/>
            <w:shd w:val="clear" w:color="auto" w:fill="auto"/>
            <w:vAlign w:val="center"/>
            <w:hideMark/>
          </w:tcPr>
          <w:p w14:paraId="727AFD6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5 762 676,00</w:t>
            </w:r>
          </w:p>
        </w:tc>
        <w:tc>
          <w:tcPr>
            <w:tcW w:w="1343" w:type="dxa"/>
            <w:shd w:val="clear" w:color="auto" w:fill="auto"/>
            <w:vAlign w:val="center"/>
            <w:hideMark/>
          </w:tcPr>
          <w:p w14:paraId="7358C02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13 314 329,00</w:t>
            </w:r>
          </w:p>
        </w:tc>
        <w:tc>
          <w:tcPr>
            <w:tcW w:w="1343" w:type="dxa"/>
            <w:shd w:val="clear" w:color="auto" w:fill="auto"/>
            <w:vAlign w:val="center"/>
            <w:hideMark/>
          </w:tcPr>
          <w:p w14:paraId="2ED12AC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9 418 911,28</w:t>
            </w:r>
          </w:p>
        </w:tc>
        <w:tc>
          <w:tcPr>
            <w:tcW w:w="1343" w:type="dxa"/>
            <w:shd w:val="clear" w:color="auto" w:fill="auto"/>
            <w:vAlign w:val="center"/>
            <w:hideMark/>
          </w:tcPr>
          <w:p w14:paraId="2963098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5 762 676,00</w:t>
            </w:r>
          </w:p>
        </w:tc>
      </w:tr>
      <w:tr w:rsidR="00CA60EB" w:rsidRPr="00CA60EB" w14:paraId="2AF15A8C" w14:textId="77777777" w:rsidTr="001122F3">
        <w:trPr>
          <w:trHeight w:val="20"/>
        </w:trPr>
        <w:tc>
          <w:tcPr>
            <w:tcW w:w="7044" w:type="dxa"/>
            <w:shd w:val="clear" w:color="auto" w:fill="auto"/>
            <w:vAlign w:val="center"/>
            <w:hideMark/>
          </w:tcPr>
          <w:p w14:paraId="5C5A038D"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Ввод в эксплуатацию энергоблоков №1 и №2 ТЭЦ-2</w:t>
            </w:r>
          </w:p>
        </w:tc>
        <w:tc>
          <w:tcPr>
            <w:tcW w:w="1604" w:type="dxa"/>
            <w:shd w:val="clear" w:color="auto" w:fill="auto"/>
            <w:vAlign w:val="center"/>
            <w:hideMark/>
          </w:tcPr>
          <w:p w14:paraId="04471C7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20 098 383,00</w:t>
            </w:r>
          </w:p>
        </w:tc>
        <w:tc>
          <w:tcPr>
            <w:tcW w:w="1365" w:type="dxa"/>
            <w:shd w:val="clear" w:color="auto" w:fill="auto"/>
            <w:vAlign w:val="center"/>
            <w:hideMark/>
          </w:tcPr>
          <w:p w14:paraId="371C4F8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4230A3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F4CA21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9F36E0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AD1C1D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C05214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BDA7D0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10 049 191,00</w:t>
            </w:r>
          </w:p>
        </w:tc>
        <w:tc>
          <w:tcPr>
            <w:tcW w:w="1343" w:type="dxa"/>
            <w:shd w:val="clear" w:color="auto" w:fill="auto"/>
            <w:vAlign w:val="center"/>
            <w:hideMark/>
          </w:tcPr>
          <w:p w14:paraId="07FB666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10 049 192,00</w:t>
            </w:r>
          </w:p>
        </w:tc>
        <w:tc>
          <w:tcPr>
            <w:tcW w:w="1343" w:type="dxa"/>
            <w:shd w:val="clear" w:color="auto" w:fill="auto"/>
            <w:vAlign w:val="center"/>
            <w:hideMark/>
          </w:tcPr>
          <w:p w14:paraId="5293ACB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655F6F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380A21EE" w14:textId="77777777" w:rsidTr="001122F3">
        <w:trPr>
          <w:trHeight w:val="20"/>
        </w:trPr>
        <w:tc>
          <w:tcPr>
            <w:tcW w:w="7044" w:type="dxa"/>
            <w:shd w:val="clear" w:color="auto" w:fill="auto"/>
            <w:vAlign w:val="center"/>
            <w:hideMark/>
          </w:tcPr>
          <w:p w14:paraId="082B7266" w14:textId="6C09B323" w:rsidR="003D134D" w:rsidRPr="00CA60EB" w:rsidRDefault="003D134D" w:rsidP="003D134D">
            <w:pPr>
              <w:spacing w:line="240" w:lineRule="auto"/>
              <w:ind w:firstLine="0"/>
              <w:jc w:val="left"/>
              <w:rPr>
                <w:rFonts w:eastAsia="Times New Roman" w:cs="Times New Roman"/>
                <w:b/>
                <w:bCs/>
                <w:i/>
                <w:iCs/>
                <w:sz w:val="18"/>
                <w:szCs w:val="18"/>
                <w:lang w:eastAsia="ru-RU"/>
              </w:rPr>
            </w:pPr>
            <w:r w:rsidRPr="00CA60EB">
              <w:rPr>
                <w:rFonts w:eastAsia="Times New Roman" w:cs="Times New Roman"/>
                <w:b/>
                <w:bCs/>
                <w:i/>
                <w:iCs/>
                <w:sz w:val="18"/>
                <w:szCs w:val="18"/>
                <w:lang w:eastAsia="ru-RU"/>
              </w:rPr>
              <w:t xml:space="preserve">район </w:t>
            </w:r>
            <w:r w:rsidR="00F0199F" w:rsidRPr="00CA60EB">
              <w:rPr>
                <w:rFonts w:eastAsia="Times New Roman" w:cs="Times New Roman"/>
                <w:b/>
                <w:bCs/>
                <w:i/>
                <w:iCs/>
                <w:sz w:val="18"/>
                <w:szCs w:val="18"/>
                <w:lang w:eastAsia="ru-RU"/>
              </w:rPr>
              <w:t>«</w:t>
            </w:r>
            <w:r w:rsidRPr="00CA60EB">
              <w:rPr>
                <w:rFonts w:eastAsia="Times New Roman" w:cs="Times New Roman"/>
                <w:b/>
                <w:bCs/>
                <w:i/>
                <w:iCs/>
                <w:sz w:val="18"/>
                <w:szCs w:val="18"/>
                <w:lang w:eastAsia="ru-RU"/>
              </w:rPr>
              <w:t>Кайеркан</w:t>
            </w:r>
            <w:r w:rsidR="00F0199F" w:rsidRPr="00CA60EB">
              <w:rPr>
                <w:rFonts w:eastAsia="Times New Roman" w:cs="Times New Roman"/>
                <w:b/>
                <w:bCs/>
                <w:i/>
                <w:iCs/>
                <w:sz w:val="18"/>
                <w:szCs w:val="18"/>
                <w:lang w:eastAsia="ru-RU"/>
              </w:rPr>
              <w:t>»</w:t>
            </w:r>
          </w:p>
        </w:tc>
        <w:tc>
          <w:tcPr>
            <w:tcW w:w="1604" w:type="dxa"/>
            <w:shd w:val="clear" w:color="auto" w:fill="auto"/>
            <w:vAlign w:val="center"/>
            <w:hideMark/>
          </w:tcPr>
          <w:p w14:paraId="05D055C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65" w:type="dxa"/>
            <w:shd w:val="clear" w:color="auto" w:fill="auto"/>
            <w:vAlign w:val="center"/>
            <w:hideMark/>
          </w:tcPr>
          <w:p w14:paraId="24765E0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C02CE2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2AB4ED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0FC491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98C35D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2FB68E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1F53FC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89CED3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746519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FB4D98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141D1EFB" w14:textId="77777777" w:rsidTr="001122F3">
        <w:trPr>
          <w:trHeight w:val="20"/>
        </w:trPr>
        <w:tc>
          <w:tcPr>
            <w:tcW w:w="7044" w:type="dxa"/>
            <w:shd w:val="clear" w:color="auto" w:fill="auto"/>
            <w:vAlign w:val="center"/>
            <w:hideMark/>
          </w:tcPr>
          <w:p w14:paraId="77C47409" w14:textId="20525ED9"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Строительство и ввод в промышленную эксплуатацию Производственного комплекса зданий и сооружений энергоблоков № 7 и №8  ТЭЦ-3 (тип Т-120-130-13,8) в составе основного энергогенерирующего оборудования, вспомогательного оборудования, а также оснащения зданий и сооружений комплекса инженерными сетями.</w:t>
            </w:r>
          </w:p>
        </w:tc>
        <w:tc>
          <w:tcPr>
            <w:tcW w:w="1604" w:type="dxa"/>
            <w:shd w:val="clear" w:color="auto" w:fill="auto"/>
            <w:vAlign w:val="center"/>
            <w:hideMark/>
          </w:tcPr>
          <w:p w14:paraId="46A46F8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21 050 046,75</w:t>
            </w:r>
          </w:p>
        </w:tc>
        <w:tc>
          <w:tcPr>
            <w:tcW w:w="1365" w:type="dxa"/>
            <w:shd w:val="clear" w:color="auto" w:fill="auto"/>
            <w:vAlign w:val="center"/>
            <w:hideMark/>
          </w:tcPr>
          <w:p w14:paraId="2D57B4C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8BE561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8F95B2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12A430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D5B34C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F053F5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75ACBB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21 405,00</w:t>
            </w:r>
          </w:p>
        </w:tc>
        <w:tc>
          <w:tcPr>
            <w:tcW w:w="1343" w:type="dxa"/>
            <w:shd w:val="clear" w:color="auto" w:fill="auto"/>
            <w:vAlign w:val="center"/>
            <w:hideMark/>
          </w:tcPr>
          <w:p w14:paraId="7146C5C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9 640 200,00</w:t>
            </w:r>
          </w:p>
        </w:tc>
        <w:tc>
          <w:tcPr>
            <w:tcW w:w="1343" w:type="dxa"/>
            <w:shd w:val="clear" w:color="auto" w:fill="auto"/>
            <w:vAlign w:val="center"/>
            <w:hideMark/>
          </w:tcPr>
          <w:p w14:paraId="431F803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8 031 584,00</w:t>
            </w:r>
          </w:p>
        </w:tc>
        <w:tc>
          <w:tcPr>
            <w:tcW w:w="1343" w:type="dxa"/>
            <w:shd w:val="clear" w:color="auto" w:fill="auto"/>
            <w:vAlign w:val="center"/>
            <w:hideMark/>
          </w:tcPr>
          <w:p w14:paraId="2A86E57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3 356 857,75</w:t>
            </w:r>
          </w:p>
        </w:tc>
      </w:tr>
      <w:tr w:rsidR="00CA60EB" w:rsidRPr="00CA60EB" w14:paraId="1DEF5705" w14:textId="77777777" w:rsidTr="001122F3">
        <w:trPr>
          <w:trHeight w:val="20"/>
        </w:trPr>
        <w:tc>
          <w:tcPr>
            <w:tcW w:w="7044" w:type="dxa"/>
            <w:shd w:val="clear" w:color="auto" w:fill="auto"/>
            <w:vAlign w:val="center"/>
            <w:hideMark/>
          </w:tcPr>
          <w:p w14:paraId="3C3A517C"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Работы по установке пластинчатых теплообменников для перехода на закрытую систему горячего водоснабжения</w:t>
            </w:r>
          </w:p>
        </w:tc>
        <w:tc>
          <w:tcPr>
            <w:tcW w:w="1604" w:type="dxa"/>
            <w:shd w:val="clear" w:color="auto" w:fill="auto"/>
            <w:vAlign w:val="center"/>
            <w:hideMark/>
          </w:tcPr>
          <w:p w14:paraId="2454D4C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19 816,90</w:t>
            </w:r>
          </w:p>
        </w:tc>
        <w:tc>
          <w:tcPr>
            <w:tcW w:w="1365" w:type="dxa"/>
            <w:shd w:val="clear" w:color="auto" w:fill="auto"/>
            <w:vAlign w:val="center"/>
            <w:hideMark/>
          </w:tcPr>
          <w:p w14:paraId="6573516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4077D7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E661BC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E443BF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ABD660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F00A2B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670185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19 816,90</w:t>
            </w:r>
          </w:p>
        </w:tc>
        <w:tc>
          <w:tcPr>
            <w:tcW w:w="1343" w:type="dxa"/>
            <w:shd w:val="clear" w:color="auto" w:fill="auto"/>
            <w:vAlign w:val="center"/>
            <w:hideMark/>
          </w:tcPr>
          <w:p w14:paraId="45624F6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78C995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7E3EC5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07D028C8" w14:textId="77777777" w:rsidTr="001122F3">
        <w:trPr>
          <w:trHeight w:val="20"/>
        </w:trPr>
        <w:tc>
          <w:tcPr>
            <w:tcW w:w="7044" w:type="dxa"/>
            <w:shd w:val="clear" w:color="auto" w:fill="auto"/>
            <w:vAlign w:val="center"/>
            <w:hideMark/>
          </w:tcPr>
          <w:p w14:paraId="01EA2D3E"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Работы по установке систем автоматизации теплового пункта</w:t>
            </w:r>
          </w:p>
        </w:tc>
        <w:tc>
          <w:tcPr>
            <w:tcW w:w="1604" w:type="dxa"/>
            <w:shd w:val="clear" w:color="auto" w:fill="auto"/>
            <w:vAlign w:val="center"/>
            <w:hideMark/>
          </w:tcPr>
          <w:p w14:paraId="0FD64F8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2 112,80</w:t>
            </w:r>
          </w:p>
        </w:tc>
        <w:tc>
          <w:tcPr>
            <w:tcW w:w="1365" w:type="dxa"/>
            <w:shd w:val="clear" w:color="auto" w:fill="auto"/>
            <w:vAlign w:val="center"/>
            <w:hideMark/>
          </w:tcPr>
          <w:p w14:paraId="2BB4F99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8D895C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7F812A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2EF313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D408B9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038BE1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BE1005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2 112,80</w:t>
            </w:r>
          </w:p>
        </w:tc>
        <w:tc>
          <w:tcPr>
            <w:tcW w:w="1343" w:type="dxa"/>
            <w:shd w:val="clear" w:color="auto" w:fill="auto"/>
            <w:vAlign w:val="center"/>
            <w:hideMark/>
          </w:tcPr>
          <w:p w14:paraId="11D8272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C622F6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DC1330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7458A829" w14:textId="77777777" w:rsidTr="001122F3">
        <w:trPr>
          <w:trHeight w:val="20"/>
        </w:trPr>
        <w:tc>
          <w:tcPr>
            <w:tcW w:w="7044" w:type="dxa"/>
            <w:shd w:val="clear" w:color="auto" w:fill="auto"/>
            <w:vAlign w:val="center"/>
            <w:hideMark/>
          </w:tcPr>
          <w:p w14:paraId="57B936D4" w14:textId="3AA73D5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Реконструкция тепловых сетей, подлежащих замене в связи с исчерпанием эксплуатационного ресурса (МУП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КОС</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w:t>
            </w:r>
          </w:p>
        </w:tc>
        <w:tc>
          <w:tcPr>
            <w:tcW w:w="1604" w:type="dxa"/>
            <w:shd w:val="clear" w:color="auto" w:fill="auto"/>
            <w:vAlign w:val="center"/>
            <w:hideMark/>
          </w:tcPr>
          <w:p w14:paraId="7779495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81 296,81</w:t>
            </w:r>
          </w:p>
        </w:tc>
        <w:tc>
          <w:tcPr>
            <w:tcW w:w="1365" w:type="dxa"/>
            <w:shd w:val="clear" w:color="auto" w:fill="auto"/>
            <w:vAlign w:val="center"/>
            <w:hideMark/>
          </w:tcPr>
          <w:p w14:paraId="030079A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44717A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662B59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3DE1A0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A988DC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983D6F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1DAD37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14 872,00</w:t>
            </w:r>
          </w:p>
        </w:tc>
        <w:tc>
          <w:tcPr>
            <w:tcW w:w="1343" w:type="dxa"/>
            <w:shd w:val="clear" w:color="auto" w:fill="auto"/>
            <w:vAlign w:val="center"/>
            <w:hideMark/>
          </w:tcPr>
          <w:p w14:paraId="62EF613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30 392,96</w:t>
            </w:r>
          </w:p>
        </w:tc>
        <w:tc>
          <w:tcPr>
            <w:tcW w:w="1343" w:type="dxa"/>
            <w:shd w:val="clear" w:color="auto" w:fill="auto"/>
            <w:vAlign w:val="center"/>
            <w:hideMark/>
          </w:tcPr>
          <w:p w14:paraId="14720EF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12 654,72</w:t>
            </w:r>
          </w:p>
        </w:tc>
        <w:tc>
          <w:tcPr>
            <w:tcW w:w="1343" w:type="dxa"/>
            <w:shd w:val="clear" w:color="auto" w:fill="auto"/>
            <w:vAlign w:val="center"/>
            <w:hideMark/>
          </w:tcPr>
          <w:p w14:paraId="76B40CB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23 377,13</w:t>
            </w:r>
          </w:p>
        </w:tc>
      </w:tr>
      <w:tr w:rsidR="00CA60EB" w:rsidRPr="00CA60EB" w14:paraId="39233C99" w14:textId="77777777" w:rsidTr="001122F3">
        <w:trPr>
          <w:trHeight w:val="20"/>
        </w:trPr>
        <w:tc>
          <w:tcPr>
            <w:tcW w:w="7044" w:type="dxa"/>
            <w:shd w:val="clear" w:color="auto" w:fill="auto"/>
            <w:vAlign w:val="center"/>
            <w:hideMark/>
          </w:tcPr>
          <w:p w14:paraId="08382B74"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Строительство прямого и обратного трубопроводов теплоснабжения от существующей сети теплоснабжения ТЭЦ-3 к потребителям, расположенным на площадке Кайерканского угольного разреза с необходимыми инфраструктурными сооружениями (насосной станцией, трансформаторной подстанцией, кабельной эстакадой) для перевода потребителей с пароснабжения на теплоснабжение горячей водой Длина трубопровода горячей воды между точкой врезки 3211 м.п. и</w:t>
            </w:r>
            <w:r w:rsidRPr="00CA60EB">
              <w:rPr>
                <w:rFonts w:eastAsia="Times New Roman" w:cs="Times New Roman"/>
                <w:sz w:val="18"/>
                <w:szCs w:val="18"/>
                <w:lang w:eastAsia="ru-RU"/>
              </w:rPr>
              <w:br/>
              <w:t>подключения Ду 325 мм, 133 мм, 273 мм</w:t>
            </w:r>
          </w:p>
        </w:tc>
        <w:tc>
          <w:tcPr>
            <w:tcW w:w="1604" w:type="dxa"/>
            <w:shd w:val="clear" w:color="auto" w:fill="auto"/>
            <w:vAlign w:val="center"/>
            <w:hideMark/>
          </w:tcPr>
          <w:p w14:paraId="6DE7ACA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491 134,00</w:t>
            </w:r>
          </w:p>
        </w:tc>
        <w:tc>
          <w:tcPr>
            <w:tcW w:w="1365" w:type="dxa"/>
            <w:shd w:val="clear" w:color="auto" w:fill="auto"/>
            <w:vAlign w:val="center"/>
            <w:hideMark/>
          </w:tcPr>
          <w:p w14:paraId="6BD830C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FD42A8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96FFD4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854087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AD4E91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4FECB8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DD1FDE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C05C83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299 003,00</w:t>
            </w:r>
          </w:p>
        </w:tc>
        <w:tc>
          <w:tcPr>
            <w:tcW w:w="1343" w:type="dxa"/>
            <w:shd w:val="clear" w:color="auto" w:fill="auto"/>
            <w:vAlign w:val="center"/>
            <w:hideMark/>
          </w:tcPr>
          <w:p w14:paraId="74DE4B8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192 131,00</w:t>
            </w:r>
          </w:p>
        </w:tc>
        <w:tc>
          <w:tcPr>
            <w:tcW w:w="1343" w:type="dxa"/>
            <w:shd w:val="clear" w:color="auto" w:fill="auto"/>
            <w:vAlign w:val="center"/>
            <w:hideMark/>
          </w:tcPr>
          <w:p w14:paraId="0F0475A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794B45DC" w14:textId="77777777" w:rsidTr="001122F3">
        <w:trPr>
          <w:trHeight w:val="20"/>
        </w:trPr>
        <w:tc>
          <w:tcPr>
            <w:tcW w:w="7044" w:type="dxa"/>
            <w:shd w:val="clear" w:color="auto" w:fill="auto"/>
            <w:vAlign w:val="center"/>
            <w:hideMark/>
          </w:tcPr>
          <w:p w14:paraId="17D88FC1" w14:textId="01245ECA" w:rsidR="003D134D" w:rsidRPr="00CA60EB" w:rsidRDefault="004E6F32" w:rsidP="003D134D">
            <w:pPr>
              <w:spacing w:line="240" w:lineRule="auto"/>
              <w:ind w:firstLine="0"/>
              <w:jc w:val="left"/>
              <w:rPr>
                <w:rFonts w:eastAsia="Times New Roman" w:cs="Times New Roman"/>
                <w:b/>
                <w:bCs/>
                <w:i/>
                <w:iCs/>
                <w:sz w:val="18"/>
                <w:szCs w:val="18"/>
                <w:lang w:eastAsia="ru-RU"/>
              </w:rPr>
            </w:pPr>
            <w:r w:rsidRPr="00CA60EB">
              <w:rPr>
                <w:rFonts w:eastAsia="Times New Roman" w:cs="Times New Roman"/>
                <w:b/>
                <w:bCs/>
                <w:i/>
                <w:iCs/>
                <w:sz w:val="18"/>
                <w:szCs w:val="18"/>
                <w:lang w:eastAsia="ru-RU"/>
              </w:rPr>
              <w:t>п. Снежногорск</w:t>
            </w:r>
          </w:p>
        </w:tc>
        <w:tc>
          <w:tcPr>
            <w:tcW w:w="1604" w:type="dxa"/>
            <w:shd w:val="clear" w:color="auto" w:fill="auto"/>
            <w:vAlign w:val="center"/>
            <w:hideMark/>
          </w:tcPr>
          <w:p w14:paraId="6A0F8E3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65" w:type="dxa"/>
            <w:shd w:val="clear" w:color="auto" w:fill="auto"/>
            <w:vAlign w:val="center"/>
            <w:hideMark/>
          </w:tcPr>
          <w:p w14:paraId="71D0C40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0FD22C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A2BE4D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0F7D18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E2DAFF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9C53A2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E53C6E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F02474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574A9C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7A252B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2769B14B" w14:textId="77777777" w:rsidTr="001122F3">
        <w:trPr>
          <w:trHeight w:val="20"/>
        </w:trPr>
        <w:tc>
          <w:tcPr>
            <w:tcW w:w="7044" w:type="dxa"/>
            <w:shd w:val="clear" w:color="auto" w:fill="auto"/>
            <w:vAlign w:val="center"/>
            <w:hideMark/>
          </w:tcPr>
          <w:p w14:paraId="57C408E6"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Реконструкция тепловых сетей, подлежащих замене в связи с исчерпанием эксплуатационного ресурса</w:t>
            </w:r>
          </w:p>
        </w:tc>
        <w:tc>
          <w:tcPr>
            <w:tcW w:w="1604" w:type="dxa"/>
            <w:shd w:val="clear" w:color="auto" w:fill="auto"/>
            <w:vAlign w:val="center"/>
            <w:hideMark/>
          </w:tcPr>
          <w:p w14:paraId="169642B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59 557,30</w:t>
            </w:r>
          </w:p>
        </w:tc>
        <w:tc>
          <w:tcPr>
            <w:tcW w:w="1365" w:type="dxa"/>
            <w:shd w:val="clear" w:color="auto" w:fill="auto"/>
            <w:vAlign w:val="center"/>
            <w:hideMark/>
          </w:tcPr>
          <w:p w14:paraId="1D89195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F9D789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7291BB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F191EE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1C3ABE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AA6C64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B10D02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10 507,30</w:t>
            </w:r>
          </w:p>
        </w:tc>
        <w:tc>
          <w:tcPr>
            <w:tcW w:w="1343" w:type="dxa"/>
            <w:shd w:val="clear" w:color="auto" w:fill="auto"/>
            <w:vAlign w:val="center"/>
            <w:hideMark/>
          </w:tcPr>
          <w:p w14:paraId="5F0E63D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16 350,00</w:t>
            </w:r>
          </w:p>
        </w:tc>
        <w:tc>
          <w:tcPr>
            <w:tcW w:w="1343" w:type="dxa"/>
            <w:shd w:val="clear" w:color="auto" w:fill="auto"/>
            <w:vAlign w:val="center"/>
            <w:hideMark/>
          </w:tcPr>
          <w:p w14:paraId="461A5DF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16 350,00</w:t>
            </w:r>
          </w:p>
        </w:tc>
        <w:tc>
          <w:tcPr>
            <w:tcW w:w="1343" w:type="dxa"/>
            <w:shd w:val="clear" w:color="auto" w:fill="auto"/>
            <w:vAlign w:val="center"/>
            <w:hideMark/>
          </w:tcPr>
          <w:p w14:paraId="7C92D10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16 350,00</w:t>
            </w:r>
          </w:p>
        </w:tc>
      </w:tr>
      <w:tr w:rsidR="00CA60EB" w:rsidRPr="00CA60EB" w14:paraId="3578C63C" w14:textId="77777777" w:rsidTr="001122F3">
        <w:trPr>
          <w:trHeight w:val="20"/>
        </w:trPr>
        <w:tc>
          <w:tcPr>
            <w:tcW w:w="7044" w:type="dxa"/>
            <w:shd w:val="clear" w:color="auto" w:fill="auto"/>
            <w:vAlign w:val="center"/>
            <w:hideMark/>
          </w:tcPr>
          <w:p w14:paraId="1CC3431F"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Установка ИТП для перехода на закрытую систему ГВС (общежитие №1 и №2)</w:t>
            </w:r>
          </w:p>
        </w:tc>
        <w:tc>
          <w:tcPr>
            <w:tcW w:w="1604" w:type="dxa"/>
            <w:shd w:val="clear" w:color="auto" w:fill="auto"/>
            <w:vAlign w:val="center"/>
            <w:hideMark/>
          </w:tcPr>
          <w:p w14:paraId="09F2AA9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6 400,00</w:t>
            </w:r>
          </w:p>
        </w:tc>
        <w:tc>
          <w:tcPr>
            <w:tcW w:w="1365" w:type="dxa"/>
            <w:shd w:val="clear" w:color="auto" w:fill="auto"/>
            <w:vAlign w:val="center"/>
            <w:hideMark/>
          </w:tcPr>
          <w:p w14:paraId="3D86604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72786C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26BB44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8F0C68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7FD6A9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FEEB6C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3E722F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3 200,00</w:t>
            </w:r>
          </w:p>
        </w:tc>
        <w:tc>
          <w:tcPr>
            <w:tcW w:w="1343" w:type="dxa"/>
            <w:shd w:val="clear" w:color="auto" w:fill="auto"/>
            <w:vAlign w:val="center"/>
            <w:hideMark/>
          </w:tcPr>
          <w:p w14:paraId="653672A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3 200,00</w:t>
            </w:r>
          </w:p>
        </w:tc>
        <w:tc>
          <w:tcPr>
            <w:tcW w:w="1343" w:type="dxa"/>
            <w:shd w:val="clear" w:color="auto" w:fill="auto"/>
            <w:vAlign w:val="center"/>
            <w:hideMark/>
          </w:tcPr>
          <w:p w14:paraId="74D8EDE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12B4EB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1950B0" w:rsidRPr="00CA60EB" w14:paraId="0AD92E6E" w14:textId="77777777" w:rsidTr="003C6414">
        <w:trPr>
          <w:trHeight w:val="20"/>
        </w:trPr>
        <w:tc>
          <w:tcPr>
            <w:tcW w:w="7044" w:type="dxa"/>
            <w:shd w:val="clear" w:color="auto" w:fill="auto"/>
            <w:vAlign w:val="center"/>
            <w:hideMark/>
          </w:tcPr>
          <w:p w14:paraId="7559C542" w14:textId="16519926" w:rsidR="001950B0" w:rsidRPr="00CA60EB" w:rsidRDefault="001950B0" w:rsidP="001950B0">
            <w:pPr>
              <w:spacing w:line="240" w:lineRule="auto"/>
              <w:ind w:firstLine="0"/>
              <w:jc w:val="left"/>
              <w:rPr>
                <w:rFonts w:eastAsia="Times New Roman" w:cs="Times New Roman"/>
                <w:b/>
                <w:bCs/>
                <w:i/>
                <w:iCs/>
                <w:sz w:val="18"/>
                <w:szCs w:val="18"/>
                <w:lang w:eastAsia="ru-RU"/>
              </w:rPr>
            </w:pPr>
            <w:r w:rsidRPr="00CA60EB">
              <w:rPr>
                <w:rFonts w:eastAsia="Times New Roman" w:cs="Times New Roman"/>
                <w:b/>
                <w:bCs/>
                <w:i/>
                <w:iCs/>
                <w:sz w:val="18"/>
                <w:szCs w:val="18"/>
                <w:lang w:eastAsia="ru-RU"/>
              </w:rPr>
              <w:t xml:space="preserve">Муниципальная программа «Реформирование и </w:t>
            </w:r>
            <w:r w:rsidRPr="00CA60EB">
              <w:rPr>
                <w:rFonts w:eastAsia="Times New Roman" w:cs="Times New Roman"/>
                <w:b/>
                <w:bCs/>
                <w:i/>
                <w:iCs/>
                <w:sz w:val="18"/>
                <w:szCs w:val="18"/>
                <w:lang w:eastAsia="ru-RU"/>
              </w:rPr>
              <w:lastRenderedPageBreak/>
              <w:t>модернизация жилищно-коммунального хозяйства и повышение энергетической эффективности» на 2017-2025 годы, утвержденная постановлением Администрации города Норильска Красноярского края от 07.12.2016 № 585 (в редакции от 09.12.2022 № 614)</w:t>
            </w:r>
          </w:p>
        </w:tc>
        <w:tc>
          <w:tcPr>
            <w:tcW w:w="1604" w:type="dxa"/>
            <w:tcBorders>
              <w:top w:val="nil"/>
              <w:left w:val="nil"/>
              <w:bottom w:val="single" w:sz="4" w:space="0" w:color="auto"/>
              <w:right w:val="single" w:sz="4" w:space="0" w:color="auto"/>
            </w:tcBorders>
            <w:shd w:val="clear" w:color="000000" w:fill="FFFFFF"/>
            <w:vAlign w:val="center"/>
            <w:hideMark/>
          </w:tcPr>
          <w:p w14:paraId="0FF17089" w14:textId="14F0AE39" w:rsidR="001950B0" w:rsidRPr="00CA60EB" w:rsidRDefault="001950B0" w:rsidP="001950B0">
            <w:pPr>
              <w:spacing w:line="240" w:lineRule="auto"/>
              <w:ind w:firstLine="0"/>
              <w:jc w:val="center"/>
              <w:rPr>
                <w:rFonts w:eastAsia="Times New Roman" w:cs="Times New Roman"/>
                <w:b/>
                <w:bCs/>
                <w:i/>
                <w:iCs/>
                <w:sz w:val="18"/>
                <w:szCs w:val="18"/>
                <w:lang w:eastAsia="ru-RU"/>
              </w:rPr>
            </w:pPr>
            <w:r w:rsidRPr="00A77066">
              <w:rPr>
                <w:rFonts w:eastAsia="Times New Roman" w:cs="Times New Roman"/>
                <w:b/>
                <w:bCs/>
                <w:color w:val="000000"/>
                <w:sz w:val="18"/>
                <w:szCs w:val="18"/>
                <w:lang w:eastAsia="ru-RU"/>
              </w:rPr>
              <w:lastRenderedPageBreak/>
              <w:t>1 083 571,2</w:t>
            </w:r>
          </w:p>
        </w:tc>
        <w:tc>
          <w:tcPr>
            <w:tcW w:w="1365" w:type="dxa"/>
            <w:tcBorders>
              <w:top w:val="nil"/>
              <w:left w:val="nil"/>
              <w:bottom w:val="single" w:sz="4" w:space="0" w:color="auto"/>
              <w:right w:val="single" w:sz="4" w:space="0" w:color="auto"/>
            </w:tcBorders>
            <w:shd w:val="clear" w:color="auto" w:fill="auto"/>
            <w:vAlign w:val="center"/>
            <w:hideMark/>
          </w:tcPr>
          <w:p w14:paraId="3C76FF7A" w14:textId="0BCA281F" w:rsidR="001950B0" w:rsidRPr="00CA60EB" w:rsidRDefault="001950B0" w:rsidP="001950B0">
            <w:pPr>
              <w:spacing w:line="240" w:lineRule="auto"/>
              <w:ind w:firstLine="0"/>
              <w:jc w:val="center"/>
              <w:rPr>
                <w:rFonts w:eastAsia="Times New Roman" w:cs="Times New Roman"/>
                <w:b/>
                <w:bCs/>
                <w:i/>
                <w:iCs/>
                <w:sz w:val="18"/>
                <w:szCs w:val="18"/>
                <w:lang w:eastAsia="ru-RU"/>
              </w:rPr>
            </w:pPr>
            <w:r w:rsidRPr="00A77066">
              <w:rPr>
                <w:rFonts w:eastAsia="Times New Roman" w:cs="Times New Roman"/>
                <w:b/>
                <w:bCs/>
                <w:color w:val="000000"/>
                <w:sz w:val="18"/>
                <w:szCs w:val="18"/>
                <w:lang w:eastAsia="ru-RU"/>
              </w:rPr>
              <w:t>59 570,0</w:t>
            </w:r>
          </w:p>
        </w:tc>
        <w:tc>
          <w:tcPr>
            <w:tcW w:w="1257" w:type="dxa"/>
            <w:tcBorders>
              <w:top w:val="nil"/>
              <w:left w:val="nil"/>
              <w:bottom w:val="single" w:sz="4" w:space="0" w:color="auto"/>
              <w:right w:val="single" w:sz="4" w:space="0" w:color="auto"/>
            </w:tcBorders>
            <w:shd w:val="clear" w:color="auto" w:fill="auto"/>
            <w:vAlign w:val="center"/>
            <w:hideMark/>
          </w:tcPr>
          <w:p w14:paraId="3C33BEA4" w14:textId="5D6E3CD4" w:rsidR="001950B0" w:rsidRPr="00CA60EB" w:rsidRDefault="001950B0" w:rsidP="001950B0">
            <w:pPr>
              <w:spacing w:line="240" w:lineRule="auto"/>
              <w:ind w:firstLine="0"/>
              <w:jc w:val="center"/>
              <w:rPr>
                <w:rFonts w:eastAsia="Times New Roman" w:cs="Times New Roman"/>
                <w:b/>
                <w:bCs/>
                <w:i/>
                <w:iCs/>
                <w:sz w:val="18"/>
                <w:szCs w:val="18"/>
                <w:lang w:eastAsia="ru-RU"/>
              </w:rPr>
            </w:pPr>
            <w:r w:rsidRPr="00A77066">
              <w:rPr>
                <w:rFonts w:eastAsia="Times New Roman" w:cs="Times New Roman"/>
                <w:b/>
                <w:bCs/>
                <w:color w:val="000000"/>
                <w:sz w:val="18"/>
                <w:szCs w:val="18"/>
                <w:lang w:eastAsia="ru-RU"/>
              </w:rPr>
              <w:t>56 131,0</w:t>
            </w:r>
          </w:p>
        </w:tc>
        <w:tc>
          <w:tcPr>
            <w:tcW w:w="1343" w:type="dxa"/>
            <w:tcBorders>
              <w:top w:val="nil"/>
              <w:left w:val="nil"/>
              <w:bottom w:val="single" w:sz="4" w:space="0" w:color="auto"/>
              <w:right w:val="single" w:sz="4" w:space="0" w:color="auto"/>
            </w:tcBorders>
            <w:shd w:val="clear" w:color="auto" w:fill="auto"/>
            <w:vAlign w:val="center"/>
            <w:hideMark/>
          </w:tcPr>
          <w:p w14:paraId="282572D2" w14:textId="200B730E" w:rsidR="001950B0" w:rsidRPr="00CA60EB" w:rsidRDefault="001950B0" w:rsidP="001950B0">
            <w:pPr>
              <w:spacing w:line="240" w:lineRule="auto"/>
              <w:ind w:firstLine="0"/>
              <w:jc w:val="center"/>
              <w:rPr>
                <w:rFonts w:eastAsia="Times New Roman" w:cs="Times New Roman"/>
                <w:b/>
                <w:bCs/>
                <w:i/>
                <w:iCs/>
                <w:sz w:val="18"/>
                <w:szCs w:val="18"/>
                <w:lang w:eastAsia="ru-RU"/>
              </w:rPr>
            </w:pPr>
            <w:r w:rsidRPr="00A77066">
              <w:rPr>
                <w:rFonts w:eastAsia="Times New Roman" w:cs="Times New Roman"/>
                <w:b/>
                <w:bCs/>
                <w:color w:val="000000"/>
                <w:sz w:val="18"/>
                <w:szCs w:val="18"/>
                <w:lang w:eastAsia="ru-RU"/>
              </w:rPr>
              <w:t>86 267,0</w:t>
            </w:r>
          </w:p>
        </w:tc>
        <w:tc>
          <w:tcPr>
            <w:tcW w:w="1257" w:type="dxa"/>
            <w:tcBorders>
              <w:top w:val="nil"/>
              <w:left w:val="nil"/>
              <w:bottom w:val="single" w:sz="4" w:space="0" w:color="auto"/>
              <w:right w:val="single" w:sz="4" w:space="0" w:color="auto"/>
            </w:tcBorders>
            <w:shd w:val="clear" w:color="auto" w:fill="auto"/>
            <w:vAlign w:val="center"/>
            <w:hideMark/>
          </w:tcPr>
          <w:p w14:paraId="3FB2A294" w14:textId="0D74F88E" w:rsidR="001950B0" w:rsidRPr="00CA60EB" w:rsidRDefault="001950B0" w:rsidP="001950B0">
            <w:pPr>
              <w:spacing w:line="240" w:lineRule="auto"/>
              <w:ind w:firstLine="0"/>
              <w:jc w:val="center"/>
              <w:rPr>
                <w:rFonts w:eastAsia="Times New Roman" w:cs="Times New Roman"/>
                <w:b/>
                <w:bCs/>
                <w:i/>
                <w:iCs/>
                <w:sz w:val="18"/>
                <w:szCs w:val="18"/>
                <w:lang w:eastAsia="ru-RU"/>
              </w:rPr>
            </w:pPr>
            <w:r w:rsidRPr="00A77066">
              <w:rPr>
                <w:rFonts w:eastAsia="Times New Roman" w:cs="Times New Roman"/>
                <w:b/>
                <w:bCs/>
                <w:color w:val="000000"/>
                <w:sz w:val="18"/>
                <w:szCs w:val="18"/>
                <w:lang w:eastAsia="ru-RU"/>
              </w:rPr>
              <w:t>67 316,0</w:t>
            </w:r>
          </w:p>
        </w:tc>
        <w:tc>
          <w:tcPr>
            <w:tcW w:w="1257" w:type="dxa"/>
            <w:tcBorders>
              <w:top w:val="nil"/>
              <w:left w:val="nil"/>
              <w:bottom w:val="single" w:sz="4" w:space="0" w:color="auto"/>
              <w:right w:val="single" w:sz="4" w:space="0" w:color="auto"/>
            </w:tcBorders>
            <w:shd w:val="clear" w:color="auto" w:fill="auto"/>
            <w:vAlign w:val="center"/>
            <w:hideMark/>
          </w:tcPr>
          <w:p w14:paraId="4313DBC3" w14:textId="75AF1D72" w:rsidR="001950B0" w:rsidRPr="00CA60EB" w:rsidRDefault="001950B0" w:rsidP="001950B0">
            <w:pPr>
              <w:spacing w:line="240" w:lineRule="auto"/>
              <w:ind w:firstLine="0"/>
              <w:jc w:val="center"/>
              <w:rPr>
                <w:rFonts w:eastAsia="Times New Roman" w:cs="Times New Roman"/>
                <w:b/>
                <w:bCs/>
                <w:i/>
                <w:iCs/>
                <w:sz w:val="18"/>
                <w:szCs w:val="18"/>
                <w:lang w:eastAsia="ru-RU"/>
              </w:rPr>
            </w:pPr>
            <w:r w:rsidRPr="00A77066">
              <w:rPr>
                <w:rFonts w:eastAsia="Times New Roman" w:cs="Times New Roman"/>
                <w:b/>
                <w:bCs/>
                <w:color w:val="000000"/>
                <w:sz w:val="18"/>
                <w:szCs w:val="18"/>
                <w:lang w:eastAsia="ru-RU"/>
              </w:rPr>
              <w:t>71 260,0</w:t>
            </w:r>
          </w:p>
        </w:tc>
        <w:tc>
          <w:tcPr>
            <w:tcW w:w="1257" w:type="dxa"/>
            <w:tcBorders>
              <w:top w:val="nil"/>
              <w:left w:val="nil"/>
              <w:bottom w:val="single" w:sz="4" w:space="0" w:color="auto"/>
              <w:right w:val="single" w:sz="4" w:space="0" w:color="auto"/>
            </w:tcBorders>
            <w:shd w:val="clear" w:color="auto" w:fill="auto"/>
            <w:vAlign w:val="center"/>
            <w:hideMark/>
          </w:tcPr>
          <w:p w14:paraId="6BE29311" w14:textId="3ED49C9C" w:rsidR="001950B0" w:rsidRPr="00CA60EB" w:rsidRDefault="001950B0" w:rsidP="001950B0">
            <w:pPr>
              <w:spacing w:line="240" w:lineRule="auto"/>
              <w:ind w:firstLine="0"/>
              <w:jc w:val="center"/>
              <w:rPr>
                <w:rFonts w:eastAsia="Times New Roman" w:cs="Times New Roman"/>
                <w:b/>
                <w:bCs/>
                <w:i/>
                <w:iCs/>
                <w:sz w:val="18"/>
                <w:szCs w:val="18"/>
                <w:lang w:eastAsia="ru-RU"/>
              </w:rPr>
            </w:pPr>
            <w:r w:rsidRPr="00A77066">
              <w:rPr>
                <w:rFonts w:eastAsia="Times New Roman" w:cs="Times New Roman"/>
                <w:b/>
                <w:bCs/>
                <w:color w:val="000000"/>
                <w:sz w:val="18"/>
                <w:szCs w:val="18"/>
                <w:lang w:eastAsia="ru-RU"/>
              </w:rPr>
              <w:t>15 914,9</w:t>
            </w:r>
          </w:p>
        </w:tc>
        <w:tc>
          <w:tcPr>
            <w:tcW w:w="1343" w:type="dxa"/>
            <w:tcBorders>
              <w:top w:val="nil"/>
              <w:left w:val="nil"/>
              <w:bottom w:val="single" w:sz="4" w:space="0" w:color="auto"/>
              <w:right w:val="single" w:sz="4" w:space="0" w:color="auto"/>
            </w:tcBorders>
            <w:shd w:val="clear" w:color="auto" w:fill="auto"/>
            <w:vAlign w:val="center"/>
            <w:hideMark/>
          </w:tcPr>
          <w:p w14:paraId="6E30DB19" w14:textId="0875DBF7" w:rsidR="001950B0" w:rsidRPr="00CA60EB" w:rsidRDefault="001950B0" w:rsidP="001950B0">
            <w:pPr>
              <w:spacing w:line="240" w:lineRule="auto"/>
              <w:ind w:firstLine="0"/>
              <w:jc w:val="center"/>
              <w:rPr>
                <w:rFonts w:eastAsia="Times New Roman" w:cs="Times New Roman"/>
                <w:b/>
                <w:bCs/>
                <w:i/>
                <w:iCs/>
                <w:sz w:val="18"/>
                <w:szCs w:val="18"/>
                <w:lang w:eastAsia="ru-RU"/>
              </w:rPr>
            </w:pPr>
            <w:r w:rsidRPr="00A77066">
              <w:rPr>
                <w:rFonts w:eastAsia="Times New Roman" w:cs="Times New Roman"/>
                <w:b/>
                <w:bCs/>
                <w:color w:val="000000"/>
                <w:sz w:val="18"/>
                <w:szCs w:val="18"/>
                <w:lang w:eastAsia="ru-RU"/>
              </w:rPr>
              <w:t xml:space="preserve">467 </w:t>
            </w:r>
            <w:r w:rsidRPr="00A77066">
              <w:rPr>
                <w:rFonts w:eastAsia="Times New Roman" w:cs="Times New Roman"/>
                <w:b/>
                <w:bCs/>
                <w:color w:val="000000"/>
                <w:sz w:val="18"/>
                <w:szCs w:val="18"/>
                <w:lang w:eastAsia="ru-RU"/>
              </w:rPr>
              <w:lastRenderedPageBreak/>
              <w:t>736,2</w:t>
            </w:r>
          </w:p>
        </w:tc>
        <w:tc>
          <w:tcPr>
            <w:tcW w:w="1343" w:type="dxa"/>
            <w:tcBorders>
              <w:top w:val="nil"/>
              <w:left w:val="nil"/>
              <w:bottom w:val="single" w:sz="4" w:space="0" w:color="auto"/>
              <w:right w:val="single" w:sz="4" w:space="0" w:color="auto"/>
            </w:tcBorders>
            <w:shd w:val="clear" w:color="auto" w:fill="auto"/>
            <w:vAlign w:val="center"/>
            <w:hideMark/>
          </w:tcPr>
          <w:p w14:paraId="63524BE3" w14:textId="6724CC57" w:rsidR="001950B0" w:rsidRPr="00CA60EB" w:rsidRDefault="001950B0" w:rsidP="001950B0">
            <w:pPr>
              <w:spacing w:line="240" w:lineRule="auto"/>
              <w:ind w:firstLine="0"/>
              <w:jc w:val="center"/>
              <w:rPr>
                <w:rFonts w:eastAsia="Times New Roman" w:cs="Times New Roman"/>
                <w:b/>
                <w:bCs/>
                <w:i/>
                <w:iCs/>
                <w:sz w:val="18"/>
                <w:szCs w:val="18"/>
                <w:lang w:eastAsia="ru-RU"/>
              </w:rPr>
            </w:pPr>
            <w:r w:rsidRPr="00A77066">
              <w:rPr>
                <w:rFonts w:eastAsia="Times New Roman" w:cs="Times New Roman"/>
                <w:b/>
                <w:bCs/>
                <w:color w:val="000000"/>
                <w:sz w:val="18"/>
                <w:szCs w:val="18"/>
                <w:lang w:eastAsia="ru-RU"/>
              </w:rPr>
              <w:lastRenderedPageBreak/>
              <w:t xml:space="preserve">259 </w:t>
            </w:r>
            <w:r w:rsidRPr="00A77066">
              <w:rPr>
                <w:rFonts w:eastAsia="Times New Roman" w:cs="Times New Roman"/>
                <w:b/>
                <w:bCs/>
                <w:color w:val="000000"/>
                <w:sz w:val="18"/>
                <w:szCs w:val="18"/>
                <w:lang w:eastAsia="ru-RU"/>
              </w:rPr>
              <w:lastRenderedPageBreak/>
              <w:t>376,1</w:t>
            </w:r>
          </w:p>
        </w:tc>
        <w:tc>
          <w:tcPr>
            <w:tcW w:w="1343" w:type="dxa"/>
            <w:tcBorders>
              <w:top w:val="nil"/>
              <w:left w:val="nil"/>
              <w:bottom w:val="single" w:sz="4" w:space="0" w:color="auto"/>
              <w:right w:val="single" w:sz="4" w:space="0" w:color="auto"/>
            </w:tcBorders>
            <w:shd w:val="clear" w:color="auto" w:fill="auto"/>
            <w:vAlign w:val="center"/>
            <w:hideMark/>
          </w:tcPr>
          <w:p w14:paraId="67361C67" w14:textId="2A1897A7" w:rsidR="001950B0" w:rsidRPr="00CA60EB" w:rsidRDefault="001950B0" w:rsidP="001950B0">
            <w:pPr>
              <w:spacing w:line="240" w:lineRule="auto"/>
              <w:ind w:firstLine="0"/>
              <w:jc w:val="center"/>
              <w:rPr>
                <w:rFonts w:eastAsia="Times New Roman" w:cs="Times New Roman"/>
                <w:b/>
                <w:bCs/>
                <w:i/>
                <w:iCs/>
                <w:sz w:val="18"/>
                <w:szCs w:val="18"/>
                <w:lang w:eastAsia="ru-RU"/>
              </w:rPr>
            </w:pPr>
            <w:r w:rsidRPr="00A77066">
              <w:rPr>
                <w:rFonts w:eastAsia="Times New Roman" w:cs="Times New Roman"/>
                <w:b/>
                <w:bCs/>
                <w:color w:val="000000"/>
                <w:sz w:val="18"/>
                <w:szCs w:val="18"/>
                <w:lang w:eastAsia="ru-RU"/>
              </w:rPr>
              <w:lastRenderedPageBreak/>
              <w:t>0,0</w:t>
            </w:r>
          </w:p>
        </w:tc>
        <w:tc>
          <w:tcPr>
            <w:tcW w:w="1343" w:type="dxa"/>
            <w:tcBorders>
              <w:top w:val="nil"/>
              <w:left w:val="nil"/>
              <w:bottom w:val="single" w:sz="4" w:space="0" w:color="auto"/>
              <w:right w:val="single" w:sz="4" w:space="0" w:color="auto"/>
            </w:tcBorders>
            <w:shd w:val="clear" w:color="auto" w:fill="auto"/>
            <w:vAlign w:val="center"/>
            <w:hideMark/>
          </w:tcPr>
          <w:p w14:paraId="21EC8C90" w14:textId="6FB677E7" w:rsidR="001950B0" w:rsidRPr="00CA60EB" w:rsidRDefault="001950B0" w:rsidP="001950B0">
            <w:pPr>
              <w:spacing w:line="240" w:lineRule="auto"/>
              <w:ind w:firstLine="0"/>
              <w:jc w:val="center"/>
              <w:rPr>
                <w:rFonts w:eastAsia="Times New Roman" w:cs="Times New Roman"/>
                <w:b/>
                <w:bCs/>
                <w:i/>
                <w:iCs/>
                <w:sz w:val="18"/>
                <w:szCs w:val="18"/>
                <w:lang w:eastAsia="ru-RU"/>
              </w:rPr>
            </w:pPr>
            <w:r w:rsidRPr="00A77066">
              <w:rPr>
                <w:rFonts w:eastAsia="Times New Roman" w:cs="Times New Roman"/>
                <w:b/>
                <w:bCs/>
                <w:color w:val="000000"/>
                <w:sz w:val="18"/>
                <w:szCs w:val="18"/>
                <w:lang w:eastAsia="ru-RU"/>
              </w:rPr>
              <w:t>0,0</w:t>
            </w:r>
          </w:p>
        </w:tc>
      </w:tr>
      <w:tr w:rsidR="00CA60EB" w:rsidRPr="00CA60EB" w14:paraId="28BA8B5C" w14:textId="77777777" w:rsidTr="001122F3">
        <w:trPr>
          <w:trHeight w:val="20"/>
        </w:trPr>
        <w:tc>
          <w:tcPr>
            <w:tcW w:w="7044" w:type="dxa"/>
            <w:shd w:val="clear" w:color="auto" w:fill="auto"/>
            <w:vAlign w:val="center"/>
            <w:hideMark/>
          </w:tcPr>
          <w:p w14:paraId="48D6FBB1" w14:textId="77777777" w:rsidR="003D134D" w:rsidRPr="00CA60EB" w:rsidRDefault="003D134D" w:rsidP="003D134D">
            <w:pPr>
              <w:spacing w:line="240" w:lineRule="auto"/>
              <w:ind w:firstLine="0"/>
              <w:jc w:val="left"/>
              <w:rPr>
                <w:rFonts w:eastAsia="Times New Roman" w:cs="Times New Roman"/>
                <w:b/>
                <w:bCs/>
                <w:sz w:val="18"/>
                <w:szCs w:val="18"/>
                <w:lang w:eastAsia="ru-RU"/>
              </w:rPr>
            </w:pPr>
            <w:r w:rsidRPr="00CA60EB">
              <w:rPr>
                <w:rFonts w:eastAsia="Times New Roman" w:cs="Times New Roman"/>
                <w:b/>
                <w:bCs/>
                <w:sz w:val="18"/>
                <w:szCs w:val="18"/>
                <w:lang w:eastAsia="ru-RU"/>
              </w:rPr>
              <w:lastRenderedPageBreak/>
              <w:t xml:space="preserve"> КАПИТАЛЬНЫЙ РЕМОНТ УЧАСТКОВ МАГИСТРАЛЬНЫХ КОЛЛЕКТОРОВ:</w:t>
            </w:r>
          </w:p>
        </w:tc>
        <w:tc>
          <w:tcPr>
            <w:tcW w:w="1604" w:type="dxa"/>
            <w:shd w:val="clear" w:color="auto" w:fill="auto"/>
            <w:vAlign w:val="center"/>
            <w:hideMark/>
          </w:tcPr>
          <w:p w14:paraId="7A8284F2"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65" w:type="dxa"/>
            <w:shd w:val="clear" w:color="auto" w:fill="auto"/>
            <w:vAlign w:val="center"/>
            <w:hideMark/>
          </w:tcPr>
          <w:p w14:paraId="7C333B56"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54784329"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24B54B8C"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5A1FF08E"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165C685B"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721C2CB1"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3DEB8700"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0FA6D8DB"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0ED9F279"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5A37C62D"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0DD0DE2C" w14:textId="77777777" w:rsidTr="001122F3">
        <w:trPr>
          <w:trHeight w:val="20"/>
        </w:trPr>
        <w:tc>
          <w:tcPr>
            <w:tcW w:w="7044" w:type="dxa"/>
            <w:shd w:val="clear" w:color="auto" w:fill="auto"/>
            <w:vAlign w:val="center"/>
            <w:hideMark/>
          </w:tcPr>
          <w:p w14:paraId="17810830" w14:textId="22D18522"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Теплосеть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Кирова (от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Ломоносова до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Пушкина)</w:t>
            </w:r>
          </w:p>
        </w:tc>
        <w:tc>
          <w:tcPr>
            <w:tcW w:w="1604" w:type="dxa"/>
            <w:shd w:val="clear" w:color="auto" w:fill="auto"/>
            <w:vAlign w:val="center"/>
            <w:hideMark/>
          </w:tcPr>
          <w:p w14:paraId="4C23E30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37 270,00</w:t>
            </w:r>
          </w:p>
        </w:tc>
        <w:tc>
          <w:tcPr>
            <w:tcW w:w="1365" w:type="dxa"/>
            <w:shd w:val="clear" w:color="auto" w:fill="auto"/>
            <w:vAlign w:val="center"/>
            <w:hideMark/>
          </w:tcPr>
          <w:p w14:paraId="17C8F88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37 270,00</w:t>
            </w:r>
          </w:p>
        </w:tc>
        <w:tc>
          <w:tcPr>
            <w:tcW w:w="1257" w:type="dxa"/>
            <w:shd w:val="clear" w:color="auto" w:fill="auto"/>
            <w:vAlign w:val="center"/>
            <w:hideMark/>
          </w:tcPr>
          <w:p w14:paraId="13F3385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4C577F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698ED9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3DF9B3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451586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FB94AB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273826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45F81D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F05D53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0AB3E81" w14:textId="77777777" w:rsidTr="001122F3">
        <w:trPr>
          <w:trHeight w:val="20"/>
        </w:trPr>
        <w:tc>
          <w:tcPr>
            <w:tcW w:w="7044" w:type="dxa"/>
            <w:shd w:val="clear" w:color="auto" w:fill="auto"/>
            <w:vAlign w:val="center"/>
            <w:hideMark/>
          </w:tcPr>
          <w:p w14:paraId="20E7ECE4" w14:textId="57D92745"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3-й Северный ввод (на участке от КП 3 Северного ввода в сторону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Лауреатов)</w:t>
            </w:r>
          </w:p>
        </w:tc>
        <w:tc>
          <w:tcPr>
            <w:tcW w:w="1604" w:type="dxa"/>
            <w:shd w:val="clear" w:color="auto" w:fill="auto"/>
            <w:vAlign w:val="center"/>
            <w:hideMark/>
          </w:tcPr>
          <w:p w14:paraId="7C77B56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22 300,00</w:t>
            </w:r>
          </w:p>
        </w:tc>
        <w:tc>
          <w:tcPr>
            <w:tcW w:w="1365" w:type="dxa"/>
            <w:shd w:val="clear" w:color="auto" w:fill="auto"/>
            <w:vAlign w:val="center"/>
            <w:hideMark/>
          </w:tcPr>
          <w:p w14:paraId="1778053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22 300,00</w:t>
            </w:r>
          </w:p>
        </w:tc>
        <w:tc>
          <w:tcPr>
            <w:tcW w:w="1257" w:type="dxa"/>
            <w:shd w:val="clear" w:color="auto" w:fill="auto"/>
            <w:vAlign w:val="center"/>
            <w:hideMark/>
          </w:tcPr>
          <w:p w14:paraId="726C068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543988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D3F361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D0B731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B4B05B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826CE3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3C0F4B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C77B0F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6CCFA4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05FD59EE" w14:textId="77777777" w:rsidTr="001122F3">
        <w:trPr>
          <w:trHeight w:val="20"/>
        </w:trPr>
        <w:tc>
          <w:tcPr>
            <w:tcW w:w="7044" w:type="dxa"/>
            <w:shd w:val="clear" w:color="auto" w:fill="auto"/>
            <w:vAlign w:val="center"/>
            <w:hideMark/>
          </w:tcPr>
          <w:p w14:paraId="0489AF3D" w14:textId="4942D6BA"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Нансена - Гормолокозавод</w:t>
            </w:r>
          </w:p>
        </w:tc>
        <w:tc>
          <w:tcPr>
            <w:tcW w:w="1604" w:type="dxa"/>
            <w:shd w:val="clear" w:color="auto" w:fill="auto"/>
            <w:vAlign w:val="center"/>
            <w:hideMark/>
          </w:tcPr>
          <w:p w14:paraId="3114588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22 519,00</w:t>
            </w:r>
          </w:p>
        </w:tc>
        <w:tc>
          <w:tcPr>
            <w:tcW w:w="1365" w:type="dxa"/>
            <w:shd w:val="clear" w:color="auto" w:fill="auto"/>
            <w:vAlign w:val="center"/>
            <w:hideMark/>
          </w:tcPr>
          <w:p w14:paraId="7494202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1A3845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22 519,00</w:t>
            </w:r>
          </w:p>
        </w:tc>
        <w:tc>
          <w:tcPr>
            <w:tcW w:w="1343" w:type="dxa"/>
            <w:shd w:val="clear" w:color="auto" w:fill="auto"/>
            <w:vAlign w:val="center"/>
            <w:hideMark/>
          </w:tcPr>
          <w:p w14:paraId="2917D7C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2BE3B6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6FA6C5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019F6E0"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2F20E9F6"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1CBC3C24"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7C5BE646"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6C9E0A48"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56F3DDEF" w14:textId="77777777" w:rsidTr="001122F3">
        <w:trPr>
          <w:trHeight w:val="20"/>
        </w:trPr>
        <w:tc>
          <w:tcPr>
            <w:tcW w:w="7044" w:type="dxa"/>
            <w:shd w:val="clear" w:color="auto" w:fill="auto"/>
            <w:vAlign w:val="center"/>
            <w:hideMark/>
          </w:tcPr>
          <w:p w14:paraId="636FB6FB" w14:textId="02442A80"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Магистральные сети - </w:t>
            </w:r>
            <w:r w:rsidR="004E6F32" w:rsidRPr="00CA60EB">
              <w:rPr>
                <w:rFonts w:eastAsia="Times New Roman" w:cs="Times New Roman"/>
                <w:sz w:val="18"/>
                <w:szCs w:val="18"/>
                <w:lang w:eastAsia="ru-RU"/>
              </w:rPr>
              <w:t>г.  Норильск</w:t>
            </w:r>
            <w:r w:rsidRPr="00CA60EB">
              <w:rPr>
                <w:rFonts w:eastAsia="Times New Roman" w:cs="Times New Roman"/>
                <w:sz w:val="18"/>
                <w:szCs w:val="18"/>
                <w:lang w:eastAsia="ru-RU"/>
              </w:rPr>
              <w:t xml:space="preserve">,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Талнахская, Водовод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Талнахской</w:t>
            </w:r>
          </w:p>
        </w:tc>
        <w:tc>
          <w:tcPr>
            <w:tcW w:w="1604" w:type="dxa"/>
            <w:shd w:val="clear" w:color="auto" w:fill="auto"/>
            <w:vAlign w:val="center"/>
            <w:hideMark/>
          </w:tcPr>
          <w:p w14:paraId="4FCBABE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33 612,00</w:t>
            </w:r>
          </w:p>
        </w:tc>
        <w:tc>
          <w:tcPr>
            <w:tcW w:w="1365" w:type="dxa"/>
            <w:shd w:val="clear" w:color="auto" w:fill="auto"/>
            <w:vAlign w:val="center"/>
            <w:hideMark/>
          </w:tcPr>
          <w:p w14:paraId="538D916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910253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33 612,00</w:t>
            </w:r>
          </w:p>
        </w:tc>
        <w:tc>
          <w:tcPr>
            <w:tcW w:w="1343" w:type="dxa"/>
            <w:shd w:val="clear" w:color="auto" w:fill="auto"/>
            <w:vAlign w:val="center"/>
            <w:hideMark/>
          </w:tcPr>
          <w:p w14:paraId="7B71628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7DEFA3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031E9F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5E9AEB4"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10E0008B"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7C817D1B"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0EA95FE2"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12D02A4F"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6E69DAEB" w14:textId="77777777" w:rsidTr="001122F3">
        <w:trPr>
          <w:trHeight w:val="20"/>
        </w:trPr>
        <w:tc>
          <w:tcPr>
            <w:tcW w:w="7044" w:type="dxa"/>
            <w:shd w:val="clear" w:color="auto" w:fill="auto"/>
            <w:vAlign w:val="center"/>
            <w:hideMark/>
          </w:tcPr>
          <w:p w14:paraId="6495ED5E" w14:textId="1F249CFC"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магистральный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Нансена (на участке от ж/д 62 до ж/д 70)</w:t>
            </w:r>
          </w:p>
        </w:tc>
        <w:tc>
          <w:tcPr>
            <w:tcW w:w="1604" w:type="dxa"/>
            <w:shd w:val="clear" w:color="auto" w:fill="auto"/>
            <w:vAlign w:val="center"/>
            <w:hideMark/>
          </w:tcPr>
          <w:p w14:paraId="66C01D4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8 030,00</w:t>
            </w:r>
          </w:p>
        </w:tc>
        <w:tc>
          <w:tcPr>
            <w:tcW w:w="1365" w:type="dxa"/>
            <w:shd w:val="clear" w:color="auto" w:fill="auto"/>
            <w:vAlign w:val="center"/>
            <w:hideMark/>
          </w:tcPr>
          <w:p w14:paraId="7330A08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B8B7CE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142F77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8030</w:t>
            </w:r>
          </w:p>
        </w:tc>
        <w:tc>
          <w:tcPr>
            <w:tcW w:w="1257" w:type="dxa"/>
            <w:shd w:val="clear" w:color="auto" w:fill="auto"/>
            <w:vAlign w:val="center"/>
            <w:hideMark/>
          </w:tcPr>
          <w:p w14:paraId="211D6D4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0F4E6E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E49E2CF"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038F0B53"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21B23237"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4C3D3143"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6297A38A"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070F67ED" w14:textId="77777777" w:rsidTr="001122F3">
        <w:trPr>
          <w:trHeight w:val="20"/>
        </w:trPr>
        <w:tc>
          <w:tcPr>
            <w:tcW w:w="7044" w:type="dxa"/>
            <w:shd w:val="clear" w:color="auto" w:fill="auto"/>
            <w:vAlign w:val="center"/>
            <w:hideMark/>
          </w:tcPr>
          <w:p w14:paraId="6E0057E3" w14:textId="66ABB33D" w:rsidR="003D134D" w:rsidRPr="00CA60EB" w:rsidRDefault="003D134D" w:rsidP="004E6F32">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Верхний ярус ж/б коллектора Солнечный (ж/д 31 -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Н.</w:t>
            </w:r>
            <w:r w:rsidR="004E6F32" w:rsidRPr="00CA60EB">
              <w:rPr>
                <w:rFonts w:eastAsia="Times New Roman" w:cs="Times New Roman"/>
                <w:sz w:val="18"/>
                <w:szCs w:val="18"/>
                <w:lang w:eastAsia="ru-RU"/>
              </w:rPr>
              <w:t xml:space="preserve"> У</w:t>
            </w:r>
            <w:r w:rsidRPr="00CA60EB">
              <w:rPr>
                <w:rFonts w:eastAsia="Times New Roman" w:cs="Times New Roman"/>
                <w:sz w:val="18"/>
                <w:szCs w:val="18"/>
                <w:lang w:eastAsia="ru-RU"/>
              </w:rPr>
              <w:t xml:space="preserve">рванцева). Внутриквартальный коллектор и трубопровод водоотведения от здания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Набережная Урванцева, д.10, до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Набережная Урванцева, д.23</w:t>
            </w:r>
          </w:p>
        </w:tc>
        <w:tc>
          <w:tcPr>
            <w:tcW w:w="1604" w:type="dxa"/>
            <w:shd w:val="clear" w:color="auto" w:fill="auto"/>
            <w:vAlign w:val="center"/>
            <w:hideMark/>
          </w:tcPr>
          <w:p w14:paraId="1E389CA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7 374,00</w:t>
            </w:r>
          </w:p>
        </w:tc>
        <w:tc>
          <w:tcPr>
            <w:tcW w:w="1365" w:type="dxa"/>
            <w:shd w:val="clear" w:color="auto" w:fill="auto"/>
            <w:vAlign w:val="center"/>
            <w:hideMark/>
          </w:tcPr>
          <w:p w14:paraId="7CDF3A0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AC27D6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250D3D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7374</w:t>
            </w:r>
          </w:p>
        </w:tc>
        <w:tc>
          <w:tcPr>
            <w:tcW w:w="1257" w:type="dxa"/>
            <w:shd w:val="clear" w:color="auto" w:fill="auto"/>
            <w:vAlign w:val="center"/>
            <w:hideMark/>
          </w:tcPr>
          <w:p w14:paraId="61DCDF7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176913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CAD6D13"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543E7567"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7B2AC1DD"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325C2622"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142FC118"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4D262421" w14:textId="77777777" w:rsidTr="001122F3">
        <w:trPr>
          <w:trHeight w:val="20"/>
        </w:trPr>
        <w:tc>
          <w:tcPr>
            <w:tcW w:w="7044" w:type="dxa"/>
            <w:shd w:val="clear" w:color="auto" w:fill="auto"/>
            <w:vAlign w:val="center"/>
            <w:hideMark/>
          </w:tcPr>
          <w:p w14:paraId="75129708" w14:textId="4C4F7813"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Инженерные коммуникации (р-н Талнах,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Таймырская) на участке от ТК 3.6 в сторону ж/д 7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Таймырская</w:t>
            </w:r>
          </w:p>
        </w:tc>
        <w:tc>
          <w:tcPr>
            <w:tcW w:w="1604" w:type="dxa"/>
            <w:shd w:val="clear" w:color="auto" w:fill="auto"/>
            <w:vAlign w:val="center"/>
            <w:hideMark/>
          </w:tcPr>
          <w:p w14:paraId="653906F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10 210,00</w:t>
            </w:r>
          </w:p>
        </w:tc>
        <w:tc>
          <w:tcPr>
            <w:tcW w:w="1365" w:type="dxa"/>
            <w:shd w:val="clear" w:color="auto" w:fill="auto"/>
            <w:vAlign w:val="center"/>
            <w:hideMark/>
          </w:tcPr>
          <w:p w14:paraId="57CE062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5CE014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B129EE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10210</w:t>
            </w:r>
          </w:p>
        </w:tc>
        <w:tc>
          <w:tcPr>
            <w:tcW w:w="1257" w:type="dxa"/>
            <w:shd w:val="clear" w:color="auto" w:fill="auto"/>
            <w:vAlign w:val="center"/>
            <w:hideMark/>
          </w:tcPr>
          <w:p w14:paraId="34662B8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E9FC0D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1B4DA4E"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7227CE01"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7C16FD3D"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18FDF730"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6200A0D0"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4501C03A" w14:textId="77777777" w:rsidTr="001122F3">
        <w:trPr>
          <w:trHeight w:val="20"/>
        </w:trPr>
        <w:tc>
          <w:tcPr>
            <w:tcW w:w="7044" w:type="dxa"/>
            <w:shd w:val="clear" w:color="auto" w:fill="auto"/>
            <w:vAlign w:val="center"/>
            <w:hideMark/>
          </w:tcPr>
          <w:p w14:paraId="4B44D44A" w14:textId="51B58AB9"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Радиальный коллектор м/р </w:t>
            </w:r>
            <w:r w:rsidR="004E6F32" w:rsidRPr="00CA60EB">
              <w:rPr>
                <w:rFonts w:eastAsia="Times New Roman" w:cs="Times New Roman"/>
                <w:sz w:val="18"/>
                <w:szCs w:val="18"/>
                <w:lang w:eastAsia="ru-RU"/>
              </w:rPr>
              <w:t xml:space="preserve">пр. </w:t>
            </w:r>
            <w:r w:rsidRPr="00CA60EB">
              <w:rPr>
                <w:rFonts w:eastAsia="Times New Roman" w:cs="Times New Roman"/>
                <w:sz w:val="18"/>
                <w:szCs w:val="18"/>
                <w:lang w:eastAsia="ru-RU"/>
              </w:rPr>
              <w:t xml:space="preserve"> Солнечный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(РВС от </w:t>
            </w:r>
            <w:r w:rsidR="004E6F32" w:rsidRPr="00CA60EB">
              <w:rPr>
                <w:rFonts w:eastAsia="Times New Roman" w:cs="Times New Roman"/>
                <w:sz w:val="18"/>
                <w:szCs w:val="18"/>
                <w:lang w:eastAsia="ru-RU"/>
              </w:rPr>
              <w:t xml:space="preserve">пр. </w:t>
            </w:r>
            <w:r w:rsidRPr="00CA60EB">
              <w:rPr>
                <w:rFonts w:eastAsia="Times New Roman" w:cs="Times New Roman"/>
                <w:sz w:val="18"/>
                <w:szCs w:val="18"/>
                <w:lang w:eastAsia="ru-RU"/>
              </w:rPr>
              <w:t xml:space="preserve">Молодежный до </w:t>
            </w:r>
            <w:r w:rsidR="004E6F32" w:rsidRPr="00CA60EB">
              <w:rPr>
                <w:rFonts w:eastAsia="Times New Roman" w:cs="Times New Roman"/>
                <w:sz w:val="18"/>
                <w:szCs w:val="18"/>
                <w:lang w:eastAsia="ru-RU"/>
              </w:rPr>
              <w:t xml:space="preserve">пр. </w:t>
            </w:r>
            <w:r w:rsidRPr="00CA60EB">
              <w:rPr>
                <w:rFonts w:eastAsia="Times New Roman" w:cs="Times New Roman"/>
                <w:sz w:val="18"/>
                <w:szCs w:val="18"/>
                <w:lang w:eastAsia="ru-RU"/>
              </w:rPr>
              <w:t>Солнечный)</w:t>
            </w:r>
          </w:p>
        </w:tc>
        <w:tc>
          <w:tcPr>
            <w:tcW w:w="1604" w:type="dxa"/>
            <w:shd w:val="clear" w:color="auto" w:fill="auto"/>
            <w:vAlign w:val="center"/>
            <w:hideMark/>
          </w:tcPr>
          <w:p w14:paraId="2A90ED9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26 545,00</w:t>
            </w:r>
          </w:p>
        </w:tc>
        <w:tc>
          <w:tcPr>
            <w:tcW w:w="1365" w:type="dxa"/>
            <w:shd w:val="clear" w:color="auto" w:fill="auto"/>
            <w:vAlign w:val="center"/>
            <w:hideMark/>
          </w:tcPr>
          <w:p w14:paraId="14F81B2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D36FB8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15BC7F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26545</w:t>
            </w:r>
          </w:p>
        </w:tc>
        <w:tc>
          <w:tcPr>
            <w:tcW w:w="1257" w:type="dxa"/>
            <w:shd w:val="clear" w:color="auto" w:fill="auto"/>
            <w:vAlign w:val="center"/>
            <w:hideMark/>
          </w:tcPr>
          <w:p w14:paraId="09129CA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A118C2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E3AEFA3"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36082BE3"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72887E0D"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7958A9B6"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5973A805"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5238964F" w14:textId="77777777" w:rsidTr="001122F3">
        <w:trPr>
          <w:trHeight w:val="20"/>
        </w:trPr>
        <w:tc>
          <w:tcPr>
            <w:tcW w:w="7044" w:type="dxa"/>
            <w:shd w:val="clear" w:color="auto" w:fill="auto"/>
            <w:vAlign w:val="center"/>
            <w:hideMark/>
          </w:tcPr>
          <w:p w14:paraId="6F3846F0" w14:textId="29F491C4"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Водопровод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Ленинградской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пр. </w:t>
            </w:r>
            <w:r w:rsidRPr="00CA60EB">
              <w:rPr>
                <w:rFonts w:eastAsia="Times New Roman" w:cs="Times New Roman"/>
                <w:sz w:val="18"/>
                <w:szCs w:val="18"/>
                <w:lang w:eastAsia="ru-RU"/>
              </w:rPr>
              <w:t xml:space="preserve">Ленинский -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Талнахская). Теплосеть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Ленинградской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пр. </w:t>
            </w:r>
            <w:r w:rsidRPr="00CA60EB">
              <w:rPr>
                <w:rFonts w:eastAsia="Times New Roman" w:cs="Times New Roman"/>
                <w:sz w:val="18"/>
                <w:szCs w:val="18"/>
                <w:lang w:eastAsia="ru-RU"/>
              </w:rPr>
              <w:t xml:space="preserve">Ленинский -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Лауреатов). Коллектор 2-х ярусный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Ленинградской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пр. </w:t>
            </w:r>
            <w:r w:rsidRPr="00CA60EB">
              <w:rPr>
                <w:rFonts w:eastAsia="Times New Roman" w:cs="Times New Roman"/>
                <w:sz w:val="18"/>
                <w:szCs w:val="18"/>
                <w:lang w:eastAsia="ru-RU"/>
              </w:rPr>
              <w:t xml:space="preserve">Ленинский -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Талнахская)</w:t>
            </w:r>
          </w:p>
        </w:tc>
        <w:tc>
          <w:tcPr>
            <w:tcW w:w="1604" w:type="dxa"/>
            <w:shd w:val="clear" w:color="auto" w:fill="auto"/>
            <w:vAlign w:val="center"/>
            <w:hideMark/>
          </w:tcPr>
          <w:p w14:paraId="5D06452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15 564,00</w:t>
            </w:r>
          </w:p>
        </w:tc>
        <w:tc>
          <w:tcPr>
            <w:tcW w:w="1365" w:type="dxa"/>
            <w:shd w:val="clear" w:color="auto" w:fill="auto"/>
            <w:vAlign w:val="center"/>
            <w:hideMark/>
          </w:tcPr>
          <w:p w14:paraId="549876A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80DFF4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C07094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15564</w:t>
            </w:r>
          </w:p>
        </w:tc>
        <w:tc>
          <w:tcPr>
            <w:tcW w:w="1257" w:type="dxa"/>
            <w:shd w:val="clear" w:color="auto" w:fill="auto"/>
            <w:vAlign w:val="center"/>
            <w:hideMark/>
          </w:tcPr>
          <w:p w14:paraId="44FAE0F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794980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A9A1964"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14CCF609"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16076F8B"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364EEAC8"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0C91D8D8"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0D5B07F9" w14:textId="77777777" w:rsidTr="001122F3">
        <w:trPr>
          <w:trHeight w:val="20"/>
        </w:trPr>
        <w:tc>
          <w:tcPr>
            <w:tcW w:w="7044" w:type="dxa"/>
            <w:shd w:val="clear" w:color="auto" w:fill="auto"/>
            <w:vAlign w:val="center"/>
            <w:hideMark/>
          </w:tcPr>
          <w:p w14:paraId="5FEB253F" w14:textId="346C74C7" w:rsidR="003D134D" w:rsidRPr="00CA60EB" w:rsidRDefault="003D134D" w:rsidP="004E6F32">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Трубопроводы прямой и обратной линии теплосети, ж/б лоток, расположенные по адресу: Красноярский край, город Норильск, рай</w:t>
            </w:r>
            <w:r w:rsidR="004E6F32" w:rsidRPr="00CA60EB">
              <w:rPr>
                <w:rFonts w:eastAsia="Times New Roman" w:cs="Times New Roman"/>
                <w:sz w:val="18"/>
                <w:szCs w:val="18"/>
                <w:lang w:eastAsia="ru-RU"/>
              </w:rPr>
              <w:t>он</w:t>
            </w:r>
            <w:r w:rsidRPr="00CA60EB">
              <w:rPr>
                <w:rFonts w:eastAsia="Times New Roman" w:cs="Times New Roman"/>
                <w:sz w:val="18"/>
                <w:szCs w:val="18"/>
                <w:lang w:eastAsia="ru-RU"/>
              </w:rPr>
              <w:t xml:space="preserve"> Центральный,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Нансена, 86А (уч-к между ж/д 86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Нансена и зданием МБОУ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СОШ №13, корпус 2</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w:t>
            </w:r>
          </w:p>
        </w:tc>
        <w:tc>
          <w:tcPr>
            <w:tcW w:w="1604" w:type="dxa"/>
            <w:shd w:val="clear" w:color="auto" w:fill="auto"/>
            <w:vAlign w:val="center"/>
            <w:hideMark/>
          </w:tcPr>
          <w:p w14:paraId="5B00C5D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3 424,00</w:t>
            </w:r>
          </w:p>
        </w:tc>
        <w:tc>
          <w:tcPr>
            <w:tcW w:w="1365" w:type="dxa"/>
            <w:shd w:val="clear" w:color="auto" w:fill="auto"/>
            <w:vAlign w:val="center"/>
            <w:hideMark/>
          </w:tcPr>
          <w:p w14:paraId="47B2AEC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CE81B2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F66819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3424</w:t>
            </w:r>
          </w:p>
        </w:tc>
        <w:tc>
          <w:tcPr>
            <w:tcW w:w="1257" w:type="dxa"/>
            <w:shd w:val="clear" w:color="auto" w:fill="auto"/>
            <w:vAlign w:val="center"/>
            <w:hideMark/>
          </w:tcPr>
          <w:p w14:paraId="7A86FA5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73FA09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EFFD25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7350A2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8D35CF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FA392E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1469F5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507927B3" w14:textId="77777777" w:rsidTr="001122F3">
        <w:trPr>
          <w:trHeight w:val="20"/>
        </w:trPr>
        <w:tc>
          <w:tcPr>
            <w:tcW w:w="7044" w:type="dxa"/>
            <w:shd w:val="clear" w:color="auto" w:fill="auto"/>
            <w:vAlign w:val="center"/>
            <w:hideMark/>
          </w:tcPr>
          <w:p w14:paraId="784DA69C" w14:textId="302B72F8"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Талнахская, д.45</w:t>
            </w:r>
          </w:p>
        </w:tc>
        <w:tc>
          <w:tcPr>
            <w:tcW w:w="1604" w:type="dxa"/>
            <w:shd w:val="clear" w:color="auto" w:fill="auto"/>
            <w:vAlign w:val="center"/>
            <w:hideMark/>
          </w:tcPr>
          <w:p w14:paraId="55FD9B2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15 120,00</w:t>
            </w:r>
          </w:p>
        </w:tc>
        <w:tc>
          <w:tcPr>
            <w:tcW w:w="1365" w:type="dxa"/>
            <w:shd w:val="clear" w:color="auto" w:fill="auto"/>
            <w:vAlign w:val="center"/>
            <w:hideMark/>
          </w:tcPr>
          <w:p w14:paraId="7D352B2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BC5AC7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9774D7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15120</w:t>
            </w:r>
          </w:p>
        </w:tc>
        <w:tc>
          <w:tcPr>
            <w:tcW w:w="1257" w:type="dxa"/>
            <w:shd w:val="clear" w:color="auto" w:fill="auto"/>
            <w:vAlign w:val="center"/>
            <w:hideMark/>
          </w:tcPr>
          <w:p w14:paraId="20E4AE0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FF4C81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CACDEC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EEAD8E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28FC55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092C05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8E9E81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577AC7A4" w14:textId="77777777" w:rsidTr="001122F3">
        <w:trPr>
          <w:trHeight w:val="20"/>
        </w:trPr>
        <w:tc>
          <w:tcPr>
            <w:tcW w:w="7044" w:type="dxa"/>
            <w:shd w:val="clear" w:color="auto" w:fill="auto"/>
            <w:vAlign w:val="center"/>
            <w:hideMark/>
          </w:tcPr>
          <w:p w14:paraId="52F4CF19" w14:textId="4D9C185D"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Набережной Урванцева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Набережная Урванцева)</w:t>
            </w:r>
          </w:p>
        </w:tc>
        <w:tc>
          <w:tcPr>
            <w:tcW w:w="1604" w:type="dxa"/>
            <w:shd w:val="clear" w:color="auto" w:fill="auto"/>
            <w:vAlign w:val="center"/>
            <w:hideMark/>
          </w:tcPr>
          <w:p w14:paraId="14B9E07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9 428,00</w:t>
            </w:r>
          </w:p>
        </w:tc>
        <w:tc>
          <w:tcPr>
            <w:tcW w:w="1365" w:type="dxa"/>
            <w:shd w:val="clear" w:color="auto" w:fill="auto"/>
            <w:vAlign w:val="center"/>
            <w:hideMark/>
          </w:tcPr>
          <w:p w14:paraId="39E48AF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FB43B3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0506EC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8B6417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9 428,00</w:t>
            </w:r>
          </w:p>
        </w:tc>
        <w:tc>
          <w:tcPr>
            <w:tcW w:w="1257" w:type="dxa"/>
            <w:shd w:val="clear" w:color="auto" w:fill="auto"/>
            <w:vAlign w:val="center"/>
            <w:hideMark/>
          </w:tcPr>
          <w:p w14:paraId="02FAAAD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5795C9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BE2D0B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76D2F7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2C2597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4EF32C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128FC75A" w14:textId="77777777" w:rsidTr="001122F3">
        <w:trPr>
          <w:trHeight w:val="20"/>
        </w:trPr>
        <w:tc>
          <w:tcPr>
            <w:tcW w:w="7044" w:type="dxa"/>
            <w:shd w:val="clear" w:color="auto" w:fill="auto"/>
            <w:vAlign w:val="center"/>
            <w:hideMark/>
          </w:tcPr>
          <w:p w14:paraId="1C49BAE4" w14:textId="047AF79A"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Магистральные сети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Ветеранов</w:t>
            </w:r>
          </w:p>
        </w:tc>
        <w:tc>
          <w:tcPr>
            <w:tcW w:w="1604" w:type="dxa"/>
            <w:shd w:val="clear" w:color="auto" w:fill="auto"/>
            <w:vAlign w:val="center"/>
            <w:hideMark/>
          </w:tcPr>
          <w:p w14:paraId="53938E4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23 864,00</w:t>
            </w:r>
          </w:p>
        </w:tc>
        <w:tc>
          <w:tcPr>
            <w:tcW w:w="1365" w:type="dxa"/>
            <w:shd w:val="clear" w:color="auto" w:fill="auto"/>
            <w:vAlign w:val="center"/>
            <w:hideMark/>
          </w:tcPr>
          <w:p w14:paraId="5EC5FE4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CB8C46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752AE3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9F2E3F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xml:space="preserve">23 </w:t>
            </w:r>
            <w:r w:rsidRPr="00CA60EB">
              <w:rPr>
                <w:rFonts w:eastAsia="Times New Roman" w:cs="Times New Roman"/>
                <w:sz w:val="18"/>
                <w:szCs w:val="18"/>
                <w:lang w:eastAsia="ru-RU"/>
              </w:rPr>
              <w:lastRenderedPageBreak/>
              <w:t>864,00</w:t>
            </w:r>
          </w:p>
        </w:tc>
        <w:tc>
          <w:tcPr>
            <w:tcW w:w="1257" w:type="dxa"/>
            <w:shd w:val="clear" w:color="auto" w:fill="auto"/>
            <w:vAlign w:val="center"/>
            <w:hideMark/>
          </w:tcPr>
          <w:p w14:paraId="4620BFC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lastRenderedPageBreak/>
              <w:t> </w:t>
            </w:r>
          </w:p>
        </w:tc>
        <w:tc>
          <w:tcPr>
            <w:tcW w:w="1257" w:type="dxa"/>
            <w:shd w:val="clear" w:color="auto" w:fill="auto"/>
            <w:vAlign w:val="center"/>
            <w:hideMark/>
          </w:tcPr>
          <w:p w14:paraId="716A9DA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22EA70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2CB449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B13F8E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841776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736EE6F9" w14:textId="77777777" w:rsidTr="001122F3">
        <w:trPr>
          <w:trHeight w:val="20"/>
        </w:trPr>
        <w:tc>
          <w:tcPr>
            <w:tcW w:w="7044" w:type="dxa"/>
            <w:shd w:val="clear" w:color="auto" w:fill="auto"/>
            <w:vAlign w:val="center"/>
            <w:hideMark/>
          </w:tcPr>
          <w:p w14:paraId="30DF7BFF" w14:textId="4AB4ABCB"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lastRenderedPageBreak/>
              <w:t xml:space="preserve">Теплосеть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Богдана Хмельницкого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50 лет Октября -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Пушкина), Водопровод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Богдана Хмельницкого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50 лет Октября -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Пушкина), Коллектор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Богдана Хмельницкого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50 лет Октября -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Пушкина)</w:t>
            </w:r>
          </w:p>
        </w:tc>
        <w:tc>
          <w:tcPr>
            <w:tcW w:w="1604" w:type="dxa"/>
            <w:shd w:val="clear" w:color="auto" w:fill="auto"/>
            <w:vAlign w:val="center"/>
            <w:hideMark/>
          </w:tcPr>
          <w:p w14:paraId="08A4B73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18 938,00</w:t>
            </w:r>
          </w:p>
        </w:tc>
        <w:tc>
          <w:tcPr>
            <w:tcW w:w="1365" w:type="dxa"/>
            <w:shd w:val="clear" w:color="auto" w:fill="auto"/>
            <w:vAlign w:val="center"/>
            <w:hideMark/>
          </w:tcPr>
          <w:p w14:paraId="32164B3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C5075B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5BFD2A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B022CB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6 901,00</w:t>
            </w:r>
          </w:p>
        </w:tc>
        <w:tc>
          <w:tcPr>
            <w:tcW w:w="1257" w:type="dxa"/>
            <w:shd w:val="clear" w:color="auto" w:fill="auto"/>
            <w:vAlign w:val="center"/>
            <w:hideMark/>
          </w:tcPr>
          <w:p w14:paraId="5D7A113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12 037,00</w:t>
            </w:r>
          </w:p>
        </w:tc>
        <w:tc>
          <w:tcPr>
            <w:tcW w:w="1257" w:type="dxa"/>
            <w:shd w:val="clear" w:color="auto" w:fill="auto"/>
            <w:vAlign w:val="center"/>
            <w:hideMark/>
          </w:tcPr>
          <w:p w14:paraId="2EF44A2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CCE3AD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EB5626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F8C670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859431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6E954667" w14:textId="77777777" w:rsidTr="001122F3">
        <w:trPr>
          <w:trHeight w:val="20"/>
        </w:trPr>
        <w:tc>
          <w:tcPr>
            <w:tcW w:w="7044" w:type="dxa"/>
            <w:shd w:val="clear" w:color="auto" w:fill="auto"/>
            <w:vAlign w:val="center"/>
            <w:hideMark/>
          </w:tcPr>
          <w:p w14:paraId="009FCBB5" w14:textId="5BFB5662" w:rsidR="003D134D" w:rsidRPr="00CA60EB" w:rsidRDefault="00F0199F"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3D134D" w:rsidRPr="00CA60EB">
              <w:rPr>
                <w:rFonts w:eastAsia="Times New Roman" w:cs="Times New Roman"/>
                <w:sz w:val="18"/>
                <w:szCs w:val="18"/>
                <w:lang w:eastAsia="ru-RU"/>
              </w:rPr>
              <w:t xml:space="preserve">Инженерные коммуникации (р-н Талнах,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Таймырская)</w:t>
            </w:r>
            <w:r w:rsidRPr="00CA60EB">
              <w:rPr>
                <w:rFonts w:eastAsia="Times New Roman" w:cs="Times New Roman"/>
                <w:sz w:val="18"/>
                <w:szCs w:val="18"/>
                <w:lang w:eastAsia="ru-RU"/>
              </w:rPr>
              <w:t>»</w:t>
            </w:r>
            <w:r w:rsidR="003D134D" w:rsidRPr="00CA60EB">
              <w:rPr>
                <w:rFonts w:eastAsia="Times New Roman" w:cs="Times New Roman"/>
                <w:sz w:val="18"/>
                <w:szCs w:val="18"/>
                <w:lang w:eastAsia="ru-RU"/>
              </w:rPr>
              <w:t xml:space="preserve"> (участок от ТК 1.7 до ж/д 4 по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Таймырская)</w:t>
            </w:r>
          </w:p>
        </w:tc>
        <w:tc>
          <w:tcPr>
            <w:tcW w:w="1604" w:type="dxa"/>
            <w:shd w:val="clear" w:color="auto" w:fill="auto"/>
            <w:vAlign w:val="center"/>
            <w:hideMark/>
          </w:tcPr>
          <w:p w14:paraId="0D568BF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5 955,00</w:t>
            </w:r>
          </w:p>
        </w:tc>
        <w:tc>
          <w:tcPr>
            <w:tcW w:w="1365" w:type="dxa"/>
            <w:shd w:val="clear" w:color="auto" w:fill="auto"/>
            <w:vAlign w:val="center"/>
            <w:hideMark/>
          </w:tcPr>
          <w:p w14:paraId="4C433DF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AAD38E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26C19E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82AB10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5 955,00</w:t>
            </w:r>
          </w:p>
        </w:tc>
        <w:tc>
          <w:tcPr>
            <w:tcW w:w="1257" w:type="dxa"/>
            <w:shd w:val="clear" w:color="auto" w:fill="auto"/>
            <w:vAlign w:val="center"/>
            <w:hideMark/>
          </w:tcPr>
          <w:p w14:paraId="58D601A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5095E2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36D976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E56C5E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1F212B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EC3F4D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02F790E4" w14:textId="77777777" w:rsidTr="001122F3">
        <w:trPr>
          <w:trHeight w:val="20"/>
        </w:trPr>
        <w:tc>
          <w:tcPr>
            <w:tcW w:w="7044" w:type="dxa"/>
            <w:shd w:val="clear" w:color="auto" w:fill="auto"/>
            <w:vAlign w:val="center"/>
            <w:hideMark/>
          </w:tcPr>
          <w:p w14:paraId="6FBADD51" w14:textId="590CA1D1" w:rsidR="003D134D" w:rsidRPr="00CA60EB" w:rsidRDefault="003D134D" w:rsidP="004E6F32">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Комсомольская,  д. 47а, д. 47б, д. 49в</w:t>
            </w:r>
          </w:p>
        </w:tc>
        <w:tc>
          <w:tcPr>
            <w:tcW w:w="1604" w:type="dxa"/>
            <w:shd w:val="clear" w:color="auto" w:fill="auto"/>
            <w:vAlign w:val="center"/>
            <w:hideMark/>
          </w:tcPr>
          <w:p w14:paraId="6EC96F0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524,00</w:t>
            </w:r>
          </w:p>
        </w:tc>
        <w:tc>
          <w:tcPr>
            <w:tcW w:w="1365" w:type="dxa"/>
            <w:shd w:val="clear" w:color="auto" w:fill="auto"/>
            <w:vAlign w:val="center"/>
            <w:hideMark/>
          </w:tcPr>
          <w:p w14:paraId="40B52A1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11CD0B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98072F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FC86B0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524,00</w:t>
            </w:r>
          </w:p>
        </w:tc>
        <w:tc>
          <w:tcPr>
            <w:tcW w:w="1257" w:type="dxa"/>
            <w:shd w:val="clear" w:color="auto" w:fill="auto"/>
            <w:vAlign w:val="center"/>
            <w:hideMark/>
          </w:tcPr>
          <w:p w14:paraId="26BF521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4BD5F6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001AF7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BB6035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0A9D0A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DB77B0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1DD89B8B" w14:textId="77777777" w:rsidTr="001122F3">
        <w:trPr>
          <w:trHeight w:val="20"/>
        </w:trPr>
        <w:tc>
          <w:tcPr>
            <w:tcW w:w="7044" w:type="dxa"/>
            <w:shd w:val="clear" w:color="auto" w:fill="auto"/>
            <w:vAlign w:val="center"/>
            <w:hideMark/>
          </w:tcPr>
          <w:p w14:paraId="6E7E2A1B" w14:textId="3145FAD8" w:rsidR="003D134D" w:rsidRPr="00CA60EB" w:rsidRDefault="003D134D" w:rsidP="004E6F32">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Набережная, д.9, д.15</w:t>
            </w:r>
          </w:p>
        </w:tc>
        <w:tc>
          <w:tcPr>
            <w:tcW w:w="1604" w:type="dxa"/>
            <w:shd w:val="clear" w:color="auto" w:fill="auto"/>
            <w:vAlign w:val="center"/>
            <w:hideMark/>
          </w:tcPr>
          <w:p w14:paraId="79223F4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3 505,00</w:t>
            </w:r>
          </w:p>
        </w:tc>
        <w:tc>
          <w:tcPr>
            <w:tcW w:w="1365" w:type="dxa"/>
            <w:shd w:val="clear" w:color="auto" w:fill="auto"/>
            <w:vAlign w:val="center"/>
            <w:hideMark/>
          </w:tcPr>
          <w:p w14:paraId="31E16B5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FDEE00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444A7E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8EA60C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3 505,00</w:t>
            </w:r>
          </w:p>
        </w:tc>
        <w:tc>
          <w:tcPr>
            <w:tcW w:w="1257" w:type="dxa"/>
            <w:shd w:val="clear" w:color="auto" w:fill="auto"/>
            <w:vAlign w:val="center"/>
            <w:hideMark/>
          </w:tcPr>
          <w:p w14:paraId="4290531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5CF8EA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6A0E14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4EF529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C41013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4D86CF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7F40D9BC" w14:textId="77777777" w:rsidTr="001122F3">
        <w:trPr>
          <w:trHeight w:val="20"/>
        </w:trPr>
        <w:tc>
          <w:tcPr>
            <w:tcW w:w="7044" w:type="dxa"/>
            <w:shd w:val="clear" w:color="auto" w:fill="auto"/>
            <w:vAlign w:val="center"/>
            <w:hideMark/>
          </w:tcPr>
          <w:p w14:paraId="19D3E13D" w14:textId="0B3DAEF4"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Хантайская, д. 13</w:t>
            </w:r>
          </w:p>
        </w:tc>
        <w:tc>
          <w:tcPr>
            <w:tcW w:w="1604" w:type="dxa"/>
            <w:shd w:val="clear" w:color="auto" w:fill="auto"/>
            <w:vAlign w:val="center"/>
            <w:hideMark/>
          </w:tcPr>
          <w:p w14:paraId="7074AE6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1 387,00</w:t>
            </w:r>
          </w:p>
        </w:tc>
        <w:tc>
          <w:tcPr>
            <w:tcW w:w="1365" w:type="dxa"/>
            <w:shd w:val="clear" w:color="auto" w:fill="auto"/>
            <w:vAlign w:val="center"/>
            <w:hideMark/>
          </w:tcPr>
          <w:p w14:paraId="4753D66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654E26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17E004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9DD77A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1 387,00</w:t>
            </w:r>
          </w:p>
        </w:tc>
        <w:tc>
          <w:tcPr>
            <w:tcW w:w="1257" w:type="dxa"/>
            <w:shd w:val="clear" w:color="auto" w:fill="auto"/>
            <w:vAlign w:val="center"/>
            <w:hideMark/>
          </w:tcPr>
          <w:p w14:paraId="50438BD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A59B3D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E542F8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EB0C07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DD3538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F38C09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323FA69" w14:textId="77777777" w:rsidTr="001122F3">
        <w:trPr>
          <w:trHeight w:val="20"/>
        </w:trPr>
        <w:tc>
          <w:tcPr>
            <w:tcW w:w="7044" w:type="dxa"/>
            <w:shd w:val="clear" w:color="auto" w:fill="auto"/>
            <w:vAlign w:val="center"/>
            <w:hideMark/>
          </w:tcPr>
          <w:p w14:paraId="75EDF7AE" w14:textId="7D3FE80E"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Вводной коллектор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р-н Талнах,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Таймырская, д.32,д.30</w:t>
            </w:r>
          </w:p>
        </w:tc>
        <w:tc>
          <w:tcPr>
            <w:tcW w:w="1604" w:type="dxa"/>
            <w:shd w:val="clear" w:color="auto" w:fill="auto"/>
            <w:vAlign w:val="center"/>
            <w:hideMark/>
          </w:tcPr>
          <w:p w14:paraId="4543CE1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1 847,00</w:t>
            </w:r>
          </w:p>
        </w:tc>
        <w:tc>
          <w:tcPr>
            <w:tcW w:w="1365" w:type="dxa"/>
            <w:shd w:val="clear" w:color="auto" w:fill="auto"/>
            <w:vAlign w:val="center"/>
            <w:hideMark/>
          </w:tcPr>
          <w:p w14:paraId="55470AC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175186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4363CC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FC56BF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1 847,00</w:t>
            </w:r>
          </w:p>
        </w:tc>
        <w:tc>
          <w:tcPr>
            <w:tcW w:w="1257" w:type="dxa"/>
            <w:shd w:val="clear" w:color="auto" w:fill="auto"/>
            <w:vAlign w:val="center"/>
            <w:hideMark/>
          </w:tcPr>
          <w:p w14:paraId="63CBB0E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84D92E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308DE8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64F1AD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3C4C25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E5FFAC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69D123A9" w14:textId="77777777" w:rsidTr="001122F3">
        <w:trPr>
          <w:trHeight w:val="20"/>
        </w:trPr>
        <w:tc>
          <w:tcPr>
            <w:tcW w:w="7044" w:type="dxa"/>
            <w:shd w:val="clear" w:color="auto" w:fill="auto"/>
            <w:vAlign w:val="center"/>
            <w:hideMark/>
          </w:tcPr>
          <w:p w14:paraId="564A5374" w14:textId="6B60041E" w:rsidR="003D134D" w:rsidRPr="00CA60EB" w:rsidRDefault="003D134D" w:rsidP="004E6F32">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р-н Кайеркан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Надеждинская, д. 2Г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Надеждинская 2Г, в т.ч. транзитные трубопроводы через ж/д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Надеждинская 2а,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Шахтерская 15)</w:t>
            </w:r>
          </w:p>
        </w:tc>
        <w:tc>
          <w:tcPr>
            <w:tcW w:w="1604" w:type="dxa"/>
            <w:shd w:val="clear" w:color="auto" w:fill="auto"/>
            <w:vAlign w:val="center"/>
            <w:hideMark/>
          </w:tcPr>
          <w:p w14:paraId="7C7063A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3 660,00</w:t>
            </w:r>
          </w:p>
        </w:tc>
        <w:tc>
          <w:tcPr>
            <w:tcW w:w="1365" w:type="dxa"/>
            <w:shd w:val="clear" w:color="auto" w:fill="auto"/>
            <w:vAlign w:val="center"/>
            <w:hideMark/>
          </w:tcPr>
          <w:p w14:paraId="7EABE7B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3E44C0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845F44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EB8F6B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3 660,00</w:t>
            </w:r>
          </w:p>
        </w:tc>
        <w:tc>
          <w:tcPr>
            <w:tcW w:w="1257" w:type="dxa"/>
            <w:shd w:val="clear" w:color="auto" w:fill="auto"/>
            <w:vAlign w:val="center"/>
            <w:hideMark/>
          </w:tcPr>
          <w:p w14:paraId="18DCFFA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1478BC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0CACF7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F854D6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7F79EC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193AFE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030694BD" w14:textId="77777777" w:rsidTr="001122F3">
        <w:trPr>
          <w:trHeight w:val="20"/>
        </w:trPr>
        <w:tc>
          <w:tcPr>
            <w:tcW w:w="7044" w:type="dxa"/>
            <w:shd w:val="clear" w:color="auto" w:fill="auto"/>
            <w:vAlign w:val="center"/>
            <w:hideMark/>
          </w:tcPr>
          <w:p w14:paraId="1752014F" w14:textId="7ABEFD52"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р-н Кайеркан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Строительная, д. 2Г (уч-к вводного коллектора)</w:t>
            </w:r>
          </w:p>
        </w:tc>
        <w:tc>
          <w:tcPr>
            <w:tcW w:w="1604" w:type="dxa"/>
            <w:shd w:val="clear" w:color="auto" w:fill="auto"/>
            <w:vAlign w:val="center"/>
            <w:hideMark/>
          </w:tcPr>
          <w:p w14:paraId="4008F14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3 430,00</w:t>
            </w:r>
          </w:p>
        </w:tc>
        <w:tc>
          <w:tcPr>
            <w:tcW w:w="1365" w:type="dxa"/>
            <w:shd w:val="clear" w:color="auto" w:fill="auto"/>
            <w:vAlign w:val="center"/>
            <w:hideMark/>
          </w:tcPr>
          <w:p w14:paraId="321D899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2331F7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E4A32D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F8DB84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3 430,00</w:t>
            </w:r>
          </w:p>
        </w:tc>
        <w:tc>
          <w:tcPr>
            <w:tcW w:w="1257" w:type="dxa"/>
            <w:shd w:val="clear" w:color="auto" w:fill="auto"/>
            <w:vAlign w:val="center"/>
            <w:hideMark/>
          </w:tcPr>
          <w:p w14:paraId="6AE24E2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6DE403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7530BA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7F2AE9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420445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4EAE95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70B4489" w14:textId="77777777" w:rsidTr="001122F3">
        <w:trPr>
          <w:trHeight w:val="20"/>
        </w:trPr>
        <w:tc>
          <w:tcPr>
            <w:tcW w:w="7044" w:type="dxa"/>
            <w:shd w:val="clear" w:color="auto" w:fill="auto"/>
            <w:vAlign w:val="center"/>
            <w:hideMark/>
          </w:tcPr>
          <w:p w14:paraId="2E84B9E1" w14:textId="11DD7311" w:rsidR="003D134D" w:rsidRPr="00CA60EB" w:rsidRDefault="003D134D" w:rsidP="004E6F32">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Камера переключения объектов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Теплосеть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Ленинградской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пр. </w:t>
            </w:r>
            <w:r w:rsidRPr="00CA60EB">
              <w:rPr>
                <w:rFonts w:eastAsia="Times New Roman" w:cs="Times New Roman"/>
                <w:sz w:val="18"/>
                <w:szCs w:val="18"/>
                <w:lang w:eastAsia="ru-RU"/>
              </w:rPr>
              <w:t xml:space="preserve"> Ленинский-</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Лауреатов)</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Водопровод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Ленинградской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Норильск, пр</w:t>
            </w:r>
            <w:r w:rsidR="004E6F32" w:rsidRPr="00CA60EB">
              <w:rPr>
                <w:rFonts w:eastAsia="Times New Roman" w:cs="Times New Roman"/>
                <w:sz w:val="18"/>
                <w:szCs w:val="18"/>
                <w:lang w:eastAsia="ru-RU"/>
              </w:rPr>
              <w:t xml:space="preserve">. </w:t>
            </w:r>
            <w:r w:rsidRPr="00CA60EB">
              <w:rPr>
                <w:rFonts w:eastAsia="Times New Roman" w:cs="Times New Roman"/>
                <w:sz w:val="18"/>
                <w:szCs w:val="18"/>
                <w:lang w:eastAsia="ru-RU"/>
              </w:rPr>
              <w:t>Ленинский-</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Талнахская)</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Коллектор 2-х ярусный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Ленинградской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пр. </w:t>
            </w:r>
            <w:r w:rsidRPr="00CA60EB">
              <w:rPr>
                <w:rFonts w:eastAsia="Times New Roman" w:cs="Times New Roman"/>
                <w:sz w:val="18"/>
                <w:szCs w:val="18"/>
                <w:lang w:eastAsia="ru-RU"/>
              </w:rPr>
              <w:t xml:space="preserve"> Ленинский-</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Талнахская)</w:t>
            </w:r>
            <w:r w:rsidR="00F0199F" w:rsidRPr="00CA60EB">
              <w:rPr>
                <w:rFonts w:eastAsia="Times New Roman" w:cs="Times New Roman"/>
                <w:sz w:val="18"/>
                <w:szCs w:val="18"/>
                <w:lang w:eastAsia="ru-RU"/>
              </w:rPr>
              <w:t>»</w:t>
            </w:r>
          </w:p>
        </w:tc>
        <w:tc>
          <w:tcPr>
            <w:tcW w:w="1604" w:type="dxa"/>
            <w:shd w:val="clear" w:color="auto" w:fill="auto"/>
            <w:vAlign w:val="center"/>
            <w:hideMark/>
          </w:tcPr>
          <w:p w14:paraId="34DBAE7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4 259,00</w:t>
            </w:r>
          </w:p>
        </w:tc>
        <w:tc>
          <w:tcPr>
            <w:tcW w:w="1365" w:type="dxa"/>
            <w:shd w:val="clear" w:color="auto" w:fill="auto"/>
            <w:vAlign w:val="center"/>
            <w:hideMark/>
          </w:tcPr>
          <w:p w14:paraId="6AC06E1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34C029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60BD7A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F5C430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4 259,00</w:t>
            </w:r>
          </w:p>
        </w:tc>
        <w:tc>
          <w:tcPr>
            <w:tcW w:w="1257" w:type="dxa"/>
            <w:shd w:val="clear" w:color="auto" w:fill="auto"/>
            <w:vAlign w:val="center"/>
            <w:hideMark/>
          </w:tcPr>
          <w:p w14:paraId="21847A4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254A12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3B661E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6D7B38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C0E907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5C80F9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1CBBDF58" w14:textId="77777777" w:rsidTr="001122F3">
        <w:trPr>
          <w:trHeight w:val="20"/>
        </w:trPr>
        <w:tc>
          <w:tcPr>
            <w:tcW w:w="7044" w:type="dxa"/>
            <w:shd w:val="clear" w:color="auto" w:fill="auto"/>
            <w:vAlign w:val="center"/>
            <w:hideMark/>
          </w:tcPr>
          <w:p w14:paraId="16512173" w14:textId="12A96F2F"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Вводной коллектор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р-н Талнах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Рудная, д.13</w:t>
            </w:r>
          </w:p>
        </w:tc>
        <w:tc>
          <w:tcPr>
            <w:tcW w:w="1604" w:type="dxa"/>
            <w:shd w:val="clear" w:color="auto" w:fill="auto"/>
            <w:vAlign w:val="center"/>
            <w:hideMark/>
          </w:tcPr>
          <w:p w14:paraId="417CFEE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850,00</w:t>
            </w:r>
          </w:p>
        </w:tc>
        <w:tc>
          <w:tcPr>
            <w:tcW w:w="1365" w:type="dxa"/>
            <w:shd w:val="clear" w:color="auto" w:fill="auto"/>
            <w:vAlign w:val="center"/>
            <w:hideMark/>
          </w:tcPr>
          <w:p w14:paraId="734C0B1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75207A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0FDA38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D76916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850,00</w:t>
            </w:r>
          </w:p>
        </w:tc>
        <w:tc>
          <w:tcPr>
            <w:tcW w:w="1257" w:type="dxa"/>
            <w:shd w:val="clear" w:color="auto" w:fill="auto"/>
            <w:vAlign w:val="center"/>
            <w:hideMark/>
          </w:tcPr>
          <w:p w14:paraId="18B450A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887717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F187E5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9B33AC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BE2AB1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1CAD0D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D2EC1E3" w14:textId="77777777" w:rsidTr="001122F3">
        <w:trPr>
          <w:trHeight w:val="20"/>
        </w:trPr>
        <w:tc>
          <w:tcPr>
            <w:tcW w:w="7044" w:type="dxa"/>
            <w:shd w:val="clear" w:color="auto" w:fill="auto"/>
            <w:vAlign w:val="center"/>
            <w:hideMark/>
          </w:tcPr>
          <w:p w14:paraId="6E73EEC2" w14:textId="6D692C4F"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Вводной коллектор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р-н Талнах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Федоровского, д. 6 - 1, 2 к., д. 8 - 1, 2 к.</w:t>
            </w:r>
          </w:p>
        </w:tc>
        <w:tc>
          <w:tcPr>
            <w:tcW w:w="1604" w:type="dxa"/>
            <w:shd w:val="clear" w:color="auto" w:fill="auto"/>
            <w:vAlign w:val="center"/>
            <w:hideMark/>
          </w:tcPr>
          <w:p w14:paraId="709B86B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1 706,00</w:t>
            </w:r>
          </w:p>
        </w:tc>
        <w:tc>
          <w:tcPr>
            <w:tcW w:w="1365" w:type="dxa"/>
            <w:shd w:val="clear" w:color="auto" w:fill="auto"/>
            <w:vAlign w:val="center"/>
            <w:hideMark/>
          </w:tcPr>
          <w:p w14:paraId="198C905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089724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3F1FB7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549C14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1 706,00</w:t>
            </w:r>
          </w:p>
        </w:tc>
        <w:tc>
          <w:tcPr>
            <w:tcW w:w="1257" w:type="dxa"/>
            <w:shd w:val="clear" w:color="auto" w:fill="auto"/>
            <w:vAlign w:val="center"/>
            <w:hideMark/>
          </w:tcPr>
          <w:p w14:paraId="1987A22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365375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D09F2A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1ADF06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8EC075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1E36F3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5CCBDC06" w14:textId="77777777" w:rsidTr="001122F3">
        <w:trPr>
          <w:trHeight w:val="20"/>
        </w:trPr>
        <w:tc>
          <w:tcPr>
            <w:tcW w:w="7044" w:type="dxa"/>
            <w:shd w:val="clear" w:color="auto" w:fill="auto"/>
            <w:vAlign w:val="center"/>
            <w:hideMark/>
          </w:tcPr>
          <w:p w14:paraId="15D0F5B0" w14:textId="2F14F349"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Набережной Урванцева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Набережная Урванцева)</w:t>
            </w:r>
          </w:p>
        </w:tc>
        <w:tc>
          <w:tcPr>
            <w:tcW w:w="1604" w:type="dxa"/>
            <w:shd w:val="clear" w:color="auto" w:fill="auto"/>
            <w:vAlign w:val="center"/>
            <w:hideMark/>
          </w:tcPr>
          <w:p w14:paraId="0C6E1AB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16 355,00</w:t>
            </w:r>
          </w:p>
        </w:tc>
        <w:tc>
          <w:tcPr>
            <w:tcW w:w="1365" w:type="dxa"/>
            <w:shd w:val="clear" w:color="auto" w:fill="auto"/>
            <w:vAlign w:val="center"/>
            <w:hideMark/>
          </w:tcPr>
          <w:p w14:paraId="77036D5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98594E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4AEC2C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noWrap/>
            <w:vAlign w:val="center"/>
            <w:hideMark/>
          </w:tcPr>
          <w:p w14:paraId="6F732A1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023112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16 355,00</w:t>
            </w:r>
          </w:p>
        </w:tc>
        <w:tc>
          <w:tcPr>
            <w:tcW w:w="1257" w:type="dxa"/>
            <w:shd w:val="clear" w:color="auto" w:fill="auto"/>
            <w:vAlign w:val="center"/>
            <w:hideMark/>
          </w:tcPr>
          <w:p w14:paraId="4C5683D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E0D04E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4811EE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88B64B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6A4012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39B2E825" w14:textId="77777777" w:rsidTr="001122F3">
        <w:trPr>
          <w:trHeight w:val="20"/>
        </w:trPr>
        <w:tc>
          <w:tcPr>
            <w:tcW w:w="7044" w:type="dxa"/>
            <w:shd w:val="clear" w:color="auto" w:fill="auto"/>
            <w:vAlign w:val="center"/>
            <w:hideMark/>
          </w:tcPr>
          <w:p w14:paraId="13C4C340" w14:textId="3531C811"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50 лет Октября, д.6а</w:t>
            </w:r>
          </w:p>
        </w:tc>
        <w:tc>
          <w:tcPr>
            <w:tcW w:w="1604" w:type="dxa"/>
            <w:shd w:val="clear" w:color="auto" w:fill="auto"/>
            <w:vAlign w:val="center"/>
            <w:hideMark/>
          </w:tcPr>
          <w:p w14:paraId="7E83256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6 785,00</w:t>
            </w:r>
          </w:p>
        </w:tc>
        <w:tc>
          <w:tcPr>
            <w:tcW w:w="1365" w:type="dxa"/>
            <w:shd w:val="clear" w:color="auto" w:fill="auto"/>
            <w:vAlign w:val="center"/>
            <w:hideMark/>
          </w:tcPr>
          <w:p w14:paraId="083E87E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1F09EA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7026E0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noWrap/>
            <w:vAlign w:val="center"/>
            <w:hideMark/>
          </w:tcPr>
          <w:p w14:paraId="6344508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ED1E4D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6 785,00</w:t>
            </w:r>
          </w:p>
        </w:tc>
        <w:tc>
          <w:tcPr>
            <w:tcW w:w="1257" w:type="dxa"/>
            <w:shd w:val="clear" w:color="auto" w:fill="auto"/>
            <w:vAlign w:val="center"/>
            <w:hideMark/>
          </w:tcPr>
          <w:p w14:paraId="6544125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F80B3C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77EA6A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0CC0CC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F137D1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00A753FE" w14:textId="77777777" w:rsidTr="001122F3">
        <w:trPr>
          <w:trHeight w:val="20"/>
        </w:trPr>
        <w:tc>
          <w:tcPr>
            <w:tcW w:w="7044" w:type="dxa"/>
            <w:shd w:val="clear" w:color="auto" w:fill="auto"/>
            <w:vAlign w:val="center"/>
            <w:hideMark/>
          </w:tcPr>
          <w:p w14:paraId="1F80B8E6" w14:textId="155AF53F"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Кирова (р-н Центральный,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Павлова-</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Московская), Водопровод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Кирова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Павлова-</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Московская), Коллектор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Кирова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Кирова)</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 (участок от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Московская до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Советская)</w:t>
            </w:r>
          </w:p>
        </w:tc>
        <w:tc>
          <w:tcPr>
            <w:tcW w:w="1604" w:type="dxa"/>
            <w:shd w:val="clear" w:color="auto" w:fill="auto"/>
            <w:vAlign w:val="center"/>
            <w:hideMark/>
          </w:tcPr>
          <w:p w14:paraId="284200C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8 561,00</w:t>
            </w:r>
          </w:p>
        </w:tc>
        <w:tc>
          <w:tcPr>
            <w:tcW w:w="1365" w:type="dxa"/>
            <w:shd w:val="clear" w:color="auto" w:fill="auto"/>
            <w:vAlign w:val="center"/>
            <w:hideMark/>
          </w:tcPr>
          <w:p w14:paraId="0724DF7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C9D6D7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E7C24A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noWrap/>
            <w:vAlign w:val="center"/>
            <w:hideMark/>
          </w:tcPr>
          <w:p w14:paraId="6B97C32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826CC3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8 561,00</w:t>
            </w:r>
          </w:p>
        </w:tc>
        <w:tc>
          <w:tcPr>
            <w:tcW w:w="1257" w:type="dxa"/>
            <w:shd w:val="clear" w:color="auto" w:fill="auto"/>
            <w:vAlign w:val="center"/>
            <w:hideMark/>
          </w:tcPr>
          <w:p w14:paraId="43754F6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673A15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D027E8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3BC995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552B2E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3CCAD634" w14:textId="77777777" w:rsidTr="001122F3">
        <w:trPr>
          <w:trHeight w:val="20"/>
        </w:trPr>
        <w:tc>
          <w:tcPr>
            <w:tcW w:w="7044" w:type="dxa"/>
            <w:shd w:val="clear" w:color="auto" w:fill="auto"/>
            <w:vAlign w:val="center"/>
            <w:hideMark/>
          </w:tcPr>
          <w:p w14:paraId="2E4DF0BF" w14:textId="5203C33B"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Магистральные сети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Ветеранов (на участке от ж/д 8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Талнахская в сторону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Талнахская)</w:t>
            </w:r>
          </w:p>
        </w:tc>
        <w:tc>
          <w:tcPr>
            <w:tcW w:w="1604" w:type="dxa"/>
            <w:shd w:val="clear" w:color="auto" w:fill="auto"/>
            <w:vAlign w:val="center"/>
            <w:hideMark/>
          </w:tcPr>
          <w:p w14:paraId="7F198F1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13 433,00</w:t>
            </w:r>
          </w:p>
        </w:tc>
        <w:tc>
          <w:tcPr>
            <w:tcW w:w="1365" w:type="dxa"/>
            <w:shd w:val="clear" w:color="auto" w:fill="auto"/>
            <w:vAlign w:val="center"/>
            <w:hideMark/>
          </w:tcPr>
          <w:p w14:paraId="1292C06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2EB1DD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0E450F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noWrap/>
            <w:vAlign w:val="center"/>
            <w:hideMark/>
          </w:tcPr>
          <w:p w14:paraId="4203E73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ACA9CC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13 433,00</w:t>
            </w:r>
          </w:p>
        </w:tc>
        <w:tc>
          <w:tcPr>
            <w:tcW w:w="1257" w:type="dxa"/>
            <w:shd w:val="clear" w:color="auto" w:fill="auto"/>
            <w:vAlign w:val="center"/>
            <w:hideMark/>
          </w:tcPr>
          <w:p w14:paraId="39EE1A3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E6FD31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3012A6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EC3F18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E14BE0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7AE8273D" w14:textId="77777777" w:rsidTr="001122F3">
        <w:trPr>
          <w:trHeight w:val="20"/>
        </w:trPr>
        <w:tc>
          <w:tcPr>
            <w:tcW w:w="7044" w:type="dxa"/>
            <w:shd w:val="clear" w:color="auto" w:fill="auto"/>
            <w:vAlign w:val="center"/>
            <w:hideMark/>
          </w:tcPr>
          <w:p w14:paraId="4C88638E" w14:textId="5596CC55"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Магистральные сети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Ветеранов (на участке от зд. </w:t>
            </w:r>
            <w:r w:rsidRPr="00CA60EB">
              <w:rPr>
                <w:rFonts w:eastAsia="Times New Roman" w:cs="Times New Roman"/>
                <w:sz w:val="18"/>
                <w:szCs w:val="18"/>
                <w:lang w:eastAsia="ru-RU"/>
              </w:rPr>
              <w:lastRenderedPageBreak/>
              <w:t xml:space="preserve">28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Ветеранов до ж/д 21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Ветеранов)</w:t>
            </w:r>
          </w:p>
        </w:tc>
        <w:tc>
          <w:tcPr>
            <w:tcW w:w="1604" w:type="dxa"/>
            <w:shd w:val="clear" w:color="auto" w:fill="auto"/>
            <w:vAlign w:val="center"/>
            <w:hideMark/>
          </w:tcPr>
          <w:p w14:paraId="2760102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lastRenderedPageBreak/>
              <w:t>9 612,00</w:t>
            </w:r>
          </w:p>
        </w:tc>
        <w:tc>
          <w:tcPr>
            <w:tcW w:w="1365" w:type="dxa"/>
            <w:shd w:val="clear" w:color="auto" w:fill="auto"/>
            <w:vAlign w:val="center"/>
            <w:hideMark/>
          </w:tcPr>
          <w:p w14:paraId="2B59AD7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A61B37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12F676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noWrap/>
            <w:vAlign w:val="center"/>
            <w:hideMark/>
          </w:tcPr>
          <w:p w14:paraId="129F901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E67DE3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9 612,00</w:t>
            </w:r>
          </w:p>
        </w:tc>
        <w:tc>
          <w:tcPr>
            <w:tcW w:w="1257" w:type="dxa"/>
            <w:shd w:val="clear" w:color="auto" w:fill="auto"/>
            <w:vAlign w:val="center"/>
            <w:hideMark/>
          </w:tcPr>
          <w:p w14:paraId="41C4756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8D8BFF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E48D96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BC8C4C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032761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0FDBF84A" w14:textId="77777777" w:rsidTr="001122F3">
        <w:trPr>
          <w:trHeight w:val="20"/>
        </w:trPr>
        <w:tc>
          <w:tcPr>
            <w:tcW w:w="7044" w:type="dxa"/>
            <w:shd w:val="clear" w:color="auto" w:fill="auto"/>
            <w:vAlign w:val="center"/>
            <w:hideMark/>
          </w:tcPr>
          <w:p w14:paraId="373650C9" w14:textId="7F4C2563"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lastRenderedPageBreak/>
              <w:t xml:space="preserve">Вводной коллектор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р-н Талнах,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Бауманская, д.30, д.28</w:t>
            </w:r>
          </w:p>
        </w:tc>
        <w:tc>
          <w:tcPr>
            <w:tcW w:w="1604" w:type="dxa"/>
            <w:shd w:val="clear" w:color="auto" w:fill="auto"/>
            <w:vAlign w:val="center"/>
            <w:hideMark/>
          </w:tcPr>
          <w:p w14:paraId="39C6122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3 785,00</w:t>
            </w:r>
          </w:p>
        </w:tc>
        <w:tc>
          <w:tcPr>
            <w:tcW w:w="1365" w:type="dxa"/>
            <w:shd w:val="clear" w:color="auto" w:fill="auto"/>
            <w:vAlign w:val="center"/>
            <w:hideMark/>
          </w:tcPr>
          <w:p w14:paraId="7EB3218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91B380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442211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noWrap/>
            <w:vAlign w:val="center"/>
            <w:hideMark/>
          </w:tcPr>
          <w:p w14:paraId="57FD3FE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98A8AF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3 785,00</w:t>
            </w:r>
          </w:p>
        </w:tc>
        <w:tc>
          <w:tcPr>
            <w:tcW w:w="1257" w:type="dxa"/>
            <w:shd w:val="clear" w:color="auto" w:fill="auto"/>
            <w:vAlign w:val="center"/>
            <w:hideMark/>
          </w:tcPr>
          <w:p w14:paraId="4302091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023654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8F1889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513133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7D48AC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6C87D6AD" w14:textId="77777777" w:rsidTr="001122F3">
        <w:trPr>
          <w:trHeight w:val="20"/>
        </w:trPr>
        <w:tc>
          <w:tcPr>
            <w:tcW w:w="7044" w:type="dxa"/>
            <w:shd w:val="clear" w:color="auto" w:fill="auto"/>
            <w:vAlign w:val="center"/>
            <w:hideMark/>
          </w:tcPr>
          <w:p w14:paraId="04D0F120" w14:textId="5A1119BF"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Вводной коллектор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р-н Талнах,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Кравца, д.2</w:t>
            </w:r>
          </w:p>
        </w:tc>
        <w:tc>
          <w:tcPr>
            <w:tcW w:w="1604" w:type="dxa"/>
            <w:shd w:val="clear" w:color="auto" w:fill="auto"/>
            <w:vAlign w:val="center"/>
            <w:hideMark/>
          </w:tcPr>
          <w:p w14:paraId="5EBEFB9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692,00</w:t>
            </w:r>
          </w:p>
        </w:tc>
        <w:tc>
          <w:tcPr>
            <w:tcW w:w="1365" w:type="dxa"/>
            <w:shd w:val="clear" w:color="auto" w:fill="auto"/>
            <w:vAlign w:val="center"/>
            <w:hideMark/>
          </w:tcPr>
          <w:p w14:paraId="5FC7AF9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AA73F5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D35DB8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noWrap/>
            <w:vAlign w:val="center"/>
            <w:hideMark/>
          </w:tcPr>
          <w:p w14:paraId="263290B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CE7C1A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692,00</w:t>
            </w:r>
          </w:p>
        </w:tc>
        <w:tc>
          <w:tcPr>
            <w:tcW w:w="1257" w:type="dxa"/>
            <w:shd w:val="clear" w:color="auto" w:fill="auto"/>
            <w:vAlign w:val="center"/>
            <w:hideMark/>
          </w:tcPr>
          <w:p w14:paraId="61FD34C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9DF968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19EB52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0975EA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A17C25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0D277BE0" w14:textId="77777777" w:rsidTr="001122F3">
        <w:trPr>
          <w:trHeight w:val="20"/>
        </w:trPr>
        <w:tc>
          <w:tcPr>
            <w:tcW w:w="7044" w:type="dxa"/>
            <w:shd w:val="clear" w:color="auto" w:fill="auto"/>
            <w:vAlign w:val="center"/>
            <w:hideMark/>
          </w:tcPr>
          <w:p w14:paraId="32439ED6" w14:textId="0C9C436B"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Набережной Урванцева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Набережная Урванцева)</w:t>
            </w:r>
          </w:p>
        </w:tc>
        <w:tc>
          <w:tcPr>
            <w:tcW w:w="1604" w:type="dxa"/>
            <w:shd w:val="clear" w:color="auto" w:fill="auto"/>
            <w:vAlign w:val="center"/>
            <w:hideMark/>
          </w:tcPr>
          <w:p w14:paraId="6731587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15 914,90</w:t>
            </w:r>
          </w:p>
        </w:tc>
        <w:tc>
          <w:tcPr>
            <w:tcW w:w="1365" w:type="dxa"/>
            <w:shd w:val="clear" w:color="auto" w:fill="auto"/>
            <w:vAlign w:val="center"/>
            <w:hideMark/>
          </w:tcPr>
          <w:p w14:paraId="6B1C06E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D41A9C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B1C0E3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E5B222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noWrap/>
            <w:vAlign w:val="center"/>
            <w:hideMark/>
          </w:tcPr>
          <w:p w14:paraId="593A5D3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F176E3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15 914,90</w:t>
            </w:r>
          </w:p>
        </w:tc>
        <w:tc>
          <w:tcPr>
            <w:tcW w:w="1343" w:type="dxa"/>
            <w:shd w:val="clear" w:color="auto" w:fill="auto"/>
            <w:vAlign w:val="center"/>
            <w:hideMark/>
          </w:tcPr>
          <w:p w14:paraId="30EBD5E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27AA37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5DCDE5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549D97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15ABF88B" w14:textId="77777777" w:rsidTr="001122F3">
        <w:trPr>
          <w:trHeight w:val="20"/>
        </w:trPr>
        <w:tc>
          <w:tcPr>
            <w:tcW w:w="7044" w:type="dxa"/>
            <w:shd w:val="clear" w:color="auto" w:fill="auto"/>
            <w:vAlign w:val="center"/>
            <w:hideMark/>
          </w:tcPr>
          <w:p w14:paraId="3EC80037" w14:textId="77777777" w:rsidR="003D134D" w:rsidRPr="00CA60EB" w:rsidRDefault="003D134D" w:rsidP="003D134D">
            <w:pPr>
              <w:spacing w:line="240" w:lineRule="auto"/>
              <w:ind w:firstLine="0"/>
              <w:jc w:val="left"/>
              <w:rPr>
                <w:rFonts w:eastAsia="Times New Roman" w:cs="Times New Roman"/>
                <w:b/>
                <w:bCs/>
                <w:sz w:val="18"/>
                <w:szCs w:val="18"/>
                <w:lang w:eastAsia="ru-RU"/>
              </w:rPr>
            </w:pPr>
            <w:r w:rsidRPr="00CA60EB">
              <w:rPr>
                <w:rFonts w:eastAsia="Times New Roman" w:cs="Times New Roman"/>
                <w:b/>
                <w:bCs/>
                <w:sz w:val="18"/>
                <w:szCs w:val="18"/>
                <w:lang w:eastAsia="ru-RU"/>
              </w:rPr>
              <w:t xml:space="preserve">Капитальный ремонт общего имущества многоквартирных домов </w:t>
            </w:r>
          </w:p>
        </w:tc>
        <w:tc>
          <w:tcPr>
            <w:tcW w:w="1604" w:type="dxa"/>
            <w:shd w:val="clear" w:color="auto" w:fill="auto"/>
            <w:vAlign w:val="center"/>
            <w:hideMark/>
          </w:tcPr>
          <w:p w14:paraId="19BD0E8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65" w:type="dxa"/>
            <w:shd w:val="clear" w:color="auto" w:fill="auto"/>
            <w:vAlign w:val="center"/>
            <w:hideMark/>
          </w:tcPr>
          <w:p w14:paraId="04E3350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B75005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299E98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5A1ED6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noWrap/>
            <w:vAlign w:val="center"/>
            <w:hideMark/>
          </w:tcPr>
          <w:p w14:paraId="001CD21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CB4C87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E7B970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65EFF3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57239B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A1E40E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1950B0" w:rsidRPr="00CA60EB" w14:paraId="5B3F5AC4" w14:textId="77777777" w:rsidTr="000E4B0E">
        <w:trPr>
          <w:trHeight w:val="20"/>
        </w:trPr>
        <w:tc>
          <w:tcPr>
            <w:tcW w:w="7044" w:type="dxa"/>
            <w:shd w:val="clear" w:color="auto" w:fill="auto"/>
            <w:vAlign w:val="center"/>
            <w:hideMark/>
          </w:tcPr>
          <w:p w14:paraId="016AA931" w14:textId="77777777" w:rsidR="001950B0" w:rsidRPr="00CA60EB" w:rsidRDefault="001950B0" w:rsidP="001950B0">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Работы по установке пластинчатых теплообменников </w:t>
            </w:r>
          </w:p>
        </w:tc>
        <w:tc>
          <w:tcPr>
            <w:tcW w:w="1604" w:type="dxa"/>
            <w:tcBorders>
              <w:top w:val="nil"/>
              <w:left w:val="nil"/>
              <w:bottom w:val="single" w:sz="4" w:space="0" w:color="auto"/>
              <w:right w:val="single" w:sz="4" w:space="0" w:color="auto"/>
            </w:tcBorders>
            <w:shd w:val="clear" w:color="000000" w:fill="FFFFFF"/>
            <w:vAlign w:val="center"/>
            <w:hideMark/>
          </w:tcPr>
          <w:p w14:paraId="73E97538" w14:textId="238016C7" w:rsidR="001950B0" w:rsidRPr="001950B0" w:rsidRDefault="001950B0" w:rsidP="001950B0">
            <w:pPr>
              <w:spacing w:line="240" w:lineRule="auto"/>
              <w:ind w:firstLine="0"/>
              <w:jc w:val="center"/>
              <w:rPr>
                <w:rFonts w:eastAsia="Times New Roman" w:cs="Times New Roman"/>
                <w:sz w:val="18"/>
                <w:szCs w:val="18"/>
                <w:highlight w:val="yellow"/>
                <w:lang w:eastAsia="ru-RU"/>
              </w:rPr>
            </w:pPr>
            <w:r w:rsidRPr="001950B0">
              <w:rPr>
                <w:rFonts w:eastAsia="Times New Roman" w:cs="Times New Roman"/>
                <w:color w:val="000000"/>
                <w:sz w:val="18"/>
                <w:szCs w:val="18"/>
                <w:lang w:eastAsia="ru-RU"/>
              </w:rPr>
              <w:t>63 844,0</w:t>
            </w:r>
          </w:p>
        </w:tc>
        <w:tc>
          <w:tcPr>
            <w:tcW w:w="1365" w:type="dxa"/>
            <w:tcBorders>
              <w:top w:val="nil"/>
              <w:left w:val="nil"/>
              <w:bottom w:val="single" w:sz="4" w:space="0" w:color="auto"/>
              <w:right w:val="single" w:sz="4" w:space="0" w:color="auto"/>
            </w:tcBorders>
            <w:shd w:val="clear" w:color="auto" w:fill="auto"/>
            <w:vAlign w:val="center"/>
            <w:hideMark/>
          </w:tcPr>
          <w:p w14:paraId="5E42DCEE" w14:textId="2426E2DC"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462277F1" w14:textId="7A8A484A"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33603E74" w14:textId="0965B528"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0E48C32F" w14:textId="3B27353C"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187489CA" w14:textId="1C6133FD"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49D6C833" w14:textId="18AD912A"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4FCB20BF" w14:textId="77BDA9F4"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46 406,6</w:t>
            </w:r>
          </w:p>
        </w:tc>
        <w:tc>
          <w:tcPr>
            <w:tcW w:w="1343" w:type="dxa"/>
            <w:tcBorders>
              <w:top w:val="nil"/>
              <w:left w:val="nil"/>
              <w:bottom w:val="single" w:sz="4" w:space="0" w:color="auto"/>
              <w:right w:val="single" w:sz="4" w:space="0" w:color="auto"/>
            </w:tcBorders>
            <w:shd w:val="clear" w:color="auto" w:fill="auto"/>
            <w:vAlign w:val="center"/>
            <w:hideMark/>
          </w:tcPr>
          <w:p w14:paraId="3EB41F85" w14:textId="795F8413"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17 437,4</w:t>
            </w:r>
          </w:p>
        </w:tc>
        <w:tc>
          <w:tcPr>
            <w:tcW w:w="1343" w:type="dxa"/>
            <w:tcBorders>
              <w:top w:val="nil"/>
              <w:left w:val="nil"/>
              <w:bottom w:val="single" w:sz="4" w:space="0" w:color="auto"/>
              <w:right w:val="single" w:sz="4" w:space="0" w:color="auto"/>
            </w:tcBorders>
            <w:shd w:val="clear" w:color="auto" w:fill="auto"/>
            <w:vAlign w:val="center"/>
            <w:hideMark/>
          </w:tcPr>
          <w:p w14:paraId="1F2A0CE2" w14:textId="17476D73"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2B3CEC3B" w14:textId="4028674E"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r>
      <w:tr w:rsidR="00CA60EB" w:rsidRPr="00CA60EB" w14:paraId="0FA4C6FF" w14:textId="77777777" w:rsidTr="001122F3">
        <w:trPr>
          <w:trHeight w:val="20"/>
        </w:trPr>
        <w:tc>
          <w:tcPr>
            <w:tcW w:w="7044" w:type="dxa"/>
            <w:shd w:val="clear" w:color="auto" w:fill="auto"/>
            <w:vAlign w:val="center"/>
            <w:hideMark/>
          </w:tcPr>
          <w:p w14:paraId="2889E80C"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Работы по установке системы автоматизации теплового пункта</w:t>
            </w:r>
          </w:p>
        </w:tc>
        <w:tc>
          <w:tcPr>
            <w:tcW w:w="1604" w:type="dxa"/>
            <w:shd w:val="clear" w:color="auto" w:fill="auto"/>
            <w:vAlign w:val="center"/>
            <w:hideMark/>
          </w:tcPr>
          <w:p w14:paraId="4D97DBD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120 176,50</w:t>
            </w:r>
          </w:p>
        </w:tc>
        <w:tc>
          <w:tcPr>
            <w:tcW w:w="1365" w:type="dxa"/>
            <w:shd w:val="clear" w:color="auto" w:fill="auto"/>
            <w:vAlign w:val="center"/>
            <w:hideMark/>
          </w:tcPr>
          <w:p w14:paraId="55D9ABE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AA3E2B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C3CF8E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A262DE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5BCE62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AD5D56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867F66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120 176,50</w:t>
            </w:r>
          </w:p>
        </w:tc>
        <w:tc>
          <w:tcPr>
            <w:tcW w:w="1343" w:type="dxa"/>
            <w:shd w:val="clear" w:color="auto" w:fill="auto"/>
            <w:vAlign w:val="center"/>
            <w:hideMark/>
          </w:tcPr>
          <w:p w14:paraId="1765AE0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2D23B1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632384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9F70526" w14:textId="77777777" w:rsidTr="001122F3">
        <w:trPr>
          <w:trHeight w:val="20"/>
        </w:trPr>
        <w:tc>
          <w:tcPr>
            <w:tcW w:w="7044" w:type="dxa"/>
            <w:shd w:val="clear" w:color="auto" w:fill="auto"/>
            <w:vAlign w:val="center"/>
            <w:hideMark/>
          </w:tcPr>
          <w:p w14:paraId="3F72CCA6"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восстановление изоляции трубопроводов</w:t>
            </w:r>
          </w:p>
        </w:tc>
        <w:tc>
          <w:tcPr>
            <w:tcW w:w="1604" w:type="dxa"/>
            <w:shd w:val="clear" w:color="auto" w:fill="auto"/>
            <w:vAlign w:val="center"/>
            <w:hideMark/>
          </w:tcPr>
          <w:p w14:paraId="3221D5F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1 662,00</w:t>
            </w:r>
          </w:p>
        </w:tc>
        <w:tc>
          <w:tcPr>
            <w:tcW w:w="1365" w:type="dxa"/>
            <w:shd w:val="clear" w:color="auto" w:fill="auto"/>
            <w:vAlign w:val="center"/>
            <w:hideMark/>
          </w:tcPr>
          <w:p w14:paraId="571B5B5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F8D2D2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609B1E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CFB572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14BDB8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631617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F76195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831</w:t>
            </w:r>
          </w:p>
        </w:tc>
        <w:tc>
          <w:tcPr>
            <w:tcW w:w="1343" w:type="dxa"/>
            <w:shd w:val="clear" w:color="auto" w:fill="auto"/>
            <w:vAlign w:val="center"/>
            <w:hideMark/>
          </w:tcPr>
          <w:p w14:paraId="30B7A3A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831</w:t>
            </w:r>
          </w:p>
        </w:tc>
        <w:tc>
          <w:tcPr>
            <w:tcW w:w="1343" w:type="dxa"/>
            <w:shd w:val="clear" w:color="auto" w:fill="auto"/>
            <w:vAlign w:val="center"/>
            <w:hideMark/>
          </w:tcPr>
          <w:p w14:paraId="100E379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C76F08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34B5BACE" w14:textId="77777777" w:rsidTr="001122F3">
        <w:trPr>
          <w:trHeight w:val="20"/>
        </w:trPr>
        <w:tc>
          <w:tcPr>
            <w:tcW w:w="7044" w:type="dxa"/>
            <w:shd w:val="clear" w:color="auto" w:fill="auto"/>
            <w:vAlign w:val="center"/>
            <w:hideMark/>
          </w:tcPr>
          <w:p w14:paraId="248D57ED" w14:textId="77777777" w:rsidR="003D134D" w:rsidRPr="00CA60EB" w:rsidRDefault="003D134D" w:rsidP="003D134D">
            <w:pPr>
              <w:spacing w:line="240" w:lineRule="auto"/>
              <w:ind w:firstLine="0"/>
              <w:jc w:val="left"/>
              <w:rPr>
                <w:rFonts w:eastAsia="Times New Roman" w:cs="Times New Roman"/>
                <w:b/>
                <w:bCs/>
                <w:sz w:val="18"/>
                <w:szCs w:val="18"/>
                <w:lang w:eastAsia="ru-RU"/>
              </w:rPr>
            </w:pPr>
            <w:r w:rsidRPr="00CA60EB">
              <w:rPr>
                <w:rFonts w:eastAsia="Times New Roman" w:cs="Times New Roman"/>
                <w:b/>
                <w:bCs/>
                <w:sz w:val="18"/>
                <w:szCs w:val="18"/>
                <w:lang w:eastAsia="ru-RU"/>
              </w:rPr>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w:t>
            </w:r>
          </w:p>
        </w:tc>
        <w:tc>
          <w:tcPr>
            <w:tcW w:w="1604" w:type="dxa"/>
            <w:shd w:val="clear" w:color="auto" w:fill="auto"/>
            <w:vAlign w:val="center"/>
            <w:hideMark/>
          </w:tcPr>
          <w:p w14:paraId="5D72DFC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65" w:type="dxa"/>
            <w:shd w:val="clear" w:color="auto" w:fill="auto"/>
            <w:vAlign w:val="center"/>
            <w:hideMark/>
          </w:tcPr>
          <w:p w14:paraId="1AFF0C5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588360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58E542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03F6EA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C84DAA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FC423C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29DB30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6E9172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72A6C0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17EB36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DFD21CE" w14:textId="77777777" w:rsidTr="001122F3">
        <w:trPr>
          <w:trHeight w:val="20"/>
        </w:trPr>
        <w:tc>
          <w:tcPr>
            <w:tcW w:w="7044" w:type="dxa"/>
            <w:shd w:val="clear" w:color="auto" w:fill="auto"/>
            <w:vAlign w:val="center"/>
            <w:hideMark/>
          </w:tcPr>
          <w:p w14:paraId="3ACC4DBF"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Работы по установке пластинчатых теплообменников </w:t>
            </w:r>
          </w:p>
        </w:tc>
        <w:tc>
          <w:tcPr>
            <w:tcW w:w="1604" w:type="dxa"/>
            <w:shd w:val="clear" w:color="auto" w:fill="auto"/>
            <w:vAlign w:val="center"/>
            <w:hideMark/>
          </w:tcPr>
          <w:p w14:paraId="4ACF7B3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46 407,00</w:t>
            </w:r>
          </w:p>
        </w:tc>
        <w:tc>
          <w:tcPr>
            <w:tcW w:w="1365" w:type="dxa"/>
            <w:shd w:val="clear" w:color="auto" w:fill="auto"/>
            <w:vAlign w:val="center"/>
            <w:hideMark/>
          </w:tcPr>
          <w:p w14:paraId="14B6DD3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651B14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70B5F1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A4ADA5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4A6A97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8C0627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78D80F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46 407,00</w:t>
            </w:r>
          </w:p>
        </w:tc>
        <w:tc>
          <w:tcPr>
            <w:tcW w:w="1343" w:type="dxa"/>
            <w:shd w:val="clear" w:color="auto" w:fill="auto"/>
            <w:vAlign w:val="center"/>
            <w:hideMark/>
          </w:tcPr>
          <w:p w14:paraId="2A9842A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E41640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DA7EB5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523B1219" w14:textId="77777777" w:rsidTr="001122F3">
        <w:trPr>
          <w:trHeight w:val="20"/>
        </w:trPr>
        <w:tc>
          <w:tcPr>
            <w:tcW w:w="7044" w:type="dxa"/>
            <w:shd w:val="clear" w:color="auto" w:fill="auto"/>
            <w:vAlign w:val="center"/>
            <w:hideMark/>
          </w:tcPr>
          <w:p w14:paraId="0306BF92"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Работы по установке систем автоматизации теплового пункта</w:t>
            </w:r>
          </w:p>
        </w:tc>
        <w:tc>
          <w:tcPr>
            <w:tcW w:w="1604" w:type="dxa"/>
            <w:shd w:val="clear" w:color="auto" w:fill="auto"/>
            <w:vAlign w:val="center"/>
            <w:hideMark/>
          </w:tcPr>
          <w:p w14:paraId="34EFEE7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32 607,10</w:t>
            </w:r>
          </w:p>
        </w:tc>
        <w:tc>
          <w:tcPr>
            <w:tcW w:w="1365" w:type="dxa"/>
            <w:shd w:val="clear" w:color="auto" w:fill="auto"/>
            <w:vAlign w:val="center"/>
            <w:hideMark/>
          </w:tcPr>
          <w:p w14:paraId="739B844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02E61C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E68C10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3C18E1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37602D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156F7A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06862F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32 607,10</w:t>
            </w:r>
          </w:p>
        </w:tc>
        <w:tc>
          <w:tcPr>
            <w:tcW w:w="1343" w:type="dxa"/>
            <w:shd w:val="clear" w:color="auto" w:fill="auto"/>
            <w:vAlign w:val="center"/>
            <w:hideMark/>
          </w:tcPr>
          <w:p w14:paraId="1FA983A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52BB8E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960D0E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777E8321" w14:textId="77777777" w:rsidTr="001122F3">
        <w:trPr>
          <w:trHeight w:val="20"/>
        </w:trPr>
        <w:tc>
          <w:tcPr>
            <w:tcW w:w="7044" w:type="dxa"/>
            <w:shd w:val="clear" w:color="auto" w:fill="auto"/>
            <w:vAlign w:val="center"/>
            <w:hideMark/>
          </w:tcPr>
          <w:p w14:paraId="3F321D4D" w14:textId="23BE5712"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Выполнение аварийно-восстановительных работ, работ по капитальному ремонту на объектах коммунальной инфраструктуры, закрепленных на праве хозяйственного ведения за муниципальным унитарным предприятием муниципального образования город Норильск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Коммунальные объединенные системы</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находящихся в собственности муниципального образования город Норильск</w:t>
            </w:r>
          </w:p>
        </w:tc>
        <w:tc>
          <w:tcPr>
            <w:tcW w:w="1604" w:type="dxa"/>
            <w:shd w:val="clear" w:color="auto" w:fill="auto"/>
            <w:vAlign w:val="center"/>
            <w:hideMark/>
          </w:tcPr>
          <w:p w14:paraId="009AF31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227 435,70</w:t>
            </w:r>
          </w:p>
        </w:tc>
        <w:tc>
          <w:tcPr>
            <w:tcW w:w="1365" w:type="dxa"/>
            <w:shd w:val="clear" w:color="auto" w:fill="auto"/>
            <w:vAlign w:val="center"/>
            <w:hideMark/>
          </w:tcPr>
          <w:p w14:paraId="536D2E5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E98CB0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6B0B82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495CBB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noWrap/>
            <w:vAlign w:val="center"/>
            <w:hideMark/>
          </w:tcPr>
          <w:p w14:paraId="21B52EF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ED8248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4FF3F7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F3296F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227 435,70</w:t>
            </w:r>
          </w:p>
        </w:tc>
        <w:tc>
          <w:tcPr>
            <w:tcW w:w="1343" w:type="dxa"/>
            <w:shd w:val="clear" w:color="auto" w:fill="auto"/>
            <w:vAlign w:val="center"/>
            <w:hideMark/>
          </w:tcPr>
          <w:p w14:paraId="62D565C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FAF69E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5BDA378B" w14:textId="77777777" w:rsidTr="001122F3">
        <w:trPr>
          <w:trHeight w:val="20"/>
        </w:trPr>
        <w:tc>
          <w:tcPr>
            <w:tcW w:w="7044" w:type="dxa"/>
            <w:shd w:val="clear" w:color="auto" w:fill="auto"/>
            <w:vAlign w:val="center"/>
            <w:hideMark/>
          </w:tcPr>
          <w:p w14:paraId="4B797C61" w14:textId="0E69FC42" w:rsidR="003D134D" w:rsidRPr="00CA60EB" w:rsidRDefault="003D134D" w:rsidP="003D134D">
            <w:pPr>
              <w:spacing w:line="240" w:lineRule="auto"/>
              <w:ind w:firstLine="0"/>
              <w:jc w:val="left"/>
              <w:rPr>
                <w:rFonts w:eastAsia="Times New Roman" w:cs="Times New Roman"/>
                <w:b/>
                <w:bCs/>
                <w:i/>
                <w:iCs/>
                <w:sz w:val="18"/>
                <w:szCs w:val="18"/>
                <w:lang w:eastAsia="ru-RU"/>
              </w:rPr>
            </w:pPr>
            <w:r w:rsidRPr="00CA60EB">
              <w:rPr>
                <w:rFonts w:eastAsia="Times New Roman" w:cs="Times New Roman"/>
                <w:b/>
                <w:bCs/>
                <w:i/>
                <w:iCs/>
                <w:sz w:val="18"/>
                <w:szCs w:val="18"/>
                <w:lang w:eastAsia="ru-RU"/>
              </w:rPr>
              <w:t xml:space="preserve">Подпрограмма 3 </w:t>
            </w:r>
            <w:r w:rsidR="00F0199F" w:rsidRPr="00CA60EB">
              <w:rPr>
                <w:rFonts w:eastAsia="Times New Roman" w:cs="Times New Roman"/>
                <w:b/>
                <w:bCs/>
                <w:i/>
                <w:iCs/>
                <w:sz w:val="18"/>
                <w:szCs w:val="18"/>
                <w:lang w:eastAsia="ru-RU"/>
              </w:rPr>
              <w:t>«</w:t>
            </w:r>
            <w:r w:rsidRPr="00CA60EB">
              <w:rPr>
                <w:rFonts w:eastAsia="Times New Roman" w:cs="Times New Roman"/>
                <w:b/>
                <w:bCs/>
                <w:i/>
                <w:iCs/>
                <w:sz w:val="18"/>
                <w:szCs w:val="18"/>
                <w:lang w:eastAsia="ru-RU"/>
              </w:rPr>
              <w:t>Энергоэффективность и развитие энергетики</w:t>
            </w:r>
            <w:r w:rsidR="00F0199F" w:rsidRPr="00CA60EB">
              <w:rPr>
                <w:rFonts w:eastAsia="Times New Roman" w:cs="Times New Roman"/>
                <w:b/>
                <w:bCs/>
                <w:i/>
                <w:iCs/>
                <w:sz w:val="18"/>
                <w:szCs w:val="18"/>
                <w:lang w:eastAsia="ru-RU"/>
              </w:rPr>
              <w:t>»</w:t>
            </w:r>
          </w:p>
        </w:tc>
        <w:tc>
          <w:tcPr>
            <w:tcW w:w="1604" w:type="dxa"/>
            <w:shd w:val="clear" w:color="auto" w:fill="auto"/>
            <w:vAlign w:val="center"/>
            <w:hideMark/>
          </w:tcPr>
          <w:p w14:paraId="0EA56497"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65" w:type="dxa"/>
            <w:shd w:val="clear" w:color="auto" w:fill="auto"/>
            <w:vAlign w:val="center"/>
            <w:hideMark/>
          </w:tcPr>
          <w:p w14:paraId="7A10B60A"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6E249EE2"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0DF02AAF"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51A22250"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noWrap/>
            <w:vAlign w:val="center"/>
            <w:hideMark/>
          </w:tcPr>
          <w:p w14:paraId="540B2D61"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4BD8C5AB"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56240C62"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3FFBEE95"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3EFCA1F2"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7CDD9641"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48D894B0" w14:textId="77777777" w:rsidTr="001122F3">
        <w:trPr>
          <w:trHeight w:val="20"/>
        </w:trPr>
        <w:tc>
          <w:tcPr>
            <w:tcW w:w="7044" w:type="dxa"/>
            <w:shd w:val="clear" w:color="auto" w:fill="auto"/>
            <w:vAlign w:val="center"/>
            <w:hideMark/>
          </w:tcPr>
          <w:p w14:paraId="5D91BA1E" w14:textId="77777777" w:rsidR="003D134D" w:rsidRPr="00CA60EB" w:rsidRDefault="003D134D" w:rsidP="003D134D">
            <w:pPr>
              <w:spacing w:line="240" w:lineRule="auto"/>
              <w:ind w:firstLine="0"/>
              <w:jc w:val="left"/>
              <w:rPr>
                <w:rFonts w:eastAsia="Times New Roman" w:cs="Times New Roman"/>
                <w:b/>
                <w:bCs/>
                <w:sz w:val="18"/>
                <w:szCs w:val="18"/>
                <w:lang w:eastAsia="ru-RU"/>
              </w:rPr>
            </w:pPr>
            <w:r w:rsidRPr="00CA60EB">
              <w:rPr>
                <w:rFonts w:eastAsia="Times New Roman" w:cs="Times New Roman"/>
                <w:b/>
                <w:bCs/>
                <w:sz w:val="18"/>
                <w:szCs w:val="18"/>
                <w:lang w:eastAsia="ru-RU"/>
              </w:rPr>
              <w:t>Мероприятия, планируемые по снижению расхода топлива:</w:t>
            </w:r>
          </w:p>
        </w:tc>
        <w:tc>
          <w:tcPr>
            <w:tcW w:w="1604" w:type="dxa"/>
            <w:shd w:val="clear" w:color="auto" w:fill="auto"/>
            <w:vAlign w:val="center"/>
            <w:hideMark/>
          </w:tcPr>
          <w:p w14:paraId="3A9DFCF2"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234 980,00</w:t>
            </w:r>
          </w:p>
        </w:tc>
        <w:tc>
          <w:tcPr>
            <w:tcW w:w="1365" w:type="dxa"/>
            <w:shd w:val="clear" w:color="auto" w:fill="auto"/>
            <w:vAlign w:val="center"/>
            <w:hideMark/>
          </w:tcPr>
          <w:p w14:paraId="59FDA6E8"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 </w:t>
            </w:r>
          </w:p>
        </w:tc>
        <w:tc>
          <w:tcPr>
            <w:tcW w:w="1257" w:type="dxa"/>
            <w:shd w:val="clear" w:color="auto" w:fill="auto"/>
            <w:vAlign w:val="center"/>
            <w:hideMark/>
          </w:tcPr>
          <w:p w14:paraId="72F8E7B2"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 </w:t>
            </w:r>
          </w:p>
        </w:tc>
        <w:tc>
          <w:tcPr>
            <w:tcW w:w="1343" w:type="dxa"/>
            <w:shd w:val="clear" w:color="auto" w:fill="auto"/>
            <w:vAlign w:val="center"/>
            <w:hideMark/>
          </w:tcPr>
          <w:p w14:paraId="51DD9A90"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 </w:t>
            </w:r>
          </w:p>
        </w:tc>
        <w:tc>
          <w:tcPr>
            <w:tcW w:w="1257" w:type="dxa"/>
            <w:shd w:val="clear" w:color="auto" w:fill="auto"/>
            <w:vAlign w:val="center"/>
            <w:hideMark/>
          </w:tcPr>
          <w:p w14:paraId="3D7F6CBD"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 </w:t>
            </w:r>
          </w:p>
        </w:tc>
        <w:tc>
          <w:tcPr>
            <w:tcW w:w="1257" w:type="dxa"/>
            <w:shd w:val="clear" w:color="auto" w:fill="auto"/>
            <w:noWrap/>
            <w:vAlign w:val="center"/>
            <w:hideMark/>
          </w:tcPr>
          <w:p w14:paraId="5C7B741D"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 </w:t>
            </w:r>
          </w:p>
        </w:tc>
        <w:tc>
          <w:tcPr>
            <w:tcW w:w="1257" w:type="dxa"/>
            <w:shd w:val="clear" w:color="auto" w:fill="auto"/>
            <w:vAlign w:val="center"/>
            <w:hideMark/>
          </w:tcPr>
          <w:p w14:paraId="07225421"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 </w:t>
            </w:r>
          </w:p>
        </w:tc>
        <w:tc>
          <w:tcPr>
            <w:tcW w:w="1343" w:type="dxa"/>
            <w:shd w:val="clear" w:color="auto" w:fill="auto"/>
            <w:vAlign w:val="center"/>
            <w:hideMark/>
          </w:tcPr>
          <w:p w14:paraId="4B02366D"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221 308,00</w:t>
            </w:r>
          </w:p>
        </w:tc>
        <w:tc>
          <w:tcPr>
            <w:tcW w:w="1343" w:type="dxa"/>
            <w:shd w:val="clear" w:color="auto" w:fill="auto"/>
            <w:vAlign w:val="center"/>
            <w:hideMark/>
          </w:tcPr>
          <w:p w14:paraId="2EEED588"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13 672,00</w:t>
            </w:r>
          </w:p>
        </w:tc>
        <w:tc>
          <w:tcPr>
            <w:tcW w:w="1343" w:type="dxa"/>
            <w:shd w:val="clear" w:color="auto" w:fill="auto"/>
            <w:vAlign w:val="center"/>
            <w:hideMark/>
          </w:tcPr>
          <w:p w14:paraId="1B828565"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 </w:t>
            </w:r>
          </w:p>
        </w:tc>
        <w:tc>
          <w:tcPr>
            <w:tcW w:w="1343" w:type="dxa"/>
            <w:shd w:val="clear" w:color="auto" w:fill="auto"/>
            <w:vAlign w:val="center"/>
            <w:hideMark/>
          </w:tcPr>
          <w:p w14:paraId="79443600"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 </w:t>
            </w:r>
          </w:p>
        </w:tc>
      </w:tr>
      <w:tr w:rsidR="00CA60EB" w:rsidRPr="00CA60EB" w14:paraId="08A2E724" w14:textId="77777777" w:rsidTr="001122F3">
        <w:trPr>
          <w:trHeight w:val="20"/>
        </w:trPr>
        <w:tc>
          <w:tcPr>
            <w:tcW w:w="7044" w:type="dxa"/>
            <w:shd w:val="clear" w:color="auto" w:fill="auto"/>
            <w:vAlign w:val="center"/>
            <w:hideMark/>
          </w:tcPr>
          <w:p w14:paraId="37CCF2FD"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Проведение режимно-наладочных работ котлов, ТГ и ТА</w:t>
            </w:r>
          </w:p>
        </w:tc>
        <w:tc>
          <w:tcPr>
            <w:tcW w:w="1604" w:type="dxa"/>
            <w:shd w:val="clear" w:color="auto" w:fill="auto"/>
            <w:vAlign w:val="center"/>
            <w:hideMark/>
          </w:tcPr>
          <w:p w14:paraId="4C929F9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4 718,00</w:t>
            </w:r>
          </w:p>
        </w:tc>
        <w:tc>
          <w:tcPr>
            <w:tcW w:w="1365" w:type="dxa"/>
            <w:shd w:val="clear" w:color="auto" w:fill="auto"/>
            <w:vAlign w:val="center"/>
            <w:hideMark/>
          </w:tcPr>
          <w:p w14:paraId="300128DE"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37898B4A"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32B16A07"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5B3D67B5"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noWrap/>
            <w:vAlign w:val="center"/>
            <w:hideMark/>
          </w:tcPr>
          <w:p w14:paraId="5DC06A70"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39C022CE"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1B0403B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2 466,00</w:t>
            </w:r>
          </w:p>
        </w:tc>
        <w:tc>
          <w:tcPr>
            <w:tcW w:w="1343" w:type="dxa"/>
            <w:shd w:val="clear" w:color="auto" w:fill="auto"/>
            <w:vAlign w:val="center"/>
            <w:hideMark/>
          </w:tcPr>
          <w:p w14:paraId="040E626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2 252,00</w:t>
            </w:r>
          </w:p>
        </w:tc>
        <w:tc>
          <w:tcPr>
            <w:tcW w:w="1343" w:type="dxa"/>
            <w:shd w:val="clear" w:color="auto" w:fill="auto"/>
            <w:vAlign w:val="center"/>
            <w:hideMark/>
          </w:tcPr>
          <w:p w14:paraId="36E13593"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78D1186C"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68743119" w14:textId="77777777" w:rsidTr="001122F3">
        <w:trPr>
          <w:trHeight w:val="20"/>
        </w:trPr>
        <w:tc>
          <w:tcPr>
            <w:tcW w:w="7044" w:type="dxa"/>
            <w:shd w:val="clear" w:color="auto" w:fill="auto"/>
            <w:vAlign w:val="center"/>
            <w:hideMark/>
          </w:tcPr>
          <w:p w14:paraId="6C8A05F3"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Очистка трубных систем и оборудования</w:t>
            </w:r>
          </w:p>
        </w:tc>
        <w:tc>
          <w:tcPr>
            <w:tcW w:w="1604" w:type="dxa"/>
            <w:shd w:val="clear" w:color="auto" w:fill="auto"/>
            <w:vAlign w:val="center"/>
            <w:hideMark/>
          </w:tcPr>
          <w:p w14:paraId="06132C2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18 000,00</w:t>
            </w:r>
          </w:p>
        </w:tc>
        <w:tc>
          <w:tcPr>
            <w:tcW w:w="1365" w:type="dxa"/>
            <w:shd w:val="clear" w:color="auto" w:fill="auto"/>
            <w:vAlign w:val="center"/>
            <w:hideMark/>
          </w:tcPr>
          <w:p w14:paraId="28906A05"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4740039A"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7DD71737"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3FA284E1"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noWrap/>
            <w:vAlign w:val="center"/>
            <w:hideMark/>
          </w:tcPr>
          <w:p w14:paraId="58D074CB"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501D6D68"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13FB0A9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9 000,00</w:t>
            </w:r>
          </w:p>
        </w:tc>
        <w:tc>
          <w:tcPr>
            <w:tcW w:w="1343" w:type="dxa"/>
            <w:shd w:val="clear" w:color="auto" w:fill="auto"/>
            <w:vAlign w:val="center"/>
            <w:hideMark/>
          </w:tcPr>
          <w:p w14:paraId="20D14A1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9 000,00</w:t>
            </w:r>
          </w:p>
        </w:tc>
        <w:tc>
          <w:tcPr>
            <w:tcW w:w="1343" w:type="dxa"/>
            <w:shd w:val="clear" w:color="auto" w:fill="auto"/>
            <w:vAlign w:val="center"/>
            <w:hideMark/>
          </w:tcPr>
          <w:p w14:paraId="181375E0"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3D9DC3FA"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6B3695FC" w14:textId="77777777" w:rsidTr="001122F3">
        <w:trPr>
          <w:trHeight w:val="20"/>
        </w:trPr>
        <w:tc>
          <w:tcPr>
            <w:tcW w:w="7044" w:type="dxa"/>
            <w:shd w:val="clear" w:color="auto" w:fill="auto"/>
            <w:vAlign w:val="center"/>
            <w:hideMark/>
          </w:tcPr>
          <w:p w14:paraId="4C8C7FC5"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Замена элементов котлов и ТГ</w:t>
            </w:r>
          </w:p>
        </w:tc>
        <w:tc>
          <w:tcPr>
            <w:tcW w:w="1604" w:type="dxa"/>
            <w:shd w:val="clear" w:color="auto" w:fill="auto"/>
            <w:vAlign w:val="center"/>
            <w:hideMark/>
          </w:tcPr>
          <w:p w14:paraId="450E93C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199 422,00</w:t>
            </w:r>
          </w:p>
        </w:tc>
        <w:tc>
          <w:tcPr>
            <w:tcW w:w="1365" w:type="dxa"/>
            <w:shd w:val="clear" w:color="auto" w:fill="auto"/>
            <w:vAlign w:val="center"/>
            <w:hideMark/>
          </w:tcPr>
          <w:p w14:paraId="5B488373"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07E7AF2B"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5E37B6AC"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1A67CB37"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noWrap/>
            <w:vAlign w:val="center"/>
            <w:hideMark/>
          </w:tcPr>
          <w:p w14:paraId="1AEBB195"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5F08683C"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6093AE1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199 422,00</w:t>
            </w:r>
          </w:p>
        </w:tc>
        <w:tc>
          <w:tcPr>
            <w:tcW w:w="1343" w:type="dxa"/>
            <w:shd w:val="clear" w:color="auto" w:fill="auto"/>
            <w:vAlign w:val="center"/>
            <w:hideMark/>
          </w:tcPr>
          <w:p w14:paraId="1C8AC8E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34B0FC1"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41A828EB"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4C223161" w14:textId="77777777" w:rsidTr="001122F3">
        <w:trPr>
          <w:trHeight w:val="20"/>
        </w:trPr>
        <w:tc>
          <w:tcPr>
            <w:tcW w:w="7044" w:type="dxa"/>
            <w:shd w:val="clear" w:color="auto" w:fill="auto"/>
            <w:vAlign w:val="center"/>
            <w:hideMark/>
          </w:tcPr>
          <w:p w14:paraId="2824E3DA"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Замена вспомогательного оборудования</w:t>
            </w:r>
          </w:p>
        </w:tc>
        <w:tc>
          <w:tcPr>
            <w:tcW w:w="1604" w:type="dxa"/>
            <w:shd w:val="clear" w:color="auto" w:fill="auto"/>
            <w:vAlign w:val="center"/>
            <w:hideMark/>
          </w:tcPr>
          <w:p w14:paraId="2A45ED0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8 000,00</w:t>
            </w:r>
          </w:p>
        </w:tc>
        <w:tc>
          <w:tcPr>
            <w:tcW w:w="1365" w:type="dxa"/>
            <w:shd w:val="clear" w:color="auto" w:fill="auto"/>
            <w:vAlign w:val="center"/>
            <w:hideMark/>
          </w:tcPr>
          <w:p w14:paraId="57A3D0CE"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428E5ACF"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6A3E8738"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7BD66F3E"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noWrap/>
            <w:vAlign w:val="center"/>
            <w:hideMark/>
          </w:tcPr>
          <w:p w14:paraId="6C76A00C"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1DE6D663"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3BBB485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8 000,00</w:t>
            </w:r>
          </w:p>
        </w:tc>
        <w:tc>
          <w:tcPr>
            <w:tcW w:w="1343" w:type="dxa"/>
            <w:shd w:val="clear" w:color="auto" w:fill="auto"/>
            <w:vAlign w:val="center"/>
            <w:hideMark/>
          </w:tcPr>
          <w:p w14:paraId="1AD30A2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D3A0849"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265CAB3E"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CA60EB" w:rsidRPr="00CA60EB" w14:paraId="33D2B60C" w14:textId="77777777" w:rsidTr="001122F3">
        <w:trPr>
          <w:trHeight w:val="20"/>
        </w:trPr>
        <w:tc>
          <w:tcPr>
            <w:tcW w:w="7044" w:type="dxa"/>
            <w:shd w:val="clear" w:color="auto" w:fill="auto"/>
            <w:vAlign w:val="center"/>
            <w:hideMark/>
          </w:tcPr>
          <w:p w14:paraId="56CD377E"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Ремонт обмуровки и теплоизоляции паровых и водогрейных котлов</w:t>
            </w:r>
          </w:p>
        </w:tc>
        <w:tc>
          <w:tcPr>
            <w:tcW w:w="1604" w:type="dxa"/>
            <w:shd w:val="clear" w:color="auto" w:fill="auto"/>
            <w:vAlign w:val="center"/>
            <w:hideMark/>
          </w:tcPr>
          <w:p w14:paraId="19D6D42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4 840,00</w:t>
            </w:r>
          </w:p>
        </w:tc>
        <w:tc>
          <w:tcPr>
            <w:tcW w:w="1365" w:type="dxa"/>
            <w:shd w:val="clear" w:color="auto" w:fill="auto"/>
            <w:vAlign w:val="center"/>
            <w:hideMark/>
          </w:tcPr>
          <w:p w14:paraId="619503C0"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2CBDD011"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08E3E48F"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29C40742"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noWrap/>
            <w:vAlign w:val="center"/>
            <w:hideMark/>
          </w:tcPr>
          <w:p w14:paraId="6057497D"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257" w:type="dxa"/>
            <w:shd w:val="clear" w:color="auto" w:fill="auto"/>
            <w:vAlign w:val="center"/>
            <w:hideMark/>
          </w:tcPr>
          <w:p w14:paraId="0FAB2A70"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3487BEF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2 420,00</w:t>
            </w:r>
          </w:p>
        </w:tc>
        <w:tc>
          <w:tcPr>
            <w:tcW w:w="1343" w:type="dxa"/>
            <w:shd w:val="clear" w:color="auto" w:fill="auto"/>
            <w:vAlign w:val="center"/>
            <w:hideMark/>
          </w:tcPr>
          <w:p w14:paraId="56B6C18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2 420,00</w:t>
            </w:r>
          </w:p>
        </w:tc>
        <w:tc>
          <w:tcPr>
            <w:tcW w:w="1343" w:type="dxa"/>
            <w:shd w:val="clear" w:color="auto" w:fill="auto"/>
            <w:vAlign w:val="center"/>
            <w:hideMark/>
          </w:tcPr>
          <w:p w14:paraId="3C2A6AA6"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c>
          <w:tcPr>
            <w:tcW w:w="1343" w:type="dxa"/>
            <w:shd w:val="clear" w:color="auto" w:fill="auto"/>
            <w:vAlign w:val="center"/>
            <w:hideMark/>
          </w:tcPr>
          <w:p w14:paraId="424A34A7" w14:textId="77777777" w:rsidR="003D134D" w:rsidRPr="00CA60EB" w:rsidRDefault="003D134D" w:rsidP="003D134D">
            <w:pPr>
              <w:spacing w:line="240" w:lineRule="auto"/>
              <w:ind w:firstLine="0"/>
              <w:jc w:val="center"/>
              <w:rPr>
                <w:rFonts w:eastAsia="Times New Roman" w:cs="Times New Roman"/>
                <w:i/>
                <w:iCs/>
                <w:sz w:val="18"/>
                <w:szCs w:val="18"/>
                <w:lang w:eastAsia="ru-RU"/>
              </w:rPr>
            </w:pPr>
            <w:r w:rsidRPr="00CA60EB">
              <w:rPr>
                <w:rFonts w:eastAsia="Times New Roman" w:cs="Times New Roman"/>
                <w:i/>
                <w:iCs/>
                <w:sz w:val="18"/>
                <w:szCs w:val="18"/>
                <w:lang w:eastAsia="ru-RU"/>
              </w:rPr>
              <w:t> </w:t>
            </w:r>
          </w:p>
        </w:tc>
      </w:tr>
      <w:tr w:rsidR="001950B0" w:rsidRPr="00CA60EB" w14:paraId="5082EA2A" w14:textId="77777777" w:rsidTr="009C19B4">
        <w:trPr>
          <w:trHeight w:val="20"/>
        </w:trPr>
        <w:tc>
          <w:tcPr>
            <w:tcW w:w="7044" w:type="dxa"/>
            <w:shd w:val="clear" w:color="auto" w:fill="auto"/>
            <w:vAlign w:val="center"/>
            <w:hideMark/>
          </w:tcPr>
          <w:p w14:paraId="359EB9DC" w14:textId="64B003F1" w:rsidR="001950B0" w:rsidRPr="00CA60EB" w:rsidRDefault="001950B0" w:rsidP="001950B0">
            <w:pPr>
              <w:spacing w:line="240" w:lineRule="auto"/>
              <w:ind w:firstLine="0"/>
              <w:jc w:val="left"/>
              <w:rPr>
                <w:rFonts w:eastAsia="Times New Roman" w:cs="Times New Roman"/>
                <w:b/>
                <w:bCs/>
                <w:sz w:val="18"/>
                <w:szCs w:val="18"/>
                <w:lang w:eastAsia="ru-RU"/>
              </w:rPr>
            </w:pPr>
            <w:r w:rsidRPr="00CA60EB">
              <w:rPr>
                <w:rFonts w:eastAsia="Times New Roman" w:cs="Times New Roman"/>
                <w:b/>
                <w:bCs/>
                <w:sz w:val="18"/>
                <w:szCs w:val="18"/>
                <w:lang w:eastAsia="ru-RU"/>
              </w:rPr>
              <w:t xml:space="preserve">Мероприятия, предусматриваемые в рамках Комплексного плана социально-экономического </w:t>
            </w:r>
            <w:r w:rsidRPr="00CA60EB">
              <w:rPr>
                <w:rFonts w:eastAsia="Times New Roman" w:cs="Times New Roman"/>
                <w:b/>
                <w:bCs/>
                <w:sz w:val="18"/>
                <w:szCs w:val="18"/>
                <w:lang w:eastAsia="ru-RU"/>
              </w:rPr>
              <w:lastRenderedPageBreak/>
              <w:t>развития муниципального образования г. Норильск, утвержденного распоряжением Правительства Российской Федерации от 10.12.2022 № 3528-р, и муниципальной программы «Комплексное социально-экономическое развитие города Норильска», утвержденной постановлением администрации города Норильска Красноярского края от 09.12.2021 № 599, в т.ч.:</w:t>
            </w:r>
          </w:p>
        </w:tc>
        <w:tc>
          <w:tcPr>
            <w:tcW w:w="1604" w:type="dxa"/>
            <w:tcBorders>
              <w:top w:val="nil"/>
              <w:left w:val="nil"/>
              <w:bottom w:val="single" w:sz="4" w:space="0" w:color="auto"/>
              <w:right w:val="single" w:sz="4" w:space="0" w:color="auto"/>
            </w:tcBorders>
            <w:shd w:val="clear" w:color="000000" w:fill="FFFFFF"/>
            <w:vAlign w:val="center"/>
            <w:hideMark/>
          </w:tcPr>
          <w:p w14:paraId="254CFC0C" w14:textId="3FCC76B5" w:rsidR="001950B0" w:rsidRPr="00CA60EB" w:rsidRDefault="001950B0" w:rsidP="001950B0">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lastRenderedPageBreak/>
              <w:t>1 534 932,6</w:t>
            </w:r>
          </w:p>
        </w:tc>
        <w:tc>
          <w:tcPr>
            <w:tcW w:w="1365" w:type="dxa"/>
            <w:tcBorders>
              <w:top w:val="nil"/>
              <w:left w:val="nil"/>
              <w:bottom w:val="single" w:sz="4" w:space="0" w:color="auto"/>
              <w:right w:val="single" w:sz="4" w:space="0" w:color="auto"/>
            </w:tcBorders>
            <w:shd w:val="clear" w:color="auto" w:fill="auto"/>
            <w:vAlign w:val="center"/>
            <w:hideMark/>
          </w:tcPr>
          <w:p w14:paraId="156E2B02" w14:textId="7B9C1B84" w:rsidR="001950B0" w:rsidRPr="00CA60EB" w:rsidRDefault="001950B0" w:rsidP="001950B0">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3E74AC9D" w14:textId="480BB5C1" w:rsidR="001950B0" w:rsidRPr="00CA60EB" w:rsidRDefault="001950B0" w:rsidP="001950B0">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1D0EE86A" w14:textId="6FCC9506" w:rsidR="001950B0" w:rsidRPr="00CA60EB" w:rsidRDefault="001950B0" w:rsidP="001950B0">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5FF6FB21" w14:textId="78089925" w:rsidR="001950B0" w:rsidRPr="00CA60EB" w:rsidRDefault="001950B0" w:rsidP="001950B0">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210D0BEA" w14:textId="71BD3A4D" w:rsidR="001950B0" w:rsidRPr="00CA60EB" w:rsidRDefault="001950B0" w:rsidP="001950B0">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0C8ECB34" w14:textId="5E03C5EC" w:rsidR="001950B0" w:rsidRPr="00CA60EB" w:rsidRDefault="001950B0" w:rsidP="001950B0">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160 000,0</w:t>
            </w:r>
          </w:p>
        </w:tc>
        <w:tc>
          <w:tcPr>
            <w:tcW w:w="1343" w:type="dxa"/>
            <w:tcBorders>
              <w:top w:val="nil"/>
              <w:left w:val="nil"/>
              <w:bottom w:val="single" w:sz="4" w:space="0" w:color="auto"/>
              <w:right w:val="single" w:sz="4" w:space="0" w:color="auto"/>
            </w:tcBorders>
            <w:shd w:val="clear" w:color="auto" w:fill="auto"/>
            <w:vAlign w:val="center"/>
            <w:hideMark/>
          </w:tcPr>
          <w:p w14:paraId="5D165066" w14:textId="3A230AF6" w:rsidR="001950B0" w:rsidRPr="00CA60EB" w:rsidRDefault="001950B0" w:rsidP="001950B0">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196 784,9</w:t>
            </w:r>
          </w:p>
        </w:tc>
        <w:tc>
          <w:tcPr>
            <w:tcW w:w="1343" w:type="dxa"/>
            <w:tcBorders>
              <w:top w:val="nil"/>
              <w:left w:val="nil"/>
              <w:bottom w:val="single" w:sz="4" w:space="0" w:color="auto"/>
              <w:right w:val="single" w:sz="4" w:space="0" w:color="auto"/>
            </w:tcBorders>
            <w:shd w:val="clear" w:color="auto" w:fill="auto"/>
            <w:vAlign w:val="center"/>
            <w:hideMark/>
          </w:tcPr>
          <w:p w14:paraId="3C172FF9" w14:textId="55029125" w:rsidR="001950B0" w:rsidRPr="00CA60EB" w:rsidRDefault="001950B0" w:rsidP="001950B0">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301 933,4</w:t>
            </w:r>
          </w:p>
        </w:tc>
        <w:tc>
          <w:tcPr>
            <w:tcW w:w="1343" w:type="dxa"/>
            <w:tcBorders>
              <w:top w:val="nil"/>
              <w:left w:val="nil"/>
              <w:bottom w:val="single" w:sz="4" w:space="0" w:color="auto"/>
              <w:right w:val="single" w:sz="4" w:space="0" w:color="auto"/>
            </w:tcBorders>
            <w:shd w:val="clear" w:color="auto" w:fill="auto"/>
            <w:vAlign w:val="center"/>
            <w:hideMark/>
          </w:tcPr>
          <w:p w14:paraId="609831E8" w14:textId="7E7929F7" w:rsidR="001950B0" w:rsidRPr="00CA60EB" w:rsidRDefault="001950B0" w:rsidP="001950B0">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131 787,2</w:t>
            </w:r>
          </w:p>
        </w:tc>
        <w:tc>
          <w:tcPr>
            <w:tcW w:w="1343" w:type="dxa"/>
            <w:tcBorders>
              <w:top w:val="nil"/>
              <w:left w:val="nil"/>
              <w:bottom w:val="single" w:sz="4" w:space="0" w:color="auto"/>
              <w:right w:val="single" w:sz="4" w:space="0" w:color="auto"/>
            </w:tcBorders>
            <w:shd w:val="clear" w:color="auto" w:fill="auto"/>
            <w:vAlign w:val="center"/>
            <w:hideMark/>
          </w:tcPr>
          <w:p w14:paraId="49BF71F0" w14:textId="3CE6D098" w:rsidR="001950B0" w:rsidRPr="00CA60EB" w:rsidRDefault="001950B0" w:rsidP="001950B0">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744 427,2</w:t>
            </w:r>
          </w:p>
        </w:tc>
      </w:tr>
      <w:tr w:rsidR="00CA60EB" w:rsidRPr="00CA60EB" w14:paraId="0E5DAE68" w14:textId="77777777" w:rsidTr="001122F3">
        <w:trPr>
          <w:trHeight w:val="20"/>
        </w:trPr>
        <w:tc>
          <w:tcPr>
            <w:tcW w:w="7044" w:type="dxa"/>
            <w:shd w:val="clear" w:color="auto" w:fill="auto"/>
            <w:vAlign w:val="center"/>
            <w:hideMark/>
          </w:tcPr>
          <w:p w14:paraId="495E2F44" w14:textId="6EE2CBAB" w:rsidR="003D134D" w:rsidRPr="00CA60EB" w:rsidRDefault="00F0199F" w:rsidP="004E6F32">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lastRenderedPageBreak/>
              <w:t>«</w:t>
            </w:r>
            <w:r w:rsidR="003D134D" w:rsidRPr="00CA60EB">
              <w:rPr>
                <w:rFonts w:eastAsia="Times New Roman" w:cs="Times New Roman"/>
                <w:sz w:val="18"/>
                <w:szCs w:val="18"/>
                <w:lang w:eastAsia="ru-RU"/>
              </w:rPr>
              <w:t xml:space="preserve">Теплосеть по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Ленинградской (</w:t>
            </w:r>
            <w:r w:rsidR="004E6F32" w:rsidRPr="00CA60EB">
              <w:rPr>
                <w:rFonts w:eastAsia="Times New Roman" w:cs="Times New Roman"/>
                <w:sz w:val="18"/>
                <w:szCs w:val="18"/>
                <w:lang w:eastAsia="ru-RU"/>
              </w:rPr>
              <w:t xml:space="preserve">г. </w:t>
            </w:r>
            <w:r w:rsidR="003D134D"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пр. </w:t>
            </w:r>
            <w:r w:rsidR="003D134D" w:rsidRPr="00CA60EB">
              <w:rPr>
                <w:rFonts w:eastAsia="Times New Roman" w:cs="Times New Roman"/>
                <w:sz w:val="18"/>
                <w:szCs w:val="18"/>
                <w:lang w:eastAsia="ru-RU"/>
              </w:rPr>
              <w:t xml:space="preserve"> Ленинский -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Лауреатов)</w:t>
            </w:r>
            <w:r w:rsidRPr="00CA60EB">
              <w:rPr>
                <w:rFonts w:eastAsia="Times New Roman" w:cs="Times New Roman"/>
                <w:sz w:val="18"/>
                <w:szCs w:val="18"/>
                <w:lang w:eastAsia="ru-RU"/>
              </w:rPr>
              <w:t>»</w:t>
            </w:r>
            <w:r w:rsidR="003D134D" w:rsidRPr="00CA60EB">
              <w:rPr>
                <w:rFonts w:eastAsia="Times New Roman" w:cs="Times New Roman"/>
                <w:sz w:val="18"/>
                <w:szCs w:val="18"/>
                <w:lang w:eastAsia="ru-RU"/>
              </w:rPr>
              <w:t>;</w:t>
            </w:r>
            <w:r w:rsidR="004E6F32" w:rsidRPr="00CA60EB">
              <w:rPr>
                <w:rFonts w:eastAsia="Times New Roman" w:cs="Times New Roman"/>
                <w:sz w:val="18"/>
                <w:szCs w:val="18"/>
                <w:lang w:eastAsia="ru-RU"/>
              </w:rPr>
              <w:t xml:space="preserve"> «</w:t>
            </w:r>
            <w:r w:rsidR="003D134D" w:rsidRPr="00CA60EB">
              <w:rPr>
                <w:rFonts w:eastAsia="Times New Roman" w:cs="Times New Roman"/>
                <w:sz w:val="18"/>
                <w:szCs w:val="18"/>
                <w:lang w:eastAsia="ru-RU"/>
              </w:rPr>
              <w:t xml:space="preserve">Водопровод по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Ленинградской (</w:t>
            </w:r>
            <w:r w:rsidR="004E6F32" w:rsidRPr="00CA60EB">
              <w:rPr>
                <w:rFonts w:eastAsia="Times New Roman" w:cs="Times New Roman"/>
                <w:sz w:val="18"/>
                <w:szCs w:val="18"/>
                <w:lang w:eastAsia="ru-RU"/>
              </w:rPr>
              <w:t xml:space="preserve">г. </w:t>
            </w:r>
            <w:r w:rsidR="003D134D"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пр. </w:t>
            </w:r>
            <w:r w:rsidR="003D134D" w:rsidRPr="00CA60EB">
              <w:rPr>
                <w:rFonts w:eastAsia="Times New Roman" w:cs="Times New Roman"/>
                <w:sz w:val="18"/>
                <w:szCs w:val="18"/>
                <w:lang w:eastAsia="ru-RU"/>
              </w:rPr>
              <w:t xml:space="preserve"> Ленинский -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Талнахская)</w:t>
            </w:r>
            <w:r w:rsidRPr="00CA60EB">
              <w:rPr>
                <w:rFonts w:eastAsia="Times New Roman" w:cs="Times New Roman"/>
                <w:sz w:val="18"/>
                <w:szCs w:val="18"/>
                <w:lang w:eastAsia="ru-RU"/>
              </w:rPr>
              <w:t>»</w:t>
            </w:r>
            <w:r w:rsidR="003D134D" w:rsidRPr="00CA60EB">
              <w:rPr>
                <w:rFonts w:eastAsia="Times New Roman" w:cs="Times New Roman"/>
                <w:sz w:val="18"/>
                <w:szCs w:val="18"/>
                <w:lang w:eastAsia="ru-RU"/>
              </w:rPr>
              <w:t>;</w:t>
            </w:r>
            <w:r w:rsidR="004E6F32" w:rsidRPr="00CA60EB">
              <w:rPr>
                <w:rFonts w:eastAsia="Times New Roman" w:cs="Times New Roman"/>
                <w:sz w:val="18"/>
                <w:szCs w:val="18"/>
                <w:lang w:eastAsia="ru-RU"/>
              </w:rPr>
              <w:t xml:space="preserve"> «</w:t>
            </w:r>
            <w:r w:rsidR="003D134D" w:rsidRPr="00CA60EB">
              <w:rPr>
                <w:rFonts w:eastAsia="Times New Roman" w:cs="Times New Roman"/>
                <w:sz w:val="18"/>
                <w:szCs w:val="18"/>
                <w:lang w:eastAsia="ru-RU"/>
              </w:rPr>
              <w:t xml:space="preserve">Коллектор 2-ярусный по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Ленинградской (</w:t>
            </w:r>
            <w:r w:rsidR="004E6F32" w:rsidRPr="00CA60EB">
              <w:rPr>
                <w:rFonts w:eastAsia="Times New Roman" w:cs="Times New Roman"/>
                <w:sz w:val="18"/>
                <w:szCs w:val="18"/>
                <w:lang w:eastAsia="ru-RU"/>
              </w:rPr>
              <w:t xml:space="preserve">г. </w:t>
            </w:r>
            <w:r w:rsidR="003D134D"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пр. </w:t>
            </w:r>
            <w:r w:rsidR="003D134D" w:rsidRPr="00CA60EB">
              <w:rPr>
                <w:rFonts w:eastAsia="Times New Roman" w:cs="Times New Roman"/>
                <w:sz w:val="18"/>
                <w:szCs w:val="18"/>
                <w:lang w:eastAsia="ru-RU"/>
              </w:rPr>
              <w:t xml:space="preserve"> Ленинский -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Талнахская)</w:t>
            </w:r>
            <w:r w:rsidRPr="00CA60EB">
              <w:rPr>
                <w:rFonts w:eastAsia="Times New Roman" w:cs="Times New Roman"/>
                <w:sz w:val="18"/>
                <w:szCs w:val="18"/>
                <w:lang w:eastAsia="ru-RU"/>
              </w:rPr>
              <w:t>»</w:t>
            </w:r>
          </w:p>
        </w:tc>
        <w:tc>
          <w:tcPr>
            <w:tcW w:w="1604" w:type="dxa"/>
            <w:shd w:val="clear" w:color="auto" w:fill="auto"/>
            <w:vAlign w:val="center"/>
            <w:hideMark/>
          </w:tcPr>
          <w:p w14:paraId="3D480DA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226 911,56</w:t>
            </w:r>
          </w:p>
        </w:tc>
        <w:tc>
          <w:tcPr>
            <w:tcW w:w="1365" w:type="dxa"/>
            <w:shd w:val="clear" w:color="auto" w:fill="auto"/>
            <w:vAlign w:val="center"/>
            <w:hideMark/>
          </w:tcPr>
          <w:p w14:paraId="1040CA9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0A8AD3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0208FC5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DC4FFF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99BFA8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FE6D11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56 535,96</w:t>
            </w:r>
          </w:p>
        </w:tc>
        <w:tc>
          <w:tcPr>
            <w:tcW w:w="1343" w:type="dxa"/>
            <w:shd w:val="clear" w:color="auto" w:fill="auto"/>
            <w:vAlign w:val="center"/>
            <w:hideMark/>
          </w:tcPr>
          <w:p w14:paraId="04EFC36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42 593,90</w:t>
            </w:r>
          </w:p>
        </w:tc>
        <w:tc>
          <w:tcPr>
            <w:tcW w:w="1343" w:type="dxa"/>
            <w:shd w:val="clear" w:color="auto" w:fill="auto"/>
            <w:vAlign w:val="center"/>
            <w:hideMark/>
          </w:tcPr>
          <w:p w14:paraId="7D28503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42 593,90</w:t>
            </w:r>
          </w:p>
        </w:tc>
        <w:tc>
          <w:tcPr>
            <w:tcW w:w="1343" w:type="dxa"/>
            <w:shd w:val="clear" w:color="auto" w:fill="auto"/>
            <w:vAlign w:val="center"/>
            <w:hideMark/>
          </w:tcPr>
          <w:p w14:paraId="0E9A02E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42 593,90</w:t>
            </w:r>
          </w:p>
        </w:tc>
        <w:tc>
          <w:tcPr>
            <w:tcW w:w="1343" w:type="dxa"/>
            <w:shd w:val="clear" w:color="auto" w:fill="auto"/>
            <w:vAlign w:val="center"/>
            <w:hideMark/>
          </w:tcPr>
          <w:p w14:paraId="456D54D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42 593,90</w:t>
            </w:r>
          </w:p>
        </w:tc>
      </w:tr>
      <w:tr w:rsidR="00CA60EB" w:rsidRPr="00CA60EB" w14:paraId="0B908A39" w14:textId="77777777" w:rsidTr="001122F3">
        <w:trPr>
          <w:trHeight w:val="20"/>
        </w:trPr>
        <w:tc>
          <w:tcPr>
            <w:tcW w:w="7044" w:type="dxa"/>
            <w:shd w:val="clear" w:color="auto" w:fill="auto"/>
            <w:vAlign w:val="center"/>
            <w:hideMark/>
          </w:tcPr>
          <w:p w14:paraId="3AF87285" w14:textId="4F3A0157" w:rsidR="003D134D" w:rsidRPr="00CA60EB" w:rsidRDefault="00F0199F" w:rsidP="004E6F32">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3D134D" w:rsidRPr="00CA60EB">
              <w:rPr>
                <w:rFonts w:eastAsia="Times New Roman" w:cs="Times New Roman"/>
                <w:sz w:val="18"/>
                <w:szCs w:val="18"/>
                <w:lang w:eastAsia="ru-RU"/>
              </w:rPr>
              <w:t xml:space="preserve">Теплопровод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Мира (</w:t>
            </w:r>
            <w:r w:rsidR="004E6F32" w:rsidRPr="00CA60EB">
              <w:rPr>
                <w:rFonts w:eastAsia="Times New Roman" w:cs="Times New Roman"/>
                <w:sz w:val="18"/>
                <w:szCs w:val="18"/>
                <w:lang w:eastAsia="ru-RU"/>
              </w:rPr>
              <w:t xml:space="preserve">г. </w:t>
            </w:r>
            <w:r w:rsidR="003D134D"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Ленинградская -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Московская)</w:t>
            </w:r>
            <w:r w:rsidRPr="00CA60EB">
              <w:rPr>
                <w:rFonts w:eastAsia="Times New Roman" w:cs="Times New Roman"/>
                <w:sz w:val="18"/>
                <w:szCs w:val="18"/>
                <w:lang w:eastAsia="ru-RU"/>
              </w:rPr>
              <w:t>»</w:t>
            </w:r>
            <w:r w:rsidR="003D134D" w:rsidRPr="00CA60EB">
              <w:rPr>
                <w:rFonts w:eastAsia="Times New Roman" w:cs="Times New Roman"/>
                <w:sz w:val="18"/>
                <w:szCs w:val="18"/>
                <w:lang w:eastAsia="ru-RU"/>
              </w:rPr>
              <w:t>;</w:t>
            </w:r>
            <w:r w:rsidR="004E6F32" w:rsidRPr="00CA60EB">
              <w:rPr>
                <w:rFonts w:eastAsia="Times New Roman" w:cs="Times New Roman"/>
                <w:sz w:val="18"/>
                <w:szCs w:val="18"/>
                <w:lang w:eastAsia="ru-RU"/>
              </w:rPr>
              <w:t xml:space="preserve"> «</w:t>
            </w:r>
            <w:r w:rsidR="003D134D" w:rsidRPr="00CA60EB">
              <w:rPr>
                <w:rFonts w:eastAsia="Times New Roman" w:cs="Times New Roman"/>
                <w:sz w:val="18"/>
                <w:szCs w:val="18"/>
                <w:lang w:eastAsia="ru-RU"/>
              </w:rPr>
              <w:t xml:space="preserve">Водопровод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Мира (</w:t>
            </w:r>
            <w:r w:rsidR="004E6F32" w:rsidRPr="00CA60EB">
              <w:rPr>
                <w:rFonts w:eastAsia="Times New Roman" w:cs="Times New Roman"/>
                <w:sz w:val="18"/>
                <w:szCs w:val="18"/>
                <w:lang w:eastAsia="ru-RU"/>
              </w:rPr>
              <w:t xml:space="preserve">г. </w:t>
            </w:r>
            <w:r w:rsidR="003D134D"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Ленинградская -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Московская)</w:t>
            </w:r>
            <w:r w:rsidRPr="00CA60EB">
              <w:rPr>
                <w:rFonts w:eastAsia="Times New Roman" w:cs="Times New Roman"/>
                <w:sz w:val="18"/>
                <w:szCs w:val="18"/>
                <w:lang w:eastAsia="ru-RU"/>
              </w:rPr>
              <w:t>»</w:t>
            </w:r>
            <w:r w:rsidR="003D134D" w:rsidRPr="00CA60EB">
              <w:rPr>
                <w:rFonts w:eastAsia="Times New Roman" w:cs="Times New Roman"/>
                <w:sz w:val="18"/>
                <w:szCs w:val="18"/>
                <w:lang w:eastAsia="ru-RU"/>
              </w:rPr>
              <w:t>;</w:t>
            </w:r>
            <w:r w:rsidR="004E6F32" w:rsidRPr="00CA60EB">
              <w:rPr>
                <w:rFonts w:eastAsia="Times New Roman" w:cs="Times New Roman"/>
                <w:sz w:val="18"/>
                <w:szCs w:val="18"/>
                <w:lang w:eastAsia="ru-RU"/>
              </w:rPr>
              <w:t xml:space="preserve"> «</w:t>
            </w:r>
            <w:r w:rsidR="003D134D" w:rsidRPr="00CA60EB">
              <w:rPr>
                <w:rFonts w:eastAsia="Times New Roman" w:cs="Times New Roman"/>
                <w:sz w:val="18"/>
                <w:szCs w:val="18"/>
                <w:lang w:eastAsia="ru-RU"/>
              </w:rPr>
              <w:t xml:space="preserve">Канализация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Мира (р-н Центральный,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Мира)</w:t>
            </w:r>
            <w:r w:rsidRPr="00CA60EB">
              <w:rPr>
                <w:rFonts w:eastAsia="Times New Roman" w:cs="Times New Roman"/>
                <w:sz w:val="18"/>
                <w:szCs w:val="18"/>
                <w:lang w:eastAsia="ru-RU"/>
              </w:rPr>
              <w:t>»</w:t>
            </w:r>
          </w:p>
        </w:tc>
        <w:tc>
          <w:tcPr>
            <w:tcW w:w="1604" w:type="dxa"/>
            <w:shd w:val="clear" w:color="auto" w:fill="auto"/>
            <w:vAlign w:val="center"/>
            <w:hideMark/>
          </w:tcPr>
          <w:p w14:paraId="684E2EA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211 552,87</w:t>
            </w:r>
          </w:p>
        </w:tc>
        <w:tc>
          <w:tcPr>
            <w:tcW w:w="1365" w:type="dxa"/>
            <w:shd w:val="clear" w:color="auto" w:fill="auto"/>
            <w:vAlign w:val="center"/>
            <w:hideMark/>
          </w:tcPr>
          <w:p w14:paraId="1A5FE04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B2C056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2D8BCD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FD1CF1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F025B4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87590C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43 211,24</w:t>
            </w:r>
          </w:p>
        </w:tc>
        <w:tc>
          <w:tcPr>
            <w:tcW w:w="1343" w:type="dxa"/>
            <w:shd w:val="clear" w:color="auto" w:fill="auto"/>
            <w:vAlign w:val="center"/>
            <w:hideMark/>
          </w:tcPr>
          <w:p w14:paraId="4140338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45 714,90</w:t>
            </w:r>
          </w:p>
        </w:tc>
        <w:tc>
          <w:tcPr>
            <w:tcW w:w="1343" w:type="dxa"/>
            <w:shd w:val="clear" w:color="auto" w:fill="auto"/>
            <w:vAlign w:val="center"/>
            <w:hideMark/>
          </w:tcPr>
          <w:p w14:paraId="5704B67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45 714,90</w:t>
            </w:r>
          </w:p>
        </w:tc>
        <w:tc>
          <w:tcPr>
            <w:tcW w:w="1343" w:type="dxa"/>
            <w:shd w:val="clear" w:color="auto" w:fill="auto"/>
            <w:vAlign w:val="center"/>
            <w:hideMark/>
          </w:tcPr>
          <w:p w14:paraId="6AD84AC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45 714,90</w:t>
            </w:r>
          </w:p>
        </w:tc>
        <w:tc>
          <w:tcPr>
            <w:tcW w:w="1343" w:type="dxa"/>
            <w:shd w:val="clear" w:color="auto" w:fill="auto"/>
            <w:vAlign w:val="center"/>
            <w:hideMark/>
          </w:tcPr>
          <w:p w14:paraId="06B93E1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31 196,93</w:t>
            </w:r>
          </w:p>
        </w:tc>
      </w:tr>
      <w:tr w:rsidR="00CA60EB" w:rsidRPr="00CA60EB" w14:paraId="6F4E868E" w14:textId="77777777" w:rsidTr="001122F3">
        <w:trPr>
          <w:trHeight w:val="20"/>
        </w:trPr>
        <w:tc>
          <w:tcPr>
            <w:tcW w:w="7044" w:type="dxa"/>
            <w:shd w:val="clear" w:color="auto" w:fill="auto"/>
            <w:vAlign w:val="center"/>
            <w:hideMark/>
          </w:tcPr>
          <w:p w14:paraId="43135C36" w14:textId="21991FBD" w:rsidR="003D134D" w:rsidRPr="00CA60EB" w:rsidRDefault="00F0199F"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3D134D"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Комсомольской (</w:t>
            </w:r>
            <w:r w:rsidR="004E6F32" w:rsidRPr="00CA60EB">
              <w:rPr>
                <w:rFonts w:eastAsia="Times New Roman" w:cs="Times New Roman"/>
                <w:sz w:val="18"/>
                <w:szCs w:val="18"/>
                <w:lang w:eastAsia="ru-RU"/>
              </w:rPr>
              <w:t xml:space="preserve">г. </w:t>
            </w:r>
            <w:r w:rsidR="003D134D"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Комсомольская)</w:t>
            </w:r>
            <w:r w:rsidRPr="00CA60EB">
              <w:rPr>
                <w:rFonts w:eastAsia="Times New Roman" w:cs="Times New Roman"/>
                <w:sz w:val="18"/>
                <w:szCs w:val="18"/>
                <w:lang w:eastAsia="ru-RU"/>
              </w:rPr>
              <w:t>»</w:t>
            </w:r>
            <w:r w:rsidR="003D134D" w:rsidRPr="00CA60EB">
              <w:rPr>
                <w:rFonts w:eastAsia="Times New Roman" w:cs="Times New Roman"/>
                <w:sz w:val="18"/>
                <w:szCs w:val="18"/>
                <w:lang w:eastAsia="ru-RU"/>
              </w:rPr>
              <w:t xml:space="preserve">, </w:t>
            </w:r>
            <w:r w:rsidRPr="00CA60EB">
              <w:rPr>
                <w:rFonts w:eastAsia="Times New Roman" w:cs="Times New Roman"/>
                <w:sz w:val="18"/>
                <w:szCs w:val="18"/>
                <w:lang w:eastAsia="ru-RU"/>
              </w:rPr>
              <w:t>«</w:t>
            </w:r>
            <w:r w:rsidR="003D134D" w:rsidRPr="00CA60EB">
              <w:rPr>
                <w:rFonts w:eastAsia="Times New Roman" w:cs="Times New Roman"/>
                <w:sz w:val="18"/>
                <w:szCs w:val="18"/>
                <w:lang w:eastAsia="ru-RU"/>
              </w:rPr>
              <w:t xml:space="preserve">Водопровод по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Комсомольской (р-н Центральный,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Комсомольская)</w:t>
            </w:r>
            <w:r w:rsidRPr="00CA60EB">
              <w:rPr>
                <w:rFonts w:eastAsia="Times New Roman" w:cs="Times New Roman"/>
                <w:sz w:val="18"/>
                <w:szCs w:val="18"/>
                <w:lang w:eastAsia="ru-RU"/>
              </w:rPr>
              <w:t>»</w:t>
            </w:r>
            <w:r w:rsidR="003D134D" w:rsidRPr="00CA60EB">
              <w:rPr>
                <w:rFonts w:eastAsia="Times New Roman" w:cs="Times New Roman"/>
                <w:sz w:val="18"/>
                <w:szCs w:val="18"/>
                <w:lang w:eastAsia="ru-RU"/>
              </w:rPr>
              <w:t xml:space="preserve">, </w:t>
            </w:r>
            <w:r w:rsidRPr="00CA60EB">
              <w:rPr>
                <w:rFonts w:eastAsia="Times New Roman" w:cs="Times New Roman"/>
                <w:sz w:val="18"/>
                <w:szCs w:val="18"/>
                <w:lang w:eastAsia="ru-RU"/>
              </w:rPr>
              <w:t>«</w:t>
            </w:r>
            <w:r w:rsidR="003D134D" w:rsidRPr="00CA60EB">
              <w:rPr>
                <w:rFonts w:eastAsia="Times New Roman" w:cs="Times New Roman"/>
                <w:sz w:val="18"/>
                <w:szCs w:val="18"/>
                <w:lang w:eastAsia="ru-RU"/>
              </w:rPr>
              <w:t xml:space="preserve">Канализация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Комсомольская (р-н Центральный,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Комсомольская)</w:t>
            </w:r>
            <w:r w:rsidRPr="00CA60EB">
              <w:rPr>
                <w:rFonts w:eastAsia="Times New Roman" w:cs="Times New Roman"/>
                <w:sz w:val="18"/>
                <w:szCs w:val="18"/>
                <w:lang w:eastAsia="ru-RU"/>
              </w:rPr>
              <w:t>»</w:t>
            </w:r>
          </w:p>
        </w:tc>
        <w:tc>
          <w:tcPr>
            <w:tcW w:w="1604" w:type="dxa"/>
            <w:shd w:val="clear" w:color="auto" w:fill="auto"/>
            <w:vAlign w:val="center"/>
            <w:hideMark/>
          </w:tcPr>
          <w:p w14:paraId="58C5639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485 093,93</w:t>
            </w:r>
          </w:p>
        </w:tc>
        <w:tc>
          <w:tcPr>
            <w:tcW w:w="1365" w:type="dxa"/>
            <w:shd w:val="clear" w:color="auto" w:fill="auto"/>
            <w:vAlign w:val="center"/>
            <w:hideMark/>
          </w:tcPr>
          <w:p w14:paraId="278AD89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4A339C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4EC278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2B4AA7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7FCD4A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976C55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44 252,80</w:t>
            </w:r>
          </w:p>
        </w:tc>
        <w:tc>
          <w:tcPr>
            <w:tcW w:w="1343" w:type="dxa"/>
            <w:shd w:val="clear" w:color="auto" w:fill="auto"/>
            <w:vAlign w:val="center"/>
            <w:hideMark/>
          </w:tcPr>
          <w:p w14:paraId="0C7D6DB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26 655,00</w:t>
            </w:r>
          </w:p>
        </w:tc>
        <w:tc>
          <w:tcPr>
            <w:tcW w:w="1343" w:type="dxa"/>
            <w:shd w:val="clear" w:color="auto" w:fill="auto"/>
            <w:vAlign w:val="center"/>
            <w:hideMark/>
          </w:tcPr>
          <w:p w14:paraId="42E656B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26 655,00</w:t>
            </w:r>
          </w:p>
        </w:tc>
        <w:tc>
          <w:tcPr>
            <w:tcW w:w="1343" w:type="dxa"/>
            <w:shd w:val="clear" w:color="auto" w:fill="auto"/>
            <w:vAlign w:val="center"/>
            <w:hideMark/>
          </w:tcPr>
          <w:p w14:paraId="1999EA3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26 655,00</w:t>
            </w:r>
          </w:p>
        </w:tc>
        <w:tc>
          <w:tcPr>
            <w:tcW w:w="1343" w:type="dxa"/>
            <w:shd w:val="clear" w:color="auto" w:fill="auto"/>
            <w:vAlign w:val="center"/>
            <w:hideMark/>
          </w:tcPr>
          <w:p w14:paraId="40BB5F9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360 876,13</w:t>
            </w:r>
          </w:p>
        </w:tc>
      </w:tr>
      <w:tr w:rsidR="00CA60EB" w:rsidRPr="00CA60EB" w14:paraId="0CBF7B01" w14:textId="77777777" w:rsidTr="001122F3">
        <w:trPr>
          <w:trHeight w:val="20"/>
        </w:trPr>
        <w:tc>
          <w:tcPr>
            <w:tcW w:w="7044" w:type="dxa"/>
            <w:shd w:val="clear" w:color="auto" w:fill="auto"/>
            <w:vAlign w:val="center"/>
            <w:hideMark/>
          </w:tcPr>
          <w:p w14:paraId="328CF4F7" w14:textId="5C7B3CBF" w:rsidR="003D134D" w:rsidRPr="00CA60EB" w:rsidRDefault="00F0199F"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w:t>
            </w:r>
            <w:r w:rsidR="003D134D"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Талнахской (</w:t>
            </w:r>
            <w:r w:rsidR="004E6F32" w:rsidRPr="00CA60EB">
              <w:rPr>
                <w:rFonts w:eastAsia="Times New Roman" w:cs="Times New Roman"/>
                <w:sz w:val="18"/>
                <w:szCs w:val="18"/>
                <w:lang w:eastAsia="ru-RU"/>
              </w:rPr>
              <w:t xml:space="preserve">г. </w:t>
            </w:r>
            <w:r w:rsidR="003D134D"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Талнахская)</w:t>
            </w:r>
            <w:r w:rsidRPr="00CA60EB">
              <w:rPr>
                <w:rFonts w:eastAsia="Times New Roman" w:cs="Times New Roman"/>
                <w:sz w:val="18"/>
                <w:szCs w:val="18"/>
                <w:lang w:eastAsia="ru-RU"/>
              </w:rPr>
              <w:t>»</w:t>
            </w:r>
            <w:r w:rsidR="003D134D" w:rsidRPr="00CA60EB">
              <w:rPr>
                <w:rFonts w:eastAsia="Times New Roman" w:cs="Times New Roman"/>
                <w:sz w:val="18"/>
                <w:szCs w:val="18"/>
                <w:lang w:eastAsia="ru-RU"/>
              </w:rPr>
              <w:t xml:space="preserve"> (на участке от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Ленинградская до </w:t>
            </w:r>
            <w:r w:rsidR="004E6F32" w:rsidRPr="00CA60EB">
              <w:rPr>
                <w:rFonts w:eastAsia="Times New Roman" w:cs="Times New Roman"/>
                <w:sz w:val="18"/>
                <w:szCs w:val="18"/>
                <w:lang w:eastAsia="ru-RU"/>
              </w:rPr>
              <w:t xml:space="preserve">ул. </w:t>
            </w:r>
            <w:r w:rsidR="003D134D" w:rsidRPr="00CA60EB">
              <w:rPr>
                <w:rFonts w:eastAsia="Times New Roman" w:cs="Times New Roman"/>
                <w:sz w:val="18"/>
                <w:szCs w:val="18"/>
                <w:lang w:eastAsia="ru-RU"/>
              </w:rPr>
              <w:t xml:space="preserve"> Анисимова)</w:t>
            </w:r>
            <w:r w:rsidRPr="00CA60EB">
              <w:rPr>
                <w:rFonts w:eastAsia="Times New Roman" w:cs="Times New Roman"/>
                <w:sz w:val="18"/>
                <w:szCs w:val="18"/>
                <w:lang w:eastAsia="ru-RU"/>
              </w:rPr>
              <w:t>»</w:t>
            </w:r>
          </w:p>
        </w:tc>
        <w:tc>
          <w:tcPr>
            <w:tcW w:w="1604" w:type="dxa"/>
            <w:shd w:val="clear" w:color="auto" w:fill="auto"/>
            <w:vAlign w:val="center"/>
            <w:hideMark/>
          </w:tcPr>
          <w:p w14:paraId="649E797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37 940,36</w:t>
            </w:r>
          </w:p>
        </w:tc>
        <w:tc>
          <w:tcPr>
            <w:tcW w:w="1365" w:type="dxa"/>
            <w:shd w:val="clear" w:color="auto" w:fill="auto"/>
            <w:vAlign w:val="center"/>
            <w:hideMark/>
          </w:tcPr>
          <w:p w14:paraId="2EA71DA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C2A665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61A3FD8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B42F90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358E74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4AD3EF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3 645,52</w:t>
            </w:r>
          </w:p>
        </w:tc>
        <w:tc>
          <w:tcPr>
            <w:tcW w:w="1343" w:type="dxa"/>
            <w:shd w:val="clear" w:color="auto" w:fill="auto"/>
            <w:vAlign w:val="center"/>
            <w:hideMark/>
          </w:tcPr>
          <w:p w14:paraId="0555A86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8 014,84</w:t>
            </w:r>
          </w:p>
        </w:tc>
        <w:tc>
          <w:tcPr>
            <w:tcW w:w="1343" w:type="dxa"/>
            <w:shd w:val="clear" w:color="auto" w:fill="auto"/>
            <w:vAlign w:val="center"/>
            <w:hideMark/>
          </w:tcPr>
          <w:p w14:paraId="422B52D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c>
          <w:tcPr>
            <w:tcW w:w="1343" w:type="dxa"/>
            <w:shd w:val="clear" w:color="auto" w:fill="auto"/>
            <w:vAlign w:val="center"/>
            <w:hideMark/>
          </w:tcPr>
          <w:p w14:paraId="1316A60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c>
          <w:tcPr>
            <w:tcW w:w="1343" w:type="dxa"/>
            <w:shd w:val="clear" w:color="auto" w:fill="auto"/>
            <w:vAlign w:val="center"/>
            <w:hideMark/>
          </w:tcPr>
          <w:p w14:paraId="66EC27C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26 280,00</w:t>
            </w:r>
          </w:p>
        </w:tc>
      </w:tr>
      <w:tr w:rsidR="001950B0" w:rsidRPr="00CA60EB" w14:paraId="238C5D76" w14:textId="77777777" w:rsidTr="005C7013">
        <w:trPr>
          <w:trHeight w:val="20"/>
        </w:trPr>
        <w:tc>
          <w:tcPr>
            <w:tcW w:w="7044" w:type="dxa"/>
            <w:shd w:val="clear" w:color="auto" w:fill="auto"/>
            <w:vAlign w:val="center"/>
            <w:hideMark/>
          </w:tcPr>
          <w:p w14:paraId="28DE8A31" w14:textId="6564038F" w:rsidR="001950B0" w:rsidRPr="00CA60EB" w:rsidRDefault="001950B0" w:rsidP="001950B0">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«Коллектор по ул.  Лауреатов (г.  Норильск, ул.  Лауреатов)»</w:t>
            </w:r>
          </w:p>
        </w:tc>
        <w:tc>
          <w:tcPr>
            <w:tcW w:w="1604" w:type="dxa"/>
            <w:tcBorders>
              <w:top w:val="nil"/>
              <w:left w:val="nil"/>
              <w:bottom w:val="single" w:sz="4" w:space="0" w:color="auto"/>
              <w:right w:val="single" w:sz="4" w:space="0" w:color="auto"/>
            </w:tcBorders>
            <w:shd w:val="clear" w:color="000000" w:fill="FFFFFF"/>
            <w:vAlign w:val="center"/>
            <w:hideMark/>
          </w:tcPr>
          <w:p w14:paraId="7C682F72" w14:textId="729B0A67"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333 571,3</w:t>
            </w:r>
          </w:p>
        </w:tc>
        <w:tc>
          <w:tcPr>
            <w:tcW w:w="1365" w:type="dxa"/>
            <w:tcBorders>
              <w:top w:val="nil"/>
              <w:left w:val="nil"/>
              <w:bottom w:val="single" w:sz="4" w:space="0" w:color="auto"/>
              <w:right w:val="single" w:sz="4" w:space="0" w:color="auto"/>
            </w:tcBorders>
            <w:shd w:val="clear" w:color="auto" w:fill="auto"/>
            <w:vAlign w:val="center"/>
            <w:hideMark/>
          </w:tcPr>
          <w:p w14:paraId="43F12AB7" w14:textId="130789FF"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16008387" w14:textId="422DEAC9"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2CC28BBD" w14:textId="4DF269E0"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3E77A641" w14:textId="623FCD8C"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0F31E83A" w14:textId="2D0FE110"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08A6C008" w14:textId="2B5C72D3"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3 875,6</w:t>
            </w:r>
          </w:p>
        </w:tc>
        <w:tc>
          <w:tcPr>
            <w:tcW w:w="1343" w:type="dxa"/>
            <w:tcBorders>
              <w:top w:val="nil"/>
              <w:left w:val="nil"/>
              <w:bottom w:val="single" w:sz="4" w:space="0" w:color="auto"/>
              <w:right w:val="single" w:sz="4" w:space="0" w:color="auto"/>
            </w:tcBorders>
            <w:shd w:val="clear" w:color="auto" w:fill="auto"/>
            <w:vAlign w:val="center"/>
            <w:hideMark/>
          </w:tcPr>
          <w:p w14:paraId="0021A6E9" w14:textId="6DF38C26"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9 741,9</w:t>
            </w:r>
          </w:p>
        </w:tc>
        <w:tc>
          <w:tcPr>
            <w:tcW w:w="1343" w:type="dxa"/>
            <w:tcBorders>
              <w:top w:val="nil"/>
              <w:left w:val="nil"/>
              <w:bottom w:val="single" w:sz="4" w:space="0" w:color="auto"/>
              <w:right w:val="single" w:sz="4" w:space="0" w:color="auto"/>
            </w:tcBorders>
            <w:shd w:val="clear" w:color="auto" w:fill="auto"/>
            <w:vAlign w:val="center"/>
            <w:hideMark/>
          </w:tcPr>
          <w:p w14:paraId="260CEE5F" w14:textId="4D5A3A2A"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113 375,9</w:t>
            </w:r>
          </w:p>
        </w:tc>
        <w:tc>
          <w:tcPr>
            <w:tcW w:w="1343" w:type="dxa"/>
            <w:tcBorders>
              <w:top w:val="nil"/>
              <w:left w:val="nil"/>
              <w:bottom w:val="single" w:sz="4" w:space="0" w:color="auto"/>
              <w:right w:val="single" w:sz="4" w:space="0" w:color="auto"/>
            </w:tcBorders>
            <w:shd w:val="clear" w:color="auto" w:fill="auto"/>
            <w:vAlign w:val="center"/>
            <w:hideMark/>
          </w:tcPr>
          <w:p w14:paraId="59216F0E" w14:textId="6694329B"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7 087,2</w:t>
            </w:r>
          </w:p>
        </w:tc>
        <w:tc>
          <w:tcPr>
            <w:tcW w:w="1343" w:type="dxa"/>
            <w:tcBorders>
              <w:top w:val="nil"/>
              <w:left w:val="nil"/>
              <w:bottom w:val="single" w:sz="4" w:space="0" w:color="auto"/>
              <w:right w:val="single" w:sz="4" w:space="0" w:color="auto"/>
            </w:tcBorders>
            <w:shd w:val="clear" w:color="auto" w:fill="auto"/>
            <w:vAlign w:val="center"/>
            <w:hideMark/>
          </w:tcPr>
          <w:p w14:paraId="72AE4B51" w14:textId="17563C58" w:rsidR="001950B0" w:rsidRPr="00CA60EB" w:rsidRDefault="001950B0" w:rsidP="001950B0">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199 490,8</w:t>
            </w:r>
          </w:p>
        </w:tc>
      </w:tr>
      <w:tr w:rsidR="00EC077B" w:rsidRPr="00CA60EB" w14:paraId="653E704D" w14:textId="77777777" w:rsidTr="00DB0CFB">
        <w:trPr>
          <w:trHeight w:val="20"/>
        </w:trPr>
        <w:tc>
          <w:tcPr>
            <w:tcW w:w="7044" w:type="dxa"/>
            <w:shd w:val="clear" w:color="auto" w:fill="auto"/>
            <w:vAlign w:val="center"/>
            <w:hideMark/>
          </w:tcPr>
          <w:p w14:paraId="5AEA353B" w14:textId="3BFA5C26" w:rsidR="00EC077B" w:rsidRPr="00CA60EB" w:rsidRDefault="00EC077B" w:rsidP="00EC077B">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«Коллектор магистральный (р-н Талнах, ул.  Бауманская, ТК4.3-4.4)» (участок от центральной разделительной полосы (кольцо) до ввода на ж/д Бауманская, 2)</w:t>
            </w:r>
          </w:p>
        </w:tc>
        <w:tc>
          <w:tcPr>
            <w:tcW w:w="1604" w:type="dxa"/>
            <w:tcBorders>
              <w:top w:val="nil"/>
              <w:left w:val="nil"/>
              <w:bottom w:val="single" w:sz="4" w:space="0" w:color="auto"/>
              <w:right w:val="single" w:sz="4" w:space="0" w:color="auto"/>
            </w:tcBorders>
            <w:shd w:val="clear" w:color="000000" w:fill="FFFFFF"/>
            <w:vAlign w:val="center"/>
            <w:hideMark/>
          </w:tcPr>
          <w:p w14:paraId="66090F91" w14:textId="5D097DA4"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47 240,0</w:t>
            </w:r>
          </w:p>
        </w:tc>
        <w:tc>
          <w:tcPr>
            <w:tcW w:w="1365" w:type="dxa"/>
            <w:tcBorders>
              <w:top w:val="nil"/>
              <w:left w:val="nil"/>
              <w:bottom w:val="single" w:sz="4" w:space="0" w:color="auto"/>
              <w:right w:val="single" w:sz="4" w:space="0" w:color="auto"/>
            </w:tcBorders>
            <w:shd w:val="clear" w:color="auto" w:fill="auto"/>
            <w:vAlign w:val="center"/>
            <w:hideMark/>
          </w:tcPr>
          <w:p w14:paraId="04A7268A" w14:textId="56BF371F"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1B7E2F16" w14:textId="58E675EB"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52E12640" w14:textId="5DF8F57F"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22853520" w14:textId="1477809D"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6B53D83A" w14:textId="22530F9C"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0A9B0D7A" w14:textId="4BC827F0"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2 217,9</w:t>
            </w:r>
          </w:p>
        </w:tc>
        <w:tc>
          <w:tcPr>
            <w:tcW w:w="1343" w:type="dxa"/>
            <w:tcBorders>
              <w:top w:val="nil"/>
              <w:left w:val="nil"/>
              <w:bottom w:val="single" w:sz="4" w:space="0" w:color="auto"/>
              <w:right w:val="single" w:sz="4" w:space="0" w:color="auto"/>
            </w:tcBorders>
            <w:shd w:val="clear" w:color="auto" w:fill="auto"/>
            <w:vAlign w:val="center"/>
            <w:hideMark/>
          </w:tcPr>
          <w:p w14:paraId="7960C414" w14:textId="189EEBC5"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4 442,0</w:t>
            </w:r>
          </w:p>
        </w:tc>
        <w:tc>
          <w:tcPr>
            <w:tcW w:w="1343" w:type="dxa"/>
            <w:tcBorders>
              <w:top w:val="nil"/>
              <w:left w:val="nil"/>
              <w:bottom w:val="single" w:sz="4" w:space="0" w:color="auto"/>
              <w:right w:val="single" w:sz="4" w:space="0" w:color="auto"/>
            </w:tcBorders>
            <w:shd w:val="clear" w:color="auto" w:fill="auto"/>
            <w:vAlign w:val="center"/>
            <w:hideMark/>
          </w:tcPr>
          <w:p w14:paraId="104F2D67" w14:textId="3CB8DD4E"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6 470,9</w:t>
            </w:r>
          </w:p>
        </w:tc>
        <w:tc>
          <w:tcPr>
            <w:tcW w:w="1343" w:type="dxa"/>
            <w:tcBorders>
              <w:top w:val="nil"/>
              <w:left w:val="nil"/>
              <w:bottom w:val="single" w:sz="4" w:space="0" w:color="auto"/>
              <w:right w:val="single" w:sz="4" w:space="0" w:color="auto"/>
            </w:tcBorders>
            <w:shd w:val="clear" w:color="auto" w:fill="auto"/>
            <w:vAlign w:val="center"/>
            <w:hideMark/>
          </w:tcPr>
          <w:p w14:paraId="488D7EE4" w14:textId="2141489C"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2 816,9</w:t>
            </w:r>
          </w:p>
        </w:tc>
        <w:tc>
          <w:tcPr>
            <w:tcW w:w="1343" w:type="dxa"/>
            <w:tcBorders>
              <w:top w:val="nil"/>
              <w:left w:val="nil"/>
              <w:bottom w:val="single" w:sz="4" w:space="0" w:color="auto"/>
              <w:right w:val="single" w:sz="4" w:space="0" w:color="auto"/>
            </w:tcBorders>
            <w:shd w:val="clear" w:color="auto" w:fill="auto"/>
            <w:vAlign w:val="center"/>
            <w:hideMark/>
          </w:tcPr>
          <w:p w14:paraId="7749CCB0" w14:textId="5BFEE7E7"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31 292,3</w:t>
            </w:r>
          </w:p>
        </w:tc>
      </w:tr>
      <w:tr w:rsidR="00EC077B" w:rsidRPr="00CA60EB" w14:paraId="26CEFB75" w14:textId="77777777" w:rsidTr="001122F3">
        <w:trPr>
          <w:trHeight w:val="20"/>
        </w:trPr>
        <w:tc>
          <w:tcPr>
            <w:tcW w:w="7044" w:type="dxa"/>
            <w:shd w:val="clear" w:color="auto" w:fill="auto"/>
            <w:vAlign w:val="center"/>
            <w:hideMark/>
          </w:tcPr>
          <w:p w14:paraId="27671743" w14:textId="711CE25B" w:rsidR="00EC077B" w:rsidRPr="00CA60EB" w:rsidRDefault="00EC077B" w:rsidP="00EC077B">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«Коллектор по ул.  Набережная Урванцева (г.  Норильск, ул.  Набережная Урванцева)»</w:t>
            </w:r>
          </w:p>
        </w:tc>
        <w:tc>
          <w:tcPr>
            <w:tcW w:w="1604" w:type="dxa"/>
            <w:shd w:val="clear" w:color="auto" w:fill="auto"/>
            <w:vAlign w:val="center"/>
            <w:hideMark/>
          </w:tcPr>
          <w:p w14:paraId="38F41E49" w14:textId="75901143" w:rsidR="00EC077B" w:rsidRPr="00CA60EB" w:rsidRDefault="00EC077B" w:rsidP="00EC077B">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68 113,0</w:t>
            </w:r>
          </w:p>
        </w:tc>
        <w:tc>
          <w:tcPr>
            <w:tcW w:w="1365" w:type="dxa"/>
            <w:shd w:val="clear" w:color="auto" w:fill="auto"/>
            <w:vAlign w:val="center"/>
            <w:hideMark/>
          </w:tcPr>
          <w:p w14:paraId="083AB229" w14:textId="35D4F632" w:rsidR="00EC077B" w:rsidRPr="00CA60EB" w:rsidRDefault="00EC077B" w:rsidP="00EC077B">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0,0</w:t>
            </w:r>
          </w:p>
        </w:tc>
        <w:tc>
          <w:tcPr>
            <w:tcW w:w="1257" w:type="dxa"/>
            <w:shd w:val="clear" w:color="auto" w:fill="auto"/>
            <w:vAlign w:val="center"/>
            <w:hideMark/>
          </w:tcPr>
          <w:p w14:paraId="4ED187FD" w14:textId="7BDE925B" w:rsidR="00EC077B" w:rsidRPr="00CA60EB" w:rsidRDefault="00EC077B" w:rsidP="00EC077B">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0,0</w:t>
            </w:r>
          </w:p>
        </w:tc>
        <w:tc>
          <w:tcPr>
            <w:tcW w:w="1343" w:type="dxa"/>
            <w:shd w:val="clear" w:color="auto" w:fill="auto"/>
            <w:vAlign w:val="center"/>
            <w:hideMark/>
          </w:tcPr>
          <w:p w14:paraId="575ADE7C" w14:textId="66B4F55D" w:rsidR="00EC077B" w:rsidRPr="00CA60EB" w:rsidRDefault="00EC077B" w:rsidP="00EC077B">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0,0</w:t>
            </w:r>
          </w:p>
        </w:tc>
        <w:tc>
          <w:tcPr>
            <w:tcW w:w="1257" w:type="dxa"/>
            <w:shd w:val="clear" w:color="auto" w:fill="auto"/>
            <w:vAlign w:val="center"/>
            <w:hideMark/>
          </w:tcPr>
          <w:p w14:paraId="54161243" w14:textId="763DC733" w:rsidR="00EC077B" w:rsidRPr="00CA60EB" w:rsidRDefault="00EC077B" w:rsidP="00EC077B">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0,0</w:t>
            </w:r>
          </w:p>
        </w:tc>
        <w:tc>
          <w:tcPr>
            <w:tcW w:w="1257" w:type="dxa"/>
            <w:shd w:val="clear" w:color="auto" w:fill="auto"/>
            <w:vAlign w:val="center"/>
            <w:hideMark/>
          </w:tcPr>
          <w:p w14:paraId="6DC77EA9" w14:textId="6A9B2B10" w:rsidR="00EC077B" w:rsidRPr="00CA60EB" w:rsidRDefault="00EC077B" w:rsidP="00EC077B">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0,0</w:t>
            </w:r>
          </w:p>
        </w:tc>
        <w:tc>
          <w:tcPr>
            <w:tcW w:w="1257" w:type="dxa"/>
            <w:shd w:val="clear" w:color="auto" w:fill="auto"/>
            <w:vAlign w:val="center"/>
            <w:hideMark/>
          </w:tcPr>
          <w:p w14:paraId="19530FEF" w14:textId="10155F5D" w:rsidR="00EC077B" w:rsidRPr="00CA60EB" w:rsidRDefault="00EC077B" w:rsidP="00EC077B">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6 261,0</w:t>
            </w:r>
          </w:p>
        </w:tc>
        <w:tc>
          <w:tcPr>
            <w:tcW w:w="1343" w:type="dxa"/>
            <w:shd w:val="clear" w:color="auto" w:fill="auto"/>
            <w:vAlign w:val="center"/>
            <w:hideMark/>
          </w:tcPr>
          <w:p w14:paraId="22970517" w14:textId="2F009F9C" w:rsidR="00EC077B" w:rsidRPr="00CA60EB" w:rsidRDefault="00EC077B" w:rsidP="00EC077B">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9 154,8</w:t>
            </w:r>
          </w:p>
        </w:tc>
        <w:tc>
          <w:tcPr>
            <w:tcW w:w="1343" w:type="dxa"/>
            <w:shd w:val="clear" w:color="auto" w:fill="auto"/>
            <w:vAlign w:val="center"/>
            <w:hideMark/>
          </w:tcPr>
          <w:p w14:paraId="16AAFEDA" w14:textId="555B010C" w:rsidR="00EC077B" w:rsidRPr="00CA60EB" w:rsidRDefault="00EC077B" w:rsidP="00EC077B">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0,0</w:t>
            </w:r>
          </w:p>
        </w:tc>
        <w:tc>
          <w:tcPr>
            <w:tcW w:w="1343" w:type="dxa"/>
            <w:shd w:val="clear" w:color="auto" w:fill="auto"/>
            <w:vAlign w:val="center"/>
            <w:hideMark/>
          </w:tcPr>
          <w:p w14:paraId="38FFAD37" w14:textId="0F04EFA9" w:rsidR="00EC077B" w:rsidRPr="00CA60EB" w:rsidRDefault="00EC077B" w:rsidP="00EC077B">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0,0</w:t>
            </w:r>
          </w:p>
        </w:tc>
        <w:tc>
          <w:tcPr>
            <w:tcW w:w="1343" w:type="dxa"/>
            <w:shd w:val="clear" w:color="auto" w:fill="auto"/>
            <w:vAlign w:val="center"/>
            <w:hideMark/>
          </w:tcPr>
          <w:p w14:paraId="43A4DD6A" w14:textId="5D602FBE" w:rsidR="00EC077B" w:rsidRPr="00CA60EB" w:rsidRDefault="00EC077B" w:rsidP="00EC077B">
            <w:pPr>
              <w:spacing w:line="240" w:lineRule="auto"/>
              <w:ind w:firstLine="0"/>
              <w:jc w:val="center"/>
              <w:rPr>
                <w:rFonts w:eastAsia="Times New Roman" w:cs="Times New Roman"/>
                <w:sz w:val="18"/>
                <w:szCs w:val="18"/>
                <w:lang w:eastAsia="ru-RU"/>
              </w:rPr>
            </w:pPr>
            <w:r w:rsidRPr="000228D1">
              <w:rPr>
                <w:rFonts w:eastAsia="Times New Roman" w:cs="Times New Roman"/>
                <w:sz w:val="18"/>
                <w:szCs w:val="18"/>
                <w:lang w:eastAsia="ru-RU"/>
              </w:rPr>
              <w:t>52 697,2</w:t>
            </w:r>
          </w:p>
        </w:tc>
      </w:tr>
      <w:tr w:rsidR="00EC077B" w:rsidRPr="00CA60EB" w14:paraId="3827F71B" w14:textId="77777777" w:rsidTr="0013611C">
        <w:trPr>
          <w:trHeight w:val="20"/>
        </w:trPr>
        <w:tc>
          <w:tcPr>
            <w:tcW w:w="7044" w:type="dxa"/>
            <w:shd w:val="clear" w:color="auto" w:fill="auto"/>
            <w:vAlign w:val="center"/>
            <w:hideMark/>
          </w:tcPr>
          <w:p w14:paraId="6D918A13" w14:textId="6A9DD679" w:rsidR="00EC077B" w:rsidRPr="00CA60EB" w:rsidRDefault="00EC077B" w:rsidP="00EC077B">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Капитальный ремонт инженерной инфраструктуры в связи со строительством (реконструкцией) малоэтажных жилых домов на существующих фундаментах города Норильска, с благоустройством района застройки:</w:t>
            </w:r>
            <w:r w:rsidRPr="00CA60EB">
              <w:rPr>
                <w:rFonts w:eastAsia="Times New Roman" w:cs="Times New Roman"/>
                <w:sz w:val="18"/>
                <w:szCs w:val="18"/>
                <w:lang w:eastAsia="ru-RU"/>
              </w:rPr>
              <w:br/>
              <w:t xml:space="preserve"> - ростверк по ул.  Талнахская, 59 к1;</w:t>
            </w:r>
            <w:r w:rsidRPr="00CA60EB">
              <w:rPr>
                <w:rFonts w:eastAsia="Times New Roman" w:cs="Times New Roman"/>
                <w:sz w:val="18"/>
                <w:szCs w:val="18"/>
                <w:lang w:eastAsia="ru-RU"/>
              </w:rPr>
              <w:br/>
              <w:t xml:space="preserve"> - ростверк по ул.  Нансена, 6; </w:t>
            </w:r>
            <w:r w:rsidRPr="00CA60EB">
              <w:rPr>
                <w:rFonts w:eastAsia="Times New Roman" w:cs="Times New Roman"/>
                <w:sz w:val="18"/>
                <w:szCs w:val="18"/>
                <w:lang w:eastAsia="ru-RU"/>
              </w:rPr>
              <w:br/>
              <w:t>- ростверк по ул.  Лауреатов 21, 29, 83;</w:t>
            </w:r>
            <w:r w:rsidRPr="00CA60EB">
              <w:rPr>
                <w:rFonts w:eastAsia="Times New Roman" w:cs="Times New Roman"/>
                <w:sz w:val="18"/>
                <w:szCs w:val="18"/>
                <w:lang w:eastAsia="ru-RU"/>
              </w:rPr>
              <w:br/>
            </w:r>
            <w:r w:rsidRPr="00CA60EB">
              <w:rPr>
                <w:rFonts w:eastAsia="Times New Roman" w:cs="Times New Roman"/>
                <w:sz w:val="18"/>
                <w:szCs w:val="18"/>
                <w:lang w:eastAsia="ru-RU"/>
              </w:rPr>
              <w:lastRenderedPageBreak/>
              <w:t xml:space="preserve">  - ростверк ул.  Павлова, 23;</w:t>
            </w:r>
            <w:r w:rsidRPr="00CA60EB">
              <w:rPr>
                <w:rFonts w:eastAsia="Times New Roman" w:cs="Times New Roman"/>
                <w:sz w:val="18"/>
                <w:szCs w:val="18"/>
                <w:lang w:eastAsia="ru-RU"/>
              </w:rPr>
              <w:br/>
              <w:t xml:space="preserve"> - ростверк ул.  Кирова, 7/10;</w:t>
            </w:r>
            <w:r w:rsidRPr="00CA60EB">
              <w:rPr>
                <w:rFonts w:eastAsia="Times New Roman" w:cs="Times New Roman"/>
                <w:sz w:val="18"/>
                <w:szCs w:val="18"/>
                <w:lang w:eastAsia="ru-RU"/>
              </w:rPr>
              <w:br/>
              <w:t xml:space="preserve"> - ростверк ул.  Пионерская, 8</w:t>
            </w:r>
          </w:p>
        </w:tc>
        <w:tc>
          <w:tcPr>
            <w:tcW w:w="1604" w:type="dxa"/>
            <w:tcBorders>
              <w:top w:val="nil"/>
              <w:left w:val="nil"/>
              <w:bottom w:val="single" w:sz="4" w:space="0" w:color="auto"/>
              <w:right w:val="single" w:sz="4" w:space="0" w:color="auto"/>
            </w:tcBorders>
            <w:shd w:val="clear" w:color="000000" w:fill="FFFFFF"/>
            <w:vAlign w:val="center"/>
            <w:hideMark/>
          </w:tcPr>
          <w:p w14:paraId="036ADB30" w14:textId="01BF6800"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lastRenderedPageBreak/>
              <w:t>52 968,2</w:t>
            </w:r>
          </w:p>
        </w:tc>
        <w:tc>
          <w:tcPr>
            <w:tcW w:w="1365" w:type="dxa"/>
            <w:tcBorders>
              <w:top w:val="nil"/>
              <w:left w:val="nil"/>
              <w:bottom w:val="single" w:sz="4" w:space="0" w:color="auto"/>
              <w:right w:val="single" w:sz="4" w:space="0" w:color="auto"/>
            </w:tcBorders>
            <w:shd w:val="clear" w:color="auto" w:fill="auto"/>
            <w:vAlign w:val="center"/>
            <w:hideMark/>
          </w:tcPr>
          <w:p w14:paraId="356783A6" w14:textId="19D7580E"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5F324E85" w14:textId="12CD77D8"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27FB2EA4" w14:textId="6BE707AF"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6A3919C0" w14:textId="47C40DD7"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2B9DC23A" w14:textId="73CBA106"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5E30FEFD" w14:textId="5E106386"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18B31A89" w14:textId="2C4B7AE0"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22 306,0</w:t>
            </w:r>
          </w:p>
        </w:tc>
        <w:tc>
          <w:tcPr>
            <w:tcW w:w="1343" w:type="dxa"/>
            <w:tcBorders>
              <w:top w:val="nil"/>
              <w:left w:val="nil"/>
              <w:bottom w:val="single" w:sz="4" w:space="0" w:color="auto"/>
              <w:right w:val="single" w:sz="4" w:space="0" w:color="auto"/>
            </w:tcBorders>
            <w:shd w:val="clear" w:color="auto" w:fill="auto"/>
            <w:vAlign w:val="center"/>
            <w:hideMark/>
          </w:tcPr>
          <w:p w14:paraId="2A0DBF74" w14:textId="62F831DE"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23 742,8</w:t>
            </w:r>
          </w:p>
        </w:tc>
        <w:tc>
          <w:tcPr>
            <w:tcW w:w="1343" w:type="dxa"/>
            <w:tcBorders>
              <w:top w:val="nil"/>
              <w:left w:val="nil"/>
              <w:bottom w:val="single" w:sz="4" w:space="0" w:color="auto"/>
              <w:right w:val="single" w:sz="4" w:space="0" w:color="auto"/>
            </w:tcBorders>
            <w:shd w:val="clear" w:color="auto" w:fill="auto"/>
            <w:vAlign w:val="center"/>
            <w:hideMark/>
          </w:tcPr>
          <w:p w14:paraId="6C769C21" w14:textId="58C0CE22"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6 919,3</w:t>
            </w:r>
          </w:p>
        </w:tc>
        <w:tc>
          <w:tcPr>
            <w:tcW w:w="1343" w:type="dxa"/>
            <w:tcBorders>
              <w:top w:val="nil"/>
              <w:left w:val="nil"/>
              <w:bottom w:val="single" w:sz="4" w:space="0" w:color="auto"/>
              <w:right w:val="single" w:sz="4" w:space="0" w:color="auto"/>
            </w:tcBorders>
            <w:shd w:val="clear" w:color="auto" w:fill="auto"/>
            <w:vAlign w:val="center"/>
            <w:hideMark/>
          </w:tcPr>
          <w:p w14:paraId="1D5099C6" w14:textId="570D8E2A"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r>
      <w:tr w:rsidR="00CA60EB" w:rsidRPr="00CA60EB" w14:paraId="4ABDA412" w14:textId="77777777" w:rsidTr="001122F3">
        <w:trPr>
          <w:trHeight w:val="20"/>
        </w:trPr>
        <w:tc>
          <w:tcPr>
            <w:tcW w:w="7044" w:type="dxa"/>
            <w:shd w:val="clear" w:color="auto" w:fill="auto"/>
            <w:vAlign w:val="center"/>
            <w:hideMark/>
          </w:tcPr>
          <w:p w14:paraId="703F86CB" w14:textId="095A854A"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lastRenderedPageBreak/>
              <w:t xml:space="preserve">Капитальный ремонт трубопроводов ТВС </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Коллектор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Комсомольской (</w:t>
            </w:r>
            <w:r w:rsidR="004E6F32" w:rsidRPr="00CA60EB">
              <w:rPr>
                <w:rFonts w:eastAsia="Times New Roman" w:cs="Times New Roman"/>
                <w:sz w:val="18"/>
                <w:szCs w:val="18"/>
                <w:lang w:eastAsia="ru-RU"/>
              </w:rPr>
              <w:t xml:space="preserve">г. </w:t>
            </w:r>
            <w:r w:rsidRPr="00CA60EB">
              <w:rPr>
                <w:rFonts w:eastAsia="Times New Roman" w:cs="Times New Roman"/>
                <w:sz w:val="18"/>
                <w:szCs w:val="18"/>
                <w:lang w:eastAsia="ru-RU"/>
              </w:rPr>
              <w:t xml:space="preserve"> Норильск,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Комсомольская)</w:t>
            </w:r>
            <w:r w:rsidR="00F0199F" w:rsidRPr="00CA60EB">
              <w:rPr>
                <w:rFonts w:eastAsia="Times New Roman" w:cs="Times New Roman"/>
                <w:sz w:val="18"/>
                <w:szCs w:val="18"/>
                <w:lang w:eastAsia="ru-RU"/>
              </w:rPr>
              <w:t>»</w:t>
            </w:r>
            <w:r w:rsidRPr="00CA60EB">
              <w:rPr>
                <w:rFonts w:eastAsia="Times New Roman" w:cs="Times New Roman"/>
                <w:sz w:val="18"/>
                <w:szCs w:val="18"/>
                <w:lang w:eastAsia="ru-RU"/>
              </w:rPr>
              <w:t xml:space="preserve"> (участок от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50 лет Октября до ж/д N 8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Комсомольской)</w:t>
            </w:r>
          </w:p>
        </w:tc>
        <w:tc>
          <w:tcPr>
            <w:tcW w:w="1604" w:type="dxa"/>
            <w:shd w:val="clear" w:color="auto" w:fill="auto"/>
            <w:vAlign w:val="center"/>
            <w:hideMark/>
          </w:tcPr>
          <w:p w14:paraId="50231E9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12 151,76</w:t>
            </w:r>
          </w:p>
        </w:tc>
        <w:tc>
          <w:tcPr>
            <w:tcW w:w="1365" w:type="dxa"/>
            <w:shd w:val="clear" w:color="auto" w:fill="auto"/>
            <w:vAlign w:val="center"/>
            <w:hideMark/>
          </w:tcPr>
          <w:p w14:paraId="6E59890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BE9D8C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52D6BC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A8DBC3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A7B5A6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948375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c>
          <w:tcPr>
            <w:tcW w:w="1343" w:type="dxa"/>
            <w:shd w:val="clear" w:color="auto" w:fill="auto"/>
            <w:vAlign w:val="center"/>
            <w:hideMark/>
          </w:tcPr>
          <w:p w14:paraId="52803CE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12 151,76</w:t>
            </w:r>
          </w:p>
        </w:tc>
        <w:tc>
          <w:tcPr>
            <w:tcW w:w="1343" w:type="dxa"/>
            <w:shd w:val="clear" w:color="auto" w:fill="auto"/>
            <w:vAlign w:val="center"/>
            <w:hideMark/>
          </w:tcPr>
          <w:p w14:paraId="1CAE4A0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c>
          <w:tcPr>
            <w:tcW w:w="1343" w:type="dxa"/>
            <w:shd w:val="clear" w:color="auto" w:fill="auto"/>
            <w:vAlign w:val="center"/>
            <w:hideMark/>
          </w:tcPr>
          <w:p w14:paraId="6559F682"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c>
          <w:tcPr>
            <w:tcW w:w="1343" w:type="dxa"/>
            <w:shd w:val="clear" w:color="auto" w:fill="auto"/>
            <w:vAlign w:val="center"/>
            <w:hideMark/>
          </w:tcPr>
          <w:p w14:paraId="4752B38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r>
      <w:tr w:rsidR="00CA60EB" w:rsidRPr="00CA60EB" w14:paraId="125C3712" w14:textId="77777777" w:rsidTr="001122F3">
        <w:trPr>
          <w:trHeight w:val="20"/>
        </w:trPr>
        <w:tc>
          <w:tcPr>
            <w:tcW w:w="7044" w:type="dxa"/>
            <w:shd w:val="clear" w:color="auto" w:fill="auto"/>
            <w:vAlign w:val="center"/>
            <w:hideMark/>
          </w:tcPr>
          <w:p w14:paraId="684C2D90" w14:textId="20FB3264"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Капитальный ремонт трубопроводов тепловодоснабжения и канализации по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Московской (участок от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Завенягина до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Мира)</w:t>
            </w:r>
          </w:p>
        </w:tc>
        <w:tc>
          <w:tcPr>
            <w:tcW w:w="1604" w:type="dxa"/>
            <w:shd w:val="clear" w:color="auto" w:fill="auto"/>
            <w:vAlign w:val="center"/>
            <w:hideMark/>
          </w:tcPr>
          <w:p w14:paraId="4D7CE42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16 009,76</w:t>
            </w:r>
          </w:p>
        </w:tc>
        <w:tc>
          <w:tcPr>
            <w:tcW w:w="1365" w:type="dxa"/>
            <w:shd w:val="clear" w:color="auto" w:fill="auto"/>
            <w:vAlign w:val="center"/>
            <w:hideMark/>
          </w:tcPr>
          <w:p w14:paraId="4B4962C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95FC92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AB5D5D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CD92A5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23A1CE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A73A6D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c>
          <w:tcPr>
            <w:tcW w:w="1343" w:type="dxa"/>
            <w:shd w:val="clear" w:color="auto" w:fill="auto"/>
            <w:vAlign w:val="center"/>
            <w:hideMark/>
          </w:tcPr>
          <w:p w14:paraId="01D3F5D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16 009,76</w:t>
            </w:r>
          </w:p>
        </w:tc>
        <w:tc>
          <w:tcPr>
            <w:tcW w:w="1343" w:type="dxa"/>
            <w:shd w:val="clear" w:color="auto" w:fill="auto"/>
            <w:vAlign w:val="center"/>
            <w:hideMark/>
          </w:tcPr>
          <w:p w14:paraId="3B8B4FB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c>
          <w:tcPr>
            <w:tcW w:w="1343" w:type="dxa"/>
            <w:shd w:val="clear" w:color="auto" w:fill="auto"/>
            <w:vAlign w:val="center"/>
            <w:hideMark/>
          </w:tcPr>
          <w:p w14:paraId="6A7DD6B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c>
          <w:tcPr>
            <w:tcW w:w="1343" w:type="dxa"/>
            <w:shd w:val="clear" w:color="auto" w:fill="auto"/>
            <w:vAlign w:val="center"/>
            <w:hideMark/>
          </w:tcPr>
          <w:p w14:paraId="78A2A33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r>
      <w:tr w:rsidR="00EC077B" w:rsidRPr="00CA60EB" w14:paraId="2C757017" w14:textId="77777777" w:rsidTr="00C73E78">
        <w:trPr>
          <w:trHeight w:val="20"/>
        </w:trPr>
        <w:tc>
          <w:tcPr>
            <w:tcW w:w="7044" w:type="dxa"/>
            <w:shd w:val="clear" w:color="auto" w:fill="auto"/>
            <w:vAlign w:val="center"/>
            <w:hideMark/>
          </w:tcPr>
          <w:p w14:paraId="76B9691B" w14:textId="344D9B4A" w:rsidR="00EC077B" w:rsidRPr="00CA60EB" w:rsidRDefault="00EC077B" w:rsidP="00EC077B">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Капитальный ремонт трубопроводов тепловодоснабжения и канализации по ул.  Московской (участок от пр.  Ленинский до ул.  Мира)</w:t>
            </w:r>
          </w:p>
        </w:tc>
        <w:tc>
          <w:tcPr>
            <w:tcW w:w="1604" w:type="dxa"/>
            <w:tcBorders>
              <w:top w:val="nil"/>
              <w:left w:val="nil"/>
              <w:bottom w:val="single" w:sz="4" w:space="0" w:color="auto"/>
              <w:right w:val="single" w:sz="4" w:space="0" w:color="auto"/>
            </w:tcBorders>
            <w:shd w:val="clear" w:color="000000" w:fill="FFFFFF"/>
            <w:vAlign w:val="center"/>
            <w:hideMark/>
          </w:tcPr>
          <w:p w14:paraId="42021A28" w14:textId="086CFC9E"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23 447,8</w:t>
            </w:r>
          </w:p>
        </w:tc>
        <w:tc>
          <w:tcPr>
            <w:tcW w:w="1365" w:type="dxa"/>
            <w:tcBorders>
              <w:top w:val="nil"/>
              <w:left w:val="nil"/>
              <w:bottom w:val="single" w:sz="4" w:space="0" w:color="auto"/>
              <w:right w:val="single" w:sz="4" w:space="0" w:color="auto"/>
            </w:tcBorders>
            <w:shd w:val="clear" w:color="auto" w:fill="auto"/>
            <w:vAlign w:val="center"/>
            <w:hideMark/>
          </w:tcPr>
          <w:p w14:paraId="65B2595B" w14:textId="77F22023"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061AD652" w14:textId="70CEBC6F"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4E9CCE99" w14:textId="504B372B"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70AE9002" w14:textId="6B2B002E"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73D7810D" w14:textId="4966725B"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2D7ED852" w14:textId="36CC74D4" w:rsidR="00EC077B" w:rsidRPr="00CA60EB" w:rsidRDefault="00EC077B" w:rsidP="00EC077B">
            <w:pPr>
              <w:spacing w:line="240" w:lineRule="auto"/>
              <w:ind w:firstLine="0"/>
              <w:jc w:val="center"/>
              <w:rPr>
                <w:rFonts w:eastAsia="Times New Roman" w:cs="Times New Roman"/>
                <w:i/>
                <w:iCs/>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763D7A5B" w14:textId="1AA3C408"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2F8BFA95" w14:textId="0ED1250D"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23 447,8</w:t>
            </w:r>
          </w:p>
        </w:tc>
        <w:tc>
          <w:tcPr>
            <w:tcW w:w="1343" w:type="dxa"/>
            <w:tcBorders>
              <w:top w:val="nil"/>
              <w:left w:val="nil"/>
              <w:bottom w:val="single" w:sz="4" w:space="0" w:color="auto"/>
              <w:right w:val="single" w:sz="4" w:space="0" w:color="auto"/>
            </w:tcBorders>
            <w:shd w:val="clear" w:color="auto" w:fill="auto"/>
            <w:vAlign w:val="center"/>
            <w:hideMark/>
          </w:tcPr>
          <w:p w14:paraId="2818F3FB" w14:textId="428EC5D2"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6054B375" w14:textId="30351971"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r>
      <w:tr w:rsidR="00EC077B" w:rsidRPr="00CA60EB" w14:paraId="47F6AC62" w14:textId="77777777" w:rsidTr="00C73E78">
        <w:trPr>
          <w:trHeight w:val="20"/>
        </w:trPr>
        <w:tc>
          <w:tcPr>
            <w:tcW w:w="7044" w:type="dxa"/>
            <w:shd w:val="clear" w:color="auto" w:fill="auto"/>
            <w:vAlign w:val="center"/>
            <w:hideMark/>
          </w:tcPr>
          <w:p w14:paraId="3059DB01" w14:textId="73A0EB2C" w:rsidR="00EC077B" w:rsidRPr="00CA60EB" w:rsidRDefault="00EC077B" w:rsidP="00EC077B">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Капитальный ремонт внутриквартальных трубопроводов тепловодоснабжения и канализации по ул.  Московской, д. 3 (1к.)</w:t>
            </w:r>
          </w:p>
        </w:tc>
        <w:tc>
          <w:tcPr>
            <w:tcW w:w="1604" w:type="dxa"/>
            <w:tcBorders>
              <w:top w:val="nil"/>
              <w:left w:val="nil"/>
              <w:bottom w:val="single" w:sz="4" w:space="0" w:color="auto"/>
              <w:right w:val="single" w:sz="4" w:space="0" w:color="auto"/>
            </w:tcBorders>
            <w:shd w:val="clear" w:color="000000" w:fill="FFFFFF"/>
            <w:vAlign w:val="center"/>
            <w:hideMark/>
          </w:tcPr>
          <w:p w14:paraId="02337522" w14:textId="1246E2FD"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3 544,0</w:t>
            </w:r>
          </w:p>
        </w:tc>
        <w:tc>
          <w:tcPr>
            <w:tcW w:w="1365" w:type="dxa"/>
            <w:tcBorders>
              <w:top w:val="nil"/>
              <w:left w:val="nil"/>
              <w:bottom w:val="single" w:sz="4" w:space="0" w:color="auto"/>
              <w:right w:val="single" w:sz="4" w:space="0" w:color="auto"/>
            </w:tcBorders>
            <w:shd w:val="clear" w:color="auto" w:fill="auto"/>
            <w:vAlign w:val="center"/>
            <w:hideMark/>
          </w:tcPr>
          <w:p w14:paraId="0B213C92" w14:textId="4F115130"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151D6EC2" w14:textId="3B18C2EB"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252EB80C" w14:textId="07B31FB3"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0C577C11" w14:textId="43616EF4"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133F4FE3" w14:textId="3AF40FCD"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7EE88008" w14:textId="1CAA4FF6"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38849CD1" w14:textId="05ED0EE7"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5280E15B" w14:textId="204682A8"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3 544,0</w:t>
            </w:r>
          </w:p>
        </w:tc>
        <w:tc>
          <w:tcPr>
            <w:tcW w:w="1343" w:type="dxa"/>
            <w:tcBorders>
              <w:top w:val="nil"/>
              <w:left w:val="nil"/>
              <w:bottom w:val="single" w:sz="4" w:space="0" w:color="auto"/>
              <w:right w:val="single" w:sz="4" w:space="0" w:color="auto"/>
            </w:tcBorders>
            <w:shd w:val="clear" w:color="auto" w:fill="auto"/>
            <w:vAlign w:val="center"/>
            <w:hideMark/>
          </w:tcPr>
          <w:p w14:paraId="35523B52" w14:textId="7B47B595"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2EBA9BC5" w14:textId="7DCADECF" w:rsidR="00EC077B" w:rsidRPr="00CA60EB" w:rsidRDefault="00EC077B" w:rsidP="00EC077B">
            <w:pPr>
              <w:spacing w:line="240" w:lineRule="auto"/>
              <w:ind w:firstLine="0"/>
              <w:jc w:val="center"/>
              <w:rPr>
                <w:rFonts w:eastAsia="Times New Roman" w:cs="Times New Roman"/>
                <w:sz w:val="18"/>
                <w:szCs w:val="18"/>
                <w:lang w:eastAsia="ru-RU"/>
              </w:rPr>
            </w:pPr>
            <w:r w:rsidRPr="00A77066">
              <w:rPr>
                <w:rFonts w:eastAsia="Times New Roman" w:cs="Times New Roman"/>
                <w:color w:val="000000"/>
                <w:sz w:val="18"/>
                <w:szCs w:val="18"/>
                <w:lang w:eastAsia="ru-RU"/>
              </w:rPr>
              <w:t>0,0</w:t>
            </w:r>
          </w:p>
        </w:tc>
      </w:tr>
      <w:tr w:rsidR="00CA60EB" w:rsidRPr="00CA60EB" w14:paraId="706B9139" w14:textId="77777777" w:rsidTr="001122F3">
        <w:trPr>
          <w:trHeight w:val="20"/>
        </w:trPr>
        <w:tc>
          <w:tcPr>
            <w:tcW w:w="7044" w:type="dxa"/>
            <w:shd w:val="clear" w:color="auto" w:fill="auto"/>
            <w:vAlign w:val="center"/>
            <w:hideMark/>
          </w:tcPr>
          <w:p w14:paraId="5D4000F2" w14:textId="44D0873D"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Реконструкция внутриквартальных инженерных сетей тепловодоснабжения и канализации от камеры СК4 до </w:t>
            </w:r>
            <w:r w:rsidR="004E6F32" w:rsidRPr="00CA60EB">
              <w:rPr>
                <w:rFonts w:eastAsia="Times New Roman" w:cs="Times New Roman"/>
                <w:sz w:val="18"/>
                <w:szCs w:val="18"/>
                <w:lang w:eastAsia="ru-RU"/>
              </w:rPr>
              <w:t xml:space="preserve">ул. </w:t>
            </w:r>
            <w:r w:rsidRPr="00CA60EB">
              <w:rPr>
                <w:rFonts w:eastAsia="Times New Roman" w:cs="Times New Roman"/>
                <w:sz w:val="18"/>
                <w:szCs w:val="18"/>
                <w:lang w:eastAsia="ru-RU"/>
              </w:rPr>
              <w:t xml:space="preserve"> Озерная, 31, расположенных в районе Центральном (жилое образование Оганер) городского округа город Норильск за границами Территории комплексного развития</w:t>
            </w:r>
          </w:p>
        </w:tc>
        <w:tc>
          <w:tcPr>
            <w:tcW w:w="1604" w:type="dxa"/>
            <w:shd w:val="clear" w:color="auto" w:fill="auto"/>
            <w:vAlign w:val="center"/>
            <w:hideMark/>
          </w:tcPr>
          <w:p w14:paraId="7B71197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16 388,12</w:t>
            </w:r>
          </w:p>
        </w:tc>
        <w:tc>
          <w:tcPr>
            <w:tcW w:w="1365" w:type="dxa"/>
            <w:shd w:val="clear" w:color="auto" w:fill="auto"/>
            <w:vAlign w:val="center"/>
            <w:hideMark/>
          </w:tcPr>
          <w:p w14:paraId="3CEB6E2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EEDD2B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74B99CA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FBCB62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5A3A74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255AE8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c>
          <w:tcPr>
            <w:tcW w:w="1343" w:type="dxa"/>
            <w:shd w:val="clear" w:color="auto" w:fill="auto"/>
            <w:vAlign w:val="center"/>
            <w:hideMark/>
          </w:tcPr>
          <w:p w14:paraId="2C15596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c>
          <w:tcPr>
            <w:tcW w:w="1343" w:type="dxa"/>
            <w:shd w:val="clear" w:color="auto" w:fill="auto"/>
            <w:vAlign w:val="center"/>
            <w:hideMark/>
          </w:tcPr>
          <w:p w14:paraId="4A1438B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16 388,12</w:t>
            </w:r>
          </w:p>
        </w:tc>
        <w:tc>
          <w:tcPr>
            <w:tcW w:w="1343" w:type="dxa"/>
            <w:shd w:val="clear" w:color="auto" w:fill="auto"/>
            <w:vAlign w:val="center"/>
            <w:hideMark/>
          </w:tcPr>
          <w:p w14:paraId="04CF881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c>
          <w:tcPr>
            <w:tcW w:w="1343" w:type="dxa"/>
            <w:shd w:val="clear" w:color="auto" w:fill="auto"/>
            <w:vAlign w:val="center"/>
            <w:hideMark/>
          </w:tcPr>
          <w:p w14:paraId="28A581A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0,00</w:t>
            </w:r>
          </w:p>
        </w:tc>
      </w:tr>
      <w:tr w:rsidR="00CA60EB" w:rsidRPr="00CA60EB" w14:paraId="6A646570" w14:textId="77777777" w:rsidTr="001122F3">
        <w:trPr>
          <w:trHeight w:val="20"/>
        </w:trPr>
        <w:tc>
          <w:tcPr>
            <w:tcW w:w="7044" w:type="dxa"/>
            <w:shd w:val="clear" w:color="auto" w:fill="auto"/>
            <w:vAlign w:val="center"/>
            <w:hideMark/>
          </w:tcPr>
          <w:p w14:paraId="69AF2254" w14:textId="508CC54E" w:rsidR="003D134D" w:rsidRPr="00CA60EB" w:rsidRDefault="003D134D" w:rsidP="003D134D">
            <w:pPr>
              <w:spacing w:line="240" w:lineRule="auto"/>
              <w:ind w:firstLine="0"/>
              <w:jc w:val="left"/>
              <w:rPr>
                <w:rFonts w:eastAsia="Times New Roman" w:cs="Times New Roman"/>
                <w:b/>
                <w:bCs/>
                <w:i/>
                <w:iCs/>
                <w:sz w:val="18"/>
                <w:szCs w:val="18"/>
                <w:lang w:eastAsia="ru-RU"/>
              </w:rPr>
            </w:pPr>
            <w:r w:rsidRPr="00CA60EB">
              <w:rPr>
                <w:rFonts w:eastAsia="Times New Roman" w:cs="Times New Roman"/>
                <w:b/>
                <w:bCs/>
                <w:i/>
                <w:iCs/>
                <w:sz w:val="18"/>
                <w:szCs w:val="18"/>
                <w:lang w:eastAsia="ru-RU"/>
              </w:rPr>
              <w:t xml:space="preserve">Инвестиционная программа АО </w:t>
            </w:r>
            <w:r w:rsidR="00F0199F" w:rsidRPr="00CA60EB">
              <w:rPr>
                <w:rFonts w:eastAsia="Times New Roman" w:cs="Times New Roman"/>
                <w:b/>
                <w:bCs/>
                <w:i/>
                <w:iCs/>
                <w:sz w:val="18"/>
                <w:szCs w:val="18"/>
                <w:lang w:eastAsia="ru-RU"/>
              </w:rPr>
              <w:t>«</w:t>
            </w:r>
            <w:r w:rsidRPr="00CA60EB">
              <w:rPr>
                <w:rFonts w:eastAsia="Times New Roman" w:cs="Times New Roman"/>
                <w:b/>
                <w:bCs/>
                <w:i/>
                <w:iCs/>
                <w:sz w:val="18"/>
                <w:szCs w:val="18"/>
                <w:lang w:eastAsia="ru-RU"/>
              </w:rPr>
              <w:t>НТЭК</w:t>
            </w:r>
            <w:r w:rsidR="00F0199F" w:rsidRPr="00CA60EB">
              <w:rPr>
                <w:rFonts w:eastAsia="Times New Roman" w:cs="Times New Roman"/>
                <w:b/>
                <w:bCs/>
                <w:i/>
                <w:iCs/>
                <w:sz w:val="18"/>
                <w:szCs w:val="18"/>
                <w:lang w:eastAsia="ru-RU"/>
              </w:rPr>
              <w:t>»</w:t>
            </w:r>
            <w:r w:rsidRPr="00CA60EB">
              <w:rPr>
                <w:rFonts w:eastAsia="Times New Roman" w:cs="Times New Roman"/>
                <w:b/>
                <w:bCs/>
                <w:i/>
                <w:iCs/>
                <w:sz w:val="18"/>
                <w:szCs w:val="18"/>
                <w:lang w:eastAsia="ru-RU"/>
              </w:rPr>
              <w:t xml:space="preserve"> на 2021-2023 годы, утвержденная приказом Министерства промышленности, энергетики и жилищно-коммунального хозяйства Красноярского края от 20.10.2022  № 08-153 (с изм. от 05.04.2023) и на 2024 - 2028 годы</w:t>
            </w:r>
          </w:p>
        </w:tc>
        <w:tc>
          <w:tcPr>
            <w:tcW w:w="1604" w:type="dxa"/>
            <w:shd w:val="clear" w:color="auto" w:fill="auto"/>
            <w:vAlign w:val="center"/>
            <w:hideMark/>
          </w:tcPr>
          <w:p w14:paraId="7EC4DCA2"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28 296 323,00</w:t>
            </w:r>
          </w:p>
        </w:tc>
        <w:tc>
          <w:tcPr>
            <w:tcW w:w="1365" w:type="dxa"/>
            <w:shd w:val="clear" w:color="auto" w:fill="auto"/>
            <w:vAlign w:val="center"/>
            <w:hideMark/>
          </w:tcPr>
          <w:p w14:paraId="6151372C"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0,00</w:t>
            </w:r>
          </w:p>
        </w:tc>
        <w:tc>
          <w:tcPr>
            <w:tcW w:w="1257" w:type="dxa"/>
            <w:shd w:val="clear" w:color="auto" w:fill="auto"/>
            <w:vAlign w:val="center"/>
            <w:hideMark/>
          </w:tcPr>
          <w:p w14:paraId="03BE8ACC"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0,00</w:t>
            </w:r>
          </w:p>
        </w:tc>
        <w:tc>
          <w:tcPr>
            <w:tcW w:w="1343" w:type="dxa"/>
            <w:shd w:val="clear" w:color="auto" w:fill="auto"/>
            <w:vAlign w:val="center"/>
            <w:hideMark/>
          </w:tcPr>
          <w:p w14:paraId="3FDF7898"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0,00</w:t>
            </w:r>
          </w:p>
        </w:tc>
        <w:tc>
          <w:tcPr>
            <w:tcW w:w="1257" w:type="dxa"/>
            <w:shd w:val="clear" w:color="auto" w:fill="auto"/>
            <w:vAlign w:val="center"/>
            <w:hideMark/>
          </w:tcPr>
          <w:p w14:paraId="7B2239CE"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0,00</w:t>
            </w:r>
          </w:p>
        </w:tc>
        <w:tc>
          <w:tcPr>
            <w:tcW w:w="1257" w:type="dxa"/>
            <w:shd w:val="clear" w:color="auto" w:fill="auto"/>
            <w:vAlign w:val="center"/>
            <w:hideMark/>
          </w:tcPr>
          <w:p w14:paraId="6B1084D3"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69 341,00</w:t>
            </w:r>
          </w:p>
        </w:tc>
        <w:tc>
          <w:tcPr>
            <w:tcW w:w="1257" w:type="dxa"/>
            <w:shd w:val="clear" w:color="auto" w:fill="auto"/>
            <w:vAlign w:val="center"/>
            <w:hideMark/>
          </w:tcPr>
          <w:p w14:paraId="73C48F8E"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461 654,00</w:t>
            </w:r>
          </w:p>
        </w:tc>
        <w:tc>
          <w:tcPr>
            <w:tcW w:w="1343" w:type="dxa"/>
            <w:shd w:val="clear" w:color="auto" w:fill="auto"/>
            <w:vAlign w:val="center"/>
            <w:hideMark/>
          </w:tcPr>
          <w:p w14:paraId="56C432FF"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3 256 816,00</w:t>
            </w:r>
          </w:p>
        </w:tc>
        <w:tc>
          <w:tcPr>
            <w:tcW w:w="1343" w:type="dxa"/>
            <w:shd w:val="clear" w:color="auto" w:fill="auto"/>
            <w:vAlign w:val="center"/>
            <w:hideMark/>
          </w:tcPr>
          <w:p w14:paraId="3FE53694"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9 256 380,00</w:t>
            </w:r>
          </w:p>
        </w:tc>
        <w:tc>
          <w:tcPr>
            <w:tcW w:w="1343" w:type="dxa"/>
            <w:shd w:val="clear" w:color="auto" w:fill="auto"/>
            <w:vAlign w:val="center"/>
            <w:hideMark/>
          </w:tcPr>
          <w:p w14:paraId="576BB2B7"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13 268 452,00</w:t>
            </w:r>
          </w:p>
        </w:tc>
        <w:tc>
          <w:tcPr>
            <w:tcW w:w="1343" w:type="dxa"/>
            <w:shd w:val="clear" w:color="auto" w:fill="auto"/>
            <w:vAlign w:val="center"/>
            <w:hideMark/>
          </w:tcPr>
          <w:p w14:paraId="59B40659" w14:textId="77777777" w:rsidR="003D134D" w:rsidRPr="00CA60EB" w:rsidRDefault="003D134D" w:rsidP="003D134D">
            <w:pPr>
              <w:spacing w:line="240" w:lineRule="auto"/>
              <w:ind w:firstLine="0"/>
              <w:jc w:val="center"/>
              <w:rPr>
                <w:rFonts w:eastAsia="Times New Roman" w:cs="Times New Roman"/>
                <w:b/>
                <w:bCs/>
                <w:i/>
                <w:iCs/>
                <w:sz w:val="18"/>
                <w:szCs w:val="18"/>
                <w:lang w:eastAsia="ru-RU"/>
              </w:rPr>
            </w:pPr>
            <w:r w:rsidRPr="00CA60EB">
              <w:rPr>
                <w:rFonts w:eastAsia="Times New Roman" w:cs="Times New Roman"/>
                <w:b/>
                <w:bCs/>
                <w:i/>
                <w:iCs/>
                <w:sz w:val="18"/>
                <w:szCs w:val="18"/>
                <w:lang w:eastAsia="ru-RU"/>
              </w:rPr>
              <w:t>1 983 680,00</w:t>
            </w:r>
          </w:p>
        </w:tc>
      </w:tr>
      <w:tr w:rsidR="00CA60EB" w:rsidRPr="00CA60EB" w14:paraId="2E305AFB" w14:textId="77777777" w:rsidTr="001122F3">
        <w:trPr>
          <w:trHeight w:val="20"/>
        </w:trPr>
        <w:tc>
          <w:tcPr>
            <w:tcW w:w="7044" w:type="dxa"/>
            <w:shd w:val="clear" w:color="auto" w:fill="auto"/>
            <w:vAlign w:val="center"/>
            <w:hideMark/>
          </w:tcPr>
          <w:p w14:paraId="2894631D"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Реконструкция хозяйства аварийного дизельного топлива ТЭЦ-1 с заменой существующих резервуаров хранения аварийного дизельного топлива включая демонтаж емкостей, трубопроводов обвязки и прочих периферийных инженерных систем, основания, площадки и монтаж новых резервуаров с камерами переключения и прочих периферийных инженерных систем с учетом реконструкции оборудования пожаротушения, подкачивающей станции, выполнения обваловки площадки и строительство нефтеловушки.</w:t>
            </w:r>
          </w:p>
        </w:tc>
        <w:tc>
          <w:tcPr>
            <w:tcW w:w="1604" w:type="dxa"/>
            <w:shd w:val="clear" w:color="auto" w:fill="auto"/>
            <w:vAlign w:val="center"/>
            <w:hideMark/>
          </w:tcPr>
          <w:p w14:paraId="5FAB18D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11 232 020,00</w:t>
            </w:r>
          </w:p>
        </w:tc>
        <w:tc>
          <w:tcPr>
            <w:tcW w:w="1365" w:type="dxa"/>
            <w:shd w:val="clear" w:color="auto" w:fill="auto"/>
            <w:vAlign w:val="center"/>
            <w:hideMark/>
          </w:tcPr>
          <w:p w14:paraId="41E3D621"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C9A7F6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2E16CDA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BDCC98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202C008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44 279,00</w:t>
            </w:r>
          </w:p>
        </w:tc>
        <w:tc>
          <w:tcPr>
            <w:tcW w:w="1257" w:type="dxa"/>
            <w:shd w:val="clear" w:color="auto" w:fill="auto"/>
            <w:vAlign w:val="center"/>
            <w:hideMark/>
          </w:tcPr>
          <w:p w14:paraId="531E307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241 702,00</w:t>
            </w:r>
          </w:p>
        </w:tc>
        <w:tc>
          <w:tcPr>
            <w:tcW w:w="1343" w:type="dxa"/>
            <w:shd w:val="clear" w:color="auto" w:fill="auto"/>
            <w:vAlign w:val="center"/>
            <w:hideMark/>
          </w:tcPr>
          <w:p w14:paraId="4836EA4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790 275,00</w:t>
            </w:r>
          </w:p>
        </w:tc>
        <w:tc>
          <w:tcPr>
            <w:tcW w:w="1343" w:type="dxa"/>
            <w:shd w:val="clear" w:color="auto" w:fill="auto"/>
            <w:vAlign w:val="center"/>
            <w:hideMark/>
          </w:tcPr>
          <w:p w14:paraId="7DC6687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2 650 442,00</w:t>
            </w:r>
          </w:p>
        </w:tc>
        <w:tc>
          <w:tcPr>
            <w:tcW w:w="1343" w:type="dxa"/>
            <w:shd w:val="clear" w:color="auto" w:fill="auto"/>
            <w:vAlign w:val="center"/>
            <w:hideMark/>
          </w:tcPr>
          <w:p w14:paraId="3FA3037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7 505 322,00</w:t>
            </w:r>
          </w:p>
        </w:tc>
        <w:tc>
          <w:tcPr>
            <w:tcW w:w="1343" w:type="dxa"/>
            <w:shd w:val="clear" w:color="auto" w:fill="auto"/>
            <w:vAlign w:val="center"/>
            <w:hideMark/>
          </w:tcPr>
          <w:p w14:paraId="6BC98CE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4D166A80" w14:textId="77777777" w:rsidTr="001122F3">
        <w:trPr>
          <w:trHeight w:val="20"/>
        </w:trPr>
        <w:tc>
          <w:tcPr>
            <w:tcW w:w="7044" w:type="dxa"/>
            <w:shd w:val="clear" w:color="auto" w:fill="auto"/>
            <w:vAlign w:val="center"/>
            <w:hideMark/>
          </w:tcPr>
          <w:p w14:paraId="101F24D4"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xml:space="preserve">Реконструкция хозяйства аварийного дизельного топлива ТЭЦ-2 с заменой существующих резервуаров хранения аварийного дизельного топлива включая демонтаж емкостей, трубопроводов обвязки и прочих периферийных инженерных систем, основания, </w:t>
            </w:r>
            <w:r w:rsidRPr="00CA60EB">
              <w:rPr>
                <w:rFonts w:eastAsia="Times New Roman" w:cs="Times New Roman"/>
                <w:sz w:val="18"/>
                <w:szCs w:val="18"/>
                <w:lang w:eastAsia="ru-RU"/>
              </w:rPr>
              <w:lastRenderedPageBreak/>
              <w:t>площадки и монтаж новых резервуаров с камерами переключения и прочих периферийных инженерных систем с учетом реконструкции оборудования пожаротушения, подкачивающей станции, выполнения обваловки площадки и строительство нефтеловушки.</w:t>
            </w:r>
          </w:p>
        </w:tc>
        <w:tc>
          <w:tcPr>
            <w:tcW w:w="1604" w:type="dxa"/>
            <w:shd w:val="clear" w:color="auto" w:fill="auto"/>
            <w:vAlign w:val="center"/>
            <w:hideMark/>
          </w:tcPr>
          <w:p w14:paraId="15D4A41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lastRenderedPageBreak/>
              <w:t>8 754 851,00</w:t>
            </w:r>
          </w:p>
        </w:tc>
        <w:tc>
          <w:tcPr>
            <w:tcW w:w="1365" w:type="dxa"/>
            <w:shd w:val="clear" w:color="auto" w:fill="auto"/>
            <w:vAlign w:val="center"/>
            <w:hideMark/>
          </w:tcPr>
          <w:p w14:paraId="19A806B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E162D5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3D719E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E0AB4C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3BC6E12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25 062,00</w:t>
            </w:r>
          </w:p>
        </w:tc>
        <w:tc>
          <w:tcPr>
            <w:tcW w:w="1257" w:type="dxa"/>
            <w:shd w:val="clear" w:color="auto" w:fill="auto"/>
            <w:vAlign w:val="center"/>
            <w:hideMark/>
          </w:tcPr>
          <w:p w14:paraId="57B9913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219 952,00</w:t>
            </w:r>
          </w:p>
        </w:tc>
        <w:tc>
          <w:tcPr>
            <w:tcW w:w="1343" w:type="dxa"/>
            <w:shd w:val="clear" w:color="auto" w:fill="auto"/>
            <w:vAlign w:val="center"/>
            <w:hideMark/>
          </w:tcPr>
          <w:p w14:paraId="05045C8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1 714 313,00</w:t>
            </w:r>
          </w:p>
        </w:tc>
        <w:tc>
          <w:tcPr>
            <w:tcW w:w="1343" w:type="dxa"/>
            <w:shd w:val="clear" w:color="auto" w:fill="auto"/>
            <w:vAlign w:val="center"/>
            <w:hideMark/>
          </w:tcPr>
          <w:p w14:paraId="135E31F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3 695 245,00</w:t>
            </w:r>
          </w:p>
        </w:tc>
        <w:tc>
          <w:tcPr>
            <w:tcW w:w="1343" w:type="dxa"/>
            <w:shd w:val="clear" w:color="auto" w:fill="auto"/>
            <w:vAlign w:val="center"/>
            <w:hideMark/>
          </w:tcPr>
          <w:p w14:paraId="1FB057F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3 100 270,00</w:t>
            </w:r>
          </w:p>
        </w:tc>
        <w:tc>
          <w:tcPr>
            <w:tcW w:w="1343" w:type="dxa"/>
            <w:shd w:val="clear" w:color="auto" w:fill="auto"/>
            <w:vAlign w:val="center"/>
            <w:hideMark/>
          </w:tcPr>
          <w:p w14:paraId="4B2B097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9,00</w:t>
            </w:r>
          </w:p>
        </w:tc>
      </w:tr>
      <w:tr w:rsidR="00CA60EB" w:rsidRPr="00CA60EB" w14:paraId="35FD07F8" w14:textId="77777777" w:rsidTr="001122F3">
        <w:trPr>
          <w:trHeight w:val="20"/>
        </w:trPr>
        <w:tc>
          <w:tcPr>
            <w:tcW w:w="7044" w:type="dxa"/>
            <w:shd w:val="clear" w:color="auto" w:fill="auto"/>
            <w:vAlign w:val="center"/>
            <w:hideMark/>
          </w:tcPr>
          <w:p w14:paraId="700095A7"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lastRenderedPageBreak/>
              <w:t>Реконструкция хозяйства аварийного дизельного топлива ТЭЦ-3 с заменой существующих резервуаров хранения аварийного дизельного топлива включая демонтаж емкостей, трубопроводов обвязки и прочих периферийных инженерных систем, основания, площадки и монтаж новых резервуаров с камерами переключения и прочих периферийных инженерных систем с учетом реконструкции оборудования пожаротушения, подкачивающей станции, выполнения обваловки площадки и строительство нефтеловушки.</w:t>
            </w:r>
          </w:p>
        </w:tc>
        <w:tc>
          <w:tcPr>
            <w:tcW w:w="1604" w:type="dxa"/>
            <w:shd w:val="clear" w:color="auto" w:fill="auto"/>
            <w:vAlign w:val="center"/>
            <w:hideMark/>
          </w:tcPr>
          <w:p w14:paraId="617A09B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8 309 452,00</w:t>
            </w:r>
          </w:p>
        </w:tc>
        <w:tc>
          <w:tcPr>
            <w:tcW w:w="1365" w:type="dxa"/>
            <w:shd w:val="clear" w:color="auto" w:fill="auto"/>
            <w:vAlign w:val="center"/>
            <w:hideMark/>
          </w:tcPr>
          <w:p w14:paraId="21D4DBC0"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7DFF15C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3DF3B35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933B2B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F5B494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4C180BBA"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5186C8F8"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752 228,00</w:t>
            </w:r>
          </w:p>
        </w:tc>
        <w:tc>
          <w:tcPr>
            <w:tcW w:w="1343" w:type="dxa"/>
            <w:shd w:val="clear" w:color="auto" w:fill="auto"/>
            <w:vAlign w:val="center"/>
            <w:hideMark/>
          </w:tcPr>
          <w:p w14:paraId="3AD8A93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2 910 693,00</w:t>
            </w:r>
          </w:p>
        </w:tc>
        <w:tc>
          <w:tcPr>
            <w:tcW w:w="1343" w:type="dxa"/>
            <w:shd w:val="clear" w:color="auto" w:fill="auto"/>
            <w:vAlign w:val="center"/>
            <w:hideMark/>
          </w:tcPr>
          <w:p w14:paraId="24E1462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2 662 860,00</w:t>
            </w:r>
          </w:p>
        </w:tc>
        <w:tc>
          <w:tcPr>
            <w:tcW w:w="1343" w:type="dxa"/>
            <w:shd w:val="clear" w:color="auto" w:fill="auto"/>
            <w:vAlign w:val="center"/>
            <w:hideMark/>
          </w:tcPr>
          <w:p w14:paraId="714D1A76"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1 983 671,00</w:t>
            </w:r>
          </w:p>
        </w:tc>
      </w:tr>
      <w:tr w:rsidR="00CA60EB" w:rsidRPr="00CA60EB" w14:paraId="25BA0DA5" w14:textId="77777777" w:rsidTr="001122F3">
        <w:trPr>
          <w:trHeight w:val="20"/>
        </w:trPr>
        <w:tc>
          <w:tcPr>
            <w:tcW w:w="7044" w:type="dxa"/>
            <w:shd w:val="clear" w:color="auto" w:fill="auto"/>
            <w:vAlign w:val="center"/>
            <w:hideMark/>
          </w:tcPr>
          <w:p w14:paraId="47278C89" w14:textId="4D60A6AB" w:rsidR="003D134D" w:rsidRPr="00CA60EB" w:rsidRDefault="003D134D" w:rsidP="003D134D">
            <w:pPr>
              <w:spacing w:line="240" w:lineRule="auto"/>
              <w:ind w:firstLine="0"/>
              <w:jc w:val="left"/>
              <w:rPr>
                <w:rFonts w:eastAsia="Times New Roman" w:cs="Times New Roman"/>
                <w:b/>
                <w:bCs/>
                <w:sz w:val="18"/>
                <w:szCs w:val="18"/>
                <w:lang w:eastAsia="ru-RU"/>
              </w:rPr>
            </w:pPr>
            <w:r w:rsidRPr="00CA60EB">
              <w:rPr>
                <w:rFonts w:eastAsia="Times New Roman" w:cs="Times New Roman"/>
                <w:b/>
                <w:bCs/>
                <w:sz w:val="18"/>
                <w:szCs w:val="18"/>
                <w:lang w:eastAsia="ru-RU"/>
              </w:rPr>
              <w:t xml:space="preserve">Программа энергосбережения и повышения энергетической эффективности МУП </w:t>
            </w:r>
            <w:r w:rsidR="00F0199F" w:rsidRPr="00CA60EB">
              <w:rPr>
                <w:rFonts w:eastAsia="Times New Roman" w:cs="Times New Roman"/>
                <w:b/>
                <w:bCs/>
                <w:sz w:val="18"/>
                <w:szCs w:val="18"/>
                <w:lang w:eastAsia="ru-RU"/>
              </w:rPr>
              <w:t>«</w:t>
            </w:r>
            <w:r w:rsidRPr="00CA60EB">
              <w:rPr>
                <w:rFonts w:eastAsia="Times New Roman" w:cs="Times New Roman"/>
                <w:b/>
                <w:bCs/>
                <w:sz w:val="18"/>
                <w:szCs w:val="18"/>
                <w:lang w:eastAsia="ru-RU"/>
              </w:rPr>
              <w:t>КОС</w:t>
            </w:r>
            <w:r w:rsidR="00F0199F" w:rsidRPr="00CA60EB">
              <w:rPr>
                <w:rFonts w:eastAsia="Times New Roman" w:cs="Times New Roman"/>
                <w:b/>
                <w:bCs/>
                <w:sz w:val="18"/>
                <w:szCs w:val="18"/>
                <w:lang w:eastAsia="ru-RU"/>
              </w:rPr>
              <w:t>»</w:t>
            </w:r>
            <w:r w:rsidRPr="00CA60EB">
              <w:rPr>
                <w:rFonts w:eastAsia="Times New Roman" w:cs="Times New Roman"/>
                <w:b/>
                <w:bCs/>
                <w:sz w:val="18"/>
                <w:szCs w:val="18"/>
                <w:lang w:eastAsia="ru-RU"/>
              </w:rPr>
              <w:t xml:space="preserve"> на 2023-2028 годы</w:t>
            </w:r>
          </w:p>
        </w:tc>
        <w:tc>
          <w:tcPr>
            <w:tcW w:w="1604" w:type="dxa"/>
            <w:shd w:val="clear" w:color="auto" w:fill="auto"/>
            <w:vAlign w:val="center"/>
            <w:hideMark/>
          </w:tcPr>
          <w:p w14:paraId="53473CA2"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111,00</w:t>
            </w:r>
          </w:p>
        </w:tc>
        <w:tc>
          <w:tcPr>
            <w:tcW w:w="1365" w:type="dxa"/>
            <w:shd w:val="clear" w:color="auto" w:fill="auto"/>
            <w:vAlign w:val="center"/>
            <w:hideMark/>
          </w:tcPr>
          <w:p w14:paraId="6EEDFD06"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 </w:t>
            </w:r>
          </w:p>
        </w:tc>
        <w:tc>
          <w:tcPr>
            <w:tcW w:w="1257" w:type="dxa"/>
            <w:shd w:val="clear" w:color="auto" w:fill="auto"/>
            <w:vAlign w:val="center"/>
            <w:hideMark/>
          </w:tcPr>
          <w:p w14:paraId="3B10B7C8"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 </w:t>
            </w:r>
          </w:p>
        </w:tc>
        <w:tc>
          <w:tcPr>
            <w:tcW w:w="1343" w:type="dxa"/>
            <w:shd w:val="clear" w:color="auto" w:fill="auto"/>
            <w:vAlign w:val="center"/>
            <w:hideMark/>
          </w:tcPr>
          <w:p w14:paraId="0B673D04"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 </w:t>
            </w:r>
          </w:p>
        </w:tc>
        <w:tc>
          <w:tcPr>
            <w:tcW w:w="1257" w:type="dxa"/>
            <w:shd w:val="clear" w:color="auto" w:fill="auto"/>
            <w:vAlign w:val="center"/>
            <w:hideMark/>
          </w:tcPr>
          <w:p w14:paraId="129C6F43"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 </w:t>
            </w:r>
          </w:p>
        </w:tc>
        <w:tc>
          <w:tcPr>
            <w:tcW w:w="1257" w:type="dxa"/>
            <w:shd w:val="clear" w:color="auto" w:fill="auto"/>
            <w:vAlign w:val="center"/>
            <w:hideMark/>
          </w:tcPr>
          <w:p w14:paraId="166528A5"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 </w:t>
            </w:r>
          </w:p>
        </w:tc>
        <w:tc>
          <w:tcPr>
            <w:tcW w:w="1257" w:type="dxa"/>
            <w:shd w:val="clear" w:color="auto" w:fill="auto"/>
            <w:vAlign w:val="center"/>
            <w:hideMark/>
          </w:tcPr>
          <w:p w14:paraId="41D50A79"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 </w:t>
            </w:r>
          </w:p>
        </w:tc>
        <w:tc>
          <w:tcPr>
            <w:tcW w:w="1343" w:type="dxa"/>
            <w:shd w:val="clear" w:color="auto" w:fill="auto"/>
            <w:vAlign w:val="center"/>
            <w:hideMark/>
          </w:tcPr>
          <w:p w14:paraId="24FF9734"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 </w:t>
            </w:r>
          </w:p>
        </w:tc>
        <w:tc>
          <w:tcPr>
            <w:tcW w:w="1343" w:type="dxa"/>
            <w:shd w:val="clear" w:color="auto" w:fill="auto"/>
            <w:vAlign w:val="center"/>
            <w:hideMark/>
          </w:tcPr>
          <w:p w14:paraId="7C587829"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38,00</w:t>
            </w:r>
          </w:p>
        </w:tc>
        <w:tc>
          <w:tcPr>
            <w:tcW w:w="1343" w:type="dxa"/>
            <w:shd w:val="clear" w:color="auto" w:fill="auto"/>
            <w:vAlign w:val="center"/>
            <w:hideMark/>
          </w:tcPr>
          <w:p w14:paraId="6906A7AA"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35,00</w:t>
            </w:r>
          </w:p>
        </w:tc>
        <w:tc>
          <w:tcPr>
            <w:tcW w:w="1343" w:type="dxa"/>
            <w:shd w:val="clear" w:color="auto" w:fill="auto"/>
            <w:vAlign w:val="center"/>
            <w:hideMark/>
          </w:tcPr>
          <w:p w14:paraId="3F5B1ED1" w14:textId="77777777" w:rsidR="003D134D" w:rsidRPr="00CA60EB" w:rsidRDefault="003D134D" w:rsidP="003D134D">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38,00</w:t>
            </w:r>
          </w:p>
        </w:tc>
      </w:tr>
      <w:tr w:rsidR="00CA60EB" w:rsidRPr="00CA60EB" w14:paraId="6553FE4C" w14:textId="77777777" w:rsidTr="001122F3">
        <w:trPr>
          <w:trHeight w:val="20"/>
        </w:trPr>
        <w:tc>
          <w:tcPr>
            <w:tcW w:w="7044" w:type="dxa"/>
            <w:shd w:val="clear" w:color="auto" w:fill="auto"/>
            <w:vAlign w:val="center"/>
            <w:hideMark/>
          </w:tcPr>
          <w:p w14:paraId="6DAA44FC" w14:textId="77777777" w:rsidR="003D134D" w:rsidRPr="00CA60EB" w:rsidRDefault="003D134D" w:rsidP="003D134D">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Замена на повышающих насосных станциях светильников</w:t>
            </w:r>
            <w:r w:rsidRPr="00CA60EB">
              <w:rPr>
                <w:rFonts w:eastAsia="Times New Roman" w:cs="Times New Roman"/>
                <w:sz w:val="18"/>
                <w:szCs w:val="18"/>
                <w:lang w:eastAsia="ru-RU"/>
              </w:rPr>
              <w:br/>
              <w:t xml:space="preserve">с лампами накаливания и ртутными лампами на </w:t>
            </w:r>
            <w:r w:rsidRPr="00CA60EB">
              <w:rPr>
                <w:rFonts w:eastAsia="Times New Roman" w:cs="Times New Roman"/>
                <w:sz w:val="18"/>
                <w:szCs w:val="18"/>
                <w:lang w:eastAsia="ru-RU"/>
              </w:rPr>
              <w:br/>
              <w:t>светодиодные</w:t>
            </w:r>
          </w:p>
        </w:tc>
        <w:tc>
          <w:tcPr>
            <w:tcW w:w="1604" w:type="dxa"/>
            <w:shd w:val="clear" w:color="auto" w:fill="auto"/>
            <w:vAlign w:val="center"/>
            <w:hideMark/>
          </w:tcPr>
          <w:p w14:paraId="382573C7"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111,00</w:t>
            </w:r>
          </w:p>
        </w:tc>
        <w:tc>
          <w:tcPr>
            <w:tcW w:w="1365" w:type="dxa"/>
            <w:shd w:val="clear" w:color="auto" w:fill="auto"/>
            <w:vAlign w:val="center"/>
            <w:hideMark/>
          </w:tcPr>
          <w:p w14:paraId="0FD7796E"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585A2629"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576CB6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09655C4D"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1092A674"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257" w:type="dxa"/>
            <w:shd w:val="clear" w:color="auto" w:fill="auto"/>
            <w:vAlign w:val="center"/>
            <w:hideMark/>
          </w:tcPr>
          <w:p w14:paraId="6508779F"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10E1F38B"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 </w:t>
            </w:r>
          </w:p>
        </w:tc>
        <w:tc>
          <w:tcPr>
            <w:tcW w:w="1343" w:type="dxa"/>
            <w:shd w:val="clear" w:color="auto" w:fill="auto"/>
            <w:vAlign w:val="center"/>
            <w:hideMark/>
          </w:tcPr>
          <w:p w14:paraId="4748DABC"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38,00</w:t>
            </w:r>
          </w:p>
        </w:tc>
        <w:tc>
          <w:tcPr>
            <w:tcW w:w="1343" w:type="dxa"/>
            <w:shd w:val="clear" w:color="auto" w:fill="auto"/>
            <w:vAlign w:val="center"/>
            <w:hideMark/>
          </w:tcPr>
          <w:p w14:paraId="50FC43D3"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35,00</w:t>
            </w:r>
          </w:p>
        </w:tc>
        <w:tc>
          <w:tcPr>
            <w:tcW w:w="1343" w:type="dxa"/>
            <w:shd w:val="clear" w:color="auto" w:fill="auto"/>
            <w:vAlign w:val="center"/>
            <w:hideMark/>
          </w:tcPr>
          <w:p w14:paraId="78C2D435" w14:textId="77777777" w:rsidR="003D134D" w:rsidRPr="00CA60EB" w:rsidRDefault="003D134D" w:rsidP="003D134D">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38,00</w:t>
            </w:r>
          </w:p>
        </w:tc>
      </w:tr>
      <w:tr w:rsidR="00225F3B" w:rsidRPr="00CA60EB" w14:paraId="19A7565F" w14:textId="77777777" w:rsidTr="00A2036C">
        <w:trPr>
          <w:trHeight w:val="20"/>
        </w:trPr>
        <w:tc>
          <w:tcPr>
            <w:tcW w:w="7044" w:type="dxa"/>
            <w:shd w:val="clear" w:color="auto" w:fill="auto"/>
            <w:vAlign w:val="center"/>
            <w:hideMark/>
          </w:tcPr>
          <w:p w14:paraId="624F8BFD" w14:textId="77777777" w:rsidR="00225F3B" w:rsidRPr="00CA60EB" w:rsidRDefault="00225F3B" w:rsidP="00225F3B">
            <w:pPr>
              <w:spacing w:line="240" w:lineRule="auto"/>
              <w:ind w:firstLine="0"/>
              <w:jc w:val="left"/>
              <w:rPr>
                <w:rFonts w:eastAsia="Times New Roman" w:cs="Times New Roman"/>
                <w:b/>
                <w:bCs/>
                <w:sz w:val="18"/>
                <w:szCs w:val="18"/>
                <w:lang w:eastAsia="ru-RU"/>
              </w:rPr>
            </w:pPr>
            <w:r w:rsidRPr="00CA60EB">
              <w:rPr>
                <w:rFonts w:eastAsia="Times New Roman" w:cs="Times New Roman"/>
                <w:b/>
                <w:bCs/>
                <w:sz w:val="18"/>
                <w:szCs w:val="18"/>
                <w:lang w:eastAsia="ru-RU"/>
              </w:rPr>
              <w:t>ИТОГО по направлению:</w:t>
            </w:r>
          </w:p>
        </w:tc>
        <w:tc>
          <w:tcPr>
            <w:tcW w:w="1604" w:type="dxa"/>
            <w:tcBorders>
              <w:top w:val="nil"/>
              <w:left w:val="nil"/>
              <w:bottom w:val="single" w:sz="4" w:space="0" w:color="auto"/>
              <w:right w:val="single" w:sz="4" w:space="0" w:color="auto"/>
            </w:tcBorders>
            <w:shd w:val="clear" w:color="000000" w:fill="FFFFFF"/>
            <w:vAlign w:val="center"/>
            <w:hideMark/>
          </w:tcPr>
          <w:p w14:paraId="20BA55B5" w14:textId="1EE5E998" w:rsidR="00225F3B" w:rsidRPr="00CA60EB" w:rsidRDefault="00225F3B" w:rsidP="00225F3B">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152 831 137,8</w:t>
            </w:r>
          </w:p>
        </w:tc>
        <w:tc>
          <w:tcPr>
            <w:tcW w:w="1365" w:type="dxa"/>
            <w:tcBorders>
              <w:top w:val="nil"/>
              <w:left w:val="nil"/>
              <w:bottom w:val="single" w:sz="4" w:space="0" w:color="auto"/>
              <w:right w:val="single" w:sz="4" w:space="0" w:color="auto"/>
            </w:tcBorders>
            <w:shd w:val="clear" w:color="auto" w:fill="auto"/>
            <w:vAlign w:val="center"/>
            <w:hideMark/>
          </w:tcPr>
          <w:p w14:paraId="2776D0B4" w14:textId="15A393D1" w:rsidR="00225F3B" w:rsidRPr="00CA60EB" w:rsidRDefault="00225F3B" w:rsidP="00225F3B">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756 961,0</w:t>
            </w:r>
          </w:p>
        </w:tc>
        <w:tc>
          <w:tcPr>
            <w:tcW w:w="1257" w:type="dxa"/>
            <w:tcBorders>
              <w:top w:val="nil"/>
              <w:left w:val="nil"/>
              <w:bottom w:val="single" w:sz="4" w:space="0" w:color="auto"/>
              <w:right w:val="single" w:sz="4" w:space="0" w:color="auto"/>
            </w:tcBorders>
            <w:shd w:val="clear" w:color="auto" w:fill="auto"/>
            <w:vAlign w:val="center"/>
            <w:hideMark/>
          </w:tcPr>
          <w:p w14:paraId="14315BF7" w14:textId="71D5F130" w:rsidR="00225F3B" w:rsidRPr="00CA60EB" w:rsidRDefault="00225F3B" w:rsidP="00225F3B">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2 414 802,0</w:t>
            </w:r>
          </w:p>
        </w:tc>
        <w:tc>
          <w:tcPr>
            <w:tcW w:w="1343" w:type="dxa"/>
            <w:tcBorders>
              <w:top w:val="nil"/>
              <w:left w:val="nil"/>
              <w:bottom w:val="single" w:sz="4" w:space="0" w:color="auto"/>
              <w:right w:val="single" w:sz="4" w:space="0" w:color="auto"/>
            </w:tcBorders>
            <w:shd w:val="clear" w:color="auto" w:fill="auto"/>
            <w:vAlign w:val="center"/>
            <w:hideMark/>
          </w:tcPr>
          <w:p w14:paraId="44A1CCA6" w14:textId="1443A458" w:rsidR="00225F3B" w:rsidRPr="00CA60EB" w:rsidRDefault="00225F3B" w:rsidP="00225F3B">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14 525 991,0</w:t>
            </w:r>
          </w:p>
        </w:tc>
        <w:tc>
          <w:tcPr>
            <w:tcW w:w="1257" w:type="dxa"/>
            <w:tcBorders>
              <w:top w:val="nil"/>
              <w:left w:val="nil"/>
              <w:bottom w:val="single" w:sz="4" w:space="0" w:color="auto"/>
              <w:right w:val="single" w:sz="4" w:space="0" w:color="auto"/>
            </w:tcBorders>
            <w:shd w:val="clear" w:color="auto" w:fill="auto"/>
            <w:vAlign w:val="center"/>
            <w:hideMark/>
          </w:tcPr>
          <w:p w14:paraId="0E34E5CF" w14:textId="028669A6" w:rsidR="00225F3B" w:rsidRPr="00CA60EB" w:rsidRDefault="00225F3B" w:rsidP="00225F3B">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1 644 034,0</w:t>
            </w:r>
          </w:p>
        </w:tc>
        <w:tc>
          <w:tcPr>
            <w:tcW w:w="1257" w:type="dxa"/>
            <w:tcBorders>
              <w:top w:val="nil"/>
              <w:left w:val="nil"/>
              <w:bottom w:val="single" w:sz="4" w:space="0" w:color="auto"/>
              <w:right w:val="single" w:sz="4" w:space="0" w:color="auto"/>
            </w:tcBorders>
            <w:shd w:val="clear" w:color="auto" w:fill="auto"/>
            <w:vAlign w:val="center"/>
            <w:hideMark/>
          </w:tcPr>
          <w:p w14:paraId="1E60E016" w14:textId="17E1EE27" w:rsidR="00225F3B" w:rsidRPr="00CA60EB" w:rsidRDefault="00225F3B" w:rsidP="00225F3B">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4 909 819,0</w:t>
            </w:r>
          </w:p>
        </w:tc>
        <w:tc>
          <w:tcPr>
            <w:tcW w:w="1257" w:type="dxa"/>
            <w:tcBorders>
              <w:top w:val="nil"/>
              <w:left w:val="nil"/>
              <w:bottom w:val="single" w:sz="4" w:space="0" w:color="auto"/>
              <w:right w:val="single" w:sz="4" w:space="0" w:color="auto"/>
            </w:tcBorders>
            <w:shd w:val="clear" w:color="auto" w:fill="auto"/>
            <w:vAlign w:val="center"/>
            <w:hideMark/>
          </w:tcPr>
          <w:p w14:paraId="05817414" w14:textId="4FC37271" w:rsidR="00225F3B" w:rsidRPr="00CA60EB" w:rsidRDefault="00225F3B" w:rsidP="00225F3B">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8 556 477,9</w:t>
            </w:r>
          </w:p>
        </w:tc>
        <w:tc>
          <w:tcPr>
            <w:tcW w:w="1343" w:type="dxa"/>
            <w:tcBorders>
              <w:top w:val="nil"/>
              <w:left w:val="nil"/>
              <w:bottom w:val="single" w:sz="4" w:space="0" w:color="auto"/>
              <w:right w:val="single" w:sz="4" w:space="0" w:color="auto"/>
            </w:tcBorders>
            <w:shd w:val="clear" w:color="auto" w:fill="auto"/>
            <w:vAlign w:val="center"/>
            <w:hideMark/>
          </w:tcPr>
          <w:p w14:paraId="524ECCB3" w14:textId="5B2F5C69" w:rsidR="00225F3B" w:rsidRPr="00CA60EB" w:rsidRDefault="00225F3B" w:rsidP="00225F3B">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21 073 307,2</w:t>
            </w:r>
          </w:p>
        </w:tc>
        <w:tc>
          <w:tcPr>
            <w:tcW w:w="1343" w:type="dxa"/>
            <w:tcBorders>
              <w:top w:val="nil"/>
              <w:left w:val="nil"/>
              <w:bottom w:val="single" w:sz="4" w:space="0" w:color="auto"/>
              <w:right w:val="single" w:sz="4" w:space="0" w:color="auto"/>
            </w:tcBorders>
            <w:shd w:val="clear" w:color="auto" w:fill="auto"/>
            <w:vAlign w:val="center"/>
            <w:hideMark/>
          </w:tcPr>
          <w:p w14:paraId="340FDA07" w14:textId="694EC9DE" w:rsidR="00225F3B" w:rsidRPr="00CA60EB" w:rsidRDefault="00225F3B" w:rsidP="00225F3B">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49 289 234,8</w:t>
            </w:r>
          </w:p>
        </w:tc>
        <w:tc>
          <w:tcPr>
            <w:tcW w:w="1343" w:type="dxa"/>
            <w:tcBorders>
              <w:top w:val="nil"/>
              <w:left w:val="nil"/>
              <w:bottom w:val="single" w:sz="4" w:space="0" w:color="auto"/>
              <w:right w:val="single" w:sz="4" w:space="0" w:color="auto"/>
            </w:tcBorders>
            <w:shd w:val="clear" w:color="auto" w:fill="auto"/>
            <w:vAlign w:val="center"/>
            <w:hideMark/>
          </w:tcPr>
          <w:p w14:paraId="5F2C00B4" w14:textId="264CE4C9" w:rsidR="00225F3B" w:rsidRPr="00CA60EB" w:rsidRDefault="00225F3B" w:rsidP="00225F3B">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35 257 795,0</w:t>
            </w:r>
          </w:p>
        </w:tc>
        <w:tc>
          <w:tcPr>
            <w:tcW w:w="1343" w:type="dxa"/>
            <w:tcBorders>
              <w:top w:val="nil"/>
              <w:left w:val="nil"/>
              <w:bottom w:val="single" w:sz="4" w:space="0" w:color="auto"/>
              <w:right w:val="single" w:sz="4" w:space="0" w:color="auto"/>
            </w:tcBorders>
            <w:shd w:val="clear" w:color="auto" w:fill="auto"/>
            <w:vAlign w:val="center"/>
            <w:hideMark/>
          </w:tcPr>
          <w:p w14:paraId="3623E224" w14:textId="4D41661C" w:rsidR="00225F3B" w:rsidRPr="00CA60EB" w:rsidRDefault="00225F3B" w:rsidP="00225F3B">
            <w:pPr>
              <w:spacing w:line="240" w:lineRule="auto"/>
              <w:ind w:firstLine="0"/>
              <w:jc w:val="center"/>
              <w:rPr>
                <w:rFonts w:eastAsia="Times New Roman" w:cs="Times New Roman"/>
                <w:b/>
                <w:bCs/>
                <w:sz w:val="18"/>
                <w:szCs w:val="18"/>
                <w:lang w:eastAsia="ru-RU"/>
              </w:rPr>
            </w:pPr>
            <w:r w:rsidRPr="00A77066">
              <w:rPr>
                <w:rFonts w:eastAsia="Times New Roman" w:cs="Times New Roman"/>
                <w:b/>
                <w:bCs/>
                <w:color w:val="000000"/>
                <w:sz w:val="18"/>
                <w:szCs w:val="18"/>
                <w:lang w:eastAsia="ru-RU"/>
              </w:rPr>
              <w:t>14 402 716,0</w:t>
            </w:r>
          </w:p>
        </w:tc>
      </w:tr>
      <w:tr w:rsidR="00225F3B" w:rsidRPr="00CA60EB" w14:paraId="492970B9" w14:textId="77777777" w:rsidTr="00225F3B">
        <w:trPr>
          <w:trHeight w:val="20"/>
        </w:trPr>
        <w:tc>
          <w:tcPr>
            <w:tcW w:w="7044" w:type="dxa"/>
            <w:shd w:val="clear" w:color="auto" w:fill="auto"/>
            <w:noWrap/>
            <w:vAlign w:val="center"/>
            <w:hideMark/>
          </w:tcPr>
          <w:p w14:paraId="43A94571" w14:textId="77777777" w:rsidR="00225F3B" w:rsidRPr="00CA60EB" w:rsidRDefault="00225F3B" w:rsidP="00225F3B">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Федеральный бюджет</w:t>
            </w:r>
          </w:p>
        </w:tc>
        <w:tc>
          <w:tcPr>
            <w:tcW w:w="1604" w:type="dxa"/>
            <w:tcBorders>
              <w:top w:val="nil"/>
              <w:left w:val="nil"/>
              <w:bottom w:val="single" w:sz="4" w:space="0" w:color="auto"/>
              <w:right w:val="single" w:sz="4" w:space="0" w:color="auto"/>
            </w:tcBorders>
            <w:shd w:val="clear" w:color="auto" w:fill="auto"/>
            <w:vAlign w:val="center"/>
            <w:hideMark/>
          </w:tcPr>
          <w:p w14:paraId="4FD9CC1A" w14:textId="1241978F"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193 427,4</w:t>
            </w:r>
          </w:p>
        </w:tc>
        <w:tc>
          <w:tcPr>
            <w:tcW w:w="1365" w:type="dxa"/>
            <w:tcBorders>
              <w:top w:val="nil"/>
              <w:left w:val="nil"/>
              <w:bottom w:val="single" w:sz="4" w:space="0" w:color="auto"/>
              <w:right w:val="single" w:sz="4" w:space="0" w:color="auto"/>
            </w:tcBorders>
            <w:shd w:val="clear" w:color="auto" w:fill="auto"/>
            <w:vAlign w:val="center"/>
            <w:hideMark/>
          </w:tcPr>
          <w:p w14:paraId="7177E94B" w14:textId="717ADDBE"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203DD902" w14:textId="50F6D140"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7FBAF7D1" w14:textId="00E64097"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0,0</w:t>
            </w:r>
          </w:p>
        </w:tc>
        <w:tc>
          <w:tcPr>
            <w:tcW w:w="1257" w:type="dxa"/>
            <w:tcBorders>
              <w:top w:val="nil"/>
              <w:left w:val="nil"/>
              <w:bottom w:val="single" w:sz="4" w:space="0" w:color="auto"/>
              <w:right w:val="single" w:sz="4" w:space="0" w:color="auto"/>
            </w:tcBorders>
            <w:shd w:val="clear" w:color="auto" w:fill="auto"/>
            <w:vAlign w:val="center"/>
            <w:hideMark/>
          </w:tcPr>
          <w:p w14:paraId="42C201D0" w14:textId="2846E8DB"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29 919,3</w:t>
            </w:r>
          </w:p>
        </w:tc>
        <w:tc>
          <w:tcPr>
            <w:tcW w:w="1257" w:type="dxa"/>
            <w:tcBorders>
              <w:top w:val="nil"/>
              <w:left w:val="nil"/>
              <w:bottom w:val="single" w:sz="4" w:space="0" w:color="auto"/>
              <w:right w:val="single" w:sz="4" w:space="0" w:color="auto"/>
            </w:tcBorders>
            <w:shd w:val="clear" w:color="auto" w:fill="auto"/>
            <w:vAlign w:val="center"/>
            <w:hideMark/>
          </w:tcPr>
          <w:p w14:paraId="27CC7031" w14:textId="4E9E449E"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23 757,3</w:t>
            </w:r>
          </w:p>
        </w:tc>
        <w:tc>
          <w:tcPr>
            <w:tcW w:w="1257" w:type="dxa"/>
            <w:tcBorders>
              <w:top w:val="nil"/>
              <w:left w:val="nil"/>
              <w:bottom w:val="single" w:sz="4" w:space="0" w:color="auto"/>
              <w:right w:val="single" w:sz="4" w:space="0" w:color="auto"/>
            </w:tcBorders>
            <w:shd w:val="clear" w:color="auto" w:fill="auto"/>
            <w:vAlign w:val="center"/>
            <w:hideMark/>
          </w:tcPr>
          <w:p w14:paraId="68F8C34B" w14:textId="307AD4BE"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2A68F6A1" w14:textId="01B982DB"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32 846,8</w:t>
            </w:r>
          </w:p>
        </w:tc>
        <w:tc>
          <w:tcPr>
            <w:tcW w:w="1343" w:type="dxa"/>
            <w:tcBorders>
              <w:top w:val="nil"/>
              <w:left w:val="nil"/>
              <w:bottom w:val="single" w:sz="4" w:space="0" w:color="auto"/>
              <w:right w:val="single" w:sz="4" w:space="0" w:color="auto"/>
            </w:tcBorders>
            <w:shd w:val="clear" w:color="auto" w:fill="auto"/>
            <w:vAlign w:val="center"/>
            <w:hideMark/>
          </w:tcPr>
          <w:p w14:paraId="17CA44EC" w14:textId="098952DD"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32 846,8</w:t>
            </w:r>
          </w:p>
        </w:tc>
        <w:tc>
          <w:tcPr>
            <w:tcW w:w="1343" w:type="dxa"/>
            <w:tcBorders>
              <w:top w:val="nil"/>
              <w:left w:val="nil"/>
              <w:bottom w:val="single" w:sz="4" w:space="0" w:color="auto"/>
              <w:right w:val="single" w:sz="4" w:space="0" w:color="auto"/>
            </w:tcBorders>
            <w:shd w:val="clear" w:color="auto" w:fill="auto"/>
            <w:vAlign w:val="center"/>
            <w:hideMark/>
          </w:tcPr>
          <w:p w14:paraId="45C2E1AF" w14:textId="524A8F5E"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6058C925" w14:textId="4D678C03"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74 057,2</w:t>
            </w:r>
          </w:p>
        </w:tc>
      </w:tr>
      <w:tr w:rsidR="00225F3B" w:rsidRPr="00CA60EB" w14:paraId="7899F773" w14:textId="77777777" w:rsidTr="00225F3B">
        <w:trPr>
          <w:trHeight w:val="20"/>
        </w:trPr>
        <w:tc>
          <w:tcPr>
            <w:tcW w:w="7044" w:type="dxa"/>
            <w:shd w:val="clear" w:color="auto" w:fill="auto"/>
            <w:vAlign w:val="center"/>
            <w:hideMark/>
          </w:tcPr>
          <w:p w14:paraId="55D652B4" w14:textId="77777777" w:rsidR="00225F3B" w:rsidRPr="00CA60EB" w:rsidRDefault="00225F3B" w:rsidP="00225F3B">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Краевой бюджет</w:t>
            </w:r>
          </w:p>
        </w:tc>
        <w:tc>
          <w:tcPr>
            <w:tcW w:w="1604" w:type="dxa"/>
            <w:tcBorders>
              <w:top w:val="nil"/>
              <w:left w:val="nil"/>
              <w:bottom w:val="single" w:sz="4" w:space="0" w:color="auto"/>
              <w:right w:val="single" w:sz="4" w:space="0" w:color="auto"/>
            </w:tcBorders>
            <w:shd w:val="clear" w:color="auto" w:fill="auto"/>
            <w:vAlign w:val="center"/>
            <w:hideMark/>
          </w:tcPr>
          <w:p w14:paraId="1A2FBA01" w14:textId="152F818D"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1 545 372,5</w:t>
            </w:r>
          </w:p>
        </w:tc>
        <w:tc>
          <w:tcPr>
            <w:tcW w:w="1365" w:type="dxa"/>
            <w:tcBorders>
              <w:top w:val="nil"/>
              <w:left w:val="nil"/>
              <w:bottom w:val="single" w:sz="4" w:space="0" w:color="auto"/>
              <w:right w:val="single" w:sz="4" w:space="0" w:color="auto"/>
            </w:tcBorders>
            <w:shd w:val="clear" w:color="auto" w:fill="auto"/>
            <w:vAlign w:val="center"/>
            <w:hideMark/>
          </w:tcPr>
          <w:p w14:paraId="33FF8072" w14:textId="6E873C4D"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31 526,6</w:t>
            </w:r>
          </w:p>
        </w:tc>
        <w:tc>
          <w:tcPr>
            <w:tcW w:w="1257" w:type="dxa"/>
            <w:tcBorders>
              <w:top w:val="nil"/>
              <w:left w:val="nil"/>
              <w:bottom w:val="single" w:sz="4" w:space="0" w:color="auto"/>
              <w:right w:val="single" w:sz="4" w:space="0" w:color="auto"/>
            </w:tcBorders>
            <w:shd w:val="clear" w:color="auto" w:fill="auto"/>
            <w:vAlign w:val="center"/>
            <w:hideMark/>
          </w:tcPr>
          <w:p w14:paraId="6BEF6536" w14:textId="79C8DB8B"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29 936,4</w:t>
            </w:r>
          </w:p>
        </w:tc>
        <w:tc>
          <w:tcPr>
            <w:tcW w:w="1343" w:type="dxa"/>
            <w:tcBorders>
              <w:top w:val="nil"/>
              <w:left w:val="nil"/>
              <w:bottom w:val="single" w:sz="4" w:space="0" w:color="auto"/>
              <w:right w:val="single" w:sz="4" w:space="0" w:color="auto"/>
            </w:tcBorders>
            <w:shd w:val="clear" w:color="auto" w:fill="auto"/>
            <w:vAlign w:val="center"/>
            <w:hideMark/>
          </w:tcPr>
          <w:p w14:paraId="5A0AB39D" w14:textId="4583E76F"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54 372,2</w:t>
            </w:r>
          </w:p>
        </w:tc>
        <w:tc>
          <w:tcPr>
            <w:tcW w:w="1257" w:type="dxa"/>
            <w:tcBorders>
              <w:top w:val="nil"/>
              <w:left w:val="nil"/>
              <w:bottom w:val="single" w:sz="4" w:space="0" w:color="auto"/>
              <w:right w:val="single" w:sz="4" w:space="0" w:color="auto"/>
            </w:tcBorders>
            <w:shd w:val="clear" w:color="auto" w:fill="auto"/>
            <w:vAlign w:val="center"/>
            <w:hideMark/>
          </w:tcPr>
          <w:p w14:paraId="6799768F" w14:textId="21BA458C"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33 434,2</w:t>
            </w:r>
          </w:p>
        </w:tc>
        <w:tc>
          <w:tcPr>
            <w:tcW w:w="1257" w:type="dxa"/>
            <w:tcBorders>
              <w:top w:val="nil"/>
              <w:left w:val="nil"/>
              <w:bottom w:val="single" w:sz="4" w:space="0" w:color="auto"/>
              <w:right w:val="single" w:sz="4" w:space="0" w:color="auto"/>
            </w:tcBorders>
            <w:shd w:val="clear" w:color="auto" w:fill="auto"/>
            <w:vAlign w:val="center"/>
            <w:hideMark/>
          </w:tcPr>
          <w:p w14:paraId="056634B4" w14:textId="74BF30DB"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40 621,8</w:t>
            </w:r>
          </w:p>
        </w:tc>
        <w:tc>
          <w:tcPr>
            <w:tcW w:w="1257" w:type="dxa"/>
            <w:tcBorders>
              <w:top w:val="nil"/>
              <w:left w:val="nil"/>
              <w:bottom w:val="single" w:sz="4" w:space="0" w:color="auto"/>
              <w:right w:val="single" w:sz="4" w:space="0" w:color="auto"/>
            </w:tcBorders>
            <w:shd w:val="clear" w:color="auto" w:fill="auto"/>
            <w:vAlign w:val="center"/>
            <w:hideMark/>
          </w:tcPr>
          <w:p w14:paraId="3D008E52" w14:textId="65C6DC84"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5960AAB7" w14:textId="2F5A29CD"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111 142,9</w:t>
            </w:r>
          </w:p>
        </w:tc>
        <w:tc>
          <w:tcPr>
            <w:tcW w:w="1343" w:type="dxa"/>
            <w:tcBorders>
              <w:top w:val="nil"/>
              <w:left w:val="nil"/>
              <w:bottom w:val="single" w:sz="4" w:space="0" w:color="auto"/>
              <w:right w:val="single" w:sz="4" w:space="0" w:color="auto"/>
            </w:tcBorders>
            <w:shd w:val="clear" w:color="auto" w:fill="auto"/>
            <w:vAlign w:val="center"/>
            <w:hideMark/>
          </w:tcPr>
          <w:p w14:paraId="6C8220E5" w14:textId="463DAE85"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124 099,7</w:t>
            </w:r>
          </w:p>
        </w:tc>
        <w:tc>
          <w:tcPr>
            <w:tcW w:w="1343" w:type="dxa"/>
            <w:tcBorders>
              <w:top w:val="nil"/>
              <w:left w:val="nil"/>
              <w:bottom w:val="single" w:sz="4" w:space="0" w:color="auto"/>
              <w:right w:val="single" w:sz="4" w:space="0" w:color="auto"/>
            </w:tcBorders>
            <w:shd w:val="clear" w:color="auto" w:fill="auto"/>
            <w:vAlign w:val="center"/>
            <w:hideMark/>
          </w:tcPr>
          <w:p w14:paraId="5734D90A" w14:textId="555878A9"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104 022,4</w:t>
            </w:r>
          </w:p>
        </w:tc>
        <w:tc>
          <w:tcPr>
            <w:tcW w:w="1343" w:type="dxa"/>
            <w:tcBorders>
              <w:top w:val="nil"/>
              <w:left w:val="nil"/>
              <w:bottom w:val="single" w:sz="4" w:space="0" w:color="auto"/>
              <w:right w:val="single" w:sz="4" w:space="0" w:color="auto"/>
            </w:tcBorders>
            <w:shd w:val="clear" w:color="auto" w:fill="auto"/>
            <w:vAlign w:val="center"/>
            <w:hideMark/>
          </w:tcPr>
          <w:p w14:paraId="21774B8C" w14:textId="7DDB7E86"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1 016 216,3</w:t>
            </w:r>
          </w:p>
        </w:tc>
      </w:tr>
      <w:tr w:rsidR="00225F3B" w:rsidRPr="00CA60EB" w14:paraId="616274F2" w14:textId="77777777" w:rsidTr="00225F3B">
        <w:trPr>
          <w:trHeight w:val="20"/>
        </w:trPr>
        <w:tc>
          <w:tcPr>
            <w:tcW w:w="7044" w:type="dxa"/>
            <w:shd w:val="clear" w:color="auto" w:fill="auto"/>
            <w:vAlign w:val="center"/>
            <w:hideMark/>
          </w:tcPr>
          <w:p w14:paraId="45B6DC74" w14:textId="77777777" w:rsidR="00225F3B" w:rsidRPr="00CA60EB" w:rsidRDefault="00225F3B" w:rsidP="00225F3B">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Местный бюджет</w:t>
            </w:r>
          </w:p>
        </w:tc>
        <w:tc>
          <w:tcPr>
            <w:tcW w:w="1604" w:type="dxa"/>
            <w:tcBorders>
              <w:top w:val="nil"/>
              <w:left w:val="nil"/>
              <w:bottom w:val="single" w:sz="4" w:space="0" w:color="auto"/>
              <w:right w:val="single" w:sz="4" w:space="0" w:color="auto"/>
            </w:tcBorders>
            <w:shd w:val="clear" w:color="auto" w:fill="auto"/>
            <w:vAlign w:val="center"/>
            <w:hideMark/>
          </w:tcPr>
          <w:p w14:paraId="13343AB7" w14:textId="40B1A8D0"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1 766 700,3</w:t>
            </w:r>
          </w:p>
        </w:tc>
        <w:tc>
          <w:tcPr>
            <w:tcW w:w="1365" w:type="dxa"/>
            <w:tcBorders>
              <w:top w:val="nil"/>
              <w:left w:val="nil"/>
              <w:bottom w:val="single" w:sz="4" w:space="0" w:color="auto"/>
              <w:right w:val="single" w:sz="4" w:space="0" w:color="auto"/>
            </w:tcBorders>
            <w:shd w:val="clear" w:color="auto" w:fill="auto"/>
            <w:vAlign w:val="center"/>
            <w:hideMark/>
          </w:tcPr>
          <w:p w14:paraId="55BD3986" w14:textId="50D58926"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108 200,0</w:t>
            </w:r>
          </w:p>
        </w:tc>
        <w:tc>
          <w:tcPr>
            <w:tcW w:w="1257" w:type="dxa"/>
            <w:tcBorders>
              <w:top w:val="nil"/>
              <w:left w:val="nil"/>
              <w:bottom w:val="single" w:sz="4" w:space="0" w:color="auto"/>
              <w:right w:val="single" w:sz="4" w:space="0" w:color="auto"/>
            </w:tcBorders>
            <w:shd w:val="clear" w:color="auto" w:fill="auto"/>
            <w:vAlign w:val="center"/>
            <w:hideMark/>
          </w:tcPr>
          <w:p w14:paraId="5754A89D" w14:textId="05D8E10C"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108 200,0</w:t>
            </w:r>
          </w:p>
        </w:tc>
        <w:tc>
          <w:tcPr>
            <w:tcW w:w="1343" w:type="dxa"/>
            <w:tcBorders>
              <w:top w:val="nil"/>
              <w:left w:val="nil"/>
              <w:bottom w:val="single" w:sz="4" w:space="0" w:color="auto"/>
              <w:right w:val="single" w:sz="4" w:space="0" w:color="auto"/>
            </w:tcBorders>
            <w:shd w:val="clear" w:color="auto" w:fill="auto"/>
            <w:vAlign w:val="center"/>
            <w:hideMark/>
          </w:tcPr>
          <w:p w14:paraId="65D56E31" w14:textId="2D908E4F"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110 832,8</w:t>
            </w:r>
          </w:p>
        </w:tc>
        <w:tc>
          <w:tcPr>
            <w:tcW w:w="1257" w:type="dxa"/>
            <w:tcBorders>
              <w:top w:val="nil"/>
              <w:left w:val="nil"/>
              <w:bottom w:val="single" w:sz="4" w:space="0" w:color="auto"/>
              <w:right w:val="single" w:sz="4" w:space="0" w:color="auto"/>
            </w:tcBorders>
            <w:shd w:val="clear" w:color="auto" w:fill="auto"/>
            <w:vAlign w:val="center"/>
            <w:hideMark/>
          </w:tcPr>
          <w:p w14:paraId="47F141DD" w14:textId="0BA38F6F"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109 226,5</w:t>
            </w:r>
          </w:p>
        </w:tc>
        <w:tc>
          <w:tcPr>
            <w:tcW w:w="1257" w:type="dxa"/>
            <w:tcBorders>
              <w:top w:val="nil"/>
              <w:left w:val="nil"/>
              <w:bottom w:val="single" w:sz="4" w:space="0" w:color="auto"/>
              <w:right w:val="single" w:sz="4" w:space="0" w:color="auto"/>
            </w:tcBorders>
            <w:shd w:val="clear" w:color="auto" w:fill="auto"/>
            <w:vAlign w:val="center"/>
            <w:hideMark/>
          </w:tcPr>
          <w:p w14:paraId="0D78A2FD" w14:textId="63F6F793"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110 816,0</w:t>
            </w:r>
          </w:p>
        </w:tc>
        <w:tc>
          <w:tcPr>
            <w:tcW w:w="1257" w:type="dxa"/>
            <w:tcBorders>
              <w:top w:val="nil"/>
              <w:left w:val="nil"/>
              <w:bottom w:val="single" w:sz="4" w:space="0" w:color="auto"/>
              <w:right w:val="single" w:sz="4" w:space="0" w:color="auto"/>
            </w:tcBorders>
            <w:shd w:val="clear" w:color="auto" w:fill="auto"/>
            <w:vAlign w:val="center"/>
            <w:hideMark/>
          </w:tcPr>
          <w:p w14:paraId="6811865F" w14:textId="414AA717"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124 500,0</w:t>
            </w:r>
          </w:p>
        </w:tc>
        <w:tc>
          <w:tcPr>
            <w:tcW w:w="1343" w:type="dxa"/>
            <w:tcBorders>
              <w:top w:val="nil"/>
              <w:left w:val="nil"/>
              <w:bottom w:val="single" w:sz="4" w:space="0" w:color="auto"/>
              <w:right w:val="single" w:sz="4" w:space="0" w:color="auto"/>
            </w:tcBorders>
            <w:shd w:val="clear" w:color="auto" w:fill="auto"/>
            <w:vAlign w:val="center"/>
            <w:hideMark/>
          </w:tcPr>
          <w:p w14:paraId="035CC8C7" w14:textId="523EECB8"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306 476,3</w:t>
            </w:r>
          </w:p>
        </w:tc>
        <w:tc>
          <w:tcPr>
            <w:tcW w:w="1343" w:type="dxa"/>
            <w:tcBorders>
              <w:top w:val="nil"/>
              <w:left w:val="nil"/>
              <w:bottom w:val="single" w:sz="4" w:space="0" w:color="auto"/>
              <w:right w:val="single" w:sz="4" w:space="0" w:color="auto"/>
            </w:tcBorders>
            <w:shd w:val="clear" w:color="auto" w:fill="auto"/>
            <w:vAlign w:val="center"/>
            <w:hideMark/>
          </w:tcPr>
          <w:p w14:paraId="198F1ABD" w14:textId="15450A74"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412 340,3</w:t>
            </w:r>
          </w:p>
        </w:tc>
        <w:tc>
          <w:tcPr>
            <w:tcW w:w="1343" w:type="dxa"/>
            <w:tcBorders>
              <w:top w:val="nil"/>
              <w:left w:val="nil"/>
              <w:bottom w:val="single" w:sz="4" w:space="0" w:color="auto"/>
              <w:right w:val="single" w:sz="4" w:space="0" w:color="auto"/>
            </w:tcBorders>
            <w:shd w:val="clear" w:color="auto" w:fill="auto"/>
            <w:vAlign w:val="center"/>
            <w:hideMark/>
          </w:tcPr>
          <w:p w14:paraId="22019117" w14:textId="11B50CCF"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27 937,0</w:t>
            </w:r>
          </w:p>
        </w:tc>
        <w:tc>
          <w:tcPr>
            <w:tcW w:w="1343" w:type="dxa"/>
            <w:tcBorders>
              <w:top w:val="nil"/>
              <w:left w:val="nil"/>
              <w:bottom w:val="single" w:sz="4" w:space="0" w:color="auto"/>
              <w:right w:val="single" w:sz="4" w:space="0" w:color="auto"/>
            </w:tcBorders>
            <w:shd w:val="clear" w:color="auto" w:fill="auto"/>
            <w:vAlign w:val="center"/>
            <w:hideMark/>
          </w:tcPr>
          <w:p w14:paraId="3127DD53" w14:textId="7E99E8A7"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348 171,6</w:t>
            </w:r>
          </w:p>
        </w:tc>
      </w:tr>
      <w:tr w:rsidR="00225F3B" w:rsidRPr="00CA60EB" w14:paraId="6DC94C30" w14:textId="77777777" w:rsidTr="00225F3B">
        <w:trPr>
          <w:trHeight w:val="20"/>
        </w:trPr>
        <w:tc>
          <w:tcPr>
            <w:tcW w:w="7044" w:type="dxa"/>
            <w:shd w:val="clear" w:color="auto" w:fill="auto"/>
            <w:vAlign w:val="center"/>
            <w:hideMark/>
          </w:tcPr>
          <w:p w14:paraId="192D3FCF" w14:textId="77777777" w:rsidR="00225F3B" w:rsidRPr="00CA60EB" w:rsidRDefault="00225F3B" w:rsidP="00225F3B">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Внебюджетные источники</w:t>
            </w:r>
          </w:p>
        </w:tc>
        <w:tc>
          <w:tcPr>
            <w:tcW w:w="1604" w:type="dxa"/>
            <w:tcBorders>
              <w:top w:val="nil"/>
              <w:left w:val="nil"/>
              <w:bottom w:val="single" w:sz="4" w:space="0" w:color="auto"/>
              <w:right w:val="single" w:sz="4" w:space="0" w:color="auto"/>
            </w:tcBorders>
            <w:shd w:val="clear" w:color="auto" w:fill="auto"/>
            <w:vAlign w:val="center"/>
            <w:hideMark/>
          </w:tcPr>
          <w:p w14:paraId="77F59E25" w14:textId="3927739C"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17 239 531,5</w:t>
            </w:r>
          </w:p>
        </w:tc>
        <w:tc>
          <w:tcPr>
            <w:tcW w:w="1365" w:type="dxa"/>
            <w:tcBorders>
              <w:top w:val="nil"/>
              <w:left w:val="nil"/>
              <w:bottom w:val="single" w:sz="4" w:space="0" w:color="auto"/>
              <w:right w:val="single" w:sz="4" w:space="0" w:color="auto"/>
            </w:tcBorders>
            <w:shd w:val="clear" w:color="auto" w:fill="auto"/>
            <w:vAlign w:val="center"/>
            <w:hideMark/>
          </w:tcPr>
          <w:p w14:paraId="24C0E941" w14:textId="21A6B437"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109 256,0</w:t>
            </w:r>
          </w:p>
        </w:tc>
        <w:tc>
          <w:tcPr>
            <w:tcW w:w="1257" w:type="dxa"/>
            <w:tcBorders>
              <w:top w:val="nil"/>
              <w:left w:val="nil"/>
              <w:bottom w:val="single" w:sz="4" w:space="0" w:color="auto"/>
              <w:right w:val="single" w:sz="4" w:space="0" w:color="auto"/>
            </w:tcBorders>
            <w:shd w:val="clear" w:color="auto" w:fill="auto"/>
            <w:vAlign w:val="center"/>
            <w:hideMark/>
          </w:tcPr>
          <w:p w14:paraId="17C1272D" w14:textId="5D2C82CA"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103 310,8</w:t>
            </w:r>
          </w:p>
        </w:tc>
        <w:tc>
          <w:tcPr>
            <w:tcW w:w="1343" w:type="dxa"/>
            <w:tcBorders>
              <w:top w:val="nil"/>
              <w:left w:val="nil"/>
              <w:bottom w:val="single" w:sz="4" w:space="0" w:color="auto"/>
              <w:right w:val="single" w:sz="4" w:space="0" w:color="auto"/>
            </w:tcBorders>
            <w:shd w:val="clear" w:color="auto" w:fill="auto"/>
            <w:vAlign w:val="center"/>
            <w:hideMark/>
          </w:tcPr>
          <w:p w14:paraId="6808A48A" w14:textId="6325E74A"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109 967,5</w:t>
            </w:r>
          </w:p>
        </w:tc>
        <w:tc>
          <w:tcPr>
            <w:tcW w:w="1257" w:type="dxa"/>
            <w:tcBorders>
              <w:top w:val="nil"/>
              <w:left w:val="nil"/>
              <w:bottom w:val="single" w:sz="4" w:space="0" w:color="auto"/>
              <w:right w:val="single" w:sz="4" w:space="0" w:color="auto"/>
            </w:tcBorders>
            <w:shd w:val="clear" w:color="auto" w:fill="auto"/>
            <w:vAlign w:val="center"/>
            <w:hideMark/>
          </w:tcPr>
          <w:p w14:paraId="2E9D2F01" w14:textId="3148F188"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97 182,0</w:t>
            </w:r>
          </w:p>
        </w:tc>
        <w:tc>
          <w:tcPr>
            <w:tcW w:w="1257" w:type="dxa"/>
            <w:tcBorders>
              <w:top w:val="nil"/>
              <w:left w:val="nil"/>
              <w:bottom w:val="single" w:sz="4" w:space="0" w:color="auto"/>
              <w:right w:val="single" w:sz="4" w:space="0" w:color="auto"/>
            </w:tcBorders>
            <w:shd w:val="clear" w:color="auto" w:fill="auto"/>
            <w:vAlign w:val="center"/>
            <w:hideMark/>
          </w:tcPr>
          <w:p w14:paraId="5F211047" w14:textId="3D14CD7A"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148 662,3</w:t>
            </w:r>
          </w:p>
        </w:tc>
        <w:tc>
          <w:tcPr>
            <w:tcW w:w="1257" w:type="dxa"/>
            <w:tcBorders>
              <w:top w:val="nil"/>
              <w:left w:val="nil"/>
              <w:bottom w:val="single" w:sz="4" w:space="0" w:color="auto"/>
              <w:right w:val="single" w:sz="4" w:space="0" w:color="auto"/>
            </w:tcBorders>
            <w:shd w:val="clear" w:color="auto" w:fill="auto"/>
            <w:vAlign w:val="center"/>
            <w:hideMark/>
          </w:tcPr>
          <w:p w14:paraId="127A689C" w14:textId="5810C615"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409 045,9</w:t>
            </w:r>
          </w:p>
        </w:tc>
        <w:tc>
          <w:tcPr>
            <w:tcW w:w="1343" w:type="dxa"/>
            <w:tcBorders>
              <w:top w:val="nil"/>
              <w:left w:val="nil"/>
              <w:bottom w:val="single" w:sz="4" w:space="0" w:color="auto"/>
              <w:right w:val="single" w:sz="4" w:space="0" w:color="auto"/>
            </w:tcBorders>
            <w:shd w:val="clear" w:color="auto" w:fill="auto"/>
            <w:vAlign w:val="center"/>
            <w:hideMark/>
          </w:tcPr>
          <w:p w14:paraId="7D0BE2F6" w14:textId="13890A98"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1 245 264,8</w:t>
            </w:r>
          </w:p>
        </w:tc>
        <w:tc>
          <w:tcPr>
            <w:tcW w:w="1343" w:type="dxa"/>
            <w:tcBorders>
              <w:top w:val="nil"/>
              <w:left w:val="nil"/>
              <w:bottom w:val="single" w:sz="4" w:space="0" w:color="auto"/>
              <w:right w:val="single" w:sz="4" w:space="0" w:color="auto"/>
            </w:tcBorders>
            <w:shd w:val="clear" w:color="auto" w:fill="auto"/>
            <w:vAlign w:val="center"/>
            <w:hideMark/>
          </w:tcPr>
          <w:p w14:paraId="4C0F03B5" w14:textId="3421AA56"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5 578 434,6</w:t>
            </w:r>
          </w:p>
        </w:tc>
        <w:tc>
          <w:tcPr>
            <w:tcW w:w="1343" w:type="dxa"/>
            <w:tcBorders>
              <w:top w:val="nil"/>
              <w:left w:val="nil"/>
              <w:bottom w:val="single" w:sz="4" w:space="0" w:color="auto"/>
              <w:right w:val="single" w:sz="4" w:space="0" w:color="auto"/>
            </w:tcBorders>
            <w:shd w:val="clear" w:color="auto" w:fill="auto"/>
            <w:vAlign w:val="center"/>
            <w:hideMark/>
          </w:tcPr>
          <w:p w14:paraId="770E18D5" w14:textId="6456DB13"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7 020 060,6</w:t>
            </w:r>
          </w:p>
        </w:tc>
        <w:tc>
          <w:tcPr>
            <w:tcW w:w="1343" w:type="dxa"/>
            <w:tcBorders>
              <w:top w:val="nil"/>
              <w:left w:val="nil"/>
              <w:bottom w:val="single" w:sz="4" w:space="0" w:color="auto"/>
              <w:right w:val="single" w:sz="4" w:space="0" w:color="auto"/>
            </w:tcBorders>
            <w:shd w:val="clear" w:color="auto" w:fill="auto"/>
            <w:vAlign w:val="center"/>
            <w:hideMark/>
          </w:tcPr>
          <w:p w14:paraId="72DB9AA9" w14:textId="14CD3DCC"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2 418 347,0</w:t>
            </w:r>
          </w:p>
        </w:tc>
      </w:tr>
      <w:tr w:rsidR="00225F3B" w:rsidRPr="00CA60EB" w14:paraId="0E7264F4" w14:textId="77777777" w:rsidTr="00225F3B">
        <w:trPr>
          <w:trHeight w:val="20"/>
        </w:trPr>
        <w:tc>
          <w:tcPr>
            <w:tcW w:w="7044" w:type="dxa"/>
            <w:shd w:val="clear" w:color="auto" w:fill="auto"/>
            <w:vAlign w:val="center"/>
            <w:hideMark/>
          </w:tcPr>
          <w:p w14:paraId="5E7CC4F2" w14:textId="77777777" w:rsidR="00225F3B" w:rsidRPr="00CA60EB" w:rsidRDefault="00225F3B" w:rsidP="00225F3B">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Средства предприятия</w:t>
            </w:r>
          </w:p>
        </w:tc>
        <w:tc>
          <w:tcPr>
            <w:tcW w:w="1604" w:type="dxa"/>
            <w:tcBorders>
              <w:top w:val="nil"/>
              <w:left w:val="nil"/>
              <w:bottom w:val="single" w:sz="4" w:space="0" w:color="auto"/>
              <w:right w:val="single" w:sz="4" w:space="0" w:color="auto"/>
            </w:tcBorders>
            <w:shd w:val="clear" w:color="auto" w:fill="auto"/>
            <w:vAlign w:val="center"/>
            <w:hideMark/>
          </w:tcPr>
          <w:p w14:paraId="739C6D53" w14:textId="455B35C0"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132 086 106,2</w:t>
            </w:r>
          </w:p>
        </w:tc>
        <w:tc>
          <w:tcPr>
            <w:tcW w:w="1365" w:type="dxa"/>
            <w:tcBorders>
              <w:top w:val="nil"/>
              <w:left w:val="nil"/>
              <w:bottom w:val="single" w:sz="4" w:space="0" w:color="auto"/>
              <w:right w:val="single" w:sz="4" w:space="0" w:color="auto"/>
            </w:tcBorders>
            <w:shd w:val="clear" w:color="auto" w:fill="auto"/>
            <w:vAlign w:val="center"/>
            <w:hideMark/>
          </w:tcPr>
          <w:p w14:paraId="531AFB31" w14:textId="7ABCA7FE"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507 978,4</w:t>
            </w:r>
          </w:p>
        </w:tc>
        <w:tc>
          <w:tcPr>
            <w:tcW w:w="1257" w:type="dxa"/>
            <w:tcBorders>
              <w:top w:val="nil"/>
              <w:left w:val="nil"/>
              <w:bottom w:val="single" w:sz="4" w:space="0" w:color="auto"/>
              <w:right w:val="single" w:sz="4" w:space="0" w:color="auto"/>
            </w:tcBorders>
            <w:shd w:val="clear" w:color="auto" w:fill="auto"/>
            <w:vAlign w:val="center"/>
            <w:hideMark/>
          </w:tcPr>
          <w:p w14:paraId="4D237253" w14:textId="4E6D94F7"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2 173 354,8</w:t>
            </w:r>
          </w:p>
        </w:tc>
        <w:tc>
          <w:tcPr>
            <w:tcW w:w="1343" w:type="dxa"/>
            <w:tcBorders>
              <w:top w:val="nil"/>
              <w:left w:val="nil"/>
              <w:bottom w:val="single" w:sz="4" w:space="0" w:color="auto"/>
              <w:right w:val="single" w:sz="4" w:space="0" w:color="auto"/>
            </w:tcBorders>
            <w:shd w:val="clear" w:color="auto" w:fill="auto"/>
            <w:vAlign w:val="center"/>
            <w:hideMark/>
          </w:tcPr>
          <w:p w14:paraId="63E5A6BA" w14:textId="49A8CC38"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14 250 818,5</w:t>
            </w:r>
          </w:p>
        </w:tc>
        <w:tc>
          <w:tcPr>
            <w:tcW w:w="1257" w:type="dxa"/>
            <w:tcBorders>
              <w:top w:val="nil"/>
              <w:left w:val="nil"/>
              <w:bottom w:val="single" w:sz="4" w:space="0" w:color="auto"/>
              <w:right w:val="single" w:sz="4" w:space="0" w:color="auto"/>
            </w:tcBorders>
            <w:shd w:val="clear" w:color="auto" w:fill="auto"/>
            <w:vAlign w:val="center"/>
            <w:hideMark/>
          </w:tcPr>
          <w:p w14:paraId="7C3A1FD5" w14:textId="41A4E8ED"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1 374 272,0</w:t>
            </w:r>
          </w:p>
        </w:tc>
        <w:tc>
          <w:tcPr>
            <w:tcW w:w="1257" w:type="dxa"/>
            <w:tcBorders>
              <w:top w:val="nil"/>
              <w:left w:val="nil"/>
              <w:bottom w:val="single" w:sz="4" w:space="0" w:color="auto"/>
              <w:right w:val="single" w:sz="4" w:space="0" w:color="auto"/>
            </w:tcBorders>
            <w:shd w:val="clear" w:color="auto" w:fill="auto"/>
            <w:vAlign w:val="center"/>
            <w:hideMark/>
          </w:tcPr>
          <w:p w14:paraId="5CE42EA8" w14:textId="0C38AF84"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4 585 961,6</w:t>
            </w:r>
          </w:p>
        </w:tc>
        <w:tc>
          <w:tcPr>
            <w:tcW w:w="1257" w:type="dxa"/>
            <w:tcBorders>
              <w:top w:val="nil"/>
              <w:left w:val="nil"/>
              <w:bottom w:val="single" w:sz="4" w:space="0" w:color="auto"/>
              <w:right w:val="single" w:sz="4" w:space="0" w:color="auto"/>
            </w:tcBorders>
            <w:shd w:val="clear" w:color="auto" w:fill="auto"/>
            <w:vAlign w:val="center"/>
            <w:hideMark/>
          </w:tcPr>
          <w:p w14:paraId="38DEBBAC" w14:textId="0AA8DC65"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8 022 932,0</w:t>
            </w:r>
          </w:p>
        </w:tc>
        <w:tc>
          <w:tcPr>
            <w:tcW w:w="1343" w:type="dxa"/>
            <w:tcBorders>
              <w:top w:val="nil"/>
              <w:left w:val="nil"/>
              <w:bottom w:val="single" w:sz="4" w:space="0" w:color="auto"/>
              <w:right w:val="single" w:sz="4" w:space="0" w:color="auto"/>
            </w:tcBorders>
            <w:shd w:val="clear" w:color="auto" w:fill="auto"/>
            <w:vAlign w:val="center"/>
            <w:hideMark/>
          </w:tcPr>
          <w:p w14:paraId="53D28AC0" w14:textId="6B6D1CDA"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19 377 576,4</w:t>
            </w:r>
          </w:p>
        </w:tc>
        <w:tc>
          <w:tcPr>
            <w:tcW w:w="1343" w:type="dxa"/>
            <w:tcBorders>
              <w:top w:val="nil"/>
              <w:left w:val="nil"/>
              <w:bottom w:val="single" w:sz="4" w:space="0" w:color="auto"/>
              <w:right w:val="single" w:sz="4" w:space="0" w:color="auto"/>
            </w:tcBorders>
            <w:shd w:val="clear" w:color="auto" w:fill="auto"/>
            <w:vAlign w:val="center"/>
            <w:hideMark/>
          </w:tcPr>
          <w:p w14:paraId="4F21DCB6" w14:textId="0AABC9FB"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43 141 513,4</w:t>
            </w:r>
          </w:p>
        </w:tc>
        <w:tc>
          <w:tcPr>
            <w:tcW w:w="1343" w:type="dxa"/>
            <w:tcBorders>
              <w:top w:val="nil"/>
              <w:left w:val="nil"/>
              <w:bottom w:val="single" w:sz="4" w:space="0" w:color="auto"/>
              <w:right w:val="single" w:sz="4" w:space="0" w:color="auto"/>
            </w:tcBorders>
            <w:shd w:val="clear" w:color="auto" w:fill="auto"/>
            <w:vAlign w:val="center"/>
            <w:hideMark/>
          </w:tcPr>
          <w:p w14:paraId="611D20B6" w14:textId="1F28AADB"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28 105 775,0</w:t>
            </w:r>
          </w:p>
        </w:tc>
        <w:tc>
          <w:tcPr>
            <w:tcW w:w="1343" w:type="dxa"/>
            <w:tcBorders>
              <w:top w:val="nil"/>
              <w:left w:val="nil"/>
              <w:bottom w:val="single" w:sz="4" w:space="0" w:color="auto"/>
              <w:right w:val="single" w:sz="4" w:space="0" w:color="auto"/>
            </w:tcBorders>
            <w:shd w:val="clear" w:color="auto" w:fill="auto"/>
            <w:vAlign w:val="center"/>
            <w:hideMark/>
          </w:tcPr>
          <w:p w14:paraId="357CC3DA" w14:textId="0E913846" w:rsidR="00225F3B" w:rsidRPr="00225F3B" w:rsidRDefault="00225F3B" w:rsidP="00225F3B">
            <w:pPr>
              <w:spacing w:line="240" w:lineRule="auto"/>
              <w:ind w:firstLine="0"/>
              <w:jc w:val="center"/>
              <w:rPr>
                <w:rFonts w:eastAsia="Times New Roman" w:cs="Times New Roman"/>
                <w:sz w:val="18"/>
                <w:szCs w:val="18"/>
                <w:lang w:eastAsia="ru-RU"/>
              </w:rPr>
            </w:pPr>
            <w:r w:rsidRPr="00225F3B">
              <w:rPr>
                <w:rFonts w:eastAsia="Times New Roman" w:cs="Times New Roman"/>
                <w:iCs/>
                <w:color w:val="000000"/>
                <w:sz w:val="18"/>
                <w:szCs w:val="18"/>
                <w:lang w:eastAsia="ru-RU"/>
              </w:rPr>
              <w:t>10 545 924,1</w:t>
            </w:r>
          </w:p>
        </w:tc>
      </w:tr>
    </w:tbl>
    <w:p w14:paraId="57EDD08D" w14:textId="77777777" w:rsidR="00EC677D" w:rsidRPr="00CA60EB" w:rsidRDefault="00EC677D" w:rsidP="00F13DC8">
      <w:pPr>
        <w:spacing w:after="240" w:line="240" w:lineRule="auto"/>
        <w:ind w:firstLine="0"/>
        <w:jc w:val="center"/>
        <w:rPr>
          <w:rFonts w:eastAsia="Calibri" w:cs="Times New Roman"/>
          <w:sz w:val="20"/>
          <w:szCs w:val="20"/>
        </w:rPr>
      </w:pPr>
    </w:p>
    <w:p w14:paraId="59668930" w14:textId="77777777" w:rsidR="00A05603" w:rsidRPr="00CA60EB" w:rsidRDefault="00A05603" w:rsidP="00F13DC8">
      <w:pPr>
        <w:spacing w:after="240" w:line="240" w:lineRule="auto"/>
        <w:ind w:firstLine="0"/>
        <w:jc w:val="center"/>
        <w:rPr>
          <w:rFonts w:eastAsia="Calibri" w:cs="Times New Roman"/>
          <w:sz w:val="20"/>
          <w:szCs w:val="20"/>
        </w:rPr>
      </w:pPr>
    </w:p>
    <w:p w14:paraId="4DA9D9B8" w14:textId="77777777" w:rsidR="00411A92" w:rsidRPr="00CA60EB" w:rsidRDefault="00411A92" w:rsidP="00F13DC8">
      <w:pPr>
        <w:autoSpaceDE w:val="0"/>
        <w:autoSpaceDN w:val="0"/>
        <w:adjustRightInd w:val="0"/>
        <w:spacing w:line="240" w:lineRule="auto"/>
        <w:rPr>
          <w:rFonts w:eastAsiaTheme="minorEastAsia" w:cs="Times New Roman"/>
          <w:szCs w:val="24"/>
          <w:lang w:eastAsia="ru-RU"/>
        </w:rPr>
        <w:sectPr w:rsidR="00411A92" w:rsidRPr="00CA60EB" w:rsidSect="009B4A9F">
          <w:pgSz w:w="16840" w:h="11907" w:orient="landscape" w:code="8"/>
          <w:pgMar w:top="851" w:right="1134" w:bottom="1701" w:left="1134" w:header="709" w:footer="709" w:gutter="0"/>
          <w:cols w:space="708"/>
          <w:titlePg/>
          <w:docGrid w:linePitch="360"/>
        </w:sectPr>
      </w:pPr>
    </w:p>
    <w:p w14:paraId="0812352C" w14:textId="77777777" w:rsidR="00EC677D" w:rsidRPr="00CA60EB" w:rsidRDefault="00EC677D" w:rsidP="00F13DC8">
      <w:pPr>
        <w:autoSpaceDE w:val="0"/>
        <w:autoSpaceDN w:val="0"/>
        <w:adjustRightInd w:val="0"/>
        <w:spacing w:line="240" w:lineRule="auto"/>
        <w:rPr>
          <w:rFonts w:eastAsiaTheme="minorEastAsia" w:cs="Times New Roman"/>
          <w:szCs w:val="24"/>
          <w:lang w:eastAsia="ru-RU"/>
        </w:rPr>
      </w:pPr>
      <w:r w:rsidRPr="00CA60EB">
        <w:rPr>
          <w:rFonts w:eastAsiaTheme="minorEastAsia" w:cs="Times New Roman"/>
          <w:szCs w:val="24"/>
          <w:lang w:eastAsia="ru-RU"/>
        </w:rPr>
        <w:lastRenderedPageBreak/>
        <w:t xml:space="preserve">Окупаемость проектов, рассматриваемых в рамках реализации реконструкции и модернизации системы </w:t>
      </w:r>
      <w:r w:rsidR="00B8384A" w:rsidRPr="00CA60EB">
        <w:rPr>
          <w:rFonts w:eastAsiaTheme="minorEastAsia" w:cs="Times New Roman"/>
          <w:szCs w:val="24"/>
          <w:lang w:eastAsia="ru-RU"/>
        </w:rPr>
        <w:t>тепло</w:t>
      </w:r>
      <w:r w:rsidRPr="00CA60EB">
        <w:rPr>
          <w:rFonts w:eastAsiaTheme="minorEastAsia" w:cs="Times New Roman"/>
          <w:szCs w:val="24"/>
          <w:lang w:eastAsia="ru-RU"/>
        </w:rPr>
        <w:t xml:space="preserve">снабжения может рассматриваться с позиции экономии за счёт снижения потерь тепловой энергии при транспортировке потребителям, снижения удельного потребления </w:t>
      </w:r>
      <w:r w:rsidR="00B8384A" w:rsidRPr="00CA60EB">
        <w:rPr>
          <w:rFonts w:eastAsiaTheme="minorEastAsia" w:cs="Times New Roman"/>
          <w:szCs w:val="24"/>
          <w:lang w:eastAsia="ru-RU"/>
        </w:rPr>
        <w:t>электро</w:t>
      </w:r>
      <w:r w:rsidRPr="00CA60EB">
        <w:rPr>
          <w:rFonts w:eastAsiaTheme="minorEastAsia" w:cs="Times New Roman"/>
          <w:szCs w:val="24"/>
          <w:lang w:eastAsia="ru-RU"/>
        </w:rPr>
        <w:t>энергии и условного топлива на 1 Гкал тепловой энергии, а также снижения расходов на оплату труда, включая соц</w:t>
      </w:r>
      <w:r w:rsidR="00B8384A" w:rsidRPr="00CA60EB">
        <w:rPr>
          <w:rFonts w:eastAsiaTheme="minorEastAsia" w:cs="Times New Roman"/>
          <w:szCs w:val="24"/>
          <w:lang w:eastAsia="ru-RU"/>
        </w:rPr>
        <w:t xml:space="preserve">. </w:t>
      </w:r>
      <w:r w:rsidRPr="00CA60EB">
        <w:rPr>
          <w:rFonts w:eastAsiaTheme="minorEastAsia" w:cs="Times New Roman"/>
          <w:szCs w:val="24"/>
          <w:lang w:eastAsia="ru-RU"/>
        </w:rPr>
        <w:t>выплаты и расходы на проведени</w:t>
      </w:r>
      <w:r w:rsidR="00B8384A" w:rsidRPr="00CA60EB">
        <w:rPr>
          <w:rFonts w:eastAsiaTheme="minorEastAsia" w:cs="Times New Roman"/>
          <w:szCs w:val="24"/>
          <w:lang w:eastAsia="ru-RU"/>
        </w:rPr>
        <w:t>е</w:t>
      </w:r>
      <w:r w:rsidRPr="00CA60EB">
        <w:rPr>
          <w:rFonts w:eastAsiaTheme="minorEastAsia" w:cs="Times New Roman"/>
          <w:szCs w:val="24"/>
          <w:lang w:eastAsia="ru-RU"/>
        </w:rPr>
        <w:t xml:space="preserve"> ремонтных работ на оборудовании и линейных объектах. Всё это обусловлено обновлением систем и повышением в результате этого их надёжности и эффективности.</w:t>
      </w:r>
    </w:p>
    <w:p w14:paraId="3D8E9DD8" w14:textId="77777777" w:rsidR="00411A92" w:rsidRPr="00CA60EB" w:rsidRDefault="00411A92" w:rsidP="00F13DC8">
      <w:pPr>
        <w:spacing w:line="240" w:lineRule="auto"/>
        <w:ind w:firstLine="0"/>
        <w:jc w:val="left"/>
        <w:rPr>
          <w:rFonts w:eastAsia="Calibri" w:cs="Times New Roman"/>
        </w:rPr>
        <w:sectPr w:rsidR="00411A92" w:rsidRPr="00CA60EB" w:rsidSect="00B8384A">
          <w:pgSz w:w="11906" w:h="16838"/>
          <w:pgMar w:top="1134" w:right="849" w:bottom="1134" w:left="1701" w:header="709" w:footer="709" w:gutter="0"/>
          <w:cols w:space="708"/>
          <w:titlePg/>
          <w:docGrid w:linePitch="360"/>
        </w:sectPr>
      </w:pPr>
    </w:p>
    <w:p w14:paraId="234A3E8A" w14:textId="6A147605" w:rsidR="00EC677D" w:rsidRPr="00CA60EB" w:rsidRDefault="00EC677D" w:rsidP="00F13DC8">
      <w:pPr>
        <w:spacing w:after="200" w:line="240" w:lineRule="auto"/>
        <w:ind w:left="7655" w:firstLine="0"/>
        <w:contextualSpacing/>
        <w:jc w:val="right"/>
        <w:rPr>
          <w:rFonts w:eastAsia="Calibri" w:cs="Times New Roman"/>
        </w:rPr>
      </w:pPr>
      <w:r w:rsidRPr="00CA60EB">
        <w:rPr>
          <w:rFonts w:eastAsia="Calibri" w:cs="Times New Roman"/>
        </w:rPr>
        <w:lastRenderedPageBreak/>
        <w:t>Таблица 7.</w:t>
      </w:r>
      <w:r w:rsidR="003D2513" w:rsidRPr="00CA60EB">
        <w:rPr>
          <w:rFonts w:eastAsia="Calibri" w:cs="Times New Roman"/>
        </w:rPr>
        <w:t>1</w:t>
      </w:r>
      <w:r w:rsidR="00B17F35" w:rsidRPr="00CA60EB">
        <w:rPr>
          <w:rFonts w:eastAsia="Calibri" w:cs="Times New Roman"/>
        </w:rPr>
        <w:t>4</w:t>
      </w:r>
    </w:p>
    <w:p w14:paraId="724DEA27" w14:textId="77777777" w:rsidR="00EC677D" w:rsidRPr="00CA60EB" w:rsidRDefault="00EC677D" w:rsidP="00F13DC8">
      <w:pPr>
        <w:spacing w:after="240" w:line="240" w:lineRule="auto"/>
        <w:ind w:firstLine="0"/>
        <w:jc w:val="center"/>
        <w:rPr>
          <w:rFonts w:eastAsia="Calibri" w:cs="Times New Roman"/>
          <w:szCs w:val="28"/>
        </w:rPr>
      </w:pPr>
      <w:r w:rsidRPr="00CA60EB">
        <w:rPr>
          <w:rFonts w:eastAsia="Calibri" w:cs="Times New Roman"/>
          <w:szCs w:val="28"/>
        </w:rPr>
        <w:t>Расчёт окупаемости расходов на реконструкцию и модернизацию системы теплоснабжения в результате получаемой экономии</w:t>
      </w:r>
    </w:p>
    <w:tbl>
      <w:tblPr>
        <w:tblW w:w="5214"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944"/>
        <w:gridCol w:w="1039"/>
        <w:gridCol w:w="1039"/>
        <w:gridCol w:w="1040"/>
        <w:gridCol w:w="1040"/>
        <w:gridCol w:w="1040"/>
        <w:gridCol w:w="1040"/>
        <w:gridCol w:w="1040"/>
        <w:gridCol w:w="1040"/>
        <w:gridCol w:w="1040"/>
        <w:gridCol w:w="1040"/>
        <w:gridCol w:w="1104"/>
      </w:tblGrid>
      <w:tr w:rsidR="00CA60EB" w:rsidRPr="00CA60EB" w14:paraId="1A739E3B" w14:textId="77777777" w:rsidTr="000476B3">
        <w:trPr>
          <w:trHeight w:val="20"/>
          <w:tblHeader/>
        </w:trPr>
        <w:tc>
          <w:tcPr>
            <w:tcW w:w="2974" w:type="dxa"/>
            <w:shd w:val="clear" w:color="auto" w:fill="auto"/>
            <w:noWrap/>
            <w:vAlign w:val="center"/>
            <w:hideMark/>
          </w:tcPr>
          <w:p w14:paraId="321CD8F3"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Показатели</w:t>
            </w:r>
          </w:p>
        </w:tc>
        <w:tc>
          <w:tcPr>
            <w:tcW w:w="944" w:type="dxa"/>
            <w:shd w:val="clear" w:color="auto" w:fill="auto"/>
            <w:noWrap/>
            <w:vAlign w:val="center"/>
            <w:hideMark/>
          </w:tcPr>
          <w:p w14:paraId="17BBA2A5"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Ед. изм.</w:t>
            </w:r>
          </w:p>
        </w:tc>
        <w:tc>
          <w:tcPr>
            <w:tcW w:w="1039" w:type="dxa"/>
            <w:shd w:val="clear" w:color="auto" w:fill="auto"/>
            <w:vAlign w:val="center"/>
            <w:hideMark/>
          </w:tcPr>
          <w:p w14:paraId="145B488B"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2016</w:t>
            </w:r>
          </w:p>
        </w:tc>
        <w:tc>
          <w:tcPr>
            <w:tcW w:w="1039" w:type="dxa"/>
            <w:shd w:val="clear" w:color="auto" w:fill="auto"/>
            <w:vAlign w:val="center"/>
            <w:hideMark/>
          </w:tcPr>
          <w:p w14:paraId="0CFAC39B"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2017</w:t>
            </w:r>
          </w:p>
        </w:tc>
        <w:tc>
          <w:tcPr>
            <w:tcW w:w="1040" w:type="dxa"/>
            <w:shd w:val="clear" w:color="auto" w:fill="auto"/>
            <w:vAlign w:val="center"/>
            <w:hideMark/>
          </w:tcPr>
          <w:p w14:paraId="0B2ED340"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2018</w:t>
            </w:r>
          </w:p>
        </w:tc>
        <w:tc>
          <w:tcPr>
            <w:tcW w:w="1040" w:type="dxa"/>
            <w:shd w:val="clear" w:color="auto" w:fill="auto"/>
            <w:vAlign w:val="center"/>
            <w:hideMark/>
          </w:tcPr>
          <w:p w14:paraId="1E6AEBBC"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2019</w:t>
            </w:r>
          </w:p>
        </w:tc>
        <w:tc>
          <w:tcPr>
            <w:tcW w:w="1040" w:type="dxa"/>
            <w:shd w:val="clear" w:color="auto" w:fill="auto"/>
            <w:vAlign w:val="center"/>
            <w:hideMark/>
          </w:tcPr>
          <w:p w14:paraId="06E24898"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2020</w:t>
            </w:r>
          </w:p>
        </w:tc>
        <w:tc>
          <w:tcPr>
            <w:tcW w:w="1040" w:type="dxa"/>
            <w:shd w:val="clear" w:color="auto" w:fill="auto"/>
            <w:vAlign w:val="center"/>
            <w:hideMark/>
          </w:tcPr>
          <w:p w14:paraId="320792A9"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2021</w:t>
            </w:r>
          </w:p>
        </w:tc>
        <w:tc>
          <w:tcPr>
            <w:tcW w:w="1040" w:type="dxa"/>
            <w:shd w:val="clear" w:color="auto" w:fill="auto"/>
            <w:vAlign w:val="center"/>
            <w:hideMark/>
          </w:tcPr>
          <w:p w14:paraId="67923402"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2022</w:t>
            </w:r>
          </w:p>
        </w:tc>
        <w:tc>
          <w:tcPr>
            <w:tcW w:w="1040" w:type="dxa"/>
            <w:shd w:val="clear" w:color="auto" w:fill="auto"/>
            <w:vAlign w:val="center"/>
            <w:hideMark/>
          </w:tcPr>
          <w:p w14:paraId="6EE23007"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2023</w:t>
            </w:r>
          </w:p>
        </w:tc>
        <w:tc>
          <w:tcPr>
            <w:tcW w:w="1040" w:type="dxa"/>
            <w:shd w:val="clear" w:color="auto" w:fill="auto"/>
            <w:vAlign w:val="center"/>
            <w:hideMark/>
          </w:tcPr>
          <w:p w14:paraId="76596DAF"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2024</w:t>
            </w:r>
          </w:p>
        </w:tc>
        <w:tc>
          <w:tcPr>
            <w:tcW w:w="1040" w:type="dxa"/>
            <w:shd w:val="clear" w:color="auto" w:fill="auto"/>
            <w:vAlign w:val="center"/>
            <w:hideMark/>
          </w:tcPr>
          <w:p w14:paraId="5FD1B734"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2025</w:t>
            </w:r>
          </w:p>
        </w:tc>
        <w:tc>
          <w:tcPr>
            <w:tcW w:w="1104" w:type="dxa"/>
            <w:shd w:val="clear" w:color="auto" w:fill="auto"/>
            <w:vAlign w:val="center"/>
            <w:hideMark/>
          </w:tcPr>
          <w:p w14:paraId="0B6E1DA3"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Всего</w:t>
            </w:r>
          </w:p>
        </w:tc>
      </w:tr>
      <w:tr w:rsidR="00CA60EB" w:rsidRPr="00CA60EB" w14:paraId="26E62C94" w14:textId="77777777" w:rsidTr="000476B3">
        <w:trPr>
          <w:trHeight w:val="20"/>
        </w:trPr>
        <w:tc>
          <w:tcPr>
            <w:tcW w:w="15420" w:type="dxa"/>
            <w:gridSpan w:val="13"/>
            <w:shd w:val="clear" w:color="auto" w:fill="auto"/>
            <w:noWrap/>
            <w:vAlign w:val="center"/>
            <w:hideMark/>
          </w:tcPr>
          <w:p w14:paraId="6089F0C2" w14:textId="77777777" w:rsidR="00B53F71" w:rsidRPr="00CA60EB" w:rsidRDefault="00B53F71" w:rsidP="00F13DC8">
            <w:pPr>
              <w:spacing w:line="240" w:lineRule="auto"/>
              <w:ind w:firstLine="0"/>
              <w:jc w:val="left"/>
              <w:rPr>
                <w:rFonts w:eastAsia="Times New Roman" w:cs="Times New Roman"/>
                <w:b/>
                <w:bCs/>
                <w:sz w:val="18"/>
                <w:szCs w:val="18"/>
                <w:lang w:eastAsia="ru-RU"/>
              </w:rPr>
            </w:pPr>
            <w:r w:rsidRPr="00CA60EB">
              <w:rPr>
                <w:rFonts w:eastAsia="Times New Roman" w:cs="Times New Roman"/>
                <w:b/>
                <w:bCs/>
                <w:sz w:val="18"/>
                <w:szCs w:val="18"/>
                <w:lang w:eastAsia="ru-RU"/>
              </w:rPr>
              <w:t>ТЕПЛОВАЯ ЭНЕРГИЯ</w:t>
            </w:r>
          </w:p>
        </w:tc>
      </w:tr>
      <w:tr w:rsidR="00CA60EB" w:rsidRPr="00CA60EB" w14:paraId="17523B6E" w14:textId="77777777" w:rsidTr="000476B3">
        <w:trPr>
          <w:trHeight w:val="20"/>
        </w:trPr>
        <w:tc>
          <w:tcPr>
            <w:tcW w:w="2974" w:type="dxa"/>
            <w:shd w:val="clear" w:color="auto" w:fill="auto"/>
            <w:noWrap/>
            <w:vAlign w:val="center"/>
            <w:hideMark/>
          </w:tcPr>
          <w:p w14:paraId="6748E508" w14:textId="77777777" w:rsidR="00B53F71" w:rsidRPr="00CA60EB" w:rsidRDefault="00B53F71" w:rsidP="00F13DC8">
            <w:pPr>
              <w:spacing w:line="240" w:lineRule="auto"/>
              <w:ind w:firstLine="0"/>
              <w:jc w:val="left"/>
              <w:rPr>
                <w:rFonts w:eastAsia="Times New Roman" w:cs="Times New Roman"/>
                <w:b/>
                <w:bCs/>
                <w:sz w:val="18"/>
                <w:szCs w:val="18"/>
                <w:lang w:eastAsia="ru-RU"/>
              </w:rPr>
            </w:pPr>
            <w:r w:rsidRPr="00CA60EB">
              <w:rPr>
                <w:rFonts w:eastAsia="Times New Roman" w:cs="Times New Roman"/>
                <w:b/>
                <w:bCs/>
                <w:sz w:val="18"/>
                <w:szCs w:val="18"/>
                <w:lang w:eastAsia="ru-RU"/>
              </w:rPr>
              <w:t>Потери тепловой энергии</w:t>
            </w:r>
          </w:p>
        </w:tc>
        <w:tc>
          <w:tcPr>
            <w:tcW w:w="944" w:type="dxa"/>
            <w:shd w:val="clear" w:color="auto" w:fill="auto"/>
            <w:noWrap/>
            <w:vAlign w:val="center"/>
            <w:hideMark/>
          </w:tcPr>
          <w:p w14:paraId="728757BE"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w:t>
            </w:r>
          </w:p>
        </w:tc>
        <w:tc>
          <w:tcPr>
            <w:tcW w:w="1039" w:type="dxa"/>
            <w:shd w:val="clear" w:color="auto" w:fill="auto"/>
            <w:noWrap/>
            <w:vAlign w:val="center"/>
            <w:hideMark/>
          </w:tcPr>
          <w:p w14:paraId="4D3E0D2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10,80%</w:t>
            </w:r>
          </w:p>
        </w:tc>
        <w:tc>
          <w:tcPr>
            <w:tcW w:w="1039" w:type="dxa"/>
            <w:shd w:val="clear" w:color="auto" w:fill="auto"/>
            <w:noWrap/>
            <w:vAlign w:val="center"/>
            <w:hideMark/>
          </w:tcPr>
          <w:p w14:paraId="608C92F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10,00%</w:t>
            </w:r>
          </w:p>
        </w:tc>
        <w:tc>
          <w:tcPr>
            <w:tcW w:w="1040" w:type="dxa"/>
            <w:shd w:val="clear" w:color="auto" w:fill="auto"/>
            <w:noWrap/>
            <w:vAlign w:val="center"/>
            <w:hideMark/>
          </w:tcPr>
          <w:p w14:paraId="0BEF3E91"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11,72%</w:t>
            </w:r>
          </w:p>
        </w:tc>
        <w:tc>
          <w:tcPr>
            <w:tcW w:w="1040" w:type="dxa"/>
            <w:shd w:val="clear" w:color="auto" w:fill="auto"/>
            <w:noWrap/>
            <w:vAlign w:val="center"/>
            <w:hideMark/>
          </w:tcPr>
          <w:p w14:paraId="743FE79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10,23%</w:t>
            </w:r>
          </w:p>
        </w:tc>
        <w:tc>
          <w:tcPr>
            <w:tcW w:w="1040" w:type="dxa"/>
            <w:shd w:val="clear" w:color="auto" w:fill="auto"/>
            <w:noWrap/>
            <w:vAlign w:val="center"/>
            <w:hideMark/>
          </w:tcPr>
          <w:p w14:paraId="52A36391"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12,11%</w:t>
            </w:r>
          </w:p>
        </w:tc>
        <w:tc>
          <w:tcPr>
            <w:tcW w:w="1040" w:type="dxa"/>
            <w:shd w:val="clear" w:color="auto" w:fill="auto"/>
            <w:noWrap/>
            <w:vAlign w:val="center"/>
            <w:hideMark/>
          </w:tcPr>
          <w:p w14:paraId="612F8D03"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10,52%</w:t>
            </w:r>
          </w:p>
        </w:tc>
        <w:tc>
          <w:tcPr>
            <w:tcW w:w="1040" w:type="dxa"/>
            <w:shd w:val="clear" w:color="auto" w:fill="auto"/>
            <w:noWrap/>
            <w:vAlign w:val="center"/>
            <w:hideMark/>
          </w:tcPr>
          <w:p w14:paraId="7841960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10,46%</w:t>
            </w:r>
          </w:p>
        </w:tc>
        <w:tc>
          <w:tcPr>
            <w:tcW w:w="1040" w:type="dxa"/>
            <w:shd w:val="clear" w:color="auto" w:fill="auto"/>
            <w:noWrap/>
            <w:vAlign w:val="center"/>
            <w:hideMark/>
          </w:tcPr>
          <w:p w14:paraId="0725D15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10,45%</w:t>
            </w:r>
          </w:p>
        </w:tc>
        <w:tc>
          <w:tcPr>
            <w:tcW w:w="1040" w:type="dxa"/>
            <w:shd w:val="clear" w:color="auto" w:fill="auto"/>
            <w:noWrap/>
            <w:vAlign w:val="center"/>
            <w:hideMark/>
          </w:tcPr>
          <w:p w14:paraId="50DC594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10,39%</w:t>
            </w:r>
          </w:p>
        </w:tc>
        <w:tc>
          <w:tcPr>
            <w:tcW w:w="1040" w:type="dxa"/>
            <w:shd w:val="clear" w:color="auto" w:fill="auto"/>
            <w:noWrap/>
            <w:vAlign w:val="center"/>
            <w:hideMark/>
          </w:tcPr>
          <w:p w14:paraId="305B04B7"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10,30%</w:t>
            </w:r>
          </w:p>
        </w:tc>
        <w:tc>
          <w:tcPr>
            <w:tcW w:w="1104" w:type="dxa"/>
            <w:shd w:val="clear" w:color="auto" w:fill="auto"/>
            <w:noWrap/>
            <w:vAlign w:val="center"/>
            <w:hideMark/>
          </w:tcPr>
          <w:p w14:paraId="2ED0B23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w:t>
            </w:r>
          </w:p>
        </w:tc>
      </w:tr>
      <w:tr w:rsidR="00CA60EB" w:rsidRPr="00CA60EB" w14:paraId="7665AA3F" w14:textId="77777777" w:rsidTr="000476B3">
        <w:trPr>
          <w:trHeight w:val="20"/>
        </w:trPr>
        <w:tc>
          <w:tcPr>
            <w:tcW w:w="2974" w:type="dxa"/>
            <w:shd w:val="clear" w:color="auto" w:fill="auto"/>
            <w:noWrap/>
            <w:vAlign w:val="center"/>
            <w:hideMark/>
          </w:tcPr>
          <w:p w14:paraId="48BEB511"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Потери тепловой энергии</w:t>
            </w:r>
          </w:p>
        </w:tc>
        <w:tc>
          <w:tcPr>
            <w:tcW w:w="944" w:type="dxa"/>
            <w:shd w:val="clear" w:color="auto" w:fill="auto"/>
            <w:noWrap/>
            <w:vAlign w:val="center"/>
            <w:hideMark/>
          </w:tcPr>
          <w:p w14:paraId="5735194D"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39" w:type="dxa"/>
            <w:shd w:val="clear" w:color="auto" w:fill="auto"/>
            <w:vAlign w:val="center"/>
            <w:hideMark/>
          </w:tcPr>
          <w:p w14:paraId="2B188DC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1 013,13</w:t>
            </w:r>
          </w:p>
        </w:tc>
        <w:tc>
          <w:tcPr>
            <w:tcW w:w="1039" w:type="dxa"/>
            <w:shd w:val="clear" w:color="auto" w:fill="auto"/>
            <w:vAlign w:val="center"/>
            <w:hideMark/>
          </w:tcPr>
          <w:p w14:paraId="6804710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1 517,96</w:t>
            </w:r>
          </w:p>
        </w:tc>
        <w:tc>
          <w:tcPr>
            <w:tcW w:w="1040" w:type="dxa"/>
            <w:shd w:val="clear" w:color="auto" w:fill="auto"/>
            <w:vAlign w:val="center"/>
            <w:hideMark/>
          </w:tcPr>
          <w:p w14:paraId="0D70C993"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1 180,12</w:t>
            </w:r>
          </w:p>
        </w:tc>
        <w:tc>
          <w:tcPr>
            <w:tcW w:w="1040" w:type="dxa"/>
            <w:shd w:val="clear" w:color="auto" w:fill="auto"/>
            <w:vAlign w:val="center"/>
            <w:hideMark/>
          </w:tcPr>
          <w:p w14:paraId="3AF1D07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1 035,71</w:t>
            </w:r>
          </w:p>
        </w:tc>
        <w:tc>
          <w:tcPr>
            <w:tcW w:w="1040" w:type="dxa"/>
            <w:shd w:val="clear" w:color="auto" w:fill="auto"/>
            <w:vAlign w:val="center"/>
            <w:hideMark/>
          </w:tcPr>
          <w:p w14:paraId="69D62FD4"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1 234,26</w:t>
            </w:r>
          </w:p>
        </w:tc>
        <w:tc>
          <w:tcPr>
            <w:tcW w:w="1040" w:type="dxa"/>
            <w:shd w:val="clear" w:color="auto" w:fill="auto"/>
            <w:vAlign w:val="center"/>
            <w:hideMark/>
          </w:tcPr>
          <w:p w14:paraId="58F5BB5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1 135,51</w:t>
            </w:r>
          </w:p>
        </w:tc>
        <w:tc>
          <w:tcPr>
            <w:tcW w:w="1040" w:type="dxa"/>
            <w:shd w:val="clear" w:color="auto" w:fill="auto"/>
            <w:vAlign w:val="center"/>
            <w:hideMark/>
          </w:tcPr>
          <w:p w14:paraId="6621FFCE"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1 135,51</w:t>
            </w:r>
          </w:p>
        </w:tc>
        <w:tc>
          <w:tcPr>
            <w:tcW w:w="1040" w:type="dxa"/>
            <w:shd w:val="clear" w:color="auto" w:fill="auto"/>
            <w:vAlign w:val="center"/>
            <w:hideMark/>
          </w:tcPr>
          <w:p w14:paraId="415F68F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1 141,76</w:t>
            </w:r>
          </w:p>
        </w:tc>
        <w:tc>
          <w:tcPr>
            <w:tcW w:w="1040" w:type="dxa"/>
            <w:shd w:val="clear" w:color="auto" w:fill="auto"/>
            <w:vAlign w:val="center"/>
            <w:hideMark/>
          </w:tcPr>
          <w:p w14:paraId="044996A2"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1 145,27</w:t>
            </w:r>
          </w:p>
        </w:tc>
        <w:tc>
          <w:tcPr>
            <w:tcW w:w="1040" w:type="dxa"/>
            <w:shd w:val="clear" w:color="auto" w:fill="auto"/>
            <w:vAlign w:val="center"/>
            <w:hideMark/>
          </w:tcPr>
          <w:p w14:paraId="1624775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1 146,77</w:t>
            </w:r>
          </w:p>
        </w:tc>
        <w:tc>
          <w:tcPr>
            <w:tcW w:w="1104" w:type="dxa"/>
            <w:shd w:val="clear" w:color="auto" w:fill="auto"/>
            <w:vAlign w:val="center"/>
            <w:hideMark/>
          </w:tcPr>
          <w:p w14:paraId="1003A1D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11686,0</w:t>
            </w:r>
          </w:p>
        </w:tc>
      </w:tr>
      <w:tr w:rsidR="00CA60EB" w:rsidRPr="00CA60EB" w14:paraId="2F7B915F" w14:textId="77777777" w:rsidTr="000476B3">
        <w:trPr>
          <w:trHeight w:val="20"/>
        </w:trPr>
        <w:tc>
          <w:tcPr>
            <w:tcW w:w="2974" w:type="dxa"/>
            <w:shd w:val="clear" w:color="auto" w:fill="auto"/>
            <w:vAlign w:val="center"/>
            <w:hideMark/>
          </w:tcPr>
          <w:p w14:paraId="3541229B"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Экономия от уменьшения потерь</w:t>
            </w:r>
          </w:p>
        </w:tc>
        <w:tc>
          <w:tcPr>
            <w:tcW w:w="944" w:type="dxa"/>
            <w:shd w:val="clear" w:color="auto" w:fill="auto"/>
            <w:noWrap/>
            <w:vAlign w:val="center"/>
            <w:hideMark/>
          </w:tcPr>
          <w:p w14:paraId="1ED9678E"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Гкал</w:t>
            </w:r>
          </w:p>
        </w:tc>
        <w:tc>
          <w:tcPr>
            <w:tcW w:w="1039" w:type="dxa"/>
            <w:shd w:val="clear" w:color="auto" w:fill="auto"/>
            <w:noWrap/>
            <w:vAlign w:val="center"/>
            <w:hideMark/>
          </w:tcPr>
          <w:p w14:paraId="156684DC"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109,4</w:t>
            </w:r>
          </w:p>
        </w:tc>
        <w:tc>
          <w:tcPr>
            <w:tcW w:w="1039" w:type="dxa"/>
            <w:shd w:val="clear" w:color="auto" w:fill="auto"/>
            <w:noWrap/>
            <w:vAlign w:val="center"/>
            <w:hideMark/>
          </w:tcPr>
          <w:p w14:paraId="1903B056"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151,8</w:t>
            </w:r>
          </w:p>
        </w:tc>
        <w:tc>
          <w:tcPr>
            <w:tcW w:w="1040" w:type="dxa"/>
            <w:shd w:val="clear" w:color="auto" w:fill="auto"/>
            <w:noWrap/>
            <w:vAlign w:val="center"/>
            <w:hideMark/>
          </w:tcPr>
          <w:p w14:paraId="3D90808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138,4</w:t>
            </w:r>
          </w:p>
        </w:tc>
        <w:tc>
          <w:tcPr>
            <w:tcW w:w="1040" w:type="dxa"/>
            <w:shd w:val="clear" w:color="auto" w:fill="auto"/>
            <w:noWrap/>
            <w:vAlign w:val="center"/>
            <w:hideMark/>
          </w:tcPr>
          <w:p w14:paraId="6B9E7D3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105,9</w:t>
            </w:r>
          </w:p>
        </w:tc>
        <w:tc>
          <w:tcPr>
            <w:tcW w:w="1040" w:type="dxa"/>
            <w:shd w:val="clear" w:color="auto" w:fill="auto"/>
            <w:noWrap/>
            <w:vAlign w:val="center"/>
            <w:hideMark/>
          </w:tcPr>
          <w:p w14:paraId="3A37D66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149,5</w:t>
            </w:r>
          </w:p>
        </w:tc>
        <w:tc>
          <w:tcPr>
            <w:tcW w:w="1040" w:type="dxa"/>
            <w:shd w:val="clear" w:color="auto" w:fill="auto"/>
            <w:noWrap/>
            <w:vAlign w:val="center"/>
            <w:hideMark/>
          </w:tcPr>
          <w:p w14:paraId="0B299C8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119,5</w:t>
            </w:r>
          </w:p>
        </w:tc>
        <w:tc>
          <w:tcPr>
            <w:tcW w:w="1040" w:type="dxa"/>
            <w:shd w:val="clear" w:color="auto" w:fill="auto"/>
            <w:noWrap/>
            <w:vAlign w:val="center"/>
            <w:hideMark/>
          </w:tcPr>
          <w:p w14:paraId="56663F0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118,8</w:t>
            </w:r>
          </w:p>
        </w:tc>
        <w:tc>
          <w:tcPr>
            <w:tcW w:w="1040" w:type="dxa"/>
            <w:shd w:val="clear" w:color="auto" w:fill="auto"/>
            <w:noWrap/>
            <w:vAlign w:val="center"/>
            <w:hideMark/>
          </w:tcPr>
          <w:p w14:paraId="2B8CEFE6"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119,3</w:t>
            </w:r>
          </w:p>
        </w:tc>
        <w:tc>
          <w:tcPr>
            <w:tcW w:w="1040" w:type="dxa"/>
            <w:shd w:val="clear" w:color="auto" w:fill="auto"/>
            <w:noWrap/>
            <w:vAlign w:val="center"/>
            <w:hideMark/>
          </w:tcPr>
          <w:p w14:paraId="58DC03CC"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119,0</w:t>
            </w:r>
          </w:p>
        </w:tc>
        <w:tc>
          <w:tcPr>
            <w:tcW w:w="1040" w:type="dxa"/>
            <w:shd w:val="clear" w:color="auto" w:fill="auto"/>
            <w:noWrap/>
            <w:vAlign w:val="center"/>
            <w:hideMark/>
          </w:tcPr>
          <w:p w14:paraId="0B8AA0A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118,1</w:t>
            </w:r>
          </w:p>
        </w:tc>
        <w:tc>
          <w:tcPr>
            <w:tcW w:w="1104" w:type="dxa"/>
            <w:shd w:val="clear" w:color="auto" w:fill="auto"/>
            <w:vAlign w:val="center"/>
            <w:hideMark/>
          </w:tcPr>
          <w:p w14:paraId="6040C2BC"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1249,7</w:t>
            </w:r>
          </w:p>
        </w:tc>
      </w:tr>
      <w:tr w:rsidR="00CA60EB" w:rsidRPr="00CA60EB" w14:paraId="0148CE2C" w14:textId="77777777" w:rsidTr="000476B3">
        <w:trPr>
          <w:trHeight w:val="20"/>
        </w:trPr>
        <w:tc>
          <w:tcPr>
            <w:tcW w:w="2974" w:type="dxa"/>
            <w:shd w:val="clear" w:color="auto" w:fill="auto"/>
            <w:vAlign w:val="center"/>
            <w:hideMark/>
          </w:tcPr>
          <w:p w14:paraId="3284B2A5"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Тариф на тепловую энергию</w:t>
            </w:r>
          </w:p>
        </w:tc>
        <w:tc>
          <w:tcPr>
            <w:tcW w:w="944" w:type="dxa"/>
            <w:shd w:val="clear" w:color="auto" w:fill="auto"/>
            <w:noWrap/>
            <w:vAlign w:val="center"/>
            <w:hideMark/>
          </w:tcPr>
          <w:p w14:paraId="27C6223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руб./Гкал</w:t>
            </w:r>
          </w:p>
        </w:tc>
        <w:tc>
          <w:tcPr>
            <w:tcW w:w="1039" w:type="dxa"/>
            <w:shd w:val="clear" w:color="auto" w:fill="auto"/>
            <w:noWrap/>
            <w:vAlign w:val="center"/>
            <w:hideMark/>
          </w:tcPr>
          <w:p w14:paraId="771B22E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1 122,07</w:t>
            </w:r>
          </w:p>
        </w:tc>
        <w:tc>
          <w:tcPr>
            <w:tcW w:w="1039" w:type="dxa"/>
            <w:shd w:val="clear" w:color="auto" w:fill="auto"/>
            <w:noWrap/>
            <w:vAlign w:val="center"/>
            <w:hideMark/>
          </w:tcPr>
          <w:p w14:paraId="67177F24"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1 197,07</w:t>
            </w:r>
          </w:p>
        </w:tc>
        <w:tc>
          <w:tcPr>
            <w:tcW w:w="1040" w:type="dxa"/>
            <w:shd w:val="clear" w:color="auto" w:fill="auto"/>
            <w:noWrap/>
            <w:vAlign w:val="center"/>
            <w:hideMark/>
          </w:tcPr>
          <w:p w14:paraId="0B7565F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1 248,35</w:t>
            </w:r>
          </w:p>
        </w:tc>
        <w:tc>
          <w:tcPr>
            <w:tcW w:w="1040" w:type="dxa"/>
            <w:shd w:val="clear" w:color="auto" w:fill="auto"/>
            <w:noWrap/>
            <w:vAlign w:val="center"/>
            <w:hideMark/>
          </w:tcPr>
          <w:p w14:paraId="31D57F0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1 335,73</w:t>
            </w:r>
          </w:p>
        </w:tc>
        <w:tc>
          <w:tcPr>
            <w:tcW w:w="1040" w:type="dxa"/>
            <w:shd w:val="clear" w:color="auto" w:fill="auto"/>
            <w:noWrap/>
            <w:vAlign w:val="center"/>
            <w:hideMark/>
          </w:tcPr>
          <w:p w14:paraId="6678437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1 415,88</w:t>
            </w:r>
          </w:p>
        </w:tc>
        <w:tc>
          <w:tcPr>
            <w:tcW w:w="1040" w:type="dxa"/>
            <w:shd w:val="clear" w:color="auto" w:fill="auto"/>
            <w:noWrap/>
            <w:vAlign w:val="center"/>
            <w:hideMark/>
          </w:tcPr>
          <w:p w14:paraId="2EC1A824"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1 535,20</w:t>
            </w:r>
          </w:p>
        </w:tc>
        <w:tc>
          <w:tcPr>
            <w:tcW w:w="1040" w:type="dxa"/>
            <w:shd w:val="clear" w:color="auto" w:fill="auto"/>
            <w:noWrap/>
            <w:vAlign w:val="center"/>
            <w:hideMark/>
          </w:tcPr>
          <w:p w14:paraId="565C3A7A"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1 535,20</w:t>
            </w:r>
          </w:p>
        </w:tc>
        <w:tc>
          <w:tcPr>
            <w:tcW w:w="1040" w:type="dxa"/>
            <w:shd w:val="clear" w:color="auto" w:fill="auto"/>
            <w:noWrap/>
            <w:vAlign w:val="center"/>
            <w:hideMark/>
          </w:tcPr>
          <w:p w14:paraId="2B3C4C83"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1 596,78</w:t>
            </w:r>
          </w:p>
        </w:tc>
        <w:tc>
          <w:tcPr>
            <w:tcW w:w="1040" w:type="dxa"/>
            <w:shd w:val="clear" w:color="auto" w:fill="auto"/>
            <w:noWrap/>
            <w:vAlign w:val="center"/>
            <w:hideMark/>
          </w:tcPr>
          <w:p w14:paraId="4350108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1 661,16</w:t>
            </w:r>
          </w:p>
        </w:tc>
        <w:tc>
          <w:tcPr>
            <w:tcW w:w="1040" w:type="dxa"/>
            <w:shd w:val="clear" w:color="auto" w:fill="auto"/>
            <w:noWrap/>
            <w:vAlign w:val="center"/>
            <w:hideMark/>
          </w:tcPr>
          <w:p w14:paraId="71973487"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1 727,84</w:t>
            </w:r>
          </w:p>
        </w:tc>
        <w:tc>
          <w:tcPr>
            <w:tcW w:w="1104" w:type="dxa"/>
            <w:shd w:val="clear" w:color="auto" w:fill="auto"/>
            <w:noWrap/>
            <w:vAlign w:val="center"/>
            <w:hideMark/>
          </w:tcPr>
          <w:p w14:paraId="50C71A4D"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w:t>
            </w:r>
          </w:p>
        </w:tc>
      </w:tr>
      <w:tr w:rsidR="00CA60EB" w:rsidRPr="00CA60EB" w14:paraId="233A675C" w14:textId="77777777" w:rsidTr="000476B3">
        <w:trPr>
          <w:trHeight w:val="20"/>
        </w:trPr>
        <w:tc>
          <w:tcPr>
            <w:tcW w:w="2974" w:type="dxa"/>
            <w:shd w:val="clear" w:color="auto" w:fill="auto"/>
            <w:vAlign w:val="center"/>
            <w:hideMark/>
          </w:tcPr>
          <w:p w14:paraId="611A2B6D"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Экономия от уменьшения потерь тепла</w:t>
            </w:r>
          </w:p>
        </w:tc>
        <w:tc>
          <w:tcPr>
            <w:tcW w:w="944" w:type="dxa"/>
            <w:shd w:val="clear" w:color="auto" w:fill="auto"/>
            <w:noWrap/>
            <w:vAlign w:val="center"/>
            <w:hideMark/>
          </w:tcPr>
          <w:p w14:paraId="4400CC57"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руб.</w:t>
            </w:r>
          </w:p>
        </w:tc>
        <w:tc>
          <w:tcPr>
            <w:tcW w:w="1039" w:type="dxa"/>
            <w:shd w:val="clear" w:color="auto" w:fill="auto"/>
            <w:vAlign w:val="center"/>
            <w:hideMark/>
          </w:tcPr>
          <w:p w14:paraId="6DABFF71"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122 775</w:t>
            </w:r>
          </w:p>
        </w:tc>
        <w:tc>
          <w:tcPr>
            <w:tcW w:w="1039" w:type="dxa"/>
            <w:shd w:val="clear" w:color="auto" w:fill="auto"/>
            <w:vAlign w:val="center"/>
            <w:hideMark/>
          </w:tcPr>
          <w:p w14:paraId="7A738A1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181 710</w:t>
            </w:r>
          </w:p>
        </w:tc>
        <w:tc>
          <w:tcPr>
            <w:tcW w:w="1040" w:type="dxa"/>
            <w:shd w:val="clear" w:color="auto" w:fill="auto"/>
            <w:vAlign w:val="center"/>
            <w:hideMark/>
          </w:tcPr>
          <w:p w14:paraId="3D85478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172 717</w:t>
            </w:r>
          </w:p>
        </w:tc>
        <w:tc>
          <w:tcPr>
            <w:tcW w:w="1040" w:type="dxa"/>
            <w:shd w:val="clear" w:color="auto" w:fill="auto"/>
            <w:vAlign w:val="center"/>
            <w:hideMark/>
          </w:tcPr>
          <w:p w14:paraId="3D1608A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141 493</w:t>
            </w:r>
          </w:p>
        </w:tc>
        <w:tc>
          <w:tcPr>
            <w:tcW w:w="1040" w:type="dxa"/>
            <w:shd w:val="clear" w:color="auto" w:fill="auto"/>
            <w:vAlign w:val="center"/>
            <w:hideMark/>
          </w:tcPr>
          <w:p w14:paraId="11566C6C"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211 638</w:t>
            </w:r>
          </w:p>
        </w:tc>
        <w:tc>
          <w:tcPr>
            <w:tcW w:w="1040" w:type="dxa"/>
            <w:shd w:val="clear" w:color="auto" w:fill="auto"/>
            <w:vAlign w:val="center"/>
            <w:hideMark/>
          </w:tcPr>
          <w:p w14:paraId="3B8A33D7"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183 461</w:t>
            </w:r>
          </w:p>
        </w:tc>
        <w:tc>
          <w:tcPr>
            <w:tcW w:w="1040" w:type="dxa"/>
            <w:shd w:val="clear" w:color="auto" w:fill="auto"/>
            <w:vAlign w:val="center"/>
            <w:hideMark/>
          </w:tcPr>
          <w:p w14:paraId="3FF39952"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182 321</w:t>
            </w:r>
          </w:p>
        </w:tc>
        <w:tc>
          <w:tcPr>
            <w:tcW w:w="1040" w:type="dxa"/>
            <w:shd w:val="clear" w:color="auto" w:fill="auto"/>
            <w:vAlign w:val="center"/>
            <w:hideMark/>
          </w:tcPr>
          <w:p w14:paraId="7F4DACF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190 518</w:t>
            </w:r>
          </w:p>
        </w:tc>
        <w:tc>
          <w:tcPr>
            <w:tcW w:w="1040" w:type="dxa"/>
            <w:shd w:val="clear" w:color="auto" w:fill="auto"/>
            <w:vAlign w:val="center"/>
            <w:hideMark/>
          </w:tcPr>
          <w:p w14:paraId="61F05E5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197 668</w:t>
            </w:r>
          </w:p>
        </w:tc>
        <w:tc>
          <w:tcPr>
            <w:tcW w:w="1040" w:type="dxa"/>
            <w:shd w:val="clear" w:color="auto" w:fill="auto"/>
            <w:vAlign w:val="center"/>
            <w:hideMark/>
          </w:tcPr>
          <w:p w14:paraId="5D5FD97D"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204 078</w:t>
            </w:r>
          </w:p>
        </w:tc>
        <w:tc>
          <w:tcPr>
            <w:tcW w:w="1104" w:type="dxa"/>
            <w:shd w:val="clear" w:color="auto" w:fill="auto"/>
            <w:vAlign w:val="center"/>
            <w:hideMark/>
          </w:tcPr>
          <w:p w14:paraId="41277ED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1788379,3</w:t>
            </w:r>
          </w:p>
        </w:tc>
      </w:tr>
      <w:tr w:rsidR="00CA60EB" w:rsidRPr="00CA60EB" w14:paraId="5F1761B6" w14:textId="77777777" w:rsidTr="000476B3">
        <w:trPr>
          <w:trHeight w:val="20"/>
        </w:trPr>
        <w:tc>
          <w:tcPr>
            <w:tcW w:w="2974" w:type="dxa"/>
            <w:shd w:val="clear" w:color="auto" w:fill="auto"/>
            <w:vAlign w:val="center"/>
            <w:hideMark/>
          </w:tcPr>
          <w:p w14:paraId="129BF90F"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Экономия от снижения потребления топлива</w:t>
            </w:r>
          </w:p>
        </w:tc>
        <w:tc>
          <w:tcPr>
            <w:tcW w:w="944" w:type="dxa"/>
            <w:shd w:val="clear" w:color="auto" w:fill="auto"/>
            <w:vAlign w:val="center"/>
            <w:hideMark/>
          </w:tcPr>
          <w:p w14:paraId="04AE769D"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т.у.т.</w:t>
            </w:r>
          </w:p>
        </w:tc>
        <w:tc>
          <w:tcPr>
            <w:tcW w:w="1039" w:type="dxa"/>
            <w:shd w:val="clear" w:color="auto" w:fill="auto"/>
            <w:vAlign w:val="center"/>
            <w:hideMark/>
          </w:tcPr>
          <w:p w14:paraId="3409276C"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w:t>
            </w:r>
          </w:p>
        </w:tc>
        <w:tc>
          <w:tcPr>
            <w:tcW w:w="1039" w:type="dxa"/>
            <w:shd w:val="clear" w:color="auto" w:fill="auto"/>
            <w:vAlign w:val="center"/>
            <w:hideMark/>
          </w:tcPr>
          <w:p w14:paraId="5E3A3186"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103,1</w:t>
            </w:r>
          </w:p>
        </w:tc>
        <w:tc>
          <w:tcPr>
            <w:tcW w:w="1040" w:type="dxa"/>
            <w:shd w:val="clear" w:color="auto" w:fill="auto"/>
            <w:vAlign w:val="center"/>
            <w:hideMark/>
          </w:tcPr>
          <w:p w14:paraId="798AD2F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164,5</w:t>
            </w:r>
          </w:p>
        </w:tc>
        <w:tc>
          <w:tcPr>
            <w:tcW w:w="1040" w:type="dxa"/>
            <w:shd w:val="clear" w:color="auto" w:fill="auto"/>
            <w:vAlign w:val="center"/>
            <w:hideMark/>
          </w:tcPr>
          <w:p w14:paraId="5DCC6682"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4,2</w:t>
            </w:r>
          </w:p>
        </w:tc>
        <w:tc>
          <w:tcPr>
            <w:tcW w:w="1040" w:type="dxa"/>
            <w:shd w:val="clear" w:color="auto" w:fill="auto"/>
            <w:vAlign w:val="center"/>
            <w:hideMark/>
          </w:tcPr>
          <w:p w14:paraId="0585712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w:t>
            </w:r>
          </w:p>
        </w:tc>
        <w:tc>
          <w:tcPr>
            <w:tcW w:w="1040" w:type="dxa"/>
            <w:shd w:val="clear" w:color="auto" w:fill="auto"/>
            <w:vAlign w:val="center"/>
            <w:hideMark/>
          </w:tcPr>
          <w:p w14:paraId="6B52BC8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0,7</w:t>
            </w:r>
          </w:p>
        </w:tc>
        <w:tc>
          <w:tcPr>
            <w:tcW w:w="1040" w:type="dxa"/>
            <w:shd w:val="clear" w:color="auto" w:fill="auto"/>
            <w:vAlign w:val="center"/>
            <w:hideMark/>
          </w:tcPr>
          <w:p w14:paraId="6017A5AA"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0,2</w:t>
            </w:r>
          </w:p>
        </w:tc>
        <w:tc>
          <w:tcPr>
            <w:tcW w:w="1040" w:type="dxa"/>
            <w:shd w:val="clear" w:color="auto" w:fill="auto"/>
            <w:vAlign w:val="center"/>
            <w:hideMark/>
          </w:tcPr>
          <w:p w14:paraId="063B5922"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-26,9</w:t>
            </w:r>
          </w:p>
        </w:tc>
        <w:tc>
          <w:tcPr>
            <w:tcW w:w="1040" w:type="dxa"/>
            <w:shd w:val="clear" w:color="auto" w:fill="auto"/>
            <w:vAlign w:val="center"/>
            <w:hideMark/>
          </w:tcPr>
          <w:p w14:paraId="2DD70FD2"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-0,2</w:t>
            </w:r>
          </w:p>
        </w:tc>
        <w:tc>
          <w:tcPr>
            <w:tcW w:w="1040" w:type="dxa"/>
            <w:shd w:val="clear" w:color="auto" w:fill="auto"/>
            <w:vAlign w:val="center"/>
            <w:hideMark/>
          </w:tcPr>
          <w:p w14:paraId="2E86B40C"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-10,3</w:t>
            </w:r>
          </w:p>
        </w:tc>
        <w:tc>
          <w:tcPr>
            <w:tcW w:w="1104" w:type="dxa"/>
            <w:shd w:val="clear" w:color="auto" w:fill="auto"/>
            <w:vAlign w:val="center"/>
            <w:hideMark/>
          </w:tcPr>
          <w:p w14:paraId="00B5F227"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238,9</w:t>
            </w:r>
          </w:p>
        </w:tc>
      </w:tr>
      <w:tr w:rsidR="00CA60EB" w:rsidRPr="00CA60EB" w14:paraId="644F8A4F" w14:textId="77777777" w:rsidTr="000476B3">
        <w:trPr>
          <w:trHeight w:val="20"/>
        </w:trPr>
        <w:tc>
          <w:tcPr>
            <w:tcW w:w="2974" w:type="dxa"/>
            <w:shd w:val="clear" w:color="auto" w:fill="auto"/>
            <w:vAlign w:val="center"/>
            <w:hideMark/>
          </w:tcPr>
          <w:p w14:paraId="1F0C6F04"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Экономия от снижения потребления топлива</w:t>
            </w:r>
          </w:p>
        </w:tc>
        <w:tc>
          <w:tcPr>
            <w:tcW w:w="944" w:type="dxa"/>
            <w:shd w:val="clear" w:color="auto" w:fill="auto"/>
            <w:vAlign w:val="center"/>
            <w:hideMark/>
          </w:tcPr>
          <w:p w14:paraId="3B0BC0F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руб.</w:t>
            </w:r>
          </w:p>
        </w:tc>
        <w:tc>
          <w:tcPr>
            <w:tcW w:w="1039" w:type="dxa"/>
            <w:shd w:val="clear" w:color="auto" w:fill="auto"/>
            <w:vAlign w:val="center"/>
            <w:hideMark/>
          </w:tcPr>
          <w:p w14:paraId="4CF6E61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4337</w:t>
            </w:r>
          </w:p>
        </w:tc>
        <w:tc>
          <w:tcPr>
            <w:tcW w:w="1039" w:type="dxa"/>
            <w:shd w:val="clear" w:color="auto" w:fill="auto"/>
            <w:vAlign w:val="center"/>
            <w:hideMark/>
          </w:tcPr>
          <w:p w14:paraId="36E63E86"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284490</w:t>
            </w:r>
          </w:p>
        </w:tc>
        <w:tc>
          <w:tcPr>
            <w:tcW w:w="1040" w:type="dxa"/>
            <w:shd w:val="clear" w:color="auto" w:fill="auto"/>
            <w:vAlign w:val="center"/>
            <w:hideMark/>
          </w:tcPr>
          <w:p w14:paraId="39F974A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480030</w:t>
            </w:r>
          </w:p>
        </w:tc>
        <w:tc>
          <w:tcPr>
            <w:tcW w:w="1040" w:type="dxa"/>
            <w:shd w:val="clear" w:color="auto" w:fill="auto"/>
            <w:vAlign w:val="center"/>
            <w:hideMark/>
          </w:tcPr>
          <w:p w14:paraId="31FDA3B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12636</w:t>
            </w:r>
          </w:p>
        </w:tc>
        <w:tc>
          <w:tcPr>
            <w:tcW w:w="1040" w:type="dxa"/>
            <w:shd w:val="clear" w:color="auto" w:fill="auto"/>
            <w:vAlign w:val="center"/>
            <w:hideMark/>
          </w:tcPr>
          <w:p w14:paraId="6A7F0E14"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5888</w:t>
            </w:r>
          </w:p>
        </w:tc>
        <w:tc>
          <w:tcPr>
            <w:tcW w:w="1040" w:type="dxa"/>
            <w:shd w:val="clear" w:color="auto" w:fill="auto"/>
            <w:vAlign w:val="center"/>
            <w:hideMark/>
          </w:tcPr>
          <w:p w14:paraId="274C0A9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2306</w:t>
            </w:r>
          </w:p>
        </w:tc>
        <w:tc>
          <w:tcPr>
            <w:tcW w:w="1040" w:type="dxa"/>
            <w:shd w:val="clear" w:color="auto" w:fill="auto"/>
            <w:vAlign w:val="center"/>
            <w:hideMark/>
          </w:tcPr>
          <w:p w14:paraId="2B3FA10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792</w:t>
            </w:r>
          </w:p>
        </w:tc>
        <w:tc>
          <w:tcPr>
            <w:tcW w:w="1040" w:type="dxa"/>
            <w:shd w:val="clear" w:color="auto" w:fill="auto"/>
            <w:vAlign w:val="center"/>
            <w:hideMark/>
          </w:tcPr>
          <w:p w14:paraId="431105F2"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-89486</w:t>
            </w:r>
          </w:p>
        </w:tc>
        <w:tc>
          <w:tcPr>
            <w:tcW w:w="1040" w:type="dxa"/>
            <w:shd w:val="clear" w:color="auto" w:fill="auto"/>
            <w:vAlign w:val="center"/>
            <w:hideMark/>
          </w:tcPr>
          <w:p w14:paraId="7F1DF98A"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-839</w:t>
            </w:r>
          </w:p>
        </w:tc>
        <w:tc>
          <w:tcPr>
            <w:tcW w:w="1040" w:type="dxa"/>
            <w:shd w:val="clear" w:color="auto" w:fill="auto"/>
            <w:vAlign w:val="center"/>
            <w:hideMark/>
          </w:tcPr>
          <w:p w14:paraId="3BFB212A"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-36327</w:t>
            </w:r>
          </w:p>
        </w:tc>
        <w:tc>
          <w:tcPr>
            <w:tcW w:w="1104" w:type="dxa"/>
            <w:shd w:val="clear" w:color="auto" w:fill="auto"/>
            <w:vAlign w:val="center"/>
            <w:hideMark/>
          </w:tcPr>
          <w:p w14:paraId="2C340FD1"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663827,0</w:t>
            </w:r>
          </w:p>
        </w:tc>
      </w:tr>
      <w:tr w:rsidR="00CA60EB" w:rsidRPr="00CA60EB" w14:paraId="0E62C4CE" w14:textId="77777777" w:rsidTr="000476B3">
        <w:trPr>
          <w:trHeight w:val="20"/>
        </w:trPr>
        <w:tc>
          <w:tcPr>
            <w:tcW w:w="2974" w:type="dxa"/>
            <w:shd w:val="clear" w:color="auto" w:fill="auto"/>
            <w:vAlign w:val="center"/>
            <w:hideMark/>
          </w:tcPr>
          <w:p w14:paraId="5A79DA2E"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Фактический (плановый) удельный расход электрической энергии на объем выработки тепловой энергии</w:t>
            </w:r>
          </w:p>
        </w:tc>
        <w:tc>
          <w:tcPr>
            <w:tcW w:w="944" w:type="dxa"/>
            <w:shd w:val="clear" w:color="auto" w:fill="auto"/>
            <w:vAlign w:val="center"/>
            <w:hideMark/>
          </w:tcPr>
          <w:p w14:paraId="0FB3FC9E"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кВт·ч /Гкал</w:t>
            </w:r>
          </w:p>
        </w:tc>
        <w:tc>
          <w:tcPr>
            <w:tcW w:w="1039" w:type="dxa"/>
            <w:shd w:val="clear" w:color="auto" w:fill="auto"/>
            <w:vAlign w:val="center"/>
            <w:hideMark/>
          </w:tcPr>
          <w:p w14:paraId="06EEEE14"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38,9</w:t>
            </w:r>
          </w:p>
        </w:tc>
        <w:tc>
          <w:tcPr>
            <w:tcW w:w="1039" w:type="dxa"/>
            <w:shd w:val="clear" w:color="auto" w:fill="auto"/>
            <w:vAlign w:val="center"/>
            <w:hideMark/>
          </w:tcPr>
          <w:p w14:paraId="17301CF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37,9</w:t>
            </w:r>
          </w:p>
        </w:tc>
        <w:tc>
          <w:tcPr>
            <w:tcW w:w="1040" w:type="dxa"/>
            <w:shd w:val="clear" w:color="auto" w:fill="auto"/>
            <w:vAlign w:val="center"/>
            <w:hideMark/>
          </w:tcPr>
          <w:p w14:paraId="2BD4870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35,4</w:t>
            </w:r>
          </w:p>
        </w:tc>
        <w:tc>
          <w:tcPr>
            <w:tcW w:w="1040" w:type="dxa"/>
            <w:shd w:val="clear" w:color="auto" w:fill="auto"/>
            <w:vAlign w:val="center"/>
            <w:hideMark/>
          </w:tcPr>
          <w:p w14:paraId="134BDF3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35,1</w:t>
            </w:r>
          </w:p>
        </w:tc>
        <w:tc>
          <w:tcPr>
            <w:tcW w:w="1040" w:type="dxa"/>
            <w:shd w:val="clear" w:color="auto" w:fill="auto"/>
            <w:vAlign w:val="center"/>
            <w:hideMark/>
          </w:tcPr>
          <w:p w14:paraId="60BF477A"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34,9</w:t>
            </w:r>
          </w:p>
        </w:tc>
        <w:tc>
          <w:tcPr>
            <w:tcW w:w="1040" w:type="dxa"/>
            <w:shd w:val="clear" w:color="auto" w:fill="auto"/>
            <w:vAlign w:val="center"/>
            <w:hideMark/>
          </w:tcPr>
          <w:p w14:paraId="2525EEE2"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34,5</w:t>
            </w:r>
          </w:p>
        </w:tc>
        <w:tc>
          <w:tcPr>
            <w:tcW w:w="1040" w:type="dxa"/>
            <w:shd w:val="clear" w:color="auto" w:fill="auto"/>
            <w:vAlign w:val="center"/>
            <w:hideMark/>
          </w:tcPr>
          <w:p w14:paraId="3B4A2C9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34,1</w:t>
            </w:r>
          </w:p>
        </w:tc>
        <w:tc>
          <w:tcPr>
            <w:tcW w:w="1040" w:type="dxa"/>
            <w:shd w:val="clear" w:color="auto" w:fill="auto"/>
            <w:vAlign w:val="center"/>
            <w:hideMark/>
          </w:tcPr>
          <w:p w14:paraId="279D8A8D"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34,4</w:t>
            </w:r>
          </w:p>
        </w:tc>
        <w:tc>
          <w:tcPr>
            <w:tcW w:w="1040" w:type="dxa"/>
            <w:shd w:val="clear" w:color="auto" w:fill="auto"/>
            <w:vAlign w:val="center"/>
            <w:hideMark/>
          </w:tcPr>
          <w:p w14:paraId="61D91A1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34,1</w:t>
            </w:r>
          </w:p>
        </w:tc>
        <w:tc>
          <w:tcPr>
            <w:tcW w:w="1040" w:type="dxa"/>
            <w:shd w:val="clear" w:color="auto" w:fill="auto"/>
            <w:vAlign w:val="center"/>
            <w:hideMark/>
          </w:tcPr>
          <w:p w14:paraId="60C9C5A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34</w:t>
            </w:r>
          </w:p>
        </w:tc>
        <w:tc>
          <w:tcPr>
            <w:tcW w:w="1104" w:type="dxa"/>
            <w:shd w:val="clear" w:color="auto" w:fill="auto"/>
            <w:noWrap/>
            <w:vAlign w:val="center"/>
            <w:hideMark/>
          </w:tcPr>
          <w:p w14:paraId="37B0A2D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w:t>
            </w:r>
          </w:p>
        </w:tc>
      </w:tr>
      <w:tr w:rsidR="00CA60EB" w:rsidRPr="00CA60EB" w14:paraId="5481579E" w14:textId="77777777" w:rsidTr="000476B3">
        <w:trPr>
          <w:trHeight w:val="20"/>
        </w:trPr>
        <w:tc>
          <w:tcPr>
            <w:tcW w:w="2974" w:type="dxa"/>
            <w:shd w:val="clear" w:color="auto" w:fill="auto"/>
            <w:vAlign w:val="center"/>
            <w:hideMark/>
          </w:tcPr>
          <w:p w14:paraId="7E24D1FF"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Экономия в расчете на 1 Гкал реализованной теплоэнергии</w:t>
            </w:r>
          </w:p>
        </w:tc>
        <w:tc>
          <w:tcPr>
            <w:tcW w:w="944" w:type="dxa"/>
            <w:shd w:val="clear" w:color="auto" w:fill="auto"/>
            <w:vAlign w:val="center"/>
            <w:hideMark/>
          </w:tcPr>
          <w:p w14:paraId="6599288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кВт·ч</w:t>
            </w:r>
          </w:p>
        </w:tc>
        <w:tc>
          <w:tcPr>
            <w:tcW w:w="1039" w:type="dxa"/>
            <w:shd w:val="clear" w:color="auto" w:fill="auto"/>
            <w:noWrap/>
            <w:vAlign w:val="center"/>
            <w:hideMark/>
          </w:tcPr>
          <w:p w14:paraId="3FB5D8C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w:t>
            </w:r>
          </w:p>
        </w:tc>
        <w:tc>
          <w:tcPr>
            <w:tcW w:w="1039" w:type="dxa"/>
            <w:shd w:val="clear" w:color="auto" w:fill="auto"/>
            <w:noWrap/>
            <w:vAlign w:val="center"/>
            <w:hideMark/>
          </w:tcPr>
          <w:p w14:paraId="3E4A3A8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w:t>
            </w:r>
          </w:p>
        </w:tc>
        <w:tc>
          <w:tcPr>
            <w:tcW w:w="1040" w:type="dxa"/>
            <w:shd w:val="clear" w:color="auto" w:fill="auto"/>
            <w:noWrap/>
            <w:vAlign w:val="center"/>
            <w:hideMark/>
          </w:tcPr>
          <w:p w14:paraId="40B4775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2,5</w:t>
            </w:r>
          </w:p>
        </w:tc>
        <w:tc>
          <w:tcPr>
            <w:tcW w:w="1040" w:type="dxa"/>
            <w:shd w:val="clear" w:color="auto" w:fill="auto"/>
            <w:noWrap/>
            <w:vAlign w:val="center"/>
            <w:hideMark/>
          </w:tcPr>
          <w:p w14:paraId="6653B2E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0,3</w:t>
            </w:r>
          </w:p>
        </w:tc>
        <w:tc>
          <w:tcPr>
            <w:tcW w:w="1040" w:type="dxa"/>
            <w:shd w:val="clear" w:color="auto" w:fill="auto"/>
            <w:noWrap/>
            <w:vAlign w:val="center"/>
            <w:hideMark/>
          </w:tcPr>
          <w:p w14:paraId="34022CE4"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0,2</w:t>
            </w:r>
          </w:p>
        </w:tc>
        <w:tc>
          <w:tcPr>
            <w:tcW w:w="1040" w:type="dxa"/>
            <w:shd w:val="clear" w:color="auto" w:fill="auto"/>
            <w:noWrap/>
            <w:vAlign w:val="center"/>
            <w:hideMark/>
          </w:tcPr>
          <w:p w14:paraId="528107C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0,4</w:t>
            </w:r>
          </w:p>
        </w:tc>
        <w:tc>
          <w:tcPr>
            <w:tcW w:w="1040" w:type="dxa"/>
            <w:shd w:val="clear" w:color="auto" w:fill="auto"/>
            <w:noWrap/>
            <w:vAlign w:val="center"/>
            <w:hideMark/>
          </w:tcPr>
          <w:p w14:paraId="3B148582"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0,4</w:t>
            </w:r>
          </w:p>
        </w:tc>
        <w:tc>
          <w:tcPr>
            <w:tcW w:w="1040" w:type="dxa"/>
            <w:shd w:val="clear" w:color="auto" w:fill="auto"/>
            <w:noWrap/>
            <w:vAlign w:val="center"/>
            <w:hideMark/>
          </w:tcPr>
          <w:p w14:paraId="1D529DC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-0,3</w:t>
            </w:r>
          </w:p>
        </w:tc>
        <w:tc>
          <w:tcPr>
            <w:tcW w:w="1040" w:type="dxa"/>
            <w:shd w:val="clear" w:color="auto" w:fill="auto"/>
            <w:noWrap/>
            <w:vAlign w:val="center"/>
            <w:hideMark/>
          </w:tcPr>
          <w:p w14:paraId="057A9A3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0,3</w:t>
            </w:r>
          </w:p>
        </w:tc>
        <w:tc>
          <w:tcPr>
            <w:tcW w:w="1040" w:type="dxa"/>
            <w:shd w:val="clear" w:color="auto" w:fill="auto"/>
            <w:noWrap/>
            <w:vAlign w:val="center"/>
            <w:hideMark/>
          </w:tcPr>
          <w:p w14:paraId="4B7A935C"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0,1</w:t>
            </w:r>
          </w:p>
        </w:tc>
        <w:tc>
          <w:tcPr>
            <w:tcW w:w="1104" w:type="dxa"/>
            <w:shd w:val="clear" w:color="auto" w:fill="auto"/>
            <w:noWrap/>
            <w:vAlign w:val="center"/>
            <w:hideMark/>
          </w:tcPr>
          <w:p w14:paraId="3873FB6D"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w:t>
            </w:r>
          </w:p>
        </w:tc>
      </w:tr>
      <w:tr w:rsidR="00CA60EB" w:rsidRPr="00CA60EB" w14:paraId="394755D3" w14:textId="77777777" w:rsidTr="000476B3">
        <w:trPr>
          <w:trHeight w:val="20"/>
        </w:trPr>
        <w:tc>
          <w:tcPr>
            <w:tcW w:w="2974" w:type="dxa"/>
            <w:shd w:val="clear" w:color="auto" w:fill="auto"/>
            <w:vAlign w:val="center"/>
            <w:hideMark/>
          </w:tcPr>
          <w:p w14:paraId="010B2C22"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Экономия от снижения потребления электроэнергии</w:t>
            </w:r>
          </w:p>
        </w:tc>
        <w:tc>
          <w:tcPr>
            <w:tcW w:w="944" w:type="dxa"/>
            <w:shd w:val="clear" w:color="auto" w:fill="auto"/>
            <w:vAlign w:val="center"/>
            <w:hideMark/>
          </w:tcPr>
          <w:p w14:paraId="24A8BEC3"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кВт·ч</w:t>
            </w:r>
          </w:p>
        </w:tc>
        <w:tc>
          <w:tcPr>
            <w:tcW w:w="1039" w:type="dxa"/>
            <w:shd w:val="clear" w:color="auto" w:fill="auto"/>
            <w:vAlign w:val="center"/>
            <w:hideMark/>
          </w:tcPr>
          <w:p w14:paraId="78AB115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-10 68,13</w:t>
            </w:r>
          </w:p>
        </w:tc>
        <w:tc>
          <w:tcPr>
            <w:tcW w:w="1039" w:type="dxa"/>
            <w:shd w:val="clear" w:color="auto" w:fill="auto"/>
            <w:vAlign w:val="center"/>
            <w:hideMark/>
          </w:tcPr>
          <w:p w14:paraId="55C4F50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9 328,40</w:t>
            </w:r>
          </w:p>
        </w:tc>
        <w:tc>
          <w:tcPr>
            <w:tcW w:w="1040" w:type="dxa"/>
            <w:shd w:val="clear" w:color="auto" w:fill="auto"/>
            <w:vAlign w:val="center"/>
            <w:hideMark/>
          </w:tcPr>
          <w:p w14:paraId="7FFA1663"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22784,75</w:t>
            </w:r>
          </w:p>
        </w:tc>
        <w:tc>
          <w:tcPr>
            <w:tcW w:w="1040" w:type="dxa"/>
            <w:shd w:val="clear" w:color="auto" w:fill="auto"/>
            <w:vAlign w:val="center"/>
            <w:hideMark/>
          </w:tcPr>
          <w:p w14:paraId="3839E14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2 771,61</w:t>
            </w:r>
          </w:p>
        </w:tc>
        <w:tc>
          <w:tcPr>
            <w:tcW w:w="1040" w:type="dxa"/>
            <w:shd w:val="clear" w:color="auto" w:fill="auto"/>
            <w:vAlign w:val="center"/>
            <w:hideMark/>
          </w:tcPr>
          <w:p w14:paraId="1F8450D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1 872,76</w:t>
            </w:r>
          </w:p>
        </w:tc>
        <w:tc>
          <w:tcPr>
            <w:tcW w:w="1040" w:type="dxa"/>
            <w:shd w:val="clear" w:color="auto" w:fill="auto"/>
            <w:vAlign w:val="center"/>
            <w:hideMark/>
          </w:tcPr>
          <w:p w14:paraId="321D043E"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3 848,68</w:t>
            </w:r>
          </w:p>
        </w:tc>
        <w:tc>
          <w:tcPr>
            <w:tcW w:w="1040" w:type="dxa"/>
            <w:shd w:val="clear" w:color="auto" w:fill="auto"/>
            <w:vAlign w:val="center"/>
            <w:hideMark/>
          </w:tcPr>
          <w:p w14:paraId="1E389FB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3 872,75</w:t>
            </w:r>
          </w:p>
        </w:tc>
        <w:tc>
          <w:tcPr>
            <w:tcW w:w="1040" w:type="dxa"/>
            <w:shd w:val="clear" w:color="auto" w:fill="auto"/>
            <w:vAlign w:val="center"/>
            <w:hideMark/>
          </w:tcPr>
          <w:p w14:paraId="7D53ACC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-2923,04</w:t>
            </w:r>
          </w:p>
        </w:tc>
        <w:tc>
          <w:tcPr>
            <w:tcW w:w="1040" w:type="dxa"/>
            <w:shd w:val="clear" w:color="auto" w:fill="auto"/>
            <w:vAlign w:val="center"/>
            <w:hideMark/>
          </w:tcPr>
          <w:p w14:paraId="0E18602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2 948,92</w:t>
            </w:r>
          </w:p>
        </w:tc>
        <w:tc>
          <w:tcPr>
            <w:tcW w:w="1040" w:type="dxa"/>
            <w:shd w:val="clear" w:color="auto" w:fill="auto"/>
            <w:vAlign w:val="center"/>
            <w:hideMark/>
          </w:tcPr>
          <w:p w14:paraId="582E915D"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992,91</w:t>
            </w:r>
          </w:p>
        </w:tc>
        <w:tc>
          <w:tcPr>
            <w:tcW w:w="1104" w:type="dxa"/>
            <w:shd w:val="clear" w:color="auto" w:fill="auto"/>
            <w:vAlign w:val="center"/>
            <w:hideMark/>
          </w:tcPr>
          <w:p w14:paraId="0D8B6FA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35329,6</w:t>
            </w:r>
          </w:p>
        </w:tc>
      </w:tr>
      <w:tr w:rsidR="00CA60EB" w:rsidRPr="00CA60EB" w14:paraId="4892994E" w14:textId="77777777" w:rsidTr="000476B3">
        <w:trPr>
          <w:trHeight w:val="20"/>
        </w:trPr>
        <w:tc>
          <w:tcPr>
            <w:tcW w:w="2974" w:type="dxa"/>
            <w:shd w:val="clear" w:color="auto" w:fill="auto"/>
            <w:vAlign w:val="center"/>
            <w:hideMark/>
          </w:tcPr>
          <w:p w14:paraId="00B458AC"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Стоимость электроэнергии</w:t>
            </w:r>
          </w:p>
        </w:tc>
        <w:tc>
          <w:tcPr>
            <w:tcW w:w="944" w:type="dxa"/>
            <w:shd w:val="clear" w:color="auto" w:fill="auto"/>
            <w:vAlign w:val="center"/>
            <w:hideMark/>
          </w:tcPr>
          <w:p w14:paraId="21BA69D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руб. за кВт·ч</w:t>
            </w:r>
          </w:p>
        </w:tc>
        <w:tc>
          <w:tcPr>
            <w:tcW w:w="1039" w:type="dxa"/>
            <w:shd w:val="clear" w:color="auto" w:fill="auto"/>
            <w:noWrap/>
            <w:vAlign w:val="center"/>
            <w:hideMark/>
          </w:tcPr>
          <w:p w14:paraId="077C4A03"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1,35</w:t>
            </w:r>
          </w:p>
        </w:tc>
        <w:tc>
          <w:tcPr>
            <w:tcW w:w="1039" w:type="dxa"/>
            <w:shd w:val="clear" w:color="auto" w:fill="auto"/>
            <w:noWrap/>
            <w:vAlign w:val="center"/>
            <w:hideMark/>
          </w:tcPr>
          <w:p w14:paraId="4630045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1,45</w:t>
            </w:r>
          </w:p>
        </w:tc>
        <w:tc>
          <w:tcPr>
            <w:tcW w:w="1040" w:type="dxa"/>
            <w:shd w:val="clear" w:color="auto" w:fill="auto"/>
            <w:noWrap/>
            <w:vAlign w:val="center"/>
            <w:hideMark/>
          </w:tcPr>
          <w:p w14:paraId="3B230BA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1,55</w:t>
            </w:r>
          </w:p>
        </w:tc>
        <w:tc>
          <w:tcPr>
            <w:tcW w:w="1040" w:type="dxa"/>
            <w:shd w:val="clear" w:color="auto" w:fill="auto"/>
            <w:noWrap/>
            <w:vAlign w:val="center"/>
            <w:hideMark/>
          </w:tcPr>
          <w:p w14:paraId="4A82F4DC"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1,65</w:t>
            </w:r>
          </w:p>
        </w:tc>
        <w:tc>
          <w:tcPr>
            <w:tcW w:w="1040" w:type="dxa"/>
            <w:shd w:val="clear" w:color="auto" w:fill="auto"/>
            <w:noWrap/>
            <w:vAlign w:val="center"/>
            <w:hideMark/>
          </w:tcPr>
          <w:p w14:paraId="1CF88B0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1,74</w:t>
            </w:r>
          </w:p>
        </w:tc>
        <w:tc>
          <w:tcPr>
            <w:tcW w:w="1040" w:type="dxa"/>
            <w:shd w:val="clear" w:color="auto" w:fill="auto"/>
            <w:noWrap/>
            <w:vAlign w:val="center"/>
            <w:hideMark/>
          </w:tcPr>
          <w:p w14:paraId="05FAE6C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2,83</w:t>
            </w:r>
          </w:p>
        </w:tc>
        <w:tc>
          <w:tcPr>
            <w:tcW w:w="1040" w:type="dxa"/>
            <w:shd w:val="clear" w:color="auto" w:fill="auto"/>
            <w:noWrap/>
            <w:vAlign w:val="center"/>
            <w:hideMark/>
          </w:tcPr>
          <w:p w14:paraId="057472EE"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2,98</w:t>
            </w:r>
          </w:p>
        </w:tc>
        <w:tc>
          <w:tcPr>
            <w:tcW w:w="1040" w:type="dxa"/>
            <w:shd w:val="clear" w:color="auto" w:fill="auto"/>
            <w:noWrap/>
            <w:vAlign w:val="center"/>
            <w:hideMark/>
          </w:tcPr>
          <w:p w14:paraId="5F69D9FE"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3,25</w:t>
            </w:r>
          </w:p>
        </w:tc>
        <w:tc>
          <w:tcPr>
            <w:tcW w:w="1040" w:type="dxa"/>
            <w:shd w:val="clear" w:color="auto" w:fill="auto"/>
            <w:noWrap/>
            <w:vAlign w:val="center"/>
            <w:hideMark/>
          </w:tcPr>
          <w:p w14:paraId="7ADCD4B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3,38</w:t>
            </w:r>
          </w:p>
        </w:tc>
        <w:tc>
          <w:tcPr>
            <w:tcW w:w="1040" w:type="dxa"/>
            <w:shd w:val="clear" w:color="auto" w:fill="auto"/>
            <w:noWrap/>
            <w:vAlign w:val="center"/>
            <w:hideMark/>
          </w:tcPr>
          <w:p w14:paraId="04D867F7"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3,52</w:t>
            </w:r>
          </w:p>
        </w:tc>
        <w:tc>
          <w:tcPr>
            <w:tcW w:w="1104" w:type="dxa"/>
            <w:shd w:val="clear" w:color="auto" w:fill="auto"/>
            <w:noWrap/>
            <w:vAlign w:val="center"/>
            <w:hideMark/>
          </w:tcPr>
          <w:p w14:paraId="7D19244D"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 </w:t>
            </w:r>
          </w:p>
        </w:tc>
      </w:tr>
      <w:tr w:rsidR="00CA60EB" w:rsidRPr="00CA60EB" w14:paraId="61AAAD11" w14:textId="77777777" w:rsidTr="000476B3">
        <w:trPr>
          <w:trHeight w:val="20"/>
        </w:trPr>
        <w:tc>
          <w:tcPr>
            <w:tcW w:w="2974" w:type="dxa"/>
            <w:shd w:val="clear" w:color="auto" w:fill="auto"/>
            <w:vAlign w:val="center"/>
            <w:hideMark/>
          </w:tcPr>
          <w:p w14:paraId="3B101E93"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Экономия от снижения потребления электроэнергии</w:t>
            </w:r>
          </w:p>
        </w:tc>
        <w:tc>
          <w:tcPr>
            <w:tcW w:w="944" w:type="dxa"/>
            <w:shd w:val="clear" w:color="auto" w:fill="auto"/>
            <w:noWrap/>
            <w:vAlign w:val="center"/>
            <w:hideMark/>
          </w:tcPr>
          <w:p w14:paraId="7471D40D"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руб.</w:t>
            </w:r>
          </w:p>
        </w:tc>
        <w:tc>
          <w:tcPr>
            <w:tcW w:w="1039" w:type="dxa"/>
            <w:shd w:val="clear" w:color="auto" w:fill="auto"/>
            <w:vAlign w:val="center"/>
            <w:hideMark/>
          </w:tcPr>
          <w:p w14:paraId="4DE0F114"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-13 726,97</w:t>
            </w:r>
          </w:p>
        </w:tc>
        <w:tc>
          <w:tcPr>
            <w:tcW w:w="1039" w:type="dxa"/>
            <w:shd w:val="clear" w:color="auto" w:fill="auto"/>
            <w:vAlign w:val="center"/>
            <w:hideMark/>
          </w:tcPr>
          <w:p w14:paraId="498D7DEE"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13526,18</w:t>
            </w:r>
          </w:p>
        </w:tc>
        <w:tc>
          <w:tcPr>
            <w:tcW w:w="1040" w:type="dxa"/>
            <w:shd w:val="clear" w:color="auto" w:fill="auto"/>
            <w:vAlign w:val="center"/>
            <w:hideMark/>
          </w:tcPr>
          <w:p w14:paraId="5425025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35316,36</w:t>
            </w:r>
          </w:p>
        </w:tc>
        <w:tc>
          <w:tcPr>
            <w:tcW w:w="1040" w:type="dxa"/>
            <w:shd w:val="clear" w:color="auto" w:fill="auto"/>
            <w:vAlign w:val="center"/>
            <w:hideMark/>
          </w:tcPr>
          <w:p w14:paraId="2AD8304E"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4 573,16</w:t>
            </w:r>
          </w:p>
        </w:tc>
        <w:tc>
          <w:tcPr>
            <w:tcW w:w="1040" w:type="dxa"/>
            <w:shd w:val="clear" w:color="auto" w:fill="auto"/>
            <w:vAlign w:val="center"/>
            <w:hideMark/>
          </w:tcPr>
          <w:p w14:paraId="42C1F29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3 258,60</w:t>
            </w:r>
          </w:p>
        </w:tc>
        <w:tc>
          <w:tcPr>
            <w:tcW w:w="1040" w:type="dxa"/>
            <w:shd w:val="clear" w:color="auto" w:fill="auto"/>
            <w:vAlign w:val="center"/>
            <w:hideMark/>
          </w:tcPr>
          <w:p w14:paraId="25850F1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10891,77</w:t>
            </w:r>
          </w:p>
        </w:tc>
        <w:tc>
          <w:tcPr>
            <w:tcW w:w="1040" w:type="dxa"/>
            <w:shd w:val="clear" w:color="auto" w:fill="auto"/>
            <w:vAlign w:val="center"/>
            <w:hideMark/>
          </w:tcPr>
          <w:p w14:paraId="7CA06C3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11540,79</w:t>
            </w:r>
          </w:p>
        </w:tc>
        <w:tc>
          <w:tcPr>
            <w:tcW w:w="1040" w:type="dxa"/>
            <w:shd w:val="clear" w:color="auto" w:fill="auto"/>
            <w:vAlign w:val="center"/>
            <w:hideMark/>
          </w:tcPr>
          <w:p w14:paraId="3165A20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-9499,87</w:t>
            </w:r>
          </w:p>
        </w:tc>
        <w:tc>
          <w:tcPr>
            <w:tcW w:w="1040" w:type="dxa"/>
            <w:shd w:val="clear" w:color="auto" w:fill="auto"/>
            <w:vAlign w:val="center"/>
            <w:hideMark/>
          </w:tcPr>
          <w:p w14:paraId="2304B03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9 968,42</w:t>
            </w:r>
          </w:p>
        </w:tc>
        <w:tc>
          <w:tcPr>
            <w:tcW w:w="1040" w:type="dxa"/>
            <w:shd w:val="clear" w:color="auto" w:fill="auto"/>
            <w:vAlign w:val="center"/>
            <w:hideMark/>
          </w:tcPr>
          <w:p w14:paraId="05EA16FD"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3 491,73</w:t>
            </w:r>
          </w:p>
        </w:tc>
        <w:tc>
          <w:tcPr>
            <w:tcW w:w="1104" w:type="dxa"/>
            <w:shd w:val="clear" w:color="auto" w:fill="auto"/>
            <w:vAlign w:val="center"/>
            <w:hideMark/>
          </w:tcPr>
          <w:p w14:paraId="0080A0E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69 340</w:t>
            </w:r>
          </w:p>
        </w:tc>
      </w:tr>
      <w:tr w:rsidR="00CA60EB" w:rsidRPr="00CA60EB" w14:paraId="1FDAFF3A" w14:textId="77777777" w:rsidTr="000476B3">
        <w:trPr>
          <w:trHeight w:val="20"/>
        </w:trPr>
        <w:tc>
          <w:tcPr>
            <w:tcW w:w="2974" w:type="dxa"/>
            <w:shd w:val="clear" w:color="auto" w:fill="auto"/>
            <w:vAlign w:val="center"/>
            <w:hideMark/>
          </w:tcPr>
          <w:p w14:paraId="6BBE4083"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Экономия от реализации ПКР при предоставлении услуг по теплоснабжению</w:t>
            </w:r>
          </w:p>
        </w:tc>
        <w:tc>
          <w:tcPr>
            <w:tcW w:w="944" w:type="dxa"/>
            <w:shd w:val="clear" w:color="auto" w:fill="auto"/>
            <w:vAlign w:val="center"/>
            <w:hideMark/>
          </w:tcPr>
          <w:p w14:paraId="7CBDD70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руб.</w:t>
            </w:r>
          </w:p>
        </w:tc>
        <w:tc>
          <w:tcPr>
            <w:tcW w:w="1039" w:type="dxa"/>
            <w:shd w:val="clear" w:color="auto" w:fill="auto"/>
            <w:vAlign w:val="center"/>
            <w:hideMark/>
          </w:tcPr>
          <w:p w14:paraId="19EE0D1E"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113 385</w:t>
            </w:r>
          </w:p>
        </w:tc>
        <w:tc>
          <w:tcPr>
            <w:tcW w:w="1039" w:type="dxa"/>
            <w:shd w:val="clear" w:color="auto" w:fill="auto"/>
            <w:vAlign w:val="center"/>
            <w:hideMark/>
          </w:tcPr>
          <w:p w14:paraId="5C7A03F3"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479 727</w:t>
            </w:r>
          </w:p>
        </w:tc>
        <w:tc>
          <w:tcPr>
            <w:tcW w:w="1040" w:type="dxa"/>
            <w:shd w:val="clear" w:color="auto" w:fill="auto"/>
            <w:vAlign w:val="center"/>
            <w:hideMark/>
          </w:tcPr>
          <w:p w14:paraId="4FF66921"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688 063</w:t>
            </w:r>
          </w:p>
        </w:tc>
        <w:tc>
          <w:tcPr>
            <w:tcW w:w="1040" w:type="dxa"/>
            <w:shd w:val="clear" w:color="auto" w:fill="auto"/>
            <w:vAlign w:val="center"/>
            <w:hideMark/>
          </w:tcPr>
          <w:p w14:paraId="3B2BE763"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158 702</w:t>
            </w:r>
          </w:p>
        </w:tc>
        <w:tc>
          <w:tcPr>
            <w:tcW w:w="1040" w:type="dxa"/>
            <w:shd w:val="clear" w:color="auto" w:fill="auto"/>
            <w:vAlign w:val="center"/>
            <w:hideMark/>
          </w:tcPr>
          <w:p w14:paraId="1E5896FC"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220 785</w:t>
            </w:r>
          </w:p>
        </w:tc>
        <w:tc>
          <w:tcPr>
            <w:tcW w:w="1040" w:type="dxa"/>
            <w:shd w:val="clear" w:color="auto" w:fill="auto"/>
            <w:vAlign w:val="center"/>
            <w:hideMark/>
          </w:tcPr>
          <w:p w14:paraId="47A5091A"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196 659</w:t>
            </w:r>
          </w:p>
        </w:tc>
        <w:tc>
          <w:tcPr>
            <w:tcW w:w="1040" w:type="dxa"/>
            <w:shd w:val="clear" w:color="auto" w:fill="auto"/>
            <w:vAlign w:val="center"/>
            <w:hideMark/>
          </w:tcPr>
          <w:p w14:paraId="215B1632"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194 654</w:t>
            </w:r>
          </w:p>
        </w:tc>
        <w:tc>
          <w:tcPr>
            <w:tcW w:w="1040" w:type="dxa"/>
            <w:shd w:val="clear" w:color="auto" w:fill="auto"/>
            <w:vAlign w:val="center"/>
            <w:hideMark/>
          </w:tcPr>
          <w:p w14:paraId="3E6F374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91 532</w:t>
            </w:r>
          </w:p>
        </w:tc>
        <w:tc>
          <w:tcPr>
            <w:tcW w:w="1040" w:type="dxa"/>
            <w:shd w:val="clear" w:color="auto" w:fill="auto"/>
            <w:vAlign w:val="center"/>
            <w:hideMark/>
          </w:tcPr>
          <w:p w14:paraId="4BA8AB0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206 797</w:t>
            </w:r>
          </w:p>
        </w:tc>
        <w:tc>
          <w:tcPr>
            <w:tcW w:w="1040" w:type="dxa"/>
            <w:shd w:val="clear" w:color="auto" w:fill="auto"/>
            <w:vAlign w:val="center"/>
            <w:hideMark/>
          </w:tcPr>
          <w:p w14:paraId="20B7397D"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171 243</w:t>
            </w:r>
          </w:p>
        </w:tc>
        <w:tc>
          <w:tcPr>
            <w:tcW w:w="1104" w:type="dxa"/>
            <w:shd w:val="clear" w:color="auto" w:fill="auto"/>
            <w:vAlign w:val="center"/>
            <w:hideMark/>
          </w:tcPr>
          <w:p w14:paraId="30253E7D"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2 521 546</w:t>
            </w:r>
          </w:p>
        </w:tc>
      </w:tr>
      <w:tr w:rsidR="00CA60EB" w:rsidRPr="00CA60EB" w14:paraId="01895B5D" w14:textId="77777777" w:rsidTr="000476B3">
        <w:trPr>
          <w:trHeight w:val="20"/>
        </w:trPr>
        <w:tc>
          <w:tcPr>
            <w:tcW w:w="2974" w:type="dxa"/>
            <w:shd w:val="clear" w:color="auto" w:fill="auto"/>
            <w:vAlign w:val="center"/>
            <w:hideMark/>
          </w:tcPr>
          <w:p w14:paraId="2F7E284B"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Снижение затрат на зарплату и соц. выплаты</w:t>
            </w:r>
          </w:p>
        </w:tc>
        <w:tc>
          <w:tcPr>
            <w:tcW w:w="944" w:type="dxa"/>
            <w:shd w:val="clear" w:color="auto" w:fill="auto"/>
            <w:vAlign w:val="center"/>
            <w:hideMark/>
          </w:tcPr>
          <w:p w14:paraId="15DC7F0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руб.</w:t>
            </w:r>
          </w:p>
        </w:tc>
        <w:tc>
          <w:tcPr>
            <w:tcW w:w="1039" w:type="dxa"/>
            <w:shd w:val="clear" w:color="auto" w:fill="auto"/>
            <w:vAlign w:val="center"/>
            <w:hideMark/>
          </w:tcPr>
          <w:p w14:paraId="47019804"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160</w:t>
            </w:r>
          </w:p>
        </w:tc>
        <w:tc>
          <w:tcPr>
            <w:tcW w:w="1039" w:type="dxa"/>
            <w:shd w:val="clear" w:color="auto" w:fill="auto"/>
            <w:vAlign w:val="center"/>
            <w:hideMark/>
          </w:tcPr>
          <w:p w14:paraId="2331A9F2"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1086</w:t>
            </w:r>
          </w:p>
        </w:tc>
        <w:tc>
          <w:tcPr>
            <w:tcW w:w="1040" w:type="dxa"/>
            <w:shd w:val="clear" w:color="auto" w:fill="auto"/>
            <w:vAlign w:val="center"/>
            <w:hideMark/>
          </w:tcPr>
          <w:p w14:paraId="4351703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2452</w:t>
            </w:r>
          </w:p>
        </w:tc>
        <w:tc>
          <w:tcPr>
            <w:tcW w:w="1040" w:type="dxa"/>
            <w:shd w:val="clear" w:color="auto" w:fill="auto"/>
            <w:vAlign w:val="center"/>
            <w:hideMark/>
          </w:tcPr>
          <w:p w14:paraId="264BF7B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546</w:t>
            </w:r>
          </w:p>
        </w:tc>
        <w:tc>
          <w:tcPr>
            <w:tcW w:w="1040" w:type="dxa"/>
            <w:shd w:val="clear" w:color="auto" w:fill="auto"/>
            <w:vAlign w:val="center"/>
            <w:hideMark/>
          </w:tcPr>
          <w:p w14:paraId="4B6B886A"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666</w:t>
            </w:r>
          </w:p>
        </w:tc>
        <w:tc>
          <w:tcPr>
            <w:tcW w:w="1040" w:type="dxa"/>
            <w:shd w:val="clear" w:color="auto" w:fill="auto"/>
            <w:vAlign w:val="center"/>
            <w:hideMark/>
          </w:tcPr>
          <w:p w14:paraId="775D2F4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276</w:t>
            </w:r>
          </w:p>
        </w:tc>
        <w:tc>
          <w:tcPr>
            <w:tcW w:w="1040" w:type="dxa"/>
            <w:shd w:val="clear" w:color="auto" w:fill="auto"/>
            <w:vAlign w:val="center"/>
            <w:hideMark/>
          </w:tcPr>
          <w:p w14:paraId="4CEBE91F"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481</w:t>
            </w:r>
          </w:p>
        </w:tc>
        <w:tc>
          <w:tcPr>
            <w:tcW w:w="1040" w:type="dxa"/>
            <w:shd w:val="clear" w:color="auto" w:fill="auto"/>
            <w:vAlign w:val="center"/>
            <w:hideMark/>
          </w:tcPr>
          <w:p w14:paraId="115B2FC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-641</w:t>
            </w:r>
          </w:p>
        </w:tc>
        <w:tc>
          <w:tcPr>
            <w:tcW w:w="1040" w:type="dxa"/>
            <w:shd w:val="clear" w:color="auto" w:fill="auto"/>
            <w:vAlign w:val="center"/>
            <w:hideMark/>
          </w:tcPr>
          <w:p w14:paraId="724536F1"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952</w:t>
            </w:r>
          </w:p>
        </w:tc>
        <w:tc>
          <w:tcPr>
            <w:tcW w:w="1040" w:type="dxa"/>
            <w:shd w:val="clear" w:color="auto" w:fill="auto"/>
            <w:vAlign w:val="center"/>
            <w:hideMark/>
          </w:tcPr>
          <w:p w14:paraId="64599E3B"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478</w:t>
            </w:r>
          </w:p>
        </w:tc>
        <w:tc>
          <w:tcPr>
            <w:tcW w:w="1104" w:type="dxa"/>
            <w:shd w:val="clear" w:color="auto" w:fill="auto"/>
            <w:vAlign w:val="center"/>
            <w:hideMark/>
          </w:tcPr>
          <w:p w14:paraId="5D181FD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6456</w:t>
            </w:r>
          </w:p>
        </w:tc>
      </w:tr>
      <w:tr w:rsidR="00CA60EB" w:rsidRPr="00CA60EB" w14:paraId="41166EAF" w14:textId="77777777" w:rsidTr="000476B3">
        <w:trPr>
          <w:trHeight w:val="20"/>
        </w:trPr>
        <w:tc>
          <w:tcPr>
            <w:tcW w:w="2974" w:type="dxa"/>
            <w:shd w:val="clear" w:color="auto" w:fill="auto"/>
            <w:vAlign w:val="center"/>
            <w:hideMark/>
          </w:tcPr>
          <w:p w14:paraId="0D82A860" w14:textId="77777777" w:rsidR="00B53F71" w:rsidRPr="00CA60EB" w:rsidRDefault="00B53F71" w:rsidP="00F13DC8">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Снижение затрат на осуществление ремонта</w:t>
            </w:r>
          </w:p>
        </w:tc>
        <w:tc>
          <w:tcPr>
            <w:tcW w:w="944" w:type="dxa"/>
            <w:shd w:val="clear" w:color="auto" w:fill="auto"/>
            <w:vAlign w:val="center"/>
            <w:hideMark/>
          </w:tcPr>
          <w:p w14:paraId="6882171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руб.</w:t>
            </w:r>
          </w:p>
        </w:tc>
        <w:tc>
          <w:tcPr>
            <w:tcW w:w="1039" w:type="dxa"/>
            <w:shd w:val="clear" w:color="auto" w:fill="auto"/>
            <w:vAlign w:val="center"/>
            <w:hideMark/>
          </w:tcPr>
          <w:p w14:paraId="61BC6C6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283</w:t>
            </w:r>
          </w:p>
        </w:tc>
        <w:tc>
          <w:tcPr>
            <w:tcW w:w="1039" w:type="dxa"/>
            <w:shd w:val="clear" w:color="auto" w:fill="auto"/>
            <w:vAlign w:val="center"/>
            <w:hideMark/>
          </w:tcPr>
          <w:p w14:paraId="1497F055"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1976</w:t>
            </w:r>
          </w:p>
        </w:tc>
        <w:tc>
          <w:tcPr>
            <w:tcW w:w="1040" w:type="dxa"/>
            <w:shd w:val="clear" w:color="auto" w:fill="auto"/>
            <w:vAlign w:val="center"/>
            <w:hideMark/>
          </w:tcPr>
          <w:p w14:paraId="23EBADD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4597</w:t>
            </w:r>
          </w:p>
        </w:tc>
        <w:tc>
          <w:tcPr>
            <w:tcW w:w="1040" w:type="dxa"/>
            <w:shd w:val="clear" w:color="auto" w:fill="auto"/>
            <w:vAlign w:val="center"/>
            <w:hideMark/>
          </w:tcPr>
          <w:p w14:paraId="2378FD74"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1056</w:t>
            </w:r>
          </w:p>
        </w:tc>
        <w:tc>
          <w:tcPr>
            <w:tcW w:w="1040" w:type="dxa"/>
            <w:shd w:val="clear" w:color="auto" w:fill="auto"/>
            <w:vAlign w:val="center"/>
            <w:hideMark/>
          </w:tcPr>
          <w:p w14:paraId="73A017A4"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1306</w:t>
            </w:r>
          </w:p>
        </w:tc>
        <w:tc>
          <w:tcPr>
            <w:tcW w:w="1040" w:type="dxa"/>
            <w:shd w:val="clear" w:color="auto" w:fill="auto"/>
            <w:vAlign w:val="center"/>
            <w:hideMark/>
          </w:tcPr>
          <w:p w14:paraId="5FB7D9E0"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547</w:t>
            </w:r>
          </w:p>
        </w:tc>
        <w:tc>
          <w:tcPr>
            <w:tcW w:w="1040" w:type="dxa"/>
            <w:shd w:val="clear" w:color="auto" w:fill="auto"/>
            <w:vAlign w:val="center"/>
            <w:hideMark/>
          </w:tcPr>
          <w:p w14:paraId="2B2E446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964</w:t>
            </w:r>
          </w:p>
        </w:tc>
        <w:tc>
          <w:tcPr>
            <w:tcW w:w="1040" w:type="dxa"/>
            <w:shd w:val="clear" w:color="auto" w:fill="auto"/>
            <w:vAlign w:val="center"/>
            <w:hideMark/>
          </w:tcPr>
          <w:p w14:paraId="29034869"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-1302</w:t>
            </w:r>
          </w:p>
        </w:tc>
        <w:tc>
          <w:tcPr>
            <w:tcW w:w="1040" w:type="dxa"/>
            <w:shd w:val="clear" w:color="auto" w:fill="auto"/>
            <w:vAlign w:val="center"/>
            <w:hideMark/>
          </w:tcPr>
          <w:p w14:paraId="7DFDBCEE"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1944</w:t>
            </w:r>
          </w:p>
        </w:tc>
        <w:tc>
          <w:tcPr>
            <w:tcW w:w="1040" w:type="dxa"/>
            <w:shd w:val="clear" w:color="auto" w:fill="auto"/>
            <w:vAlign w:val="center"/>
            <w:hideMark/>
          </w:tcPr>
          <w:p w14:paraId="0A460008"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952</w:t>
            </w:r>
          </w:p>
        </w:tc>
        <w:tc>
          <w:tcPr>
            <w:tcW w:w="1104" w:type="dxa"/>
            <w:shd w:val="clear" w:color="auto" w:fill="auto"/>
            <w:vAlign w:val="center"/>
            <w:hideMark/>
          </w:tcPr>
          <w:p w14:paraId="3A7BF944" w14:textId="77777777" w:rsidR="00B53F71" w:rsidRPr="00CA60EB" w:rsidRDefault="00B53F71" w:rsidP="00F13DC8">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12324</w:t>
            </w:r>
          </w:p>
        </w:tc>
      </w:tr>
      <w:tr w:rsidR="00CA60EB" w:rsidRPr="00CA60EB" w14:paraId="0C97DB91" w14:textId="77777777" w:rsidTr="000476B3">
        <w:trPr>
          <w:trHeight w:val="20"/>
        </w:trPr>
        <w:tc>
          <w:tcPr>
            <w:tcW w:w="2974" w:type="dxa"/>
            <w:shd w:val="clear" w:color="auto" w:fill="auto"/>
            <w:vAlign w:val="center"/>
            <w:hideMark/>
          </w:tcPr>
          <w:p w14:paraId="14A10645" w14:textId="77777777" w:rsidR="00B53F71" w:rsidRPr="00CA60EB" w:rsidRDefault="00B53F71" w:rsidP="00F13DC8">
            <w:pPr>
              <w:spacing w:line="240" w:lineRule="auto"/>
              <w:ind w:firstLine="0"/>
              <w:jc w:val="left"/>
              <w:rPr>
                <w:rFonts w:eastAsia="Times New Roman" w:cs="Times New Roman"/>
                <w:b/>
                <w:bCs/>
                <w:sz w:val="18"/>
                <w:szCs w:val="18"/>
                <w:lang w:eastAsia="ru-RU"/>
              </w:rPr>
            </w:pPr>
            <w:r w:rsidRPr="00CA60EB">
              <w:rPr>
                <w:rFonts w:eastAsia="Times New Roman" w:cs="Times New Roman"/>
                <w:b/>
                <w:bCs/>
                <w:sz w:val="18"/>
                <w:szCs w:val="18"/>
                <w:lang w:eastAsia="ru-RU"/>
              </w:rPr>
              <w:t>Общая экономия от реализации ПКР при предоставлении услуг по теплоснабжению</w:t>
            </w:r>
          </w:p>
        </w:tc>
        <w:tc>
          <w:tcPr>
            <w:tcW w:w="944" w:type="dxa"/>
            <w:shd w:val="clear" w:color="auto" w:fill="auto"/>
            <w:noWrap/>
            <w:vAlign w:val="center"/>
            <w:hideMark/>
          </w:tcPr>
          <w:p w14:paraId="007A3E9E"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тыс. руб.</w:t>
            </w:r>
          </w:p>
        </w:tc>
        <w:tc>
          <w:tcPr>
            <w:tcW w:w="1039" w:type="dxa"/>
            <w:shd w:val="clear" w:color="auto" w:fill="auto"/>
            <w:vAlign w:val="center"/>
            <w:hideMark/>
          </w:tcPr>
          <w:p w14:paraId="6CC0D3B1"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113 828</w:t>
            </w:r>
          </w:p>
        </w:tc>
        <w:tc>
          <w:tcPr>
            <w:tcW w:w="1039" w:type="dxa"/>
            <w:shd w:val="clear" w:color="auto" w:fill="auto"/>
            <w:vAlign w:val="center"/>
            <w:hideMark/>
          </w:tcPr>
          <w:p w14:paraId="3C861228"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482 789</w:t>
            </w:r>
          </w:p>
        </w:tc>
        <w:tc>
          <w:tcPr>
            <w:tcW w:w="1040" w:type="dxa"/>
            <w:shd w:val="clear" w:color="auto" w:fill="auto"/>
            <w:vAlign w:val="center"/>
            <w:hideMark/>
          </w:tcPr>
          <w:p w14:paraId="7E735A46"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695 112</w:t>
            </w:r>
          </w:p>
        </w:tc>
        <w:tc>
          <w:tcPr>
            <w:tcW w:w="1040" w:type="dxa"/>
            <w:shd w:val="clear" w:color="auto" w:fill="auto"/>
            <w:vAlign w:val="center"/>
            <w:hideMark/>
          </w:tcPr>
          <w:p w14:paraId="2A5B3627"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160 304</w:t>
            </w:r>
          </w:p>
        </w:tc>
        <w:tc>
          <w:tcPr>
            <w:tcW w:w="1040" w:type="dxa"/>
            <w:shd w:val="clear" w:color="auto" w:fill="auto"/>
            <w:vAlign w:val="center"/>
            <w:hideMark/>
          </w:tcPr>
          <w:p w14:paraId="0839406D"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222 757</w:t>
            </w:r>
          </w:p>
        </w:tc>
        <w:tc>
          <w:tcPr>
            <w:tcW w:w="1040" w:type="dxa"/>
            <w:shd w:val="clear" w:color="auto" w:fill="auto"/>
            <w:vAlign w:val="center"/>
            <w:hideMark/>
          </w:tcPr>
          <w:p w14:paraId="1769494D"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197 482</w:t>
            </w:r>
          </w:p>
        </w:tc>
        <w:tc>
          <w:tcPr>
            <w:tcW w:w="1040" w:type="dxa"/>
            <w:shd w:val="clear" w:color="auto" w:fill="auto"/>
            <w:vAlign w:val="center"/>
            <w:hideMark/>
          </w:tcPr>
          <w:p w14:paraId="3D2DCF30"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196 099</w:t>
            </w:r>
          </w:p>
        </w:tc>
        <w:tc>
          <w:tcPr>
            <w:tcW w:w="1040" w:type="dxa"/>
            <w:shd w:val="clear" w:color="auto" w:fill="auto"/>
            <w:vAlign w:val="center"/>
            <w:hideMark/>
          </w:tcPr>
          <w:p w14:paraId="21723177"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89 589</w:t>
            </w:r>
          </w:p>
        </w:tc>
        <w:tc>
          <w:tcPr>
            <w:tcW w:w="1040" w:type="dxa"/>
            <w:shd w:val="clear" w:color="auto" w:fill="auto"/>
            <w:vAlign w:val="center"/>
            <w:hideMark/>
          </w:tcPr>
          <w:p w14:paraId="34E07195"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209 693</w:t>
            </w:r>
          </w:p>
        </w:tc>
        <w:tc>
          <w:tcPr>
            <w:tcW w:w="1040" w:type="dxa"/>
            <w:shd w:val="clear" w:color="auto" w:fill="auto"/>
            <w:vAlign w:val="center"/>
            <w:hideMark/>
          </w:tcPr>
          <w:p w14:paraId="21722252"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172 673</w:t>
            </w:r>
          </w:p>
        </w:tc>
        <w:tc>
          <w:tcPr>
            <w:tcW w:w="1104" w:type="dxa"/>
            <w:shd w:val="clear" w:color="auto" w:fill="auto"/>
            <w:vAlign w:val="center"/>
            <w:hideMark/>
          </w:tcPr>
          <w:p w14:paraId="329B5851" w14:textId="77777777"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2 540 326</w:t>
            </w:r>
          </w:p>
        </w:tc>
      </w:tr>
      <w:tr w:rsidR="00CA60EB" w:rsidRPr="00CA60EB" w14:paraId="57A167AB" w14:textId="77777777" w:rsidTr="001451D6">
        <w:trPr>
          <w:trHeight w:val="20"/>
        </w:trPr>
        <w:tc>
          <w:tcPr>
            <w:tcW w:w="2974" w:type="dxa"/>
            <w:shd w:val="clear" w:color="auto" w:fill="auto"/>
            <w:vAlign w:val="center"/>
            <w:hideMark/>
          </w:tcPr>
          <w:p w14:paraId="38CF0FBC" w14:textId="77777777" w:rsidR="001451D6" w:rsidRPr="00CA60EB" w:rsidRDefault="001451D6" w:rsidP="001451D6">
            <w:pPr>
              <w:spacing w:line="240" w:lineRule="auto"/>
              <w:ind w:firstLine="0"/>
              <w:jc w:val="left"/>
              <w:rPr>
                <w:rFonts w:eastAsia="Times New Roman" w:cs="Times New Roman"/>
                <w:sz w:val="18"/>
                <w:szCs w:val="18"/>
                <w:lang w:eastAsia="ru-RU"/>
              </w:rPr>
            </w:pPr>
            <w:r w:rsidRPr="00CA60EB">
              <w:rPr>
                <w:rFonts w:eastAsia="Times New Roman" w:cs="Times New Roman"/>
                <w:sz w:val="18"/>
                <w:szCs w:val="18"/>
                <w:lang w:eastAsia="ru-RU"/>
              </w:rPr>
              <w:t>Капитальные вложения в систему теплоснабжения</w:t>
            </w:r>
          </w:p>
        </w:tc>
        <w:tc>
          <w:tcPr>
            <w:tcW w:w="944" w:type="dxa"/>
            <w:shd w:val="clear" w:color="auto" w:fill="auto"/>
            <w:noWrap/>
            <w:vAlign w:val="center"/>
            <w:hideMark/>
          </w:tcPr>
          <w:p w14:paraId="7A9B72C4" w14:textId="77777777" w:rsidR="001451D6" w:rsidRPr="00CA60EB" w:rsidRDefault="001451D6" w:rsidP="001451D6">
            <w:pPr>
              <w:spacing w:line="240" w:lineRule="auto"/>
              <w:ind w:firstLine="0"/>
              <w:jc w:val="center"/>
              <w:rPr>
                <w:rFonts w:eastAsia="Times New Roman" w:cs="Times New Roman"/>
                <w:sz w:val="18"/>
                <w:szCs w:val="18"/>
                <w:lang w:eastAsia="ru-RU"/>
              </w:rPr>
            </w:pPr>
            <w:r w:rsidRPr="00CA60EB">
              <w:rPr>
                <w:rFonts w:eastAsia="Times New Roman" w:cs="Times New Roman"/>
                <w:sz w:val="18"/>
                <w:szCs w:val="18"/>
                <w:lang w:eastAsia="ru-RU"/>
              </w:rPr>
              <w:t>тыс. руб.</w:t>
            </w:r>
          </w:p>
        </w:tc>
        <w:tc>
          <w:tcPr>
            <w:tcW w:w="1039" w:type="dxa"/>
            <w:shd w:val="clear" w:color="auto" w:fill="auto"/>
            <w:vAlign w:val="center"/>
            <w:hideMark/>
          </w:tcPr>
          <w:p w14:paraId="388EB061" w14:textId="142FA696" w:rsidR="001451D6" w:rsidRPr="00CA60EB" w:rsidRDefault="001451D6" w:rsidP="001451D6">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756 961</w:t>
            </w:r>
          </w:p>
        </w:tc>
        <w:tc>
          <w:tcPr>
            <w:tcW w:w="1039" w:type="dxa"/>
            <w:shd w:val="clear" w:color="auto" w:fill="auto"/>
            <w:vAlign w:val="center"/>
            <w:hideMark/>
          </w:tcPr>
          <w:p w14:paraId="551157B9" w14:textId="144200DE" w:rsidR="001451D6" w:rsidRPr="00CA60EB" w:rsidRDefault="001451D6" w:rsidP="001451D6">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2 414 802</w:t>
            </w:r>
          </w:p>
        </w:tc>
        <w:tc>
          <w:tcPr>
            <w:tcW w:w="1040" w:type="dxa"/>
            <w:shd w:val="clear" w:color="auto" w:fill="auto"/>
            <w:vAlign w:val="center"/>
            <w:hideMark/>
          </w:tcPr>
          <w:p w14:paraId="155F2FEC" w14:textId="70750024" w:rsidR="001451D6" w:rsidRPr="00CA60EB" w:rsidRDefault="001451D6" w:rsidP="001451D6">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14 525 991</w:t>
            </w:r>
          </w:p>
        </w:tc>
        <w:tc>
          <w:tcPr>
            <w:tcW w:w="1040" w:type="dxa"/>
            <w:shd w:val="clear" w:color="auto" w:fill="auto"/>
            <w:vAlign w:val="center"/>
            <w:hideMark/>
          </w:tcPr>
          <w:p w14:paraId="7FBE30CB" w14:textId="56A483DE" w:rsidR="001451D6" w:rsidRPr="00CA60EB" w:rsidRDefault="001451D6" w:rsidP="001451D6">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1 644 034</w:t>
            </w:r>
          </w:p>
        </w:tc>
        <w:tc>
          <w:tcPr>
            <w:tcW w:w="1040" w:type="dxa"/>
            <w:shd w:val="clear" w:color="auto" w:fill="auto"/>
            <w:vAlign w:val="center"/>
            <w:hideMark/>
          </w:tcPr>
          <w:p w14:paraId="3E62E790" w14:textId="0E4FD5E7" w:rsidR="001451D6" w:rsidRPr="00CA60EB" w:rsidRDefault="001451D6" w:rsidP="001451D6">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4 909 819</w:t>
            </w:r>
          </w:p>
        </w:tc>
        <w:tc>
          <w:tcPr>
            <w:tcW w:w="1040" w:type="dxa"/>
            <w:shd w:val="clear" w:color="auto" w:fill="auto"/>
            <w:vAlign w:val="center"/>
            <w:hideMark/>
          </w:tcPr>
          <w:p w14:paraId="735A570D" w14:textId="18AF1354" w:rsidR="001451D6" w:rsidRPr="00CA60EB" w:rsidRDefault="001451D6" w:rsidP="001451D6">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8 556 478</w:t>
            </w:r>
          </w:p>
        </w:tc>
        <w:tc>
          <w:tcPr>
            <w:tcW w:w="1040" w:type="dxa"/>
            <w:shd w:val="clear" w:color="auto" w:fill="auto"/>
            <w:vAlign w:val="center"/>
            <w:hideMark/>
          </w:tcPr>
          <w:p w14:paraId="6BCA8275" w14:textId="06DA2DBD" w:rsidR="001451D6" w:rsidRPr="00CA60EB" w:rsidRDefault="001451D6" w:rsidP="001451D6">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21 073 307</w:t>
            </w:r>
          </w:p>
        </w:tc>
        <w:tc>
          <w:tcPr>
            <w:tcW w:w="1040" w:type="dxa"/>
            <w:shd w:val="clear" w:color="auto" w:fill="auto"/>
            <w:vAlign w:val="center"/>
            <w:hideMark/>
          </w:tcPr>
          <w:p w14:paraId="52FBC2B5" w14:textId="16DF5957" w:rsidR="001451D6" w:rsidRPr="00CA60EB" w:rsidRDefault="001451D6" w:rsidP="001451D6">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49 154 692</w:t>
            </w:r>
          </w:p>
        </w:tc>
        <w:tc>
          <w:tcPr>
            <w:tcW w:w="1040" w:type="dxa"/>
            <w:shd w:val="clear" w:color="auto" w:fill="auto"/>
            <w:vAlign w:val="center"/>
            <w:hideMark/>
          </w:tcPr>
          <w:p w14:paraId="1F696B81" w14:textId="062205F6" w:rsidR="001451D6" w:rsidRPr="00CA60EB" w:rsidRDefault="001451D6" w:rsidP="001451D6">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35 257 795</w:t>
            </w:r>
          </w:p>
        </w:tc>
        <w:tc>
          <w:tcPr>
            <w:tcW w:w="1040" w:type="dxa"/>
            <w:shd w:val="clear" w:color="auto" w:fill="auto"/>
            <w:vAlign w:val="center"/>
            <w:hideMark/>
          </w:tcPr>
          <w:p w14:paraId="2A4DEDDC" w14:textId="0020B6B7" w:rsidR="001451D6" w:rsidRPr="00CA60EB" w:rsidRDefault="001451D6" w:rsidP="001451D6">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14 402 716</w:t>
            </w:r>
          </w:p>
        </w:tc>
        <w:tc>
          <w:tcPr>
            <w:tcW w:w="1104" w:type="dxa"/>
            <w:shd w:val="clear" w:color="000000" w:fill="FFFFFF"/>
            <w:vAlign w:val="center"/>
            <w:hideMark/>
          </w:tcPr>
          <w:p w14:paraId="0AAADB08" w14:textId="770FB5D0" w:rsidR="001451D6" w:rsidRPr="00CA60EB" w:rsidRDefault="001451D6" w:rsidP="001451D6">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152 696 595,38</w:t>
            </w:r>
          </w:p>
        </w:tc>
      </w:tr>
      <w:tr w:rsidR="00CA60EB" w:rsidRPr="00CA60EB" w14:paraId="71A59D2E" w14:textId="77777777" w:rsidTr="000476B3">
        <w:trPr>
          <w:trHeight w:val="20"/>
        </w:trPr>
        <w:tc>
          <w:tcPr>
            <w:tcW w:w="2974" w:type="dxa"/>
            <w:shd w:val="clear" w:color="auto" w:fill="auto"/>
            <w:vAlign w:val="center"/>
            <w:hideMark/>
          </w:tcPr>
          <w:p w14:paraId="6612F9F0" w14:textId="77777777" w:rsidR="00B53F71" w:rsidRPr="00CA60EB" w:rsidRDefault="00B53F71" w:rsidP="00F13DC8">
            <w:pPr>
              <w:spacing w:line="240" w:lineRule="auto"/>
              <w:ind w:firstLine="0"/>
              <w:jc w:val="left"/>
              <w:rPr>
                <w:rFonts w:eastAsia="Times New Roman" w:cs="Times New Roman"/>
                <w:b/>
                <w:bCs/>
                <w:sz w:val="18"/>
                <w:szCs w:val="18"/>
                <w:lang w:eastAsia="ru-RU"/>
              </w:rPr>
            </w:pPr>
            <w:r w:rsidRPr="00CA60EB">
              <w:rPr>
                <w:rFonts w:eastAsia="Times New Roman" w:cs="Times New Roman"/>
                <w:b/>
                <w:bCs/>
                <w:sz w:val="18"/>
                <w:szCs w:val="18"/>
                <w:lang w:eastAsia="ru-RU"/>
              </w:rPr>
              <w:t>Возможность окупаемости проектов</w:t>
            </w:r>
          </w:p>
        </w:tc>
        <w:tc>
          <w:tcPr>
            <w:tcW w:w="11342" w:type="dxa"/>
            <w:gridSpan w:val="11"/>
            <w:shd w:val="clear" w:color="auto" w:fill="auto"/>
            <w:noWrap/>
            <w:vAlign w:val="center"/>
            <w:hideMark/>
          </w:tcPr>
          <w:p w14:paraId="010B5ED5" w14:textId="77777777" w:rsidR="00B53F71" w:rsidRPr="00CA60EB" w:rsidRDefault="00B53F71" w:rsidP="00F13DC8">
            <w:pPr>
              <w:spacing w:line="240" w:lineRule="auto"/>
              <w:ind w:firstLine="0"/>
              <w:jc w:val="right"/>
              <w:rPr>
                <w:rFonts w:eastAsia="Times New Roman" w:cs="Times New Roman"/>
                <w:b/>
                <w:bCs/>
                <w:sz w:val="18"/>
                <w:szCs w:val="18"/>
                <w:lang w:eastAsia="ru-RU"/>
              </w:rPr>
            </w:pPr>
            <w:r w:rsidRPr="00CA60EB">
              <w:rPr>
                <w:rFonts w:eastAsia="Times New Roman" w:cs="Times New Roman"/>
                <w:b/>
                <w:bCs/>
                <w:sz w:val="18"/>
                <w:szCs w:val="18"/>
                <w:lang w:eastAsia="ru-RU"/>
              </w:rPr>
              <w:t>Проекты окупаются за счет экономии ресурсов на</w:t>
            </w:r>
          </w:p>
        </w:tc>
        <w:tc>
          <w:tcPr>
            <w:tcW w:w="1104" w:type="dxa"/>
            <w:shd w:val="clear" w:color="auto" w:fill="auto"/>
            <w:noWrap/>
            <w:vAlign w:val="center"/>
            <w:hideMark/>
          </w:tcPr>
          <w:p w14:paraId="2C41C169" w14:textId="014B64B9" w:rsidR="00B53F71" w:rsidRPr="00CA60EB" w:rsidRDefault="00B53F71" w:rsidP="00F13DC8">
            <w:pPr>
              <w:spacing w:line="240" w:lineRule="auto"/>
              <w:ind w:firstLine="0"/>
              <w:jc w:val="center"/>
              <w:rPr>
                <w:rFonts w:eastAsia="Times New Roman" w:cs="Times New Roman"/>
                <w:b/>
                <w:bCs/>
                <w:sz w:val="18"/>
                <w:szCs w:val="18"/>
                <w:lang w:eastAsia="ru-RU"/>
              </w:rPr>
            </w:pPr>
            <w:r w:rsidRPr="00CA60EB">
              <w:rPr>
                <w:rFonts w:eastAsia="Times New Roman" w:cs="Times New Roman"/>
                <w:b/>
                <w:bCs/>
                <w:sz w:val="18"/>
                <w:szCs w:val="18"/>
                <w:lang w:eastAsia="ru-RU"/>
              </w:rPr>
              <w:t>1,</w:t>
            </w:r>
            <w:r w:rsidR="001451D6" w:rsidRPr="00CA60EB">
              <w:rPr>
                <w:rFonts w:eastAsia="Times New Roman" w:cs="Times New Roman"/>
                <w:b/>
                <w:bCs/>
                <w:sz w:val="18"/>
                <w:szCs w:val="18"/>
                <w:lang w:eastAsia="ru-RU"/>
              </w:rPr>
              <w:t>67</w:t>
            </w:r>
            <w:r w:rsidRPr="00CA60EB">
              <w:rPr>
                <w:rFonts w:eastAsia="Times New Roman" w:cs="Times New Roman"/>
                <w:b/>
                <w:bCs/>
                <w:sz w:val="18"/>
                <w:szCs w:val="18"/>
                <w:lang w:eastAsia="ru-RU"/>
              </w:rPr>
              <w:t>%</w:t>
            </w:r>
          </w:p>
        </w:tc>
      </w:tr>
    </w:tbl>
    <w:p w14:paraId="798BD05A" w14:textId="77777777" w:rsidR="00EC677D" w:rsidRPr="00CA60EB" w:rsidRDefault="00EC677D" w:rsidP="00474B79">
      <w:pPr>
        <w:spacing w:line="240" w:lineRule="auto"/>
        <w:ind w:firstLine="0"/>
        <w:rPr>
          <w:sz w:val="28"/>
          <w:szCs w:val="24"/>
        </w:rPr>
      </w:pPr>
    </w:p>
    <w:sectPr w:rsidR="00EC677D" w:rsidRPr="00CA60EB" w:rsidSect="00474B79">
      <w:pgSz w:w="16838" w:h="11906" w:orient="landscape"/>
      <w:pgMar w:top="851" w:right="1134" w:bottom="156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6B59C" w14:textId="77777777" w:rsidR="001E646C" w:rsidRDefault="001E646C" w:rsidP="008C16B5">
      <w:r>
        <w:separator/>
      </w:r>
    </w:p>
  </w:endnote>
  <w:endnote w:type="continuationSeparator" w:id="0">
    <w:p w14:paraId="37F7AD96" w14:textId="77777777" w:rsidR="001E646C" w:rsidRDefault="001E646C" w:rsidP="008C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charset w:val="00"/>
    <w:family w:val="auto"/>
    <w:pitch w:val="default"/>
  </w:font>
  <w:font w:name="3.2.1">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0000012" w:usb3="00000000" w:csb0="0002009F" w:csb1="00000000"/>
  </w:font>
  <w:font w:name="AcademyACT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NTHelvetica/Cyrillic">
    <w:altName w:val="Times New Roman"/>
    <w:charset w:val="00"/>
    <w:family w:val="auto"/>
    <w:pitch w:val="default"/>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6E218" w14:textId="3D741889" w:rsidR="00FA3A06" w:rsidRDefault="00FA3A06">
    <w:pPr>
      <w:pStyle w:val="aff7"/>
      <w:jc w:val="right"/>
    </w:pPr>
    <w:r>
      <w:fldChar w:fldCharType="begin"/>
    </w:r>
    <w:r>
      <w:instrText>PAGE   \* MERGEFORMAT</w:instrText>
    </w:r>
    <w:r>
      <w:fldChar w:fldCharType="separate"/>
    </w:r>
    <w:r w:rsidR="009B4A9F">
      <w:rPr>
        <w:noProof/>
      </w:rPr>
      <w:t>38</w:t>
    </w:r>
    <w:r>
      <w:fldChar w:fldCharType="end"/>
    </w:r>
  </w:p>
  <w:p w14:paraId="7DBC9B9D" w14:textId="77777777" w:rsidR="00FA3A06" w:rsidRDefault="00FA3A06">
    <w:pPr>
      <w:pStyle w:val="af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2C477" w14:textId="77777777" w:rsidR="001E646C" w:rsidRDefault="001E646C" w:rsidP="008C16B5">
      <w:r>
        <w:separator/>
      </w:r>
    </w:p>
  </w:footnote>
  <w:footnote w:type="continuationSeparator" w:id="0">
    <w:p w14:paraId="7A2128C9" w14:textId="77777777" w:rsidR="001E646C" w:rsidRDefault="001E646C" w:rsidP="008C16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A7C8802"/>
    <w:styleLink w:val="143"/>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15FCECDC"/>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129301E"/>
    <w:multiLevelType w:val="hybridMultilevel"/>
    <w:tmpl w:val="F68ABD70"/>
    <w:styleLink w:val="56"/>
    <w:lvl w:ilvl="0" w:tplc="C2C8F36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1472F7F"/>
    <w:multiLevelType w:val="multilevel"/>
    <w:tmpl w:val="0419001D"/>
    <w:styleLink w:val="1ai1"/>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1A12374"/>
    <w:multiLevelType w:val="hybridMultilevel"/>
    <w:tmpl w:val="795088B6"/>
    <w:styleLink w:val="53"/>
    <w:lvl w:ilvl="0" w:tplc="E83CDCC6">
      <w:start w:val="1"/>
      <w:numFmt w:val="bullet"/>
      <w:pStyle w:val="a0"/>
      <w:lvlText w:val=""/>
      <w:lvlJc w:val="left"/>
      <w:pPr>
        <w:tabs>
          <w:tab w:val="num" w:pos="6480"/>
        </w:tabs>
        <w:ind w:left="6480" w:hanging="360"/>
      </w:pPr>
      <w:rPr>
        <w:rFonts w:ascii="Symbol" w:hAnsi="Symbol" w:hint="default"/>
      </w:rPr>
    </w:lvl>
    <w:lvl w:ilvl="1" w:tplc="32541E20" w:tentative="1">
      <w:start w:val="1"/>
      <w:numFmt w:val="bullet"/>
      <w:lvlText w:val="o"/>
      <w:lvlJc w:val="left"/>
      <w:pPr>
        <w:tabs>
          <w:tab w:val="num" w:pos="1440"/>
        </w:tabs>
        <w:ind w:left="1440" w:hanging="360"/>
      </w:pPr>
      <w:rPr>
        <w:rFonts w:ascii="Courier New" w:hAnsi="Courier New" w:hint="default"/>
      </w:rPr>
    </w:lvl>
    <w:lvl w:ilvl="2" w:tplc="06261B4A" w:tentative="1">
      <w:start w:val="1"/>
      <w:numFmt w:val="bullet"/>
      <w:lvlText w:val=""/>
      <w:lvlJc w:val="left"/>
      <w:pPr>
        <w:tabs>
          <w:tab w:val="num" w:pos="2160"/>
        </w:tabs>
        <w:ind w:left="2160" w:hanging="360"/>
      </w:pPr>
      <w:rPr>
        <w:rFonts w:ascii="Wingdings" w:hAnsi="Wingdings" w:hint="default"/>
      </w:rPr>
    </w:lvl>
    <w:lvl w:ilvl="3" w:tplc="49523564" w:tentative="1">
      <w:start w:val="1"/>
      <w:numFmt w:val="bullet"/>
      <w:lvlText w:val=""/>
      <w:lvlJc w:val="left"/>
      <w:pPr>
        <w:tabs>
          <w:tab w:val="num" w:pos="2880"/>
        </w:tabs>
        <w:ind w:left="2880" w:hanging="360"/>
      </w:pPr>
      <w:rPr>
        <w:rFonts w:ascii="Symbol" w:hAnsi="Symbol" w:hint="default"/>
      </w:rPr>
    </w:lvl>
    <w:lvl w:ilvl="4" w:tplc="9C88A9DC" w:tentative="1">
      <w:start w:val="1"/>
      <w:numFmt w:val="bullet"/>
      <w:lvlText w:val="o"/>
      <w:lvlJc w:val="left"/>
      <w:pPr>
        <w:tabs>
          <w:tab w:val="num" w:pos="3600"/>
        </w:tabs>
        <w:ind w:left="3600" w:hanging="360"/>
      </w:pPr>
      <w:rPr>
        <w:rFonts w:ascii="Courier New" w:hAnsi="Courier New" w:hint="default"/>
      </w:rPr>
    </w:lvl>
    <w:lvl w:ilvl="5" w:tplc="0DB098F8" w:tentative="1">
      <w:start w:val="1"/>
      <w:numFmt w:val="bullet"/>
      <w:lvlText w:val=""/>
      <w:lvlJc w:val="left"/>
      <w:pPr>
        <w:tabs>
          <w:tab w:val="num" w:pos="4320"/>
        </w:tabs>
        <w:ind w:left="4320" w:hanging="360"/>
      </w:pPr>
      <w:rPr>
        <w:rFonts w:ascii="Wingdings" w:hAnsi="Wingdings" w:hint="default"/>
      </w:rPr>
    </w:lvl>
    <w:lvl w:ilvl="6" w:tplc="12BAE3C4" w:tentative="1">
      <w:start w:val="1"/>
      <w:numFmt w:val="bullet"/>
      <w:lvlText w:val=""/>
      <w:lvlJc w:val="left"/>
      <w:pPr>
        <w:tabs>
          <w:tab w:val="num" w:pos="5040"/>
        </w:tabs>
        <w:ind w:left="5040" w:hanging="360"/>
      </w:pPr>
      <w:rPr>
        <w:rFonts w:ascii="Symbol" w:hAnsi="Symbol" w:hint="default"/>
      </w:rPr>
    </w:lvl>
    <w:lvl w:ilvl="7" w:tplc="97F41A46" w:tentative="1">
      <w:start w:val="1"/>
      <w:numFmt w:val="bullet"/>
      <w:lvlText w:val="o"/>
      <w:lvlJc w:val="left"/>
      <w:pPr>
        <w:tabs>
          <w:tab w:val="num" w:pos="5760"/>
        </w:tabs>
        <w:ind w:left="5760" w:hanging="360"/>
      </w:pPr>
      <w:rPr>
        <w:rFonts w:ascii="Courier New" w:hAnsi="Courier New" w:hint="default"/>
      </w:rPr>
    </w:lvl>
    <w:lvl w:ilvl="8" w:tplc="5DF29E2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243697F"/>
    <w:multiLevelType w:val="hybridMultilevel"/>
    <w:tmpl w:val="5F36188C"/>
    <w:styleLink w:val="1111113"/>
    <w:lvl w:ilvl="0" w:tplc="31F63A34">
      <w:start w:val="1"/>
      <w:numFmt w:val="decimal"/>
      <w:lvlText w:val="%1."/>
      <w:lvlJc w:val="left"/>
      <w:pPr>
        <w:tabs>
          <w:tab w:val="num" w:pos="720"/>
        </w:tabs>
        <w:ind w:left="720" w:hanging="360"/>
      </w:pPr>
    </w:lvl>
    <w:lvl w:ilvl="1" w:tplc="3ACE5B7C">
      <w:numFmt w:val="none"/>
      <w:lvlText w:val=""/>
      <w:lvlJc w:val="left"/>
      <w:pPr>
        <w:tabs>
          <w:tab w:val="num" w:pos="360"/>
        </w:tabs>
      </w:pPr>
    </w:lvl>
    <w:lvl w:ilvl="2" w:tplc="311C8A96">
      <w:numFmt w:val="none"/>
      <w:lvlText w:val=""/>
      <w:lvlJc w:val="left"/>
      <w:pPr>
        <w:tabs>
          <w:tab w:val="num" w:pos="360"/>
        </w:tabs>
      </w:pPr>
    </w:lvl>
    <w:lvl w:ilvl="3" w:tplc="0D445384">
      <w:numFmt w:val="none"/>
      <w:lvlText w:val=""/>
      <w:lvlJc w:val="left"/>
      <w:pPr>
        <w:tabs>
          <w:tab w:val="num" w:pos="360"/>
        </w:tabs>
      </w:pPr>
    </w:lvl>
    <w:lvl w:ilvl="4" w:tplc="796A7556">
      <w:numFmt w:val="none"/>
      <w:lvlText w:val=""/>
      <w:lvlJc w:val="left"/>
      <w:pPr>
        <w:tabs>
          <w:tab w:val="num" w:pos="360"/>
        </w:tabs>
      </w:pPr>
    </w:lvl>
    <w:lvl w:ilvl="5" w:tplc="C8E8043C">
      <w:numFmt w:val="none"/>
      <w:lvlText w:val=""/>
      <w:lvlJc w:val="left"/>
      <w:pPr>
        <w:tabs>
          <w:tab w:val="num" w:pos="360"/>
        </w:tabs>
      </w:pPr>
    </w:lvl>
    <w:lvl w:ilvl="6" w:tplc="E9726730">
      <w:numFmt w:val="none"/>
      <w:lvlText w:val=""/>
      <w:lvlJc w:val="left"/>
      <w:pPr>
        <w:tabs>
          <w:tab w:val="num" w:pos="360"/>
        </w:tabs>
      </w:pPr>
    </w:lvl>
    <w:lvl w:ilvl="7" w:tplc="1CC4E110">
      <w:numFmt w:val="none"/>
      <w:lvlText w:val=""/>
      <w:lvlJc w:val="left"/>
      <w:pPr>
        <w:tabs>
          <w:tab w:val="num" w:pos="360"/>
        </w:tabs>
      </w:pPr>
    </w:lvl>
    <w:lvl w:ilvl="8" w:tplc="DC9E4A8E">
      <w:numFmt w:val="none"/>
      <w:lvlText w:val=""/>
      <w:lvlJc w:val="left"/>
      <w:pPr>
        <w:tabs>
          <w:tab w:val="num" w:pos="360"/>
        </w:tabs>
      </w:pPr>
    </w:lvl>
  </w:abstractNum>
  <w:abstractNum w:abstractNumId="7" w15:restartNumberingAfterBreak="0">
    <w:nsid w:val="043812B8"/>
    <w:multiLevelType w:val="multilevel"/>
    <w:tmpl w:val="4DE6BF8E"/>
    <w:styleLink w:val="36"/>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8" w15:restartNumberingAfterBreak="0">
    <w:nsid w:val="05814BCF"/>
    <w:multiLevelType w:val="multilevel"/>
    <w:tmpl w:val="0419001D"/>
    <w:styleLink w:val="111111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74C1952"/>
    <w:multiLevelType w:val="hybridMultilevel"/>
    <w:tmpl w:val="7AA449B0"/>
    <w:lvl w:ilvl="0" w:tplc="38FEF8B4">
      <w:start w:val="1"/>
      <w:numFmt w:val="decimal"/>
      <w:pStyle w:val="S"/>
      <w:lvlText w:val="Таблица %1"/>
      <w:lvlJc w:val="left"/>
      <w:pPr>
        <w:tabs>
          <w:tab w:val="num" w:pos="720"/>
        </w:tabs>
        <w:ind w:left="72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15:restartNumberingAfterBreak="0">
    <w:nsid w:val="0F8768A6"/>
    <w:multiLevelType w:val="multilevel"/>
    <w:tmpl w:val="0419001D"/>
    <w:styleLink w:val="5"/>
    <w:lvl w:ilvl="0">
      <w:start w:val="1"/>
      <w:numFmt w:val="decimal"/>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1DC4D58"/>
    <w:multiLevelType w:val="multilevel"/>
    <w:tmpl w:val="4DE6BF8E"/>
    <w:styleLink w:val="46"/>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2" w15:restartNumberingAfterBreak="0">
    <w:nsid w:val="12BA154F"/>
    <w:multiLevelType w:val="hybridMultilevel"/>
    <w:tmpl w:val="999EF0AE"/>
    <w:styleLink w:val="11"/>
    <w:lvl w:ilvl="0" w:tplc="5E1CEEDE">
      <w:start w:val="1"/>
      <w:numFmt w:val="bullet"/>
      <w:pStyle w:val="a1"/>
      <w:lvlText w:val=""/>
      <w:lvlJc w:val="left"/>
      <w:pPr>
        <w:tabs>
          <w:tab w:val="num" w:pos="1429"/>
        </w:tabs>
        <w:ind w:left="360" w:firstLine="709"/>
      </w:pPr>
      <w:rPr>
        <w:rFonts w:ascii="Symbol" w:hAnsi="Symbol" w:hint="default"/>
      </w:rPr>
    </w:lvl>
    <w:lvl w:ilvl="1" w:tplc="3AFC575A" w:tentative="1">
      <w:start w:val="1"/>
      <w:numFmt w:val="bullet"/>
      <w:lvlText w:val="o"/>
      <w:lvlJc w:val="left"/>
      <w:pPr>
        <w:tabs>
          <w:tab w:val="num" w:pos="2149"/>
        </w:tabs>
        <w:ind w:left="2149" w:hanging="360"/>
      </w:pPr>
      <w:rPr>
        <w:rFonts w:ascii="Courier New" w:hAnsi="Courier New" w:cs="Courier New" w:hint="default"/>
      </w:rPr>
    </w:lvl>
    <w:lvl w:ilvl="2" w:tplc="6ABE82FC" w:tentative="1">
      <w:start w:val="1"/>
      <w:numFmt w:val="bullet"/>
      <w:lvlText w:val=""/>
      <w:lvlJc w:val="left"/>
      <w:pPr>
        <w:tabs>
          <w:tab w:val="num" w:pos="2869"/>
        </w:tabs>
        <w:ind w:left="2869" w:hanging="360"/>
      </w:pPr>
      <w:rPr>
        <w:rFonts w:ascii="Wingdings" w:hAnsi="Wingdings" w:hint="default"/>
      </w:rPr>
    </w:lvl>
    <w:lvl w:ilvl="3" w:tplc="606CAEF2" w:tentative="1">
      <w:start w:val="1"/>
      <w:numFmt w:val="bullet"/>
      <w:lvlText w:val=""/>
      <w:lvlJc w:val="left"/>
      <w:pPr>
        <w:tabs>
          <w:tab w:val="num" w:pos="3589"/>
        </w:tabs>
        <w:ind w:left="3589" w:hanging="360"/>
      </w:pPr>
      <w:rPr>
        <w:rFonts w:ascii="Symbol" w:hAnsi="Symbol" w:hint="default"/>
      </w:rPr>
    </w:lvl>
    <w:lvl w:ilvl="4" w:tplc="F79491CE" w:tentative="1">
      <w:start w:val="1"/>
      <w:numFmt w:val="bullet"/>
      <w:lvlText w:val="o"/>
      <w:lvlJc w:val="left"/>
      <w:pPr>
        <w:tabs>
          <w:tab w:val="num" w:pos="4309"/>
        </w:tabs>
        <w:ind w:left="4309" w:hanging="360"/>
      </w:pPr>
      <w:rPr>
        <w:rFonts w:ascii="Courier New" w:hAnsi="Courier New" w:cs="Courier New" w:hint="default"/>
      </w:rPr>
    </w:lvl>
    <w:lvl w:ilvl="5" w:tplc="115AF1B6" w:tentative="1">
      <w:start w:val="1"/>
      <w:numFmt w:val="bullet"/>
      <w:lvlText w:val=""/>
      <w:lvlJc w:val="left"/>
      <w:pPr>
        <w:tabs>
          <w:tab w:val="num" w:pos="5029"/>
        </w:tabs>
        <w:ind w:left="5029" w:hanging="360"/>
      </w:pPr>
      <w:rPr>
        <w:rFonts w:ascii="Wingdings" w:hAnsi="Wingdings" w:hint="default"/>
      </w:rPr>
    </w:lvl>
    <w:lvl w:ilvl="6" w:tplc="669CFF44" w:tentative="1">
      <w:start w:val="1"/>
      <w:numFmt w:val="bullet"/>
      <w:lvlText w:val=""/>
      <w:lvlJc w:val="left"/>
      <w:pPr>
        <w:tabs>
          <w:tab w:val="num" w:pos="5749"/>
        </w:tabs>
        <w:ind w:left="5749" w:hanging="360"/>
      </w:pPr>
      <w:rPr>
        <w:rFonts w:ascii="Symbol" w:hAnsi="Symbol" w:hint="default"/>
      </w:rPr>
    </w:lvl>
    <w:lvl w:ilvl="7" w:tplc="7F22AC80" w:tentative="1">
      <w:start w:val="1"/>
      <w:numFmt w:val="bullet"/>
      <w:lvlText w:val="o"/>
      <w:lvlJc w:val="left"/>
      <w:pPr>
        <w:tabs>
          <w:tab w:val="num" w:pos="6469"/>
        </w:tabs>
        <w:ind w:left="6469" w:hanging="360"/>
      </w:pPr>
      <w:rPr>
        <w:rFonts w:ascii="Courier New" w:hAnsi="Courier New" w:cs="Courier New" w:hint="default"/>
      </w:rPr>
    </w:lvl>
    <w:lvl w:ilvl="8" w:tplc="269A3BC2"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171B2996"/>
    <w:multiLevelType w:val="multilevel"/>
    <w:tmpl w:val="3E1E5AD6"/>
    <w:lvl w:ilvl="0">
      <w:start w:val="1"/>
      <w:numFmt w:val="bullet"/>
      <w:pStyle w:val="a2"/>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cs="Times New Roman" w:hint="default"/>
      </w:rPr>
    </w:lvl>
    <w:lvl w:ilvl="2">
      <w:start w:val="1"/>
      <w:numFmt w:val="decimal"/>
      <w:lvlText w:val="%2%3"/>
      <w:lvlJc w:val="left"/>
      <w:pPr>
        <w:tabs>
          <w:tab w:val="num" w:pos="1440"/>
        </w:tabs>
        <w:ind w:left="1224" w:hanging="504"/>
      </w:pPr>
      <w:rPr>
        <w:rFonts w:cs="Times New Roman" w:hint="default"/>
        <w:b w:val="0"/>
        <w:sz w:val="32"/>
        <w:szCs w:val="32"/>
      </w:rPr>
    </w:lvl>
    <w:lvl w:ilvl="3">
      <w:start w:val="1"/>
      <w:numFmt w:val="decimal"/>
      <w:lvlText w:val="%2%3.%4"/>
      <w:lvlJc w:val="left"/>
      <w:pPr>
        <w:tabs>
          <w:tab w:val="num" w:pos="1800"/>
        </w:tabs>
        <w:ind w:left="1728" w:hanging="648"/>
      </w:pPr>
      <w:rPr>
        <w:rFonts w:cs="Times New Roman" w:hint="default"/>
        <w:b/>
        <w:sz w:val="28"/>
        <w:szCs w:val="28"/>
      </w:rPr>
    </w:lvl>
    <w:lvl w:ilvl="4">
      <w:start w:val="1"/>
      <w:numFmt w:val="decimal"/>
      <w:lvlText w:val="%2%3.%4.%5"/>
      <w:lvlJc w:val="left"/>
      <w:pPr>
        <w:tabs>
          <w:tab w:val="num" w:pos="2520"/>
        </w:tabs>
        <w:ind w:left="2232" w:hanging="792"/>
      </w:pPr>
      <w:rPr>
        <w:rFonts w:cs="Times New Roman" w:hint="default"/>
        <w:b/>
        <w:sz w:val="28"/>
        <w:szCs w:val="28"/>
      </w:rPr>
    </w:lvl>
    <w:lvl w:ilvl="5">
      <w:start w:val="1"/>
      <w:numFmt w:val="decimal"/>
      <w:lvlText w:val="%2%3.%4.%5.%6"/>
      <w:lvlJc w:val="left"/>
      <w:pPr>
        <w:tabs>
          <w:tab w:val="num" w:pos="3060"/>
        </w:tabs>
        <w:ind w:left="2916" w:hanging="936"/>
      </w:pPr>
      <w:rPr>
        <w:rFonts w:cs="Times New Roman" w:hint="default"/>
        <w:sz w:val="28"/>
        <w:szCs w:val="28"/>
      </w:rPr>
    </w:lvl>
    <w:lvl w:ilvl="6">
      <w:start w:val="1"/>
      <w:numFmt w:val="decimal"/>
      <w:lvlText w:val="%2%3.%4.%5.%6.%7"/>
      <w:lvlJc w:val="left"/>
      <w:pPr>
        <w:tabs>
          <w:tab w:val="num" w:pos="3600"/>
        </w:tabs>
        <w:ind w:left="3240" w:hanging="1080"/>
      </w:pPr>
      <w:rPr>
        <w:rFonts w:cs="Times New Roman" w:hint="default"/>
        <w:b/>
      </w:rPr>
    </w:lvl>
    <w:lvl w:ilvl="7">
      <w:start w:val="1"/>
      <w:numFmt w:val="bullet"/>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cs="Times New Roman" w:hint="default"/>
      </w:rPr>
    </w:lvl>
  </w:abstractNum>
  <w:abstractNum w:abstractNumId="14" w15:restartNumberingAfterBreak="0">
    <w:nsid w:val="190B01B6"/>
    <w:multiLevelType w:val="hybridMultilevel"/>
    <w:tmpl w:val="B40A9156"/>
    <w:styleLink w:val="111"/>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15:restartNumberingAfterBreak="0">
    <w:nsid w:val="1C080CBF"/>
    <w:multiLevelType w:val="multilevel"/>
    <w:tmpl w:val="35CC5B78"/>
    <w:styleLink w:val="1ai3"/>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1C0B7994"/>
    <w:multiLevelType w:val="multilevel"/>
    <w:tmpl w:val="04190023"/>
    <w:styleLink w:val="1ai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0146C6"/>
    <w:multiLevelType w:val="multilevel"/>
    <w:tmpl w:val="6E3451EA"/>
    <w:styleLink w:val="146"/>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18" w15:restartNumberingAfterBreak="0">
    <w:nsid w:val="23B10635"/>
    <w:multiLevelType w:val="multilevel"/>
    <w:tmpl w:val="05FC16A4"/>
    <w:styleLink w:val="23"/>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7261CC7"/>
    <w:multiLevelType w:val="singleLevel"/>
    <w:tmpl w:val="05B4023E"/>
    <w:lvl w:ilvl="0">
      <w:start w:val="1"/>
      <w:numFmt w:val="bullet"/>
      <w:pStyle w:val="a3"/>
      <w:lvlText w:val=""/>
      <w:lvlJc w:val="left"/>
      <w:pPr>
        <w:tabs>
          <w:tab w:val="num" w:pos="360"/>
        </w:tabs>
        <w:ind w:left="360" w:hanging="360"/>
      </w:pPr>
      <w:rPr>
        <w:rFonts w:ascii="Symbol" w:hAnsi="Symbol" w:hint="default"/>
      </w:rPr>
    </w:lvl>
  </w:abstractNum>
  <w:abstractNum w:abstractNumId="20" w15:restartNumberingAfterBreak="0">
    <w:nsid w:val="2A0B1472"/>
    <w:multiLevelType w:val="hybridMultilevel"/>
    <w:tmpl w:val="1B5606B4"/>
    <w:lvl w:ilvl="0" w:tplc="3E7ECC40">
      <w:start w:val="1"/>
      <w:numFmt w:val="bullet"/>
      <w:pStyle w:val="110"/>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ACE5174"/>
    <w:multiLevelType w:val="hybridMultilevel"/>
    <w:tmpl w:val="FE5836F8"/>
    <w:styleLink w:val="43"/>
    <w:lvl w:ilvl="0" w:tplc="B64E6C46">
      <w:start w:val="1"/>
      <w:numFmt w:val="bullet"/>
      <w:pStyle w:val="a4"/>
      <w:lvlText w:val=""/>
      <w:lvlJc w:val="left"/>
      <w:pPr>
        <w:tabs>
          <w:tab w:val="num" w:pos="1211"/>
        </w:tabs>
        <w:ind w:left="1211" w:hanging="360"/>
      </w:pPr>
      <w:rPr>
        <w:rFonts w:ascii="Symbol" w:hAnsi="Symbol" w:hint="default"/>
      </w:rPr>
    </w:lvl>
    <w:lvl w:ilvl="1" w:tplc="2974ABBC">
      <w:start w:val="1"/>
      <w:numFmt w:val="bullet"/>
      <w:lvlText w:val="o"/>
      <w:lvlJc w:val="left"/>
      <w:pPr>
        <w:tabs>
          <w:tab w:val="num" w:pos="1789"/>
        </w:tabs>
        <w:ind w:left="1789" w:hanging="360"/>
      </w:pPr>
      <w:rPr>
        <w:rFonts w:ascii="Courier New" w:hAnsi="Courier New" w:cs="Courier New" w:hint="default"/>
      </w:rPr>
    </w:lvl>
    <w:lvl w:ilvl="2" w:tplc="DA965278">
      <w:start w:val="1"/>
      <w:numFmt w:val="bullet"/>
      <w:lvlText w:val=""/>
      <w:lvlJc w:val="left"/>
      <w:pPr>
        <w:tabs>
          <w:tab w:val="num" w:pos="2509"/>
        </w:tabs>
        <w:ind w:left="2509" w:hanging="360"/>
      </w:pPr>
      <w:rPr>
        <w:rFonts w:ascii="Wingdings" w:hAnsi="Wingdings" w:hint="default"/>
      </w:rPr>
    </w:lvl>
    <w:lvl w:ilvl="3" w:tplc="49129D2C" w:tentative="1">
      <w:start w:val="1"/>
      <w:numFmt w:val="bullet"/>
      <w:lvlText w:val=""/>
      <w:lvlJc w:val="left"/>
      <w:pPr>
        <w:tabs>
          <w:tab w:val="num" w:pos="3229"/>
        </w:tabs>
        <w:ind w:left="3229" w:hanging="360"/>
      </w:pPr>
      <w:rPr>
        <w:rFonts w:ascii="Symbol" w:hAnsi="Symbol" w:hint="default"/>
      </w:rPr>
    </w:lvl>
    <w:lvl w:ilvl="4" w:tplc="1362ED5E" w:tentative="1">
      <w:start w:val="1"/>
      <w:numFmt w:val="bullet"/>
      <w:lvlText w:val="o"/>
      <w:lvlJc w:val="left"/>
      <w:pPr>
        <w:tabs>
          <w:tab w:val="num" w:pos="3949"/>
        </w:tabs>
        <w:ind w:left="3949" w:hanging="360"/>
      </w:pPr>
      <w:rPr>
        <w:rFonts w:ascii="Courier New" w:hAnsi="Courier New" w:cs="Courier New" w:hint="default"/>
      </w:rPr>
    </w:lvl>
    <w:lvl w:ilvl="5" w:tplc="F6B419D4" w:tentative="1">
      <w:start w:val="1"/>
      <w:numFmt w:val="bullet"/>
      <w:lvlText w:val=""/>
      <w:lvlJc w:val="left"/>
      <w:pPr>
        <w:tabs>
          <w:tab w:val="num" w:pos="4669"/>
        </w:tabs>
        <w:ind w:left="4669" w:hanging="360"/>
      </w:pPr>
      <w:rPr>
        <w:rFonts w:ascii="Wingdings" w:hAnsi="Wingdings" w:hint="default"/>
      </w:rPr>
    </w:lvl>
    <w:lvl w:ilvl="6" w:tplc="5346049C" w:tentative="1">
      <w:start w:val="1"/>
      <w:numFmt w:val="bullet"/>
      <w:lvlText w:val=""/>
      <w:lvlJc w:val="left"/>
      <w:pPr>
        <w:tabs>
          <w:tab w:val="num" w:pos="5389"/>
        </w:tabs>
        <w:ind w:left="5389" w:hanging="360"/>
      </w:pPr>
      <w:rPr>
        <w:rFonts w:ascii="Symbol" w:hAnsi="Symbol" w:hint="default"/>
      </w:rPr>
    </w:lvl>
    <w:lvl w:ilvl="7" w:tplc="584AA76E" w:tentative="1">
      <w:start w:val="1"/>
      <w:numFmt w:val="bullet"/>
      <w:lvlText w:val="o"/>
      <w:lvlJc w:val="left"/>
      <w:pPr>
        <w:tabs>
          <w:tab w:val="num" w:pos="6109"/>
        </w:tabs>
        <w:ind w:left="6109" w:hanging="360"/>
      </w:pPr>
      <w:rPr>
        <w:rFonts w:ascii="Courier New" w:hAnsi="Courier New" w:cs="Courier New" w:hint="default"/>
      </w:rPr>
    </w:lvl>
    <w:lvl w:ilvl="8" w:tplc="9C2CE4CA" w:tentative="1">
      <w:start w:val="1"/>
      <w:numFmt w:val="bullet"/>
      <w:lvlText w:val=""/>
      <w:lvlJc w:val="left"/>
      <w:pPr>
        <w:tabs>
          <w:tab w:val="num" w:pos="6829"/>
        </w:tabs>
        <w:ind w:left="6829" w:hanging="360"/>
      </w:pPr>
      <w:rPr>
        <w:rFonts w:ascii="Wingdings" w:hAnsi="Wingdings" w:hint="default"/>
      </w:rPr>
    </w:lvl>
  </w:abstractNum>
  <w:abstractNum w:abstractNumId="22" w15:restartNumberingAfterBreak="0">
    <w:nsid w:val="38345307"/>
    <w:multiLevelType w:val="multilevel"/>
    <w:tmpl w:val="42FAE67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397F6ADB"/>
    <w:multiLevelType w:val="hybridMultilevel"/>
    <w:tmpl w:val="8662CC98"/>
    <w:styleLink w:val="1ai2"/>
    <w:lvl w:ilvl="0" w:tplc="96B06804">
      <w:numFmt w:val="bullet"/>
      <w:lvlText w:val=""/>
      <w:lvlJc w:val="left"/>
      <w:pPr>
        <w:ind w:left="1522" w:hanging="360"/>
      </w:pPr>
      <w:rPr>
        <w:rFonts w:ascii="Symbol" w:eastAsia="Times New Roman" w:hAnsi="Symbol" w:cs="Times New Roman"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hint="default"/>
      </w:rPr>
    </w:lvl>
    <w:lvl w:ilvl="3" w:tplc="04190001">
      <w:start w:val="1"/>
      <w:numFmt w:val="bullet"/>
      <w:lvlText w:val=""/>
      <w:lvlJc w:val="left"/>
      <w:pPr>
        <w:ind w:left="3682" w:hanging="360"/>
      </w:pPr>
      <w:rPr>
        <w:rFonts w:ascii="Symbol" w:hAnsi="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hint="default"/>
      </w:rPr>
    </w:lvl>
    <w:lvl w:ilvl="6" w:tplc="04190001">
      <w:start w:val="1"/>
      <w:numFmt w:val="bullet"/>
      <w:lvlText w:val=""/>
      <w:lvlJc w:val="left"/>
      <w:pPr>
        <w:ind w:left="5842" w:hanging="360"/>
      </w:pPr>
      <w:rPr>
        <w:rFonts w:ascii="Symbol" w:hAnsi="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hint="default"/>
      </w:rPr>
    </w:lvl>
  </w:abstractNum>
  <w:abstractNum w:abstractNumId="24" w15:restartNumberingAfterBreak="0">
    <w:nsid w:val="3D1C2EA7"/>
    <w:multiLevelType w:val="hybridMultilevel"/>
    <w:tmpl w:val="E3549766"/>
    <w:styleLink w:val="1ai11"/>
    <w:lvl w:ilvl="0" w:tplc="612AE8E6">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15:restartNumberingAfterBreak="0">
    <w:nsid w:val="41E9532F"/>
    <w:multiLevelType w:val="hybridMultilevel"/>
    <w:tmpl w:val="111A67F2"/>
    <w:styleLink w:val="211"/>
    <w:lvl w:ilvl="0" w:tplc="B15A43E2">
      <w:start w:val="1"/>
      <w:numFmt w:val="bullet"/>
      <w:lvlText w:val=""/>
      <w:lvlJc w:val="left"/>
      <w:pPr>
        <w:tabs>
          <w:tab w:val="num" w:pos="1490"/>
        </w:tabs>
        <w:ind w:left="1490" w:hanging="360"/>
      </w:pPr>
      <w:rPr>
        <w:rFonts w:ascii="Symbol" w:hAnsi="Symbol" w:hint="default"/>
      </w:rPr>
    </w:lvl>
    <w:lvl w:ilvl="1" w:tplc="04190019" w:tentative="1">
      <w:start w:val="1"/>
      <w:numFmt w:val="bullet"/>
      <w:lvlText w:val="o"/>
      <w:lvlJc w:val="left"/>
      <w:pPr>
        <w:tabs>
          <w:tab w:val="num" w:pos="2210"/>
        </w:tabs>
        <w:ind w:left="2210" w:hanging="360"/>
      </w:pPr>
      <w:rPr>
        <w:rFonts w:ascii="Courier New" w:hAnsi="Courier New" w:cs="Courier New" w:hint="default"/>
      </w:rPr>
    </w:lvl>
    <w:lvl w:ilvl="2" w:tplc="0419001B" w:tentative="1">
      <w:start w:val="1"/>
      <w:numFmt w:val="bullet"/>
      <w:lvlText w:val=""/>
      <w:lvlJc w:val="left"/>
      <w:pPr>
        <w:tabs>
          <w:tab w:val="num" w:pos="2930"/>
        </w:tabs>
        <w:ind w:left="2930" w:hanging="360"/>
      </w:pPr>
      <w:rPr>
        <w:rFonts w:ascii="Wingdings" w:hAnsi="Wingdings" w:hint="default"/>
      </w:rPr>
    </w:lvl>
    <w:lvl w:ilvl="3" w:tplc="0419000F" w:tentative="1">
      <w:start w:val="1"/>
      <w:numFmt w:val="bullet"/>
      <w:lvlText w:val=""/>
      <w:lvlJc w:val="left"/>
      <w:pPr>
        <w:tabs>
          <w:tab w:val="num" w:pos="3650"/>
        </w:tabs>
        <w:ind w:left="3650" w:hanging="360"/>
      </w:pPr>
      <w:rPr>
        <w:rFonts w:ascii="Symbol" w:hAnsi="Symbol" w:hint="default"/>
      </w:rPr>
    </w:lvl>
    <w:lvl w:ilvl="4" w:tplc="04190019" w:tentative="1">
      <w:start w:val="1"/>
      <w:numFmt w:val="bullet"/>
      <w:lvlText w:val="o"/>
      <w:lvlJc w:val="left"/>
      <w:pPr>
        <w:tabs>
          <w:tab w:val="num" w:pos="4370"/>
        </w:tabs>
        <w:ind w:left="4370" w:hanging="360"/>
      </w:pPr>
      <w:rPr>
        <w:rFonts w:ascii="Courier New" w:hAnsi="Courier New" w:cs="Courier New" w:hint="default"/>
      </w:rPr>
    </w:lvl>
    <w:lvl w:ilvl="5" w:tplc="0419001B" w:tentative="1">
      <w:start w:val="1"/>
      <w:numFmt w:val="bullet"/>
      <w:lvlText w:val=""/>
      <w:lvlJc w:val="left"/>
      <w:pPr>
        <w:tabs>
          <w:tab w:val="num" w:pos="5090"/>
        </w:tabs>
        <w:ind w:left="5090" w:hanging="360"/>
      </w:pPr>
      <w:rPr>
        <w:rFonts w:ascii="Wingdings" w:hAnsi="Wingdings" w:hint="default"/>
      </w:rPr>
    </w:lvl>
    <w:lvl w:ilvl="6" w:tplc="0419000F" w:tentative="1">
      <w:start w:val="1"/>
      <w:numFmt w:val="bullet"/>
      <w:lvlText w:val=""/>
      <w:lvlJc w:val="left"/>
      <w:pPr>
        <w:tabs>
          <w:tab w:val="num" w:pos="5810"/>
        </w:tabs>
        <w:ind w:left="5810" w:hanging="360"/>
      </w:pPr>
      <w:rPr>
        <w:rFonts w:ascii="Symbol" w:hAnsi="Symbol" w:hint="default"/>
      </w:rPr>
    </w:lvl>
    <w:lvl w:ilvl="7" w:tplc="04190019" w:tentative="1">
      <w:start w:val="1"/>
      <w:numFmt w:val="bullet"/>
      <w:lvlText w:val="o"/>
      <w:lvlJc w:val="left"/>
      <w:pPr>
        <w:tabs>
          <w:tab w:val="num" w:pos="6530"/>
        </w:tabs>
        <w:ind w:left="6530" w:hanging="360"/>
      </w:pPr>
      <w:rPr>
        <w:rFonts w:ascii="Courier New" w:hAnsi="Courier New" w:cs="Courier New" w:hint="default"/>
      </w:rPr>
    </w:lvl>
    <w:lvl w:ilvl="8" w:tplc="0419001B" w:tentative="1">
      <w:start w:val="1"/>
      <w:numFmt w:val="bullet"/>
      <w:lvlText w:val=""/>
      <w:lvlJc w:val="left"/>
      <w:pPr>
        <w:tabs>
          <w:tab w:val="num" w:pos="7250"/>
        </w:tabs>
        <w:ind w:left="7250" w:hanging="360"/>
      </w:pPr>
      <w:rPr>
        <w:rFonts w:ascii="Wingdings" w:hAnsi="Wingdings" w:hint="default"/>
      </w:rPr>
    </w:lvl>
  </w:abstractNum>
  <w:abstractNum w:abstractNumId="26" w15:restartNumberingAfterBreak="0">
    <w:nsid w:val="49382695"/>
    <w:multiLevelType w:val="hybridMultilevel"/>
    <w:tmpl w:val="18A497D4"/>
    <w:lvl w:ilvl="0" w:tplc="24AEA242">
      <w:start w:val="1"/>
      <w:numFmt w:val="bullet"/>
      <w:pStyle w:val="a5"/>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94634E1"/>
    <w:multiLevelType w:val="multilevel"/>
    <w:tmpl w:val="29AE71F0"/>
    <w:styleLink w:val="31"/>
    <w:lvl w:ilvl="0">
      <w:start w:val="2"/>
      <w:numFmt w:val="decimal"/>
      <w:pStyle w:val="112"/>
      <w:lvlText w:val="%1"/>
      <w:lvlJc w:val="left"/>
      <w:pPr>
        <w:tabs>
          <w:tab w:val="num" w:pos="360"/>
        </w:tabs>
        <w:ind w:left="360" w:hanging="360"/>
      </w:pPr>
      <w:rPr>
        <w:rFonts w:hint="default"/>
      </w:rPr>
    </w:lvl>
    <w:lvl w:ilvl="1">
      <w:start w:val="1"/>
      <w:numFmt w:val="decimal"/>
      <w:lvlText w:val="4. %2"/>
      <w:lvlJc w:val="left"/>
      <w:pPr>
        <w:tabs>
          <w:tab w:val="num" w:pos="1236"/>
        </w:tabs>
        <w:ind w:left="1267" w:hanging="415"/>
      </w:pPr>
      <w:rPr>
        <w:rFonts w:hint="default"/>
        <w:b w:val="0"/>
      </w:rPr>
    </w:lvl>
    <w:lvl w:ilvl="2">
      <w:start w:val="1"/>
      <w:numFmt w:val="decimal"/>
      <w:lvlText w:val="%1.%2.%3"/>
      <w:lvlJc w:val="left"/>
      <w:pPr>
        <w:tabs>
          <w:tab w:val="num" w:pos="3272"/>
        </w:tabs>
        <w:ind w:left="3272" w:hanging="720"/>
      </w:pPr>
      <w:rPr>
        <w:rFonts w:hint="default"/>
      </w:rPr>
    </w:lvl>
    <w:lvl w:ilvl="3">
      <w:start w:val="1"/>
      <w:numFmt w:val="decimal"/>
      <w:lvlText w:val="%1.%2.%3.%4"/>
      <w:lvlJc w:val="left"/>
      <w:pPr>
        <w:tabs>
          <w:tab w:val="num" w:pos="4548"/>
        </w:tabs>
        <w:ind w:left="4548" w:hanging="720"/>
      </w:pPr>
      <w:rPr>
        <w:rFonts w:hint="default"/>
      </w:rPr>
    </w:lvl>
    <w:lvl w:ilvl="4">
      <w:start w:val="1"/>
      <w:numFmt w:val="decimal"/>
      <w:lvlText w:val="%1.%2.%3.%4.%5"/>
      <w:lvlJc w:val="left"/>
      <w:pPr>
        <w:tabs>
          <w:tab w:val="num" w:pos="6184"/>
        </w:tabs>
        <w:ind w:left="6184" w:hanging="1080"/>
      </w:pPr>
      <w:rPr>
        <w:rFonts w:hint="default"/>
      </w:rPr>
    </w:lvl>
    <w:lvl w:ilvl="5">
      <w:start w:val="1"/>
      <w:numFmt w:val="decimal"/>
      <w:lvlText w:val="%1.%2.%3.%4.%5.%6"/>
      <w:lvlJc w:val="left"/>
      <w:pPr>
        <w:tabs>
          <w:tab w:val="num" w:pos="7460"/>
        </w:tabs>
        <w:ind w:left="7460" w:hanging="1080"/>
      </w:pPr>
      <w:rPr>
        <w:rFonts w:hint="default"/>
      </w:rPr>
    </w:lvl>
    <w:lvl w:ilvl="6">
      <w:start w:val="1"/>
      <w:numFmt w:val="decimal"/>
      <w:lvlText w:val="%1.%2.%3.%4.%5.%6.%7"/>
      <w:lvlJc w:val="left"/>
      <w:pPr>
        <w:tabs>
          <w:tab w:val="num" w:pos="9096"/>
        </w:tabs>
        <w:ind w:left="9096" w:hanging="1440"/>
      </w:pPr>
      <w:rPr>
        <w:rFonts w:hint="default"/>
      </w:rPr>
    </w:lvl>
    <w:lvl w:ilvl="7">
      <w:start w:val="1"/>
      <w:numFmt w:val="decimal"/>
      <w:lvlText w:val="%1.%2.%3.%4.%5.%6.%7.%8"/>
      <w:lvlJc w:val="left"/>
      <w:pPr>
        <w:tabs>
          <w:tab w:val="num" w:pos="10372"/>
        </w:tabs>
        <w:ind w:left="10372" w:hanging="1440"/>
      </w:pPr>
      <w:rPr>
        <w:rFonts w:hint="default"/>
      </w:rPr>
    </w:lvl>
    <w:lvl w:ilvl="8">
      <w:start w:val="1"/>
      <w:numFmt w:val="decimal"/>
      <w:lvlText w:val="%1.%2.%3.%4.%5.%6.%7.%8.%9"/>
      <w:lvlJc w:val="left"/>
      <w:pPr>
        <w:tabs>
          <w:tab w:val="num" w:pos="12008"/>
        </w:tabs>
        <w:ind w:left="12008" w:hanging="1800"/>
      </w:pPr>
      <w:rPr>
        <w:rFonts w:hint="default"/>
      </w:rPr>
    </w:lvl>
  </w:abstractNum>
  <w:abstractNum w:abstractNumId="28" w15:restartNumberingAfterBreak="0">
    <w:nsid w:val="4A2F353E"/>
    <w:multiLevelType w:val="hybridMultilevel"/>
    <w:tmpl w:val="F72AC2F6"/>
    <w:lvl w:ilvl="0" w:tplc="DA347CEA">
      <w:start w:val="1"/>
      <w:numFmt w:val="decimal"/>
      <w:pStyle w:val="S0"/>
      <w:lvlText w:val="Рисунок %1"/>
      <w:lvlJc w:val="left"/>
      <w:pPr>
        <w:tabs>
          <w:tab w:val="num" w:pos="360"/>
        </w:tabs>
        <w:ind w:left="360" w:hanging="360"/>
      </w:pPr>
      <w:rPr>
        <w:rFonts w:hint="default"/>
        <w:color w:val="auto"/>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9"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0441509"/>
    <w:multiLevelType w:val="hybridMultilevel"/>
    <w:tmpl w:val="1682BEEA"/>
    <w:lvl w:ilvl="0" w:tplc="9880054C">
      <w:start w:val="1"/>
      <w:numFmt w:val="bullet"/>
      <w:pStyle w:val="a6"/>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1B128C0"/>
    <w:multiLevelType w:val="multilevel"/>
    <w:tmpl w:val="DBC011AE"/>
    <w:styleLink w:val="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38675B7"/>
    <w:multiLevelType w:val="hybridMultilevel"/>
    <w:tmpl w:val="1E38BE60"/>
    <w:lvl w:ilvl="0" w:tplc="1206D6B0">
      <w:start w:val="1"/>
      <w:numFmt w:val="decimal"/>
      <w:pStyle w:val="1"/>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9E60585"/>
    <w:multiLevelType w:val="hybridMultilevel"/>
    <w:tmpl w:val="E78C7934"/>
    <w:lvl w:ilvl="0" w:tplc="0419000F">
      <w:start w:val="1"/>
      <w:numFmt w:val="bullet"/>
      <w:lvlText w:val=""/>
      <w:lvlJc w:val="left"/>
      <w:pPr>
        <w:tabs>
          <w:tab w:val="num" w:pos="3346"/>
        </w:tabs>
        <w:ind w:left="3346" w:hanging="360"/>
      </w:pPr>
      <w:rPr>
        <w:rFonts w:ascii="Symbol" w:hAnsi="Symbol" w:hint="default"/>
        <w:color w:val="auto"/>
      </w:rPr>
    </w:lvl>
    <w:lvl w:ilvl="1" w:tplc="04190001">
      <w:start w:val="1"/>
      <w:numFmt w:val="bullet"/>
      <w:pStyle w:val="10"/>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5EA94484"/>
    <w:multiLevelType w:val="singleLevel"/>
    <w:tmpl w:val="3D207538"/>
    <w:styleLink w:val="30"/>
    <w:lvl w:ilvl="0">
      <w:start w:val="1"/>
      <w:numFmt w:val="bullet"/>
      <w:pStyle w:val="a7"/>
      <w:lvlText w:val="-"/>
      <w:lvlJc w:val="left"/>
      <w:pPr>
        <w:tabs>
          <w:tab w:val="num" w:pos="1077"/>
        </w:tabs>
        <w:ind w:left="1077" w:hanging="368"/>
      </w:pPr>
      <w:rPr>
        <w:rFonts w:ascii="Times New Roman" w:hAnsi="Times New Roman" w:hint="default"/>
        <w:b/>
        <w:i w:val="0"/>
        <w:sz w:val="24"/>
      </w:rPr>
    </w:lvl>
  </w:abstractNum>
  <w:abstractNum w:abstractNumId="35" w15:restartNumberingAfterBreak="0">
    <w:nsid w:val="66D26412"/>
    <w:multiLevelType w:val="hybridMultilevel"/>
    <w:tmpl w:val="D4B6D334"/>
    <w:styleLink w:val="6"/>
    <w:lvl w:ilvl="0" w:tplc="87E49BF6">
      <w:start w:val="1"/>
      <w:numFmt w:val="decimal"/>
      <w:lvlText w:val="%1."/>
      <w:lvlJc w:val="left"/>
      <w:pPr>
        <w:tabs>
          <w:tab w:val="num" w:pos="927"/>
        </w:tabs>
        <w:ind w:left="927" w:hanging="360"/>
      </w:pPr>
    </w:lvl>
    <w:lvl w:ilvl="1" w:tplc="BD840884">
      <w:start w:val="1"/>
      <w:numFmt w:val="decimal"/>
      <w:lvlText w:val="%2."/>
      <w:lvlJc w:val="left"/>
      <w:pPr>
        <w:tabs>
          <w:tab w:val="num" w:pos="1440"/>
        </w:tabs>
        <w:ind w:left="1440" w:hanging="360"/>
      </w:pPr>
    </w:lvl>
    <w:lvl w:ilvl="2" w:tplc="2CB4806A">
      <w:start w:val="1"/>
      <w:numFmt w:val="decimal"/>
      <w:lvlText w:val="%3."/>
      <w:lvlJc w:val="left"/>
      <w:pPr>
        <w:tabs>
          <w:tab w:val="num" w:pos="2160"/>
        </w:tabs>
        <w:ind w:left="2160" w:hanging="360"/>
      </w:pPr>
    </w:lvl>
    <w:lvl w:ilvl="3" w:tplc="C106738E">
      <w:start w:val="1"/>
      <w:numFmt w:val="decimal"/>
      <w:lvlText w:val="%4."/>
      <w:lvlJc w:val="left"/>
      <w:pPr>
        <w:tabs>
          <w:tab w:val="num" w:pos="2880"/>
        </w:tabs>
        <w:ind w:left="2880" w:hanging="360"/>
      </w:pPr>
    </w:lvl>
    <w:lvl w:ilvl="4" w:tplc="695EBB2C">
      <w:start w:val="1"/>
      <w:numFmt w:val="decimal"/>
      <w:lvlText w:val="%5."/>
      <w:lvlJc w:val="left"/>
      <w:pPr>
        <w:tabs>
          <w:tab w:val="num" w:pos="3600"/>
        </w:tabs>
        <w:ind w:left="3600" w:hanging="360"/>
      </w:pPr>
    </w:lvl>
    <w:lvl w:ilvl="5" w:tplc="0246ABF4">
      <w:start w:val="1"/>
      <w:numFmt w:val="decimal"/>
      <w:lvlText w:val="%6."/>
      <w:lvlJc w:val="left"/>
      <w:pPr>
        <w:tabs>
          <w:tab w:val="num" w:pos="4320"/>
        </w:tabs>
        <w:ind w:left="4320" w:hanging="360"/>
      </w:pPr>
    </w:lvl>
    <w:lvl w:ilvl="6" w:tplc="35D6D44A">
      <w:start w:val="1"/>
      <w:numFmt w:val="decimal"/>
      <w:lvlText w:val="%7."/>
      <w:lvlJc w:val="left"/>
      <w:pPr>
        <w:tabs>
          <w:tab w:val="num" w:pos="5040"/>
        </w:tabs>
        <w:ind w:left="5040" w:hanging="360"/>
      </w:pPr>
    </w:lvl>
    <w:lvl w:ilvl="7" w:tplc="A2065E14">
      <w:start w:val="1"/>
      <w:numFmt w:val="decimal"/>
      <w:lvlText w:val="%8."/>
      <w:lvlJc w:val="left"/>
      <w:pPr>
        <w:tabs>
          <w:tab w:val="num" w:pos="5760"/>
        </w:tabs>
        <w:ind w:left="5760" w:hanging="360"/>
      </w:pPr>
    </w:lvl>
    <w:lvl w:ilvl="8" w:tplc="8D7EA9F8">
      <w:start w:val="1"/>
      <w:numFmt w:val="decimal"/>
      <w:lvlText w:val="%9."/>
      <w:lvlJc w:val="left"/>
      <w:pPr>
        <w:tabs>
          <w:tab w:val="num" w:pos="6480"/>
        </w:tabs>
        <w:ind w:left="6480" w:hanging="360"/>
      </w:pPr>
    </w:lvl>
  </w:abstractNum>
  <w:abstractNum w:abstractNumId="36" w15:restartNumberingAfterBreak="0">
    <w:nsid w:val="68F13BC0"/>
    <w:multiLevelType w:val="multilevel"/>
    <w:tmpl w:val="35CC5B78"/>
    <w:styleLink w:val="11111111"/>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7" w15:restartNumberingAfterBreak="0">
    <w:nsid w:val="69C90727"/>
    <w:multiLevelType w:val="multilevel"/>
    <w:tmpl w:val="F2309E50"/>
    <w:styleLink w:val="111111"/>
    <w:lvl w:ilvl="0">
      <w:start w:val="1"/>
      <w:numFmt w:val="bullet"/>
      <w:pStyle w:val="12"/>
      <w:suff w:val="space"/>
      <w:lvlText w:val=""/>
      <w:lvlJc w:val="left"/>
      <w:pPr>
        <w:ind w:left="426" w:firstLine="0"/>
      </w:pPr>
      <w:rPr>
        <w:rFonts w:ascii="Wingdings" w:hAnsi="Wingdings" w:hint="default"/>
      </w:rPr>
    </w:lvl>
    <w:lvl w:ilvl="1">
      <w:start w:val="1"/>
      <w:numFmt w:val="bullet"/>
      <w:pStyle w:val="2"/>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8" w15:restartNumberingAfterBreak="0">
    <w:nsid w:val="7ED215C3"/>
    <w:multiLevelType w:val="hybridMultilevel"/>
    <w:tmpl w:val="49EAE3AA"/>
    <w:lvl w:ilvl="0" w:tplc="50BC951E">
      <w:start w:val="1"/>
      <w:numFmt w:val="bullet"/>
      <w:pStyle w:val="S2"/>
      <w:lvlText w:val=""/>
      <w:lvlJc w:val="left"/>
      <w:pPr>
        <w:tabs>
          <w:tab w:val="num" w:pos="1080"/>
        </w:tabs>
        <w:ind w:left="0" w:firstLine="851"/>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31"/>
  </w:num>
  <w:num w:numId="2">
    <w:abstractNumId w:val="18"/>
  </w:num>
  <w:num w:numId="3">
    <w:abstractNumId w:val="37"/>
  </w:num>
  <w:num w:numId="4">
    <w:abstractNumId w:val="23"/>
  </w:num>
  <w:num w:numId="5">
    <w:abstractNumId w:val="27"/>
  </w:num>
  <w:num w:numId="6">
    <w:abstractNumId w:val="4"/>
  </w:num>
  <w:num w:numId="7">
    <w:abstractNumId w:val="12"/>
  </w:num>
  <w:num w:numId="8">
    <w:abstractNumId w:val="21"/>
  </w:num>
  <w:num w:numId="9">
    <w:abstractNumId w:val="34"/>
  </w:num>
  <w:num w:numId="10">
    <w:abstractNumId w:val="1"/>
  </w:num>
  <w:num w:numId="11">
    <w:abstractNumId w:val="32"/>
  </w:num>
  <w:num w:numId="12">
    <w:abstractNumId w:val="0"/>
  </w:num>
  <w:num w:numId="13">
    <w:abstractNumId w:val="19"/>
  </w:num>
  <w:num w:numId="1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1"/>
  </w:num>
  <w:num w:numId="17">
    <w:abstractNumId w:val="35"/>
  </w:num>
  <w:num w:numId="18">
    <w:abstractNumId w:val="2"/>
  </w:num>
  <w:num w:numId="19">
    <w:abstractNumId w:val="17"/>
  </w:num>
  <w:num w:numId="20">
    <w:abstractNumId w:val="13"/>
  </w:num>
  <w:num w:numId="21">
    <w:abstractNumId w:val="5"/>
  </w:num>
  <w:num w:numId="22">
    <w:abstractNumId w:val="10"/>
  </w:num>
  <w:num w:numId="23">
    <w:abstractNumId w:val="26"/>
  </w:num>
  <w:num w:numId="24">
    <w:abstractNumId w:val="3"/>
  </w:num>
  <w:num w:numId="25">
    <w:abstractNumId w:val="33"/>
  </w:num>
  <w:num w:numId="26">
    <w:abstractNumId w:val="29"/>
  </w:num>
  <w:num w:numId="27">
    <w:abstractNumId w:val="8"/>
  </w:num>
  <w:num w:numId="28">
    <w:abstractNumId w:val="16"/>
  </w:num>
  <w:num w:numId="29">
    <w:abstractNumId w:val="25"/>
  </w:num>
  <w:num w:numId="30">
    <w:abstractNumId w:val="24"/>
  </w:num>
  <w:num w:numId="31">
    <w:abstractNumId w:val="14"/>
  </w:num>
  <w:num w:numId="32">
    <w:abstractNumId w:val="22"/>
  </w:num>
  <w:num w:numId="33">
    <w:abstractNumId w:val="38"/>
  </w:num>
  <w:num w:numId="34">
    <w:abstractNumId w:val="28"/>
  </w:num>
  <w:num w:numId="35">
    <w:abstractNumId w:val="9"/>
  </w:num>
  <w:num w:numId="36">
    <w:abstractNumId w:val="6"/>
  </w:num>
  <w:num w:numId="37">
    <w:abstractNumId w:val="15"/>
  </w:num>
  <w:num w:numId="38">
    <w:abstractNumId w:val="36"/>
  </w:num>
  <w:num w:numId="39">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2D"/>
    <w:rsid w:val="00000C4E"/>
    <w:rsid w:val="00001281"/>
    <w:rsid w:val="00001758"/>
    <w:rsid w:val="00001C22"/>
    <w:rsid w:val="0000233D"/>
    <w:rsid w:val="00003A13"/>
    <w:rsid w:val="00004288"/>
    <w:rsid w:val="00004A95"/>
    <w:rsid w:val="00004D1A"/>
    <w:rsid w:val="00005560"/>
    <w:rsid w:val="00005FEB"/>
    <w:rsid w:val="00005FF3"/>
    <w:rsid w:val="00006452"/>
    <w:rsid w:val="000068FA"/>
    <w:rsid w:val="00006F19"/>
    <w:rsid w:val="00006FC3"/>
    <w:rsid w:val="00007875"/>
    <w:rsid w:val="00007FDF"/>
    <w:rsid w:val="00010027"/>
    <w:rsid w:val="000103BE"/>
    <w:rsid w:val="00010784"/>
    <w:rsid w:val="00010A0A"/>
    <w:rsid w:val="00010B85"/>
    <w:rsid w:val="00010D6A"/>
    <w:rsid w:val="00010E64"/>
    <w:rsid w:val="00010E88"/>
    <w:rsid w:val="000120B9"/>
    <w:rsid w:val="00012207"/>
    <w:rsid w:val="00012815"/>
    <w:rsid w:val="000130C5"/>
    <w:rsid w:val="00013794"/>
    <w:rsid w:val="00013926"/>
    <w:rsid w:val="000144FF"/>
    <w:rsid w:val="00014C1A"/>
    <w:rsid w:val="00014C2B"/>
    <w:rsid w:val="00014D4C"/>
    <w:rsid w:val="00014F7D"/>
    <w:rsid w:val="0001501F"/>
    <w:rsid w:val="00015463"/>
    <w:rsid w:val="00015910"/>
    <w:rsid w:val="00015D68"/>
    <w:rsid w:val="00016151"/>
    <w:rsid w:val="000161EC"/>
    <w:rsid w:val="000165CC"/>
    <w:rsid w:val="00016795"/>
    <w:rsid w:val="00016A32"/>
    <w:rsid w:val="00016F81"/>
    <w:rsid w:val="00017136"/>
    <w:rsid w:val="00017642"/>
    <w:rsid w:val="000177EE"/>
    <w:rsid w:val="00017B06"/>
    <w:rsid w:val="00017ED5"/>
    <w:rsid w:val="000201B0"/>
    <w:rsid w:val="000207B0"/>
    <w:rsid w:val="00020992"/>
    <w:rsid w:val="00020E71"/>
    <w:rsid w:val="00021239"/>
    <w:rsid w:val="00021BE3"/>
    <w:rsid w:val="000227B2"/>
    <w:rsid w:val="0002301F"/>
    <w:rsid w:val="000232ED"/>
    <w:rsid w:val="00023CBA"/>
    <w:rsid w:val="00024640"/>
    <w:rsid w:val="00025451"/>
    <w:rsid w:val="000259C5"/>
    <w:rsid w:val="0002691F"/>
    <w:rsid w:val="000270EE"/>
    <w:rsid w:val="000271BA"/>
    <w:rsid w:val="000275C5"/>
    <w:rsid w:val="000278F3"/>
    <w:rsid w:val="0002790A"/>
    <w:rsid w:val="00027C67"/>
    <w:rsid w:val="00027E60"/>
    <w:rsid w:val="00030247"/>
    <w:rsid w:val="0003048A"/>
    <w:rsid w:val="00030738"/>
    <w:rsid w:val="00030C4C"/>
    <w:rsid w:val="00030DB6"/>
    <w:rsid w:val="000311D7"/>
    <w:rsid w:val="00031E84"/>
    <w:rsid w:val="000331FD"/>
    <w:rsid w:val="00033904"/>
    <w:rsid w:val="000339AD"/>
    <w:rsid w:val="00033B63"/>
    <w:rsid w:val="00033DFF"/>
    <w:rsid w:val="0003402D"/>
    <w:rsid w:val="00034CAA"/>
    <w:rsid w:val="0003608E"/>
    <w:rsid w:val="0003662D"/>
    <w:rsid w:val="00036BFE"/>
    <w:rsid w:val="00036CAC"/>
    <w:rsid w:val="000373BC"/>
    <w:rsid w:val="0003740B"/>
    <w:rsid w:val="00040302"/>
    <w:rsid w:val="0004061B"/>
    <w:rsid w:val="00040646"/>
    <w:rsid w:val="000407A1"/>
    <w:rsid w:val="00040F68"/>
    <w:rsid w:val="00041516"/>
    <w:rsid w:val="000417A6"/>
    <w:rsid w:val="0004192F"/>
    <w:rsid w:val="00041E39"/>
    <w:rsid w:val="00042B3A"/>
    <w:rsid w:val="00043113"/>
    <w:rsid w:val="000436A7"/>
    <w:rsid w:val="0004457E"/>
    <w:rsid w:val="0004466A"/>
    <w:rsid w:val="00044982"/>
    <w:rsid w:val="00044FA1"/>
    <w:rsid w:val="000450F8"/>
    <w:rsid w:val="00045952"/>
    <w:rsid w:val="00046D50"/>
    <w:rsid w:val="0004763B"/>
    <w:rsid w:val="000476B3"/>
    <w:rsid w:val="000477DB"/>
    <w:rsid w:val="00047901"/>
    <w:rsid w:val="00047C97"/>
    <w:rsid w:val="00050C5E"/>
    <w:rsid w:val="000513D5"/>
    <w:rsid w:val="0005198C"/>
    <w:rsid w:val="00051AC5"/>
    <w:rsid w:val="00051B2E"/>
    <w:rsid w:val="00051B65"/>
    <w:rsid w:val="00052235"/>
    <w:rsid w:val="000525E4"/>
    <w:rsid w:val="00052602"/>
    <w:rsid w:val="0005426D"/>
    <w:rsid w:val="0005453F"/>
    <w:rsid w:val="000548A4"/>
    <w:rsid w:val="000548B8"/>
    <w:rsid w:val="000553E7"/>
    <w:rsid w:val="00055AB7"/>
    <w:rsid w:val="00055C93"/>
    <w:rsid w:val="00055CC2"/>
    <w:rsid w:val="000564AA"/>
    <w:rsid w:val="00056C48"/>
    <w:rsid w:val="000571A2"/>
    <w:rsid w:val="00057229"/>
    <w:rsid w:val="000572B3"/>
    <w:rsid w:val="00057FEC"/>
    <w:rsid w:val="000605CD"/>
    <w:rsid w:val="0006092F"/>
    <w:rsid w:val="00060F5F"/>
    <w:rsid w:val="00061615"/>
    <w:rsid w:val="00061D07"/>
    <w:rsid w:val="00061E13"/>
    <w:rsid w:val="000631C0"/>
    <w:rsid w:val="00063408"/>
    <w:rsid w:val="00064244"/>
    <w:rsid w:val="00064A19"/>
    <w:rsid w:val="00065525"/>
    <w:rsid w:val="00065569"/>
    <w:rsid w:val="00065925"/>
    <w:rsid w:val="00065970"/>
    <w:rsid w:val="000659DB"/>
    <w:rsid w:val="000661C8"/>
    <w:rsid w:val="00066498"/>
    <w:rsid w:val="00066BF7"/>
    <w:rsid w:val="00067821"/>
    <w:rsid w:val="0007155C"/>
    <w:rsid w:val="0007156B"/>
    <w:rsid w:val="0007173C"/>
    <w:rsid w:val="000718C7"/>
    <w:rsid w:val="000719D8"/>
    <w:rsid w:val="000721BF"/>
    <w:rsid w:val="000723BC"/>
    <w:rsid w:val="00072ABA"/>
    <w:rsid w:val="00072CEC"/>
    <w:rsid w:val="00072E21"/>
    <w:rsid w:val="00072F40"/>
    <w:rsid w:val="00073991"/>
    <w:rsid w:val="00073C77"/>
    <w:rsid w:val="00073E59"/>
    <w:rsid w:val="00074C14"/>
    <w:rsid w:val="000752C9"/>
    <w:rsid w:val="00075327"/>
    <w:rsid w:val="000757C6"/>
    <w:rsid w:val="0007586B"/>
    <w:rsid w:val="00075C08"/>
    <w:rsid w:val="00075C35"/>
    <w:rsid w:val="00075CD9"/>
    <w:rsid w:val="00076C02"/>
    <w:rsid w:val="00076F49"/>
    <w:rsid w:val="000778B9"/>
    <w:rsid w:val="0008008D"/>
    <w:rsid w:val="00080472"/>
    <w:rsid w:val="00081D75"/>
    <w:rsid w:val="00082449"/>
    <w:rsid w:val="000826FC"/>
    <w:rsid w:val="00082A88"/>
    <w:rsid w:val="00082B25"/>
    <w:rsid w:val="00082C9F"/>
    <w:rsid w:val="00083AD2"/>
    <w:rsid w:val="000843AB"/>
    <w:rsid w:val="000849B7"/>
    <w:rsid w:val="00085139"/>
    <w:rsid w:val="0008519B"/>
    <w:rsid w:val="000854C4"/>
    <w:rsid w:val="00085796"/>
    <w:rsid w:val="00085CCB"/>
    <w:rsid w:val="00086457"/>
    <w:rsid w:val="00086D86"/>
    <w:rsid w:val="00086E42"/>
    <w:rsid w:val="00086F49"/>
    <w:rsid w:val="00087205"/>
    <w:rsid w:val="0008752B"/>
    <w:rsid w:val="000876AF"/>
    <w:rsid w:val="0008776E"/>
    <w:rsid w:val="00087D16"/>
    <w:rsid w:val="00087EE6"/>
    <w:rsid w:val="00090422"/>
    <w:rsid w:val="00090462"/>
    <w:rsid w:val="0009053D"/>
    <w:rsid w:val="00090B86"/>
    <w:rsid w:val="00090EAC"/>
    <w:rsid w:val="000916C3"/>
    <w:rsid w:val="000917C2"/>
    <w:rsid w:val="00091B10"/>
    <w:rsid w:val="00091B1F"/>
    <w:rsid w:val="000935FB"/>
    <w:rsid w:val="00093A77"/>
    <w:rsid w:val="00093B70"/>
    <w:rsid w:val="00093C6E"/>
    <w:rsid w:val="00093D5C"/>
    <w:rsid w:val="00093D5D"/>
    <w:rsid w:val="00093F0E"/>
    <w:rsid w:val="00094A07"/>
    <w:rsid w:val="00094DE9"/>
    <w:rsid w:val="00094E69"/>
    <w:rsid w:val="00095C1A"/>
    <w:rsid w:val="00096173"/>
    <w:rsid w:val="000963EC"/>
    <w:rsid w:val="00096455"/>
    <w:rsid w:val="000967B9"/>
    <w:rsid w:val="00096CAA"/>
    <w:rsid w:val="00096CE9"/>
    <w:rsid w:val="00096F26"/>
    <w:rsid w:val="000974CE"/>
    <w:rsid w:val="000A0B6C"/>
    <w:rsid w:val="000A1386"/>
    <w:rsid w:val="000A143C"/>
    <w:rsid w:val="000A1C41"/>
    <w:rsid w:val="000A2911"/>
    <w:rsid w:val="000A296B"/>
    <w:rsid w:val="000A30B3"/>
    <w:rsid w:val="000A3317"/>
    <w:rsid w:val="000A3433"/>
    <w:rsid w:val="000A395B"/>
    <w:rsid w:val="000A39C1"/>
    <w:rsid w:val="000A3CD2"/>
    <w:rsid w:val="000A3E1C"/>
    <w:rsid w:val="000A404D"/>
    <w:rsid w:val="000A4202"/>
    <w:rsid w:val="000A42C0"/>
    <w:rsid w:val="000A44FF"/>
    <w:rsid w:val="000A56D8"/>
    <w:rsid w:val="000A57CB"/>
    <w:rsid w:val="000A58C6"/>
    <w:rsid w:val="000A5E38"/>
    <w:rsid w:val="000A62F6"/>
    <w:rsid w:val="000A64A1"/>
    <w:rsid w:val="000A680F"/>
    <w:rsid w:val="000A6816"/>
    <w:rsid w:val="000A7470"/>
    <w:rsid w:val="000A7BFE"/>
    <w:rsid w:val="000A7C7F"/>
    <w:rsid w:val="000A7D95"/>
    <w:rsid w:val="000A7FC0"/>
    <w:rsid w:val="000B05D4"/>
    <w:rsid w:val="000B07CE"/>
    <w:rsid w:val="000B0CE2"/>
    <w:rsid w:val="000B0F96"/>
    <w:rsid w:val="000B2B5B"/>
    <w:rsid w:val="000B36F8"/>
    <w:rsid w:val="000B37F1"/>
    <w:rsid w:val="000B3C2B"/>
    <w:rsid w:val="000B463F"/>
    <w:rsid w:val="000B50B1"/>
    <w:rsid w:val="000B759F"/>
    <w:rsid w:val="000B7DF7"/>
    <w:rsid w:val="000B7E12"/>
    <w:rsid w:val="000B7E2F"/>
    <w:rsid w:val="000C072B"/>
    <w:rsid w:val="000C10C4"/>
    <w:rsid w:val="000C1191"/>
    <w:rsid w:val="000C25CC"/>
    <w:rsid w:val="000C2AC8"/>
    <w:rsid w:val="000C3317"/>
    <w:rsid w:val="000C36CE"/>
    <w:rsid w:val="000C3D85"/>
    <w:rsid w:val="000C402E"/>
    <w:rsid w:val="000C40B1"/>
    <w:rsid w:val="000C428B"/>
    <w:rsid w:val="000C44B2"/>
    <w:rsid w:val="000C5200"/>
    <w:rsid w:val="000C598F"/>
    <w:rsid w:val="000C5C98"/>
    <w:rsid w:val="000C740B"/>
    <w:rsid w:val="000C7855"/>
    <w:rsid w:val="000C7ED3"/>
    <w:rsid w:val="000C7F99"/>
    <w:rsid w:val="000D0425"/>
    <w:rsid w:val="000D0C9A"/>
    <w:rsid w:val="000D0DF8"/>
    <w:rsid w:val="000D20A2"/>
    <w:rsid w:val="000D2B27"/>
    <w:rsid w:val="000D2D29"/>
    <w:rsid w:val="000D31B0"/>
    <w:rsid w:val="000D3701"/>
    <w:rsid w:val="000D3B1C"/>
    <w:rsid w:val="000D40EE"/>
    <w:rsid w:val="000D4518"/>
    <w:rsid w:val="000D47E9"/>
    <w:rsid w:val="000D4CD3"/>
    <w:rsid w:val="000D4FF5"/>
    <w:rsid w:val="000D5354"/>
    <w:rsid w:val="000D5930"/>
    <w:rsid w:val="000D5BA4"/>
    <w:rsid w:val="000D5F4B"/>
    <w:rsid w:val="000D5FCD"/>
    <w:rsid w:val="000D6551"/>
    <w:rsid w:val="000D6CCD"/>
    <w:rsid w:val="000D71CD"/>
    <w:rsid w:val="000D7671"/>
    <w:rsid w:val="000D77DA"/>
    <w:rsid w:val="000D7B07"/>
    <w:rsid w:val="000E0EE9"/>
    <w:rsid w:val="000E0F23"/>
    <w:rsid w:val="000E0FA1"/>
    <w:rsid w:val="000E1087"/>
    <w:rsid w:val="000E179F"/>
    <w:rsid w:val="000E1DC1"/>
    <w:rsid w:val="000E1EA4"/>
    <w:rsid w:val="000E204E"/>
    <w:rsid w:val="000E263C"/>
    <w:rsid w:val="000E26E7"/>
    <w:rsid w:val="000E2C1F"/>
    <w:rsid w:val="000E3028"/>
    <w:rsid w:val="000E33B3"/>
    <w:rsid w:val="000E4BCA"/>
    <w:rsid w:val="000E4FA2"/>
    <w:rsid w:val="000E4FF3"/>
    <w:rsid w:val="000E53A8"/>
    <w:rsid w:val="000E59F7"/>
    <w:rsid w:val="000E5D4A"/>
    <w:rsid w:val="000E72B3"/>
    <w:rsid w:val="000E77E6"/>
    <w:rsid w:val="000F0785"/>
    <w:rsid w:val="000F13DC"/>
    <w:rsid w:val="000F1D30"/>
    <w:rsid w:val="000F1F69"/>
    <w:rsid w:val="000F25E7"/>
    <w:rsid w:val="000F2966"/>
    <w:rsid w:val="000F29B8"/>
    <w:rsid w:val="000F2B0C"/>
    <w:rsid w:val="000F2EED"/>
    <w:rsid w:val="000F3257"/>
    <w:rsid w:val="000F3368"/>
    <w:rsid w:val="000F33BD"/>
    <w:rsid w:val="000F3717"/>
    <w:rsid w:val="000F3864"/>
    <w:rsid w:val="000F3A72"/>
    <w:rsid w:val="000F3B15"/>
    <w:rsid w:val="000F441F"/>
    <w:rsid w:val="000F443E"/>
    <w:rsid w:val="000F45DF"/>
    <w:rsid w:val="000F5189"/>
    <w:rsid w:val="000F56C6"/>
    <w:rsid w:val="000F5979"/>
    <w:rsid w:val="000F629A"/>
    <w:rsid w:val="000F706C"/>
    <w:rsid w:val="000F786A"/>
    <w:rsid w:val="000F7875"/>
    <w:rsid w:val="00100397"/>
    <w:rsid w:val="0010066E"/>
    <w:rsid w:val="00100692"/>
    <w:rsid w:val="00101035"/>
    <w:rsid w:val="001011A8"/>
    <w:rsid w:val="0010142F"/>
    <w:rsid w:val="0010189D"/>
    <w:rsid w:val="00101B6F"/>
    <w:rsid w:val="00102DD8"/>
    <w:rsid w:val="00103572"/>
    <w:rsid w:val="001036DA"/>
    <w:rsid w:val="0010392A"/>
    <w:rsid w:val="0010432B"/>
    <w:rsid w:val="00104C72"/>
    <w:rsid w:val="00104E5A"/>
    <w:rsid w:val="00105014"/>
    <w:rsid w:val="00105032"/>
    <w:rsid w:val="00105452"/>
    <w:rsid w:val="0010551A"/>
    <w:rsid w:val="00105538"/>
    <w:rsid w:val="001055D1"/>
    <w:rsid w:val="0010598C"/>
    <w:rsid w:val="00105DD0"/>
    <w:rsid w:val="00106296"/>
    <w:rsid w:val="001069B1"/>
    <w:rsid w:val="001077E4"/>
    <w:rsid w:val="00107D59"/>
    <w:rsid w:val="00110462"/>
    <w:rsid w:val="001111B0"/>
    <w:rsid w:val="00111432"/>
    <w:rsid w:val="0011179A"/>
    <w:rsid w:val="00111C2A"/>
    <w:rsid w:val="0011206E"/>
    <w:rsid w:val="0011214F"/>
    <w:rsid w:val="001122F3"/>
    <w:rsid w:val="001125E3"/>
    <w:rsid w:val="0011278B"/>
    <w:rsid w:val="00112B3B"/>
    <w:rsid w:val="00112C0E"/>
    <w:rsid w:val="001138AA"/>
    <w:rsid w:val="001147D5"/>
    <w:rsid w:val="00115B8F"/>
    <w:rsid w:val="00116164"/>
    <w:rsid w:val="001161E7"/>
    <w:rsid w:val="001165B9"/>
    <w:rsid w:val="00117183"/>
    <w:rsid w:val="0011792B"/>
    <w:rsid w:val="00117ED3"/>
    <w:rsid w:val="001201BB"/>
    <w:rsid w:val="00120E82"/>
    <w:rsid w:val="00121B96"/>
    <w:rsid w:val="00121CBB"/>
    <w:rsid w:val="0012295E"/>
    <w:rsid w:val="00122A11"/>
    <w:rsid w:val="0012337D"/>
    <w:rsid w:val="0012359B"/>
    <w:rsid w:val="001239EB"/>
    <w:rsid w:val="00123A92"/>
    <w:rsid w:val="00123EDE"/>
    <w:rsid w:val="001245C2"/>
    <w:rsid w:val="00124F61"/>
    <w:rsid w:val="00125083"/>
    <w:rsid w:val="0012586B"/>
    <w:rsid w:val="00125DB6"/>
    <w:rsid w:val="00126E4D"/>
    <w:rsid w:val="0012722D"/>
    <w:rsid w:val="00127CC0"/>
    <w:rsid w:val="00127CD2"/>
    <w:rsid w:val="0013018E"/>
    <w:rsid w:val="001301CE"/>
    <w:rsid w:val="001303A6"/>
    <w:rsid w:val="001303BF"/>
    <w:rsid w:val="00130884"/>
    <w:rsid w:val="00130969"/>
    <w:rsid w:val="0013112B"/>
    <w:rsid w:val="00131DC2"/>
    <w:rsid w:val="001324B5"/>
    <w:rsid w:val="0013252C"/>
    <w:rsid w:val="00133143"/>
    <w:rsid w:val="0013349D"/>
    <w:rsid w:val="00133ADB"/>
    <w:rsid w:val="00133BBA"/>
    <w:rsid w:val="00133F65"/>
    <w:rsid w:val="00134600"/>
    <w:rsid w:val="00134ACC"/>
    <w:rsid w:val="00134D57"/>
    <w:rsid w:val="00134D5E"/>
    <w:rsid w:val="001352E5"/>
    <w:rsid w:val="00135741"/>
    <w:rsid w:val="0013577B"/>
    <w:rsid w:val="00135AF2"/>
    <w:rsid w:val="00136452"/>
    <w:rsid w:val="00137363"/>
    <w:rsid w:val="00137FA1"/>
    <w:rsid w:val="001402D7"/>
    <w:rsid w:val="00140447"/>
    <w:rsid w:val="001405E0"/>
    <w:rsid w:val="001411F3"/>
    <w:rsid w:val="0014132F"/>
    <w:rsid w:val="00141CA5"/>
    <w:rsid w:val="00141D9E"/>
    <w:rsid w:val="001422FE"/>
    <w:rsid w:val="0014230B"/>
    <w:rsid w:val="00142A75"/>
    <w:rsid w:val="00142B0C"/>
    <w:rsid w:val="001431AF"/>
    <w:rsid w:val="001435DA"/>
    <w:rsid w:val="00143649"/>
    <w:rsid w:val="00143ACC"/>
    <w:rsid w:val="00143C7E"/>
    <w:rsid w:val="00144332"/>
    <w:rsid w:val="00144E28"/>
    <w:rsid w:val="001451D6"/>
    <w:rsid w:val="001456AD"/>
    <w:rsid w:val="00145820"/>
    <w:rsid w:val="00145C8A"/>
    <w:rsid w:val="00145DA7"/>
    <w:rsid w:val="001463E6"/>
    <w:rsid w:val="001466EC"/>
    <w:rsid w:val="00146B21"/>
    <w:rsid w:val="00147413"/>
    <w:rsid w:val="00147CEF"/>
    <w:rsid w:val="00150FAA"/>
    <w:rsid w:val="00151006"/>
    <w:rsid w:val="00151673"/>
    <w:rsid w:val="00151BF7"/>
    <w:rsid w:val="00151CBD"/>
    <w:rsid w:val="001526E7"/>
    <w:rsid w:val="001531B2"/>
    <w:rsid w:val="00153439"/>
    <w:rsid w:val="0015415F"/>
    <w:rsid w:val="00154894"/>
    <w:rsid w:val="00154EDD"/>
    <w:rsid w:val="00155A62"/>
    <w:rsid w:val="00155C14"/>
    <w:rsid w:val="00155CA5"/>
    <w:rsid w:val="00156289"/>
    <w:rsid w:val="0015690F"/>
    <w:rsid w:val="00156CC7"/>
    <w:rsid w:val="001572D3"/>
    <w:rsid w:val="00157BEA"/>
    <w:rsid w:val="001601FB"/>
    <w:rsid w:val="00160F6F"/>
    <w:rsid w:val="00161147"/>
    <w:rsid w:val="0016116A"/>
    <w:rsid w:val="001618F2"/>
    <w:rsid w:val="00161F5B"/>
    <w:rsid w:val="0016227A"/>
    <w:rsid w:val="0016227D"/>
    <w:rsid w:val="00162728"/>
    <w:rsid w:val="00163200"/>
    <w:rsid w:val="001635AE"/>
    <w:rsid w:val="00163859"/>
    <w:rsid w:val="00163A48"/>
    <w:rsid w:val="00163F06"/>
    <w:rsid w:val="00164306"/>
    <w:rsid w:val="0016533B"/>
    <w:rsid w:val="00165FDC"/>
    <w:rsid w:val="001668B1"/>
    <w:rsid w:val="00166E35"/>
    <w:rsid w:val="00167094"/>
    <w:rsid w:val="00167D7F"/>
    <w:rsid w:val="0017058D"/>
    <w:rsid w:val="00170729"/>
    <w:rsid w:val="001708FB"/>
    <w:rsid w:val="00170AF3"/>
    <w:rsid w:val="001711E3"/>
    <w:rsid w:val="001715BB"/>
    <w:rsid w:val="001718E6"/>
    <w:rsid w:val="00171D59"/>
    <w:rsid w:val="00171F20"/>
    <w:rsid w:val="00172B42"/>
    <w:rsid w:val="00173CB2"/>
    <w:rsid w:val="00173D87"/>
    <w:rsid w:val="00173E90"/>
    <w:rsid w:val="0017435E"/>
    <w:rsid w:val="00174928"/>
    <w:rsid w:val="00174AD1"/>
    <w:rsid w:val="00174F01"/>
    <w:rsid w:val="00175934"/>
    <w:rsid w:val="00175CC7"/>
    <w:rsid w:val="00175EC9"/>
    <w:rsid w:val="001761DA"/>
    <w:rsid w:val="00177737"/>
    <w:rsid w:val="001779DE"/>
    <w:rsid w:val="00177A84"/>
    <w:rsid w:val="00177B2D"/>
    <w:rsid w:val="00177BB8"/>
    <w:rsid w:val="00180126"/>
    <w:rsid w:val="001803D8"/>
    <w:rsid w:val="00180533"/>
    <w:rsid w:val="001809BC"/>
    <w:rsid w:val="001814EC"/>
    <w:rsid w:val="00182A8A"/>
    <w:rsid w:val="0018331C"/>
    <w:rsid w:val="001837AD"/>
    <w:rsid w:val="00183A68"/>
    <w:rsid w:val="00183AFC"/>
    <w:rsid w:val="00183B95"/>
    <w:rsid w:val="001849D9"/>
    <w:rsid w:val="00185087"/>
    <w:rsid w:val="0018553F"/>
    <w:rsid w:val="0018581D"/>
    <w:rsid w:val="00185BBC"/>
    <w:rsid w:val="00185E84"/>
    <w:rsid w:val="00186114"/>
    <w:rsid w:val="001861D1"/>
    <w:rsid w:val="00186305"/>
    <w:rsid w:val="00186F97"/>
    <w:rsid w:val="00187180"/>
    <w:rsid w:val="00187F18"/>
    <w:rsid w:val="001904C4"/>
    <w:rsid w:val="00190C34"/>
    <w:rsid w:val="00190C88"/>
    <w:rsid w:val="00191508"/>
    <w:rsid w:val="00191A8F"/>
    <w:rsid w:val="00191CE6"/>
    <w:rsid w:val="0019270B"/>
    <w:rsid w:val="00192A0E"/>
    <w:rsid w:val="00193EFE"/>
    <w:rsid w:val="00194E76"/>
    <w:rsid w:val="001950B0"/>
    <w:rsid w:val="00195633"/>
    <w:rsid w:val="00195BCD"/>
    <w:rsid w:val="00195FBA"/>
    <w:rsid w:val="001962FF"/>
    <w:rsid w:val="0019663D"/>
    <w:rsid w:val="00196839"/>
    <w:rsid w:val="00196B87"/>
    <w:rsid w:val="00197267"/>
    <w:rsid w:val="001974D7"/>
    <w:rsid w:val="001A05C1"/>
    <w:rsid w:val="001A091A"/>
    <w:rsid w:val="001A097C"/>
    <w:rsid w:val="001A0D8E"/>
    <w:rsid w:val="001A135B"/>
    <w:rsid w:val="001A136F"/>
    <w:rsid w:val="001A2466"/>
    <w:rsid w:val="001A2CF7"/>
    <w:rsid w:val="001A2D3F"/>
    <w:rsid w:val="001A31A7"/>
    <w:rsid w:val="001A3C5E"/>
    <w:rsid w:val="001A430D"/>
    <w:rsid w:val="001A4799"/>
    <w:rsid w:val="001A4B3B"/>
    <w:rsid w:val="001A5813"/>
    <w:rsid w:val="001A5E64"/>
    <w:rsid w:val="001A64DC"/>
    <w:rsid w:val="001A7697"/>
    <w:rsid w:val="001A7934"/>
    <w:rsid w:val="001B0471"/>
    <w:rsid w:val="001B04EE"/>
    <w:rsid w:val="001B0CEE"/>
    <w:rsid w:val="001B11EB"/>
    <w:rsid w:val="001B18E9"/>
    <w:rsid w:val="001B1C72"/>
    <w:rsid w:val="001B27D2"/>
    <w:rsid w:val="001B29D3"/>
    <w:rsid w:val="001B2E15"/>
    <w:rsid w:val="001B31D9"/>
    <w:rsid w:val="001B33D2"/>
    <w:rsid w:val="001B4FE2"/>
    <w:rsid w:val="001B56D8"/>
    <w:rsid w:val="001B584E"/>
    <w:rsid w:val="001B5A2D"/>
    <w:rsid w:val="001B5ACB"/>
    <w:rsid w:val="001B5B45"/>
    <w:rsid w:val="001B5C88"/>
    <w:rsid w:val="001B6BF2"/>
    <w:rsid w:val="001B6C0C"/>
    <w:rsid w:val="001B70BC"/>
    <w:rsid w:val="001B7126"/>
    <w:rsid w:val="001B72F1"/>
    <w:rsid w:val="001B7BA6"/>
    <w:rsid w:val="001B7CD2"/>
    <w:rsid w:val="001B7D84"/>
    <w:rsid w:val="001C02A1"/>
    <w:rsid w:val="001C02AC"/>
    <w:rsid w:val="001C0469"/>
    <w:rsid w:val="001C0537"/>
    <w:rsid w:val="001C063A"/>
    <w:rsid w:val="001C16F0"/>
    <w:rsid w:val="001C1BA1"/>
    <w:rsid w:val="001C23F1"/>
    <w:rsid w:val="001C244C"/>
    <w:rsid w:val="001C285E"/>
    <w:rsid w:val="001C2AE2"/>
    <w:rsid w:val="001C2CDC"/>
    <w:rsid w:val="001C33ED"/>
    <w:rsid w:val="001C366C"/>
    <w:rsid w:val="001C36C1"/>
    <w:rsid w:val="001C3B34"/>
    <w:rsid w:val="001C3D89"/>
    <w:rsid w:val="001C3DDB"/>
    <w:rsid w:val="001C418B"/>
    <w:rsid w:val="001C4666"/>
    <w:rsid w:val="001C4E26"/>
    <w:rsid w:val="001C4FFB"/>
    <w:rsid w:val="001C5AF4"/>
    <w:rsid w:val="001C6AA0"/>
    <w:rsid w:val="001C729C"/>
    <w:rsid w:val="001C7BAD"/>
    <w:rsid w:val="001C7EA4"/>
    <w:rsid w:val="001D03A5"/>
    <w:rsid w:val="001D04F3"/>
    <w:rsid w:val="001D0707"/>
    <w:rsid w:val="001D0D57"/>
    <w:rsid w:val="001D0ECB"/>
    <w:rsid w:val="001D15DC"/>
    <w:rsid w:val="001D186B"/>
    <w:rsid w:val="001D1A8F"/>
    <w:rsid w:val="001D20D1"/>
    <w:rsid w:val="001D2203"/>
    <w:rsid w:val="001D2A15"/>
    <w:rsid w:val="001D2A5E"/>
    <w:rsid w:val="001D3646"/>
    <w:rsid w:val="001D3B25"/>
    <w:rsid w:val="001D4237"/>
    <w:rsid w:val="001D42E0"/>
    <w:rsid w:val="001D4335"/>
    <w:rsid w:val="001D4540"/>
    <w:rsid w:val="001D4568"/>
    <w:rsid w:val="001D45E2"/>
    <w:rsid w:val="001D4E62"/>
    <w:rsid w:val="001D53BC"/>
    <w:rsid w:val="001D55AD"/>
    <w:rsid w:val="001D5B88"/>
    <w:rsid w:val="001D6199"/>
    <w:rsid w:val="001D63FE"/>
    <w:rsid w:val="001D66D9"/>
    <w:rsid w:val="001D68A8"/>
    <w:rsid w:val="001D7485"/>
    <w:rsid w:val="001D74C5"/>
    <w:rsid w:val="001D7604"/>
    <w:rsid w:val="001D79D6"/>
    <w:rsid w:val="001D7CFE"/>
    <w:rsid w:val="001E086F"/>
    <w:rsid w:val="001E0C2B"/>
    <w:rsid w:val="001E0EA3"/>
    <w:rsid w:val="001E0F84"/>
    <w:rsid w:val="001E1194"/>
    <w:rsid w:val="001E11E4"/>
    <w:rsid w:val="001E127F"/>
    <w:rsid w:val="001E1BB3"/>
    <w:rsid w:val="001E1D5E"/>
    <w:rsid w:val="001E26C1"/>
    <w:rsid w:val="001E37F6"/>
    <w:rsid w:val="001E3840"/>
    <w:rsid w:val="001E450B"/>
    <w:rsid w:val="001E4D7C"/>
    <w:rsid w:val="001E4D90"/>
    <w:rsid w:val="001E50D1"/>
    <w:rsid w:val="001E5169"/>
    <w:rsid w:val="001E54F5"/>
    <w:rsid w:val="001E59D5"/>
    <w:rsid w:val="001E5FA9"/>
    <w:rsid w:val="001E6036"/>
    <w:rsid w:val="001E646C"/>
    <w:rsid w:val="001E6927"/>
    <w:rsid w:val="001E69A8"/>
    <w:rsid w:val="001E6B2A"/>
    <w:rsid w:val="001E74B8"/>
    <w:rsid w:val="001E750F"/>
    <w:rsid w:val="001E793F"/>
    <w:rsid w:val="001E7DA8"/>
    <w:rsid w:val="001F003C"/>
    <w:rsid w:val="001F0809"/>
    <w:rsid w:val="001F0E84"/>
    <w:rsid w:val="001F1D25"/>
    <w:rsid w:val="001F1FC3"/>
    <w:rsid w:val="001F21DA"/>
    <w:rsid w:val="001F2ABA"/>
    <w:rsid w:val="001F3354"/>
    <w:rsid w:val="001F335B"/>
    <w:rsid w:val="001F4643"/>
    <w:rsid w:val="001F4A52"/>
    <w:rsid w:val="001F4C61"/>
    <w:rsid w:val="001F6D34"/>
    <w:rsid w:val="001F71FF"/>
    <w:rsid w:val="001F7314"/>
    <w:rsid w:val="001F7608"/>
    <w:rsid w:val="001F76EA"/>
    <w:rsid w:val="001F7ADB"/>
    <w:rsid w:val="00200851"/>
    <w:rsid w:val="00200938"/>
    <w:rsid w:val="00200F94"/>
    <w:rsid w:val="00201F70"/>
    <w:rsid w:val="0020208A"/>
    <w:rsid w:val="00202A92"/>
    <w:rsid w:val="0020374D"/>
    <w:rsid w:val="00203952"/>
    <w:rsid w:val="00203C68"/>
    <w:rsid w:val="00203E8E"/>
    <w:rsid w:val="00203EFC"/>
    <w:rsid w:val="00204084"/>
    <w:rsid w:val="00204117"/>
    <w:rsid w:val="00204503"/>
    <w:rsid w:val="002047C4"/>
    <w:rsid w:val="00205130"/>
    <w:rsid w:val="00205668"/>
    <w:rsid w:val="00205ACF"/>
    <w:rsid w:val="00205B96"/>
    <w:rsid w:val="00205BDA"/>
    <w:rsid w:val="00205CA5"/>
    <w:rsid w:val="00205CAD"/>
    <w:rsid w:val="00205DE1"/>
    <w:rsid w:val="00206860"/>
    <w:rsid w:val="002072F2"/>
    <w:rsid w:val="00207809"/>
    <w:rsid w:val="00207BF0"/>
    <w:rsid w:val="00207CDC"/>
    <w:rsid w:val="002105DE"/>
    <w:rsid w:val="00210D9D"/>
    <w:rsid w:val="00211DD9"/>
    <w:rsid w:val="00211F89"/>
    <w:rsid w:val="00212843"/>
    <w:rsid w:val="00212960"/>
    <w:rsid w:val="00212D9E"/>
    <w:rsid w:val="002130E7"/>
    <w:rsid w:val="0021368A"/>
    <w:rsid w:val="002137E5"/>
    <w:rsid w:val="00213A58"/>
    <w:rsid w:val="00214132"/>
    <w:rsid w:val="00214B04"/>
    <w:rsid w:val="002150D3"/>
    <w:rsid w:val="002152D9"/>
    <w:rsid w:val="00215717"/>
    <w:rsid w:val="00215F2C"/>
    <w:rsid w:val="00216179"/>
    <w:rsid w:val="002161D1"/>
    <w:rsid w:val="0021658A"/>
    <w:rsid w:val="00216A79"/>
    <w:rsid w:val="00217408"/>
    <w:rsid w:val="002174C2"/>
    <w:rsid w:val="0021790C"/>
    <w:rsid w:val="00217B35"/>
    <w:rsid w:val="00217CF0"/>
    <w:rsid w:val="00217F87"/>
    <w:rsid w:val="0022002F"/>
    <w:rsid w:val="002206FF"/>
    <w:rsid w:val="002216B2"/>
    <w:rsid w:val="002216F0"/>
    <w:rsid w:val="00221C6F"/>
    <w:rsid w:val="002226DD"/>
    <w:rsid w:val="002227B0"/>
    <w:rsid w:val="002228E3"/>
    <w:rsid w:val="00222FEB"/>
    <w:rsid w:val="00223714"/>
    <w:rsid w:val="002237B8"/>
    <w:rsid w:val="00224264"/>
    <w:rsid w:val="00224288"/>
    <w:rsid w:val="00224926"/>
    <w:rsid w:val="00225F3B"/>
    <w:rsid w:val="00226057"/>
    <w:rsid w:val="0022657C"/>
    <w:rsid w:val="0022693E"/>
    <w:rsid w:val="00226E67"/>
    <w:rsid w:val="0022772E"/>
    <w:rsid w:val="00227AAC"/>
    <w:rsid w:val="00230F36"/>
    <w:rsid w:val="002311DF"/>
    <w:rsid w:val="002314A1"/>
    <w:rsid w:val="00231AEE"/>
    <w:rsid w:val="00231D58"/>
    <w:rsid w:val="002334EC"/>
    <w:rsid w:val="002336E4"/>
    <w:rsid w:val="002339C4"/>
    <w:rsid w:val="002349C9"/>
    <w:rsid w:val="00236093"/>
    <w:rsid w:val="002363F9"/>
    <w:rsid w:val="00236A47"/>
    <w:rsid w:val="00236B64"/>
    <w:rsid w:val="00237182"/>
    <w:rsid w:val="002375B6"/>
    <w:rsid w:val="00237D32"/>
    <w:rsid w:val="00237D72"/>
    <w:rsid w:val="00237E95"/>
    <w:rsid w:val="002411A5"/>
    <w:rsid w:val="0024177B"/>
    <w:rsid w:val="00241AF4"/>
    <w:rsid w:val="002422DA"/>
    <w:rsid w:val="0024232B"/>
    <w:rsid w:val="002424CA"/>
    <w:rsid w:val="00243C95"/>
    <w:rsid w:val="00244B6F"/>
    <w:rsid w:val="00244C2B"/>
    <w:rsid w:val="00244F31"/>
    <w:rsid w:val="00245305"/>
    <w:rsid w:val="002458AC"/>
    <w:rsid w:val="002461B8"/>
    <w:rsid w:val="002462DD"/>
    <w:rsid w:val="00246BAC"/>
    <w:rsid w:val="0024726D"/>
    <w:rsid w:val="002472AC"/>
    <w:rsid w:val="002472C7"/>
    <w:rsid w:val="002473B5"/>
    <w:rsid w:val="00247C9E"/>
    <w:rsid w:val="00250123"/>
    <w:rsid w:val="0025078F"/>
    <w:rsid w:val="002507B7"/>
    <w:rsid w:val="00251441"/>
    <w:rsid w:val="002514BF"/>
    <w:rsid w:val="0025152C"/>
    <w:rsid w:val="00251946"/>
    <w:rsid w:val="00252337"/>
    <w:rsid w:val="00253186"/>
    <w:rsid w:val="00253699"/>
    <w:rsid w:val="002546A6"/>
    <w:rsid w:val="0025487B"/>
    <w:rsid w:val="002554F7"/>
    <w:rsid w:val="00255583"/>
    <w:rsid w:val="0025593E"/>
    <w:rsid w:val="00255BE3"/>
    <w:rsid w:val="002564ED"/>
    <w:rsid w:val="002567B4"/>
    <w:rsid w:val="00256840"/>
    <w:rsid w:val="00256871"/>
    <w:rsid w:val="002575E2"/>
    <w:rsid w:val="0026033E"/>
    <w:rsid w:val="0026044E"/>
    <w:rsid w:val="00260567"/>
    <w:rsid w:val="00260BF0"/>
    <w:rsid w:val="00260EFA"/>
    <w:rsid w:val="0026179C"/>
    <w:rsid w:val="00261AF1"/>
    <w:rsid w:val="00262106"/>
    <w:rsid w:val="002623FC"/>
    <w:rsid w:val="00262779"/>
    <w:rsid w:val="00262D41"/>
    <w:rsid w:val="002638F7"/>
    <w:rsid w:val="0026466D"/>
    <w:rsid w:val="0026475E"/>
    <w:rsid w:val="00264CB4"/>
    <w:rsid w:val="00264D28"/>
    <w:rsid w:val="00264DEF"/>
    <w:rsid w:val="00265A1D"/>
    <w:rsid w:val="00265C04"/>
    <w:rsid w:val="002663CE"/>
    <w:rsid w:val="00266C04"/>
    <w:rsid w:val="002672CD"/>
    <w:rsid w:val="00267559"/>
    <w:rsid w:val="00267DEB"/>
    <w:rsid w:val="00270031"/>
    <w:rsid w:val="0027017A"/>
    <w:rsid w:val="00270536"/>
    <w:rsid w:val="0027062D"/>
    <w:rsid w:val="0027088D"/>
    <w:rsid w:val="00270A9D"/>
    <w:rsid w:val="002728C4"/>
    <w:rsid w:val="002730B1"/>
    <w:rsid w:val="0027431C"/>
    <w:rsid w:val="00274925"/>
    <w:rsid w:val="002760AB"/>
    <w:rsid w:val="0027643D"/>
    <w:rsid w:val="00276588"/>
    <w:rsid w:val="00276A86"/>
    <w:rsid w:val="00276E98"/>
    <w:rsid w:val="00277248"/>
    <w:rsid w:val="002776CB"/>
    <w:rsid w:val="00280661"/>
    <w:rsid w:val="00280680"/>
    <w:rsid w:val="00280706"/>
    <w:rsid w:val="002812EA"/>
    <w:rsid w:val="00281551"/>
    <w:rsid w:val="002815FF"/>
    <w:rsid w:val="00282262"/>
    <w:rsid w:val="00282427"/>
    <w:rsid w:val="002829FD"/>
    <w:rsid w:val="0028331C"/>
    <w:rsid w:val="00283B6C"/>
    <w:rsid w:val="00284262"/>
    <w:rsid w:val="002849D9"/>
    <w:rsid w:val="00286675"/>
    <w:rsid w:val="00286ADE"/>
    <w:rsid w:val="002871D2"/>
    <w:rsid w:val="00287303"/>
    <w:rsid w:val="00290BFB"/>
    <w:rsid w:val="00290C28"/>
    <w:rsid w:val="00290DE6"/>
    <w:rsid w:val="00290E73"/>
    <w:rsid w:val="002915F6"/>
    <w:rsid w:val="002918DE"/>
    <w:rsid w:val="00291FFA"/>
    <w:rsid w:val="0029207A"/>
    <w:rsid w:val="00292677"/>
    <w:rsid w:val="002927B7"/>
    <w:rsid w:val="0029296D"/>
    <w:rsid w:val="00292EAF"/>
    <w:rsid w:val="00293135"/>
    <w:rsid w:val="002937B2"/>
    <w:rsid w:val="00293EA9"/>
    <w:rsid w:val="002946FB"/>
    <w:rsid w:val="00294CE2"/>
    <w:rsid w:val="00295945"/>
    <w:rsid w:val="00296BA6"/>
    <w:rsid w:val="00296CB7"/>
    <w:rsid w:val="00297D70"/>
    <w:rsid w:val="00297FB5"/>
    <w:rsid w:val="002A0392"/>
    <w:rsid w:val="002A0EA6"/>
    <w:rsid w:val="002A0F92"/>
    <w:rsid w:val="002A10A3"/>
    <w:rsid w:val="002A16CD"/>
    <w:rsid w:val="002A16D0"/>
    <w:rsid w:val="002A1B13"/>
    <w:rsid w:val="002A20E9"/>
    <w:rsid w:val="002A2668"/>
    <w:rsid w:val="002A285E"/>
    <w:rsid w:val="002A29A7"/>
    <w:rsid w:val="002A29CC"/>
    <w:rsid w:val="002A2C43"/>
    <w:rsid w:val="002A317B"/>
    <w:rsid w:val="002A3466"/>
    <w:rsid w:val="002A3573"/>
    <w:rsid w:val="002A36CC"/>
    <w:rsid w:val="002A3781"/>
    <w:rsid w:val="002A3951"/>
    <w:rsid w:val="002A3AD3"/>
    <w:rsid w:val="002A3D72"/>
    <w:rsid w:val="002A3EFA"/>
    <w:rsid w:val="002A3F35"/>
    <w:rsid w:val="002A4C8E"/>
    <w:rsid w:val="002A5083"/>
    <w:rsid w:val="002A589A"/>
    <w:rsid w:val="002A5B2C"/>
    <w:rsid w:val="002A5B38"/>
    <w:rsid w:val="002A5E0A"/>
    <w:rsid w:val="002A69A6"/>
    <w:rsid w:val="002A6B60"/>
    <w:rsid w:val="002A783C"/>
    <w:rsid w:val="002B0329"/>
    <w:rsid w:val="002B0C3F"/>
    <w:rsid w:val="002B12B3"/>
    <w:rsid w:val="002B1399"/>
    <w:rsid w:val="002B1B87"/>
    <w:rsid w:val="002B1EFE"/>
    <w:rsid w:val="002B226B"/>
    <w:rsid w:val="002B2892"/>
    <w:rsid w:val="002B2C21"/>
    <w:rsid w:val="002B35E6"/>
    <w:rsid w:val="002B367C"/>
    <w:rsid w:val="002B3938"/>
    <w:rsid w:val="002B3967"/>
    <w:rsid w:val="002B39DA"/>
    <w:rsid w:val="002B3D60"/>
    <w:rsid w:val="002B42DD"/>
    <w:rsid w:val="002B446E"/>
    <w:rsid w:val="002B47D3"/>
    <w:rsid w:val="002B503D"/>
    <w:rsid w:val="002B526C"/>
    <w:rsid w:val="002B5A02"/>
    <w:rsid w:val="002B5D01"/>
    <w:rsid w:val="002B5EEF"/>
    <w:rsid w:val="002B62EB"/>
    <w:rsid w:val="002B6CED"/>
    <w:rsid w:val="002B6EFF"/>
    <w:rsid w:val="002B7DA6"/>
    <w:rsid w:val="002C04DC"/>
    <w:rsid w:val="002C091C"/>
    <w:rsid w:val="002C0E85"/>
    <w:rsid w:val="002C11BA"/>
    <w:rsid w:val="002C13F0"/>
    <w:rsid w:val="002C2143"/>
    <w:rsid w:val="002C2FED"/>
    <w:rsid w:val="002C31EE"/>
    <w:rsid w:val="002C329F"/>
    <w:rsid w:val="002C3ACC"/>
    <w:rsid w:val="002C3B43"/>
    <w:rsid w:val="002C4F34"/>
    <w:rsid w:val="002C526F"/>
    <w:rsid w:val="002C54DF"/>
    <w:rsid w:val="002C6225"/>
    <w:rsid w:val="002C6EE2"/>
    <w:rsid w:val="002C71FF"/>
    <w:rsid w:val="002C721B"/>
    <w:rsid w:val="002C7A6A"/>
    <w:rsid w:val="002C7B48"/>
    <w:rsid w:val="002C7E00"/>
    <w:rsid w:val="002D0A0C"/>
    <w:rsid w:val="002D0FD1"/>
    <w:rsid w:val="002D1455"/>
    <w:rsid w:val="002D1AD2"/>
    <w:rsid w:val="002D1CE6"/>
    <w:rsid w:val="002D2045"/>
    <w:rsid w:val="002D20D8"/>
    <w:rsid w:val="002D2726"/>
    <w:rsid w:val="002D28DF"/>
    <w:rsid w:val="002D2E98"/>
    <w:rsid w:val="002D32E4"/>
    <w:rsid w:val="002D395A"/>
    <w:rsid w:val="002D3A65"/>
    <w:rsid w:val="002D45FC"/>
    <w:rsid w:val="002D4D55"/>
    <w:rsid w:val="002D5172"/>
    <w:rsid w:val="002D5560"/>
    <w:rsid w:val="002D568A"/>
    <w:rsid w:val="002D5818"/>
    <w:rsid w:val="002D5B2A"/>
    <w:rsid w:val="002D5F79"/>
    <w:rsid w:val="002D6702"/>
    <w:rsid w:val="002D6CEC"/>
    <w:rsid w:val="002D73F6"/>
    <w:rsid w:val="002E0398"/>
    <w:rsid w:val="002E11CA"/>
    <w:rsid w:val="002E14D3"/>
    <w:rsid w:val="002E1724"/>
    <w:rsid w:val="002E184D"/>
    <w:rsid w:val="002E1F4B"/>
    <w:rsid w:val="002E3068"/>
    <w:rsid w:val="002E321D"/>
    <w:rsid w:val="002E3696"/>
    <w:rsid w:val="002E3AB5"/>
    <w:rsid w:val="002E3F4C"/>
    <w:rsid w:val="002E427C"/>
    <w:rsid w:val="002E485D"/>
    <w:rsid w:val="002E519F"/>
    <w:rsid w:val="002E5583"/>
    <w:rsid w:val="002E5C63"/>
    <w:rsid w:val="002E6136"/>
    <w:rsid w:val="002E6202"/>
    <w:rsid w:val="002E66F5"/>
    <w:rsid w:val="002E674F"/>
    <w:rsid w:val="002E697A"/>
    <w:rsid w:val="002E6E8A"/>
    <w:rsid w:val="002E7196"/>
    <w:rsid w:val="002E78D4"/>
    <w:rsid w:val="002E7CF7"/>
    <w:rsid w:val="002E7DC9"/>
    <w:rsid w:val="002F0678"/>
    <w:rsid w:val="002F0ED1"/>
    <w:rsid w:val="002F153A"/>
    <w:rsid w:val="002F1820"/>
    <w:rsid w:val="002F1B39"/>
    <w:rsid w:val="002F1CA4"/>
    <w:rsid w:val="002F25EF"/>
    <w:rsid w:val="002F311F"/>
    <w:rsid w:val="002F389A"/>
    <w:rsid w:val="002F3A46"/>
    <w:rsid w:val="002F3A9C"/>
    <w:rsid w:val="002F3DC2"/>
    <w:rsid w:val="002F400D"/>
    <w:rsid w:val="002F4226"/>
    <w:rsid w:val="002F45AE"/>
    <w:rsid w:val="002F4668"/>
    <w:rsid w:val="002F4CCE"/>
    <w:rsid w:val="002F4E5C"/>
    <w:rsid w:val="002F519D"/>
    <w:rsid w:val="002F5394"/>
    <w:rsid w:val="002F53EA"/>
    <w:rsid w:val="002F5460"/>
    <w:rsid w:val="002F5EF2"/>
    <w:rsid w:val="002F61B6"/>
    <w:rsid w:val="002F6266"/>
    <w:rsid w:val="002F6DFF"/>
    <w:rsid w:val="002F6F61"/>
    <w:rsid w:val="002F7167"/>
    <w:rsid w:val="002F719C"/>
    <w:rsid w:val="002F753F"/>
    <w:rsid w:val="002F75B1"/>
    <w:rsid w:val="002F76D4"/>
    <w:rsid w:val="002F7D82"/>
    <w:rsid w:val="0030018B"/>
    <w:rsid w:val="00300440"/>
    <w:rsid w:val="00300A44"/>
    <w:rsid w:val="00300DAE"/>
    <w:rsid w:val="00300F93"/>
    <w:rsid w:val="00301001"/>
    <w:rsid w:val="003017CB"/>
    <w:rsid w:val="00301C3C"/>
    <w:rsid w:val="00301CFB"/>
    <w:rsid w:val="00301E42"/>
    <w:rsid w:val="00301EE0"/>
    <w:rsid w:val="00302260"/>
    <w:rsid w:val="0030228F"/>
    <w:rsid w:val="00302CA2"/>
    <w:rsid w:val="00302D6D"/>
    <w:rsid w:val="00302F92"/>
    <w:rsid w:val="003030B8"/>
    <w:rsid w:val="00303498"/>
    <w:rsid w:val="003037D8"/>
    <w:rsid w:val="00303A73"/>
    <w:rsid w:val="00303EE9"/>
    <w:rsid w:val="00304366"/>
    <w:rsid w:val="003045D5"/>
    <w:rsid w:val="003046BA"/>
    <w:rsid w:val="00304B1B"/>
    <w:rsid w:val="00304BB4"/>
    <w:rsid w:val="003050CF"/>
    <w:rsid w:val="0030529A"/>
    <w:rsid w:val="00305A00"/>
    <w:rsid w:val="00305A71"/>
    <w:rsid w:val="0030632F"/>
    <w:rsid w:val="0030672C"/>
    <w:rsid w:val="00307094"/>
    <w:rsid w:val="003070AD"/>
    <w:rsid w:val="003072F1"/>
    <w:rsid w:val="00307E87"/>
    <w:rsid w:val="00311E25"/>
    <w:rsid w:val="00312234"/>
    <w:rsid w:val="00312361"/>
    <w:rsid w:val="003123F9"/>
    <w:rsid w:val="0031264B"/>
    <w:rsid w:val="003126DF"/>
    <w:rsid w:val="00312929"/>
    <w:rsid w:val="00312B40"/>
    <w:rsid w:val="00312BE0"/>
    <w:rsid w:val="003131C7"/>
    <w:rsid w:val="003137D5"/>
    <w:rsid w:val="00313C31"/>
    <w:rsid w:val="00314240"/>
    <w:rsid w:val="00314496"/>
    <w:rsid w:val="0031474A"/>
    <w:rsid w:val="003147A5"/>
    <w:rsid w:val="00315EE6"/>
    <w:rsid w:val="00316449"/>
    <w:rsid w:val="003164F8"/>
    <w:rsid w:val="0031729B"/>
    <w:rsid w:val="00317670"/>
    <w:rsid w:val="00317908"/>
    <w:rsid w:val="003205B9"/>
    <w:rsid w:val="003205CB"/>
    <w:rsid w:val="00321A93"/>
    <w:rsid w:val="00321BA1"/>
    <w:rsid w:val="0032286F"/>
    <w:rsid w:val="00323B6B"/>
    <w:rsid w:val="003243FF"/>
    <w:rsid w:val="00324786"/>
    <w:rsid w:val="00324820"/>
    <w:rsid w:val="0032500C"/>
    <w:rsid w:val="0032516C"/>
    <w:rsid w:val="00325174"/>
    <w:rsid w:val="0032521D"/>
    <w:rsid w:val="00325469"/>
    <w:rsid w:val="00325A33"/>
    <w:rsid w:val="00325F81"/>
    <w:rsid w:val="003261B8"/>
    <w:rsid w:val="0032698B"/>
    <w:rsid w:val="003269E3"/>
    <w:rsid w:val="0032706F"/>
    <w:rsid w:val="00327189"/>
    <w:rsid w:val="00327B2E"/>
    <w:rsid w:val="00330320"/>
    <w:rsid w:val="00330572"/>
    <w:rsid w:val="003307D6"/>
    <w:rsid w:val="00330A05"/>
    <w:rsid w:val="00330BDD"/>
    <w:rsid w:val="0033111F"/>
    <w:rsid w:val="00331623"/>
    <w:rsid w:val="003331CD"/>
    <w:rsid w:val="00333289"/>
    <w:rsid w:val="0033366C"/>
    <w:rsid w:val="00333C4F"/>
    <w:rsid w:val="00333F0F"/>
    <w:rsid w:val="0033475E"/>
    <w:rsid w:val="0033582A"/>
    <w:rsid w:val="00335960"/>
    <w:rsid w:val="00335970"/>
    <w:rsid w:val="00335BF1"/>
    <w:rsid w:val="00336113"/>
    <w:rsid w:val="00336674"/>
    <w:rsid w:val="00336BDF"/>
    <w:rsid w:val="00336EC4"/>
    <w:rsid w:val="00337867"/>
    <w:rsid w:val="00337C1E"/>
    <w:rsid w:val="00340269"/>
    <w:rsid w:val="0034046E"/>
    <w:rsid w:val="003404DC"/>
    <w:rsid w:val="003404DF"/>
    <w:rsid w:val="00340DCE"/>
    <w:rsid w:val="00340EEA"/>
    <w:rsid w:val="003412F4"/>
    <w:rsid w:val="00341986"/>
    <w:rsid w:val="003424D8"/>
    <w:rsid w:val="00342F49"/>
    <w:rsid w:val="00343091"/>
    <w:rsid w:val="0034382F"/>
    <w:rsid w:val="00343A72"/>
    <w:rsid w:val="00343B37"/>
    <w:rsid w:val="00344258"/>
    <w:rsid w:val="00344583"/>
    <w:rsid w:val="00344774"/>
    <w:rsid w:val="003451CA"/>
    <w:rsid w:val="00345B4E"/>
    <w:rsid w:val="0034612A"/>
    <w:rsid w:val="003464A3"/>
    <w:rsid w:val="00346B5B"/>
    <w:rsid w:val="003472E2"/>
    <w:rsid w:val="003475C6"/>
    <w:rsid w:val="00350285"/>
    <w:rsid w:val="003509E3"/>
    <w:rsid w:val="0035128B"/>
    <w:rsid w:val="00351294"/>
    <w:rsid w:val="0035152C"/>
    <w:rsid w:val="003521B4"/>
    <w:rsid w:val="0035277D"/>
    <w:rsid w:val="003529A9"/>
    <w:rsid w:val="003532E7"/>
    <w:rsid w:val="00353472"/>
    <w:rsid w:val="003536B9"/>
    <w:rsid w:val="00353756"/>
    <w:rsid w:val="00353C3A"/>
    <w:rsid w:val="00353C93"/>
    <w:rsid w:val="00353DDD"/>
    <w:rsid w:val="00353F2C"/>
    <w:rsid w:val="00354018"/>
    <w:rsid w:val="00354CA2"/>
    <w:rsid w:val="00354F46"/>
    <w:rsid w:val="00354F94"/>
    <w:rsid w:val="00354FEE"/>
    <w:rsid w:val="003550D3"/>
    <w:rsid w:val="0035511B"/>
    <w:rsid w:val="0035530E"/>
    <w:rsid w:val="00356C1E"/>
    <w:rsid w:val="0035764A"/>
    <w:rsid w:val="00357A1D"/>
    <w:rsid w:val="00357DCC"/>
    <w:rsid w:val="00361496"/>
    <w:rsid w:val="00361584"/>
    <w:rsid w:val="00361F16"/>
    <w:rsid w:val="00362573"/>
    <w:rsid w:val="003629EF"/>
    <w:rsid w:val="00362E9A"/>
    <w:rsid w:val="0036320D"/>
    <w:rsid w:val="00364173"/>
    <w:rsid w:val="003649F8"/>
    <w:rsid w:val="0036541D"/>
    <w:rsid w:val="00365898"/>
    <w:rsid w:val="00366176"/>
    <w:rsid w:val="003661E9"/>
    <w:rsid w:val="00366883"/>
    <w:rsid w:val="00367147"/>
    <w:rsid w:val="00367C6A"/>
    <w:rsid w:val="00367DE1"/>
    <w:rsid w:val="00370497"/>
    <w:rsid w:val="003704E6"/>
    <w:rsid w:val="003704F0"/>
    <w:rsid w:val="003708BD"/>
    <w:rsid w:val="00370C96"/>
    <w:rsid w:val="00370EFD"/>
    <w:rsid w:val="0037115D"/>
    <w:rsid w:val="00371AD9"/>
    <w:rsid w:val="00371CDE"/>
    <w:rsid w:val="00371E8C"/>
    <w:rsid w:val="0037352F"/>
    <w:rsid w:val="003737AA"/>
    <w:rsid w:val="003739FC"/>
    <w:rsid w:val="003741B3"/>
    <w:rsid w:val="00374AA3"/>
    <w:rsid w:val="00374BF8"/>
    <w:rsid w:val="00374DC2"/>
    <w:rsid w:val="00374FDE"/>
    <w:rsid w:val="00376411"/>
    <w:rsid w:val="00376534"/>
    <w:rsid w:val="00376D1B"/>
    <w:rsid w:val="00376EC8"/>
    <w:rsid w:val="00376FF5"/>
    <w:rsid w:val="003778A3"/>
    <w:rsid w:val="00377CF7"/>
    <w:rsid w:val="003805B7"/>
    <w:rsid w:val="00380A0E"/>
    <w:rsid w:val="00380C50"/>
    <w:rsid w:val="00380E6B"/>
    <w:rsid w:val="003812B3"/>
    <w:rsid w:val="00381EF8"/>
    <w:rsid w:val="00382366"/>
    <w:rsid w:val="00382448"/>
    <w:rsid w:val="00382543"/>
    <w:rsid w:val="00382DA2"/>
    <w:rsid w:val="00383FAD"/>
    <w:rsid w:val="003841A9"/>
    <w:rsid w:val="00384FC2"/>
    <w:rsid w:val="003851A3"/>
    <w:rsid w:val="00385318"/>
    <w:rsid w:val="00385621"/>
    <w:rsid w:val="00386013"/>
    <w:rsid w:val="003864B9"/>
    <w:rsid w:val="003867A3"/>
    <w:rsid w:val="00386DC4"/>
    <w:rsid w:val="00387303"/>
    <w:rsid w:val="003874F6"/>
    <w:rsid w:val="00387A1E"/>
    <w:rsid w:val="00387A76"/>
    <w:rsid w:val="00387FD1"/>
    <w:rsid w:val="003901C9"/>
    <w:rsid w:val="00390515"/>
    <w:rsid w:val="0039057A"/>
    <w:rsid w:val="003905DD"/>
    <w:rsid w:val="003907D7"/>
    <w:rsid w:val="00390880"/>
    <w:rsid w:val="00390CF4"/>
    <w:rsid w:val="00390CF6"/>
    <w:rsid w:val="003914B7"/>
    <w:rsid w:val="00391629"/>
    <w:rsid w:val="003917F4"/>
    <w:rsid w:val="00391AAF"/>
    <w:rsid w:val="00391B06"/>
    <w:rsid w:val="00391D59"/>
    <w:rsid w:val="00392AB7"/>
    <w:rsid w:val="00392ACC"/>
    <w:rsid w:val="003930CE"/>
    <w:rsid w:val="003932A1"/>
    <w:rsid w:val="0039333D"/>
    <w:rsid w:val="00393EC0"/>
    <w:rsid w:val="00394199"/>
    <w:rsid w:val="0039491A"/>
    <w:rsid w:val="00394D56"/>
    <w:rsid w:val="00394E04"/>
    <w:rsid w:val="003953B1"/>
    <w:rsid w:val="003954CD"/>
    <w:rsid w:val="003955C0"/>
    <w:rsid w:val="00395991"/>
    <w:rsid w:val="00396548"/>
    <w:rsid w:val="00396623"/>
    <w:rsid w:val="00396701"/>
    <w:rsid w:val="00396CC1"/>
    <w:rsid w:val="00396D17"/>
    <w:rsid w:val="00396DD9"/>
    <w:rsid w:val="0039738D"/>
    <w:rsid w:val="00397415"/>
    <w:rsid w:val="0039741A"/>
    <w:rsid w:val="003979E4"/>
    <w:rsid w:val="00397A38"/>
    <w:rsid w:val="00397CE0"/>
    <w:rsid w:val="003A049F"/>
    <w:rsid w:val="003A0CD6"/>
    <w:rsid w:val="003A14FE"/>
    <w:rsid w:val="003A1E20"/>
    <w:rsid w:val="003A2686"/>
    <w:rsid w:val="003A33C6"/>
    <w:rsid w:val="003A3BE5"/>
    <w:rsid w:val="003A5401"/>
    <w:rsid w:val="003A5445"/>
    <w:rsid w:val="003A5805"/>
    <w:rsid w:val="003A59BD"/>
    <w:rsid w:val="003A5D11"/>
    <w:rsid w:val="003A6A80"/>
    <w:rsid w:val="003A6F3A"/>
    <w:rsid w:val="003A7533"/>
    <w:rsid w:val="003B04F4"/>
    <w:rsid w:val="003B06B9"/>
    <w:rsid w:val="003B0C9F"/>
    <w:rsid w:val="003B0DD5"/>
    <w:rsid w:val="003B162F"/>
    <w:rsid w:val="003B1649"/>
    <w:rsid w:val="003B2CE4"/>
    <w:rsid w:val="003B2FA6"/>
    <w:rsid w:val="003B3005"/>
    <w:rsid w:val="003B3061"/>
    <w:rsid w:val="003B462F"/>
    <w:rsid w:val="003B4AE9"/>
    <w:rsid w:val="003B5479"/>
    <w:rsid w:val="003B66B9"/>
    <w:rsid w:val="003B6CDA"/>
    <w:rsid w:val="003B7879"/>
    <w:rsid w:val="003B7AAD"/>
    <w:rsid w:val="003B7B02"/>
    <w:rsid w:val="003B7D26"/>
    <w:rsid w:val="003C0601"/>
    <w:rsid w:val="003C0828"/>
    <w:rsid w:val="003C0F62"/>
    <w:rsid w:val="003C19F9"/>
    <w:rsid w:val="003C1E01"/>
    <w:rsid w:val="003C3018"/>
    <w:rsid w:val="003C31B8"/>
    <w:rsid w:val="003C36EA"/>
    <w:rsid w:val="003C3773"/>
    <w:rsid w:val="003C44ED"/>
    <w:rsid w:val="003C450F"/>
    <w:rsid w:val="003C4EBB"/>
    <w:rsid w:val="003C5A4A"/>
    <w:rsid w:val="003C602F"/>
    <w:rsid w:val="003C6057"/>
    <w:rsid w:val="003C6548"/>
    <w:rsid w:val="003C7004"/>
    <w:rsid w:val="003C77A1"/>
    <w:rsid w:val="003C7C96"/>
    <w:rsid w:val="003C7E99"/>
    <w:rsid w:val="003D035E"/>
    <w:rsid w:val="003D050D"/>
    <w:rsid w:val="003D0563"/>
    <w:rsid w:val="003D0884"/>
    <w:rsid w:val="003D0975"/>
    <w:rsid w:val="003D0CF2"/>
    <w:rsid w:val="003D134D"/>
    <w:rsid w:val="003D17C4"/>
    <w:rsid w:val="003D18AE"/>
    <w:rsid w:val="003D222C"/>
    <w:rsid w:val="003D233F"/>
    <w:rsid w:val="003D2513"/>
    <w:rsid w:val="003D255D"/>
    <w:rsid w:val="003D337F"/>
    <w:rsid w:val="003D3461"/>
    <w:rsid w:val="003D38EF"/>
    <w:rsid w:val="003D4929"/>
    <w:rsid w:val="003D4C71"/>
    <w:rsid w:val="003D4ECA"/>
    <w:rsid w:val="003D5828"/>
    <w:rsid w:val="003D59E7"/>
    <w:rsid w:val="003D760A"/>
    <w:rsid w:val="003D762E"/>
    <w:rsid w:val="003D7C5F"/>
    <w:rsid w:val="003E0835"/>
    <w:rsid w:val="003E0836"/>
    <w:rsid w:val="003E103F"/>
    <w:rsid w:val="003E19B1"/>
    <w:rsid w:val="003E2424"/>
    <w:rsid w:val="003E2550"/>
    <w:rsid w:val="003E2A37"/>
    <w:rsid w:val="003E3127"/>
    <w:rsid w:val="003E33DA"/>
    <w:rsid w:val="003E3CCF"/>
    <w:rsid w:val="003E444E"/>
    <w:rsid w:val="003E45E1"/>
    <w:rsid w:val="003E497B"/>
    <w:rsid w:val="003E4F34"/>
    <w:rsid w:val="003E6AF8"/>
    <w:rsid w:val="003E7077"/>
    <w:rsid w:val="003F00E6"/>
    <w:rsid w:val="003F06A8"/>
    <w:rsid w:val="003F0766"/>
    <w:rsid w:val="003F0DD7"/>
    <w:rsid w:val="003F0F58"/>
    <w:rsid w:val="003F0FC4"/>
    <w:rsid w:val="003F2BF7"/>
    <w:rsid w:val="003F370F"/>
    <w:rsid w:val="003F3987"/>
    <w:rsid w:val="003F3F33"/>
    <w:rsid w:val="003F4376"/>
    <w:rsid w:val="003F4DCC"/>
    <w:rsid w:val="003F5D25"/>
    <w:rsid w:val="003F5F72"/>
    <w:rsid w:val="003F5F74"/>
    <w:rsid w:val="003F696D"/>
    <w:rsid w:val="003F6D78"/>
    <w:rsid w:val="003F7429"/>
    <w:rsid w:val="003F75D1"/>
    <w:rsid w:val="003F7638"/>
    <w:rsid w:val="003F7811"/>
    <w:rsid w:val="00400028"/>
    <w:rsid w:val="00400A0B"/>
    <w:rsid w:val="00400B35"/>
    <w:rsid w:val="00400DCD"/>
    <w:rsid w:val="004017D7"/>
    <w:rsid w:val="0040211B"/>
    <w:rsid w:val="004028B0"/>
    <w:rsid w:val="004032E3"/>
    <w:rsid w:val="0040373F"/>
    <w:rsid w:val="004039AD"/>
    <w:rsid w:val="004045E7"/>
    <w:rsid w:val="00405220"/>
    <w:rsid w:val="004054F8"/>
    <w:rsid w:val="00407646"/>
    <w:rsid w:val="004077BE"/>
    <w:rsid w:val="00407928"/>
    <w:rsid w:val="00407CEA"/>
    <w:rsid w:val="00410578"/>
    <w:rsid w:val="00410C3D"/>
    <w:rsid w:val="00411887"/>
    <w:rsid w:val="00411A92"/>
    <w:rsid w:val="00411C59"/>
    <w:rsid w:val="00412132"/>
    <w:rsid w:val="004122D5"/>
    <w:rsid w:val="00412D72"/>
    <w:rsid w:val="00412FAA"/>
    <w:rsid w:val="00412FDD"/>
    <w:rsid w:val="00413008"/>
    <w:rsid w:val="00413869"/>
    <w:rsid w:val="00413DA2"/>
    <w:rsid w:val="00413F14"/>
    <w:rsid w:val="00414704"/>
    <w:rsid w:val="00415020"/>
    <w:rsid w:val="00415403"/>
    <w:rsid w:val="00415737"/>
    <w:rsid w:val="00417982"/>
    <w:rsid w:val="00417C06"/>
    <w:rsid w:val="004205BE"/>
    <w:rsid w:val="00420604"/>
    <w:rsid w:val="00421475"/>
    <w:rsid w:val="004217AE"/>
    <w:rsid w:val="004220EE"/>
    <w:rsid w:val="00422324"/>
    <w:rsid w:val="00422E59"/>
    <w:rsid w:val="004237EE"/>
    <w:rsid w:val="00423D51"/>
    <w:rsid w:val="00424EDA"/>
    <w:rsid w:val="00425306"/>
    <w:rsid w:val="0042561A"/>
    <w:rsid w:val="00425F68"/>
    <w:rsid w:val="00425F84"/>
    <w:rsid w:val="0042605D"/>
    <w:rsid w:val="0042609F"/>
    <w:rsid w:val="004266FE"/>
    <w:rsid w:val="00426899"/>
    <w:rsid w:val="00427845"/>
    <w:rsid w:val="004278CE"/>
    <w:rsid w:val="00427FF1"/>
    <w:rsid w:val="0043132B"/>
    <w:rsid w:val="00431F56"/>
    <w:rsid w:val="004326B5"/>
    <w:rsid w:val="004329A7"/>
    <w:rsid w:val="00432A02"/>
    <w:rsid w:val="004330AB"/>
    <w:rsid w:val="00433B4F"/>
    <w:rsid w:val="00433C43"/>
    <w:rsid w:val="00434193"/>
    <w:rsid w:val="004344F0"/>
    <w:rsid w:val="004345C4"/>
    <w:rsid w:val="00434970"/>
    <w:rsid w:val="00434B3B"/>
    <w:rsid w:val="0043504D"/>
    <w:rsid w:val="00435337"/>
    <w:rsid w:val="00435490"/>
    <w:rsid w:val="00435560"/>
    <w:rsid w:val="004355FC"/>
    <w:rsid w:val="00435CF5"/>
    <w:rsid w:val="00436106"/>
    <w:rsid w:val="0043633E"/>
    <w:rsid w:val="004370C9"/>
    <w:rsid w:val="0043752D"/>
    <w:rsid w:val="004379D7"/>
    <w:rsid w:val="00440D8F"/>
    <w:rsid w:val="00441098"/>
    <w:rsid w:val="004415FE"/>
    <w:rsid w:val="004417AB"/>
    <w:rsid w:val="0044194A"/>
    <w:rsid w:val="00441D0E"/>
    <w:rsid w:val="0044219D"/>
    <w:rsid w:val="0044220B"/>
    <w:rsid w:val="004424D6"/>
    <w:rsid w:val="00442B25"/>
    <w:rsid w:val="00442F7F"/>
    <w:rsid w:val="004432A3"/>
    <w:rsid w:val="00443666"/>
    <w:rsid w:val="00443761"/>
    <w:rsid w:val="0044457E"/>
    <w:rsid w:val="004445D9"/>
    <w:rsid w:val="00444845"/>
    <w:rsid w:val="00444B2E"/>
    <w:rsid w:val="00444EC4"/>
    <w:rsid w:val="004450D9"/>
    <w:rsid w:val="004453FF"/>
    <w:rsid w:val="00445629"/>
    <w:rsid w:val="00445706"/>
    <w:rsid w:val="00445789"/>
    <w:rsid w:val="004459B8"/>
    <w:rsid w:val="00445D30"/>
    <w:rsid w:val="00446045"/>
    <w:rsid w:val="00446C56"/>
    <w:rsid w:val="004475E8"/>
    <w:rsid w:val="00447660"/>
    <w:rsid w:val="00447930"/>
    <w:rsid w:val="00447BCA"/>
    <w:rsid w:val="00447C47"/>
    <w:rsid w:val="0045054D"/>
    <w:rsid w:val="004514EF"/>
    <w:rsid w:val="004516AC"/>
    <w:rsid w:val="00452509"/>
    <w:rsid w:val="004528D8"/>
    <w:rsid w:val="0045293F"/>
    <w:rsid w:val="004529F7"/>
    <w:rsid w:val="004536BC"/>
    <w:rsid w:val="00453AE0"/>
    <w:rsid w:val="00454261"/>
    <w:rsid w:val="004546F3"/>
    <w:rsid w:val="0045475B"/>
    <w:rsid w:val="00454F5F"/>
    <w:rsid w:val="004554C6"/>
    <w:rsid w:val="00456657"/>
    <w:rsid w:val="00456984"/>
    <w:rsid w:val="00456A05"/>
    <w:rsid w:val="00456C99"/>
    <w:rsid w:val="00457163"/>
    <w:rsid w:val="00457CD2"/>
    <w:rsid w:val="00457F45"/>
    <w:rsid w:val="00460B86"/>
    <w:rsid w:val="00460CD4"/>
    <w:rsid w:val="004610A6"/>
    <w:rsid w:val="00461574"/>
    <w:rsid w:val="00461874"/>
    <w:rsid w:val="00461B0F"/>
    <w:rsid w:val="00461F43"/>
    <w:rsid w:val="00462A04"/>
    <w:rsid w:val="0046360D"/>
    <w:rsid w:val="00463B80"/>
    <w:rsid w:val="00463CE8"/>
    <w:rsid w:val="00463FB6"/>
    <w:rsid w:val="004642B2"/>
    <w:rsid w:val="00464B11"/>
    <w:rsid w:val="00465008"/>
    <w:rsid w:val="00465174"/>
    <w:rsid w:val="00465351"/>
    <w:rsid w:val="0046554F"/>
    <w:rsid w:val="004662B1"/>
    <w:rsid w:val="00466900"/>
    <w:rsid w:val="00466984"/>
    <w:rsid w:val="00467019"/>
    <w:rsid w:val="004672BA"/>
    <w:rsid w:val="00467DB0"/>
    <w:rsid w:val="00470066"/>
    <w:rsid w:val="004700D3"/>
    <w:rsid w:val="00470196"/>
    <w:rsid w:val="00470732"/>
    <w:rsid w:val="00470769"/>
    <w:rsid w:val="0047091C"/>
    <w:rsid w:val="0047093E"/>
    <w:rsid w:val="00471342"/>
    <w:rsid w:val="00471CD8"/>
    <w:rsid w:val="0047207E"/>
    <w:rsid w:val="004722D0"/>
    <w:rsid w:val="004726B4"/>
    <w:rsid w:val="00472A79"/>
    <w:rsid w:val="00472CF8"/>
    <w:rsid w:val="00472FF8"/>
    <w:rsid w:val="004731C1"/>
    <w:rsid w:val="004746E5"/>
    <w:rsid w:val="00474B79"/>
    <w:rsid w:val="00475197"/>
    <w:rsid w:val="00475240"/>
    <w:rsid w:val="004752E2"/>
    <w:rsid w:val="00475470"/>
    <w:rsid w:val="00475556"/>
    <w:rsid w:val="004759CD"/>
    <w:rsid w:val="0047660B"/>
    <w:rsid w:val="0047661C"/>
    <w:rsid w:val="00476A4B"/>
    <w:rsid w:val="00476F36"/>
    <w:rsid w:val="00477463"/>
    <w:rsid w:val="00477473"/>
    <w:rsid w:val="004803B2"/>
    <w:rsid w:val="00480556"/>
    <w:rsid w:val="004806D7"/>
    <w:rsid w:val="00480762"/>
    <w:rsid w:val="004809FE"/>
    <w:rsid w:val="00481471"/>
    <w:rsid w:val="004815C9"/>
    <w:rsid w:val="00482F01"/>
    <w:rsid w:val="0048383E"/>
    <w:rsid w:val="00483A1C"/>
    <w:rsid w:val="00483F62"/>
    <w:rsid w:val="0048413B"/>
    <w:rsid w:val="004844BF"/>
    <w:rsid w:val="004850D0"/>
    <w:rsid w:val="0048539F"/>
    <w:rsid w:val="004857A6"/>
    <w:rsid w:val="004858F3"/>
    <w:rsid w:val="00485B10"/>
    <w:rsid w:val="00485DDB"/>
    <w:rsid w:val="00486607"/>
    <w:rsid w:val="00486645"/>
    <w:rsid w:val="00486674"/>
    <w:rsid w:val="00486893"/>
    <w:rsid w:val="00486B7E"/>
    <w:rsid w:val="00486E2D"/>
    <w:rsid w:val="004870FC"/>
    <w:rsid w:val="004877C0"/>
    <w:rsid w:val="00487A29"/>
    <w:rsid w:val="00490256"/>
    <w:rsid w:val="00490312"/>
    <w:rsid w:val="00490369"/>
    <w:rsid w:val="004909D5"/>
    <w:rsid w:val="004913CB"/>
    <w:rsid w:val="00491E1F"/>
    <w:rsid w:val="00492576"/>
    <w:rsid w:val="004925A6"/>
    <w:rsid w:val="004926A3"/>
    <w:rsid w:val="00492BFD"/>
    <w:rsid w:val="00492C3D"/>
    <w:rsid w:val="00492F5F"/>
    <w:rsid w:val="00493DD2"/>
    <w:rsid w:val="00494C5C"/>
    <w:rsid w:val="00494E15"/>
    <w:rsid w:val="00495F52"/>
    <w:rsid w:val="00496D99"/>
    <w:rsid w:val="004972D2"/>
    <w:rsid w:val="00497AD1"/>
    <w:rsid w:val="00497FBF"/>
    <w:rsid w:val="004A0F57"/>
    <w:rsid w:val="004A1B2D"/>
    <w:rsid w:val="004A1C81"/>
    <w:rsid w:val="004A1F6C"/>
    <w:rsid w:val="004A238F"/>
    <w:rsid w:val="004A25FA"/>
    <w:rsid w:val="004A26E0"/>
    <w:rsid w:val="004A2730"/>
    <w:rsid w:val="004A2E48"/>
    <w:rsid w:val="004A3316"/>
    <w:rsid w:val="004A36B9"/>
    <w:rsid w:val="004A47CA"/>
    <w:rsid w:val="004A6226"/>
    <w:rsid w:val="004A661D"/>
    <w:rsid w:val="004A690D"/>
    <w:rsid w:val="004A718B"/>
    <w:rsid w:val="004A73EA"/>
    <w:rsid w:val="004A7845"/>
    <w:rsid w:val="004A7B80"/>
    <w:rsid w:val="004A7C25"/>
    <w:rsid w:val="004A7D11"/>
    <w:rsid w:val="004A7E5A"/>
    <w:rsid w:val="004B022B"/>
    <w:rsid w:val="004B0780"/>
    <w:rsid w:val="004B07CA"/>
    <w:rsid w:val="004B087D"/>
    <w:rsid w:val="004B0F51"/>
    <w:rsid w:val="004B122A"/>
    <w:rsid w:val="004B158B"/>
    <w:rsid w:val="004B1C32"/>
    <w:rsid w:val="004B2389"/>
    <w:rsid w:val="004B2403"/>
    <w:rsid w:val="004B2B9B"/>
    <w:rsid w:val="004B2E06"/>
    <w:rsid w:val="004B3209"/>
    <w:rsid w:val="004B362B"/>
    <w:rsid w:val="004B3F35"/>
    <w:rsid w:val="004B3FC9"/>
    <w:rsid w:val="004B4011"/>
    <w:rsid w:val="004B4533"/>
    <w:rsid w:val="004B5115"/>
    <w:rsid w:val="004B543E"/>
    <w:rsid w:val="004B5A41"/>
    <w:rsid w:val="004B5B3F"/>
    <w:rsid w:val="004B5C1B"/>
    <w:rsid w:val="004B606C"/>
    <w:rsid w:val="004B67C5"/>
    <w:rsid w:val="004B6A56"/>
    <w:rsid w:val="004B71CF"/>
    <w:rsid w:val="004B7264"/>
    <w:rsid w:val="004B74C7"/>
    <w:rsid w:val="004B7838"/>
    <w:rsid w:val="004C041D"/>
    <w:rsid w:val="004C0523"/>
    <w:rsid w:val="004C08A5"/>
    <w:rsid w:val="004C0E56"/>
    <w:rsid w:val="004C1B36"/>
    <w:rsid w:val="004C20EF"/>
    <w:rsid w:val="004C2221"/>
    <w:rsid w:val="004C237B"/>
    <w:rsid w:val="004C258D"/>
    <w:rsid w:val="004C2655"/>
    <w:rsid w:val="004C2E64"/>
    <w:rsid w:val="004C3150"/>
    <w:rsid w:val="004C3157"/>
    <w:rsid w:val="004C38B1"/>
    <w:rsid w:val="004C3A20"/>
    <w:rsid w:val="004C3D13"/>
    <w:rsid w:val="004C4703"/>
    <w:rsid w:val="004C4B68"/>
    <w:rsid w:val="004C4C6E"/>
    <w:rsid w:val="004C4CA4"/>
    <w:rsid w:val="004C4DDA"/>
    <w:rsid w:val="004C5981"/>
    <w:rsid w:val="004C5A2C"/>
    <w:rsid w:val="004C66D8"/>
    <w:rsid w:val="004C6B9F"/>
    <w:rsid w:val="004C7AF6"/>
    <w:rsid w:val="004D0086"/>
    <w:rsid w:val="004D07F9"/>
    <w:rsid w:val="004D0C8F"/>
    <w:rsid w:val="004D0D0D"/>
    <w:rsid w:val="004D1292"/>
    <w:rsid w:val="004D140A"/>
    <w:rsid w:val="004D178B"/>
    <w:rsid w:val="004D21F9"/>
    <w:rsid w:val="004D4758"/>
    <w:rsid w:val="004D4FE9"/>
    <w:rsid w:val="004D53A0"/>
    <w:rsid w:val="004D5A7B"/>
    <w:rsid w:val="004D5C4A"/>
    <w:rsid w:val="004D64BA"/>
    <w:rsid w:val="004D7059"/>
    <w:rsid w:val="004D7A4B"/>
    <w:rsid w:val="004E006B"/>
    <w:rsid w:val="004E017C"/>
    <w:rsid w:val="004E0255"/>
    <w:rsid w:val="004E0482"/>
    <w:rsid w:val="004E066D"/>
    <w:rsid w:val="004E0AC8"/>
    <w:rsid w:val="004E0D56"/>
    <w:rsid w:val="004E0DAA"/>
    <w:rsid w:val="004E17C7"/>
    <w:rsid w:val="004E1948"/>
    <w:rsid w:val="004E195B"/>
    <w:rsid w:val="004E1EA2"/>
    <w:rsid w:val="004E22AE"/>
    <w:rsid w:val="004E2548"/>
    <w:rsid w:val="004E3218"/>
    <w:rsid w:val="004E354D"/>
    <w:rsid w:val="004E3AF6"/>
    <w:rsid w:val="004E3EDA"/>
    <w:rsid w:val="004E4A91"/>
    <w:rsid w:val="004E5455"/>
    <w:rsid w:val="004E5627"/>
    <w:rsid w:val="004E5EF3"/>
    <w:rsid w:val="004E6D97"/>
    <w:rsid w:val="004E6F32"/>
    <w:rsid w:val="004E772B"/>
    <w:rsid w:val="004E7B8D"/>
    <w:rsid w:val="004F05F6"/>
    <w:rsid w:val="004F0A19"/>
    <w:rsid w:val="004F1223"/>
    <w:rsid w:val="004F147D"/>
    <w:rsid w:val="004F165E"/>
    <w:rsid w:val="004F1727"/>
    <w:rsid w:val="004F1743"/>
    <w:rsid w:val="004F1C28"/>
    <w:rsid w:val="004F1F15"/>
    <w:rsid w:val="004F2B6D"/>
    <w:rsid w:val="004F2FC3"/>
    <w:rsid w:val="004F3938"/>
    <w:rsid w:val="004F3CF3"/>
    <w:rsid w:val="004F3F13"/>
    <w:rsid w:val="004F429F"/>
    <w:rsid w:val="004F4E33"/>
    <w:rsid w:val="004F52AB"/>
    <w:rsid w:val="004F6637"/>
    <w:rsid w:val="004F6646"/>
    <w:rsid w:val="004F6997"/>
    <w:rsid w:val="004F6F7D"/>
    <w:rsid w:val="004F7FC1"/>
    <w:rsid w:val="00500911"/>
    <w:rsid w:val="005009CF"/>
    <w:rsid w:val="00500BB6"/>
    <w:rsid w:val="00501933"/>
    <w:rsid w:val="00501D60"/>
    <w:rsid w:val="005023DC"/>
    <w:rsid w:val="00502F3C"/>
    <w:rsid w:val="005030A0"/>
    <w:rsid w:val="00504377"/>
    <w:rsid w:val="00504440"/>
    <w:rsid w:val="00504887"/>
    <w:rsid w:val="00504994"/>
    <w:rsid w:val="00504BDA"/>
    <w:rsid w:val="00505A10"/>
    <w:rsid w:val="00505E07"/>
    <w:rsid w:val="00506103"/>
    <w:rsid w:val="005061DD"/>
    <w:rsid w:val="005063D6"/>
    <w:rsid w:val="00506BF1"/>
    <w:rsid w:val="005073D0"/>
    <w:rsid w:val="00507A31"/>
    <w:rsid w:val="00507A76"/>
    <w:rsid w:val="005102B1"/>
    <w:rsid w:val="0051047C"/>
    <w:rsid w:val="00510B52"/>
    <w:rsid w:val="0051139F"/>
    <w:rsid w:val="0051244D"/>
    <w:rsid w:val="00512948"/>
    <w:rsid w:val="005132AC"/>
    <w:rsid w:val="00513537"/>
    <w:rsid w:val="00514292"/>
    <w:rsid w:val="0051466D"/>
    <w:rsid w:val="00514DBB"/>
    <w:rsid w:val="005152A7"/>
    <w:rsid w:val="005152BD"/>
    <w:rsid w:val="005152E8"/>
    <w:rsid w:val="00515317"/>
    <w:rsid w:val="0051664B"/>
    <w:rsid w:val="00516F1F"/>
    <w:rsid w:val="00517831"/>
    <w:rsid w:val="00517E6C"/>
    <w:rsid w:val="00517F82"/>
    <w:rsid w:val="005202A8"/>
    <w:rsid w:val="005205A3"/>
    <w:rsid w:val="00520CAA"/>
    <w:rsid w:val="00520EEB"/>
    <w:rsid w:val="005215A3"/>
    <w:rsid w:val="005215B4"/>
    <w:rsid w:val="00521864"/>
    <w:rsid w:val="00521DBA"/>
    <w:rsid w:val="0052214E"/>
    <w:rsid w:val="0052262D"/>
    <w:rsid w:val="005226EE"/>
    <w:rsid w:val="005229C8"/>
    <w:rsid w:val="00522B57"/>
    <w:rsid w:val="00522F62"/>
    <w:rsid w:val="0052351C"/>
    <w:rsid w:val="00523A56"/>
    <w:rsid w:val="00523B93"/>
    <w:rsid w:val="005252E9"/>
    <w:rsid w:val="00525573"/>
    <w:rsid w:val="005255D9"/>
    <w:rsid w:val="00525798"/>
    <w:rsid w:val="00525A03"/>
    <w:rsid w:val="00526211"/>
    <w:rsid w:val="005262A7"/>
    <w:rsid w:val="005267DB"/>
    <w:rsid w:val="005273DF"/>
    <w:rsid w:val="00527442"/>
    <w:rsid w:val="0052792B"/>
    <w:rsid w:val="0053042F"/>
    <w:rsid w:val="005304AC"/>
    <w:rsid w:val="00530834"/>
    <w:rsid w:val="00530F45"/>
    <w:rsid w:val="005313BA"/>
    <w:rsid w:val="0053195B"/>
    <w:rsid w:val="00531B5F"/>
    <w:rsid w:val="00531DB7"/>
    <w:rsid w:val="00532068"/>
    <w:rsid w:val="005324CB"/>
    <w:rsid w:val="005328E8"/>
    <w:rsid w:val="00533162"/>
    <w:rsid w:val="00533E03"/>
    <w:rsid w:val="00534341"/>
    <w:rsid w:val="00535311"/>
    <w:rsid w:val="005355C3"/>
    <w:rsid w:val="00535842"/>
    <w:rsid w:val="00536364"/>
    <w:rsid w:val="0053636A"/>
    <w:rsid w:val="005372BF"/>
    <w:rsid w:val="005374F9"/>
    <w:rsid w:val="005379F9"/>
    <w:rsid w:val="00537E56"/>
    <w:rsid w:val="0054000A"/>
    <w:rsid w:val="005403C5"/>
    <w:rsid w:val="0054080C"/>
    <w:rsid w:val="00540A8C"/>
    <w:rsid w:val="00541209"/>
    <w:rsid w:val="00541D52"/>
    <w:rsid w:val="0054261F"/>
    <w:rsid w:val="005427FC"/>
    <w:rsid w:val="00542851"/>
    <w:rsid w:val="005432E0"/>
    <w:rsid w:val="005432EB"/>
    <w:rsid w:val="005438E7"/>
    <w:rsid w:val="00544B6F"/>
    <w:rsid w:val="00544CEC"/>
    <w:rsid w:val="00544E6D"/>
    <w:rsid w:val="00544F3E"/>
    <w:rsid w:val="005457CC"/>
    <w:rsid w:val="005459EF"/>
    <w:rsid w:val="00545C71"/>
    <w:rsid w:val="00545CC4"/>
    <w:rsid w:val="0054643A"/>
    <w:rsid w:val="0054668A"/>
    <w:rsid w:val="00546695"/>
    <w:rsid w:val="00546BC9"/>
    <w:rsid w:val="00546CFF"/>
    <w:rsid w:val="00547A66"/>
    <w:rsid w:val="00547CE3"/>
    <w:rsid w:val="00547E62"/>
    <w:rsid w:val="00547EE4"/>
    <w:rsid w:val="005513B6"/>
    <w:rsid w:val="0055156A"/>
    <w:rsid w:val="005518B2"/>
    <w:rsid w:val="00552B6F"/>
    <w:rsid w:val="00552EB8"/>
    <w:rsid w:val="0055390E"/>
    <w:rsid w:val="00553B0F"/>
    <w:rsid w:val="00553E17"/>
    <w:rsid w:val="0055410E"/>
    <w:rsid w:val="0055417C"/>
    <w:rsid w:val="00554371"/>
    <w:rsid w:val="00554876"/>
    <w:rsid w:val="00554A55"/>
    <w:rsid w:val="00554B6F"/>
    <w:rsid w:val="005550AF"/>
    <w:rsid w:val="00555283"/>
    <w:rsid w:val="00555542"/>
    <w:rsid w:val="00555CAB"/>
    <w:rsid w:val="0055675F"/>
    <w:rsid w:val="00556F0C"/>
    <w:rsid w:val="005601F9"/>
    <w:rsid w:val="00560329"/>
    <w:rsid w:val="00560448"/>
    <w:rsid w:val="005607AB"/>
    <w:rsid w:val="00560DF0"/>
    <w:rsid w:val="00561168"/>
    <w:rsid w:val="0056227F"/>
    <w:rsid w:val="005628A5"/>
    <w:rsid w:val="00563EC8"/>
    <w:rsid w:val="00564D1B"/>
    <w:rsid w:val="0056551C"/>
    <w:rsid w:val="00565542"/>
    <w:rsid w:val="00565694"/>
    <w:rsid w:val="00565E68"/>
    <w:rsid w:val="00566065"/>
    <w:rsid w:val="00566D63"/>
    <w:rsid w:val="00567027"/>
    <w:rsid w:val="00567029"/>
    <w:rsid w:val="00567300"/>
    <w:rsid w:val="00567719"/>
    <w:rsid w:val="00570086"/>
    <w:rsid w:val="00570177"/>
    <w:rsid w:val="00570694"/>
    <w:rsid w:val="00570A8A"/>
    <w:rsid w:val="00570B6E"/>
    <w:rsid w:val="00571313"/>
    <w:rsid w:val="0057162B"/>
    <w:rsid w:val="0057198F"/>
    <w:rsid w:val="00571D20"/>
    <w:rsid w:val="0057244F"/>
    <w:rsid w:val="00572C50"/>
    <w:rsid w:val="00572C56"/>
    <w:rsid w:val="00574617"/>
    <w:rsid w:val="00574672"/>
    <w:rsid w:val="005746F8"/>
    <w:rsid w:val="00574A40"/>
    <w:rsid w:val="00574D5C"/>
    <w:rsid w:val="00575E9A"/>
    <w:rsid w:val="00576B47"/>
    <w:rsid w:val="00576C43"/>
    <w:rsid w:val="00576D31"/>
    <w:rsid w:val="00576F40"/>
    <w:rsid w:val="005779ED"/>
    <w:rsid w:val="00577CF3"/>
    <w:rsid w:val="00580054"/>
    <w:rsid w:val="0058021A"/>
    <w:rsid w:val="0058033D"/>
    <w:rsid w:val="00580C0D"/>
    <w:rsid w:val="0058109F"/>
    <w:rsid w:val="0058124F"/>
    <w:rsid w:val="00581498"/>
    <w:rsid w:val="005816BB"/>
    <w:rsid w:val="005818EF"/>
    <w:rsid w:val="005819DC"/>
    <w:rsid w:val="00581C38"/>
    <w:rsid w:val="00581ED8"/>
    <w:rsid w:val="00582409"/>
    <w:rsid w:val="0058242C"/>
    <w:rsid w:val="00582CBA"/>
    <w:rsid w:val="00582F71"/>
    <w:rsid w:val="00583236"/>
    <w:rsid w:val="0058331C"/>
    <w:rsid w:val="0058380D"/>
    <w:rsid w:val="00583DF1"/>
    <w:rsid w:val="005840A5"/>
    <w:rsid w:val="0058463F"/>
    <w:rsid w:val="00584D36"/>
    <w:rsid w:val="00584E2B"/>
    <w:rsid w:val="005852FB"/>
    <w:rsid w:val="005861CB"/>
    <w:rsid w:val="005862FB"/>
    <w:rsid w:val="005877AE"/>
    <w:rsid w:val="00587F6E"/>
    <w:rsid w:val="00590311"/>
    <w:rsid w:val="005916A2"/>
    <w:rsid w:val="00591FD1"/>
    <w:rsid w:val="00591FEF"/>
    <w:rsid w:val="005920A9"/>
    <w:rsid w:val="00592609"/>
    <w:rsid w:val="00592B0C"/>
    <w:rsid w:val="00592FFE"/>
    <w:rsid w:val="005937F3"/>
    <w:rsid w:val="00593823"/>
    <w:rsid w:val="0059391E"/>
    <w:rsid w:val="005941E9"/>
    <w:rsid w:val="00594C79"/>
    <w:rsid w:val="00594CBF"/>
    <w:rsid w:val="00594E83"/>
    <w:rsid w:val="0059518A"/>
    <w:rsid w:val="00595346"/>
    <w:rsid w:val="00595588"/>
    <w:rsid w:val="00596635"/>
    <w:rsid w:val="00596EFD"/>
    <w:rsid w:val="0059778C"/>
    <w:rsid w:val="005A03F7"/>
    <w:rsid w:val="005A0D2B"/>
    <w:rsid w:val="005A100A"/>
    <w:rsid w:val="005A1492"/>
    <w:rsid w:val="005A1E52"/>
    <w:rsid w:val="005A2117"/>
    <w:rsid w:val="005A2A43"/>
    <w:rsid w:val="005A2B77"/>
    <w:rsid w:val="005A2DD5"/>
    <w:rsid w:val="005A3014"/>
    <w:rsid w:val="005A34E9"/>
    <w:rsid w:val="005A3B0B"/>
    <w:rsid w:val="005A3D5F"/>
    <w:rsid w:val="005A52B8"/>
    <w:rsid w:val="005A5356"/>
    <w:rsid w:val="005A5494"/>
    <w:rsid w:val="005A58B9"/>
    <w:rsid w:val="005A5C0F"/>
    <w:rsid w:val="005A6EF3"/>
    <w:rsid w:val="005A6FF4"/>
    <w:rsid w:val="005A74B3"/>
    <w:rsid w:val="005A79A9"/>
    <w:rsid w:val="005B0956"/>
    <w:rsid w:val="005B0D05"/>
    <w:rsid w:val="005B203E"/>
    <w:rsid w:val="005B257C"/>
    <w:rsid w:val="005B291A"/>
    <w:rsid w:val="005B2ABA"/>
    <w:rsid w:val="005B2B6E"/>
    <w:rsid w:val="005B336A"/>
    <w:rsid w:val="005B35F6"/>
    <w:rsid w:val="005B3722"/>
    <w:rsid w:val="005B394B"/>
    <w:rsid w:val="005B3B5C"/>
    <w:rsid w:val="005B4619"/>
    <w:rsid w:val="005B4762"/>
    <w:rsid w:val="005B495E"/>
    <w:rsid w:val="005B49B4"/>
    <w:rsid w:val="005B4B59"/>
    <w:rsid w:val="005B4DF5"/>
    <w:rsid w:val="005B5149"/>
    <w:rsid w:val="005B540D"/>
    <w:rsid w:val="005B5D2B"/>
    <w:rsid w:val="005B64E8"/>
    <w:rsid w:val="005B6540"/>
    <w:rsid w:val="005B6D79"/>
    <w:rsid w:val="005B7050"/>
    <w:rsid w:val="005B7228"/>
    <w:rsid w:val="005B7B97"/>
    <w:rsid w:val="005B7C76"/>
    <w:rsid w:val="005B7D29"/>
    <w:rsid w:val="005C11E8"/>
    <w:rsid w:val="005C139F"/>
    <w:rsid w:val="005C16EC"/>
    <w:rsid w:val="005C1CD5"/>
    <w:rsid w:val="005C205B"/>
    <w:rsid w:val="005C20BD"/>
    <w:rsid w:val="005C2989"/>
    <w:rsid w:val="005C2C99"/>
    <w:rsid w:val="005C3056"/>
    <w:rsid w:val="005C3C33"/>
    <w:rsid w:val="005C3EE4"/>
    <w:rsid w:val="005C3F0E"/>
    <w:rsid w:val="005C3FD5"/>
    <w:rsid w:val="005C4882"/>
    <w:rsid w:val="005C4A85"/>
    <w:rsid w:val="005C4B1D"/>
    <w:rsid w:val="005C5189"/>
    <w:rsid w:val="005C520C"/>
    <w:rsid w:val="005C5B46"/>
    <w:rsid w:val="005C5CF8"/>
    <w:rsid w:val="005C6028"/>
    <w:rsid w:val="005C6296"/>
    <w:rsid w:val="005C633F"/>
    <w:rsid w:val="005C78FF"/>
    <w:rsid w:val="005C7A10"/>
    <w:rsid w:val="005C7DCC"/>
    <w:rsid w:val="005C7EB9"/>
    <w:rsid w:val="005C7F84"/>
    <w:rsid w:val="005D02DB"/>
    <w:rsid w:val="005D03B9"/>
    <w:rsid w:val="005D074A"/>
    <w:rsid w:val="005D1707"/>
    <w:rsid w:val="005D1E1A"/>
    <w:rsid w:val="005D23F1"/>
    <w:rsid w:val="005D2AC2"/>
    <w:rsid w:val="005D2B27"/>
    <w:rsid w:val="005D2D3E"/>
    <w:rsid w:val="005D344B"/>
    <w:rsid w:val="005D3765"/>
    <w:rsid w:val="005D3836"/>
    <w:rsid w:val="005D3EDF"/>
    <w:rsid w:val="005D4059"/>
    <w:rsid w:val="005D4317"/>
    <w:rsid w:val="005D4651"/>
    <w:rsid w:val="005D4971"/>
    <w:rsid w:val="005D50A9"/>
    <w:rsid w:val="005D50DC"/>
    <w:rsid w:val="005D52B6"/>
    <w:rsid w:val="005D5E3B"/>
    <w:rsid w:val="005D627A"/>
    <w:rsid w:val="005D6334"/>
    <w:rsid w:val="005D6411"/>
    <w:rsid w:val="005D64DF"/>
    <w:rsid w:val="005D6C29"/>
    <w:rsid w:val="005D6D45"/>
    <w:rsid w:val="005D6D69"/>
    <w:rsid w:val="005D7BBA"/>
    <w:rsid w:val="005E081E"/>
    <w:rsid w:val="005E0E69"/>
    <w:rsid w:val="005E1375"/>
    <w:rsid w:val="005E1A2B"/>
    <w:rsid w:val="005E1A4E"/>
    <w:rsid w:val="005E1BB0"/>
    <w:rsid w:val="005E1D1F"/>
    <w:rsid w:val="005E1DE6"/>
    <w:rsid w:val="005E2C6B"/>
    <w:rsid w:val="005E2E69"/>
    <w:rsid w:val="005E3440"/>
    <w:rsid w:val="005E3FB4"/>
    <w:rsid w:val="005E44E3"/>
    <w:rsid w:val="005E4764"/>
    <w:rsid w:val="005E4D8E"/>
    <w:rsid w:val="005E51EB"/>
    <w:rsid w:val="005E5350"/>
    <w:rsid w:val="005E5891"/>
    <w:rsid w:val="005E6130"/>
    <w:rsid w:val="005E73C5"/>
    <w:rsid w:val="005E7614"/>
    <w:rsid w:val="005F04EA"/>
    <w:rsid w:val="005F07C7"/>
    <w:rsid w:val="005F07E6"/>
    <w:rsid w:val="005F0902"/>
    <w:rsid w:val="005F0DF1"/>
    <w:rsid w:val="005F136F"/>
    <w:rsid w:val="005F31CB"/>
    <w:rsid w:val="005F36C0"/>
    <w:rsid w:val="005F3854"/>
    <w:rsid w:val="005F3ECE"/>
    <w:rsid w:val="005F415D"/>
    <w:rsid w:val="005F4450"/>
    <w:rsid w:val="005F448E"/>
    <w:rsid w:val="005F4550"/>
    <w:rsid w:val="005F5794"/>
    <w:rsid w:val="005F5C4A"/>
    <w:rsid w:val="005F6432"/>
    <w:rsid w:val="005F6762"/>
    <w:rsid w:val="005F6BF5"/>
    <w:rsid w:val="005F6E69"/>
    <w:rsid w:val="005F73F3"/>
    <w:rsid w:val="005F7609"/>
    <w:rsid w:val="005F7AD5"/>
    <w:rsid w:val="005F7FAE"/>
    <w:rsid w:val="006000C2"/>
    <w:rsid w:val="0060023E"/>
    <w:rsid w:val="00600695"/>
    <w:rsid w:val="00600A4F"/>
    <w:rsid w:val="00601017"/>
    <w:rsid w:val="00601A94"/>
    <w:rsid w:val="006023BE"/>
    <w:rsid w:val="00602516"/>
    <w:rsid w:val="006028ED"/>
    <w:rsid w:val="00602EDF"/>
    <w:rsid w:val="006030FB"/>
    <w:rsid w:val="00603126"/>
    <w:rsid w:val="00603490"/>
    <w:rsid w:val="006037B5"/>
    <w:rsid w:val="00603FD8"/>
    <w:rsid w:val="00604692"/>
    <w:rsid w:val="006048C4"/>
    <w:rsid w:val="0060576B"/>
    <w:rsid w:val="006059A1"/>
    <w:rsid w:val="00605BE3"/>
    <w:rsid w:val="0060635E"/>
    <w:rsid w:val="00606487"/>
    <w:rsid w:val="00606BF7"/>
    <w:rsid w:val="00606F63"/>
    <w:rsid w:val="006070CC"/>
    <w:rsid w:val="00607133"/>
    <w:rsid w:val="00610198"/>
    <w:rsid w:val="006104DA"/>
    <w:rsid w:val="00610547"/>
    <w:rsid w:val="00610602"/>
    <w:rsid w:val="00610A22"/>
    <w:rsid w:val="00610C9D"/>
    <w:rsid w:val="00610CE9"/>
    <w:rsid w:val="00610F04"/>
    <w:rsid w:val="006111EA"/>
    <w:rsid w:val="006111ED"/>
    <w:rsid w:val="00611AE1"/>
    <w:rsid w:val="00611DDF"/>
    <w:rsid w:val="00611E44"/>
    <w:rsid w:val="0061205E"/>
    <w:rsid w:val="00612186"/>
    <w:rsid w:val="0061250B"/>
    <w:rsid w:val="0061256B"/>
    <w:rsid w:val="00612BC3"/>
    <w:rsid w:val="00612E4F"/>
    <w:rsid w:val="00613062"/>
    <w:rsid w:val="00613922"/>
    <w:rsid w:val="00613D73"/>
    <w:rsid w:val="0061414F"/>
    <w:rsid w:val="00614332"/>
    <w:rsid w:val="00614513"/>
    <w:rsid w:val="0061512B"/>
    <w:rsid w:val="0061522F"/>
    <w:rsid w:val="0061529D"/>
    <w:rsid w:val="0061557A"/>
    <w:rsid w:val="00615805"/>
    <w:rsid w:val="00615B5F"/>
    <w:rsid w:val="00616538"/>
    <w:rsid w:val="006171C6"/>
    <w:rsid w:val="0062034C"/>
    <w:rsid w:val="006206BA"/>
    <w:rsid w:val="00620BF1"/>
    <w:rsid w:val="00620DC5"/>
    <w:rsid w:val="00620E6A"/>
    <w:rsid w:val="006211A3"/>
    <w:rsid w:val="006211EF"/>
    <w:rsid w:val="006226BA"/>
    <w:rsid w:val="006233D3"/>
    <w:rsid w:val="00624220"/>
    <w:rsid w:val="0062433A"/>
    <w:rsid w:val="006247A5"/>
    <w:rsid w:val="00625899"/>
    <w:rsid w:val="00625F41"/>
    <w:rsid w:val="00625FF6"/>
    <w:rsid w:val="00626663"/>
    <w:rsid w:val="0062690E"/>
    <w:rsid w:val="00626DDF"/>
    <w:rsid w:val="0062718A"/>
    <w:rsid w:val="006273FB"/>
    <w:rsid w:val="00627D06"/>
    <w:rsid w:val="006306FF"/>
    <w:rsid w:val="0063075B"/>
    <w:rsid w:val="00631016"/>
    <w:rsid w:val="00631643"/>
    <w:rsid w:val="0063189E"/>
    <w:rsid w:val="00632135"/>
    <w:rsid w:val="00632282"/>
    <w:rsid w:val="00632327"/>
    <w:rsid w:val="00632DCF"/>
    <w:rsid w:val="00632F22"/>
    <w:rsid w:val="006330D4"/>
    <w:rsid w:val="00633BA3"/>
    <w:rsid w:val="00633C3C"/>
    <w:rsid w:val="006349A2"/>
    <w:rsid w:val="00634C40"/>
    <w:rsid w:val="00634D13"/>
    <w:rsid w:val="00635187"/>
    <w:rsid w:val="00635BF7"/>
    <w:rsid w:val="0063739B"/>
    <w:rsid w:val="00637486"/>
    <w:rsid w:val="006374C7"/>
    <w:rsid w:val="00637669"/>
    <w:rsid w:val="00637695"/>
    <w:rsid w:val="006377BF"/>
    <w:rsid w:val="00640DF9"/>
    <w:rsid w:val="00640E08"/>
    <w:rsid w:val="00641966"/>
    <w:rsid w:val="00641A83"/>
    <w:rsid w:val="00641F41"/>
    <w:rsid w:val="0064250D"/>
    <w:rsid w:val="00643031"/>
    <w:rsid w:val="00643494"/>
    <w:rsid w:val="00643A03"/>
    <w:rsid w:val="0064419F"/>
    <w:rsid w:val="0064488D"/>
    <w:rsid w:val="00645A85"/>
    <w:rsid w:val="00645C84"/>
    <w:rsid w:val="0064628C"/>
    <w:rsid w:val="00646375"/>
    <w:rsid w:val="0064672B"/>
    <w:rsid w:val="0064692D"/>
    <w:rsid w:val="0064694B"/>
    <w:rsid w:val="00646A1F"/>
    <w:rsid w:val="00647D1B"/>
    <w:rsid w:val="00650689"/>
    <w:rsid w:val="00650A24"/>
    <w:rsid w:val="00650A37"/>
    <w:rsid w:val="00650C85"/>
    <w:rsid w:val="00650CFF"/>
    <w:rsid w:val="0065191B"/>
    <w:rsid w:val="00651B13"/>
    <w:rsid w:val="00651D72"/>
    <w:rsid w:val="00651FA4"/>
    <w:rsid w:val="006523E8"/>
    <w:rsid w:val="006526A7"/>
    <w:rsid w:val="006527DE"/>
    <w:rsid w:val="00653570"/>
    <w:rsid w:val="00653AD7"/>
    <w:rsid w:val="006541E4"/>
    <w:rsid w:val="006542F3"/>
    <w:rsid w:val="00654769"/>
    <w:rsid w:val="00654E3D"/>
    <w:rsid w:val="006553E9"/>
    <w:rsid w:val="006554EF"/>
    <w:rsid w:val="00655724"/>
    <w:rsid w:val="00655BD7"/>
    <w:rsid w:val="006562E8"/>
    <w:rsid w:val="00656474"/>
    <w:rsid w:val="00656735"/>
    <w:rsid w:val="006573A4"/>
    <w:rsid w:val="0065743E"/>
    <w:rsid w:val="0066034A"/>
    <w:rsid w:val="00660ABA"/>
    <w:rsid w:val="0066122F"/>
    <w:rsid w:val="0066132D"/>
    <w:rsid w:val="00661B20"/>
    <w:rsid w:val="00661CC4"/>
    <w:rsid w:val="00661F1C"/>
    <w:rsid w:val="0066204B"/>
    <w:rsid w:val="00662531"/>
    <w:rsid w:val="00663CBC"/>
    <w:rsid w:val="00663E53"/>
    <w:rsid w:val="0066413A"/>
    <w:rsid w:val="006646EF"/>
    <w:rsid w:val="00664D3B"/>
    <w:rsid w:val="006650BE"/>
    <w:rsid w:val="00665276"/>
    <w:rsid w:val="00665598"/>
    <w:rsid w:val="006655A1"/>
    <w:rsid w:val="006655F2"/>
    <w:rsid w:val="006658FF"/>
    <w:rsid w:val="00665972"/>
    <w:rsid w:val="00665C4B"/>
    <w:rsid w:val="00665FBA"/>
    <w:rsid w:val="00666377"/>
    <w:rsid w:val="00666FAF"/>
    <w:rsid w:val="006670FD"/>
    <w:rsid w:val="0066742F"/>
    <w:rsid w:val="006678BA"/>
    <w:rsid w:val="006678F9"/>
    <w:rsid w:val="00667F0D"/>
    <w:rsid w:val="00667F89"/>
    <w:rsid w:val="00670357"/>
    <w:rsid w:val="00670C71"/>
    <w:rsid w:val="00670D76"/>
    <w:rsid w:val="006716BB"/>
    <w:rsid w:val="00671C99"/>
    <w:rsid w:val="00671E1A"/>
    <w:rsid w:val="00672017"/>
    <w:rsid w:val="00672131"/>
    <w:rsid w:val="006724BA"/>
    <w:rsid w:val="00674431"/>
    <w:rsid w:val="006746A2"/>
    <w:rsid w:val="0067493A"/>
    <w:rsid w:val="00674BAB"/>
    <w:rsid w:val="0067519B"/>
    <w:rsid w:val="006755A6"/>
    <w:rsid w:val="00675CB0"/>
    <w:rsid w:val="00675E4E"/>
    <w:rsid w:val="00675ED3"/>
    <w:rsid w:val="00676302"/>
    <w:rsid w:val="00676EC3"/>
    <w:rsid w:val="00676FFE"/>
    <w:rsid w:val="00677165"/>
    <w:rsid w:val="00677527"/>
    <w:rsid w:val="00677557"/>
    <w:rsid w:val="00680429"/>
    <w:rsid w:val="00680CEE"/>
    <w:rsid w:val="00681317"/>
    <w:rsid w:val="006818DE"/>
    <w:rsid w:val="006819E7"/>
    <w:rsid w:val="00681AD0"/>
    <w:rsid w:val="00681AE2"/>
    <w:rsid w:val="00682299"/>
    <w:rsid w:val="006825C8"/>
    <w:rsid w:val="00682D3E"/>
    <w:rsid w:val="006844C3"/>
    <w:rsid w:val="00684FFD"/>
    <w:rsid w:val="00685428"/>
    <w:rsid w:val="0068559A"/>
    <w:rsid w:val="006858BB"/>
    <w:rsid w:val="00685B79"/>
    <w:rsid w:val="0068606F"/>
    <w:rsid w:val="006862BB"/>
    <w:rsid w:val="00687D0F"/>
    <w:rsid w:val="00687F07"/>
    <w:rsid w:val="006906C2"/>
    <w:rsid w:val="0069098B"/>
    <w:rsid w:val="006911E5"/>
    <w:rsid w:val="00691841"/>
    <w:rsid w:val="00691AF1"/>
    <w:rsid w:val="00691F49"/>
    <w:rsid w:val="00692813"/>
    <w:rsid w:val="00692897"/>
    <w:rsid w:val="006928B3"/>
    <w:rsid w:val="0069291B"/>
    <w:rsid w:val="00692B25"/>
    <w:rsid w:val="00693729"/>
    <w:rsid w:val="0069427F"/>
    <w:rsid w:val="006942B2"/>
    <w:rsid w:val="006942FD"/>
    <w:rsid w:val="00695155"/>
    <w:rsid w:val="00695360"/>
    <w:rsid w:val="00695439"/>
    <w:rsid w:val="00695F18"/>
    <w:rsid w:val="0069631F"/>
    <w:rsid w:val="00696566"/>
    <w:rsid w:val="00696EAF"/>
    <w:rsid w:val="006970EA"/>
    <w:rsid w:val="0069734F"/>
    <w:rsid w:val="00697EFF"/>
    <w:rsid w:val="006A0215"/>
    <w:rsid w:val="006A04F3"/>
    <w:rsid w:val="006A06ED"/>
    <w:rsid w:val="006A0967"/>
    <w:rsid w:val="006A1649"/>
    <w:rsid w:val="006A1F7F"/>
    <w:rsid w:val="006A2627"/>
    <w:rsid w:val="006A2AF1"/>
    <w:rsid w:val="006A3B0C"/>
    <w:rsid w:val="006A3D47"/>
    <w:rsid w:val="006A41D3"/>
    <w:rsid w:val="006A47CD"/>
    <w:rsid w:val="006A4942"/>
    <w:rsid w:val="006A4ED4"/>
    <w:rsid w:val="006A5054"/>
    <w:rsid w:val="006A5140"/>
    <w:rsid w:val="006A52B4"/>
    <w:rsid w:val="006A5525"/>
    <w:rsid w:val="006A579B"/>
    <w:rsid w:val="006A58DD"/>
    <w:rsid w:val="006A5C92"/>
    <w:rsid w:val="006A5E72"/>
    <w:rsid w:val="006A6381"/>
    <w:rsid w:val="006A680F"/>
    <w:rsid w:val="006A6D79"/>
    <w:rsid w:val="006A6DF6"/>
    <w:rsid w:val="006A7359"/>
    <w:rsid w:val="006A77E4"/>
    <w:rsid w:val="006A7AF2"/>
    <w:rsid w:val="006A7DCC"/>
    <w:rsid w:val="006B0BC3"/>
    <w:rsid w:val="006B103E"/>
    <w:rsid w:val="006B27A8"/>
    <w:rsid w:val="006B3350"/>
    <w:rsid w:val="006B35DE"/>
    <w:rsid w:val="006B3689"/>
    <w:rsid w:val="006B3718"/>
    <w:rsid w:val="006B3E60"/>
    <w:rsid w:val="006B3F74"/>
    <w:rsid w:val="006B408A"/>
    <w:rsid w:val="006B46A3"/>
    <w:rsid w:val="006B47E5"/>
    <w:rsid w:val="006B4A0D"/>
    <w:rsid w:val="006B4B9F"/>
    <w:rsid w:val="006B4D7D"/>
    <w:rsid w:val="006B5540"/>
    <w:rsid w:val="006B561E"/>
    <w:rsid w:val="006B6BC0"/>
    <w:rsid w:val="006B7875"/>
    <w:rsid w:val="006B7928"/>
    <w:rsid w:val="006C076A"/>
    <w:rsid w:val="006C13A6"/>
    <w:rsid w:val="006C14A0"/>
    <w:rsid w:val="006C1B85"/>
    <w:rsid w:val="006C1DB8"/>
    <w:rsid w:val="006C1F18"/>
    <w:rsid w:val="006C2273"/>
    <w:rsid w:val="006C22E4"/>
    <w:rsid w:val="006C360D"/>
    <w:rsid w:val="006C382E"/>
    <w:rsid w:val="006C3D0F"/>
    <w:rsid w:val="006C41EE"/>
    <w:rsid w:val="006C4295"/>
    <w:rsid w:val="006C46E5"/>
    <w:rsid w:val="006C4770"/>
    <w:rsid w:val="006C5011"/>
    <w:rsid w:val="006C5618"/>
    <w:rsid w:val="006C6065"/>
    <w:rsid w:val="006C768A"/>
    <w:rsid w:val="006D0B69"/>
    <w:rsid w:val="006D0C4F"/>
    <w:rsid w:val="006D0E9E"/>
    <w:rsid w:val="006D1292"/>
    <w:rsid w:val="006D18F8"/>
    <w:rsid w:val="006D1DE2"/>
    <w:rsid w:val="006D21A0"/>
    <w:rsid w:val="006D21EC"/>
    <w:rsid w:val="006D2735"/>
    <w:rsid w:val="006D2D53"/>
    <w:rsid w:val="006D2F66"/>
    <w:rsid w:val="006D3DCA"/>
    <w:rsid w:val="006D47B0"/>
    <w:rsid w:val="006D4A5E"/>
    <w:rsid w:val="006D4B53"/>
    <w:rsid w:val="006D507B"/>
    <w:rsid w:val="006D53E5"/>
    <w:rsid w:val="006D5C0C"/>
    <w:rsid w:val="006D5D93"/>
    <w:rsid w:val="006D5DA7"/>
    <w:rsid w:val="006D61CF"/>
    <w:rsid w:val="006D6474"/>
    <w:rsid w:val="006D67B0"/>
    <w:rsid w:val="006D6963"/>
    <w:rsid w:val="006D6A0D"/>
    <w:rsid w:val="006D6E06"/>
    <w:rsid w:val="006D7182"/>
    <w:rsid w:val="006D7468"/>
    <w:rsid w:val="006D74BC"/>
    <w:rsid w:val="006D7756"/>
    <w:rsid w:val="006D7893"/>
    <w:rsid w:val="006E02D7"/>
    <w:rsid w:val="006E0610"/>
    <w:rsid w:val="006E06BD"/>
    <w:rsid w:val="006E0838"/>
    <w:rsid w:val="006E0BF4"/>
    <w:rsid w:val="006E0E76"/>
    <w:rsid w:val="006E0F6A"/>
    <w:rsid w:val="006E1271"/>
    <w:rsid w:val="006E158B"/>
    <w:rsid w:val="006E22E8"/>
    <w:rsid w:val="006E28B5"/>
    <w:rsid w:val="006E29FA"/>
    <w:rsid w:val="006E3D06"/>
    <w:rsid w:val="006E401E"/>
    <w:rsid w:val="006E4B4D"/>
    <w:rsid w:val="006E646A"/>
    <w:rsid w:val="006E69A6"/>
    <w:rsid w:val="006E6A5B"/>
    <w:rsid w:val="006E7572"/>
    <w:rsid w:val="006E781A"/>
    <w:rsid w:val="006F0501"/>
    <w:rsid w:val="006F0B55"/>
    <w:rsid w:val="006F0E45"/>
    <w:rsid w:val="006F15F0"/>
    <w:rsid w:val="006F169B"/>
    <w:rsid w:val="006F25EE"/>
    <w:rsid w:val="006F28A2"/>
    <w:rsid w:val="006F2B8B"/>
    <w:rsid w:val="006F2E00"/>
    <w:rsid w:val="006F2E41"/>
    <w:rsid w:val="006F38A1"/>
    <w:rsid w:val="006F3D5D"/>
    <w:rsid w:val="006F4D66"/>
    <w:rsid w:val="006F4E5B"/>
    <w:rsid w:val="006F581A"/>
    <w:rsid w:val="006F5AE5"/>
    <w:rsid w:val="006F5D1C"/>
    <w:rsid w:val="006F6005"/>
    <w:rsid w:val="006F63F1"/>
    <w:rsid w:val="006F66B8"/>
    <w:rsid w:val="006F6762"/>
    <w:rsid w:val="006F69EE"/>
    <w:rsid w:val="006F6A4F"/>
    <w:rsid w:val="006F6E51"/>
    <w:rsid w:val="006F77CF"/>
    <w:rsid w:val="006F7E34"/>
    <w:rsid w:val="007001C6"/>
    <w:rsid w:val="00700A39"/>
    <w:rsid w:val="00700B2B"/>
    <w:rsid w:val="00700D28"/>
    <w:rsid w:val="00700DD0"/>
    <w:rsid w:val="00701398"/>
    <w:rsid w:val="00702642"/>
    <w:rsid w:val="007026F8"/>
    <w:rsid w:val="00702801"/>
    <w:rsid w:val="00702D7B"/>
    <w:rsid w:val="00702EC9"/>
    <w:rsid w:val="0070320C"/>
    <w:rsid w:val="00703592"/>
    <w:rsid w:val="007039BD"/>
    <w:rsid w:val="00705295"/>
    <w:rsid w:val="00705EF1"/>
    <w:rsid w:val="007067C9"/>
    <w:rsid w:val="00706A1D"/>
    <w:rsid w:val="00706A4F"/>
    <w:rsid w:val="00706DB2"/>
    <w:rsid w:val="007071A5"/>
    <w:rsid w:val="00707440"/>
    <w:rsid w:val="00707546"/>
    <w:rsid w:val="00707D0C"/>
    <w:rsid w:val="00707F64"/>
    <w:rsid w:val="00710434"/>
    <w:rsid w:val="00710795"/>
    <w:rsid w:val="00710F89"/>
    <w:rsid w:val="00711D26"/>
    <w:rsid w:val="00712BCE"/>
    <w:rsid w:val="0071368B"/>
    <w:rsid w:val="00713760"/>
    <w:rsid w:val="00713998"/>
    <w:rsid w:val="0071469F"/>
    <w:rsid w:val="007148D2"/>
    <w:rsid w:val="007150FD"/>
    <w:rsid w:val="00715345"/>
    <w:rsid w:val="00715C87"/>
    <w:rsid w:val="00716C97"/>
    <w:rsid w:val="007170D5"/>
    <w:rsid w:val="00717ABD"/>
    <w:rsid w:val="00717D36"/>
    <w:rsid w:val="007201D2"/>
    <w:rsid w:val="00720D42"/>
    <w:rsid w:val="00720EFD"/>
    <w:rsid w:val="0072153F"/>
    <w:rsid w:val="007225CD"/>
    <w:rsid w:val="00722B40"/>
    <w:rsid w:val="00723309"/>
    <w:rsid w:val="0072337E"/>
    <w:rsid w:val="00723559"/>
    <w:rsid w:val="007235CC"/>
    <w:rsid w:val="0072395D"/>
    <w:rsid w:val="00723A73"/>
    <w:rsid w:val="00724226"/>
    <w:rsid w:val="0072437C"/>
    <w:rsid w:val="00724518"/>
    <w:rsid w:val="00724FD7"/>
    <w:rsid w:val="007252D9"/>
    <w:rsid w:val="00725538"/>
    <w:rsid w:val="0072588E"/>
    <w:rsid w:val="00725E2B"/>
    <w:rsid w:val="007260C3"/>
    <w:rsid w:val="00726116"/>
    <w:rsid w:val="007261BB"/>
    <w:rsid w:val="007266F4"/>
    <w:rsid w:val="00727221"/>
    <w:rsid w:val="0072763E"/>
    <w:rsid w:val="00727F40"/>
    <w:rsid w:val="00730925"/>
    <w:rsid w:val="00730D78"/>
    <w:rsid w:val="00730EC9"/>
    <w:rsid w:val="0073196E"/>
    <w:rsid w:val="00731C1A"/>
    <w:rsid w:val="00731FD0"/>
    <w:rsid w:val="0073207B"/>
    <w:rsid w:val="00733571"/>
    <w:rsid w:val="00733B8E"/>
    <w:rsid w:val="00733CFF"/>
    <w:rsid w:val="007340B2"/>
    <w:rsid w:val="0073432D"/>
    <w:rsid w:val="00734450"/>
    <w:rsid w:val="00734C9A"/>
    <w:rsid w:val="007350CE"/>
    <w:rsid w:val="00735325"/>
    <w:rsid w:val="0073559E"/>
    <w:rsid w:val="00735D57"/>
    <w:rsid w:val="007361D4"/>
    <w:rsid w:val="007368F7"/>
    <w:rsid w:val="00736C3A"/>
    <w:rsid w:val="0073732A"/>
    <w:rsid w:val="00740528"/>
    <w:rsid w:val="00740DE1"/>
    <w:rsid w:val="007410F8"/>
    <w:rsid w:val="00741A27"/>
    <w:rsid w:val="00741B9E"/>
    <w:rsid w:val="00741CFF"/>
    <w:rsid w:val="0074209F"/>
    <w:rsid w:val="0074244E"/>
    <w:rsid w:val="0074260D"/>
    <w:rsid w:val="00743089"/>
    <w:rsid w:val="0074386A"/>
    <w:rsid w:val="00744575"/>
    <w:rsid w:val="007445C4"/>
    <w:rsid w:val="007450C6"/>
    <w:rsid w:val="0074556B"/>
    <w:rsid w:val="007456F7"/>
    <w:rsid w:val="00745C31"/>
    <w:rsid w:val="00745D5F"/>
    <w:rsid w:val="00746339"/>
    <w:rsid w:val="0074702B"/>
    <w:rsid w:val="0074786A"/>
    <w:rsid w:val="00747B7E"/>
    <w:rsid w:val="007502F6"/>
    <w:rsid w:val="00750304"/>
    <w:rsid w:val="0075033A"/>
    <w:rsid w:val="007505D4"/>
    <w:rsid w:val="007509BB"/>
    <w:rsid w:val="00750ADF"/>
    <w:rsid w:val="007515E3"/>
    <w:rsid w:val="00751D0E"/>
    <w:rsid w:val="007524AA"/>
    <w:rsid w:val="00752AC4"/>
    <w:rsid w:val="00752FAA"/>
    <w:rsid w:val="007532EB"/>
    <w:rsid w:val="007534EA"/>
    <w:rsid w:val="00754226"/>
    <w:rsid w:val="007546A8"/>
    <w:rsid w:val="00754BFC"/>
    <w:rsid w:val="00755A7D"/>
    <w:rsid w:val="00755C8D"/>
    <w:rsid w:val="007560CB"/>
    <w:rsid w:val="00756503"/>
    <w:rsid w:val="00756C08"/>
    <w:rsid w:val="00756C1F"/>
    <w:rsid w:val="00756F33"/>
    <w:rsid w:val="00757ADB"/>
    <w:rsid w:val="00757CC7"/>
    <w:rsid w:val="00757CE8"/>
    <w:rsid w:val="00757E39"/>
    <w:rsid w:val="00760B05"/>
    <w:rsid w:val="00760B26"/>
    <w:rsid w:val="00760DBA"/>
    <w:rsid w:val="00760FAA"/>
    <w:rsid w:val="00761666"/>
    <w:rsid w:val="00761987"/>
    <w:rsid w:val="00762524"/>
    <w:rsid w:val="00762972"/>
    <w:rsid w:val="00762B57"/>
    <w:rsid w:val="0076349A"/>
    <w:rsid w:val="00763644"/>
    <w:rsid w:val="0076443D"/>
    <w:rsid w:val="00764622"/>
    <w:rsid w:val="0076462E"/>
    <w:rsid w:val="0076543E"/>
    <w:rsid w:val="0076582F"/>
    <w:rsid w:val="0076592C"/>
    <w:rsid w:val="00765A75"/>
    <w:rsid w:val="00766AAD"/>
    <w:rsid w:val="007679A8"/>
    <w:rsid w:val="00767CD6"/>
    <w:rsid w:val="00767FCA"/>
    <w:rsid w:val="00770119"/>
    <w:rsid w:val="00770892"/>
    <w:rsid w:val="007708A3"/>
    <w:rsid w:val="00770A80"/>
    <w:rsid w:val="00770B8F"/>
    <w:rsid w:val="0077154A"/>
    <w:rsid w:val="0077173B"/>
    <w:rsid w:val="00771CD9"/>
    <w:rsid w:val="00771ECD"/>
    <w:rsid w:val="00771FE3"/>
    <w:rsid w:val="0077219B"/>
    <w:rsid w:val="0077226B"/>
    <w:rsid w:val="007722F9"/>
    <w:rsid w:val="00772653"/>
    <w:rsid w:val="00772C96"/>
    <w:rsid w:val="00772F60"/>
    <w:rsid w:val="0077368C"/>
    <w:rsid w:val="007749E3"/>
    <w:rsid w:val="00774F37"/>
    <w:rsid w:val="007758D5"/>
    <w:rsid w:val="00776185"/>
    <w:rsid w:val="00776B90"/>
    <w:rsid w:val="00776E1B"/>
    <w:rsid w:val="007770B6"/>
    <w:rsid w:val="00777392"/>
    <w:rsid w:val="00777740"/>
    <w:rsid w:val="00777DE6"/>
    <w:rsid w:val="0078177E"/>
    <w:rsid w:val="00781BE9"/>
    <w:rsid w:val="00782131"/>
    <w:rsid w:val="0078267D"/>
    <w:rsid w:val="007827FC"/>
    <w:rsid w:val="0078331F"/>
    <w:rsid w:val="00783396"/>
    <w:rsid w:val="00783DF3"/>
    <w:rsid w:val="0078412C"/>
    <w:rsid w:val="00784868"/>
    <w:rsid w:val="00785321"/>
    <w:rsid w:val="0078544B"/>
    <w:rsid w:val="00785914"/>
    <w:rsid w:val="007859E0"/>
    <w:rsid w:val="00786218"/>
    <w:rsid w:val="007869A8"/>
    <w:rsid w:val="0078702E"/>
    <w:rsid w:val="00787530"/>
    <w:rsid w:val="00790D24"/>
    <w:rsid w:val="00791127"/>
    <w:rsid w:val="00791B63"/>
    <w:rsid w:val="0079254E"/>
    <w:rsid w:val="007927EE"/>
    <w:rsid w:val="00792B83"/>
    <w:rsid w:val="00792C1D"/>
    <w:rsid w:val="00793091"/>
    <w:rsid w:val="007934D7"/>
    <w:rsid w:val="00793ED3"/>
    <w:rsid w:val="00793F8A"/>
    <w:rsid w:val="007942A9"/>
    <w:rsid w:val="00794349"/>
    <w:rsid w:val="00794694"/>
    <w:rsid w:val="00794A90"/>
    <w:rsid w:val="00794B82"/>
    <w:rsid w:val="00794C06"/>
    <w:rsid w:val="00794CE2"/>
    <w:rsid w:val="00794EA8"/>
    <w:rsid w:val="00794F82"/>
    <w:rsid w:val="007954DA"/>
    <w:rsid w:val="007958F4"/>
    <w:rsid w:val="00795AC0"/>
    <w:rsid w:val="00795EDB"/>
    <w:rsid w:val="0079613F"/>
    <w:rsid w:val="0079627C"/>
    <w:rsid w:val="007963C3"/>
    <w:rsid w:val="007966B0"/>
    <w:rsid w:val="00796D3D"/>
    <w:rsid w:val="0079730A"/>
    <w:rsid w:val="007975C6"/>
    <w:rsid w:val="00797B2F"/>
    <w:rsid w:val="00797CEB"/>
    <w:rsid w:val="007A0334"/>
    <w:rsid w:val="007A0E77"/>
    <w:rsid w:val="007A1295"/>
    <w:rsid w:val="007A1ACE"/>
    <w:rsid w:val="007A1EBE"/>
    <w:rsid w:val="007A22AB"/>
    <w:rsid w:val="007A2843"/>
    <w:rsid w:val="007A2C21"/>
    <w:rsid w:val="007A4222"/>
    <w:rsid w:val="007A4705"/>
    <w:rsid w:val="007A52CC"/>
    <w:rsid w:val="007A5B58"/>
    <w:rsid w:val="007A6624"/>
    <w:rsid w:val="007A6C2B"/>
    <w:rsid w:val="007A7225"/>
    <w:rsid w:val="007A7FA3"/>
    <w:rsid w:val="007B0AA2"/>
    <w:rsid w:val="007B0B25"/>
    <w:rsid w:val="007B1885"/>
    <w:rsid w:val="007B2A47"/>
    <w:rsid w:val="007B2A72"/>
    <w:rsid w:val="007B2CDE"/>
    <w:rsid w:val="007B3015"/>
    <w:rsid w:val="007B3384"/>
    <w:rsid w:val="007B3D50"/>
    <w:rsid w:val="007B3E32"/>
    <w:rsid w:val="007B3F4A"/>
    <w:rsid w:val="007B3F89"/>
    <w:rsid w:val="007B40B4"/>
    <w:rsid w:val="007B44E6"/>
    <w:rsid w:val="007B4B8B"/>
    <w:rsid w:val="007B4CA4"/>
    <w:rsid w:val="007B4E0D"/>
    <w:rsid w:val="007B52FD"/>
    <w:rsid w:val="007B5567"/>
    <w:rsid w:val="007B5C24"/>
    <w:rsid w:val="007B60F9"/>
    <w:rsid w:val="007B656C"/>
    <w:rsid w:val="007B65EF"/>
    <w:rsid w:val="007B66A6"/>
    <w:rsid w:val="007B7057"/>
    <w:rsid w:val="007B70F9"/>
    <w:rsid w:val="007B7528"/>
    <w:rsid w:val="007B7549"/>
    <w:rsid w:val="007C0094"/>
    <w:rsid w:val="007C01FE"/>
    <w:rsid w:val="007C02C5"/>
    <w:rsid w:val="007C11C4"/>
    <w:rsid w:val="007C12F3"/>
    <w:rsid w:val="007C18C1"/>
    <w:rsid w:val="007C2880"/>
    <w:rsid w:val="007C2C49"/>
    <w:rsid w:val="007C2ED9"/>
    <w:rsid w:val="007C33CC"/>
    <w:rsid w:val="007C34E2"/>
    <w:rsid w:val="007C3EE2"/>
    <w:rsid w:val="007C41E1"/>
    <w:rsid w:val="007C4511"/>
    <w:rsid w:val="007C47DF"/>
    <w:rsid w:val="007C4FEE"/>
    <w:rsid w:val="007C5812"/>
    <w:rsid w:val="007C5961"/>
    <w:rsid w:val="007C5A09"/>
    <w:rsid w:val="007C6844"/>
    <w:rsid w:val="007C7722"/>
    <w:rsid w:val="007D018E"/>
    <w:rsid w:val="007D01B6"/>
    <w:rsid w:val="007D0559"/>
    <w:rsid w:val="007D0851"/>
    <w:rsid w:val="007D13C6"/>
    <w:rsid w:val="007D1592"/>
    <w:rsid w:val="007D18DB"/>
    <w:rsid w:val="007D190D"/>
    <w:rsid w:val="007D2614"/>
    <w:rsid w:val="007D26BA"/>
    <w:rsid w:val="007D26D5"/>
    <w:rsid w:val="007D28D9"/>
    <w:rsid w:val="007D2C7B"/>
    <w:rsid w:val="007D51E2"/>
    <w:rsid w:val="007D54CD"/>
    <w:rsid w:val="007D5633"/>
    <w:rsid w:val="007D5884"/>
    <w:rsid w:val="007D6A55"/>
    <w:rsid w:val="007D6ECB"/>
    <w:rsid w:val="007D7483"/>
    <w:rsid w:val="007D7562"/>
    <w:rsid w:val="007D77F8"/>
    <w:rsid w:val="007D7871"/>
    <w:rsid w:val="007E026C"/>
    <w:rsid w:val="007E0365"/>
    <w:rsid w:val="007E04DF"/>
    <w:rsid w:val="007E0DF8"/>
    <w:rsid w:val="007E160B"/>
    <w:rsid w:val="007E1AE5"/>
    <w:rsid w:val="007E1CCC"/>
    <w:rsid w:val="007E267A"/>
    <w:rsid w:val="007E289F"/>
    <w:rsid w:val="007E3626"/>
    <w:rsid w:val="007E3D39"/>
    <w:rsid w:val="007E4EE6"/>
    <w:rsid w:val="007E51D5"/>
    <w:rsid w:val="007E53DC"/>
    <w:rsid w:val="007E5AF1"/>
    <w:rsid w:val="007E5EB5"/>
    <w:rsid w:val="007E61F3"/>
    <w:rsid w:val="007E662F"/>
    <w:rsid w:val="007E6CEC"/>
    <w:rsid w:val="007E6FD1"/>
    <w:rsid w:val="007E6FDC"/>
    <w:rsid w:val="007E717B"/>
    <w:rsid w:val="007E722D"/>
    <w:rsid w:val="007F018D"/>
    <w:rsid w:val="007F1BE8"/>
    <w:rsid w:val="007F1C77"/>
    <w:rsid w:val="007F1CD3"/>
    <w:rsid w:val="007F2950"/>
    <w:rsid w:val="007F2C1E"/>
    <w:rsid w:val="007F33F2"/>
    <w:rsid w:val="007F3433"/>
    <w:rsid w:val="007F35E0"/>
    <w:rsid w:val="007F3C8F"/>
    <w:rsid w:val="007F3DBE"/>
    <w:rsid w:val="007F439B"/>
    <w:rsid w:val="007F4418"/>
    <w:rsid w:val="007F444C"/>
    <w:rsid w:val="007F474B"/>
    <w:rsid w:val="007F477A"/>
    <w:rsid w:val="007F60AB"/>
    <w:rsid w:val="007F6B1E"/>
    <w:rsid w:val="007F75AB"/>
    <w:rsid w:val="007F76EC"/>
    <w:rsid w:val="008001D8"/>
    <w:rsid w:val="008006B4"/>
    <w:rsid w:val="00801DF2"/>
    <w:rsid w:val="008020B3"/>
    <w:rsid w:val="00802D67"/>
    <w:rsid w:val="00802E6A"/>
    <w:rsid w:val="00803A02"/>
    <w:rsid w:val="00803D0E"/>
    <w:rsid w:val="0080416C"/>
    <w:rsid w:val="00805AA3"/>
    <w:rsid w:val="00806067"/>
    <w:rsid w:val="00806152"/>
    <w:rsid w:val="0080657C"/>
    <w:rsid w:val="008068B5"/>
    <w:rsid w:val="00806C31"/>
    <w:rsid w:val="00807746"/>
    <w:rsid w:val="00807F25"/>
    <w:rsid w:val="00810A54"/>
    <w:rsid w:val="008110D8"/>
    <w:rsid w:val="0081110D"/>
    <w:rsid w:val="00811DB7"/>
    <w:rsid w:val="00811DF5"/>
    <w:rsid w:val="0081206C"/>
    <w:rsid w:val="00812919"/>
    <w:rsid w:val="00812D94"/>
    <w:rsid w:val="0081344F"/>
    <w:rsid w:val="00813EB9"/>
    <w:rsid w:val="00814536"/>
    <w:rsid w:val="00814B12"/>
    <w:rsid w:val="00815904"/>
    <w:rsid w:val="0081598B"/>
    <w:rsid w:val="00816126"/>
    <w:rsid w:val="00816319"/>
    <w:rsid w:val="00816B5D"/>
    <w:rsid w:val="00816C99"/>
    <w:rsid w:val="00817A45"/>
    <w:rsid w:val="00817C18"/>
    <w:rsid w:val="00817EAC"/>
    <w:rsid w:val="0082035E"/>
    <w:rsid w:val="00821DC0"/>
    <w:rsid w:val="00822221"/>
    <w:rsid w:val="00822541"/>
    <w:rsid w:val="00822D9C"/>
    <w:rsid w:val="0082394F"/>
    <w:rsid w:val="00823B31"/>
    <w:rsid w:val="00823D4A"/>
    <w:rsid w:val="00824586"/>
    <w:rsid w:val="0082491A"/>
    <w:rsid w:val="00824A9C"/>
    <w:rsid w:val="00824C3B"/>
    <w:rsid w:val="00824DF3"/>
    <w:rsid w:val="008251E0"/>
    <w:rsid w:val="00825A3E"/>
    <w:rsid w:val="00825BAC"/>
    <w:rsid w:val="00826B30"/>
    <w:rsid w:val="00826C24"/>
    <w:rsid w:val="00826C6A"/>
    <w:rsid w:val="00827808"/>
    <w:rsid w:val="0082782C"/>
    <w:rsid w:val="008324B4"/>
    <w:rsid w:val="00832BCD"/>
    <w:rsid w:val="008338E8"/>
    <w:rsid w:val="00833BE9"/>
    <w:rsid w:val="00833DBD"/>
    <w:rsid w:val="0083520B"/>
    <w:rsid w:val="00835B9D"/>
    <w:rsid w:val="00835BE8"/>
    <w:rsid w:val="00836570"/>
    <w:rsid w:val="00836E5D"/>
    <w:rsid w:val="008376D6"/>
    <w:rsid w:val="008378CB"/>
    <w:rsid w:val="00837954"/>
    <w:rsid w:val="008402B5"/>
    <w:rsid w:val="00840494"/>
    <w:rsid w:val="00840566"/>
    <w:rsid w:val="00840C24"/>
    <w:rsid w:val="00840C26"/>
    <w:rsid w:val="008416F2"/>
    <w:rsid w:val="0084176E"/>
    <w:rsid w:val="00841CF7"/>
    <w:rsid w:val="008420CC"/>
    <w:rsid w:val="008420F5"/>
    <w:rsid w:val="008424F1"/>
    <w:rsid w:val="008425F3"/>
    <w:rsid w:val="00842742"/>
    <w:rsid w:val="00842AA3"/>
    <w:rsid w:val="00842E67"/>
    <w:rsid w:val="00842E74"/>
    <w:rsid w:val="00842F18"/>
    <w:rsid w:val="00843140"/>
    <w:rsid w:val="00843388"/>
    <w:rsid w:val="00843BF1"/>
    <w:rsid w:val="008440C9"/>
    <w:rsid w:val="0084488A"/>
    <w:rsid w:val="00844B70"/>
    <w:rsid w:val="00844C62"/>
    <w:rsid w:val="008450F5"/>
    <w:rsid w:val="0084567C"/>
    <w:rsid w:val="00845816"/>
    <w:rsid w:val="008459C0"/>
    <w:rsid w:val="00845A45"/>
    <w:rsid w:val="0084661D"/>
    <w:rsid w:val="00846A84"/>
    <w:rsid w:val="00846B3F"/>
    <w:rsid w:val="00846CFC"/>
    <w:rsid w:val="00847356"/>
    <w:rsid w:val="00847B5B"/>
    <w:rsid w:val="00847FCF"/>
    <w:rsid w:val="00850E41"/>
    <w:rsid w:val="00851353"/>
    <w:rsid w:val="00851C03"/>
    <w:rsid w:val="00851CE5"/>
    <w:rsid w:val="00851D48"/>
    <w:rsid w:val="008531CE"/>
    <w:rsid w:val="008537F8"/>
    <w:rsid w:val="00853EFC"/>
    <w:rsid w:val="00853F6F"/>
    <w:rsid w:val="0085453B"/>
    <w:rsid w:val="00854F36"/>
    <w:rsid w:val="0085555C"/>
    <w:rsid w:val="008564DE"/>
    <w:rsid w:val="00856606"/>
    <w:rsid w:val="00856631"/>
    <w:rsid w:val="00857959"/>
    <w:rsid w:val="00857971"/>
    <w:rsid w:val="00857C26"/>
    <w:rsid w:val="0086009D"/>
    <w:rsid w:val="008603B9"/>
    <w:rsid w:val="0086051E"/>
    <w:rsid w:val="00860B1B"/>
    <w:rsid w:val="00860ED8"/>
    <w:rsid w:val="00861823"/>
    <w:rsid w:val="00861B71"/>
    <w:rsid w:val="00861C20"/>
    <w:rsid w:val="008621AC"/>
    <w:rsid w:val="008627B0"/>
    <w:rsid w:val="00862CD0"/>
    <w:rsid w:val="00862CD4"/>
    <w:rsid w:val="00863112"/>
    <w:rsid w:val="0086373D"/>
    <w:rsid w:val="008638EC"/>
    <w:rsid w:val="008639FE"/>
    <w:rsid w:val="00863D49"/>
    <w:rsid w:val="00864111"/>
    <w:rsid w:val="00864A33"/>
    <w:rsid w:val="00864F5E"/>
    <w:rsid w:val="0086526B"/>
    <w:rsid w:val="008654DF"/>
    <w:rsid w:val="00866014"/>
    <w:rsid w:val="00866265"/>
    <w:rsid w:val="00866F24"/>
    <w:rsid w:val="008678EF"/>
    <w:rsid w:val="00867AA8"/>
    <w:rsid w:val="00870325"/>
    <w:rsid w:val="00870424"/>
    <w:rsid w:val="008707D5"/>
    <w:rsid w:val="00870B01"/>
    <w:rsid w:val="00871C06"/>
    <w:rsid w:val="008720BD"/>
    <w:rsid w:val="00872D6D"/>
    <w:rsid w:val="00872E79"/>
    <w:rsid w:val="00873E78"/>
    <w:rsid w:val="0087435D"/>
    <w:rsid w:val="008746C1"/>
    <w:rsid w:val="00874C55"/>
    <w:rsid w:val="008751B5"/>
    <w:rsid w:val="00875AEA"/>
    <w:rsid w:val="00876258"/>
    <w:rsid w:val="00876BFA"/>
    <w:rsid w:val="00876D1B"/>
    <w:rsid w:val="0087715A"/>
    <w:rsid w:val="00877602"/>
    <w:rsid w:val="008778E3"/>
    <w:rsid w:val="00877A3C"/>
    <w:rsid w:val="00877F2B"/>
    <w:rsid w:val="00880165"/>
    <w:rsid w:val="008808B5"/>
    <w:rsid w:val="00880B6B"/>
    <w:rsid w:val="00881021"/>
    <w:rsid w:val="00881206"/>
    <w:rsid w:val="00881849"/>
    <w:rsid w:val="00881AA9"/>
    <w:rsid w:val="008820B9"/>
    <w:rsid w:val="008824D6"/>
    <w:rsid w:val="00882811"/>
    <w:rsid w:val="00882846"/>
    <w:rsid w:val="00882934"/>
    <w:rsid w:val="0088299B"/>
    <w:rsid w:val="00882A50"/>
    <w:rsid w:val="008831DC"/>
    <w:rsid w:val="008835C4"/>
    <w:rsid w:val="008836AE"/>
    <w:rsid w:val="00883982"/>
    <w:rsid w:val="00883A24"/>
    <w:rsid w:val="00884604"/>
    <w:rsid w:val="00884ABD"/>
    <w:rsid w:val="00884E0C"/>
    <w:rsid w:val="00884F2C"/>
    <w:rsid w:val="008856F8"/>
    <w:rsid w:val="00885CE9"/>
    <w:rsid w:val="00885F6B"/>
    <w:rsid w:val="0088619D"/>
    <w:rsid w:val="00886F13"/>
    <w:rsid w:val="008871AB"/>
    <w:rsid w:val="0088732E"/>
    <w:rsid w:val="00887A1F"/>
    <w:rsid w:val="00887AC0"/>
    <w:rsid w:val="00887DBB"/>
    <w:rsid w:val="00890066"/>
    <w:rsid w:val="0089018D"/>
    <w:rsid w:val="008902B9"/>
    <w:rsid w:val="00890431"/>
    <w:rsid w:val="0089079B"/>
    <w:rsid w:val="008907DF"/>
    <w:rsid w:val="00890C37"/>
    <w:rsid w:val="00890F39"/>
    <w:rsid w:val="00891590"/>
    <w:rsid w:val="008917D3"/>
    <w:rsid w:val="0089272F"/>
    <w:rsid w:val="008929CA"/>
    <w:rsid w:val="00892AD3"/>
    <w:rsid w:val="008932FE"/>
    <w:rsid w:val="008937FA"/>
    <w:rsid w:val="008940B4"/>
    <w:rsid w:val="00894EDE"/>
    <w:rsid w:val="00895045"/>
    <w:rsid w:val="0089521B"/>
    <w:rsid w:val="00895688"/>
    <w:rsid w:val="00895B86"/>
    <w:rsid w:val="0089604A"/>
    <w:rsid w:val="00896BAC"/>
    <w:rsid w:val="00897AB8"/>
    <w:rsid w:val="00897D63"/>
    <w:rsid w:val="008A0FE1"/>
    <w:rsid w:val="008A1455"/>
    <w:rsid w:val="008A1591"/>
    <w:rsid w:val="008A1618"/>
    <w:rsid w:val="008A1BC5"/>
    <w:rsid w:val="008A1E97"/>
    <w:rsid w:val="008A2B1C"/>
    <w:rsid w:val="008A32E9"/>
    <w:rsid w:val="008A33E2"/>
    <w:rsid w:val="008A3766"/>
    <w:rsid w:val="008A3AFE"/>
    <w:rsid w:val="008A3C16"/>
    <w:rsid w:val="008A3D30"/>
    <w:rsid w:val="008A3EDF"/>
    <w:rsid w:val="008A4940"/>
    <w:rsid w:val="008A4B50"/>
    <w:rsid w:val="008A4CBD"/>
    <w:rsid w:val="008A4F08"/>
    <w:rsid w:val="008A55E5"/>
    <w:rsid w:val="008A5B96"/>
    <w:rsid w:val="008A5BF8"/>
    <w:rsid w:val="008A6539"/>
    <w:rsid w:val="008A6D1E"/>
    <w:rsid w:val="008A7072"/>
    <w:rsid w:val="008A765A"/>
    <w:rsid w:val="008A7B12"/>
    <w:rsid w:val="008B0024"/>
    <w:rsid w:val="008B02EB"/>
    <w:rsid w:val="008B035B"/>
    <w:rsid w:val="008B0631"/>
    <w:rsid w:val="008B0831"/>
    <w:rsid w:val="008B0AA4"/>
    <w:rsid w:val="008B0FD6"/>
    <w:rsid w:val="008B14B5"/>
    <w:rsid w:val="008B1861"/>
    <w:rsid w:val="008B1C99"/>
    <w:rsid w:val="008B20C0"/>
    <w:rsid w:val="008B24C2"/>
    <w:rsid w:val="008B25B2"/>
    <w:rsid w:val="008B2667"/>
    <w:rsid w:val="008B2CA9"/>
    <w:rsid w:val="008B2E33"/>
    <w:rsid w:val="008B30E7"/>
    <w:rsid w:val="008B33EE"/>
    <w:rsid w:val="008B37DB"/>
    <w:rsid w:val="008B45A1"/>
    <w:rsid w:val="008B4C75"/>
    <w:rsid w:val="008B4F63"/>
    <w:rsid w:val="008B5692"/>
    <w:rsid w:val="008B56C0"/>
    <w:rsid w:val="008B5AC7"/>
    <w:rsid w:val="008B5C27"/>
    <w:rsid w:val="008B67F3"/>
    <w:rsid w:val="008B6CF0"/>
    <w:rsid w:val="008B6E82"/>
    <w:rsid w:val="008B77E2"/>
    <w:rsid w:val="008B7967"/>
    <w:rsid w:val="008C0180"/>
    <w:rsid w:val="008C01B4"/>
    <w:rsid w:val="008C06CA"/>
    <w:rsid w:val="008C09C4"/>
    <w:rsid w:val="008C0D10"/>
    <w:rsid w:val="008C0F7D"/>
    <w:rsid w:val="008C1226"/>
    <w:rsid w:val="008C16B5"/>
    <w:rsid w:val="008C1977"/>
    <w:rsid w:val="008C1A91"/>
    <w:rsid w:val="008C2010"/>
    <w:rsid w:val="008C2C7E"/>
    <w:rsid w:val="008C2FC9"/>
    <w:rsid w:val="008C44A3"/>
    <w:rsid w:val="008C4546"/>
    <w:rsid w:val="008C748A"/>
    <w:rsid w:val="008C7607"/>
    <w:rsid w:val="008C7866"/>
    <w:rsid w:val="008C7AD5"/>
    <w:rsid w:val="008D01E2"/>
    <w:rsid w:val="008D0E19"/>
    <w:rsid w:val="008D12D0"/>
    <w:rsid w:val="008D168E"/>
    <w:rsid w:val="008D18F8"/>
    <w:rsid w:val="008D1A20"/>
    <w:rsid w:val="008D1A22"/>
    <w:rsid w:val="008D1C6D"/>
    <w:rsid w:val="008D1CDE"/>
    <w:rsid w:val="008D1FBE"/>
    <w:rsid w:val="008D230D"/>
    <w:rsid w:val="008D24A9"/>
    <w:rsid w:val="008D2626"/>
    <w:rsid w:val="008D2D01"/>
    <w:rsid w:val="008D3096"/>
    <w:rsid w:val="008D5879"/>
    <w:rsid w:val="008D58FD"/>
    <w:rsid w:val="008D5C4A"/>
    <w:rsid w:val="008D67AB"/>
    <w:rsid w:val="008D6803"/>
    <w:rsid w:val="008D6B26"/>
    <w:rsid w:val="008D7F1D"/>
    <w:rsid w:val="008E0A12"/>
    <w:rsid w:val="008E0EA2"/>
    <w:rsid w:val="008E0FCF"/>
    <w:rsid w:val="008E0FFF"/>
    <w:rsid w:val="008E10E4"/>
    <w:rsid w:val="008E12C8"/>
    <w:rsid w:val="008E1376"/>
    <w:rsid w:val="008E14AA"/>
    <w:rsid w:val="008E1681"/>
    <w:rsid w:val="008E1A31"/>
    <w:rsid w:val="008E1BBD"/>
    <w:rsid w:val="008E203E"/>
    <w:rsid w:val="008E249E"/>
    <w:rsid w:val="008E3C5D"/>
    <w:rsid w:val="008E3D8E"/>
    <w:rsid w:val="008E3DC6"/>
    <w:rsid w:val="008E4B7A"/>
    <w:rsid w:val="008E4C12"/>
    <w:rsid w:val="008E50D0"/>
    <w:rsid w:val="008E547E"/>
    <w:rsid w:val="008E55A6"/>
    <w:rsid w:val="008E5FC1"/>
    <w:rsid w:val="008E6108"/>
    <w:rsid w:val="008E61EE"/>
    <w:rsid w:val="008E674C"/>
    <w:rsid w:val="008E6FD6"/>
    <w:rsid w:val="008E7288"/>
    <w:rsid w:val="008E764D"/>
    <w:rsid w:val="008E765E"/>
    <w:rsid w:val="008E7E05"/>
    <w:rsid w:val="008F04DA"/>
    <w:rsid w:val="008F084C"/>
    <w:rsid w:val="008F08B5"/>
    <w:rsid w:val="008F1152"/>
    <w:rsid w:val="008F13EF"/>
    <w:rsid w:val="008F2A62"/>
    <w:rsid w:val="008F2C1B"/>
    <w:rsid w:val="008F2E43"/>
    <w:rsid w:val="008F3273"/>
    <w:rsid w:val="008F364C"/>
    <w:rsid w:val="008F45E2"/>
    <w:rsid w:val="008F50CD"/>
    <w:rsid w:val="008F742E"/>
    <w:rsid w:val="00900251"/>
    <w:rsid w:val="009002FF"/>
    <w:rsid w:val="0090065C"/>
    <w:rsid w:val="009009CE"/>
    <w:rsid w:val="00900CF8"/>
    <w:rsid w:val="00901715"/>
    <w:rsid w:val="00902145"/>
    <w:rsid w:val="009022E0"/>
    <w:rsid w:val="00902BC1"/>
    <w:rsid w:val="00903C66"/>
    <w:rsid w:val="00904069"/>
    <w:rsid w:val="00904E0C"/>
    <w:rsid w:val="00904E60"/>
    <w:rsid w:val="009062FC"/>
    <w:rsid w:val="009063AE"/>
    <w:rsid w:val="00906A5C"/>
    <w:rsid w:val="00906F37"/>
    <w:rsid w:val="0090709B"/>
    <w:rsid w:val="0090731C"/>
    <w:rsid w:val="00907A0F"/>
    <w:rsid w:val="0091044F"/>
    <w:rsid w:val="00912438"/>
    <w:rsid w:val="009132D6"/>
    <w:rsid w:val="009132E1"/>
    <w:rsid w:val="009139DA"/>
    <w:rsid w:val="00913EFA"/>
    <w:rsid w:val="00914048"/>
    <w:rsid w:val="0091412D"/>
    <w:rsid w:val="009141CB"/>
    <w:rsid w:val="009144BF"/>
    <w:rsid w:val="00914557"/>
    <w:rsid w:val="00914BB6"/>
    <w:rsid w:val="00914DAF"/>
    <w:rsid w:val="00914F4B"/>
    <w:rsid w:val="009151FA"/>
    <w:rsid w:val="0091524D"/>
    <w:rsid w:val="00915557"/>
    <w:rsid w:val="00915D74"/>
    <w:rsid w:val="009161FD"/>
    <w:rsid w:val="00916971"/>
    <w:rsid w:val="00916BF6"/>
    <w:rsid w:val="00917075"/>
    <w:rsid w:val="00917595"/>
    <w:rsid w:val="00917990"/>
    <w:rsid w:val="00917B65"/>
    <w:rsid w:val="00920A9B"/>
    <w:rsid w:val="00920AA6"/>
    <w:rsid w:val="00920BED"/>
    <w:rsid w:val="00921233"/>
    <w:rsid w:val="009221A9"/>
    <w:rsid w:val="0092306D"/>
    <w:rsid w:val="0092317E"/>
    <w:rsid w:val="00923331"/>
    <w:rsid w:val="009233DB"/>
    <w:rsid w:val="00923585"/>
    <w:rsid w:val="009238A5"/>
    <w:rsid w:val="00923CEF"/>
    <w:rsid w:val="00923EDB"/>
    <w:rsid w:val="0092416A"/>
    <w:rsid w:val="0092454B"/>
    <w:rsid w:val="00924ABA"/>
    <w:rsid w:val="00924B58"/>
    <w:rsid w:val="009252E2"/>
    <w:rsid w:val="009253D6"/>
    <w:rsid w:val="0092549A"/>
    <w:rsid w:val="0092569F"/>
    <w:rsid w:val="00925723"/>
    <w:rsid w:val="00925F76"/>
    <w:rsid w:val="009263DE"/>
    <w:rsid w:val="009265A0"/>
    <w:rsid w:val="009271D0"/>
    <w:rsid w:val="00927F8C"/>
    <w:rsid w:val="00930CD3"/>
    <w:rsid w:val="00931896"/>
    <w:rsid w:val="00931B94"/>
    <w:rsid w:val="00931BAD"/>
    <w:rsid w:val="00931EC9"/>
    <w:rsid w:val="00933226"/>
    <w:rsid w:val="009332FD"/>
    <w:rsid w:val="009337DF"/>
    <w:rsid w:val="0093400D"/>
    <w:rsid w:val="009341E8"/>
    <w:rsid w:val="00934CF6"/>
    <w:rsid w:val="00935A3E"/>
    <w:rsid w:val="00935A8A"/>
    <w:rsid w:val="009364C8"/>
    <w:rsid w:val="009367D7"/>
    <w:rsid w:val="009369E8"/>
    <w:rsid w:val="00937A5F"/>
    <w:rsid w:val="00937B32"/>
    <w:rsid w:val="0094003C"/>
    <w:rsid w:val="00940185"/>
    <w:rsid w:val="009401F6"/>
    <w:rsid w:val="00940E0E"/>
    <w:rsid w:val="0094106B"/>
    <w:rsid w:val="00941AAF"/>
    <w:rsid w:val="00941B0A"/>
    <w:rsid w:val="00941BDF"/>
    <w:rsid w:val="009422FA"/>
    <w:rsid w:val="009426FE"/>
    <w:rsid w:val="00942C71"/>
    <w:rsid w:val="00943009"/>
    <w:rsid w:val="0094340E"/>
    <w:rsid w:val="00943952"/>
    <w:rsid w:val="00943E9E"/>
    <w:rsid w:val="0094453E"/>
    <w:rsid w:val="00944679"/>
    <w:rsid w:val="009446F9"/>
    <w:rsid w:val="00944B06"/>
    <w:rsid w:val="00945197"/>
    <w:rsid w:val="00945330"/>
    <w:rsid w:val="00945782"/>
    <w:rsid w:val="00945C96"/>
    <w:rsid w:val="0094628F"/>
    <w:rsid w:val="009474AB"/>
    <w:rsid w:val="0095024C"/>
    <w:rsid w:val="0095069A"/>
    <w:rsid w:val="0095083D"/>
    <w:rsid w:val="00950A9C"/>
    <w:rsid w:val="00950D18"/>
    <w:rsid w:val="00951543"/>
    <w:rsid w:val="00951CC0"/>
    <w:rsid w:val="00952003"/>
    <w:rsid w:val="0095385F"/>
    <w:rsid w:val="00953C92"/>
    <w:rsid w:val="0095445F"/>
    <w:rsid w:val="00954F7D"/>
    <w:rsid w:val="00955092"/>
    <w:rsid w:val="00955321"/>
    <w:rsid w:val="0095560F"/>
    <w:rsid w:val="009556C5"/>
    <w:rsid w:val="009559F1"/>
    <w:rsid w:val="00955CF1"/>
    <w:rsid w:val="00955DFA"/>
    <w:rsid w:val="00956654"/>
    <w:rsid w:val="00956B97"/>
    <w:rsid w:val="00956BD2"/>
    <w:rsid w:val="00957323"/>
    <w:rsid w:val="00957376"/>
    <w:rsid w:val="009573E9"/>
    <w:rsid w:val="00957404"/>
    <w:rsid w:val="00960341"/>
    <w:rsid w:val="009605C1"/>
    <w:rsid w:val="00960925"/>
    <w:rsid w:val="00960CCE"/>
    <w:rsid w:val="00960DF0"/>
    <w:rsid w:val="00960E0A"/>
    <w:rsid w:val="00960F3B"/>
    <w:rsid w:val="0096122C"/>
    <w:rsid w:val="009617E4"/>
    <w:rsid w:val="00961C2F"/>
    <w:rsid w:val="009623C9"/>
    <w:rsid w:val="0096325C"/>
    <w:rsid w:val="00963D20"/>
    <w:rsid w:val="00963F6C"/>
    <w:rsid w:val="00964317"/>
    <w:rsid w:val="009644EF"/>
    <w:rsid w:val="009646A0"/>
    <w:rsid w:val="009647DF"/>
    <w:rsid w:val="009650E2"/>
    <w:rsid w:val="009652FB"/>
    <w:rsid w:val="00965744"/>
    <w:rsid w:val="00965A9E"/>
    <w:rsid w:val="00965C55"/>
    <w:rsid w:val="00966057"/>
    <w:rsid w:val="0096644A"/>
    <w:rsid w:val="00966BD3"/>
    <w:rsid w:val="00966DB9"/>
    <w:rsid w:val="00966F1C"/>
    <w:rsid w:val="0096716F"/>
    <w:rsid w:val="009676EE"/>
    <w:rsid w:val="009678B7"/>
    <w:rsid w:val="00967D06"/>
    <w:rsid w:val="00967DD7"/>
    <w:rsid w:val="00967DFF"/>
    <w:rsid w:val="0097053A"/>
    <w:rsid w:val="009708D4"/>
    <w:rsid w:val="00970986"/>
    <w:rsid w:val="009709F9"/>
    <w:rsid w:val="00970B0A"/>
    <w:rsid w:val="009715A2"/>
    <w:rsid w:val="009716F1"/>
    <w:rsid w:val="00971968"/>
    <w:rsid w:val="009721ED"/>
    <w:rsid w:val="00972AD5"/>
    <w:rsid w:val="00973543"/>
    <w:rsid w:val="009737C1"/>
    <w:rsid w:val="0097428A"/>
    <w:rsid w:val="00974AA8"/>
    <w:rsid w:val="00974AD8"/>
    <w:rsid w:val="00974D85"/>
    <w:rsid w:val="00975595"/>
    <w:rsid w:val="009756F8"/>
    <w:rsid w:val="009757DB"/>
    <w:rsid w:val="0097595A"/>
    <w:rsid w:val="00976160"/>
    <w:rsid w:val="009762C7"/>
    <w:rsid w:val="0097694A"/>
    <w:rsid w:val="00977017"/>
    <w:rsid w:val="009775B8"/>
    <w:rsid w:val="00977A47"/>
    <w:rsid w:val="00977B67"/>
    <w:rsid w:val="00977C54"/>
    <w:rsid w:val="00977DE5"/>
    <w:rsid w:val="00980C38"/>
    <w:rsid w:val="009812F7"/>
    <w:rsid w:val="009813D3"/>
    <w:rsid w:val="00982482"/>
    <w:rsid w:val="00982497"/>
    <w:rsid w:val="009827A1"/>
    <w:rsid w:val="00982817"/>
    <w:rsid w:val="00983408"/>
    <w:rsid w:val="009838CB"/>
    <w:rsid w:val="009838ED"/>
    <w:rsid w:val="00983AA4"/>
    <w:rsid w:val="00983D89"/>
    <w:rsid w:val="00984015"/>
    <w:rsid w:val="00984C35"/>
    <w:rsid w:val="009853C4"/>
    <w:rsid w:val="00986295"/>
    <w:rsid w:val="009867E9"/>
    <w:rsid w:val="00986BF8"/>
    <w:rsid w:val="00987098"/>
    <w:rsid w:val="00987402"/>
    <w:rsid w:val="0098752F"/>
    <w:rsid w:val="0098761C"/>
    <w:rsid w:val="00987CBF"/>
    <w:rsid w:val="00990396"/>
    <w:rsid w:val="0099071E"/>
    <w:rsid w:val="00990829"/>
    <w:rsid w:val="0099152D"/>
    <w:rsid w:val="00991573"/>
    <w:rsid w:val="00992362"/>
    <w:rsid w:val="00992610"/>
    <w:rsid w:val="00992FF1"/>
    <w:rsid w:val="009943D8"/>
    <w:rsid w:val="009955AC"/>
    <w:rsid w:val="009957FF"/>
    <w:rsid w:val="0099598A"/>
    <w:rsid w:val="00995BB3"/>
    <w:rsid w:val="00996684"/>
    <w:rsid w:val="009966A0"/>
    <w:rsid w:val="0099686C"/>
    <w:rsid w:val="00996A38"/>
    <w:rsid w:val="00996B7D"/>
    <w:rsid w:val="009976F7"/>
    <w:rsid w:val="00997E2F"/>
    <w:rsid w:val="00997FA4"/>
    <w:rsid w:val="009A06F8"/>
    <w:rsid w:val="009A09BE"/>
    <w:rsid w:val="009A0AFA"/>
    <w:rsid w:val="009A0C51"/>
    <w:rsid w:val="009A1115"/>
    <w:rsid w:val="009A1756"/>
    <w:rsid w:val="009A1A17"/>
    <w:rsid w:val="009A1DEF"/>
    <w:rsid w:val="009A2272"/>
    <w:rsid w:val="009A242C"/>
    <w:rsid w:val="009A2C37"/>
    <w:rsid w:val="009A4231"/>
    <w:rsid w:val="009A4827"/>
    <w:rsid w:val="009A4AC7"/>
    <w:rsid w:val="009A4DEB"/>
    <w:rsid w:val="009A51E0"/>
    <w:rsid w:val="009A5213"/>
    <w:rsid w:val="009A5359"/>
    <w:rsid w:val="009A58ED"/>
    <w:rsid w:val="009A7D70"/>
    <w:rsid w:val="009B042F"/>
    <w:rsid w:val="009B12A3"/>
    <w:rsid w:val="009B1B02"/>
    <w:rsid w:val="009B1B15"/>
    <w:rsid w:val="009B2301"/>
    <w:rsid w:val="009B23E4"/>
    <w:rsid w:val="009B24DA"/>
    <w:rsid w:val="009B26AE"/>
    <w:rsid w:val="009B2827"/>
    <w:rsid w:val="009B296B"/>
    <w:rsid w:val="009B359E"/>
    <w:rsid w:val="009B374A"/>
    <w:rsid w:val="009B3A10"/>
    <w:rsid w:val="009B4133"/>
    <w:rsid w:val="009B43AD"/>
    <w:rsid w:val="009B4461"/>
    <w:rsid w:val="009B4A9F"/>
    <w:rsid w:val="009B4B15"/>
    <w:rsid w:val="009B4FCB"/>
    <w:rsid w:val="009B52F3"/>
    <w:rsid w:val="009B5DAC"/>
    <w:rsid w:val="009B6044"/>
    <w:rsid w:val="009B649C"/>
    <w:rsid w:val="009B696B"/>
    <w:rsid w:val="009B6A2B"/>
    <w:rsid w:val="009B6AA5"/>
    <w:rsid w:val="009B6CA9"/>
    <w:rsid w:val="009B6D8D"/>
    <w:rsid w:val="009B70B9"/>
    <w:rsid w:val="009B70FF"/>
    <w:rsid w:val="009B798F"/>
    <w:rsid w:val="009B7C2B"/>
    <w:rsid w:val="009B7C93"/>
    <w:rsid w:val="009C0CF2"/>
    <w:rsid w:val="009C0F90"/>
    <w:rsid w:val="009C1284"/>
    <w:rsid w:val="009C1332"/>
    <w:rsid w:val="009C16F2"/>
    <w:rsid w:val="009C191F"/>
    <w:rsid w:val="009C2BDD"/>
    <w:rsid w:val="009C2FBD"/>
    <w:rsid w:val="009C3031"/>
    <w:rsid w:val="009C352A"/>
    <w:rsid w:val="009C3760"/>
    <w:rsid w:val="009C3E59"/>
    <w:rsid w:val="009C3FE5"/>
    <w:rsid w:val="009C4412"/>
    <w:rsid w:val="009C4506"/>
    <w:rsid w:val="009C5072"/>
    <w:rsid w:val="009C51CF"/>
    <w:rsid w:val="009C53CD"/>
    <w:rsid w:val="009C5BCC"/>
    <w:rsid w:val="009C62E4"/>
    <w:rsid w:val="009C66CE"/>
    <w:rsid w:val="009C6806"/>
    <w:rsid w:val="009C6A4C"/>
    <w:rsid w:val="009C6DB3"/>
    <w:rsid w:val="009C7B9A"/>
    <w:rsid w:val="009D0BBA"/>
    <w:rsid w:val="009D0E21"/>
    <w:rsid w:val="009D10B3"/>
    <w:rsid w:val="009D12F1"/>
    <w:rsid w:val="009D1589"/>
    <w:rsid w:val="009D15BD"/>
    <w:rsid w:val="009D1BC2"/>
    <w:rsid w:val="009D1F1B"/>
    <w:rsid w:val="009D278B"/>
    <w:rsid w:val="009D3558"/>
    <w:rsid w:val="009D38C7"/>
    <w:rsid w:val="009D391F"/>
    <w:rsid w:val="009D459C"/>
    <w:rsid w:val="009D4B9E"/>
    <w:rsid w:val="009D5464"/>
    <w:rsid w:val="009D6793"/>
    <w:rsid w:val="009D6B8E"/>
    <w:rsid w:val="009D6BE5"/>
    <w:rsid w:val="009D7042"/>
    <w:rsid w:val="009D7F88"/>
    <w:rsid w:val="009E016F"/>
    <w:rsid w:val="009E097D"/>
    <w:rsid w:val="009E0F8A"/>
    <w:rsid w:val="009E124A"/>
    <w:rsid w:val="009E18B9"/>
    <w:rsid w:val="009E1CCF"/>
    <w:rsid w:val="009E3376"/>
    <w:rsid w:val="009E3ADC"/>
    <w:rsid w:val="009E3CD7"/>
    <w:rsid w:val="009E3CDB"/>
    <w:rsid w:val="009E41CC"/>
    <w:rsid w:val="009E446C"/>
    <w:rsid w:val="009E56F8"/>
    <w:rsid w:val="009E573B"/>
    <w:rsid w:val="009E587C"/>
    <w:rsid w:val="009E7436"/>
    <w:rsid w:val="009E79E9"/>
    <w:rsid w:val="009E7B95"/>
    <w:rsid w:val="009F0399"/>
    <w:rsid w:val="009F108F"/>
    <w:rsid w:val="009F156F"/>
    <w:rsid w:val="009F16D2"/>
    <w:rsid w:val="009F18F5"/>
    <w:rsid w:val="009F1CC6"/>
    <w:rsid w:val="009F208C"/>
    <w:rsid w:val="009F22EF"/>
    <w:rsid w:val="009F233A"/>
    <w:rsid w:val="009F29B8"/>
    <w:rsid w:val="009F2BDF"/>
    <w:rsid w:val="009F3479"/>
    <w:rsid w:val="009F4B69"/>
    <w:rsid w:val="009F533F"/>
    <w:rsid w:val="009F53BB"/>
    <w:rsid w:val="009F55E7"/>
    <w:rsid w:val="009F5857"/>
    <w:rsid w:val="009F64A4"/>
    <w:rsid w:val="009F66F9"/>
    <w:rsid w:val="009F676B"/>
    <w:rsid w:val="009F6B1B"/>
    <w:rsid w:val="009F7449"/>
    <w:rsid w:val="009F7F71"/>
    <w:rsid w:val="00A000D3"/>
    <w:rsid w:val="00A001AE"/>
    <w:rsid w:val="00A00A16"/>
    <w:rsid w:val="00A01015"/>
    <w:rsid w:val="00A013DC"/>
    <w:rsid w:val="00A02233"/>
    <w:rsid w:val="00A02EAE"/>
    <w:rsid w:val="00A03390"/>
    <w:rsid w:val="00A03AC5"/>
    <w:rsid w:val="00A0468E"/>
    <w:rsid w:val="00A04B71"/>
    <w:rsid w:val="00A052BB"/>
    <w:rsid w:val="00A05603"/>
    <w:rsid w:val="00A06040"/>
    <w:rsid w:val="00A07805"/>
    <w:rsid w:val="00A07819"/>
    <w:rsid w:val="00A1052F"/>
    <w:rsid w:val="00A10714"/>
    <w:rsid w:val="00A10BBF"/>
    <w:rsid w:val="00A11599"/>
    <w:rsid w:val="00A115D7"/>
    <w:rsid w:val="00A11736"/>
    <w:rsid w:val="00A12269"/>
    <w:rsid w:val="00A1227E"/>
    <w:rsid w:val="00A1303D"/>
    <w:rsid w:val="00A13200"/>
    <w:rsid w:val="00A13CAD"/>
    <w:rsid w:val="00A13CF6"/>
    <w:rsid w:val="00A13F80"/>
    <w:rsid w:val="00A13FAC"/>
    <w:rsid w:val="00A141E6"/>
    <w:rsid w:val="00A1444A"/>
    <w:rsid w:val="00A14510"/>
    <w:rsid w:val="00A147D1"/>
    <w:rsid w:val="00A147F8"/>
    <w:rsid w:val="00A1528C"/>
    <w:rsid w:val="00A15E35"/>
    <w:rsid w:val="00A15F90"/>
    <w:rsid w:val="00A16286"/>
    <w:rsid w:val="00A168A1"/>
    <w:rsid w:val="00A16B8E"/>
    <w:rsid w:val="00A170B8"/>
    <w:rsid w:val="00A1727E"/>
    <w:rsid w:val="00A20D88"/>
    <w:rsid w:val="00A20E63"/>
    <w:rsid w:val="00A2104B"/>
    <w:rsid w:val="00A2198A"/>
    <w:rsid w:val="00A219D2"/>
    <w:rsid w:val="00A2271B"/>
    <w:rsid w:val="00A22C90"/>
    <w:rsid w:val="00A22E1E"/>
    <w:rsid w:val="00A235C5"/>
    <w:rsid w:val="00A237EE"/>
    <w:rsid w:val="00A23DA8"/>
    <w:rsid w:val="00A244A0"/>
    <w:rsid w:val="00A2480D"/>
    <w:rsid w:val="00A24A42"/>
    <w:rsid w:val="00A24A57"/>
    <w:rsid w:val="00A255DC"/>
    <w:rsid w:val="00A25678"/>
    <w:rsid w:val="00A268A0"/>
    <w:rsid w:val="00A26C46"/>
    <w:rsid w:val="00A273C0"/>
    <w:rsid w:val="00A276C0"/>
    <w:rsid w:val="00A2782B"/>
    <w:rsid w:val="00A278AA"/>
    <w:rsid w:val="00A27D1D"/>
    <w:rsid w:val="00A3080D"/>
    <w:rsid w:val="00A32135"/>
    <w:rsid w:val="00A327B2"/>
    <w:rsid w:val="00A32964"/>
    <w:rsid w:val="00A32A1C"/>
    <w:rsid w:val="00A32FA4"/>
    <w:rsid w:val="00A3390B"/>
    <w:rsid w:val="00A33CC7"/>
    <w:rsid w:val="00A34065"/>
    <w:rsid w:val="00A341F7"/>
    <w:rsid w:val="00A35374"/>
    <w:rsid w:val="00A353A7"/>
    <w:rsid w:val="00A35C12"/>
    <w:rsid w:val="00A35E65"/>
    <w:rsid w:val="00A36756"/>
    <w:rsid w:val="00A367DF"/>
    <w:rsid w:val="00A36B85"/>
    <w:rsid w:val="00A36C8D"/>
    <w:rsid w:val="00A36C92"/>
    <w:rsid w:val="00A36FFE"/>
    <w:rsid w:val="00A37174"/>
    <w:rsid w:val="00A376B4"/>
    <w:rsid w:val="00A403F6"/>
    <w:rsid w:val="00A40553"/>
    <w:rsid w:val="00A40DDA"/>
    <w:rsid w:val="00A40F39"/>
    <w:rsid w:val="00A40F9A"/>
    <w:rsid w:val="00A41CF7"/>
    <w:rsid w:val="00A41E8D"/>
    <w:rsid w:val="00A41FD0"/>
    <w:rsid w:val="00A42395"/>
    <w:rsid w:val="00A425DE"/>
    <w:rsid w:val="00A42630"/>
    <w:rsid w:val="00A42670"/>
    <w:rsid w:val="00A43329"/>
    <w:rsid w:val="00A43B2D"/>
    <w:rsid w:val="00A43D70"/>
    <w:rsid w:val="00A441E1"/>
    <w:rsid w:val="00A443E5"/>
    <w:rsid w:val="00A44DE6"/>
    <w:rsid w:val="00A467CD"/>
    <w:rsid w:val="00A46C8B"/>
    <w:rsid w:val="00A46F00"/>
    <w:rsid w:val="00A47876"/>
    <w:rsid w:val="00A47D1D"/>
    <w:rsid w:val="00A50A68"/>
    <w:rsid w:val="00A50A7D"/>
    <w:rsid w:val="00A50D2F"/>
    <w:rsid w:val="00A50EDD"/>
    <w:rsid w:val="00A510CF"/>
    <w:rsid w:val="00A51611"/>
    <w:rsid w:val="00A51F9B"/>
    <w:rsid w:val="00A5210C"/>
    <w:rsid w:val="00A52167"/>
    <w:rsid w:val="00A52895"/>
    <w:rsid w:val="00A52B1B"/>
    <w:rsid w:val="00A52C1B"/>
    <w:rsid w:val="00A53191"/>
    <w:rsid w:val="00A53611"/>
    <w:rsid w:val="00A53700"/>
    <w:rsid w:val="00A549EF"/>
    <w:rsid w:val="00A55335"/>
    <w:rsid w:val="00A55F8C"/>
    <w:rsid w:val="00A56030"/>
    <w:rsid w:val="00A562AE"/>
    <w:rsid w:val="00A56A10"/>
    <w:rsid w:val="00A57130"/>
    <w:rsid w:val="00A5794F"/>
    <w:rsid w:val="00A579D8"/>
    <w:rsid w:val="00A57A67"/>
    <w:rsid w:val="00A6008F"/>
    <w:rsid w:val="00A60D61"/>
    <w:rsid w:val="00A60D7E"/>
    <w:rsid w:val="00A615E5"/>
    <w:rsid w:val="00A61BA4"/>
    <w:rsid w:val="00A62418"/>
    <w:rsid w:val="00A63300"/>
    <w:rsid w:val="00A633EB"/>
    <w:rsid w:val="00A6362D"/>
    <w:rsid w:val="00A63AD0"/>
    <w:rsid w:val="00A642CE"/>
    <w:rsid w:val="00A64490"/>
    <w:rsid w:val="00A64DF4"/>
    <w:rsid w:val="00A65035"/>
    <w:rsid w:val="00A65400"/>
    <w:rsid w:val="00A65410"/>
    <w:rsid w:val="00A65457"/>
    <w:rsid w:val="00A65C07"/>
    <w:rsid w:val="00A66581"/>
    <w:rsid w:val="00A66E8D"/>
    <w:rsid w:val="00A67513"/>
    <w:rsid w:val="00A67EAE"/>
    <w:rsid w:val="00A67F66"/>
    <w:rsid w:val="00A70964"/>
    <w:rsid w:val="00A7140F"/>
    <w:rsid w:val="00A72346"/>
    <w:rsid w:val="00A72521"/>
    <w:rsid w:val="00A725D3"/>
    <w:rsid w:val="00A72739"/>
    <w:rsid w:val="00A728EE"/>
    <w:rsid w:val="00A72E6B"/>
    <w:rsid w:val="00A73584"/>
    <w:rsid w:val="00A74022"/>
    <w:rsid w:val="00A740AF"/>
    <w:rsid w:val="00A743A9"/>
    <w:rsid w:val="00A7450C"/>
    <w:rsid w:val="00A746F9"/>
    <w:rsid w:val="00A74880"/>
    <w:rsid w:val="00A74BD3"/>
    <w:rsid w:val="00A75CF9"/>
    <w:rsid w:val="00A762A7"/>
    <w:rsid w:val="00A76C5D"/>
    <w:rsid w:val="00A76E54"/>
    <w:rsid w:val="00A77B5C"/>
    <w:rsid w:val="00A8059F"/>
    <w:rsid w:val="00A80F01"/>
    <w:rsid w:val="00A81825"/>
    <w:rsid w:val="00A81836"/>
    <w:rsid w:val="00A81C94"/>
    <w:rsid w:val="00A82269"/>
    <w:rsid w:val="00A82273"/>
    <w:rsid w:val="00A8262F"/>
    <w:rsid w:val="00A8270F"/>
    <w:rsid w:val="00A8356C"/>
    <w:rsid w:val="00A84280"/>
    <w:rsid w:val="00A845AE"/>
    <w:rsid w:val="00A84A6B"/>
    <w:rsid w:val="00A84EEF"/>
    <w:rsid w:val="00A85307"/>
    <w:rsid w:val="00A85AA0"/>
    <w:rsid w:val="00A85D0A"/>
    <w:rsid w:val="00A85D7C"/>
    <w:rsid w:val="00A866BD"/>
    <w:rsid w:val="00A868BD"/>
    <w:rsid w:val="00A86BD8"/>
    <w:rsid w:val="00A86EB7"/>
    <w:rsid w:val="00A874A6"/>
    <w:rsid w:val="00A87748"/>
    <w:rsid w:val="00A90148"/>
    <w:rsid w:val="00A9075E"/>
    <w:rsid w:val="00A90C22"/>
    <w:rsid w:val="00A9104F"/>
    <w:rsid w:val="00A91593"/>
    <w:rsid w:val="00A917F6"/>
    <w:rsid w:val="00A9196A"/>
    <w:rsid w:val="00A91B75"/>
    <w:rsid w:val="00A91EFC"/>
    <w:rsid w:val="00A92B4A"/>
    <w:rsid w:val="00A92BC5"/>
    <w:rsid w:val="00A93362"/>
    <w:rsid w:val="00A93641"/>
    <w:rsid w:val="00A9367E"/>
    <w:rsid w:val="00A93768"/>
    <w:rsid w:val="00A93843"/>
    <w:rsid w:val="00A93A44"/>
    <w:rsid w:val="00A93E8B"/>
    <w:rsid w:val="00A9421F"/>
    <w:rsid w:val="00A94D28"/>
    <w:rsid w:val="00A94DC2"/>
    <w:rsid w:val="00A950ED"/>
    <w:rsid w:val="00A950F5"/>
    <w:rsid w:val="00A953FE"/>
    <w:rsid w:val="00A95813"/>
    <w:rsid w:val="00A95B77"/>
    <w:rsid w:val="00A960AF"/>
    <w:rsid w:val="00A963F6"/>
    <w:rsid w:val="00A968C1"/>
    <w:rsid w:val="00A96F80"/>
    <w:rsid w:val="00A9741C"/>
    <w:rsid w:val="00A97A03"/>
    <w:rsid w:val="00A97CD4"/>
    <w:rsid w:val="00A97FEA"/>
    <w:rsid w:val="00AA06E3"/>
    <w:rsid w:val="00AA0C00"/>
    <w:rsid w:val="00AA0E1E"/>
    <w:rsid w:val="00AA13C8"/>
    <w:rsid w:val="00AA1417"/>
    <w:rsid w:val="00AA1D2C"/>
    <w:rsid w:val="00AA283F"/>
    <w:rsid w:val="00AA3C9E"/>
    <w:rsid w:val="00AA44C7"/>
    <w:rsid w:val="00AA4926"/>
    <w:rsid w:val="00AA512D"/>
    <w:rsid w:val="00AA5363"/>
    <w:rsid w:val="00AA542B"/>
    <w:rsid w:val="00AA63B3"/>
    <w:rsid w:val="00AA70D8"/>
    <w:rsid w:val="00AA775E"/>
    <w:rsid w:val="00AA7B78"/>
    <w:rsid w:val="00AA7C6C"/>
    <w:rsid w:val="00AA7ED1"/>
    <w:rsid w:val="00AA7F9C"/>
    <w:rsid w:val="00AB0030"/>
    <w:rsid w:val="00AB00C8"/>
    <w:rsid w:val="00AB00E5"/>
    <w:rsid w:val="00AB0561"/>
    <w:rsid w:val="00AB117C"/>
    <w:rsid w:val="00AB1A00"/>
    <w:rsid w:val="00AB2644"/>
    <w:rsid w:val="00AB2874"/>
    <w:rsid w:val="00AB2C22"/>
    <w:rsid w:val="00AB2F38"/>
    <w:rsid w:val="00AB305B"/>
    <w:rsid w:val="00AB31C7"/>
    <w:rsid w:val="00AB32BD"/>
    <w:rsid w:val="00AB3463"/>
    <w:rsid w:val="00AB4ABE"/>
    <w:rsid w:val="00AB4DF2"/>
    <w:rsid w:val="00AB5A86"/>
    <w:rsid w:val="00AB5F08"/>
    <w:rsid w:val="00AB6E39"/>
    <w:rsid w:val="00AB7308"/>
    <w:rsid w:val="00AB7483"/>
    <w:rsid w:val="00AB7C31"/>
    <w:rsid w:val="00AB7D78"/>
    <w:rsid w:val="00AB7D80"/>
    <w:rsid w:val="00AB7D93"/>
    <w:rsid w:val="00AB7EAA"/>
    <w:rsid w:val="00AC0934"/>
    <w:rsid w:val="00AC0B13"/>
    <w:rsid w:val="00AC0E80"/>
    <w:rsid w:val="00AC0FFF"/>
    <w:rsid w:val="00AC1023"/>
    <w:rsid w:val="00AC13C8"/>
    <w:rsid w:val="00AC21CD"/>
    <w:rsid w:val="00AC264D"/>
    <w:rsid w:val="00AC2AB3"/>
    <w:rsid w:val="00AC30E5"/>
    <w:rsid w:val="00AC31C8"/>
    <w:rsid w:val="00AC3404"/>
    <w:rsid w:val="00AC3CB5"/>
    <w:rsid w:val="00AC4629"/>
    <w:rsid w:val="00AC6329"/>
    <w:rsid w:val="00AC6790"/>
    <w:rsid w:val="00AC725C"/>
    <w:rsid w:val="00AD0CEA"/>
    <w:rsid w:val="00AD0D7D"/>
    <w:rsid w:val="00AD108C"/>
    <w:rsid w:val="00AD1D24"/>
    <w:rsid w:val="00AD230F"/>
    <w:rsid w:val="00AD2460"/>
    <w:rsid w:val="00AD2DC8"/>
    <w:rsid w:val="00AD2DD3"/>
    <w:rsid w:val="00AD2F2E"/>
    <w:rsid w:val="00AD3035"/>
    <w:rsid w:val="00AD4AD7"/>
    <w:rsid w:val="00AD58F9"/>
    <w:rsid w:val="00AD5926"/>
    <w:rsid w:val="00AD5C5C"/>
    <w:rsid w:val="00AD5F67"/>
    <w:rsid w:val="00AD63F4"/>
    <w:rsid w:val="00AD66BD"/>
    <w:rsid w:val="00AD69DB"/>
    <w:rsid w:val="00AD6E4E"/>
    <w:rsid w:val="00AD7F9F"/>
    <w:rsid w:val="00AE0179"/>
    <w:rsid w:val="00AE03E1"/>
    <w:rsid w:val="00AE0C72"/>
    <w:rsid w:val="00AE0F2B"/>
    <w:rsid w:val="00AE1165"/>
    <w:rsid w:val="00AE139E"/>
    <w:rsid w:val="00AE13C6"/>
    <w:rsid w:val="00AE1A4C"/>
    <w:rsid w:val="00AE2079"/>
    <w:rsid w:val="00AE2815"/>
    <w:rsid w:val="00AE3016"/>
    <w:rsid w:val="00AE321A"/>
    <w:rsid w:val="00AE34EC"/>
    <w:rsid w:val="00AE36D8"/>
    <w:rsid w:val="00AE36E0"/>
    <w:rsid w:val="00AE38F7"/>
    <w:rsid w:val="00AE3EBD"/>
    <w:rsid w:val="00AE4031"/>
    <w:rsid w:val="00AE42AE"/>
    <w:rsid w:val="00AE4969"/>
    <w:rsid w:val="00AE4ACE"/>
    <w:rsid w:val="00AE4D67"/>
    <w:rsid w:val="00AE5524"/>
    <w:rsid w:val="00AE5A04"/>
    <w:rsid w:val="00AE5BF3"/>
    <w:rsid w:val="00AE5F35"/>
    <w:rsid w:val="00AE6A52"/>
    <w:rsid w:val="00AE6AA2"/>
    <w:rsid w:val="00AE7018"/>
    <w:rsid w:val="00AE70AC"/>
    <w:rsid w:val="00AE7B22"/>
    <w:rsid w:val="00AE7D53"/>
    <w:rsid w:val="00AF05CB"/>
    <w:rsid w:val="00AF0805"/>
    <w:rsid w:val="00AF0CC0"/>
    <w:rsid w:val="00AF1462"/>
    <w:rsid w:val="00AF14B5"/>
    <w:rsid w:val="00AF15B9"/>
    <w:rsid w:val="00AF1745"/>
    <w:rsid w:val="00AF1812"/>
    <w:rsid w:val="00AF1D3F"/>
    <w:rsid w:val="00AF1D42"/>
    <w:rsid w:val="00AF28CC"/>
    <w:rsid w:val="00AF29AC"/>
    <w:rsid w:val="00AF2E67"/>
    <w:rsid w:val="00AF2E72"/>
    <w:rsid w:val="00AF3080"/>
    <w:rsid w:val="00AF340F"/>
    <w:rsid w:val="00AF3785"/>
    <w:rsid w:val="00AF3865"/>
    <w:rsid w:val="00AF3B7A"/>
    <w:rsid w:val="00AF42E7"/>
    <w:rsid w:val="00AF4522"/>
    <w:rsid w:val="00AF4A61"/>
    <w:rsid w:val="00AF4F31"/>
    <w:rsid w:val="00AF5121"/>
    <w:rsid w:val="00AF5F9E"/>
    <w:rsid w:val="00AF6A03"/>
    <w:rsid w:val="00AF6B48"/>
    <w:rsid w:val="00AF77E5"/>
    <w:rsid w:val="00AF78D2"/>
    <w:rsid w:val="00AF7C4C"/>
    <w:rsid w:val="00AF7E46"/>
    <w:rsid w:val="00B001E9"/>
    <w:rsid w:val="00B007C9"/>
    <w:rsid w:val="00B02497"/>
    <w:rsid w:val="00B02D62"/>
    <w:rsid w:val="00B02E07"/>
    <w:rsid w:val="00B033C1"/>
    <w:rsid w:val="00B03570"/>
    <w:rsid w:val="00B037BD"/>
    <w:rsid w:val="00B03C54"/>
    <w:rsid w:val="00B03E71"/>
    <w:rsid w:val="00B045F4"/>
    <w:rsid w:val="00B05204"/>
    <w:rsid w:val="00B057E8"/>
    <w:rsid w:val="00B05EBE"/>
    <w:rsid w:val="00B06012"/>
    <w:rsid w:val="00B060B5"/>
    <w:rsid w:val="00B063AA"/>
    <w:rsid w:val="00B06881"/>
    <w:rsid w:val="00B068C1"/>
    <w:rsid w:val="00B069B7"/>
    <w:rsid w:val="00B06BF4"/>
    <w:rsid w:val="00B06E7C"/>
    <w:rsid w:val="00B07297"/>
    <w:rsid w:val="00B073EB"/>
    <w:rsid w:val="00B079ED"/>
    <w:rsid w:val="00B101B6"/>
    <w:rsid w:val="00B1026F"/>
    <w:rsid w:val="00B10436"/>
    <w:rsid w:val="00B1055B"/>
    <w:rsid w:val="00B10C35"/>
    <w:rsid w:val="00B10FD2"/>
    <w:rsid w:val="00B11551"/>
    <w:rsid w:val="00B11D2E"/>
    <w:rsid w:val="00B123A6"/>
    <w:rsid w:val="00B12497"/>
    <w:rsid w:val="00B12565"/>
    <w:rsid w:val="00B1269C"/>
    <w:rsid w:val="00B1276F"/>
    <w:rsid w:val="00B12E03"/>
    <w:rsid w:val="00B13923"/>
    <w:rsid w:val="00B14176"/>
    <w:rsid w:val="00B14983"/>
    <w:rsid w:val="00B14F03"/>
    <w:rsid w:val="00B15512"/>
    <w:rsid w:val="00B15555"/>
    <w:rsid w:val="00B15C3D"/>
    <w:rsid w:val="00B1619D"/>
    <w:rsid w:val="00B16631"/>
    <w:rsid w:val="00B16DFA"/>
    <w:rsid w:val="00B16E41"/>
    <w:rsid w:val="00B170ED"/>
    <w:rsid w:val="00B171F3"/>
    <w:rsid w:val="00B17342"/>
    <w:rsid w:val="00B17AE8"/>
    <w:rsid w:val="00B17DA6"/>
    <w:rsid w:val="00B17E35"/>
    <w:rsid w:val="00B17F1F"/>
    <w:rsid w:val="00B17F35"/>
    <w:rsid w:val="00B20E2A"/>
    <w:rsid w:val="00B216D5"/>
    <w:rsid w:val="00B22290"/>
    <w:rsid w:val="00B222BB"/>
    <w:rsid w:val="00B2324C"/>
    <w:rsid w:val="00B233A5"/>
    <w:rsid w:val="00B23A5E"/>
    <w:rsid w:val="00B23F15"/>
    <w:rsid w:val="00B24014"/>
    <w:rsid w:val="00B24814"/>
    <w:rsid w:val="00B24821"/>
    <w:rsid w:val="00B24881"/>
    <w:rsid w:val="00B25A6E"/>
    <w:rsid w:val="00B260C4"/>
    <w:rsid w:val="00B270DC"/>
    <w:rsid w:val="00B2723E"/>
    <w:rsid w:val="00B300E7"/>
    <w:rsid w:val="00B301EF"/>
    <w:rsid w:val="00B3058A"/>
    <w:rsid w:val="00B3071E"/>
    <w:rsid w:val="00B30C49"/>
    <w:rsid w:val="00B316FC"/>
    <w:rsid w:val="00B3252D"/>
    <w:rsid w:val="00B325D0"/>
    <w:rsid w:val="00B32A63"/>
    <w:rsid w:val="00B3342B"/>
    <w:rsid w:val="00B3368F"/>
    <w:rsid w:val="00B33C47"/>
    <w:rsid w:val="00B34517"/>
    <w:rsid w:val="00B34956"/>
    <w:rsid w:val="00B34CF6"/>
    <w:rsid w:val="00B35127"/>
    <w:rsid w:val="00B35136"/>
    <w:rsid w:val="00B352B5"/>
    <w:rsid w:val="00B3534A"/>
    <w:rsid w:val="00B3538D"/>
    <w:rsid w:val="00B35425"/>
    <w:rsid w:val="00B35660"/>
    <w:rsid w:val="00B35681"/>
    <w:rsid w:val="00B35937"/>
    <w:rsid w:val="00B35EA5"/>
    <w:rsid w:val="00B36BD5"/>
    <w:rsid w:val="00B36D9B"/>
    <w:rsid w:val="00B36F45"/>
    <w:rsid w:val="00B37728"/>
    <w:rsid w:val="00B401CC"/>
    <w:rsid w:val="00B40316"/>
    <w:rsid w:val="00B41592"/>
    <w:rsid w:val="00B415CA"/>
    <w:rsid w:val="00B41942"/>
    <w:rsid w:val="00B41E89"/>
    <w:rsid w:val="00B4213E"/>
    <w:rsid w:val="00B421FF"/>
    <w:rsid w:val="00B4342A"/>
    <w:rsid w:val="00B43529"/>
    <w:rsid w:val="00B43630"/>
    <w:rsid w:val="00B43AC9"/>
    <w:rsid w:val="00B43D6E"/>
    <w:rsid w:val="00B43E63"/>
    <w:rsid w:val="00B44045"/>
    <w:rsid w:val="00B4469A"/>
    <w:rsid w:val="00B451C7"/>
    <w:rsid w:val="00B45342"/>
    <w:rsid w:val="00B4542A"/>
    <w:rsid w:val="00B45EF1"/>
    <w:rsid w:val="00B46022"/>
    <w:rsid w:val="00B46429"/>
    <w:rsid w:val="00B4669D"/>
    <w:rsid w:val="00B46818"/>
    <w:rsid w:val="00B472EB"/>
    <w:rsid w:val="00B47896"/>
    <w:rsid w:val="00B47B36"/>
    <w:rsid w:val="00B47BF4"/>
    <w:rsid w:val="00B47C56"/>
    <w:rsid w:val="00B47D16"/>
    <w:rsid w:val="00B47DD8"/>
    <w:rsid w:val="00B47F02"/>
    <w:rsid w:val="00B500B4"/>
    <w:rsid w:val="00B500C8"/>
    <w:rsid w:val="00B50FBD"/>
    <w:rsid w:val="00B51119"/>
    <w:rsid w:val="00B511FF"/>
    <w:rsid w:val="00B5184B"/>
    <w:rsid w:val="00B5223F"/>
    <w:rsid w:val="00B52656"/>
    <w:rsid w:val="00B52A45"/>
    <w:rsid w:val="00B52CA1"/>
    <w:rsid w:val="00B532B3"/>
    <w:rsid w:val="00B53583"/>
    <w:rsid w:val="00B53D09"/>
    <w:rsid w:val="00B53F71"/>
    <w:rsid w:val="00B5436B"/>
    <w:rsid w:val="00B5442D"/>
    <w:rsid w:val="00B548D5"/>
    <w:rsid w:val="00B548EF"/>
    <w:rsid w:val="00B54D86"/>
    <w:rsid w:val="00B5536A"/>
    <w:rsid w:val="00B558A2"/>
    <w:rsid w:val="00B55B3A"/>
    <w:rsid w:val="00B562EA"/>
    <w:rsid w:val="00B5687B"/>
    <w:rsid w:val="00B5740C"/>
    <w:rsid w:val="00B57C65"/>
    <w:rsid w:val="00B60025"/>
    <w:rsid w:val="00B60417"/>
    <w:rsid w:val="00B60493"/>
    <w:rsid w:val="00B62023"/>
    <w:rsid w:val="00B62804"/>
    <w:rsid w:val="00B63EE7"/>
    <w:rsid w:val="00B646E4"/>
    <w:rsid w:val="00B64BE7"/>
    <w:rsid w:val="00B6511C"/>
    <w:rsid w:val="00B6532B"/>
    <w:rsid w:val="00B6594A"/>
    <w:rsid w:val="00B662EB"/>
    <w:rsid w:val="00B66BF7"/>
    <w:rsid w:val="00B66C1C"/>
    <w:rsid w:val="00B66DE5"/>
    <w:rsid w:val="00B670EC"/>
    <w:rsid w:val="00B6725D"/>
    <w:rsid w:val="00B6762F"/>
    <w:rsid w:val="00B67A7A"/>
    <w:rsid w:val="00B67D99"/>
    <w:rsid w:val="00B70372"/>
    <w:rsid w:val="00B7062E"/>
    <w:rsid w:val="00B71910"/>
    <w:rsid w:val="00B72E83"/>
    <w:rsid w:val="00B736E0"/>
    <w:rsid w:val="00B740D8"/>
    <w:rsid w:val="00B7424C"/>
    <w:rsid w:val="00B74258"/>
    <w:rsid w:val="00B74AA4"/>
    <w:rsid w:val="00B74BC5"/>
    <w:rsid w:val="00B74F4F"/>
    <w:rsid w:val="00B76C57"/>
    <w:rsid w:val="00B7717F"/>
    <w:rsid w:val="00B77B98"/>
    <w:rsid w:val="00B77E90"/>
    <w:rsid w:val="00B77F09"/>
    <w:rsid w:val="00B80452"/>
    <w:rsid w:val="00B8059F"/>
    <w:rsid w:val="00B80664"/>
    <w:rsid w:val="00B80C5E"/>
    <w:rsid w:val="00B80D7A"/>
    <w:rsid w:val="00B816C7"/>
    <w:rsid w:val="00B820F3"/>
    <w:rsid w:val="00B82250"/>
    <w:rsid w:val="00B82888"/>
    <w:rsid w:val="00B834E1"/>
    <w:rsid w:val="00B8384A"/>
    <w:rsid w:val="00B83998"/>
    <w:rsid w:val="00B83A87"/>
    <w:rsid w:val="00B83DF9"/>
    <w:rsid w:val="00B8420D"/>
    <w:rsid w:val="00B843A4"/>
    <w:rsid w:val="00B84F4B"/>
    <w:rsid w:val="00B85ABC"/>
    <w:rsid w:val="00B85DAF"/>
    <w:rsid w:val="00B86066"/>
    <w:rsid w:val="00B860D2"/>
    <w:rsid w:val="00B863E7"/>
    <w:rsid w:val="00B86636"/>
    <w:rsid w:val="00B868C6"/>
    <w:rsid w:val="00B86B4D"/>
    <w:rsid w:val="00B875EC"/>
    <w:rsid w:val="00B87B84"/>
    <w:rsid w:val="00B87BB2"/>
    <w:rsid w:val="00B9001E"/>
    <w:rsid w:val="00B901BF"/>
    <w:rsid w:val="00B9029E"/>
    <w:rsid w:val="00B924EC"/>
    <w:rsid w:val="00B92623"/>
    <w:rsid w:val="00B92B27"/>
    <w:rsid w:val="00B92C4E"/>
    <w:rsid w:val="00B93035"/>
    <w:rsid w:val="00B9371C"/>
    <w:rsid w:val="00B93725"/>
    <w:rsid w:val="00B93E89"/>
    <w:rsid w:val="00B94561"/>
    <w:rsid w:val="00B94636"/>
    <w:rsid w:val="00B94B5B"/>
    <w:rsid w:val="00B94E28"/>
    <w:rsid w:val="00B95426"/>
    <w:rsid w:val="00B95619"/>
    <w:rsid w:val="00B9569E"/>
    <w:rsid w:val="00B965FF"/>
    <w:rsid w:val="00B96C01"/>
    <w:rsid w:val="00B96CDD"/>
    <w:rsid w:val="00B97243"/>
    <w:rsid w:val="00B97876"/>
    <w:rsid w:val="00B97C21"/>
    <w:rsid w:val="00BA08D2"/>
    <w:rsid w:val="00BA0AC8"/>
    <w:rsid w:val="00BA1069"/>
    <w:rsid w:val="00BA17BF"/>
    <w:rsid w:val="00BA1BDE"/>
    <w:rsid w:val="00BA1C72"/>
    <w:rsid w:val="00BA2008"/>
    <w:rsid w:val="00BA2A62"/>
    <w:rsid w:val="00BA3354"/>
    <w:rsid w:val="00BA3966"/>
    <w:rsid w:val="00BA48EB"/>
    <w:rsid w:val="00BA511E"/>
    <w:rsid w:val="00BA535A"/>
    <w:rsid w:val="00BA5E13"/>
    <w:rsid w:val="00BA627C"/>
    <w:rsid w:val="00BA696A"/>
    <w:rsid w:val="00BA6EF1"/>
    <w:rsid w:val="00BA7375"/>
    <w:rsid w:val="00BA7CC3"/>
    <w:rsid w:val="00BA7F74"/>
    <w:rsid w:val="00BB022F"/>
    <w:rsid w:val="00BB0442"/>
    <w:rsid w:val="00BB04F6"/>
    <w:rsid w:val="00BB0FEB"/>
    <w:rsid w:val="00BB1298"/>
    <w:rsid w:val="00BB1570"/>
    <w:rsid w:val="00BB2BD8"/>
    <w:rsid w:val="00BB2C18"/>
    <w:rsid w:val="00BB2E5D"/>
    <w:rsid w:val="00BB361A"/>
    <w:rsid w:val="00BB3A09"/>
    <w:rsid w:val="00BB3AA9"/>
    <w:rsid w:val="00BB3FBF"/>
    <w:rsid w:val="00BB40CB"/>
    <w:rsid w:val="00BB4B09"/>
    <w:rsid w:val="00BB4DB9"/>
    <w:rsid w:val="00BB4EF2"/>
    <w:rsid w:val="00BB5045"/>
    <w:rsid w:val="00BB5671"/>
    <w:rsid w:val="00BB5F78"/>
    <w:rsid w:val="00BB606E"/>
    <w:rsid w:val="00BB6C42"/>
    <w:rsid w:val="00BB75F0"/>
    <w:rsid w:val="00BB7655"/>
    <w:rsid w:val="00BB7723"/>
    <w:rsid w:val="00BB7B1C"/>
    <w:rsid w:val="00BB7F5B"/>
    <w:rsid w:val="00BC072E"/>
    <w:rsid w:val="00BC0730"/>
    <w:rsid w:val="00BC094D"/>
    <w:rsid w:val="00BC0BAC"/>
    <w:rsid w:val="00BC1142"/>
    <w:rsid w:val="00BC1FF8"/>
    <w:rsid w:val="00BC24D6"/>
    <w:rsid w:val="00BC2FA3"/>
    <w:rsid w:val="00BC3A36"/>
    <w:rsid w:val="00BC3A53"/>
    <w:rsid w:val="00BC3B01"/>
    <w:rsid w:val="00BC3CDB"/>
    <w:rsid w:val="00BC416D"/>
    <w:rsid w:val="00BC41F7"/>
    <w:rsid w:val="00BC4E29"/>
    <w:rsid w:val="00BC5104"/>
    <w:rsid w:val="00BC53DA"/>
    <w:rsid w:val="00BC57B9"/>
    <w:rsid w:val="00BC5981"/>
    <w:rsid w:val="00BC5B92"/>
    <w:rsid w:val="00BC5EF2"/>
    <w:rsid w:val="00BC680D"/>
    <w:rsid w:val="00BC7251"/>
    <w:rsid w:val="00BC73EF"/>
    <w:rsid w:val="00BC75D7"/>
    <w:rsid w:val="00BC7677"/>
    <w:rsid w:val="00BC77EF"/>
    <w:rsid w:val="00BD01C3"/>
    <w:rsid w:val="00BD036F"/>
    <w:rsid w:val="00BD043D"/>
    <w:rsid w:val="00BD0443"/>
    <w:rsid w:val="00BD0B53"/>
    <w:rsid w:val="00BD0D5A"/>
    <w:rsid w:val="00BD1223"/>
    <w:rsid w:val="00BD13B3"/>
    <w:rsid w:val="00BD1864"/>
    <w:rsid w:val="00BD1972"/>
    <w:rsid w:val="00BD19B2"/>
    <w:rsid w:val="00BD1CB2"/>
    <w:rsid w:val="00BD1F08"/>
    <w:rsid w:val="00BD1F48"/>
    <w:rsid w:val="00BD2197"/>
    <w:rsid w:val="00BD2A88"/>
    <w:rsid w:val="00BD35BB"/>
    <w:rsid w:val="00BD378B"/>
    <w:rsid w:val="00BD3B37"/>
    <w:rsid w:val="00BD3E1C"/>
    <w:rsid w:val="00BD4503"/>
    <w:rsid w:val="00BD4651"/>
    <w:rsid w:val="00BD4890"/>
    <w:rsid w:val="00BD4C83"/>
    <w:rsid w:val="00BD5836"/>
    <w:rsid w:val="00BD68B2"/>
    <w:rsid w:val="00BD6997"/>
    <w:rsid w:val="00BD69B8"/>
    <w:rsid w:val="00BD6A01"/>
    <w:rsid w:val="00BD6D3D"/>
    <w:rsid w:val="00BD728F"/>
    <w:rsid w:val="00BD773A"/>
    <w:rsid w:val="00BD78DF"/>
    <w:rsid w:val="00BD7DFF"/>
    <w:rsid w:val="00BE0074"/>
    <w:rsid w:val="00BE01DF"/>
    <w:rsid w:val="00BE0513"/>
    <w:rsid w:val="00BE0660"/>
    <w:rsid w:val="00BE0C08"/>
    <w:rsid w:val="00BE0D07"/>
    <w:rsid w:val="00BE132F"/>
    <w:rsid w:val="00BE1873"/>
    <w:rsid w:val="00BE18E4"/>
    <w:rsid w:val="00BE1D58"/>
    <w:rsid w:val="00BE1F32"/>
    <w:rsid w:val="00BE23C5"/>
    <w:rsid w:val="00BE2847"/>
    <w:rsid w:val="00BE2EE3"/>
    <w:rsid w:val="00BE31F9"/>
    <w:rsid w:val="00BE33AC"/>
    <w:rsid w:val="00BE3892"/>
    <w:rsid w:val="00BE45F0"/>
    <w:rsid w:val="00BE4679"/>
    <w:rsid w:val="00BE4A72"/>
    <w:rsid w:val="00BE51A7"/>
    <w:rsid w:val="00BE5837"/>
    <w:rsid w:val="00BE6CCF"/>
    <w:rsid w:val="00BE6CE6"/>
    <w:rsid w:val="00BE725F"/>
    <w:rsid w:val="00BE75A2"/>
    <w:rsid w:val="00BE785E"/>
    <w:rsid w:val="00BE7A9A"/>
    <w:rsid w:val="00BE7CF8"/>
    <w:rsid w:val="00BF06F8"/>
    <w:rsid w:val="00BF09BF"/>
    <w:rsid w:val="00BF15E3"/>
    <w:rsid w:val="00BF1895"/>
    <w:rsid w:val="00BF290E"/>
    <w:rsid w:val="00BF29DE"/>
    <w:rsid w:val="00BF2E46"/>
    <w:rsid w:val="00BF2E58"/>
    <w:rsid w:val="00BF3DFE"/>
    <w:rsid w:val="00BF3E97"/>
    <w:rsid w:val="00BF46C2"/>
    <w:rsid w:val="00BF47FF"/>
    <w:rsid w:val="00BF6073"/>
    <w:rsid w:val="00BF627F"/>
    <w:rsid w:val="00BF6660"/>
    <w:rsid w:val="00BF66D6"/>
    <w:rsid w:val="00BF6815"/>
    <w:rsid w:val="00BF7B5A"/>
    <w:rsid w:val="00BF7E9C"/>
    <w:rsid w:val="00C0055F"/>
    <w:rsid w:val="00C00DA5"/>
    <w:rsid w:val="00C00E04"/>
    <w:rsid w:val="00C010BF"/>
    <w:rsid w:val="00C01306"/>
    <w:rsid w:val="00C01684"/>
    <w:rsid w:val="00C01A7C"/>
    <w:rsid w:val="00C01BC5"/>
    <w:rsid w:val="00C01E18"/>
    <w:rsid w:val="00C01EBB"/>
    <w:rsid w:val="00C01F32"/>
    <w:rsid w:val="00C025C1"/>
    <w:rsid w:val="00C03000"/>
    <w:rsid w:val="00C03582"/>
    <w:rsid w:val="00C03FD6"/>
    <w:rsid w:val="00C0421E"/>
    <w:rsid w:val="00C04E10"/>
    <w:rsid w:val="00C051E5"/>
    <w:rsid w:val="00C05490"/>
    <w:rsid w:val="00C055DF"/>
    <w:rsid w:val="00C05A4A"/>
    <w:rsid w:val="00C071F9"/>
    <w:rsid w:val="00C07768"/>
    <w:rsid w:val="00C07916"/>
    <w:rsid w:val="00C07969"/>
    <w:rsid w:val="00C10170"/>
    <w:rsid w:val="00C1039B"/>
    <w:rsid w:val="00C10EE7"/>
    <w:rsid w:val="00C11652"/>
    <w:rsid w:val="00C116FB"/>
    <w:rsid w:val="00C121A8"/>
    <w:rsid w:val="00C12706"/>
    <w:rsid w:val="00C1273E"/>
    <w:rsid w:val="00C134CB"/>
    <w:rsid w:val="00C13C66"/>
    <w:rsid w:val="00C157D5"/>
    <w:rsid w:val="00C15846"/>
    <w:rsid w:val="00C158A5"/>
    <w:rsid w:val="00C16C36"/>
    <w:rsid w:val="00C16CEE"/>
    <w:rsid w:val="00C16E6B"/>
    <w:rsid w:val="00C16E7B"/>
    <w:rsid w:val="00C17329"/>
    <w:rsid w:val="00C17376"/>
    <w:rsid w:val="00C17C88"/>
    <w:rsid w:val="00C2063F"/>
    <w:rsid w:val="00C20BF3"/>
    <w:rsid w:val="00C22AE0"/>
    <w:rsid w:val="00C22C9D"/>
    <w:rsid w:val="00C22F10"/>
    <w:rsid w:val="00C2314E"/>
    <w:rsid w:val="00C23822"/>
    <w:rsid w:val="00C238A6"/>
    <w:rsid w:val="00C23ACD"/>
    <w:rsid w:val="00C24124"/>
    <w:rsid w:val="00C24552"/>
    <w:rsid w:val="00C2475D"/>
    <w:rsid w:val="00C248F0"/>
    <w:rsid w:val="00C24C87"/>
    <w:rsid w:val="00C24CEC"/>
    <w:rsid w:val="00C2535A"/>
    <w:rsid w:val="00C25689"/>
    <w:rsid w:val="00C256ED"/>
    <w:rsid w:val="00C25929"/>
    <w:rsid w:val="00C26003"/>
    <w:rsid w:val="00C26152"/>
    <w:rsid w:val="00C2644A"/>
    <w:rsid w:val="00C2663D"/>
    <w:rsid w:val="00C27153"/>
    <w:rsid w:val="00C277D4"/>
    <w:rsid w:val="00C27DEF"/>
    <w:rsid w:val="00C302A6"/>
    <w:rsid w:val="00C3093B"/>
    <w:rsid w:val="00C312C4"/>
    <w:rsid w:val="00C3235A"/>
    <w:rsid w:val="00C32A5A"/>
    <w:rsid w:val="00C32C68"/>
    <w:rsid w:val="00C3339F"/>
    <w:rsid w:val="00C333E9"/>
    <w:rsid w:val="00C3420A"/>
    <w:rsid w:val="00C3425E"/>
    <w:rsid w:val="00C343AC"/>
    <w:rsid w:val="00C349E2"/>
    <w:rsid w:val="00C35073"/>
    <w:rsid w:val="00C350D0"/>
    <w:rsid w:val="00C350E9"/>
    <w:rsid w:val="00C35329"/>
    <w:rsid w:val="00C353B7"/>
    <w:rsid w:val="00C35B5B"/>
    <w:rsid w:val="00C35D3E"/>
    <w:rsid w:val="00C3770A"/>
    <w:rsid w:val="00C37827"/>
    <w:rsid w:val="00C37898"/>
    <w:rsid w:val="00C37DB4"/>
    <w:rsid w:val="00C4012B"/>
    <w:rsid w:val="00C40170"/>
    <w:rsid w:val="00C408AD"/>
    <w:rsid w:val="00C40D70"/>
    <w:rsid w:val="00C40E3B"/>
    <w:rsid w:val="00C4103D"/>
    <w:rsid w:val="00C415A6"/>
    <w:rsid w:val="00C41638"/>
    <w:rsid w:val="00C41A2D"/>
    <w:rsid w:val="00C41A3A"/>
    <w:rsid w:val="00C41E8D"/>
    <w:rsid w:val="00C42295"/>
    <w:rsid w:val="00C42330"/>
    <w:rsid w:val="00C423C6"/>
    <w:rsid w:val="00C423D9"/>
    <w:rsid w:val="00C436F4"/>
    <w:rsid w:val="00C43AE1"/>
    <w:rsid w:val="00C44E7F"/>
    <w:rsid w:val="00C45D64"/>
    <w:rsid w:val="00C45E88"/>
    <w:rsid w:val="00C464DB"/>
    <w:rsid w:val="00C46873"/>
    <w:rsid w:val="00C46D42"/>
    <w:rsid w:val="00C46E69"/>
    <w:rsid w:val="00C46EA1"/>
    <w:rsid w:val="00C471AC"/>
    <w:rsid w:val="00C47517"/>
    <w:rsid w:val="00C47B55"/>
    <w:rsid w:val="00C504C1"/>
    <w:rsid w:val="00C50B7A"/>
    <w:rsid w:val="00C514EA"/>
    <w:rsid w:val="00C51545"/>
    <w:rsid w:val="00C516BD"/>
    <w:rsid w:val="00C51894"/>
    <w:rsid w:val="00C51A6B"/>
    <w:rsid w:val="00C5256B"/>
    <w:rsid w:val="00C526F5"/>
    <w:rsid w:val="00C52805"/>
    <w:rsid w:val="00C52C0B"/>
    <w:rsid w:val="00C53B0F"/>
    <w:rsid w:val="00C53B8A"/>
    <w:rsid w:val="00C546E4"/>
    <w:rsid w:val="00C54B5E"/>
    <w:rsid w:val="00C55556"/>
    <w:rsid w:val="00C56D94"/>
    <w:rsid w:val="00C5720B"/>
    <w:rsid w:val="00C575F0"/>
    <w:rsid w:val="00C57E2B"/>
    <w:rsid w:val="00C608E3"/>
    <w:rsid w:val="00C609F6"/>
    <w:rsid w:val="00C61365"/>
    <w:rsid w:val="00C6180C"/>
    <w:rsid w:val="00C628CA"/>
    <w:rsid w:val="00C62F03"/>
    <w:rsid w:val="00C63283"/>
    <w:rsid w:val="00C63727"/>
    <w:rsid w:val="00C64344"/>
    <w:rsid w:val="00C64987"/>
    <w:rsid w:val="00C64AEA"/>
    <w:rsid w:val="00C652A7"/>
    <w:rsid w:val="00C658D2"/>
    <w:rsid w:val="00C65A83"/>
    <w:rsid w:val="00C66722"/>
    <w:rsid w:val="00C66B86"/>
    <w:rsid w:val="00C6732E"/>
    <w:rsid w:val="00C67BE8"/>
    <w:rsid w:val="00C67DC5"/>
    <w:rsid w:val="00C70419"/>
    <w:rsid w:val="00C70545"/>
    <w:rsid w:val="00C72685"/>
    <w:rsid w:val="00C72691"/>
    <w:rsid w:val="00C72817"/>
    <w:rsid w:val="00C72A60"/>
    <w:rsid w:val="00C72CB3"/>
    <w:rsid w:val="00C72F82"/>
    <w:rsid w:val="00C73032"/>
    <w:rsid w:val="00C7309B"/>
    <w:rsid w:val="00C73171"/>
    <w:rsid w:val="00C7394A"/>
    <w:rsid w:val="00C73BE6"/>
    <w:rsid w:val="00C73E91"/>
    <w:rsid w:val="00C74485"/>
    <w:rsid w:val="00C755D0"/>
    <w:rsid w:val="00C76042"/>
    <w:rsid w:val="00C761F4"/>
    <w:rsid w:val="00C7626F"/>
    <w:rsid w:val="00C768D6"/>
    <w:rsid w:val="00C76D49"/>
    <w:rsid w:val="00C776DB"/>
    <w:rsid w:val="00C77980"/>
    <w:rsid w:val="00C80086"/>
    <w:rsid w:val="00C80532"/>
    <w:rsid w:val="00C80B19"/>
    <w:rsid w:val="00C80DB6"/>
    <w:rsid w:val="00C813F2"/>
    <w:rsid w:val="00C8159B"/>
    <w:rsid w:val="00C81AEB"/>
    <w:rsid w:val="00C82153"/>
    <w:rsid w:val="00C82600"/>
    <w:rsid w:val="00C82716"/>
    <w:rsid w:val="00C82931"/>
    <w:rsid w:val="00C8332F"/>
    <w:rsid w:val="00C8393E"/>
    <w:rsid w:val="00C83C16"/>
    <w:rsid w:val="00C843A7"/>
    <w:rsid w:val="00C84618"/>
    <w:rsid w:val="00C84A20"/>
    <w:rsid w:val="00C84B52"/>
    <w:rsid w:val="00C84E9C"/>
    <w:rsid w:val="00C8528A"/>
    <w:rsid w:val="00C852D1"/>
    <w:rsid w:val="00C86668"/>
    <w:rsid w:val="00C86DE6"/>
    <w:rsid w:val="00C87526"/>
    <w:rsid w:val="00C87935"/>
    <w:rsid w:val="00C87A84"/>
    <w:rsid w:val="00C87A95"/>
    <w:rsid w:val="00C87B5B"/>
    <w:rsid w:val="00C87D90"/>
    <w:rsid w:val="00C90A02"/>
    <w:rsid w:val="00C913DF"/>
    <w:rsid w:val="00C91557"/>
    <w:rsid w:val="00C915F2"/>
    <w:rsid w:val="00C919B9"/>
    <w:rsid w:val="00C91D41"/>
    <w:rsid w:val="00C91DD0"/>
    <w:rsid w:val="00C92038"/>
    <w:rsid w:val="00C92156"/>
    <w:rsid w:val="00C929E6"/>
    <w:rsid w:val="00C93678"/>
    <w:rsid w:val="00C93DA1"/>
    <w:rsid w:val="00C93E7A"/>
    <w:rsid w:val="00C9413F"/>
    <w:rsid w:val="00C945EC"/>
    <w:rsid w:val="00C94AAF"/>
    <w:rsid w:val="00C94ABC"/>
    <w:rsid w:val="00C955A4"/>
    <w:rsid w:val="00C95D54"/>
    <w:rsid w:val="00C96BA5"/>
    <w:rsid w:val="00C9743A"/>
    <w:rsid w:val="00C976D9"/>
    <w:rsid w:val="00CA0530"/>
    <w:rsid w:val="00CA132E"/>
    <w:rsid w:val="00CA155E"/>
    <w:rsid w:val="00CA1BD7"/>
    <w:rsid w:val="00CA1CEA"/>
    <w:rsid w:val="00CA1E6D"/>
    <w:rsid w:val="00CA23C0"/>
    <w:rsid w:val="00CA2A9E"/>
    <w:rsid w:val="00CA2FBD"/>
    <w:rsid w:val="00CA352F"/>
    <w:rsid w:val="00CA3A27"/>
    <w:rsid w:val="00CA3B80"/>
    <w:rsid w:val="00CA425A"/>
    <w:rsid w:val="00CA44D7"/>
    <w:rsid w:val="00CA44DA"/>
    <w:rsid w:val="00CA4A7A"/>
    <w:rsid w:val="00CA4F5E"/>
    <w:rsid w:val="00CA60EB"/>
    <w:rsid w:val="00CA647C"/>
    <w:rsid w:val="00CA706E"/>
    <w:rsid w:val="00CA7ED1"/>
    <w:rsid w:val="00CB0F91"/>
    <w:rsid w:val="00CB0FB8"/>
    <w:rsid w:val="00CB10E7"/>
    <w:rsid w:val="00CB138A"/>
    <w:rsid w:val="00CB1523"/>
    <w:rsid w:val="00CB1C92"/>
    <w:rsid w:val="00CB1DE7"/>
    <w:rsid w:val="00CB1FA4"/>
    <w:rsid w:val="00CB20B6"/>
    <w:rsid w:val="00CB2B07"/>
    <w:rsid w:val="00CB303D"/>
    <w:rsid w:val="00CB37F1"/>
    <w:rsid w:val="00CB40BF"/>
    <w:rsid w:val="00CB41CE"/>
    <w:rsid w:val="00CB446F"/>
    <w:rsid w:val="00CB452C"/>
    <w:rsid w:val="00CB5151"/>
    <w:rsid w:val="00CB623A"/>
    <w:rsid w:val="00CB65B2"/>
    <w:rsid w:val="00CB6C1F"/>
    <w:rsid w:val="00CB72DF"/>
    <w:rsid w:val="00CB7A5E"/>
    <w:rsid w:val="00CB7B09"/>
    <w:rsid w:val="00CB7C2E"/>
    <w:rsid w:val="00CC0290"/>
    <w:rsid w:val="00CC05B2"/>
    <w:rsid w:val="00CC0C86"/>
    <w:rsid w:val="00CC1570"/>
    <w:rsid w:val="00CC4553"/>
    <w:rsid w:val="00CC462B"/>
    <w:rsid w:val="00CC4FAF"/>
    <w:rsid w:val="00CC52C2"/>
    <w:rsid w:val="00CC7E20"/>
    <w:rsid w:val="00CD098D"/>
    <w:rsid w:val="00CD1214"/>
    <w:rsid w:val="00CD134B"/>
    <w:rsid w:val="00CD14D2"/>
    <w:rsid w:val="00CD1B34"/>
    <w:rsid w:val="00CD1CBE"/>
    <w:rsid w:val="00CD2197"/>
    <w:rsid w:val="00CD29AC"/>
    <w:rsid w:val="00CD2CBF"/>
    <w:rsid w:val="00CD315A"/>
    <w:rsid w:val="00CD3EF3"/>
    <w:rsid w:val="00CD44DC"/>
    <w:rsid w:val="00CD462B"/>
    <w:rsid w:val="00CD4A16"/>
    <w:rsid w:val="00CD4E3C"/>
    <w:rsid w:val="00CD5AF1"/>
    <w:rsid w:val="00CD5C61"/>
    <w:rsid w:val="00CD5CA3"/>
    <w:rsid w:val="00CD68BC"/>
    <w:rsid w:val="00CD69A9"/>
    <w:rsid w:val="00CD724C"/>
    <w:rsid w:val="00CD7A33"/>
    <w:rsid w:val="00CE001B"/>
    <w:rsid w:val="00CE04F0"/>
    <w:rsid w:val="00CE0C3D"/>
    <w:rsid w:val="00CE1071"/>
    <w:rsid w:val="00CE1179"/>
    <w:rsid w:val="00CE188D"/>
    <w:rsid w:val="00CE2088"/>
    <w:rsid w:val="00CE2103"/>
    <w:rsid w:val="00CE28C2"/>
    <w:rsid w:val="00CE2B07"/>
    <w:rsid w:val="00CE2CCF"/>
    <w:rsid w:val="00CE2E8F"/>
    <w:rsid w:val="00CE2ED4"/>
    <w:rsid w:val="00CE34EE"/>
    <w:rsid w:val="00CE381E"/>
    <w:rsid w:val="00CE3FE3"/>
    <w:rsid w:val="00CE4011"/>
    <w:rsid w:val="00CE41FD"/>
    <w:rsid w:val="00CE4715"/>
    <w:rsid w:val="00CE4A80"/>
    <w:rsid w:val="00CE4B3E"/>
    <w:rsid w:val="00CE4EEE"/>
    <w:rsid w:val="00CE5387"/>
    <w:rsid w:val="00CE559C"/>
    <w:rsid w:val="00CE5A21"/>
    <w:rsid w:val="00CE5E54"/>
    <w:rsid w:val="00CE5EF3"/>
    <w:rsid w:val="00CE719C"/>
    <w:rsid w:val="00CE74B8"/>
    <w:rsid w:val="00CF0999"/>
    <w:rsid w:val="00CF0A01"/>
    <w:rsid w:val="00CF0A64"/>
    <w:rsid w:val="00CF0D1A"/>
    <w:rsid w:val="00CF0E1A"/>
    <w:rsid w:val="00CF0F7E"/>
    <w:rsid w:val="00CF122E"/>
    <w:rsid w:val="00CF2175"/>
    <w:rsid w:val="00CF2188"/>
    <w:rsid w:val="00CF29B3"/>
    <w:rsid w:val="00CF34FC"/>
    <w:rsid w:val="00CF4D33"/>
    <w:rsid w:val="00CF5636"/>
    <w:rsid w:val="00CF5CB7"/>
    <w:rsid w:val="00CF5E6C"/>
    <w:rsid w:val="00CF6340"/>
    <w:rsid w:val="00CF66DC"/>
    <w:rsid w:val="00CF66DE"/>
    <w:rsid w:val="00CF68C0"/>
    <w:rsid w:val="00CF7330"/>
    <w:rsid w:val="00D00155"/>
    <w:rsid w:val="00D00300"/>
    <w:rsid w:val="00D00CCF"/>
    <w:rsid w:val="00D016A8"/>
    <w:rsid w:val="00D01B01"/>
    <w:rsid w:val="00D02365"/>
    <w:rsid w:val="00D0264F"/>
    <w:rsid w:val="00D0360E"/>
    <w:rsid w:val="00D03A66"/>
    <w:rsid w:val="00D03BC3"/>
    <w:rsid w:val="00D041C1"/>
    <w:rsid w:val="00D0442B"/>
    <w:rsid w:val="00D04863"/>
    <w:rsid w:val="00D04AFA"/>
    <w:rsid w:val="00D04C15"/>
    <w:rsid w:val="00D04F3E"/>
    <w:rsid w:val="00D0716D"/>
    <w:rsid w:val="00D1006C"/>
    <w:rsid w:val="00D10533"/>
    <w:rsid w:val="00D107B3"/>
    <w:rsid w:val="00D10887"/>
    <w:rsid w:val="00D109A9"/>
    <w:rsid w:val="00D10BA5"/>
    <w:rsid w:val="00D10E9B"/>
    <w:rsid w:val="00D110B0"/>
    <w:rsid w:val="00D12107"/>
    <w:rsid w:val="00D12E18"/>
    <w:rsid w:val="00D13ED4"/>
    <w:rsid w:val="00D13F3C"/>
    <w:rsid w:val="00D13FB9"/>
    <w:rsid w:val="00D1417E"/>
    <w:rsid w:val="00D16369"/>
    <w:rsid w:val="00D16508"/>
    <w:rsid w:val="00D167B7"/>
    <w:rsid w:val="00D16F78"/>
    <w:rsid w:val="00D17553"/>
    <w:rsid w:val="00D17B66"/>
    <w:rsid w:val="00D2098F"/>
    <w:rsid w:val="00D20FCC"/>
    <w:rsid w:val="00D21D94"/>
    <w:rsid w:val="00D21E35"/>
    <w:rsid w:val="00D22954"/>
    <w:rsid w:val="00D22EE8"/>
    <w:rsid w:val="00D23426"/>
    <w:rsid w:val="00D237D0"/>
    <w:rsid w:val="00D23830"/>
    <w:rsid w:val="00D23966"/>
    <w:rsid w:val="00D24F14"/>
    <w:rsid w:val="00D2507E"/>
    <w:rsid w:val="00D25901"/>
    <w:rsid w:val="00D25AFD"/>
    <w:rsid w:val="00D25C1C"/>
    <w:rsid w:val="00D260DB"/>
    <w:rsid w:val="00D264AF"/>
    <w:rsid w:val="00D2692F"/>
    <w:rsid w:val="00D27570"/>
    <w:rsid w:val="00D300CF"/>
    <w:rsid w:val="00D30458"/>
    <w:rsid w:val="00D30940"/>
    <w:rsid w:val="00D314A0"/>
    <w:rsid w:val="00D31B81"/>
    <w:rsid w:val="00D31D7A"/>
    <w:rsid w:val="00D31FFC"/>
    <w:rsid w:val="00D32201"/>
    <w:rsid w:val="00D32AD2"/>
    <w:rsid w:val="00D32FFE"/>
    <w:rsid w:val="00D33267"/>
    <w:rsid w:val="00D33307"/>
    <w:rsid w:val="00D333F5"/>
    <w:rsid w:val="00D33791"/>
    <w:rsid w:val="00D33908"/>
    <w:rsid w:val="00D33E1F"/>
    <w:rsid w:val="00D33F4D"/>
    <w:rsid w:val="00D34382"/>
    <w:rsid w:val="00D3462F"/>
    <w:rsid w:val="00D350AA"/>
    <w:rsid w:val="00D355A0"/>
    <w:rsid w:val="00D358E7"/>
    <w:rsid w:val="00D35DE5"/>
    <w:rsid w:val="00D35E61"/>
    <w:rsid w:val="00D35EED"/>
    <w:rsid w:val="00D369BF"/>
    <w:rsid w:val="00D369DF"/>
    <w:rsid w:val="00D37032"/>
    <w:rsid w:val="00D37956"/>
    <w:rsid w:val="00D37CC5"/>
    <w:rsid w:val="00D4063D"/>
    <w:rsid w:val="00D4102A"/>
    <w:rsid w:val="00D4116C"/>
    <w:rsid w:val="00D420A4"/>
    <w:rsid w:val="00D4220E"/>
    <w:rsid w:val="00D428A4"/>
    <w:rsid w:val="00D42B6F"/>
    <w:rsid w:val="00D4347A"/>
    <w:rsid w:val="00D437D7"/>
    <w:rsid w:val="00D43C36"/>
    <w:rsid w:val="00D43F18"/>
    <w:rsid w:val="00D43F80"/>
    <w:rsid w:val="00D44262"/>
    <w:rsid w:val="00D44980"/>
    <w:rsid w:val="00D44B97"/>
    <w:rsid w:val="00D45969"/>
    <w:rsid w:val="00D45DDA"/>
    <w:rsid w:val="00D46222"/>
    <w:rsid w:val="00D4631E"/>
    <w:rsid w:val="00D466FF"/>
    <w:rsid w:val="00D469BB"/>
    <w:rsid w:val="00D46AA6"/>
    <w:rsid w:val="00D46AF9"/>
    <w:rsid w:val="00D46B40"/>
    <w:rsid w:val="00D46D13"/>
    <w:rsid w:val="00D46E86"/>
    <w:rsid w:val="00D46F31"/>
    <w:rsid w:val="00D5262F"/>
    <w:rsid w:val="00D52D8F"/>
    <w:rsid w:val="00D52EF6"/>
    <w:rsid w:val="00D53352"/>
    <w:rsid w:val="00D53916"/>
    <w:rsid w:val="00D545BE"/>
    <w:rsid w:val="00D55EFB"/>
    <w:rsid w:val="00D560FA"/>
    <w:rsid w:val="00D5616D"/>
    <w:rsid w:val="00D564DD"/>
    <w:rsid w:val="00D56879"/>
    <w:rsid w:val="00D57044"/>
    <w:rsid w:val="00D575A9"/>
    <w:rsid w:val="00D5798C"/>
    <w:rsid w:val="00D57DC5"/>
    <w:rsid w:val="00D604C5"/>
    <w:rsid w:val="00D60FB3"/>
    <w:rsid w:val="00D61268"/>
    <w:rsid w:val="00D62E24"/>
    <w:rsid w:val="00D638A1"/>
    <w:rsid w:val="00D64126"/>
    <w:rsid w:val="00D64293"/>
    <w:rsid w:val="00D648D5"/>
    <w:rsid w:val="00D64BF0"/>
    <w:rsid w:val="00D6506C"/>
    <w:rsid w:val="00D652BB"/>
    <w:rsid w:val="00D6571D"/>
    <w:rsid w:val="00D65D48"/>
    <w:rsid w:val="00D65F41"/>
    <w:rsid w:val="00D66EA3"/>
    <w:rsid w:val="00D66EE8"/>
    <w:rsid w:val="00D670B9"/>
    <w:rsid w:val="00D67656"/>
    <w:rsid w:val="00D702FC"/>
    <w:rsid w:val="00D70422"/>
    <w:rsid w:val="00D7060D"/>
    <w:rsid w:val="00D70737"/>
    <w:rsid w:val="00D70A10"/>
    <w:rsid w:val="00D715A7"/>
    <w:rsid w:val="00D7163B"/>
    <w:rsid w:val="00D7198B"/>
    <w:rsid w:val="00D71FF7"/>
    <w:rsid w:val="00D722D8"/>
    <w:rsid w:val="00D725A7"/>
    <w:rsid w:val="00D72755"/>
    <w:rsid w:val="00D72C4B"/>
    <w:rsid w:val="00D72E6A"/>
    <w:rsid w:val="00D7325C"/>
    <w:rsid w:val="00D73D49"/>
    <w:rsid w:val="00D74460"/>
    <w:rsid w:val="00D7476B"/>
    <w:rsid w:val="00D74844"/>
    <w:rsid w:val="00D75233"/>
    <w:rsid w:val="00D756FC"/>
    <w:rsid w:val="00D7621B"/>
    <w:rsid w:val="00D7729C"/>
    <w:rsid w:val="00D7762F"/>
    <w:rsid w:val="00D804EC"/>
    <w:rsid w:val="00D809AA"/>
    <w:rsid w:val="00D814D4"/>
    <w:rsid w:val="00D8171A"/>
    <w:rsid w:val="00D81841"/>
    <w:rsid w:val="00D8192C"/>
    <w:rsid w:val="00D8262D"/>
    <w:rsid w:val="00D82B74"/>
    <w:rsid w:val="00D83217"/>
    <w:rsid w:val="00D83286"/>
    <w:rsid w:val="00D839BA"/>
    <w:rsid w:val="00D83EA8"/>
    <w:rsid w:val="00D84164"/>
    <w:rsid w:val="00D84421"/>
    <w:rsid w:val="00D850BB"/>
    <w:rsid w:val="00D850EF"/>
    <w:rsid w:val="00D85221"/>
    <w:rsid w:val="00D858BC"/>
    <w:rsid w:val="00D86827"/>
    <w:rsid w:val="00D86AE8"/>
    <w:rsid w:val="00D86FC8"/>
    <w:rsid w:val="00D8771E"/>
    <w:rsid w:val="00D87C67"/>
    <w:rsid w:val="00D87CF8"/>
    <w:rsid w:val="00D903FA"/>
    <w:rsid w:val="00D91D93"/>
    <w:rsid w:val="00D92141"/>
    <w:rsid w:val="00D92400"/>
    <w:rsid w:val="00D92503"/>
    <w:rsid w:val="00D92FE2"/>
    <w:rsid w:val="00D9361B"/>
    <w:rsid w:val="00D9388D"/>
    <w:rsid w:val="00D94500"/>
    <w:rsid w:val="00D94C40"/>
    <w:rsid w:val="00D94DC7"/>
    <w:rsid w:val="00D95265"/>
    <w:rsid w:val="00D952E7"/>
    <w:rsid w:val="00D9545A"/>
    <w:rsid w:val="00D95DC9"/>
    <w:rsid w:val="00D969B9"/>
    <w:rsid w:val="00D96FC9"/>
    <w:rsid w:val="00D97648"/>
    <w:rsid w:val="00DA143A"/>
    <w:rsid w:val="00DA18EE"/>
    <w:rsid w:val="00DA1E61"/>
    <w:rsid w:val="00DA1F3D"/>
    <w:rsid w:val="00DA2321"/>
    <w:rsid w:val="00DA39C0"/>
    <w:rsid w:val="00DA3DBD"/>
    <w:rsid w:val="00DA3E61"/>
    <w:rsid w:val="00DA467A"/>
    <w:rsid w:val="00DA4771"/>
    <w:rsid w:val="00DA478F"/>
    <w:rsid w:val="00DA4862"/>
    <w:rsid w:val="00DA4A86"/>
    <w:rsid w:val="00DA4B35"/>
    <w:rsid w:val="00DA4D53"/>
    <w:rsid w:val="00DA52B1"/>
    <w:rsid w:val="00DA577D"/>
    <w:rsid w:val="00DA59E0"/>
    <w:rsid w:val="00DA6206"/>
    <w:rsid w:val="00DA6B23"/>
    <w:rsid w:val="00DA6CBC"/>
    <w:rsid w:val="00DA6F7C"/>
    <w:rsid w:val="00DA77BE"/>
    <w:rsid w:val="00DA79CB"/>
    <w:rsid w:val="00DA7C3B"/>
    <w:rsid w:val="00DA7CCC"/>
    <w:rsid w:val="00DB0198"/>
    <w:rsid w:val="00DB0332"/>
    <w:rsid w:val="00DB0441"/>
    <w:rsid w:val="00DB0FC7"/>
    <w:rsid w:val="00DB12F1"/>
    <w:rsid w:val="00DB1B35"/>
    <w:rsid w:val="00DB1BDF"/>
    <w:rsid w:val="00DB1D61"/>
    <w:rsid w:val="00DB26C0"/>
    <w:rsid w:val="00DB270D"/>
    <w:rsid w:val="00DB280F"/>
    <w:rsid w:val="00DB2B73"/>
    <w:rsid w:val="00DB2E4A"/>
    <w:rsid w:val="00DB2F83"/>
    <w:rsid w:val="00DB3329"/>
    <w:rsid w:val="00DB387A"/>
    <w:rsid w:val="00DB3FAA"/>
    <w:rsid w:val="00DB454C"/>
    <w:rsid w:val="00DB4820"/>
    <w:rsid w:val="00DB4D55"/>
    <w:rsid w:val="00DB51CF"/>
    <w:rsid w:val="00DB5DBA"/>
    <w:rsid w:val="00DB5FB7"/>
    <w:rsid w:val="00DB6AEB"/>
    <w:rsid w:val="00DB7AB8"/>
    <w:rsid w:val="00DB7D8D"/>
    <w:rsid w:val="00DB7F7A"/>
    <w:rsid w:val="00DC0260"/>
    <w:rsid w:val="00DC02E9"/>
    <w:rsid w:val="00DC0813"/>
    <w:rsid w:val="00DC0C26"/>
    <w:rsid w:val="00DC0D7E"/>
    <w:rsid w:val="00DC0E5D"/>
    <w:rsid w:val="00DC0F02"/>
    <w:rsid w:val="00DC0F10"/>
    <w:rsid w:val="00DC1B94"/>
    <w:rsid w:val="00DC214E"/>
    <w:rsid w:val="00DC21D9"/>
    <w:rsid w:val="00DC2406"/>
    <w:rsid w:val="00DC34D7"/>
    <w:rsid w:val="00DC35BF"/>
    <w:rsid w:val="00DC36FD"/>
    <w:rsid w:val="00DC483B"/>
    <w:rsid w:val="00DC4904"/>
    <w:rsid w:val="00DC4937"/>
    <w:rsid w:val="00DC4ADC"/>
    <w:rsid w:val="00DC4C65"/>
    <w:rsid w:val="00DC52A2"/>
    <w:rsid w:val="00DC5D35"/>
    <w:rsid w:val="00DC6517"/>
    <w:rsid w:val="00DC6B34"/>
    <w:rsid w:val="00DC6D62"/>
    <w:rsid w:val="00DC7331"/>
    <w:rsid w:val="00DC7608"/>
    <w:rsid w:val="00DC7AD2"/>
    <w:rsid w:val="00DD090B"/>
    <w:rsid w:val="00DD0DDE"/>
    <w:rsid w:val="00DD0F7D"/>
    <w:rsid w:val="00DD2002"/>
    <w:rsid w:val="00DD20D0"/>
    <w:rsid w:val="00DD2933"/>
    <w:rsid w:val="00DD2A5F"/>
    <w:rsid w:val="00DD2B7C"/>
    <w:rsid w:val="00DD33A3"/>
    <w:rsid w:val="00DD3579"/>
    <w:rsid w:val="00DD3791"/>
    <w:rsid w:val="00DD390F"/>
    <w:rsid w:val="00DD3B69"/>
    <w:rsid w:val="00DD3D63"/>
    <w:rsid w:val="00DD4AE0"/>
    <w:rsid w:val="00DD5321"/>
    <w:rsid w:val="00DD5BA5"/>
    <w:rsid w:val="00DD5F65"/>
    <w:rsid w:val="00DD6706"/>
    <w:rsid w:val="00DD671B"/>
    <w:rsid w:val="00DD67BA"/>
    <w:rsid w:val="00DD67D8"/>
    <w:rsid w:val="00DD68FF"/>
    <w:rsid w:val="00DD6FC1"/>
    <w:rsid w:val="00DD75EA"/>
    <w:rsid w:val="00DD7A21"/>
    <w:rsid w:val="00DD7C19"/>
    <w:rsid w:val="00DD7C55"/>
    <w:rsid w:val="00DD7C9B"/>
    <w:rsid w:val="00DE21BA"/>
    <w:rsid w:val="00DE2726"/>
    <w:rsid w:val="00DE3232"/>
    <w:rsid w:val="00DE367A"/>
    <w:rsid w:val="00DE3CCB"/>
    <w:rsid w:val="00DE4696"/>
    <w:rsid w:val="00DE4A72"/>
    <w:rsid w:val="00DE5154"/>
    <w:rsid w:val="00DE5FBB"/>
    <w:rsid w:val="00DE64A9"/>
    <w:rsid w:val="00DE6DA2"/>
    <w:rsid w:val="00DE74B0"/>
    <w:rsid w:val="00DE79B7"/>
    <w:rsid w:val="00DE7A0F"/>
    <w:rsid w:val="00DE7AF5"/>
    <w:rsid w:val="00DF001E"/>
    <w:rsid w:val="00DF107F"/>
    <w:rsid w:val="00DF1220"/>
    <w:rsid w:val="00DF12C1"/>
    <w:rsid w:val="00DF19D0"/>
    <w:rsid w:val="00DF1FD2"/>
    <w:rsid w:val="00DF2048"/>
    <w:rsid w:val="00DF22A3"/>
    <w:rsid w:val="00DF2A4F"/>
    <w:rsid w:val="00DF2F44"/>
    <w:rsid w:val="00DF3598"/>
    <w:rsid w:val="00DF3C28"/>
    <w:rsid w:val="00DF43EF"/>
    <w:rsid w:val="00DF498F"/>
    <w:rsid w:val="00DF4ED0"/>
    <w:rsid w:val="00DF5914"/>
    <w:rsid w:val="00DF5ACC"/>
    <w:rsid w:val="00DF5AFA"/>
    <w:rsid w:val="00DF5DC3"/>
    <w:rsid w:val="00DF607D"/>
    <w:rsid w:val="00DF6D6C"/>
    <w:rsid w:val="00DF702F"/>
    <w:rsid w:val="00DF7245"/>
    <w:rsid w:val="00DF73F7"/>
    <w:rsid w:val="00DF79B8"/>
    <w:rsid w:val="00E002CD"/>
    <w:rsid w:val="00E00622"/>
    <w:rsid w:val="00E00DD9"/>
    <w:rsid w:val="00E0163E"/>
    <w:rsid w:val="00E01708"/>
    <w:rsid w:val="00E019A0"/>
    <w:rsid w:val="00E01AAB"/>
    <w:rsid w:val="00E01DD1"/>
    <w:rsid w:val="00E01E8B"/>
    <w:rsid w:val="00E02336"/>
    <w:rsid w:val="00E02426"/>
    <w:rsid w:val="00E02BFB"/>
    <w:rsid w:val="00E03382"/>
    <w:rsid w:val="00E039AC"/>
    <w:rsid w:val="00E0448A"/>
    <w:rsid w:val="00E0453E"/>
    <w:rsid w:val="00E04A51"/>
    <w:rsid w:val="00E04C35"/>
    <w:rsid w:val="00E05C9D"/>
    <w:rsid w:val="00E06746"/>
    <w:rsid w:val="00E077C0"/>
    <w:rsid w:val="00E100C1"/>
    <w:rsid w:val="00E101FA"/>
    <w:rsid w:val="00E104B4"/>
    <w:rsid w:val="00E1055E"/>
    <w:rsid w:val="00E10960"/>
    <w:rsid w:val="00E10B6E"/>
    <w:rsid w:val="00E11ACF"/>
    <w:rsid w:val="00E11B60"/>
    <w:rsid w:val="00E11BF7"/>
    <w:rsid w:val="00E11C21"/>
    <w:rsid w:val="00E1231D"/>
    <w:rsid w:val="00E125EB"/>
    <w:rsid w:val="00E12BD3"/>
    <w:rsid w:val="00E12C00"/>
    <w:rsid w:val="00E12DF1"/>
    <w:rsid w:val="00E13309"/>
    <w:rsid w:val="00E13392"/>
    <w:rsid w:val="00E135E3"/>
    <w:rsid w:val="00E13783"/>
    <w:rsid w:val="00E144A2"/>
    <w:rsid w:val="00E146A8"/>
    <w:rsid w:val="00E14845"/>
    <w:rsid w:val="00E14FBE"/>
    <w:rsid w:val="00E1603A"/>
    <w:rsid w:val="00E160EB"/>
    <w:rsid w:val="00E1636A"/>
    <w:rsid w:val="00E16DB8"/>
    <w:rsid w:val="00E17140"/>
    <w:rsid w:val="00E2013B"/>
    <w:rsid w:val="00E20528"/>
    <w:rsid w:val="00E205CF"/>
    <w:rsid w:val="00E20606"/>
    <w:rsid w:val="00E20749"/>
    <w:rsid w:val="00E20795"/>
    <w:rsid w:val="00E20902"/>
    <w:rsid w:val="00E20911"/>
    <w:rsid w:val="00E209D0"/>
    <w:rsid w:val="00E21335"/>
    <w:rsid w:val="00E21374"/>
    <w:rsid w:val="00E21742"/>
    <w:rsid w:val="00E22AB2"/>
    <w:rsid w:val="00E22CBD"/>
    <w:rsid w:val="00E23E24"/>
    <w:rsid w:val="00E24D77"/>
    <w:rsid w:val="00E253A1"/>
    <w:rsid w:val="00E25605"/>
    <w:rsid w:val="00E26C7A"/>
    <w:rsid w:val="00E2737E"/>
    <w:rsid w:val="00E2759B"/>
    <w:rsid w:val="00E27B93"/>
    <w:rsid w:val="00E303A1"/>
    <w:rsid w:val="00E305AB"/>
    <w:rsid w:val="00E3105C"/>
    <w:rsid w:val="00E3144F"/>
    <w:rsid w:val="00E332D4"/>
    <w:rsid w:val="00E3353F"/>
    <w:rsid w:val="00E34134"/>
    <w:rsid w:val="00E34B2A"/>
    <w:rsid w:val="00E359F0"/>
    <w:rsid w:val="00E35AC1"/>
    <w:rsid w:val="00E3613A"/>
    <w:rsid w:val="00E36725"/>
    <w:rsid w:val="00E36958"/>
    <w:rsid w:val="00E370AB"/>
    <w:rsid w:val="00E3778A"/>
    <w:rsid w:val="00E37BEE"/>
    <w:rsid w:val="00E4072F"/>
    <w:rsid w:val="00E40EBE"/>
    <w:rsid w:val="00E40EEC"/>
    <w:rsid w:val="00E4114C"/>
    <w:rsid w:val="00E419AB"/>
    <w:rsid w:val="00E425AC"/>
    <w:rsid w:val="00E42603"/>
    <w:rsid w:val="00E4274C"/>
    <w:rsid w:val="00E42A61"/>
    <w:rsid w:val="00E435C0"/>
    <w:rsid w:val="00E43611"/>
    <w:rsid w:val="00E43687"/>
    <w:rsid w:val="00E43AE9"/>
    <w:rsid w:val="00E43CC1"/>
    <w:rsid w:val="00E44020"/>
    <w:rsid w:val="00E442C7"/>
    <w:rsid w:val="00E44541"/>
    <w:rsid w:val="00E45657"/>
    <w:rsid w:val="00E45E07"/>
    <w:rsid w:val="00E46754"/>
    <w:rsid w:val="00E467F4"/>
    <w:rsid w:val="00E46BC2"/>
    <w:rsid w:val="00E47456"/>
    <w:rsid w:val="00E47640"/>
    <w:rsid w:val="00E4781C"/>
    <w:rsid w:val="00E4785F"/>
    <w:rsid w:val="00E47A8F"/>
    <w:rsid w:val="00E504BA"/>
    <w:rsid w:val="00E508AC"/>
    <w:rsid w:val="00E524C9"/>
    <w:rsid w:val="00E52C5A"/>
    <w:rsid w:val="00E53134"/>
    <w:rsid w:val="00E5351A"/>
    <w:rsid w:val="00E536F3"/>
    <w:rsid w:val="00E54951"/>
    <w:rsid w:val="00E555B8"/>
    <w:rsid w:val="00E55AB6"/>
    <w:rsid w:val="00E55E83"/>
    <w:rsid w:val="00E5646F"/>
    <w:rsid w:val="00E56655"/>
    <w:rsid w:val="00E56A6C"/>
    <w:rsid w:val="00E56E05"/>
    <w:rsid w:val="00E56F47"/>
    <w:rsid w:val="00E57457"/>
    <w:rsid w:val="00E579DD"/>
    <w:rsid w:val="00E57C00"/>
    <w:rsid w:val="00E6009B"/>
    <w:rsid w:val="00E60A2C"/>
    <w:rsid w:val="00E61229"/>
    <w:rsid w:val="00E6197D"/>
    <w:rsid w:val="00E61BE1"/>
    <w:rsid w:val="00E61D21"/>
    <w:rsid w:val="00E6276D"/>
    <w:rsid w:val="00E62911"/>
    <w:rsid w:val="00E62F9E"/>
    <w:rsid w:val="00E632A8"/>
    <w:rsid w:val="00E63363"/>
    <w:rsid w:val="00E63AA4"/>
    <w:rsid w:val="00E63B65"/>
    <w:rsid w:val="00E63CF6"/>
    <w:rsid w:val="00E6494D"/>
    <w:rsid w:val="00E64A25"/>
    <w:rsid w:val="00E64DF8"/>
    <w:rsid w:val="00E65125"/>
    <w:rsid w:val="00E6517E"/>
    <w:rsid w:val="00E655E2"/>
    <w:rsid w:val="00E661A5"/>
    <w:rsid w:val="00E66B59"/>
    <w:rsid w:val="00E66C96"/>
    <w:rsid w:val="00E67042"/>
    <w:rsid w:val="00E6749B"/>
    <w:rsid w:val="00E67603"/>
    <w:rsid w:val="00E7062D"/>
    <w:rsid w:val="00E707A4"/>
    <w:rsid w:val="00E70C77"/>
    <w:rsid w:val="00E712DA"/>
    <w:rsid w:val="00E72CFD"/>
    <w:rsid w:val="00E73138"/>
    <w:rsid w:val="00E73550"/>
    <w:rsid w:val="00E73C86"/>
    <w:rsid w:val="00E7423E"/>
    <w:rsid w:val="00E74B43"/>
    <w:rsid w:val="00E74D51"/>
    <w:rsid w:val="00E75850"/>
    <w:rsid w:val="00E76108"/>
    <w:rsid w:val="00E7694E"/>
    <w:rsid w:val="00E76A75"/>
    <w:rsid w:val="00E7726E"/>
    <w:rsid w:val="00E7769F"/>
    <w:rsid w:val="00E77AAA"/>
    <w:rsid w:val="00E8022E"/>
    <w:rsid w:val="00E803E4"/>
    <w:rsid w:val="00E8044C"/>
    <w:rsid w:val="00E809C8"/>
    <w:rsid w:val="00E80D3F"/>
    <w:rsid w:val="00E81692"/>
    <w:rsid w:val="00E82B15"/>
    <w:rsid w:val="00E83308"/>
    <w:rsid w:val="00E837CA"/>
    <w:rsid w:val="00E83FF4"/>
    <w:rsid w:val="00E843BF"/>
    <w:rsid w:val="00E8473E"/>
    <w:rsid w:val="00E84E96"/>
    <w:rsid w:val="00E84F9B"/>
    <w:rsid w:val="00E84FFF"/>
    <w:rsid w:val="00E850F2"/>
    <w:rsid w:val="00E85426"/>
    <w:rsid w:val="00E85691"/>
    <w:rsid w:val="00E862B5"/>
    <w:rsid w:val="00E8723B"/>
    <w:rsid w:val="00E8752D"/>
    <w:rsid w:val="00E878F9"/>
    <w:rsid w:val="00E87C1F"/>
    <w:rsid w:val="00E9045F"/>
    <w:rsid w:val="00E909C2"/>
    <w:rsid w:val="00E91041"/>
    <w:rsid w:val="00E910BC"/>
    <w:rsid w:val="00E91684"/>
    <w:rsid w:val="00E917D5"/>
    <w:rsid w:val="00E9216F"/>
    <w:rsid w:val="00E930AB"/>
    <w:rsid w:val="00E934A9"/>
    <w:rsid w:val="00E9379E"/>
    <w:rsid w:val="00E93905"/>
    <w:rsid w:val="00E93A30"/>
    <w:rsid w:val="00E93AC1"/>
    <w:rsid w:val="00E94450"/>
    <w:rsid w:val="00E968B2"/>
    <w:rsid w:val="00E96BEB"/>
    <w:rsid w:val="00E975AB"/>
    <w:rsid w:val="00E97724"/>
    <w:rsid w:val="00E97D7E"/>
    <w:rsid w:val="00E97EA2"/>
    <w:rsid w:val="00E97EF8"/>
    <w:rsid w:val="00EA0143"/>
    <w:rsid w:val="00EA0768"/>
    <w:rsid w:val="00EA08BD"/>
    <w:rsid w:val="00EA0947"/>
    <w:rsid w:val="00EA0BC5"/>
    <w:rsid w:val="00EA0E20"/>
    <w:rsid w:val="00EA1161"/>
    <w:rsid w:val="00EA1279"/>
    <w:rsid w:val="00EA188C"/>
    <w:rsid w:val="00EA1FC3"/>
    <w:rsid w:val="00EA2E00"/>
    <w:rsid w:val="00EA30DD"/>
    <w:rsid w:val="00EA37C4"/>
    <w:rsid w:val="00EA38E5"/>
    <w:rsid w:val="00EA44A8"/>
    <w:rsid w:val="00EA4A2E"/>
    <w:rsid w:val="00EA4D1D"/>
    <w:rsid w:val="00EA53EE"/>
    <w:rsid w:val="00EA5A6E"/>
    <w:rsid w:val="00EA6520"/>
    <w:rsid w:val="00EA658D"/>
    <w:rsid w:val="00EA6C17"/>
    <w:rsid w:val="00EA6C3E"/>
    <w:rsid w:val="00EA6EAA"/>
    <w:rsid w:val="00EA6F44"/>
    <w:rsid w:val="00EA7948"/>
    <w:rsid w:val="00EA7D6C"/>
    <w:rsid w:val="00EA7FC4"/>
    <w:rsid w:val="00EB0112"/>
    <w:rsid w:val="00EB07D4"/>
    <w:rsid w:val="00EB1708"/>
    <w:rsid w:val="00EB1BED"/>
    <w:rsid w:val="00EB229D"/>
    <w:rsid w:val="00EB2F34"/>
    <w:rsid w:val="00EB3A7C"/>
    <w:rsid w:val="00EB3C62"/>
    <w:rsid w:val="00EB3DEE"/>
    <w:rsid w:val="00EB3F14"/>
    <w:rsid w:val="00EB4037"/>
    <w:rsid w:val="00EB54F3"/>
    <w:rsid w:val="00EB5554"/>
    <w:rsid w:val="00EB5AA0"/>
    <w:rsid w:val="00EB6EE0"/>
    <w:rsid w:val="00EB79B1"/>
    <w:rsid w:val="00EC0260"/>
    <w:rsid w:val="00EC077B"/>
    <w:rsid w:val="00EC092D"/>
    <w:rsid w:val="00EC1072"/>
    <w:rsid w:val="00EC1087"/>
    <w:rsid w:val="00EC2EC5"/>
    <w:rsid w:val="00EC3B09"/>
    <w:rsid w:val="00EC419D"/>
    <w:rsid w:val="00EC43C4"/>
    <w:rsid w:val="00EC459A"/>
    <w:rsid w:val="00EC549C"/>
    <w:rsid w:val="00EC55CD"/>
    <w:rsid w:val="00EC5C78"/>
    <w:rsid w:val="00EC60CD"/>
    <w:rsid w:val="00EC61AB"/>
    <w:rsid w:val="00EC6733"/>
    <w:rsid w:val="00EC677D"/>
    <w:rsid w:val="00EC71EF"/>
    <w:rsid w:val="00EC7CDB"/>
    <w:rsid w:val="00ED01B5"/>
    <w:rsid w:val="00ED041D"/>
    <w:rsid w:val="00ED0B1F"/>
    <w:rsid w:val="00ED11D5"/>
    <w:rsid w:val="00ED11F1"/>
    <w:rsid w:val="00ED16DA"/>
    <w:rsid w:val="00ED192F"/>
    <w:rsid w:val="00ED242E"/>
    <w:rsid w:val="00ED24CC"/>
    <w:rsid w:val="00ED263C"/>
    <w:rsid w:val="00ED35FA"/>
    <w:rsid w:val="00ED3B3B"/>
    <w:rsid w:val="00ED3E72"/>
    <w:rsid w:val="00ED3F30"/>
    <w:rsid w:val="00ED431C"/>
    <w:rsid w:val="00ED502A"/>
    <w:rsid w:val="00ED534D"/>
    <w:rsid w:val="00ED54CD"/>
    <w:rsid w:val="00ED5732"/>
    <w:rsid w:val="00ED595F"/>
    <w:rsid w:val="00ED5C26"/>
    <w:rsid w:val="00ED5CDA"/>
    <w:rsid w:val="00ED6C21"/>
    <w:rsid w:val="00ED7525"/>
    <w:rsid w:val="00EE1324"/>
    <w:rsid w:val="00EE1593"/>
    <w:rsid w:val="00EE17CF"/>
    <w:rsid w:val="00EE1A55"/>
    <w:rsid w:val="00EE1B0B"/>
    <w:rsid w:val="00EE1E88"/>
    <w:rsid w:val="00EE2A47"/>
    <w:rsid w:val="00EE2AB3"/>
    <w:rsid w:val="00EE31A6"/>
    <w:rsid w:val="00EE32AD"/>
    <w:rsid w:val="00EE34AF"/>
    <w:rsid w:val="00EE36C0"/>
    <w:rsid w:val="00EE39FF"/>
    <w:rsid w:val="00EE3B38"/>
    <w:rsid w:val="00EE3F33"/>
    <w:rsid w:val="00EE402E"/>
    <w:rsid w:val="00EE4256"/>
    <w:rsid w:val="00EE4303"/>
    <w:rsid w:val="00EE4D2D"/>
    <w:rsid w:val="00EE57F7"/>
    <w:rsid w:val="00EE5B55"/>
    <w:rsid w:val="00EE6D3C"/>
    <w:rsid w:val="00EE6FDE"/>
    <w:rsid w:val="00EE7A99"/>
    <w:rsid w:val="00EF0213"/>
    <w:rsid w:val="00EF07D8"/>
    <w:rsid w:val="00EF0DD7"/>
    <w:rsid w:val="00EF12CA"/>
    <w:rsid w:val="00EF1D92"/>
    <w:rsid w:val="00EF203D"/>
    <w:rsid w:val="00EF244D"/>
    <w:rsid w:val="00EF2D85"/>
    <w:rsid w:val="00EF2EE2"/>
    <w:rsid w:val="00EF30F6"/>
    <w:rsid w:val="00EF343A"/>
    <w:rsid w:val="00EF39B0"/>
    <w:rsid w:val="00EF4300"/>
    <w:rsid w:val="00EF438D"/>
    <w:rsid w:val="00EF464F"/>
    <w:rsid w:val="00EF47AA"/>
    <w:rsid w:val="00EF4BFC"/>
    <w:rsid w:val="00EF5077"/>
    <w:rsid w:val="00EF5224"/>
    <w:rsid w:val="00EF5638"/>
    <w:rsid w:val="00EF6C6A"/>
    <w:rsid w:val="00EF7385"/>
    <w:rsid w:val="00EF7575"/>
    <w:rsid w:val="00EF7F30"/>
    <w:rsid w:val="00F00083"/>
    <w:rsid w:val="00F004DC"/>
    <w:rsid w:val="00F00BC4"/>
    <w:rsid w:val="00F00EE7"/>
    <w:rsid w:val="00F00FC8"/>
    <w:rsid w:val="00F0199F"/>
    <w:rsid w:val="00F01E01"/>
    <w:rsid w:val="00F01ED0"/>
    <w:rsid w:val="00F0207A"/>
    <w:rsid w:val="00F02710"/>
    <w:rsid w:val="00F02CAD"/>
    <w:rsid w:val="00F02D05"/>
    <w:rsid w:val="00F03135"/>
    <w:rsid w:val="00F0391C"/>
    <w:rsid w:val="00F039DD"/>
    <w:rsid w:val="00F04082"/>
    <w:rsid w:val="00F04B87"/>
    <w:rsid w:val="00F0566B"/>
    <w:rsid w:val="00F05F98"/>
    <w:rsid w:val="00F0670B"/>
    <w:rsid w:val="00F06BF7"/>
    <w:rsid w:val="00F06F22"/>
    <w:rsid w:val="00F071B7"/>
    <w:rsid w:val="00F07EF0"/>
    <w:rsid w:val="00F10022"/>
    <w:rsid w:val="00F10125"/>
    <w:rsid w:val="00F10198"/>
    <w:rsid w:val="00F107CB"/>
    <w:rsid w:val="00F1094E"/>
    <w:rsid w:val="00F1097C"/>
    <w:rsid w:val="00F10BFC"/>
    <w:rsid w:val="00F10F6C"/>
    <w:rsid w:val="00F11132"/>
    <w:rsid w:val="00F11A29"/>
    <w:rsid w:val="00F12838"/>
    <w:rsid w:val="00F1327E"/>
    <w:rsid w:val="00F13DC8"/>
    <w:rsid w:val="00F14525"/>
    <w:rsid w:val="00F14A4B"/>
    <w:rsid w:val="00F14ED1"/>
    <w:rsid w:val="00F153F3"/>
    <w:rsid w:val="00F15510"/>
    <w:rsid w:val="00F15780"/>
    <w:rsid w:val="00F15922"/>
    <w:rsid w:val="00F15E72"/>
    <w:rsid w:val="00F15E85"/>
    <w:rsid w:val="00F16199"/>
    <w:rsid w:val="00F163C8"/>
    <w:rsid w:val="00F16E1F"/>
    <w:rsid w:val="00F16E89"/>
    <w:rsid w:val="00F17654"/>
    <w:rsid w:val="00F17800"/>
    <w:rsid w:val="00F20C6D"/>
    <w:rsid w:val="00F2138B"/>
    <w:rsid w:val="00F21A60"/>
    <w:rsid w:val="00F21CA5"/>
    <w:rsid w:val="00F21E70"/>
    <w:rsid w:val="00F21E80"/>
    <w:rsid w:val="00F222F6"/>
    <w:rsid w:val="00F223C2"/>
    <w:rsid w:val="00F226D8"/>
    <w:rsid w:val="00F22E78"/>
    <w:rsid w:val="00F23155"/>
    <w:rsid w:val="00F2383C"/>
    <w:rsid w:val="00F23DED"/>
    <w:rsid w:val="00F23DFB"/>
    <w:rsid w:val="00F23EF7"/>
    <w:rsid w:val="00F24713"/>
    <w:rsid w:val="00F24942"/>
    <w:rsid w:val="00F24A39"/>
    <w:rsid w:val="00F25D20"/>
    <w:rsid w:val="00F25F73"/>
    <w:rsid w:val="00F25FFC"/>
    <w:rsid w:val="00F26559"/>
    <w:rsid w:val="00F267F9"/>
    <w:rsid w:val="00F26DAF"/>
    <w:rsid w:val="00F27105"/>
    <w:rsid w:val="00F27530"/>
    <w:rsid w:val="00F27C96"/>
    <w:rsid w:val="00F27FF5"/>
    <w:rsid w:val="00F307C1"/>
    <w:rsid w:val="00F30898"/>
    <w:rsid w:val="00F30F53"/>
    <w:rsid w:val="00F3102F"/>
    <w:rsid w:val="00F31275"/>
    <w:rsid w:val="00F315C8"/>
    <w:rsid w:val="00F3162C"/>
    <w:rsid w:val="00F3181E"/>
    <w:rsid w:val="00F31877"/>
    <w:rsid w:val="00F31CFB"/>
    <w:rsid w:val="00F31F15"/>
    <w:rsid w:val="00F3239A"/>
    <w:rsid w:val="00F32F84"/>
    <w:rsid w:val="00F331F8"/>
    <w:rsid w:val="00F332EC"/>
    <w:rsid w:val="00F335BE"/>
    <w:rsid w:val="00F338DE"/>
    <w:rsid w:val="00F33D89"/>
    <w:rsid w:val="00F341D8"/>
    <w:rsid w:val="00F344AB"/>
    <w:rsid w:val="00F34711"/>
    <w:rsid w:val="00F34F14"/>
    <w:rsid w:val="00F35FDD"/>
    <w:rsid w:val="00F3606F"/>
    <w:rsid w:val="00F360DC"/>
    <w:rsid w:val="00F371BE"/>
    <w:rsid w:val="00F37C30"/>
    <w:rsid w:val="00F40255"/>
    <w:rsid w:val="00F402B5"/>
    <w:rsid w:val="00F403CE"/>
    <w:rsid w:val="00F40A50"/>
    <w:rsid w:val="00F4249B"/>
    <w:rsid w:val="00F42ECA"/>
    <w:rsid w:val="00F43510"/>
    <w:rsid w:val="00F4353C"/>
    <w:rsid w:val="00F43743"/>
    <w:rsid w:val="00F43796"/>
    <w:rsid w:val="00F4389E"/>
    <w:rsid w:val="00F43A66"/>
    <w:rsid w:val="00F44365"/>
    <w:rsid w:val="00F445F4"/>
    <w:rsid w:val="00F4527B"/>
    <w:rsid w:val="00F45819"/>
    <w:rsid w:val="00F45BD3"/>
    <w:rsid w:val="00F47434"/>
    <w:rsid w:val="00F47999"/>
    <w:rsid w:val="00F47A54"/>
    <w:rsid w:val="00F47C26"/>
    <w:rsid w:val="00F50044"/>
    <w:rsid w:val="00F50107"/>
    <w:rsid w:val="00F504D6"/>
    <w:rsid w:val="00F50A73"/>
    <w:rsid w:val="00F51A89"/>
    <w:rsid w:val="00F51D49"/>
    <w:rsid w:val="00F51E1C"/>
    <w:rsid w:val="00F522E2"/>
    <w:rsid w:val="00F52610"/>
    <w:rsid w:val="00F52743"/>
    <w:rsid w:val="00F52DCD"/>
    <w:rsid w:val="00F52DD8"/>
    <w:rsid w:val="00F52F2A"/>
    <w:rsid w:val="00F531B9"/>
    <w:rsid w:val="00F532A9"/>
    <w:rsid w:val="00F532C8"/>
    <w:rsid w:val="00F5360D"/>
    <w:rsid w:val="00F537C7"/>
    <w:rsid w:val="00F53AA6"/>
    <w:rsid w:val="00F53ED4"/>
    <w:rsid w:val="00F54234"/>
    <w:rsid w:val="00F55175"/>
    <w:rsid w:val="00F5518C"/>
    <w:rsid w:val="00F5538E"/>
    <w:rsid w:val="00F555A7"/>
    <w:rsid w:val="00F55A28"/>
    <w:rsid w:val="00F55E28"/>
    <w:rsid w:val="00F5604D"/>
    <w:rsid w:val="00F56AD5"/>
    <w:rsid w:val="00F56D53"/>
    <w:rsid w:val="00F56FC3"/>
    <w:rsid w:val="00F5714D"/>
    <w:rsid w:val="00F573C3"/>
    <w:rsid w:val="00F57836"/>
    <w:rsid w:val="00F578DB"/>
    <w:rsid w:val="00F57F17"/>
    <w:rsid w:val="00F6016D"/>
    <w:rsid w:val="00F60A1E"/>
    <w:rsid w:val="00F60BB9"/>
    <w:rsid w:val="00F60C3D"/>
    <w:rsid w:val="00F619BC"/>
    <w:rsid w:val="00F62746"/>
    <w:rsid w:val="00F62E0E"/>
    <w:rsid w:val="00F6349F"/>
    <w:rsid w:val="00F634F3"/>
    <w:rsid w:val="00F63785"/>
    <w:rsid w:val="00F63AF2"/>
    <w:rsid w:val="00F646FB"/>
    <w:rsid w:val="00F648E0"/>
    <w:rsid w:val="00F64C5B"/>
    <w:rsid w:val="00F64D96"/>
    <w:rsid w:val="00F64F61"/>
    <w:rsid w:val="00F65A5B"/>
    <w:rsid w:val="00F65C98"/>
    <w:rsid w:val="00F65DBC"/>
    <w:rsid w:val="00F663E2"/>
    <w:rsid w:val="00F66516"/>
    <w:rsid w:val="00F66ACC"/>
    <w:rsid w:val="00F66D8F"/>
    <w:rsid w:val="00F66DC2"/>
    <w:rsid w:val="00F6746C"/>
    <w:rsid w:val="00F67B37"/>
    <w:rsid w:val="00F700F7"/>
    <w:rsid w:val="00F70B4C"/>
    <w:rsid w:val="00F70C69"/>
    <w:rsid w:val="00F70D0C"/>
    <w:rsid w:val="00F71BC8"/>
    <w:rsid w:val="00F71C3B"/>
    <w:rsid w:val="00F71DBA"/>
    <w:rsid w:val="00F721F8"/>
    <w:rsid w:val="00F72499"/>
    <w:rsid w:val="00F72599"/>
    <w:rsid w:val="00F7274C"/>
    <w:rsid w:val="00F73727"/>
    <w:rsid w:val="00F7391B"/>
    <w:rsid w:val="00F73B6E"/>
    <w:rsid w:val="00F73DF0"/>
    <w:rsid w:val="00F73FF8"/>
    <w:rsid w:val="00F74427"/>
    <w:rsid w:val="00F745CE"/>
    <w:rsid w:val="00F74609"/>
    <w:rsid w:val="00F7488D"/>
    <w:rsid w:val="00F74C93"/>
    <w:rsid w:val="00F74F19"/>
    <w:rsid w:val="00F75747"/>
    <w:rsid w:val="00F75B7E"/>
    <w:rsid w:val="00F75E77"/>
    <w:rsid w:val="00F764FD"/>
    <w:rsid w:val="00F76FD3"/>
    <w:rsid w:val="00F7785B"/>
    <w:rsid w:val="00F7795A"/>
    <w:rsid w:val="00F80157"/>
    <w:rsid w:val="00F80566"/>
    <w:rsid w:val="00F80C67"/>
    <w:rsid w:val="00F80E67"/>
    <w:rsid w:val="00F80E7F"/>
    <w:rsid w:val="00F814C5"/>
    <w:rsid w:val="00F81A1E"/>
    <w:rsid w:val="00F822EB"/>
    <w:rsid w:val="00F82B46"/>
    <w:rsid w:val="00F82BD5"/>
    <w:rsid w:val="00F82BED"/>
    <w:rsid w:val="00F82C99"/>
    <w:rsid w:val="00F82FAB"/>
    <w:rsid w:val="00F8317C"/>
    <w:rsid w:val="00F8385B"/>
    <w:rsid w:val="00F83AAD"/>
    <w:rsid w:val="00F83BD2"/>
    <w:rsid w:val="00F83F06"/>
    <w:rsid w:val="00F8412C"/>
    <w:rsid w:val="00F84558"/>
    <w:rsid w:val="00F84F58"/>
    <w:rsid w:val="00F85253"/>
    <w:rsid w:val="00F860A6"/>
    <w:rsid w:val="00F8612D"/>
    <w:rsid w:val="00F86383"/>
    <w:rsid w:val="00F86519"/>
    <w:rsid w:val="00F86A47"/>
    <w:rsid w:val="00F86DF7"/>
    <w:rsid w:val="00F870BF"/>
    <w:rsid w:val="00F87687"/>
    <w:rsid w:val="00F878AC"/>
    <w:rsid w:val="00F87EEC"/>
    <w:rsid w:val="00F9068E"/>
    <w:rsid w:val="00F917C1"/>
    <w:rsid w:val="00F91C34"/>
    <w:rsid w:val="00F91DF8"/>
    <w:rsid w:val="00F91E66"/>
    <w:rsid w:val="00F92051"/>
    <w:rsid w:val="00F9312F"/>
    <w:rsid w:val="00F933A1"/>
    <w:rsid w:val="00F9356E"/>
    <w:rsid w:val="00F935E1"/>
    <w:rsid w:val="00F93C7C"/>
    <w:rsid w:val="00F949D3"/>
    <w:rsid w:val="00F95114"/>
    <w:rsid w:val="00F9563C"/>
    <w:rsid w:val="00F96026"/>
    <w:rsid w:val="00F968C4"/>
    <w:rsid w:val="00F969BF"/>
    <w:rsid w:val="00F96DF3"/>
    <w:rsid w:val="00F97E37"/>
    <w:rsid w:val="00FA0098"/>
    <w:rsid w:val="00FA0E18"/>
    <w:rsid w:val="00FA117C"/>
    <w:rsid w:val="00FA147D"/>
    <w:rsid w:val="00FA17B7"/>
    <w:rsid w:val="00FA18BB"/>
    <w:rsid w:val="00FA1E9C"/>
    <w:rsid w:val="00FA21A9"/>
    <w:rsid w:val="00FA2359"/>
    <w:rsid w:val="00FA2B99"/>
    <w:rsid w:val="00FA3A06"/>
    <w:rsid w:val="00FA3EE6"/>
    <w:rsid w:val="00FA462F"/>
    <w:rsid w:val="00FA4853"/>
    <w:rsid w:val="00FA4ECE"/>
    <w:rsid w:val="00FA5D90"/>
    <w:rsid w:val="00FA625D"/>
    <w:rsid w:val="00FA65E8"/>
    <w:rsid w:val="00FA6704"/>
    <w:rsid w:val="00FA6753"/>
    <w:rsid w:val="00FA687F"/>
    <w:rsid w:val="00FA6C6E"/>
    <w:rsid w:val="00FA6E85"/>
    <w:rsid w:val="00FA6F1A"/>
    <w:rsid w:val="00FA6F44"/>
    <w:rsid w:val="00FA72C7"/>
    <w:rsid w:val="00FA7A3E"/>
    <w:rsid w:val="00FA7CAA"/>
    <w:rsid w:val="00FA7D20"/>
    <w:rsid w:val="00FA7E0C"/>
    <w:rsid w:val="00FB0A65"/>
    <w:rsid w:val="00FB14DA"/>
    <w:rsid w:val="00FB16ED"/>
    <w:rsid w:val="00FB1854"/>
    <w:rsid w:val="00FB1A92"/>
    <w:rsid w:val="00FB1AB2"/>
    <w:rsid w:val="00FB1B7E"/>
    <w:rsid w:val="00FB1CE1"/>
    <w:rsid w:val="00FB222B"/>
    <w:rsid w:val="00FB2250"/>
    <w:rsid w:val="00FB3432"/>
    <w:rsid w:val="00FB3893"/>
    <w:rsid w:val="00FB3BF9"/>
    <w:rsid w:val="00FB3E6E"/>
    <w:rsid w:val="00FB3EA4"/>
    <w:rsid w:val="00FB4269"/>
    <w:rsid w:val="00FB4B06"/>
    <w:rsid w:val="00FB51ED"/>
    <w:rsid w:val="00FB59C5"/>
    <w:rsid w:val="00FB5A90"/>
    <w:rsid w:val="00FB5FEC"/>
    <w:rsid w:val="00FB654C"/>
    <w:rsid w:val="00FB67DB"/>
    <w:rsid w:val="00FB753E"/>
    <w:rsid w:val="00FB766F"/>
    <w:rsid w:val="00FC021D"/>
    <w:rsid w:val="00FC0507"/>
    <w:rsid w:val="00FC051C"/>
    <w:rsid w:val="00FC08D4"/>
    <w:rsid w:val="00FC2D98"/>
    <w:rsid w:val="00FC2F60"/>
    <w:rsid w:val="00FC3F18"/>
    <w:rsid w:val="00FC3F82"/>
    <w:rsid w:val="00FC42BC"/>
    <w:rsid w:val="00FC4328"/>
    <w:rsid w:val="00FC46D8"/>
    <w:rsid w:val="00FC4EE9"/>
    <w:rsid w:val="00FC51AD"/>
    <w:rsid w:val="00FC5FBC"/>
    <w:rsid w:val="00FC706A"/>
    <w:rsid w:val="00FC77B9"/>
    <w:rsid w:val="00FD001B"/>
    <w:rsid w:val="00FD0055"/>
    <w:rsid w:val="00FD0374"/>
    <w:rsid w:val="00FD08AA"/>
    <w:rsid w:val="00FD09FA"/>
    <w:rsid w:val="00FD0C1C"/>
    <w:rsid w:val="00FD2518"/>
    <w:rsid w:val="00FD26FB"/>
    <w:rsid w:val="00FD348C"/>
    <w:rsid w:val="00FD3E60"/>
    <w:rsid w:val="00FD3F7F"/>
    <w:rsid w:val="00FD42E9"/>
    <w:rsid w:val="00FD4E3D"/>
    <w:rsid w:val="00FD61D8"/>
    <w:rsid w:val="00FD61E5"/>
    <w:rsid w:val="00FD680D"/>
    <w:rsid w:val="00FD6F5A"/>
    <w:rsid w:val="00FD72B0"/>
    <w:rsid w:val="00FD72E8"/>
    <w:rsid w:val="00FD7611"/>
    <w:rsid w:val="00FD7B41"/>
    <w:rsid w:val="00FE0033"/>
    <w:rsid w:val="00FE0052"/>
    <w:rsid w:val="00FE0163"/>
    <w:rsid w:val="00FE1334"/>
    <w:rsid w:val="00FE1A55"/>
    <w:rsid w:val="00FE20D9"/>
    <w:rsid w:val="00FE2603"/>
    <w:rsid w:val="00FE2BB2"/>
    <w:rsid w:val="00FE2C3E"/>
    <w:rsid w:val="00FE335B"/>
    <w:rsid w:val="00FE3429"/>
    <w:rsid w:val="00FE3478"/>
    <w:rsid w:val="00FE34B0"/>
    <w:rsid w:val="00FE3B63"/>
    <w:rsid w:val="00FE4D51"/>
    <w:rsid w:val="00FE5068"/>
    <w:rsid w:val="00FE51D8"/>
    <w:rsid w:val="00FE52D2"/>
    <w:rsid w:val="00FE5555"/>
    <w:rsid w:val="00FE5E1D"/>
    <w:rsid w:val="00FE5EC1"/>
    <w:rsid w:val="00FE5ED8"/>
    <w:rsid w:val="00FE5F8F"/>
    <w:rsid w:val="00FE6774"/>
    <w:rsid w:val="00FE6893"/>
    <w:rsid w:val="00FE697E"/>
    <w:rsid w:val="00FE6A66"/>
    <w:rsid w:val="00FE7FAD"/>
    <w:rsid w:val="00FF0097"/>
    <w:rsid w:val="00FF017E"/>
    <w:rsid w:val="00FF0899"/>
    <w:rsid w:val="00FF1194"/>
    <w:rsid w:val="00FF154B"/>
    <w:rsid w:val="00FF1BF1"/>
    <w:rsid w:val="00FF1D23"/>
    <w:rsid w:val="00FF20A4"/>
    <w:rsid w:val="00FF2149"/>
    <w:rsid w:val="00FF2719"/>
    <w:rsid w:val="00FF330B"/>
    <w:rsid w:val="00FF41F3"/>
    <w:rsid w:val="00FF468F"/>
    <w:rsid w:val="00FF4CA1"/>
    <w:rsid w:val="00FF5419"/>
    <w:rsid w:val="00FF5646"/>
    <w:rsid w:val="00FF5A37"/>
    <w:rsid w:val="00FF61A2"/>
    <w:rsid w:val="00FF61D5"/>
    <w:rsid w:val="00FF64CC"/>
    <w:rsid w:val="00FF6AEF"/>
    <w:rsid w:val="00FF77EF"/>
    <w:rsid w:val="00FF7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7C01B82"/>
  <w15:docId w15:val="{691FF1E7-80BF-4ABF-A88B-EEC84C1B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F15510"/>
    <w:pPr>
      <w:spacing w:line="360" w:lineRule="auto"/>
      <w:ind w:firstLine="709"/>
      <w:jc w:val="both"/>
    </w:pPr>
    <w:rPr>
      <w:rFonts w:ascii="Times New Roman" w:hAnsi="Times New Roman"/>
      <w:sz w:val="24"/>
    </w:rPr>
  </w:style>
  <w:style w:type="paragraph" w:styleId="13">
    <w:name w:val="heading 1"/>
    <w:aliases w:val="Пункт общий,Заголовок 1 Знак Знак Знак Знак Знак,Заголовок 1 Знак Знак,H1,новая страница,íîâàÿ ñòðàíèöà"/>
    <w:basedOn w:val="a8"/>
    <w:next w:val="a8"/>
    <w:link w:val="14"/>
    <w:uiPriority w:val="9"/>
    <w:qFormat/>
    <w:rsid w:val="00264CB4"/>
    <w:pPr>
      <w:keepNext/>
      <w:keepLines/>
      <w:spacing w:before="480"/>
      <w:jc w:val="center"/>
      <w:outlineLvl w:val="0"/>
    </w:pPr>
    <w:rPr>
      <w:rFonts w:eastAsia="Times New Roman" w:cs="Times New Roman"/>
      <w:b/>
      <w:bCs/>
      <w:sz w:val="28"/>
      <w:szCs w:val="28"/>
      <w:lang w:eastAsia="ru-RU"/>
    </w:rPr>
  </w:style>
  <w:style w:type="paragraph" w:styleId="20">
    <w:name w:val="heading 2"/>
    <w:basedOn w:val="a8"/>
    <w:next w:val="a8"/>
    <w:link w:val="21"/>
    <w:uiPriority w:val="9"/>
    <w:qFormat/>
    <w:rsid w:val="005B6540"/>
    <w:pPr>
      <w:keepNext/>
      <w:keepLines/>
      <w:outlineLvl w:val="1"/>
    </w:pPr>
    <w:rPr>
      <w:rFonts w:eastAsia="Times New Roman" w:cs="Times New Roman"/>
      <w:b/>
      <w:bCs/>
      <w:szCs w:val="26"/>
      <w:lang w:eastAsia="ru-RU"/>
    </w:rPr>
  </w:style>
  <w:style w:type="paragraph" w:styleId="32">
    <w:name w:val="heading 3"/>
    <w:aliases w:val="H3,h3, Знак, Знак3"/>
    <w:basedOn w:val="a8"/>
    <w:next w:val="a8"/>
    <w:link w:val="33"/>
    <w:uiPriority w:val="9"/>
    <w:qFormat/>
    <w:rsid w:val="00B834E1"/>
    <w:pPr>
      <w:keepNext/>
      <w:keepLines/>
      <w:outlineLvl w:val="2"/>
    </w:pPr>
    <w:rPr>
      <w:rFonts w:eastAsia="Times New Roman" w:cs="Times New Roman"/>
      <w:b/>
      <w:bCs/>
      <w:szCs w:val="20"/>
      <w:lang w:eastAsia="ru-RU"/>
    </w:rPr>
  </w:style>
  <w:style w:type="paragraph" w:styleId="40">
    <w:name w:val="heading 4"/>
    <w:basedOn w:val="a8"/>
    <w:next w:val="a8"/>
    <w:link w:val="41"/>
    <w:uiPriority w:val="9"/>
    <w:qFormat/>
    <w:rsid w:val="000F3257"/>
    <w:pPr>
      <w:keepNext/>
      <w:keepLines/>
      <w:spacing w:before="200"/>
      <w:outlineLvl w:val="3"/>
    </w:pPr>
    <w:rPr>
      <w:rFonts w:ascii="Cambria" w:eastAsia="Times New Roman" w:hAnsi="Cambria" w:cs="Times New Roman"/>
      <w:b/>
      <w:bCs/>
      <w:i/>
      <w:iCs/>
      <w:color w:val="4F81BD"/>
      <w:sz w:val="20"/>
      <w:szCs w:val="20"/>
      <w:lang w:eastAsia="ru-RU"/>
    </w:rPr>
  </w:style>
  <w:style w:type="paragraph" w:styleId="50">
    <w:name w:val="heading 5"/>
    <w:aliases w:val="Underline"/>
    <w:basedOn w:val="a8"/>
    <w:next w:val="a8"/>
    <w:link w:val="51"/>
    <w:unhideWhenUsed/>
    <w:qFormat/>
    <w:rsid w:val="007C5A09"/>
    <w:pPr>
      <w:keepNext/>
      <w:keepLines/>
      <w:widowControl w:val="0"/>
      <w:spacing w:before="40" w:line="240" w:lineRule="auto"/>
      <w:ind w:left="1008" w:hanging="1008"/>
      <w:contextualSpacing/>
      <w:outlineLvl w:val="4"/>
    </w:pPr>
    <w:rPr>
      <w:rFonts w:asciiTheme="majorHAnsi" w:eastAsiaTheme="majorEastAsia" w:hAnsiTheme="majorHAnsi" w:cstheme="majorBidi"/>
      <w:color w:val="365F91" w:themeColor="accent1" w:themeShade="BF"/>
    </w:rPr>
  </w:style>
  <w:style w:type="paragraph" w:styleId="60">
    <w:name w:val="heading 6"/>
    <w:basedOn w:val="a8"/>
    <w:next w:val="a8"/>
    <w:link w:val="61"/>
    <w:unhideWhenUsed/>
    <w:qFormat/>
    <w:rsid w:val="007C5A09"/>
    <w:pPr>
      <w:keepNext/>
      <w:keepLines/>
      <w:widowControl w:val="0"/>
      <w:spacing w:before="40" w:line="240" w:lineRule="auto"/>
      <w:ind w:left="1152" w:hanging="1152"/>
      <w:contextualSpacing/>
      <w:outlineLvl w:val="5"/>
    </w:pPr>
    <w:rPr>
      <w:rFonts w:asciiTheme="majorHAnsi" w:eastAsiaTheme="majorEastAsia" w:hAnsiTheme="majorHAnsi" w:cstheme="majorBidi"/>
      <w:color w:val="243F60" w:themeColor="accent1" w:themeShade="7F"/>
    </w:rPr>
  </w:style>
  <w:style w:type="paragraph" w:styleId="7">
    <w:name w:val="heading 7"/>
    <w:basedOn w:val="a8"/>
    <w:next w:val="a8"/>
    <w:link w:val="70"/>
    <w:unhideWhenUsed/>
    <w:qFormat/>
    <w:rsid w:val="007C5A09"/>
    <w:pPr>
      <w:keepNext/>
      <w:keepLines/>
      <w:widowControl w:val="0"/>
      <w:spacing w:before="40" w:line="240" w:lineRule="auto"/>
      <w:ind w:left="1296" w:hanging="1296"/>
      <w:contextualSpacing/>
      <w:outlineLvl w:val="6"/>
    </w:pPr>
    <w:rPr>
      <w:rFonts w:asciiTheme="majorHAnsi" w:eastAsiaTheme="majorEastAsia" w:hAnsiTheme="majorHAnsi" w:cstheme="majorBidi"/>
      <w:i/>
      <w:iCs/>
      <w:color w:val="243F60" w:themeColor="accent1" w:themeShade="7F"/>
    </w:rPr>
  </w:style>
  <w:style w:type="paragraph" w:styleId="8">
    <w:name w:val="heading 8"/>
    <w:basedOn w:val="a8"/>
    <w:next w:val="a8"/>
    <w:link w:val="80"/>
    <w:unhideWhenUsed/>
    <w:qFormat/>
    <w:rsid w:val="007C5A09"/>
    <w:pPr>
      <w:keepNext/>
      <w:keepLines/>
      <w:widowControl w:val="0"/>
      <w:spacing w:before="40" w:line="240" w:lineRule="auto"/>
      <w:ind w:left="1440" w:hanging="1440"/>
      <w:contextualSpacing/>
      <w:outlineLvl w:val="7"/>
    </w:pPr>
    <w:rPr>
      <w:rFonts w:asciiTheme="majorHAnsi" w:eastAsiaTheme="majorEastAsia" w:hAnsiTheme="majorHAnsi" w:cstheme="majorBidi"/>
      <w:color w:val="272727" w:themeColor="text1" w:themeTint="D8"/>
      <w:sz w:val="21"/>
      <w:szCs w:val="21"/>
    </w:rPr>
  </w:style>
  <w:style w:type="paragraph" w:styleId="9">
    <w:name w:val="heading 9"/>
    <w:basedOn w:val="a8"/>
    <w:next w:val="a8"/>
    <w:link w:val="90"/>
    <w:unhideWhenUsed/>
    <w:qFormat/>
    <w:rsid w:val="007C5A09"/>
    <w:pPr>
      <w:keepNext/>
      <w:keepLines/>
      <w:widowControl w:val="0"/>
      <w:spacing w:before="40" w:line="240" w:lineRule="auto"/>
      <w:ind w:left="1584" w:hanging="1584"/>
      <w:contextualSpacing/>
      <w:outlineLvl w:val="8"/>
    </w:pPr>
    <w:rPr>
      <w:rFonts w:asciiTheme="majorHAnsi" w:eastAsiaTheme="majorEastAsia" w:hAnsiTheme="majorHAnsi" w:cstheme="majorBidi"/>
      <w:i/>
      <w:iCs/>
      <w:color w:val="272727" w:themeColor="text1" w:themeTint="D8"/>
      <w:sz w:val="21"/>
      <w:szCs w:val="21"/>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table" w:styleId="ac">
    <w:name w:val="Table Grid"/>
    <w:aliases w:val="Table Grid Report"/>
    <w:basedOn w:val="aa"/>
    <w:uiPriority w:val="59"/>
    <w:rsid w:val="00F7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a"/>
    <w:next w:val="ac"/>
    <w:uiPriority w:val="59"/>
    <w:rsid w:val="006F2E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8"/>
    <w:link w:val="ae"/>
    <w:unhideWhenUsed/>
    <w:rsid w:val="006F2E00"/>
    <w:rPr>
      <w:rFonts w:ascii="Tahoma" w:hAnsi="Tahoma" w:cs="Tahoma"/>
      <w:sz w:val="16"/>
      <w:szCs w:val="16"/>
    </w:rPr>
  </w:style>
  <w:style w:type="character" w:customStyle="1" w:styleId="ae">
    <w:name w:val="Текст выноски Знак"/>
    <w:basedOn w:val="a9"/>
    <w:link w:val="ad"/>
    <w:rsid w:val="006F2E00"/>
    <w:rPr>
      <w:rFonts w:ascii="Tahoma" w:hAnsi="Tahoma" w:cs="Tahoma"/>
      <w:sz w:val="16"/>
      <w:szCs w:val="16"/>
    </w:rPr>
  </w:style>
  <w:style w:type="table" w:customStyle="1" w:styleId="22">
    <w:name w:val="Сетка таблицы2"/>
    <w:basedOn w:val="aa"/>
    <w:next w:val="ac"/>
    <w:uiPriority w:val="59"/>
    <w:rsid w:val="004B07C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aliases w:val="Table_Footnote_last Знак,Table_Footnote_last Знак Знак,Table_Footnote_last,Знак Знак Знак,Знак Знак Знак Знак Знак Знак Знак Знак Знак Знак Знак Знак Знак Знак Знак Знак Знак Знак Знак Знак Знак"/>
    <w:basedOn w:val="a8"/>
    <w:link w:val="af0"/>
    <w:uiPriority w:val="99"/>
    <w:unhideWhenUsed/>
    <w:rsid w:val="008C16B5"/>
    <w:rPr>
      <w:sz w:val="20"/>
      <w:szCs w:val="20"/>
    </w:rPr>
  </w:style>
  <w:style w:type="character" w:customStyle="1" w:styleId="af0">
    <w:name w:val="Текст сноски Знак"/>
    <w:aliases w:val="Table_Footnote_last Знак Знак1,Table_Footnote_last Знак Знак Знак,Table_Footnote_last Знак1,Знак Знак Знак Знак1,Знак Знак Знак Знак Знак Знак Знак Знак Знак Знак Знак Знак Знак Знак Знак Знак Знак Знак Знак Знак Знак Знак"/>
    <w:basedOn w:val="a9"/>
    <w:link w:val="af"/>
    <w:uiPriority w:val="99"/>
    <w:rsid w:val="008C16B5"/>
    <w:rPr>
      <w:sz w:val="20"/>
      <w:szCs w:val="20"/>
    </w:rPr>
  </w:style>
  <w:style w:type="character" w:styleId="af1">
    <w:name w:val="footnote reference"/>
    <w:basedOn w:val="a9"/>
    <w:uiPriority w:val="99"/>
    <w:unhideWhenUsed/>
    <w:rsid w:val="008C16B5"/>
    <w:rPr>
      <w:vertAlign w:val="superscript"/>
    </w:rPr>
  </w:style>
  <w:style w:type="table" w:customStyle="1" w:styleId="34">
    <w:name w:val="Сетка таблицы3"/>
    <w:basedOn w:val="aa"/>
    <w:next w:val="ac"/>
    <w:uiPriority w:val="99"/>
    <w:rsid w:val="00FD7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aliases w:val="ПАРАГРАФ,it_List1,Ненумерованный список,основной диплом,Таблицы,Введение,3_Абзац списка,СПИСКИ,Галочки,Текст 2-й уровень"/>
    <w:basedOn w:val="a8"/>
    <w:link w:val="af3"/>
    <w:uiPriority w:val="1"/>
    <w:qFormat/>
    <w:rsid w:val="00DB2B73"/>
    <w:pPr>
      <w:ind w:left="720"/>
      <w:contextualSpacing/>
    </w:pPr>
  </w:style>
  <w:style w:type="paragraph" w:styleId="af4">
    <w:name w:val="Normal (Web)"/>
    <w:aliases w:val="Обычный (Web)"/>
    <w:basedOn w:val="a8"/>
    <w:link w:val="af5"/>
    <w:uiPriority w:val="99"/>
    <w:unhideWhenUsed/>
    <w:qFormat/>
    <w:rsid w:val="001B5ACB"/>
    <w:pPr>
      <w:spacing w:before="100" w:beforeAutospacing="1" w:after="100" w:afterAutospacing="1"/>
    </w:pPr>
    <w:rPr>
      <w:rFonts w:eastAsia="Times New Roman" w:cs="Times New Roman"/>
      <w:szCs w:val="24"/>
      <w:lang w:eastAsia="ru-RU"/>
    </w:rPr>
  </w:style>
  <w:style w:type="character" w:customStyle="1" w:styleId="14">
    <w:name w:val="Заголовок 1 Знак"/>
    <w:aliases w:val="Пункт общий Знак,Заголовок 1 Знак Знак Знак Знак Знак Знак,Заголовок 1 Знак Знак Знак1,H1 Знак1,новая страница Знак,íîâàÿ ñòðàíèöà Знак"/>
    <w:basedOn w:val="a9"/>
    <w:link w:val="13"/>
    <w:uiPriority w:val="9"/>
    <w:rsid w:val="00264CB4"/>
    <w:rPr>
      <w:rFonts w:ascii="Times New Roman" w:eastAsia="Times New Roman" w:hAnsi="Times New Roman" w:cs="Times New Roman"/>
      <w:b/>
      <w:bCs/>
      <w:sz w:val="28"/>
      <w:szCs w:val="28"/>
      <w:lang w:eastAsia="ru-RU"/>
    </w:rPr>
  </w:style>
  <w:style w:type="character" w:customStyle="1" w:styleId="21">
    <w:name w:val="Заголовок 2 Знак"/>
    <w:basedOn w:val="a9"/>
    <w:link w:val="20"/>
    <w:uiPriority w:val="9"/>
    <w:rsid w:val="005B6540"/>
    <w:rPr>
      <w:rFonts w:ascii="Times New Roman" w:eastAsia="Times New Roman" w:hAnsi="Times New Roman" w:cs="Times New Roman"/>
      <w:b/>
      <w:bCs/>
      <w:sz w:val="24"/>
      <w:szCs w:val="26"/>
      <w:lang w:eastAsia="ru-RU"/>
    </w:rPr>
  </w:style>
  <w:style w:type="character" w:customStyle="1" w:styleId="33">
    <w:name w:val="Заголовок 3 Знак"/>
    <w:aliases w:val="H3 Знак,h3 Знак, Знак Знак, Знак3 Знак"/>
    <w:basedOn w:val="a9"/>
    <w:link w:val="32"/>
    <w:uiPriority w:val="9"/>
    <w:rsid w:val="00B834E1"/>
    <w:rPr>
      <w:rFonts w:ascii="Times New Roman" w:eastAsia="Times New Roman" w:hAnsi="Times New Roman" w:cs="Times New Roman"/>
      <w:b/>
      <w:bCs/>
      <w:sz w:val="24"/>
      <w:szCs w:val="20"/>
      <w:lang w:eastAsia="ru-RU"/>
    </w:rPr>
  </w:style>
  <w:style w:type="character" w:customStyle="1" w:styleId="41">
    <w:name w:val="Заголовок 4 Знак"/>
    <w:basedOn w:val="a9"/>
    <w:link w:val="40"/>
    <w:uiPriority w:val="9"/>
    <w:rsid w:val="000F3257"/>
    <w:rPr>
      <w:rFonts w:ascii="Cambria" w:eastAsia="Times New Roman" w:hAnsi="Cambria" w:cs="Times New Roman"/>
      <w:b/>
      <w:bCs/>
      <w:i/>
      <w:iCs/>
      <w:color w:val="4F81BD"/>
      <w:sz w:val="20"/>
      <w:szCs w:val="20"/>
      <w:lang w:eastAsia="ru-RU"/>
    </w:rPr>
  </w:style>
  <w:style w:type="numbering" w:customStyle="1" w:styleId="16">
    <w:name w:val="Нет списка1"/>
    <w:next w:val="ab"/>
    <w:uiPriority w:val="99"/>
    <w:semiHidden/>
    <w:rsid w:val="000F3257"/>
  </w:style>
  <w:style w:type="character" w:customStyle="1" w:styleId="af3">
    <w:name w:val="Абзац списка Знак"/>
    <w:aliases w:val="ПАРАГРАФ Знак,it_List1 Знак,Ненумерованный список Знак,основной диплом Знак,Таблицы Знак,Введение Знак,3_Абзац списка Знак,СПИСКИ Знак,Галочки Знак,Текст 2-й уровень Знак"/>
    <w:link w:val="af2"/>
    <w:uiPriority w:val="34"/>
    <w:rsid w:val="000F3257"/>
  </w:style>
  <w:style w:type="paragraph" w:customStyle="1" w:styleId="af6">
    <w:name w:val="Подпункт"/>
    <w:basedOn w:val="af2"/>
    <w:link w:val="af7"/>
    <w:qFormat/>
    <w:rsid w:val="000F3257"/>
    <w:pPr>
      <w:ind w:left="0"/>
    </w:pPr>
    <w:rPr>
      <w:rFonts w:eastAsia="Times New Roman" w:cs="Times New Roman"/>
      <w:b/>
      <w:sz w:val="28"/>
      <w:szCs w:val="36"/>
      <w:lang w:eastAsia="ru-RU"/>
    </w:rPr>
  </w:style>
  <w:style w:type="character" w:customStyle="1" w:styleId="af7">
    <w:name w:val="Подпункт Знак"/>
    <w:link w:val="af6"/>
    <w:rsid w:val="000F3257"/>
    <w:rPr>
      <w:rFonts w:ascii="Times New Roman" w:eastAsia="Times New Roman" w:hAnsi="Times New Roman" w:cs="Times New Roman"/>
      <w:b/>
      <w:sz w:val="28"/>
      <w:szCs w:val="36"/>
      <w:lang w:eastAsia="ru-RU"/>
    </w:rPr>
  </w:style>
  <w:style w:type="paragraph" w:customStyle="1" w:styleId="TableParagraph">
    <w:name w:val="Table Paragraph"/>
    <w:basedOn w:val="a8"/>
    <w:uiPriority w:val="1"/>
    <w:qFormat/>
    <w:rsid w:val="000F3257"/>
    <w:pPr>
      <w:widowControl w:val="0"/>
    </w:pPr>
    <w:rPr>
      <w:rFonts w:ascii="Calibri" w:eastAsia="Calibri" w:hAnsi="Calibri" w:cs="Times New Roman"/>
      <w:lang w:val="en-US"/>
    </w:rPr>
  </w:style>
  <w:style w:type="paragraph" w:customStyle="1" w:styleId="af8">
    <w:name w:val="Глава"/>
    <w:basedOn w:val="a8"/>
    <w:link w:val="af9"/>
    <w:qFormat/>
    <w:rsid w:val="000F3257"/>
    <w:pPr>
      <w:jc w:val="center"/>
    </w:pPr>
    <w:rPr>
      <w:rFonts w:eastAsia="Times New Roman" w:cs="Times New Roman"/>
      <w:b/>
      <w:sz w:val="36"/>
      <w:szCs w:val="36"/>
      <w:lang w:eastAsia="ru-RU"/>
    </w:rPr>
  </w:style>
  <w:style w:type="character" w:customStyle="1" w:styleId="af9">
    <w:name w:val="Глава Знак"/>
    <w:link w:val="af8"/>
    <w:rsid w:val="000F3257"/>
    <w:rPr>
      <w:rFonts w:ascii="Times New Roman" w:eastAsia="Times New Roman" w:hAnsi="Times New Roman" w:cs="Times New Roman"/>
      <w:b/>
      <w:sz w:val="36"/>
      <w:szCs w:val="36"/>
      <w:lang w:eastAsia="ru-RU"/>
    </w:rPr>
  </w:style>
  <w:style w:type="paragraph" w:customStyle="1" w:styleId="afa">
    <w:name w:val="Пункт"/>
    <w:basedOn w:val="af8"/>
    <w:link w:val="afb"/>
    <w:qFormat/>
    <w:rsid w:val="000F3257"/>
    <w:rPr>
      <w:sz w:val="32"/>
      <w:szCs w:val="32"/>
    </w:rPr>
  </w:style>
  <w:style w:type="character" w:customStyle="1" w:styleId="afb">
    <w:name w:val="Пункт Знак"/>
    <w:link w:val="afa"/>
    <w:rsid w:val="000F3257"/>
    <w:rPr>
      <w:rFonts w:ascii="Times New Roman" w:eastAsia="Times New Roman" w:hAnsi="Times New Roman" w:cs="Times New Roman"/>
      <w:b/>
      <w:sz w:val="32"/>
      <w:szCs w:val="32"/>
      <w:lang w:eastAsia="ru-RU"/>
    </w:rPr>
  </w:style>
  <w:style w:type="paragraph" w:styleId="afc">
    <w:name w:val="endnote text"/>
    <w:basedOn w:val="a8"/>
    <w:link w:val="afd"/>
    <w:unhideWhenUsed/>
    <w:rsid w:val="000F3257"/>
    <w:rPr>
      <w:rFonts w:eastAsia="Times New Roman" w:cs="Times New Roman"/>
      <w:sz w:val="20"/>
      <w:szCs w:val="20"/>
      <w:lang w:eastAsia="ru-RU"/>
    </w:rPr>
  </w:style>
  <w:style w:type="character" w:customStyle="1" w:styleId="afd">
    <w:name w:val="Текст концевой сноски Знак"/>
    <w:basedOn w:val="a9"/>
    <w:link w:val="afc"/>
    <w:rsid w:val="000F3257"/>
    <w:rPr>
      <w:rFonts w:ascii="Times New Roman" w:eastAsia="Times New Roman" w:hAnsi="Times New Roman" w:cs="Times New Roman"/>
      <w:sz w:val="20"/>
      <w:szCs w:val="20"/>
      <w:lang w:eastAsia="ru-RU"/>
    </w:rPr>
  </w:style>
  <w:style w:type="character" w:styleId="afe">
    <w:name w:val="endnote reference"/>
    <w:unhideWhenUsed/>
    <w:rsid w:val="000F3257"/>
    <w:rPr>
      <w:vertAlign w:val="superscript"/>
    </w:rPr>
  </w:style>
  <w:style w:type="paragraph" w:styleId="aff">
    <w:name w:val="TOC Heading"/>
    <w:basedOn w:val="13"/>
    <w:next w:val="a8"/>
    <w:uiPriority w:val="39"/>
    <w:qFormat/>
    <w:rsid w:val="000F3257"/>
    <w:pPr>
      <w:spacing w:line="276" w:lineRule="auto"/>
      <w:outlineLvl w:val="9"/>
    </w:pPr>
  </w:style>
  <w:style w:type="paragraph" w:styleId="17">
    <w:name w:val="toc 1"/>
    <w:basedOn w:val="a8"/>
    <w:next w:val="a8"/>
    <w:autoRedefine/>
    <w:uiPriority w:val="39"/>
    <w:unhideWhenUsed/>
    <w:rsid w:val="000F3257"/>
    <w:pPr>
      <w:spacing w:after="100"/>
    </w:pPr>
    <w:rPr>
      <w:rFonts w:eastAsia="Times New Roman" w:cs="Times New Roman"/>
      <w:sz w:val="20"/>
      <w:szCs w:val="20"/>
      <w:lang w:eastAsia="ru-RU"/>
    </w:rPr>
  </w:style>
  <w:style w:type="paragraph" w:styleId="24">
    <w:name w:val="toc 2"/>
    <w:basedOn w:val="a8"/>
    <w:next w:val="a8"/>
    <w:autoRedefine/>
    <w:uiPriority w:val="39"/>
    <w:unhideWhenUsed/>
    <w:rsid w:val="000F3257"/>
    <w:pPr>
      <w:spacing w:after="100"/>
      <w:ind w:left="200"/>
    </w:pPr>
    <w:rPr>
      <w:rFonts w:eastAsia="Times New Roman" w:cs="Times New Roman"/>
      <w:sz w:val="20"/>
      <w:szCs w:val="20"/>
      <w:lang w:eastAsia="ru-RU"/>
    </w:rPr>
  </w:style>
  <w:style w:type="paragraph" w:styleId="35">
    <w:name w:val="toc 3"/>
    <w:basedOn w:val="a8"/>
    <w:next w:val="a8"/>
    <w:autoRedefine/>
    <w:uiPriority w:val="39"/>
    <w:unhideWhenUsed/>
    <w:rsid w:val="000F3257"/>
    <w:pPr>
      <w:spacing w:after="100"/>
      <w:ind w:left="400"/>
    </w:pPr>
    <w:rPr>
      <w:rFonts w:eastAsia="Times New Roman" w:cs="Times New Roman"/>
      <w:sz w:val="20"/>
      <w:szCs w:val="20"/>
      <w:lang w:eastAsia="ru-RU"/>
    </w:rPr>
  </w:style>
  <w:style w:type="character" w:styleId="aff0">
    <w:name w:val="Hyperlink"/>
    <w:uiPriority w:val="99"/>
    <w:unhideWhenUsed/>
    <w:rsid w:val="000F3257"/>
    <w:rPr>
      <w:color w:val="0000FF"/>
      <w:u w:val="single"/>
    </w:rPr>
  </w:style>
  <w:style w:type="paragraph" w:styleId="aff1">
    <w:name w:val="No Spacing"/>
    <w:aliases w:val="Заголовок1"/>
    <w:link w:val="aff2"/>
    <w:qFormat/>
    <w:rsid w:val="000F3257"/>
    <w:pPr>
      <w:ind w:firstLine="720"/>
      <w:jc w:val="both"/>
    </w:pPr>
    <w:rPr>
      <w:rFonts w:ascii="Times New Roman" w:eastAsia="Times New Roman" w:hAnsi="Times New Roman" w:cs="Times New Roman"/>
      <w:sz w:val="28"/>
      <w:szCs w:val="20"/>
      <w:lang w:eastAsia="ru-RU"/>
    </w:rPr>
  </w:style>
  <w:style w:type="character" w:customStyle="1" w:styleId="aff2">
    <w:name w:val="Без интервала Знак"/>
    <w:aliases w:val="Заголовок1 Знак"/>
    <w:link w:val="aff1"/>
    <w:locked/>
    <w:rsid w:val="000F3257"/>
    <w:rPr>
      <w:rFonts w:ascii="Times New Roman" w:eastAsia="Times New Roman" w:hAnsi="Times New Roman" w:cs="Times New Roman"/>
      <w:sz w:val="28"/>
      <w:szCs w:val="20"/>
      <w:lang w:eastAsia="ru-RU"/>
    </w:rPr>
  </w:style>
  <w:style w:type="paragraph" w:styleId="aff3">
    <w:name w:val="Body Text Indent"/>
    <w:basedOn w:val="a8"/>
    <w:link w:val="aff4"/>
    <w:unhideWhenUsed/>
    <w:rsid w:val="000F3257"/>
    <w:rPr>
      <w:rFonts w:eastAsia="Times New Roman" w:cs="Times New Roman"/>
      <w:sz w:val="26"/>
      <w:szCs w:val="20"/>
      <w:lang w:eastAsia="ru-RU"/>
    </w:rPr>
  </w:style>
  <w:style w:type="character" w:customStyle="1" w:styleId="aff4">
    <w:name w:val="Основной текст с отступом Знак"/>
    <w:basedOn w:val="a9"/>
    <w:link w:val="aff3"/>
    <w:rsid w:val="000F3257"/>
    <w:rPr>
      <w:rFonts w:ascii="Times New Roman" w:eastAsia="Times New Roman" w:hAnsi="Times New Roman" w:cs="Times New Roman"/>
      <w:sz w:val="26"/>
      <w:szCs w:val="20"/>
      <w:lang w:eastAsia="ru-RU"/>
    </w:rPr>
  </w:style>
  <w:style w:type="paragraph" w:customStyle="1" w:styleId="ConsPlusNonformat">
    <w:name w:val="ConsPlusNonformat"/>
    <w:rsid w:val="000F3257"/>
    <w:pPr>
      <w:widowControl w:val="0"/>
      <w:autoSpaceDE w:val="0"/>
      <w:autoSpaceDN w:val="0"/>
      <w:adjustRightInd w:val="0"/>
    </w:pPr>
    <w:rPr>
      <w:rFonts w:ascii="Courier New" w:eastAsia="Times New Roman" w:hAnsi="Courier New" w:cs="Courier New"/>
      <w:sz w:val="20"/>
      <w:szCs w:val="20"/>
      <w:lang w:eastAsia="ru-RU"/>
    </w:rPr>
  </w:style>
  <w:style w:type="paragraph" w:styleId="42">
    <w:name w:val="toc 4"/>
    <w:basedOn w:val="a8"/>
    <w:next w:val="a8"/>
    <w:autoRedefine/>
    <w:uiPriority w:val="39"/>
    <w:unhideWhenUsed/>
    <w:rsid w:val="000F3257"/>
    <w:pPr>
      <w:spacing w:after="100" w:line="276" w:lineRule="auto"/>
      <w:ind w:left="660"/>
    </w:pPr>
    <w:rPr>
      <w:rFonts w:ascii="Calibri" w:eastAsia="Times New Roman" w:hAnsi="Calibri" w:cs="Times New Roman"/>
      <w:lang w:eastAsia="ru-RU"/>
    </w:rPr>
  </w:style>
  <w:style w:type="paragraph" w:styleId="52">
    <w:name w:val="toc 5"/>
    <w:basedOn w:val="a8"/>
    <w:next w:val="a8"/>
    <w:autoRedefine/>
    <w:uiPriority w:val="39"/>
    <w:unhideWhenUsed/>
    <w:rsid w:val="000F3257"/>
    <w:pPr>
      <w:spacing w:after="100" w:line="276" w:lineRule="auto"/>
      <w:ind w:left="880"/>
    </w:pPr>
    <w:rPr>
      <w:rFonts w:ascii="Calibri" w:eastAsia="Times New Roman" w:hAnsi="Calibri" w:cs="Times New Roman"/>
      <w:lang w:eastAsia="ru-RU"/>
    </w:rPr>
  </w:style>
  <w:style w:type="paragraph" w:styleId="62">
    <w:name w:val="toc 6"/>
    <w:basedOn w:val="a8"/>
    <w:next w:val="a8"/>
    <w:autoRedefine/>
    <w:uiPriority w:val="39"/>
    <w:unhideWhenUsed/>
    <w:rsid w:val="000F3257"/>
    <w:pPr>
      <w:spacing w:after="100" w:line="276" w:lineRule="auto"/>
      <w:ind w:left="1100"/>
    </w:pPr>
    <w:rPr>
      <w:rFonts w:ascii="Calibri" w:eastAsia="Times New Roman" w:hAnsi="Calibri" w:cs="Times New Roman"/>
      <w:lang w:eastAsia="ru-RU"/>
    </w:rPr>
  </w:style>
  <w:style w:type="paragraph" w:styleId="71">
    <w:name w:val="toc 7"/>
    <w:basedOn w:val="a8"/>
    <w:next w:val="a8"/>
    <w:autoRedefine/>
    <w:uiPriority w:val="39"/>
    <w:unhideWhenUsed/>
    <w:rsid w:val="000F3257"/>
    <w:pPr>
      <w:spacing w:after="100" w:line="276" w:lineRule="auto"/>
      <w:ind w:left="1320"/>
    </w:pPr>
    <w:rPr>
      <w:rFonts w:ascii="Calibri" w:eastAsia="Times New Roman" w:hAnsi="Calibri" w:cs="Times New Roman"/>
      <w:lang w:eastAsia="ru-RU"/>
    </w:rPr>
  </w:style>
  <w:style w:type="paragraph" w:styleId="81">
    <w:name w:val="toc 8"/>
    <w:basedOn w:val="a8"/>
    <w:next w:val="a8"/>
    <w:autoRedefine/>
    <w:uiPriority w:val="39"/>
    <w:unhideWhenUsed/>
    <w:rsid w:val="000F3257"/>
    <w:pPr>
      <w:spacing w:after="100" w:line="276" w:lineRule="auto"/>
      <w:ind w:left="1540"/>
    </w:pPr>
    <w:rPr>
      <w:rFonts w:ascii="Calibri" w:eastAsia="Times New Roman" w:hAnsi="Calibri" w:cs="Times New Roman"/>
      <w:lang w:eastAsia="ru-RU"/>
    </w:rPr>
  </w:style>
  <w:style w:type="paragraph" w:styleId="91">
    <w:name w:val="toc 9"/>
    <w:basedOn w:val="a8"/>
    <w:next w:val="a8"/>
    <w:autoRedefine/>
    <w:uiPriority w:val="39"/>
    <w:unhideWhenUsed/>
    <w:rsid w:val="000F3257"/>
    <w:pPr>
      <w:spacing w:after="100" w:line="276" w:lineRule="auto"/>
      <w:ind w:left="1760"/>
    </w:pPr>
    <w:rPr>
      <w:rFonts w:ascii="Calibri" w:eastAsia="Times New Roman" w:hAnsi="Calibri" w:cs="Times New Roman"/>
      <w:lang w:eastAsia="ru-RU"/>
    </w:rPr>
  </w:style>
  <w:style w:type="paragraph" w:customStyle="1" w:styleId="18">
    <w:name w:val="Абзац списка1"/>
    <w:basedOn w:val="a8"/>
    <w:rsid w:val="000F3257"/>
    <w:pPr>
      <w:spacing w:after="200" w:line="276" w:lineRule="auto"/>
      <w:ind w:left="720"/>
    </w:pPr>
    <w:rPr>
      <w:rFonts w:ascii="Calibri" w:eastAsia="Times New Roman" w:hAnsi="Calibri" w:cs="Times New Roman"/>
    </w:rPr>
  </w:style>
  <w:style w:type="table" w:customStyle="1" w:styleId="44">
    <w:name w:val="Сетка таблицы4"/>
    <w:basedOn w:val="aa"/>
    <w:next w:val="ac"/>
    <w:uiPriority w:val="39"/>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8"/>
    <w:link w:val="aff6"/>
    <w:uiPriority w:val="99"/>
    <w:unhideWhenUsed/>
    <w:rsid w:val="000F3257"/>
    <w:pPr>
      <w:tabs>
        <w:tab w:val="center" w:pos="4677"/>
        <w:tab w:val="right" w:pos="9355"/>
      </w:tabs>
    </w:pPr>
    <w:rPr>
      <w:rFonts w:eastAsia="Times New Roman" w:cs="Times New Roman"/>
      <w:sz w:val="20"/>
      <w:szCs w:val="20"/>
      <w:lang w:eastAsia="ru-RU"/>
    </w:rPr>
  </w:style>
  <w:style w:type="character" w:customStyle="1" w:styleId="aff6">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9"/>
    <w:link w:val="aff5"/>
    <w:uiPriority w:val="99"/>
    <w:rsid w:val="000F3257"/>
    <w:rPr>
      <w:rFonts w:ascii="Times New Roman" w:eastAsia="Times New Roman" w:hAnsi="Times New Roman" w:cs="Times New Roman"/>
      <w:sz w:val="20"/>
      <w:szCs w:val="20"/>
      <w:lang w:eastAsia="ru-RU"/>
    </w:rPr>
  </w:style>
  <w:style w:type="paragraph" w:styleId="aff7">
    <w:name w:val="footer"/>
    <w:basedOn w:val="a8"/>
    <w:link w:val="aff8"/>
    <w:uiPriority w:val="99"/>
    <w:unhideWhenUsed/>
    <w:rsid w:val="000F3257"/>
    <w:pPr>
      <w:tabs>
        <w:tab w:val="center" w:pos="4677"/>
        <w:tab w:val="right" w:pos="9355"/>
      </w:tabs>
    </w:pPr>
    <w:rPr>
      <w:rFonts w:eastAsia="Times New Roman" w:cs="Times New Roman"/>
      <w:sz w:val="20"/>
      <w:szCs w:val="20"/>
      <w:lang w:eastAsia="ru-RU"/>
    </w:rPr>
  </w:style>
  <w:style w:type="character" w:customStyle="1" w:styleId="aff8">
    <w:name w:val="Нижний колонтитул Знак"/>
    <w:basedOn w:val="a9"/>
    <w:link w:val="aff7"/>
    <w:uiPriority w:val="99"/>
    <w:rsid w:val="000F3257"/>
    <w:rPr>
      <w:rFonts w:ascii="Times New Roman" w:eastAsia="Times New Roman" w:hAnsi="Times New Roman" w:cs="Times New Roman"/>
      <w:sz w:val="20"/>
      <w:szCs w:val="20"/>
      <w:lang w:eastAsia="ru-RU"/>
    </w:rPr>
  </w:style>
  <w:style w:type="paragraph" w:styleId="aff9">
    <w:name w:val="Body Text"/>
    <w:aliases w:val="Основной текст Знак Знак Знак,Основной текст Знак Знак Знак Знак"/>
    <w:basedOn w:val="a8"/>
    <w:link w:val="affa"/>
    <w:unhideWhenUsed/>
    <w:rsid w:val="000F3257"/>
    <w:pPr>
      <w:spacing w:after="120"/>
    </w:pPr>
    <w:rPr>
      <w:rFonts w:eastAsia="Times New Roman" w:cs="Times New Roman"/>
      <w:sz w:val="20"/>
      <w:szCs w:val="20"/>
      <w:lang w:eastAsia="ru-RU"/>
    </w:rPr>
  </w:style>
  <w:style w:type="character" w:customStyle="1" w:styleId="affa">
    <w:name w:val="Основной текст Знак"/>
    <w:aliases w:val="Основной текст Знак Знак Знак Знак2,Основной текст Знак Знак Знак Знак Знак"/>
    <w:basedOn w:val="a9"/>
    <w:link w:val="aff9"/>
    <w:rsid w:val="000F3257"/>
    <w:rPr>
      <w:rFonts w:ascii="Times New Roman" w:eastAsia="Times New Roman" w:hAnsi="Times New Roman" w:cs="Times New Roman"/>
      <w:sz w:val="20"/>
      <w:szCs w:val="20"/>
      <w:lang w:eastAsia="ru-RU"/>
    </w:rPr>
  </w:style>
  <w:style w:type="character" w:styleId="affb">
    <w:name w:val="Emphasis"/>
    <w:qFormat/>
    <w:rsid w:val="000F3257"/>
    <w:rPr>
      <w:rFonts w:ascii="Times New Roman" w:hAnsi="Times New Roman" w:cs="Times New Roman" w:hint="default"/>
      <w:i/>
      <w:iCs w:val="0"/>
    </w:rPr>
  </w:style>
  <w:style w:type="character" w:styleId="affc">
    <w:name w:val="Strong"/>
    <w:aliases w:val="Раздел"/>
    <w:qFormat/>
    <w:rsid w:val="000F3257"/>
    <w:rPr>
      <w:rFonts w:ascii="Times New Roman" w:hAnsi="Times New Roman" w:cs="Times New Roman" w:hint="default"/>
      <w:b/>
      <w:bCs/>
    </w:rPr>
  </w:style>
  <w:style w:type="paragraph" w:customStyle="1" w:styleId="form3">
    <w:name w:val="form3"/>
    <w:basedOn w:val="a8"/>
    <w:rsid w:val="000F3257"/>
    <w:pPr>
      <w:spacing w:before="100" w:beforeAutospacing="1" w:after="100" w:afterAutospacing="1"/>
    </w:pPr>
    <w:rPr>
      <w:rFonts w:eastAsia="Times New Roman" w:cs="Times New Roman"/>
      <w:szCs w:val="24"/>
      <w:lang w:eastAsia="ru-RU"/>
    </w:rPr>
  </w:style>
  <w:style w:type="character" w:customStyle="1" w:styleId="apple-converted-space">
    <w:name w:val="apple-converted-space"/>
    <w:basedOn w:val="a9"/>
    <w:rsid w:val="000F3257"/>
  </w:style>
  <w:style w:type="paragraph" w:styleId="affd">
    <w:name w:val="Plain Text"/>
    <w:aliases w:val="Знак7"/>
    <w:basedOn w:val="a8"/>
    <w:link w:val="affe"/>
    <w:rsid w:val="000F3257"/>
    <w:rPr>
      <w:rFonts w:ascii="Courier New" w:eastAsia="Times New Roman" w:hAnsi="Courier New" w:cs="Times New Roman"/>
      <w:sz w:val="20"/>
      <w:szCs w:val="20"/>
      <w:lang w:eastAsia="ru-RU"/>
    </w:rPr>
  </w:style>
  <w:style w:type="character" w:customStyle="1" w:styleId="affe">
    <w:name w:val="Текст Знак"/>
    <w:aliases w:val="Знак7 Знак"/>
    <w:basedOn w:val="a9"/>
    <w:link w:val="affd"/>
    <w:rsid w:val="000F3257"/>
    <w:rPr>
      <w:rFonts w:ascii="Courier New" w:eastAsia="Times New Roman" w:hAnsi="Courier New" w:cs="Times New Roman"/>
      <w:sz w:val="20"/>
      <w:szCs w:val="20"/>
      <w:lang w:eastAsia="ru-RU"/>
    </w:rPr>
  </w:style>
  <w:style w:type="character" w:customStyle="1" w:styleId="afff">
    <w:name w:val="Основной текст_"/>
    <w:link w:val="19"/>
    <w:rsid w:val="000F3257"/>
    <w:rPr>
      <w:sz w:val="23"/>
      <w:szCs w:val="23"/>
      <w:shd w:val="clear" w:color="auto" w:fill="FFFFFF"/>
    </w:rPr>
  </w:style>
  <w:style w:type="paragraph" w:customStyle="1" w:styleId="19">
    <w:name w:val="Основной текст1"/>
    <w:basedOn w:val="a8"/>
    <w:link w:val="afff"/>
    <w:rsid w:val="000F3257"/>
    <w:pPr>
      <w:shd w:val="clear" w:color="auto" w:fill="FFFFFF"/>
      <w:spacing w:before="600" w:line="413" w:lineRule="exact"/>
    </w:pPr>
    <w:rPr>
      <w:sz w:val="23"/>
      <w:szCs w:val="23"/>
      <w:shd w:val="clear" w:color="auto" w:fill="FFFFFF"/>
    </w:rPr>
  </w:style>
  <w:style w:type="paragraph" w:customStyle="1" w:styleId="s10">
    <w:name w:val="s_1"/>
    <w:basedOn w:val="a8"/>
    <w:rsid w:val="000F3257"/>
    <w:pPr>
      <w:spacing w:before="100" w:beforeAutospacing="1" w:after="100" w:afterAutospacing="1"/>
    </w:pPr>
    <w:rPr>
      <w:rFonts w:eastAsia="Times New Roman" w:cs="Times New Roman"/>
      <w:szCs w:val="24"/>
      <w:lang w:eastAsia="ru-RU"/>
    </w:rPr>
  </w:style>
  <w:style w:type="paragraph" w:customStyle="1" w:styleId="ConsPlusNormal">
    <w:name w:val="ConsPlusNormal"/>
    <w:link w:val="ConsPlusNormal0"/>
    <w:qFormat/>
    <w:rsid w:val="000F3257"/>
    <w:pPr>
      <w:widowControl w:val="0"/>
      <w:autoSpaceDE w:val="0"/>
      <w:autoSpaceDN w:val="0"/>
      <w:adjustRightInd w:val="0"/>
    </w:pPr>
    <w:rPr>
      <w:rFonts w:ascii="Arial" w:eastAsia="Times New Roman" w:hAnsi="Arial" w:cs="Arial"/>
      <w:sz w:val="20"/>
      <w:szCs w:val="20"/>
      <w:lang w:eastAsia="ru-RU"/>
    </w:rPr>
  </w:style>
  <w:style w:type="table" w:customStyle="1" w:styleId="410">
    <w:name w:val="Сетка таблицы41"/>
    <w:basedOn w:val="aa"/>
    <w:uiPriority w:val="39"/>
    <w:rsid w:val="000F3257"/>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a"/>
    <w:uiPriority w:val="99"/>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b"/>
    <w:uiPriority w:val="99"/>
    <w:semiHidden/>
    <w:unhideWhenUsed/>
    <w:rsid w:val="000F3257"/>
  </w:style>
  <w:style w:type="table" w:styleId="afff0">
    <w:name w:val="Light List"/>
    <w:basedOn w:val="aa"/>
    <w:rsid w:val="000F3257"/>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5">
    <w:name w:val="Нет списка2"/>
    <w:next w:val="ab"/>
    <w:uiPriority w:val="99"/>
    <w:semiHidden/>
    <w:unhideWhenUsed/>
    <w:rsid w:val="000F3257"/>
  </w:style>
  <w:style w:type="character" w:styleId="afff1">
    <w:name w:val="annotation reference"/>
    <w:unhideWhenUsed/>
    <w:rsid w:val="000F3257"/>
    <w:rPr>
      <w:sz w:val="16"/>
      <w:szCs w:val="16"/>
    </w:rPr>
  </w:style>
  <w:style w:type="paragraph" w:styleId="afff2">
    <w:name w:val="annotation text"/>
    <w:basedOn w:val="a8"/>
    <w:link w:val="afff3"/>
    <w:unhideWhenUsed/>
    <w:rsid w:val="000F3257"/>
    <w:rPr>
      <w:rFonts w:eastAsia="Times New Roman" w:cs="Times New Roman"/>
      <w:sz w:val="20"/>
      <w:szCs w:val="20"/>
      <w:lang w:eastAsia="ru-RU"/>
    </w:rPr>
  </w:style>
  <w:style w:type="character" w:customStyle="1" w:styleId="afff3">
    <w:name w:val="Текст примечания Знак"/>
    <w:basedOn w:val="a9"/>
    <w:link w:val="afff2"/>
    <w:rsid w:val="000F3257"/>
    <w:rPr>
      <w:rFonts w:ascii="Times New Roman" w:eastAsia="Times New Roman" w:hAnsi="Times New Roman" w:cs="Times New Roman"/>
      <w:sz w:val="20"/>
      <w:szCs w:val="20"/>
      <w:lang w:eastAsia="ru-RU"/>
    </w:rPr>
  </w:style>
  <w:style w:type="paragraph" w:styleId="afff4">
    <w:name w:val="annotation subject"/>
    <w:basedOn w:val="afff2"/>
    <w:next w:val="afff2"/>
    <w:link w:val="afff5"/>
    <w:unhideWhenUsed/>
    <w:rsid w:val="000F3257"/>
    <w:rPr>
      <w:b/>
      <w:bCs/>
    </w:rPr>
  </w:style>
  <w:style w:type="character" w:customStyle="1" w:styleId="afff5">
    <w:name w:val="Тема примечания Знак"/>
    <w:basedOn w:val="afff3"/>
    <w:link w:val="afff4"/>
    <w:rsid w:val="000F3257"/>
    <w:rPr>
      <w:rFonts w:ascii="Times New Roman" w:eastAsia="Times New Roman" w:hAnsi="Times New Roman" w:cs="Times New Roman"/>
      <w:b/>
      <w:bCs/>
      <w:sz w:val="20"/>
      <w:szCs w:val="20"/>
      <w:lang w:eastAsia="ru-RU"/>
    </w:rPr>
  </w:style>
  <w:style w:type="numbering" w:customStyle="1" w:styleId="37">
    <w:name w:val="Нет списка3"/>
    <w:next w:val="ab"/>
    <w:uiPriority w:val="99"/>
    <w:semiHidden/>
    <w:unhideWhenUsed/>
    <w:rsid w:val="000F3257"/>
  </w:style>
  <w:style w:type="table" w:customStyle="1" w:styleId="114">
    <w:name w:val="Сетка таблицы11"/>
    <w:basedOn w:val="aa"/>
    <w:next w:val="ac"/>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a"/>
    <w:rsid w:val="000F3257"/>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a"/>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b"/>
    <w:uiPriority w:val="99"/>
    <w:semiHidden/>
    <w:unhideWhenUsed/>
    <w:rsid w:val="000F3257"/>
  </w:style>
  <w:style w:type="table" w:customStyle="1" w:styleId="1a">
    <w:name w:val="Светлый список1"/>
    <w:basedOn w:val="aa"/>
    <w:next w:val="afff0"/>
    <w:rsid w:val="000F3257"/>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0">
    <w:name w:val="Нет списка21"/>
    <w:next w:val="ab"/>
    <w:semiHidden/>
    <w:unhideWhenUsed/>
    <w:rsid w:val="000F3257"/>
  </w:style>
  <w:style w:type="paragraph" w:customStyle="1" w:styleId="Default">
    <w:name w:val="Default"/>
    <w:rsid w:val="000F3257"/>
    <w:pPr>
      <w:autoSpaceDE w:val="0"/>
      <w:autoSpaceDN w:val="0"/>
      <w:adjustRightInd w:val="0"/>
    </w:pPr>
    <w:rPr>
      <w:rFonts w:ascii="Times New Roman" w:eastAsia="Calibri" w:hAnsi="Times New Roman" w:cs="Times New Roman"/>
      <w:color w:val="000000"/>
      <w:sz w:val="24"/>
      <w:szCs w:val="24"/>
      <w:lang w:eastAsia="ru-RU"/>
    </w:rPr>
  </w:style>
  <w:style w:type="numbering" w:customStyle="1" w:styleId="45">
    <w:name w:val="Нет списка4"/>
    <w:next w:val="ab"/>
    <w:uiPriority w:val="99"/>
    <w:semiHidden/>
    <w:rsid w:val="000F3257"/>
  </w:style>
  <w:style w:type="table" w:customStyle="1" w:styleId="55">
    <w:name w:val="Сетка таблицы5"/>
    <w:basedOn w:val="aa"/>
    <w:next w:val="ac"/>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b"/>
    <w:uiPriority w:val="99"/>
    <w:semiHidden/>
    <w:unhideWhenUsed/>
    <w:rsid w:val="000F3257"/>
  </w:style>
  <w:style w:type="numbering" w:customStyle="1" w:styleId="220">
    <w:name w:val="Нет списка22"/>
    <w:next w:val="ab"/>
    <w:semiHidden/>
    <w:unhideWhenUsed/>
    <w:rsid w:val="000F3257"/>
  </w:style>
  <w:style w:type="numbering" w:customStyle="1" w:styleId="310">
    <w:name w:val="Нет списка31"/>
    <w:next w:val="ab"/>
    <w:uiPriority w:val="99"/>
    <w:semiHidden/>
    <w:unhideWhenUsed/>
    <w:rsid w:val="000F3257"/>
  </w:style>
  <w:style w:type="table" w:customStyle="1" w:styleId="121">
    <w:name w:val="Сетка таблицы12"/>
    <w:basedOn w:val="aa"/>
    <w:next w:val="ac"/>
    <w:uiPriority w:val="39"/>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b"/>
    <w:uiPriority w:val="99"/>
    <w:semiHidden/>
    <w:unhideWhenUsed/>
    <w:rsid w:val="000F3257"/>
  </w:style>
  <w:style w:type="numbering" w:customStyle="1" w:styleId="2110">
    <w:name w:val="Нет списка211"/>
    <w:next w:val="ab"/>
    <w:semiHidden/>
    <w:unhideWhenUsed/>
    <w:rsid w:val="000F3257"/>
  </w:style>
  <w:style w:type="table" w:customStyle="1" w:styleId="63">
    <w:name w:val="Сетка таблицы6"/>
    <w:basedOn w:val="aa"/>
    <w:next w:val="ac"/>
    <w:uiPriority w:val="59"/>
    <w:rsid w:val="00984C3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date">
    <w:name w:val="news-date"/>
    <w:basedOn w:val="a8"/>
    <w:rsid w:val="00796D3D"/>
    <w:pPr>
      <w:spacing w:before="100" w:beforeAutospacing="1" w:after="100" w:afterAutospacing="1"/>
    </w:pPr>
    <w:rPr>
      <w:rFonts w:eastAsia="Times New Roman" w:cs="Times New Roman"/>
      <w:szCs w:val="24"/>
      <w:lang w:eastAsia="ru-RU"/>
    </w:rPr>
  </w:style>
  <w:style w:type="paragraph" w:styleId="afff6">
    <w:name w:val="Subtitle"/>
    <w:basedOn w:val="a8"/>
    <w:next w:val="a8"/>
    <w:link w:val="afff7"/>
    <w:qFormat/>
    <w:rsid w:val="005B6540"/>
    <w:pPr>
      <w:numPr>
        <w:ilvl w:val="1"/>
      </w:numPr>
      <w:ind w:firstLine="709"/>
    </w:pPr>
    <w:rPr>
      <w:rFonts w:asciiTheme="majorHAnsi" w:eastAsiaTheme="majorEastAsia" w:hAnsiTheme="majorHAnsi" w:cstheme="majorBidi"/>
      <w:i/>
      <w:iCs/>
      <w:color w:val="4F81BD" w:themeColor="accent1"/>
      <w:spacing w:val="15"/>
      <w:szCs w:val="24"/>
    </w:rPr>
  </w:style>
  <w:style w:type="character" w:customStyle="1" w:styleId="afff7">
    <w:name w:val="Подзаголовок Знак"/>
    <w:basedOn w:val="a9"/>
    <w:link w:val="afff6"/>
    <w:rsid w:val="005B6540"/>
    <w:rPr>
      <w:rFonts w:asciiTheme="majorHAnsi" w:eastAsiaTheme="majorEastAsia" w:hAnsiTheme="majorHAnsi" w:cstheme="majorBidi"/>
      <w:i/>
      <w:iCs/>
      <w:color w:val="4F81BD" w:themeColor="accent1"/>
      <w:spacing w:val="15"/>
      <w:sz w:val="24"/>
      <w:szCs w:val="24"/>
    </w:rPr>
  </w:style>
  <w:style w:type="table" w:customStyle="1" w:styleId="72">
    <w:name w:val="Сетка таблицы7"/>
    <w:basedOn w:val="aa"/>
    <w:next w:val="ac"/>
    <w:uiPriority w:val="39"/>
    <w:rsid w:val="00C47B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a"/>
    <w:next w:val="ac"/>
    <w:uiPriority w:val="59"/>
    <w:rsid w:val="00AB7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a"/>
    <w:uiPriority w:val="59"/>
    <w:rsid w:val="00F72499"/>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4">
    <w:name w:val="S_Обычный"/>
    <w:basedOn w:val="a8"/>
    <w:link w:val="S5"/>
    <w:qFormat/>
    <w:rsid w:val="002A783C"/>
    <w:pPr>
      <w:spacing w:line="240" w:lineRule="auto"/>
    </w:pPr>
    <w:rPr>
      <w:rFonts w:eastAsia="Times New Roman" w:cs="Times New Roman"/>
      <w:szCs w:val="24"/>
      <w:lang w:val="x-none" w:eastAsia="x-none"/>
    </w:rPr>
  </w:style>
  <w:style w:type="character" w:customStyle="1" w:styleId="S5">
    <w:name w:val="S_Обычный Знак"/>
    <w:link w:val="S4"/>
    <w:rsid w:val="002A783C"/>
    <w:rPr>
      <w:rFonts w:ascii="Times New Roman" w:eastAsia="Times New Roman" w:hAnsi="Times New Roman" w:cs="Times New Roman"/>
      <w:sz w:val="24"/>
      <w:szCs w:val="24"/>
      <w:lang w:val="x-none" w:eastAsia="x-none"/>
    </w:rPr>
  </w:style>
  <w:style w:type="paragraph" w:styleId="26">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Основной текст с отступом 2 Знак Знак Знак Знак,Знак1 Знак1"/>
    <w:basedOn w:val="a8"/>
    <w:link w:val="27"/>
    <w:unhideWhenUsed/>
    <w:rsid w:val="002A783C"/>
    <w:pPr>
      <w:spacing w:after="120" w:line="480" w:lineRule="auto"/>
      <w:ind w:left="283"/>
    </w:pPr>
  </w:style>
  <w:style w:type="character" w:customStyle="1" w:styleId="27">
    <w:name w:val="Основной текст с отступом 2 Знак"/>
    <w:aliases w:val="Основной текст с отступом 2 Знак Знак Знак Знак Знак Знак2,Основной текст с отступом 22 Знак2,Основной текст с отступом 2 Знак Знак Знак3 Знак Знак Знак2,Основной текст с отступом 2 Знак Знак Знак Знак Знак1"/>
    <w:basedOn w:val="a9"/>
    <w:link w:val="26"/>
    <w:rsid w:val="002A783C"/>
    <w:rPr>
      <w:rFonts w:ascii="Times New Roman" w:hAnsi="Times New Roman"/>
      <w:sz w:val="24"/>
    </w:rPr>
  </w:style>
  <w:style w:type="paragraph" w:customStyle="1" w:styleId="afff8">
    <w:name w:val="Абзац"/>
    <w:basedOn w:val="a8"/>
    <w:link w:val="afff9"/>
    <w:qFormat/>
    <w:rsid w:val="002A783C"/>
    <w:pPr>
      <w:spacing w:before="120" w:after="60" w:line="240" w:lineRule="auto"/>
      <w:ind w:firstLine="567"/>
    </w:pPr>
    <w:rPr>
      <w:rFonts w:eastAsia="Times New Roman" w:cs="Times New Roman"/>
      <w:sz w:val="20"/>
      <w:szCs w:val="20"/>
      <w:lang w:val="x-none" w:eastAsia="zh-CN"/>
    </w:rPr>
  </w:style>
  <w:style w:type="character" w:customStyle="1" w:styleId="afff9">
    <w:name w:val="Абзац Знак"/>
    <w:link w:val="afff8"/>
    <w:rsid w:val="002A783C"/>
    <w:rPr>
      <w:rFonts w:ascii="Times New Roman" w:eastAsia="Times New Roman" w:hAnsi="Times New Roman" w:cs="Times New Roman"/>
      <w:sz w:val="20"/>
      <w:szCs w:val="20"/>
      <w:lang w:val="x-none" w:eastAsia="zh-CN"/>
    </w:rPr>
  </w:style>
  <w:style w:type="numbering" w:customStyle="1" w:styleId="57">
    <w:name w:val="Нет списка5"/>
    <w:next w:val="ab"/>
    <w:uiPriority w:val="99"/>
    <w:semiHidden/>
    <w:unhideWhenUsed/>
    <w:rsid w:val="00A96F80"/>
  </w:style>
  <w:style w:type="paragraph" w:customStyle="1" w:styleId="1b">
    <w:name w:val="Пункт 1"/>
    <w:basedOn w:val="20"/>
    <w:link w:val="1c"/>
    <w:qFormat/>
    <w:rsid w:val="00A96F80"/>
    <w:pPr>
      <w:spacing w:before="200" w:line="240" w:lineRule="auto"/>
      <w:ind w:left="709" w:firstLine="0"/>
      <w:jc w:val="left"/>
    </w:pPr>
    <w:rPr>
      <w:rFonts w:eastAsiaTheme="majorEastAsia" w:cstheme="majorBidi"/>
      <w:color w:val="4F81BD" w:themeColor="accent1"/>
      <w:sz w:val="32"/>
    </w:rPr>
  </w:style>
  <w:style w:type="character" w:customStyle="1" w:styleId="1c">
    <w:name w:val="Пункт 1 Знак"/>
    <w:basedOn w:val="21"/>
    <w:link w:val="1b"/>
    <w:rsid w:val="00A96F80"/>
    <w:rPr>
      <w:rFonts w:ascii="Times New Roman" w:eastAsiaTheme="majorEastAsia" w:hAnsi="Times New Roman" w:cstheme="majorBidi"/>
      <w:b/>
      <w:bCs/>
      <w:color w:val="4F81BD" w:themeColor="accent1"/>
      <w:sz w:val="32"/>
      <w:szCs w:val="26"/>
      <w:lang w:eastAsia="ru-RU"/>
    </w:rPr>
  </w:style>
  <w:style w:type="paragraph" w:customStyle="1" w:styleId="28">
    <w:name w:val="Подпункт 2"/>
    <w:basedOn w:val="40"/>
    <w:link w:val="29"/>
    <w:qFormat/>
    <w:rsid w:val="00A96F80"/>
    <w:pPr>
      <w:spacing w:line="240" w:lineRule="auto"/>
      <w:ind w:left="709" w:firstLine="0"/>
      <w:jc w:val="left"/>
    </w:pPr>
    <w:rPr>
      <w:rFonts w:ascii="Times New Roman" w:eastAsia="Calibri" w:hAnsi="Times New Roman"/>
      <w:i w:val="0"/>
      <w:sz w:val="32"/>
      <w:szCs w:val="24"/>
    </w:rPr>
  </w:style>
  <w:style w:type="character" w:customStyle="1" w:styleId="29">
    <w:name w:val="Подпункт 2 Знак"/>
    <w:basedOn w:val="41"/>
    <w:link w:val="28"/>
    <w:rsid w:val="00A96F80"/>
    <w:rPr>
      <w:rFonts w:ascii="Times New Roman" w:eastAsia="Calibri" w:hAnsi="Times New Roman" w:cs="Times New Roman"/>
      <w:b/>
      <w:bCs/>
      <w:i w:val="0"/>
      <w:iCs/>
      <w:color w:val="4F81BD"/>
      <w:sz w:val="32"/>
      <w:szCs w:val="24"/>
      <w:lang w:eastAsia="ru-RU"/>
    </w:rPr>
  </w:style>
  <w:style w:type="paragraph" w:customStyle="1" w:styleId="1d">
    <w:name w:val="Подпункт 1"/>
    <w:basedOn w:val="32"/>
    <w:link w:val="1e"/>
    <w:qFormat/>
    <w:rsid w:val="00A96F80"/>
    <w:pPr>
      <w:spacing w:before="200" w:line="240" w:lineRule="auto"/>
      <w:ind w:firstLine="0"/>
      <w:jc w:val="left"/>
    </w:pPr>
    <w:rPr>
      <w:rFonts w:eastAsiaTheme="majorEastAsia" w:cstheme="majorBidi"/>
      <w:color w:val="4F81BD" w:themeColor="accent1"/>
      <w:sz w:val="28"/>
      <w:szCs w:val="24"/>
    </w:rPr>
  </w:style>
  <w:style w:type="character" w:customStyle="1" w:styleId="1e">
    <w:name w:val="Подпункт 1 Знак"/>
    <w:basedOn w:val="33"/>
    <w:link w:val="1d"/>
    <w:rsid w:val="00A96F80"/>
    <w:rPr>
      <w:rFonts w:ascii="Times New Roman" w:eastAsiaTheme="majorEastAsia" w:hAnsi="Times New Roman" w:cstheme="majorBidi"/>
      <w:b/>
      <w:bCs/>
      <w:color w:val="4F81BD" w:themeColor="accent1"/>
      <w:sz w:val="28"/>
      <w:szCs w:val="24"/>
      <w:lang w:eastAsia="ru-RU"/>
    </w:rPr>
  </w:style>
  <w:style w:type="numbering" w:customStyle="1" w:styleId="130">
    <w:name w:val="Нет списка13"/>
    <w:next w:val="ab"/>
    <w:uiPriority w:val="99"/>
    <w:semiHidden/>
    <w:unhideWhenUsed/>
    <w:rsid w:val="00A96F80"/>
  </w:style>
  <w:style w:type="numbering" w:customStyle="1" w:styleId="1130">
    <w:name w:val="Нет списка113"/>
    <w:next w:val="ab"/>
    <w:uiPriority w:val="99"/>
    <w:semiHidden/>
    <w:rsid w:val="00A96F80"/>
  </w:style>
  <w:style w:type="numbering" w:customStyle="1" w:styleId="1111">
    <w:name w:val="Нет списка1111"/>
    <w:next w:val="ab"/>
    <w:semiHidden/>
    <w:unhideWhenUsed/>
    <w:rsid w:val="00A96F80"/>
  </w:style>
  <w:style w:type="numbering" w:customStyle="1" w:styleId="230">
    <w:name w:val="Нет списка23"/>
    <w:next w:val="ab"/>
    <w:semiHidden/>
    <w:unhideWhenUsed/>
    <w:rsid w:val="00A96F80"/>
  </w:style>
  <w:style w:type="numbering" w:customStyle="1" w:styleId="322">
    <w:name w:val="Нет списка32"/>
    <w:next w:val="ab"/>
    <w:semiHidden/>
    <w:unhideWhenUsed/>
    <w:rsid w:val="00A96F80"/>
  </w:style>
  <w:style w:type="numbering" w:customStyle="1" w:styleId="11111">
    <w:name w:val="Нет списка11111"/>
    <w:next w:val="ab"/>
    <w:semiHidden/>
    <w:unhideWhenUsed/>
    <w:rsid w:val="00A96F80"/>
  </w:style>
  <w:style w:type="numbering" w:customStyle="1" w:styleId="212">
    <w:name w:val="Нет списка212"/>
    <w:next w:val="ab"/>
    <w:semiHidden/>
    <w:unhideWhenUsed/>
    <w:rsid w:val="00A96F80"/>
  </w:style>
  <w:style w:type="numbering" w:customStyle="1" w:styleId="412">
    <w:name w:val="Нет списка41"/>
    <w:next w:val="ab"/>
    <w:semiHidden/>
    <w:rsid w:val="00A96F80"/>
  </w:style>
  <w:style w:type="numbering" w:customStyle="1" w:styleId="1210">
    <w:name w:val="Нет списка121"/>
    <w:next w:val="ab"/>
    <w:semiHidden/>
    <w:unhideWhenUsed/>
    <w:rsid w:val="00A96F80"/>
  </w:style>
  <w:style w:type="numbering" w:customStyle="1" w:styleId="221">
    <w:name w:val="Нет списка221"/>
    <w:next w:val="ab"/>
    <w:semiHidden/>
    <w:unhideWhenUsed/>
    <w:rsid w:val="00A96F80"/>
  </w:style>
  <w:style w:type="numbering" w:customStyle="1" w:styleId="311">
    <w:name w:val="Нет списка311"/>
    <w:next w:val="ab"/>
    <w:semiHidden/>
    <w:unhideWhenUsed/>
    <w:rsid w:val="00A96F80"/>
  </w:style>
  <w:style w:type="numbering" w:customStyle="1" w:styleId="1121">
    <w:name w:val="Нет списка1121"/>
    <w:next w:val="ab"/>
    <w:semiHidden/>
    <w:unhideWhenUsed/>
    <w:rsid w:val="00A96F80"/>
  </w:style>
  <w:style w:type="numbering" w:customStyle="1" w:styleId="2111">
    <w:name w:val="Нет списка2111"/>
    <w:next w:val="ab"/>
    <w:semiHidden/>
    <w:unhideWhenUsed/>
    <w:rsid w:val="00A96F80"/>
  </w:style>
  <w:style w:type="paragraph" w:customStyle="1" w:styleId="lastchild">
    <w:name w:val="last_child"/>
    <w:basedOn w:val="a8"/>
    <w:rsid w:val="002D4D55"/>
    <w:pPr>
      <w:spacing w:before="192" w:after="192" w:line="240" w:lineRule="auto"/>
      <w:ind w:firstLine="0"/>
      <w:jc w:val="left"/>
    </w:pPr>
    <w:rPr>
      <w:rFonts w:eastAsia="Times New Roman" w:cs="Times New Roman"/>
      <w:szCs w:val="24"/>
      <w:lang w:eastAsia="ru-RU"/>
    </w:rPr>
  </w:style>
  <w:style w:type="numbering" w:customStyle="1" w:styleId="64">
    <w:name w:val="Нет списка6"/>
    <w:next w:val="ab"/>
    <w:uiPriority w:val="99"/>
    <w:semiHidden/>
    <w:unhideWhenUsed/>
    <w:rsid w:val="00BD19B2"/>
  </w:style>
  <w:style w:type="numbering" w:customStyle="1" w:styleId="140">
    <w:name w:val="Нет списка14"/>
    <w:next w:val="ab"/>
    <w:uiPriority w:val="99"/>
    <w:semiHidden/>
    <w:unhideWhenUsed/>
    <w:rsid w:val="00BD19B2"/>
  </w:style>
  <w:style w:type="numbering" w:customStyle="1" w:styleId="1140">
    <w:name w:val="Нет списка114"/>
    <w:next w:val="ab"/>
    <w:uiPriority w:val="99"/>
    <w:semiHidden/>
    <w:rsid w:val="00BD19B2"/>
  </w:style>
  <w:style w:type="numbering" w:customStyle="1" w:styleId="1112">
    <w:name w:val="Нет списка1112"/>
    <w:next w:val="ab"/>
    <w:semiHidden/>
    <w:unhideWhenUsed/>
    <w:rsid w:val="00BD19B2"/>
  </w:style>
  <w:style w:type="numbering" w:customStyle="1" w:styleId="240">
    <w:name w:val="Нет списка24"/>
    <w:next w:val="ab"/>
    <w:semiHidden/>
    <w:unhideWhenUsed/>
    <w:rsid w:val="00BD19B2"/>
  </w:style>
  <w:style w:type="numbering" w:customStyle="1" w:styleId="330">
    <w:name w:val="Нет списка33"/>
    <w:next w:val="ab"/>
    <w:semiHidden/>
    <w:unhideWhenUsed/>
    <w:rsid w:val="00BD19B2"/>
  </w:style>
  <w:style w:type="numbering" w:customStyle="1" w:styleId="11112">
    <w:name w:val="Нет списка11112"/>
    <w:next w:val="ab"/>
    <w:semiHidden/>
    <w:unhideWhenUsed/>
    <w:rsid w:val="00BD19B2"/>
  </w:style>
  <w:style w:type="numbering" w:customStyle="1" w:styleId="213">
    <w:name w:val="Нет списка213"/>
    <w:next w:val="ab"/>
    <w:semiHidden/>
    <w:unhideWhenUsed/>
    <w:rsid w:val="00BD19B2"/>
  </w:style>
  <w:style w:type="numbering" w:customStyle="1" w:styleId="420">
    <w:name w:val="Нет списка42"/>
    <w:next w:val="ab"/>
    <w:semiHidden/>
    <w:rsid w:val="00BD19B2"/>
  </w:style>
  <w:style w:type="numbering" w:customStyle="1" w:styleId="122">
    <w:name w:val="Нет списка122"/>
    <w:next w:val="ab"/>
    <w:semiHidden/>
    <w:unhideWhenUsed/>
    <w:rsid w:val="00BD19B2"/>
  </w:style>
  <w:style w:type="numbering" w:customStyle="1" w:styleId="222">
    <w:name w:val="Нет списка222"/>
    <w:next w:val="ab"/>
    <w:semiHidden/>
    <w:unhideWhenUsed/>
    <w:rsid w:val="00BD19B2"/>
  </w:style>
  <w:style w:type="numbering" w:customStyle="1" w:styleId="312">
    <w:name w:val="Нет списка312"/>
    <w:next w:val="ab"/>
    <w:semiHidden/>
    <w:unhideWhenUsed/>
    <w:rsid w:val="00BD19B2"/>
  </w:style>
  <w:style w:type="numbering" w:customStyle="1" w:styleId="1122">
    <w:name w:val="Нет списка1122"/>
    <w:next w:val="ab"/>
    <w:semiHidden/>
    <w:unhideWhenUsed/>
    <w:rsid w:val="00BD19B2"/>
  </w:style>
  <w:style w:type="numbering" w:customStyle="1" w:styleId="2112">
    <w:name w:val="Нет списка2112"/>
    <w:next w:val="ab"/>
    <w:semiHidden/>
    <w:unhideWhenUsed/>
    <w:rsid w:val="00BD19B2"/>
  </w:style>
  <w:style w:type="numbering" w:customStyle="1" w:styleId="73">
    <w:name w:val="Нет списка7"/>
    <w:next w:val="ab"/>
    <w:uiPriority w:val="99"/>
    <w:semiHidden/>
    <w:unhideWhenUsed/>
    <w:rsid w:val="007E0DF8"/>
  </w:style>
  <w:style w:type="numbering" w:customStyle="1" w:styleId="150">
    <w:name w:val="Нет списка15"/>
    <w:next w:val="ab"/>
    <w:uiPriority w:val="99"/>
    <w:semiHidden/>
    <w:unhideWhenUsed/>
    <w:rsid w:val="007E0DF8"/>
  </w:style>
  <w:style w:type="numbering" w:customStyle="1" w:styleId="115">
    <w:name w:val="Нет списка115"/>
    <w:next w:val="ab"/>
    <w:uiPriority w:val="99"/>
    <w:semiHidden/>
    <w:rsid w:val="007E0DF8"/>
  </w:style>
  <w:style w:type="numbering" w:customStyle="1" w:styleId="1113">
    <w:name w:val="Нет списка1113"/>
    <w:next w:val="ab"/>
    <w:semiHidden/>
    <w:unhideWhenUsed/>
    <w:rsid w:val="007E0DF8"/>
  </w:style>
  <w:style w:type="numbering" w:customStyle="1" w:styleId="250">
    <w:name w:val="Нет списка25"/>
    <w:next w:val="ab"/>
    <w:semiHidden/>
    <w:unhideWhenUsed/>
    <w:rsid w:val="007E0DF8"/>
  </w:style>
  <w:style w:type="numbering" w:customStyle="1" w:styleId="340">
    <w:name w:val="Нет списка34"/>
    <w:next w:val="ab"/>
    <w:semiHidden/>
    <w:unhideWhenUsed/>
    <w:rsid w:val="007E0DF8"/>
  </w:style>
  <w:style w:type="numbering" w:customStyle="1" w:styleId="11113">
    <w:name w:val="Нет списка11113"/>
    <w:next w:val="ab"/>
    <w:semiHidden/>
    <w:unhideWhenUsed/>
    <w:rsid w:val="007E0DF8"/>
  </w:style>
  <w:style w:type="numbering" w:customStyle="1" w:styleId="214">
    <w:name w:val="Нет списка214"/>
    <w:next w:val="ab"/>
    <w:semiHidden/>
    <w:unhideWhenUsed/>
    <w:rsid w:val="007E0DF8"/>
  </w:style>
  <w:style w:type="numbering" w:customStyle="1" w:styleId="430">
    <w:name w:val="Нет списка43"/>
    <w:next w:val="ab"/>
    <w:semiHidden/>
    <w:rsid w:val="007E0DF8"/>
  </w:style>
  <w:style w:type="numbering" w:customStyle="1" w:styleId="123">
    <w:name w:val="Нет списка123"/>
    <w:next w:val="ab"/>
    <w:semiHidden/>
    <w:unhideWhenUsed/>
    <w:rsid w:val="007E0DF8"/>
  </w:style>
  <w:style w:type="numbering" w:customStyle="1" w:styleId="223">
    <w:name w:val="Нет списка223"/>
    <w:next w:val="ab"/>
    <w:semiHidden/>
    <w:unhideWhenUsed/>
    <w:rsid w:val="007E0DF8"/>
  </w:style>
  <w:style w:type="numbering" w:customStyle="1" w:styleId="313">
    <w:name w:val="Нет списка313"/>
    <w:next w:val="ab"/>
    <w:semiHidden/>
    <w:unhideWhenUsed/>
    <w:rsid w:val="007E0DF8"/>
  </w:style>
  <w:style w:type="numbering" w:customStyle="1" w:styleId="1123">
    <w:name w:val="Нет списка1123"/>
    <w:next w:val="ab"/>
    <w:semiHidden/>
    <w:unhideWhenUsed/>
    <w:rsid w:val="007E0DF8"/>
  </w:style>
  <w:style w:type="numbering" w:customStyle="1" w:styleId="2113">
    <w:name w:val="Нет списка2113"/>
    <w:next w:val="ab"/>
    <w:semiHidden/>
    <w:unhideWhenUsed/>
    <w:rsid w:val="007E0DF8"/>
  </w:style>
  <w:style w:type="paragraph" w:styleId="2a">
    <w:name w:val="Body Text 2"/>
    <w:basedOn w:val="a8"/>
    <w:link w:val="2b"/>
    <w:unhideWhenUsed/>
    <w:rsid w:val="007E0DF8"/>
    <w:pPr>
      <w:spacing w:after="120" w:line="480" w:lineRule="auto"/>
      <w:ind w:firstLine="0"/>
      <w:jc w:val="left"/>
    </w:pPr>
    <w:rPr>
      <w:rFonts w:asciiTheme="minorHAnsi" w:hAnsiTheme="minorHAnsi"/>
      <w:sz w:val="22"/>
    </w:rPr>
  </w:style>
  <w:style w:type="character" w:customStyle="1" w:styleId="2b">
    <w:name w:val="Основной текст 2 Знак"/>
    <w:basedOn w:val="a9"/>
    <w:link w:val="2a"/>
    <w:rsid w:val="007E0DF8"/>
  </w:style>
  <w:style w:type="numbering" w:customStyle="1" w:styleId="83">
    <w:name w:val="Нет списка8"/>
    <w:next w:val="ab"/>
    <w:semiHidden/>
    <w:unhideWhenUsed/>
    <w:rsid w:val="00EC677D"/>
  </w:style>
  <w:style w:type="character" w:customStyle="1" w:styleId="afffa">
    <w:name w:val="Название объекта Знак"/>
    <w:aliases w:val="Табл_1 Знак,Таблица - Название объекта Знак,!! Object Novogor !! Знак,Caption Char Знак,Caption Char1 Char1 Char Char Знак,Caption Char Char2 Char1 Char Char Знак,Caption Char Char Char Char Char1 Char1 Char Char1 Char Знак"/>
    <w:link w:val="afffb"/>
    <w:locked/>
    <w:rsid w:val="002E6E8A"/>
    <w:rPr>
      <w:rFonts w:ascii="Times New Roman" w:hAnsi="Times New Roman"/>
      <w:b/>
      <w:bCs/>
      <w:sz w:val="20"/>
    </w:rPr>
  </w:style>
  <w:style w:type="paragraph" w:styleId="afffb">
    <w:name w:val="caption"/>
    <w:aliases w:val="Табл_1,Таблица - Название объекта,!! Object Novogor !!,Caption Char,Caption Char1 Char1 Char Char,Caption Char Char2 Char1 Char Char,Caption Char Char Char Char Char1 Char1 Char Char1 Char,Caption Char Char Char1 Char Char Char, Знак1"/>
    <w:basedOn w:val="a8"/>
    <w:next w:val="a8"/>
    <w:link w:val="afffa"/>
    <w:uiPriority w:val="35"/>
    <w:unhideWhenUsed/>
    <w:qFormat/>
    <w:rsid w:val="002E6E8A"/>
    <w:pPr>
      <w:keepLines/>
      <w:suppressLineNumbers/>
      <w:spacing w:before="120" w:line="240" w:lineRule="auto"/>
      <w:ind w:firstLine="0"/>
      <w:contextualSpacing/>
    </w:pPr>
    <w:rPr>
      <w:b/>
      <w:bCs/>
      <w:sz w:val="20"/>
    </w:rPr>
  </w:style>
  <w:style w:type="character" w:customStyle="1" w:styleId="afffc">
    <w:name w:val="_Обычный Знак"/>
    <w:link w:val="afffd"/>
    <w:locked/>
    <w:rsid w:val="00525A03"/>
    <w:rPr>
      <w:rFonts w:ascii="Times New Roman" w:hAnsi="Times New Roman"/>
      <w:sz w:val="24"/>
    </w:rPr>
  </w:style>
  <w:style w:type="paragraph" w:customStyle="1" w:styleId="afffd">
    <w:name w:val="_Обычный"/>
    <w:basedOn w:val="a8"/>
    <w:link w:val="afffc"/>
    <w:qFormat/>
    <w:rsid w:val="00525A03"/>
    <w:pPr>
      <w:widowControl w:val="0"/>
      <w:spacing w:before="120" w:line="240" w:lineRule="auto"/>
      <w:contextualSpacing/>
    </w:pPr>
  </w:style>
  <w:style w:type="paragraph" w:customStyle="1" w:styleId="afffe">
    <w:name w:val="Для таблиц"/>
    <w:basedOn w:val="a8"/>
    <w:link w:val="affff"/>
    <w:qFormat/>
    <w:rsid w:val="00525A03"/>
    <w:pPr>
      <w:spacing w:line="240" w:lineRule="auto"/>
      <w:ind w:firstLine="0"/>
      <w:jc w:val="center"/>
    </w:pPr>
    <w:rPr>
      <w:rFonts w:eastAsia="Times New Roman" w:cs="Times New Roman"/>
      <w:bCs/>
      <w:sz w:val="20"/>
      <w:szCs w:val="20"/>
      <w:lang w:eastAsia="ru-RU"/>
    </w:rPr>
  </w:style>
  <w:style w:type="character" w:customStyle="1" w:styleId="affff">
    <w:name w:val="Для таблиц Знак"/>
    <w:basedOn w:val="a9"/>
    <w:link w:val="afffe"/>
    <w:rsid w:val="00525A03"/>
    <w:rPr>
      <w:rFonts w:ascii="Times New Roman" w:eastAsia="Times New Roman" w:hAnsi="Times New Roman" w:cs="Times New Roman"/>
      <w:bCs/>
      <w:sz w:val="20"/>
      <w:szCs w:val="20"/>
      <w:lang w:eastAsia="ru-RU"/>
    </w:rPr>
  </w:style>
  <w:style w:type="character" w:customStyle="1" w:styleId="51">
    <w:name w:val="Заголовок 5 Знак"/>
    <w:aliases w:val="Underline Знак"/>
    <w:basedOn w:val="a9"/>
    <w:link w:val="50"/>
    <w:rsid w:val="007C5A09"/>
    <w:rPr>
      <w:rFonts w:asciiTheme="majorHAnsi" w:eastAsiaTheme="majorEastAsia" w:hAnsiTheme="majorHAnsi" w:cstheme="majorBidi"/>
      <w:color w:val="365F91" w:themeColor="accent1" w:themeShade="BF"/>
      <w:sz w:val="24"/>
    </w:rPr>
  </w:style>
  <w:style w:type="character" w:customStyle="1" w:styleId="61">
    <w:name w:val="Заголовок 6 Знак"/>
    <w:basedOn w:val="a9"/>
    <w:link w:val="60"/>
    <w:rsid w:val="007C5A09"/>
    <w:rPr>
      <w:rFonts w:asciiTheme="majorHAnsi" w:eastAsiaTheme="majorEastAsia" w:hAnsiTheme="majorHAnsi" w:cstheme="majorBidi"/>
      <w:color w:val="243F60" w:themeColor="accent1" w:themeShade="7F"/>
      <w:sz w:val="24"/>
    </w:rPr>
  </w:style>
  <w:style w:type="character" w:customStyle="1" w:styleId="70">
    <w:name w:val="Заголовок 7 Знак"/>
    <w:basedOn w:val="a9"/>
    <w:link w:val="7"/>
    <w:rsid w:val="007C5A09"/>
    <w:rPr>
      <w:rFonts w:asciiTheme="majorHAnsi" w:eastAsiaTheme="majorEastAsia" w:hAnsiTheme="majorHAnsi" w:cstheme="majorBidi"/>
      <w:i/>
      <w:iCs/>
      <w:color w:val="243F60" w:themeColor="accent1" w:themeShade="7F"/>
      <w:sz w:val="24"/>
    </w:rPr>
  </w:style>
  <w:style w:type="character" w:customStyle="1" w:styleId="80">
    <w:name w:val="Заголовок 8 Знак"/>
    <w:basedOn w:val="a9"/>
    <w:link w:val="8"/>
    <w:rsid w:val="007C5A09"/>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9"/>
    <w:link w:val="9"/>
    <w:rsid w:val="007C5A09"/>
    <w:rPr>
      <w:rFonts w:asciiTheme="majorHAnsi" w:eastAsiaTheme="majorEastAsia" w:hAnsiTheme="majorHAnsi" w:cstheme="majorBidi"/>
      <w:i/>
      <w:iCs/>
      <w:color w:val="272727" w:themeColor="text1" w:themeTint="D8"/>
      <w:sz w:val="21"/>
      <w:szCs w:val="21"/>
    </w:rPr>
  </w:style>
  <w:style w:type="character" w:customStyle="1" w:styleId="1f">
    <w:name w:val="Неразрешенное упоминание1"/>
    <w:basedOn w:val="a9"/>
    <w:uiPriority w:val="99"/>
    <w:semiHidden/>
    <w:unhideWhenUsed/>
    <w:rsid w:val="007C5A09"/>
    <w:rPr>
      <w:color w:val="605E5C"/>
      <w:shd w:val="clear" w:color="auto" w:fill="E1DFDD"/>
    </w:rPr>
  </w:style>
  <w:style w:type="paragraph" w:styleId="affff0">
    <w:name w:val="Document Map"/>
    <w:basedOn w:val="a8"/>
    <w:link w:val="affff1"/>
    <w:rsid w:val="007C5A09"/>
    <w:pPr>
      <w:widowControl w:val="0"/>
      <w:spacing w:before="120" w:line="240" w:lineRule="auto"/>
      <w:ind w:firstLine="0"/>
      <w:contextualSpacing/>
    </w:pPr>
    <w:rPr>
      <w:rFonts w:ascii="Tahoma" w:eastAsia="Calibri" w:hAnsi="Tahoma" w:cs="Times New Roman"/>
      <w:sz w:val="16"/>
      <w:szCs w:val="16"/>
      <w:lang w:val="x-none" w:eastAsia="x-none"/>
    </w:rPr>
  </w:style>
  <w:style w:type="character" w:customStyle="1" w:styleId="affff1">
    <w:name w:val="Схема документа Знак"/>
    <w:basedOn w:val="a9"/>
    <w:link w:val="affff0"/>
    <w:rsid w:val="007C5A09"/>
    <w:rPr>
      <w:rFonts w:ascii="Tahoma" w:eastAsia="Calibri" w:hAnsi="Tahoma" w:cs="Times New Roman"/>
      <w:sz w:val="16"/>
      <w:szCs w:val="16"/>
      <w:lang w:val="x-none" w:eastAsia="x-none"/>
    </w:rPr>
  </w:style>
  <w:style w:type="paragraph" w:customStyle="1" w:styleId="font5">
    <w:name w:val="font5"/>
    <w:basedOn w:val="a8"/>
    <w:rsid w:val="007C5A09"/>
    <w:pPr>
      <w:widowControl w:val="0"/>
      <w:spacing w:before="100" w:beforeAutospacing="1" w:after="100" w:afterAutospacing="1" w:line="240" w:lineRule="auto"/>
      <w:ind w:firstLine="0"/>
      <w:contextualSpacing/>
    </w:pPr>
    <w:rPr>
      <w:rFonts w:ascii="Calibri" w:eastAsia="Times New Roman" w:hAnsi="Calibri" w:cs="Calibri"/>
      <w:i/>
      <w:iCs/>
      <w:color w:val="000000"/>
      <w:sz w:val="18"/>
      <w:szCs w:val="18"/>
    </w:rPr>
  </w:style>
  <w:style w:type="paragraph" w:customStyle="1" w:styleId="xl77">
    <w:name w:val="xl77"/>
    <w:basedOn w:val="a8"/>
    <w:rsid w:val="007C5A09"/>
    <w:pPr>
      <w:widowControl w:val="0"/>
      <w:shd w:val="clear" w:color="000000" w:fill="FFFFFF"/>
      <w:spacing w:before="100" w:beforeAutospacing="1" w:after="100" w:afterAutospacing="1" w:line="240" w:lineRule="auto"/>
      <w:ind w:firstLine="0"/>
      <w:contextualSpacing/>
    </w:pPr>
    <w:rPr>
      <w:rFonts w:eastAsia="Times New Roman" w:cs="Times New Roman"/>
      <w:szCs w:val="24"/>
    </w:rPr>
  </w:style>
  <w:style w:type="paragraph" w:customStyle="1" w:styleId="xl78">
    <w:name w:val="xl78"/>
    <w:basedOn w:val="a8"/>
    <w:rsid w:val="007C5A09"/>
    <w:pPr>
      <w:widowControl w:val="0"/>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contextualSpacing/>
      <w:jc w:val="center"/>
      <w:textAlignment w:val="center"/>
    </w:pPr>
    <w:rPr>
      <w:rFonts w:ascii="Calibri" w:eastAsia="Times New Roman" w:hAnsi="Calibri" w:cs="Calibri"/>
      <w:sz w:val="18"/>
      <w:szCs w:val="18"/>
    </w:rPr>
  </w:style>
  <w:style w:type="paragraph" w:customStyle="1" w:styleId="xl79">
    <w:name w:val="xl79"/>
    <w:basedOn w:val="a8"/>
    <w:rsid w:val="007C5A09"/>
    <w:pPr>
      <w:widowControl w:val="0"/>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contextualSpacing/>
      <w:jc w:val="center"/>
      <w:textAlignment w:val="center"/>
    </w:pPr>
    <w:rPr>
      <w:rFonts w:ascii="Calibri" w:eastAsia="Times New Roman" w:hAnsi="Calibri" w:cs="Calibri"/>
      <w:sz w:val="18"/>
      <w:szCs w:val="18"/>
    </w:rPr>
  </w:style>
  <w:style w:type="paragraph" w:customStyle="1" w:styleId="xl80">
    <w:name w:val="xl80"/>
    <w:basedOn w:val="a8"/>
    <w:rsid w:val="007C5A09"/>
    <w:pPr>
      <w:widowControl w:val="0"/>
      <w:pBdr>
        <w:top w:val="single" w:sz="8" w:space="0" w:color="auto"/>
        <w:bottom w:val="single" w:sz="8" w:space="0" w:color="auto"/>
      </w:pBdr>
      <w:shd w:val="clear" w:color="000000" w:fill="FFFFFF"/>
      <w:spacing w:before="100" w:beforeAutospacing="1" w:after="100" w:afterAutospacing="1" w:line="240" w:lineRule="auto"/>
      <w:ind w:firstLine="0"/>
      <w:contextualSpacing/>
      <w:jc w:val="center"/>
      <w:textAlignment w:val="center"/>
    </w:pPr>
    <w:rPr>
      <w:rFonts w:ascii="Calibri" w:eastAsia="Times New Roman" w:hAnsi="Calibri" w:cs="Calibri"/>
      <w:sz w:val="18"/>
      <w:szCs w:val="18"/>
    </w:rPr>
  </w:style>
  <w:style w:type="paragraph" w:customStyle="1" w:styleId="xl81">
    <w:name w:val="xl81"/>
    <w:basedOn w:val="a8"/>
    <w:rsid w:val="007C5A09"/>
    <w:pPr>
      <w:widowControl w:val="0"/>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contextualSpacing/>
      <w:jc w:val="center"/>
      <w:textAlignment w:val="center"/>
    </w:pPr>
    <w:rPr>
      <w:rFonts w:ascii="Calibri" w:eastAsia="Times New Roman" w:hAnsi="Calibri" w:cs="Calibri"/>
      <w:sz w:val="18"/>
      <w:szCs w:val="18"/>
    </w:rPr>
  </w:style>
  <w:style w:type="paragraph" w:customStyle="1" w:styleId="xl82">
    <w:name w:val="xl82"/>
    <w:basedOn w:val="a8"/>
    <w:rsid w:val="007C5A09"/>
    <w:pPr>
      <w:widowControl w:val="0"/>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contextualSpacing/>
      <w:jc w:val="center"/>
      <w:textAlignment w:val="center"/>
    </w:pPr>
    <w:rPr>
      <w:rFonts w:ascii="Calibri" w:eastAsia="Times New Roman" w:hAnsi="Calibri" w:cs="Calibri"/>
      <w:sz w:val="18"/>
      <w:szCs w:val="18"/>
    </w:rPr>
  </w:style>
  <w:style w:type="paragraph" w:customStyle="1" w:styleId="xl83">
    <w:name w:val="xl83"/>
    <w:basedOn w:val="a8"/>
    <w:rsid w:val="007C5A09"/>
    <w:pPr>
      <w:widowControl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contextualSpacing/>
      <w:jc w:val="center"/>
      <w:textAlignment w:val="center"/>
    </w:pPr>
    <w:rPr>
      <w:rFonts w:ascii="Calibri" w:eastAsia="Times New Roman" w:hAnsi="Calibri" w:cs="Calibri"/>
      <w:color w:val="000000"/>
      <w:sz w:val="18"/>
      <w:szCs w:val="18"/>
    </w:rPr>
  </w:style>
  <w:style w:type="paragraph" w:customStyle="1" w:styleId="xl84">
    <w:name w:val="xl84"/>
    <w:basedOn w:val="a8"/>
    <w:rsid w:val="007C5A09"/>
    <w:pPr>
      <w:widowControl w:val="0"/>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contextualSpacing/>
      <w:jc w:val="center"/>
      <w:textAlignment w:val="center"/>
    </w:pPr>
    <w:rPr>
      <w:rFonts w:ascii="Calibri" w:eastAsia="Times New Roman" w:hAnsi="Calibri" w:cs="Calibri"/>
      <w:color w:val="000000"/>
      <w:sz w:val="18"/>
      <w:szCs w:val="18"/>
    </w:rPr>
  </w:style>
  <w:style w:type="paragraph" w:customStyle="1" w:styleId="xl85">
    <w:name w:val="xl85"/>
    <w:basedOn w:val="a8"/>
    <w:rsid w:val="007C5A09"/>
    <w:pPr>
      <w:widowControl w:val="0"/>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contextualSpacing/>
      <w:jc w:val="center"/>
      <w:textAlignment w:val="center"/>
    </w:pPr>
    <w:rPr>
      <w:rFonts w:ascii="Calibri" w:eastAsia="Times New Roman" w:hAnsi="Calibri" w:cs="Calibri"/>
      <w:color w:val="000000"/>
      <w:sz w:val="18"/>
      <w:szCs w:val="18"/>
    </w:rPr>
  </w:style>
  <w:style w:type="paragraph" w:customStyle="1" w:styleId="xl86">
    <w:name w:val="xl86"/>
    <w:basedOn w:val="a8"/>
    <w:rsid w:val="007C5A09"/>
    <w:pPr>
      <w:widowControl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contextualSpacing/>
      <w:jc w:val="center"/>
      <w:textAlignment w:val="center"/>
    </w:pPr>
    <w:rPr>
      <w:rFonts w:ascii="Calibri" w:eastAsia="Times New Roman" w:hAnsi="Calibri" w:cs="Calibri"/>
      <w:color w:val="000000"/>
      <w:sz w:val="18"/>
      <w:szCs w:val="18"/>
    </w:rPr>
  </w:style>
  <w:style w:type="paragraph" w:customStyle="1" w:styleId="xl87">
    <w:name w:val="xl87"/>
    <w:basedOn w:val="a8"/>
    <w:rsid w:val="007C5A09"/>
    <w:pPr>
      <w:widowControl w:val="0"/>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contextualSpacing/>
      <w:jc w:val="center"/>
      <w:textAlignment w:val="center"/>
    </w:pPr>
    <w:rPr>
      <w:rFonts w:ascii="Calibri" w:eastAsia="Times New Roman" w:hAnsi="Calibri" w:cs="Calibri"/>
      <w:color w:val="000000"/>
      <w:sz w:val="18"/>
      <w:szCs w:val="18"/>
    </w:rPr>
  </w:style>
  <w:style w:type="paragraph" w:customStyle="1" w:styleId="xl88">
    <w:name w:val="xl88"/>
    <w:basedOn w:val="a8"/>
    <w:rsid w:val="007C5A09"/>
    <w:pPr>
      <w:widowControl w:val="0"/>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contextualSpacing/>
      <w:jc w:val="center"/>
      <w:textAlignment w:val="center"/>
    </w:pPr>
    <w:rPr>
      <w:rFonts w:ascii="Calibri" w:eastAsia="Times New Roman" w:hAnsi="Calibri" w:cs="Calibri"/>
      <w:color w:val="000000"/>
      <w:sz w:val="18"/>
      <w:szCs w:val="18"/>
    </w:rPr>
  </w:style>
  <w:style w:type="paragraph" w:customStyle="1" w:styleId="xl89">
    <w:name w:val="xl89"/>
    <w:basedOn w:val="a8"/>
    <w:rsid w:val="007C5A09"/>
    <w:pPr>
      <w:widowControl w:val="0"/>
      <w:pBdr>
        <w:top w:val="single" w:sz="8" w:space="0" w:color="auto"/>
        <w:bottom w:val="single" w:sz="8" w:space="0" w:color="auto"/>
      </w:pBdr>
      <w:shd w:val="clear" w:color="000000" w:fill="FFFFFF"/>
      <w:spacing w:before="100" w:beforeAutospacing="1" w:after="100" w:afterAutospacing="1" w:line="240" w:lineRule="auto"/>
      <w:ind w:firstLine="0"/>
      <w:contextualSpacing/>
      <w:jc w:val="center"/>
      <w:textAlignment w:val="center"/>
    </w:pPr>
    <w:rPr>
      <w:rFonts w:ascii="Calibri" w:eastAsia="Times New Roman" w:hAnsi="Calibri" w:cs="Calibri"/>
      <w:color w:val="000000"/>
      <w:sz w:val="18"/>
      <w:szCs w:val="18"/>
    </w:rPr>
  </w:style>
  <w:style w:type="paragraph" w:customStyle="1" w:styleId="xl90">
    <w:name w:val="xl90"/>
    <w:basedOn w:val="a8"/>
    <w:rsid w:val="007C5A09"/>
    <w:pPr>
      <w:widowControl w:val="0"/>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 w:val="20"/>
      <w:szCs w:val="20"/>
    </w:rPr>
  </w:style>
  <w:style w:type="paragraph" w:customStyle="1" w:styleId="xl91">
    <w:name w:val="xl91"/>
    <w:basedOn w:val="a8"/>
    <w:rsid w:val="007C5A09"/>
    <w:pPr>
      <w:widowControl w:val="0"/>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92">
    <w:name w:val="xl92"/>
    <w:basedOn w:val="a8"/>
    <w:rsid w:val="007C5A09"/>
    <w:pPr>
      <w:widowControl w:val="0"/>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93">
    <w:name w:val="xl93"/>
    <w:basedOn w:val="a8"/>
    <w:rsid w:val="007C5A09"/>
    <w:pPr>
      <w:widowControl w:val="0"/>
      <w:pBdr>
        <w:top w:val="single" w:sz="8" w:space="0" w:color="auto"/>
        <w:left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94">
    <w:name w:val="xl94"/>
    <w:basedOn w:val="a8"/>
    <w:rsid w:val="007C5A09"/>
    <w:pPr>
      <w:widowControl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95">
    <w:name w:val="xl95"/>
    <w:basedOn w:val="a8"/>
    <w:rsid w:val="007C5A09"/>
    <w:pPr>
      <w:widowControl w:val="0"/>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96">
    <w:name w:val="xl96"/>
    <w:basedOn w:val="a8"/>
    <w:rsid w:val="007C5A09"/>
    <w:pPr>
      <w:widowControl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 w:val="20"/>
      <w:szCs w:val="20"/>
    </w:rPr>
  </w:style>
  <w:style w:type="paragraph" w:customStyle="1" w:styleId="xl97">
    <w:name w:val="xl97"/>
    <w:basedOn w:val="a8"/>
    <w:rsid w:val="007C5A09"/>
    <w:pPr>
      <w:widowControl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98">
    <w:name w:val="xl98"/>
    <w:basedOn w:val="a8"/>
    <w:rsid w:val="007C5A09"/>
    <w:pPr>
      <w:widowControl w:val="0"/>
      <w:pBdr>
        <w:left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99">
    <w:name w:val="xl99"/>
    <w:basedOn w:val="a8"/>
    <w:rsid w:val="007C5A09"/>
    <w:pPr>
      <w:widowControl w:val="0"/>
      <w:pBdr>
        <w:left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100">
    <w:name w:val="xl100"/>
    <w:basedOn w:val="a8"/>
    <w:rsid w:val="007C5A09"/>
    <w:pPr>
      <w:widowControl w:val="0"/>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101">
    <w:name w:val="xl101"/>
    <w:basedOn w:val="a8"/>
    <w:rsid w:val="007C5A09"/>
    <w:pPr>
      <w:widowControl w:val="0"/>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102">
    <w:name w:val="xl102"/>
    <w:basedOn w:val="a8"/>
    <w:rsid w:val="007C5A09"/>
    <w:pPr>
      <w:widowControl w:val="0"/>
      <w:pBdr>
        <w:left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103">
    <w:name w:val="xl103"/>
    <w:basedOn w:val="a8"/>
    <w:rsid w:val="007C5A09"/>
    <w:pPr>
      <w:widowControl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04">
    <w:name w:val="xl104"/>
    <w:basedOn w:val="a8"/>
    <w:rsid w:val="007C5A09"/>
    <w:pPr>
      <w:widowControl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05">
    <w:name w:val="xl105"/>
    <w:basedOn w:val="a8"/>
    <w:rsid w:val="007C5A09"/>
    <w:pPr>
      <w:widowControl w:val="0"/>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106">
    <w:name w:val="xl106"/>
    <w:basedOn w:val="a8"/>
    <w:rsid w:val="007C5A09"/>
    <w:pPr>
      <w:widowControl w:val="0"/>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107">
    <w:name w:val="xl107"/>
    <w:basedOn w:val="a8"/>
    <w:rsid w:val="007C5A09"/>
    <w:pPr>
      <w:widowControl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08">
    <w:name w:val="xl108"/>
    <w:basedOn w:val="a8"/>
    <w:rsid w:val="007C5A09"/>
    <w:pPr>
      <w:widowControl w:val="0"/>
      <w:shd w:val="clear" w:color="000000" w:fill="FFFFFF"/>
      <w:spacing w:before="100" w:beforeAutospacing="1" w:after="100" w:afterAutospacing="1" w:line="240" w:lineRule="auto"/>
      <w:ind w:firstLine="0"/>
      <w:contextualSpacing/>
    </w:pPr>
    <w:rPr>
      <w:rFonts w:eastAsia="Times New Roman" w:cs="Times New Roman"/>
      <w:szCs w:val="24"/>
    </w:rPr>
  </w:style>
  <w:style w:type="paragraph" w:customStyle="1" w:styleId="xl109">
    <w:name w:val="xl109"/>
    <w:basedOn w:val="a8"/>
    <w:rsid w:val="007C5A09"/>
    <w:pPr>
      <w:widowControl w:val="0"/>
      <w:pBdr>
        <w:top w:val="single" w:sz="8"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 w:val="18"/>
      <w:szCs w:val="18"/>
    </w:rPr>
  </w:style>
  <w:style w:type="paragraph" w:customStyle="1" w:styleId="xl110">
    <w:name w:val="xl110"/>
    <w:basedOn w:val="a8"/>
    <w:rsid w:val="007C5A09"/>
    <w:pPr>
      <w:widowControl w:val="0"/>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 w:val="18"/>
      <w:szCs w:val="18"/>
    </w:rPr>
  </w:style>
  <w:style w:type="paragraph" w:customStyle="1" w:styleId="xl111">
    <w:name w:val="xl111"/>
    <w:basedOn w:val="a8"/>
    <w:rsid w:val="007C5A09"/>
    <w:pPr>
      <w:widowControl w:val="0"/>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textAlignment w:val="center"/>
    </w:pPr>
    <w:rPr>
      <w:rFonts w:eastAsia="Times New Roman" w:cs="Times New Roman"/>
      <w:sz w:val="18"/>
      <w:szCs w:val="18"/>
    </w:rPr>
  </w:style>
  <w:style w:type="paragraph" w:customStyle="1" w:styleId="xl112">
    <w:name w:val="xl112"/>
    <w:basedOn w:val="a8"/>
    <w:rsid w:val="007C5A09"/>
    <w:pPr>
      <w:widowControl w:val="0"/>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pPr>
    <w:rPr>
      <w:rFonts w:eastAsia="Times New Roman" w:cs="Times New Roman"/>
      <w:sz w:val="16"/>
      <w:szCs w:val="16"/>
    </w:rPr>
  </w:style>
  <w:style w:type="paragraph" w:customStyle="1" w:styleId="xl113">
    <w:name w:val="xl113"/>
    <w:basedOn w:val="a8"/>
    <w:rsid w:val="007C5A09"/>
    <w:pPr>
      <w:widowControl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jc w:val="center"/>
    </w:pPr>
    <w:rPr>
      <w:rFonts w:eastAsia="Times New Roman" w:cs="Times New Roman"/>
      <w:sz w:val="16"/>
      <w:szCs w:val="16"/>
    </w:rPr>
  </w:style>
  <w:style w:type="character" w:customStyle="1" w:styleId="Bodytext">
    <w:name w:val="Body text_"/>
    <w:link w:val="92"/>
    <w:rsid w:val="007C5A09"/>
    <w:rPr>
      <w:shd w:val="clear" w:color="auto" w:fill="FFFFFF"/>
    </w:rPr>
  </w:style>
  <w:style w:type="paragraph" w:customStyle="1" w:styleId="92">
    <w:name w:val="Основной текст9"/>
    <w:basedOn w:val="a8"/>
    <w:link w:val="Bodytext"/>
    <w:rsid w:val="007C5A09"/>
    <w:pPr>
      <w:widowControl w:val="0"/>
      <w:shd w:val="clear" w:color="auto" w:fill="FFFFFF"/>
      <w:spacing w:before="120" w:line="480" w:lineRule="exact"/>
      <w:ind w:hanging="380"/>
      <w:contextualSpacing/>
    </w:pPr>
    <w:rPr>
      <w:rFonts w:asciiTheme="minorHAnsi" w:hAnsiTheme="minorHAnsi"/>
      <w:sz w:val="22"/>
    </w:rPr>
  </w:style>
  <w:style w:type="character" w:customStyle="1" w:styleId="BodytextBold">
    <w:name w:val="Body text + Bold"/>
    <w:rsid w:val="007C5A09"/>
    <w:rPr>
      <w:rFonts w:ascii="Times New Roman" w:eastAsia="Times New Roman" w:hAnsi="Times New Roman" w:cs="Times New Roman"/>
      <w:b/>
      <w:bCs/>
      <w:i w:val="0"/>
      <w:iCs w:val="0"/>
      <w:smallCaps w:val="0"/>
      <w:strike w:val="0"/>
      <w:spacing w:val="0"/>
      <w:sz w:val="22"/>
      <w:szCs w:val="22"/>
    </w:rPr>
  </w:style>
  <w:style w:type="paragraph" w:customStyle="1" w:styleId="74">
    <w:name w:val="Основной текст7"/>
    <w:basedOn w:val="a8"/>
    <w:rsid w:val="007C5A09"/>
    <w:pPr>
      <w:widowControl w:val="0"/>
      <w:shd w:val="clear" w:color="auto" w:fill="FFFFFF"/>
      <w:spacing w:before="4380" w:line="240" w:lineRule="atLeast"/>
      <w:ind w:firstLine="0"/>
      <w:contextualSpacing/>
      <w:jc w:val="center"/>
    </w:pPr>
    <w:rPr>
      <w:rFonts w:ascii="Arial" w:eastAsia="Times New Roman" w:hAnsi="Arial" w:cs="Arial"/>
      <w:sz w:val="22"/>
    </w:rPr>
  </w:style>
  <w:style w:type="character" w:customStyle="1" w:styleId="Bodytext3">
    <w:name w:val="Body text (3)_"/>
    <w:link w:val="Bodytext30"/>
    <w:rsid w:val="007C5A09"/>
    <w:rPr>
      <w:sz w:val="27"/>
      <w:szCs w:val="27"/>
      <w:shd w:val="clear" w:color="auto" w:fill="FFFFFF"/>
    </w:rPr>
  </w:style>
  <w:style w:type="paragraph" w:customStyle="1" w:styleId="Bodytext30">
    <w:name w:val="Body text (3)"/>
    <w:basedOn w:val="a8"/>
    <w:link w:val="Bodytext3"/>
    <w:rsid w:val="007C5A09"/>
    <w:pPr>
      <w:widowControl w:val="0"/>
      <w:shd w:val="clear" w:color="auto" w:fill="FFFFFF"/>
      <w:spacing w:before="120" w:after="2160" w:line="0" w:lineRule="atLeast"/>
      <w:ind w:hanging="2100"/>
      <w:contextualSpacing/>
      <w:jc w:val="center"/>
    </w:pPr>
    <w:rPr>
      <w:rFonts w:asciiTheme="minorHAnsi" w:hAnsiTheme="minorHAnsi"/>
      <w:sz w:val="27"/>
      <w:szCs w:val="27"/>
    </w:rPr>
  </w:style>
  <w:style w:type="character" w:customStyle="1" w:styleId="Heading22">
    <w:name w:val="Heading #2 (2)"/>
    <w:rsid w:val="007C5A09"/>
    <w:rPr>
      <w:rFonts w:ascii="Times New Roman" w:eastAsia="Times New Roman" w:hAnsi="Times New Roman" w:cs="Times New Roman"/>
      <w:b w:val="0"/>
      <w:bCs w:val="0"/>
      <w:i w:val="0"/>
      <w:iCs w:val="0"/>
      <w:smallCaps w:val="0"/>
      <w:strike w:val="0"/>
      <w:spacing w:val="0"/>
      <w:sz w:val="27"/>
      <w:szCs w:val="27"/>
    </w:rPr>
  </w:style>
  <w:style w:type="character" w:styleId="affff2">
    <w:name w:val="FollowedHyperlink"/>
    <w:uiPriority w:val="99"/>
    <w:unhideWhenUsed/>
    <w:rsid w:val="007C5A09"/>
    <w:rPr>
      <w:color w:val="800080"/>
      <w:u w:val="single"/>
    </w:rPr>
  </w:style>
  <w:style w:type="paragraph" w:customStyle="1" w:styleId="font6">
    <w:name w:val="font6"/>
    <w:basedOn w:val="a8"/>
    <w:rsid w:val="007C5A09"/>
    <w:pPr>
      <w:widowControl w:val="0"/>
      <w:spacing w:before="100" w:beforeAutospacing="1" w:after="100" w:afterAutospacing="1" w:line="240" w:lineRule="auto"/>
      <w:ind w:firstLine="0"/>
      <w:contextualSpacing/>
    </w:pPr>
    <w:rPr>
      <w:rFonts w:ascii="Calibri" w:eastAsia="Times New Roman" w:hAnsi="Calibri" w:cs="Calibri"/>
      <w:sz w:val="16"/>
      <w:szCs w:val="16"/>
    </w:rPr>
  </w:style>
  <w:style w:type="paragraph" w:customStyle="1" w:styleId="xl114">
    <w:name w:val="xl114"/>
    <w:basedOn w:val="a8"/>
    <w:rsid w:val="007C5A09"/>
    <w:pPr>
      <w:widowControl w:val="0"/>
      <w:pBdr>
        <w:top w:val="single" w:sz="8" w:space="0" w:color="000000"/>
        <w:left w:val="single" w:sz="8" w:space="0" w:color="000000"/>
        <w:right w:val="single" w:sz="8" w:space="0" w:color="000000"/>
      </w:pBdr>
      <w:spacing w:before="100" w:beforeAutospacing="1" w:after="100" w:afterAutospacing="1" w:line="240" w:lineRule="auto"/>
      <w:ind w:firstLine="0"/>
      <w:contextualSpacing/>
      <w:jc w:val="center"/>
      <w:textAlignment w:val="center"/>
    </w:pPr>
    <w:rPr>
      <w:rFonts w:ascii="Calibri" w:eastAsia="Times New Roman" w:hAnsi="Calibri" w:cs="Calibri"/>
      <w:sz w:val="16"/>
      <w:szCs w:val="16"/>
    </w:rPr>
  </w:style>
  <w:style w:type="paragraph" w:customStyle="1" w:styleId="xl115">
    <w:name w:val="xl115"/>
    <w:basedOn w:val="a8"/>
    <w:rsid w:val="007C5A09"/>
    <w:pPr>
      <w:widowControl w:val="0"/>
      <w:pBdr>
        <w:left w:val="single" w:sz="8" w:space="0" w:color="000000"/>
        <w:bottom w:val="single" w:sz="8" w:space="0" w:color="000000"/>
        <w:right w:val="single" w:sz="8" w:space="0" w:color="000000"/>
      </w:pBdr>
      <w:spacing w:before="100" w:beforeAutospacing="1" w:after="100" w:afterAutospacing="1" w:line="240" w:lineRule="auto"/>
      <w:ind w:firstLine="0"/>
      <w:contextualSpacing/>
      <w:jc w:val="center"/>
      <w:textAlignment w:val="center"/>
    </w:pPr>
    <w:rPr>
      <w:rFonts w:ascii="Calibri" w:eastAsia="Times New Roman" w:hAnsi="Calibri" w:cs="Calibri"/>
      <w:sz w:val="16"/>
      <w:szCs w:val="16"/>
    </w:rPr>
  </w:style>
  <w:style w:type="paragraph" w:customStyle="1" w:styleId="xl116">
    <w:name w:val="xl116"/>
    <w:basedOn w:val="a8"/>
    <w:rsid w:val="007C5A09"/>
    <w:pPr>
      <w:widowControl w:val="0"/>
      <w:pBdr>
        <w:top w:val="single" w:sz="8" w:space="0" w:color="000000"/>
        <w:left w:val="single" w:sz="8" w:space="0" w:color="000000"/>
        <w:right w:val="single" w:sz="8" w:space="0" w:color="000000"/>
      </w:pBdr>
      <w:spacing w:before="100" w:beforeAutospacing="1" w:after="100" w:afterAutospacing="1" w:line="240" w:lineRule="auto"/>
      <w:ind w:firstLine="0"/>
      <w:contextualSpacing/>
      <w:jc w:val="center"/>
      <w:textAlignment w:val="center"/>
    </w:pPr>
    <w:rPr>
      <w:rFonts w:ascii="Calibri" w:eastAsia="Times New Roman" w:hAnsi="Calibri" w:cs="Calibri"/>
      <w:sz w:val="16"/>
      <w:szCs w:val="16"/>
    </w:rPr>
  </w:style>
  <w:style w:type="paragraph" w:customStyle="1" w:styleId="xl117">
    <w:name w:val="xl117"/>
    <w:basedOn w:val="a8"/>
    <w:rsid w:val="007C5A09"/>
    <w:pPr>
      <w:widowControl w:val="0"/>
      <w:pBdr>
        <w:left w:val="single" w:sz="8" w:space="0" w:color="000000"/>
        <w:bottom w:val="single" w:sz="8" w:space="0" w:color="000000"/>
        <w:right w:val="single" w:sz="8" w:space="0" w:color="000000"/>
      </w:pBdr>
      <w:spacing w:before="100" w:beforeAutospacing="1" w:after="100" w:afterAutospacing="1" w:line="240" w:lineRule="auto"/>
      <w:ind w:firstLine="0"/>
      <w:contextualSpacing/>
      <w:jc w:val="center"/>
      <w:textAlignment w:val="center"/>
    </w:pPr>
    <w:rPr>
      <w:rFonts w:ascii="Calibri" w:eastAsia="Times New Roman" w:hAnsi="Calibri" w:cs="Calibri"/>
      <w:sz w:val="16"/>
      <w:szCs w:val="16"/>
    </w:rPr>
  </w:style>
  <w:style w:type="character" w:customStyle="1" w:styleId="1f0">
    <w:name w:val="Текст сноски Знак1"/>
    <w:aliases w:val="Table_Footnote_last Знак Знак2,Table_Footnote_last Знак Знак Знак1,Table_Footnote_last Знак2,Знак Знак Знак Знак2,Знак Знак Знак Знак Знак Знак Знак Знак Знак Знак Знак Знак Знак Знак Знак Знак Знак Знак Знак Знак Знак Знак2"/>
    <w:basedOn w:val="a9"/>
    <w:uiPriority w:val="99"/>
    <w:rsid w:val="007C5A09"/>
    <w:rPr>
      <w:rFonts w:ascii="Times New Roman" w:eastAsia="Times New Roman" w:hAnsi="Times New Roman" w:cs="Times New Roman"/>
      <w:sz w:val="20"/>
      <w:szCs w:val="20"/>
      <w:lang w:eastAsia="ru-RU"/>
    </w:rPr>
  </w:style>
  <w:style w:type="paragraph" w:styleId="affff3">
    <w:name w:val="Title"/>
    <w:aliases w:val="Заголовок2,Название1"/>
    <w:basedOn w:val="a8"/>
    <w:link w:val="1f1"/>
    <w:qFormat/>
    <w:rsid w:val="007C5A09"/>
    <w:pPr>
      <w:widowControl w:val="0"/>
      <w:spacing w:before="120" w:line="240" w:lineRule="auto"/>
      <w:ind w:firstLine="0"/>
      <w:contextualSpacing/>
      <w:jc w:val="center"/>
    </w:pPr>
    <w:rPr>
      <w:rFonts w:eastAsia="Times New Roman" w:cs="Times New Roman"/>
      <w:szCs w:val="20"/>
      <w:lang w:val="x-none" w:eastAsia="x-none"/>
    </w:rPr>
  </w:style>
  <w:style w:type="character" w:customStyle="1" w:styleId="affff4">
    <w:name w:val="Заголовок Знак"/>
    <w:basedOn w:val="a9"/>
    <w:uiPriority w:val="10"/>
    <w:rsid w:val="007C5A09"/>
    <w:rPr>
      <w:rFonts w:asciiTheme="majorHAnsi" w:eastAsiaTheme="majorEastAsia" w:hAnsiTheme="majorHAnsi" w:cstheme="majorBidi"/>
      <w:spacing w:val="-10"/>
      <w:kern w:val="28"/>
      <w:sz w:val="56"/>
      <w:szCs w:val="56"/>
    </w:rPr>
  </w:style>
  <w:style w:type="character" w:customStyle="1" w:styleId="1f1">
    <w:name w:val="Заголовок Знак1"/>
    <w:aliases w:val="Заголовок2 Знак,Название1 Знак"/>
    <w:link w:val="affff3"/>
    <w:rsid w:val="007C5A09"/>
    <w:rPr>
      <w:rFonts w:ascii="Times New Roman" w:eastAsia="Times New Roman" w:hAnsi="Times New Roman" w:cs="Times New Roman"/>
      <w:sz w:val="24"/>
      <w:szCs w:val="20"/>
      <w:lang w:val="x-none" w:eastAsia="x-none"/>
    </w:rPr>
  </w:style>
  <w:style w:type="character" w:customStyle="1" w:styleId="1f2">
    <w:name w:val="Текст Знак1"/>
    <w:aliases w:val="Знак7 Знак1"/>
    <w:basedOn w:val="a9"/>
    <w:semiHidden/>
    <w:rsid w:val="007C5A09"/>
    <w:rPr>
      <w:rFonts w:ascii="Consolas" w:eastAsia="Times New Roman" w:hAnsi="Consolas" w:cs="Consolas"/>
      <w:sz w:val="21"/>
      <w:szCs w:val="21"/>
      <w:lang w:eastAsia="ru-RU"/>
    </w:rPr>
  </w:style>
  <w:style w:type="paragraph" w:customStyle="1" w:styleId="ConsPlusTitle">
    <w:name w:val="ConsPlusTitle"/>
    <w:rsid w:val="007C5A09"/>
    <w:pPr>
      <w:widowControl w:val="0"/>
      <w:autoSpaceDE w:val="0"/>
      <w:autoSpaceDN w:val="0"/>
      <w:adjustRightInd w:val="0"/>
    </w:pPr>
    <w:rPr>
      <w:rFonts w:ascii="Times New Roman" w:eastAsia="Times New Roman" w:hAnsi="Times New Roman" w:cs="Times New Roman"/>
      <w:b/>
      <w:bCs/>
      <w:sz w:val="24"/>
      <w:szCs w:val="24"/>
      <w:lang w:eastAsia="ru-RU"/>
    </w:rPr>
  </w:style>
  <w:style w:type="paragraph" w:customStyle="1" w:styleId="ConsPlusCell">
    <w:name w:val="ConsPlusCell"/>
    <w:rsid w:val="007C5A09"/>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affff5">
    <w:name w:val="Обычный текст"/>
    <w:basedOn w:val="a8"/>
    <w:uiPriority w:val="99"/>
    <w:rsid w:val="007C5A09"/>
    <w:pPr>
      <w:widowControl w:val="0"/>
      <w:spacing w:before="120" w:line="240" w:lineRule="auto"/>
      <w:ind w:left="397" w:hanging="397"/>
      <w:contextualSpacing/>
    </w:pPr>
    <w:rPr>
      <w:rFonts w:eastAsia="Times New Roman" w:cs="Arial"/>
      <w:szCs w:val="20"/>
    </w:rPr>
  </w:style>
  <w:style w:type="character" w:customStyle="1" w:styleId="affff6">
    <w:name w:val="Название таблицы Знак"/>
    <w:link w:val="affff7"/>
    <w:locked/>
    <w:rsid w:val="007C5A09"/>
    <w:rPr>
      <w:b/>
      <w:bCs/>
      <w:sz w:val="24"/>
      <w:szCs w:val="24"/>
    </w:rPr>
  </w:style>
  <w:style w:type="paragraph" w:customStyle="1" w:styleId="affff7">
    <w:name w:val="Название таблицы"/>
    <w:basedOn w:val="a8"/>
    <w:link w:val="affff6"/>
    <w:rsid w:val="007C5A09"/>
    <w:pPr>
      <w:widowControl w:val="0"/>
      <w:tabs>
        <w:tab w:val="num" w:pos="360"/>
      </w:tabs>
      <w:spacing w:before="120" w:after="160" w:line="240" w:lineRule="exact"/>
      <w:ind w:firstLine="0"/>
      <w:contextualSpacing/>
    </w:pPr>
    <w:rPr>
      <w:rFonts w:asciiTheme="minorHAnsi" w:hAnsiTheme="minorHAnsi"/>
      <w:b/>
      <w:bCs/>
      <w:szCs w:val="24"/>
    </w:rPr>
  </w:style>
  <w:style w:type="paragraph" w:customStyle="1" w:styleId="affff8">
    <w:name w:val="Название рисунка"/>
    <w:basedOn w:val="afffb"/>
    <w:uiPriority w:val="99"/>
    <w:rsid w:val="007C5A09"/>
    <w:pPr>
      <w:ind w:left="180"/>
      <w:jc w:val="center"/>
    </w:pPr>
    <w:rPr>
      <w:szCs w:val="24"/>
    </w:rPr>
  </w:style>
  <w:style w:type="character" w:customStyle="1" w:styleId="affff9">
    <w:name w:val="Обычный ТКП Знак"/>
    <w:link w:val="affffa"/>
    <w:locked/>
    <w:rsid w:val="007C5A09"/>
    <w:rPr>
      <w:sz w:val="24"/>
    </w:rPr>
  </w:style>
  <w:style w:type="paragraph" w:customStyle="1" w:styleId="affffa">
    <w:name w:val="Обычный ТКП"/>
    <w:basedOn w:val="a8"/>
    <w:link w:val="affff9"/>
    <w:rsid w:val="007C5A09"/>
    <w:pPr>
      <w:widowControl w:val="0"/>
      <w:suppressAutoHyphens/>
      <w:spacing w:before="120" w:line="240" w:lineRule="auto"/>
      <w:ind w:left="57" w:right="-2"/>
      <w:contextualSpacing/>
    </w:pPr>
    <w:rPr>
      <w:rFonts w:asciiTheme="minorHAnsi" w:hAnsiTheme="minorHAnsi"/>
    </w:rPr>
  </w:style>
  <w:style w:type="paragraph" w:customStyle="1" w:styleId="affffb">
    <w:name w:val="Табл крупная по центру"/>
    <w:basedOn w:val="affffa"/>
    <w:uiPriority w:val="99"/>
    <w:rsid w:val="007C5A09"/>
    <w:pPr>
      <w:snapToGrid w:val="0"/>
      <w:spacing w:line="240" w:lineRule="exact"/>
      <w:ind w:left="0" w:right="0" w:firstLine="0"/>
      <w:jc w:val="center"/>
    </w:pPr>
    <w:rPr>
      <w:color w:val="000000"/>
      <w:sz w:val="22"/>
    </w:rPr>
  </w:style>
  <w:style w:type="paragraph" w:customStyle="1" w:styleId="xl63">
    <w:name w:val="xl63"/>
    <w:basedOn w:val="a8"/>
    <w:rsid w:val="007C5A09"/>
    <w:pPr>
      <w:widowControl w:val="0"/>
      <w:spacing w:before="100" w:beforeAutospacing="1" w:after="100" w:afterAutospacing="1" w:line="240" w:lineRule="auto"/>
      <w:ind w:firstLine="0"/>
      <w:contextualSpacing/>
    </w:pPr>
    <w:rPr>
      <w:rFonts w:eastAsia="Times New Roman" w:cs="Times New Roman"/>
      <w:szCs w:val="24"/>
    </w:rPr>
  </w:style>
  <w:style w:type="paragraph" w:customStyle="1" w:styleId="xl64">
    <w:name w:val="xl64"/>
    <w:basedOn w:val="a8"/>
    <w:rsid w:val="007C5A09"/>
    <w:pPr>
      <w:widowControl w:val="0"/>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ind w:firstLine="0"/>
      <w:contextualSpacing/>
      <w:jc w:val="center"/>
    </w:pPr>
    <w:rPr>
      <w:rFonts w:eastAsia="Times New Roman" w:cs="Times New Roman"/>
      <w:b/>
      <w:bCs/>
      <w:color w:val="000000"/>
      <w:sz w:val="20"/>
      <w:szCs w:val="20"/>
    </w:rPr>
  </w:style>
  <w:style w:type="paragraph" w:customStyle="1" w:styleId="xl65">
    <w:name w:val="xl65"/>
    <w:basedOn w:val="a8"/>
    <w:rsid w:val="007C5A09"/>
    <w:pPr>
      <w:widowControl w:val="0"/>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firstLine="0"/>
      <w:contextualSpacing/>
      <w:jc w:val="center"/>
    </w:pPr>
    <w:rPr>
      <w:rFonts w:eastAsia="Times New Roman" w:cs="Times New Roman"/>
      <w:color w:val="000000"/>
      <w:sz w:val="20"/>
      <w:szCs w:val="20"/>
    </w:rPr>
  </w:style>
  <w:style w:type="paragraph" w:customStyle="1" w:styleId="xl66">
    <w:name w:val="xl66"/>
    <w:basedOn w:val="a8"/>
    <w:rsid w:val="007C5A09"/>
    <w:pPr>
      <w:widowControl w:val="0"/>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firstLine="0"/>
      <w:contextualSpacing/>
      <w:jc w:val="center"/>
    </w:pPr>
    <w:rPr>
      <w:rFonts w:eastAsia="Times New Roman" w:cs="Times New Roman"/>
      <w:color w:val="000000"/>
      <w:sz w:val="20"/>
      <w:szCs w:val="20"/>
    </w:rPr>
  </w:style>
  <w:style w:type="paragraph" w:customStyle="1" w:styleId="xl67">
    <w:name w:val="xl67"/>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szCs w:val="24"/>
    </w:rPr>
  </w:style>
  <w:style w:type="paragraph" w:customStyle="1" w:styleId="xl68">
    <w:name w:val="xl68"/>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69">
    <w:name w:val="xl69"/>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szCs w:val="24"/>
    </w:rPr>
  </w:style>
  <w:style w:type="paragraph" w:customStyle="1" w:styleId="xl70">
    <w:name w:val="xl70"/>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szCs w:val="24"/>
    </w:rPr>
  </w:style>
  <w:style w:type="paragraph" w:customStyle="1" w:styleId="xl71">
    <w:name w:val="xl71"/>
    <w:basedOn w:val="a8"/>
    <w:rsid w:val="007C5A09"/>
    <w:pPr>
      <w:widowControl w:val="0"/>
      <w:spacing w:before="100" w:beforeAutospacing="1" w:after="100" w:afterAutospacing="1" w:line="240" w:lineRule="auto"/>
      <w:ind w:firstLine="0"/>
      <w:contextualSpacing/>
      <w:jc w:val="center"/>
    </w:pPr>
    <w:rPr>
      <w:rFonts w:eastAsia="Times New Roman" w:cs="Times New Roman"/>
      <w:szCs w:val="24"/>
    </w:rPr>
  </w:style>
  <w:style w:type="paragraph" w:customStyle="1" w:styleId="xl72">
    <w:name w:val="xl72"/>
    <w:basedOn w:val="a8"/>
    <w:rsid w:val="007C5A09"/>
    <w:pPr>
      <w:widowControl w:val="0"/>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73">
    <w:name w:val="xl73"/>
    <w:basedOn w:val="a8"/>
    <w:rsid w:val="007C5A09"/>
    <w:pPr>
      <w:widowControl w:val="0"/>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contextualSpacing/>
      <w:jc w:val="center"/>
    </w:pPr>
    <w:rPr>
      <w:rFonts w:eastAsia="Times New Roman" w:cs="Times New Roman"/>
      <w:szCs w:val="24"/>
    </w:rPr>
  </w:style>
  <w:style w:type="paragraph" w:customStyle="1" w:styleId="xl74">
    <w:name w:val="xl74"/>
    <w:basedOn w:val="a8"/>
    <w:rsid w:val="007C5A09"/>
    <w:pPr>
      <w:widowControl w:val="0"/>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contextualSpacing/>
      <w:jc w:val="center"/>
    </w:pPr>
    <w:rPr>
      <w:rFonts w:eastAsia="Times New Roman" w:cs="Times New Roman"/>
      <w:szCs w:val="24"/>
    </w:rPr>
  </w:style>
  <w:style w:type="paragraph" w:customStyle="1" w:styleId="xl75">
    <w:name w:val="xl75"/>
    <w:basedOn w:val="a8"/>
    <w:rsid w:val="007C5A09"/>
    <w:pPr>
      <w:widowControl w:val="0"/>
      <w:shd w:val="clear" w:color="auto" w:fill="FFCC99"/>
      <w:spacing w:before="100" w:beforeAutospacing="1" w:after="100" w:afterAutospacing="1" w:line="240" w:lineRule="auto"/>
      <w:ind w:firstLine="0"/>
      <w:contextualSpacing/>
      <w:jc w:val="center"/>
    </w:pPr>
    <w:rPr>
      <w:rFonts w:eastAsia="Times New Roman" w:cs="Times New Roman"/>
      <w:szCs w:val="24"/>
    </w:rPr>
  </w:style>
  <w:style w:type="paragraph" w:customStyle="1" w:styleId="xl76">
    <w:name w:val="xl76"/>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color w:val="FF0000"/>
      <w:szCs w:val="24"/>
    </w:rPr>
  </w:style>
  <w:style w:type="character" w:customStyle="1" w:styleId="affffc">
    <w:name w:val="Просто текст Знак"/>
    <w:link w:val="affffd"/>
    <w:locked/>
    <w:rsid w:val="007C5A09"/>
    <w:rPr>
      <w:rFonts w:ascii="Arial" w:hAnsi="Arial" w:cs="Arial"/>
      <w:szCs w:val="24"/>
    </w:rPr>
  </w:style>
  <w:style w:type="paragraph" w:customStyle="1" w:styleId="affffd">
    <w:name w:val="Просто текст"/>
    <w:basedOn w:val="aff9"/>
    <w:link w:val="affffc"/>
    <w:qFormat/>
    <w:rsid w:val="007C5A09"/>
    <w:pPr>
      <w:widowControl w:val="0"/>
      <w:spacing w:before="60" w:after="60" w:line="260" w:lineRule="atLeast"/>
      <w:ind w:firstLine="0"/>
      <w:contextualSpacing/>
    </w:pPr>
    <w:rPr>
      <w:rFonts w:ascii="Arial" w:eastAsiaTheme="minorHAnsi" w:hAnsi="Arial" w:cs="Arial"/>
      <w:sz w:val="22"/>
      <w:szCs w:val="24"/>
      <w:lang w:eastAsia="en-US"/>
    </w:rPr>
  </w:style>
  <w:style w:type="paragraph" w:customStyle="1" w:styleId="CharChar">
    <w:name w:val="Char Char Знак Знак Знак Знак Знак Знак"/>
    <w:basedOn w:val="a8"/>
    <w:uiPriority w:val="99"/>
    <w:rsid w:val="007C5A09"/>
    <w:pPr>
      <w:widowControl w:val="0"/>
      <w:spacing w:before="120" w:after="160" w:line="240" w:lineRule="exact"/>
      <w:ind w:firstLine="0"/>
      <w:contextualSpacing/>
    </w:pPr>
    <w:rPr>
      <w:rFonts w:ascii="Verdana" w:eastAsia="Times New Roman" w:hAnsi="Verdana" w:cs="Verdana"/>
      <w:sz w:val="20"/>
      <w:szCs w:val="20"/>
      <w:lang w:val="en-US"/>
    </w:rPr>
  </w:style>
  <w:style w:type="paragraph" w:customStyle="1" w:styleId="affffe">
    <w:name w:val="Для таблицы"/>
    <w:basedOn w:val="a8"/>
    <w:next w:val="a8"/>
    <w:qFormat/>
    <w:rsid w:val="007C5A09"/>
    <w:pPr>
      <w:widowControl w:val="0"/>
      <w:spacing w:line="240" w:lineRule="auto"/>
      <w:ind w:firstLine="0"/>
      <w:contextualSpacing/>
      <w:jc w:val="center"/>
    </w:pPr>
    <w:rPr>
      <w:rFonts w:eastAsia="Calibri" w:cs="Times New Roman"/>
      <w:sz w:val="20"/>
    </w:rPr>
  </w:style>
  <w:style w:type="paragraph" w:customStyle="1" w:styleId="afffff">
    <w:name w:val="для таблицы шапка"/>
    <w:basedOn w:val="affffe"/>
    <w:qFormat/>
    <w:rsid w:val="007C5A09"/>
    <w:rPr>
      <w:lang w:eastAsia="ru-RU"/>
    </w:rPr>
  </w:style>
  <w:style w:type="paragraph" w:customStyle="1" w:styleId="1f3">
    <w:name w:val="1 подзаголовки таблиц"/>
    <w:basedOn w:val="a8"/>
    <w:uiPriority w:val="99"/>
    <w:rsid w:val="007C5A09"/>
    <w:pPr>
      <w:widowControl w:val="0"/>
      <w:spacing w:before="120" w:line="240" w:lineRule="auto"/>
      <w:ind w:firstLine="0"/>
      <w:contextualSpacing/>
      <w:jc w:val="center"/>
    </w:pPr>
    <w:rPr>
      <w:rFonts w:ascii="Calibri" w:eastAsia="Times New Roman" w:hAnsi="Calibri" w:cs="Calibri"/>
      <w:b/>
      <w:bCs/>
      <w:szCs w:val="24"/>
      <w:lang w:eastAsia="ar-SA"/>
    </w:rPr>
  </w:style>
  <w:style w:type="paragraph" w:customStyle="1" w:styleId="1f4">
    <w:name w:val="1 стиль таблицы"/>
    <w:basedOn w:val="a8"/>
    <w:uiPriority w:val="99"/>
    <w:rsid w:val="007C5A09"/>
    <w:pPr>
      <w:widowControl w:val="0"/>
      <w:spacing w:before="120" w:line="240" w:lineRule="auto"/>
      <w:ind w:firstLine="0"/>
      <w:contextualSpacing/>
      <w:jc w:val="center"/>
    </w:pPr>
    <w:rPr>
      <w:rFonts w:ascii="Calibri" w:eastAsia="Times New Roman" w:hAnsi="Calibri" w:cs="Calibri"/>
      <w:szCs w:val="24"/>
      <w:lang w:eastAsia="ar-SA"/>
    </w:rPr>
  </w:style>
  <w:style w:type="paragraph" w:customStyle="1" w:styleId="1f5">
    <w:name w:val="1 стиль таблицы по левому краю"/>
    <w:basedOn w:val="1f4"/>
    <w:uiPriority w:val="99"/>
    <w:rsid w:val="007C5A09"/>
    <w:pPr>
      <w:jc w:val="left"/>
    </w:pPr>
  </w:style>
  <w:style w:type="paragraph" w:customStyle="1" w:styleId="1f6">
    <w:name w:val="1 Основной текст"/>
    <w:basedOn w:val="a8"/>
    <w:uiPriority w:val="99"/>
    <w:rsid w:val="007C5A09"/>
    <w:pPr>
      <w:widowControl w:val="0"/>
      <w:spacing w:before="120" w:line="276" w:lineRule="auto"/>
      <w:contextualSpacing/>
    </w:pPr>
    <w:rPr>
      <w:rFonts w:ascii="Calibri" w:eastAsia="Times New Roman" w:hAnsi="Calibri" w:cs="Calibri"/>
      <w:szCs w:val="24"/>
      <w:lang w:eastAsia="ar-SA"/>
    </w:rPr>
  </w:style>
  <w:style w:type="paragraph" w:customStyle="1" w:styleId="1f7">
    <w:name w:val="1 жирный текст"/>
    <w:basedOn w:val="a8"/>
    <w:uiPriority w:val="99"/>
    <w:rsid w:val="007C5A09"/>
    <w:pPr>
      <w:widowControl w:val="0"/>
      <w:spacing w:before="120" w:line="312" w:lineRule="auto"/>
      <w:contextualSpacing/>
    </w:pPr>
    <w:rPr>
      <w:rFonts w:ascii="Calibri" w:eastAsia="Times New Roman" w:hAnsi="Calibri" w:cs="Calibri"/>
      <w:b/>
      <w:bCs/>
      <w:szCs w:val="24"/>
    </w:rPr>
  </w:style>
  <w:style w:type="paragraph" w:customStyle="1" w:styleId="textn">
    <w:name w:val="textn"/>
    <w:basedOn w:val="a8"/>
    <w:uiPriority w:val="99"/>
    <w:rsid w:val="007C5A09"/>
    <w:pPr>
      <w:widowControl w:val="0"/>
      <w:spacing w:before="100" w:beforeAutospacing="1" w:after="100" w:afterAutospacing="1" w:line="240" w:lineRule="auto"/>
      <w:ind w:firstLine="0"/>
      <w:contextualSpacing/>
    </w:pPr>
    <w:rPr>
      <w:rFonts w:eastAsia="Times New Roman" w:cs="Times New Roman"/>
      <w:szCs w:val="24"/>
    </w:rPr>
  </w:style>
  <w:style w:type="paragraph" w:customStyle="1" w:styleId="font7">
    <w:name w:val="font7"/>
    <w:basedOn w:val="a8"/>
    <w:uiPriority w:val="99"/>
    <w:rsid w:val="007C5A09"/>
    <w:pPr>
      <w:widowControl w:val="0"/>
      <w:spacing w:before="100" w:beforeAutospacing="1" w:after="100" w:afterAutospacing="1" w:line="240" w:lineRule="auto"/>
      <w:ind w:firstLine="0"/>
      <w:contextualSpacing/>
    </w:pPr>
    <w:rPr>
      <w:rFonts w:eastAsia="Times New Roman" w:cs="Times New Roman"/>
      <w:sz w:val="16"/>
      <w:szCs w:val="16"/>
    </w:rPr>
  </w:style>
  <w:style w:type="paragraph" w:customStyle="1" w:styleId="font8">
    <w:name w:val="font8"/>
    <w:basedOn w:val="a8"/>
    <w:uiPriority w:val="99"/>
    <w:rsid w:val="007C5A09"/>
    <w:pPr>
      <w:widowControl w:val="0"/>
      <w:spacing w:before="100" w:beforeAutospacing="1" w:after="100" w:afterAutospacing="1" w:line="240" w:lineRule="auto"/>
      <w:ind w:firstLine="0"/>
      <w:contextualSpacing/>
    </w:pPr>
    <w:rPr>
      <w:rFonts w:eastAsia="Times New Roman" w:cs="Times New Roman"/>
      <w:szCs w:val="28"/>
    </w:rPr>
  </w:style>
  <w:style w:type="paragraph" w:customStyle="1" w:styleId="font9">
    <w:name w:val="font9"/>
    <w:basedOn w:val="a8"/>
    <w:uiPriority w:val="99"/>
    <w:rsid w:val="007C5A09"/>
    <w:pPr>
      <w:widowControl w:val="0"/>
      <w:spacing w:before="100" w:beforeAutospacing="1" w:after="100" w:afterAutospacing="1" w:line="240" w:lineRule="auto"/>
      <w:ind w:firstLine="0"/>
      <w:contextualSpacing/>
    </w:pPr>
    <w:rPr>
      <w:rFonts w:ascii="Arial CYR" w:eastAsia="Times New Roman" w:hAnsi="Arial CYR" w:cs="Arial CYR"/>
      <w:sz w:val="18"/>
      <w:szCs w:val="18"/>
    </w:rPr>
  </w:style>
  <w:style w:type="paragraph" w:customStyle="1" w:styleId="font10">
    <w:name w:val="font10"/>
    <w:basedOn w:val="a8"/>
    <w:uiPriority w:val="99"/>
    <w:rsid w:val="007C5A09"/>
    <w:pPr>
      <w:widowControl w:val="0"/>
      <w:spacing w:before="100" w:beforeAutospacing="1" w:after="100" w:afterAutospacing="1" w:line="240" w:lineRule="auto"/>
      <w:ind w:firstLine="0"/>
      <w:contextualSpacing/>
    </w:pPr>
    <w:rPr>
      <w:rFonts w:ascii="Arial CYR" w:eastAsia="Times New Roman" w:hAnsi="Arial CYR" w:cs="Arial CYR"/>
      <w:sz w:val="14"/>
      <w:szCs w:val="14"/>
    </w:rPr>
  </w:style>
  <w:style w:type="paragraph" w:customStyle="1" w:styleId="font11">
    <w:name w:val="font11"/>
    <w:basedOn w:val="a8"/>
    <w:uiPriority w:val="99"/>
    <w:rsid w:val="007C5A09"/>
    <w:pPr>
      <w:widowControl w:val="0"/>
      <w:spacing w:before="100" w:beforeAutospacing="1" w:after="100" w:afterAutospacing="1" w:line="240" w:lineRule="auto"/>
      <w:ind w:firstLine="0"/>
      <w:contextualSpacing/>
    </w:pPr>
    <w:rPr>
      <w:rFonts w:ascii="Arial CYR" w:eastAsia="Times New Roman" w:hAnsi="Arial CYR" w:cs="Arial CYR"/>
      <w:sz w:val="14"/>
      <w:szCs w:val="14"/>
    </w:rPr>
  </w:style>
  <w:style w:type="paragraph" w:customStyle="1" w:styleId="font12">
    <w:name w:val="font12"/>
    <w:basedOn w:val="a8"/>
    <w:uiPriority w:val="99"/>
    <w:rsid w:val="007C5A09"/>
    <w:pPr>
      <w:widowControl w:val="0"/>
      <w:spacing w:before="100" w:beforeAutospacing="1" w:after="100" w:afterAutospacing="1" w:line="240" w:lineRule="auto"/>
      <w:ind w:firstLine="0"/>
      <w:contextualSpacing/>
    </w:pPr>
    <w:rPr>
      <w:rFonts w:ascii="Arial CYR" w:eastAsia="Times New Roman" w:hAnsi="Arial CYR" w:cs="Arial CYR"/>
      <w:sz w:val="18"/>
      <w:szCs w:val="18"/>
    </w:rPr>
  </w:style>
  <w:style w:type="paragraph" w:customStyle="1" w:styleId="font13">
    <w:name w:val="font13"/>
    <w:basedOn w:val="a8"/>
    <w:uiPriority w:val="99"/>
    <w:rsid w:val="007C5A09"/>
    <w:pPr>
      <w:widowControl w:val="0"/>
      <w:spacing w:before="100" w:beforeAutospacing="1" w:after="100" w:afterAutospacing="1" w:line="240" w:lineRule="auto"/>
      <w:ind w:firstLine="0"/>
      <w:contextualSpacing/>
    </w:pPr>
    <w:rPr>
      <w:rFonts w:ascii="Arial CYR" w:eastAsia="Times New Roman" w:hAnsi="Arial CYR" w:cs="Arial CYR"/>
      <w:b/>
      <w:bCs/>
      <w:sz w:val="18"/>
      <w:szCs w:val="18"/>
    </w:rPr>
  </w:style>
  <w:style w:type="paragraph" w:customStyle="1" w:styleId="font14">
    <w:name w:val="font14"/>
    <w:basedOn w:val="a8"/>
    <w:uiPriority w:val="99"/>
    <w:rsid w:val="007C5A09"/>
    <w:pPr>
      <w:widowControl w:val="0"/>
      <w:spacing w:before="100" w:beforeAutospacing="1" w:after="100" w:afterAutospacing="1" w:line="240" w:lineRule="auto"/>
      <w:ind w:firstLine="0"/>
      <w:contextualSpacing/>
    </w:pPr>
    <w:rPr>
      <w:rFonts w:ascii="Arial CYR" w:eastAsia="Times New Roman" w:hAnsi="Arial CYR" w:cs="Arial CYR"/>
      <w:b/>
      <w:bCs/>
      <w:sz w:val="18"/>
      <w:szCs w:val="18"/>
    </w:rPr>
  </w:style>
  <w:style w:type="paragraph" w:customStyle="1" w:styleId="font15">
    <w:name w:val="font15"/>
    <w:basedOn w:val="a8"/>
    <w:uiPriority w:val="99"/>
    <w:rsid w:val="007C5A09"/>
    <w:pPr>
      <w:widowControl w:val="0"/>
      <w:spacing w:before="100" w:beforeAutospacing="1" w:after="100" w:afterAutospacing="1" w:line="240" w:lineRule="auto"/>
      <w:ind w:firstLine="0"/>
      <w:contextualSpacing/>
    </w:pPr>
    <w:rPr>
      <w:rFonts w:ascii="Arial CYR" w:eastAsia="Times New Roman" w:hAnsi="Arial CYR" w:cs="Arial CYR"/>
      <w:b/>
      <w:bCs/>
      <w:sz w:val="22"/>
    </w:rPr>
  </w:style>
  <w:style w:type="paragraph" w:customStyle="1" w:styleId="font16">
    <w:name w:val="font16"/>
    <w:basedOn w:val="a8"/>
    <w:uiPriority w:val="99"/>
    <w:rsid w:val="007C5A09"/>
    <w:pPr>
      <w:widowControl w:val="0"/>
      <w:spacing w:before="100" w:beforeAutospacing="1" w:after="100" w:afterAutospacing="1" w:line="240" w:lineRule="auto"/>
      <w:ind w:firstLine="0"/>
      <w:contextualSpacing/>
    </w:pPr>
    <w:rPr>
      <w:rFonts w:eastAsia="Times New Roman" w:cs="Times New Roman"/>
      <w:b/>
      <w:bCs/>
      <w:sz w:val="22"/>
    </w:rPr>
  </w:style>
  <w:style w:type="paragraph" w:customStyle="1" w:styleId="font17">
    <w:name w:val="font17"/>
    <w:basedOn w:val="a8"/>
    <w:uiPriority w:val="99"/>
    <w:rsid w:val="007C5A09"/>
    <w:pPr>
      <w:widowControl w:val="0"/>
      <w:spacing w:before="100" w:beforeAutospacing="1" w:after="100" w:afterAutospacing="1" w:line="240" w:lineRule="auto"/>
      <w:ind w:firstLine="0"/>
      <w:contextualSpacing/>
    </w:pPr>
    <w:rPr>
      <w:rFonts w:ascii="Arial CYR" w:eastAsia="Times New Roman" w:hAnsi="Arial CYR" w:cs="Arial CYR"/>
      <w:b/>
      <w:bCs/>
      <w:sz w:val="22"/>
    </w:rPr>
  </w:style>
  <w:style w:type="paragraph" w:customStyle="1" w:styleId="font18">
    <w:name w:val="font18"/>
    <w:basedOn w:val="a8"/>
    <w:uiPriority w:val="99"/>
    <w:rsid w:val="007C5A09"/>
    <w:pPr>
      <w:widowControl w:val="0"/>
      <w:spacing w:before="100" w:beforeAutospacing="1" w:after="100" w:afterAutospacing="1" w:line="240" w:lineRule="auto"/>
      <w:ind w:firstLine="0"/>
      <w:contextualSpacing/>
    </w:pPr>
    <w:rPr>
      <w:rFonts w:eastAsia="Times New Roman" w:cs="Times New Roman"/>
      <w:b/>
      <w:bCs/>
      <w:sz w:val="22"/>
    </w:rPr>
  </w:style>
  <w:style w:type="paragraph" w:customStyle="1" w:styleId="font19">
    <w:name w:val="font19"/>
    <w:basedOn w:val="a8"/>
    <w:uiPriority w:val="99"/>
    <w:rsid w:val="007C5A09"/>
    <w:pPr>
      <w:widowControl w:val="0"/>
      <w:spacing w:before="100" w:beforeAutospacing="1" w:after="100" w:afterAutospacing="1" w:line="240" w:lineRule="auto"/>
      <w:ind w:firstLine="0"/>
      <w:contextualSpacing/>
    </w:pPr>
    <w:rPr>
      <w:rFonts w:eastAsia="Times New Roman" w:cs="Times New Roman"/>
      <w:b/>
      <w:bCs/>
      <w:sz w:val="22"/>
    </w:rPr>
  </w:style>
  <w:style w:type="paragraph" w:customStyle="1" w:styleId="font20">
    <w:name w:val="font20"/>
    <w:basedOn w:val="a8"/>
    <w:uiPriority w:val="99"/>
    <w:rsid w:val="007C5A09"/>
    <w:pPr>
      <w:widowControl w:val="0"/>
      <w:spacing w:before="100" w:beforeAutospacing="1" w:after="100" w:afterAutospacing="1" w:line="240" w:lineRule="auto"/>
      <w:ind w:firstLine="0"/>
      <w:contextualSpacing/>
    </w:pPr>
    <w:rPr>
      <w:rFonts w:eastAsia="Times New Roman" w:cs="Times New Roman"/>
      <w:sz w:val="22"/>
    </w:rPr>
  </w:style>
  <w:style w:type="paragraph" w:customStyle="1" w:styleId="font21">
    <w:name w:val="font21"/>
    <w:basedOn w:val="a8"/>
    <w:uiPriority w:val="99"/>
    <w:rsid w:val="007C5A09"/>
    <w:pPr>
      <w:widowControl w:val="0"/>
      <w:spacing w:before="100" w:beforeAutospacing="1" w:after="100" w:afterAutospacing="1" w:line="240" w:lineRule="auto"/>
      <w:ind w:firstLine="0"/>
      <w:contextualSpacing/>
    </w:pPr>
    <w:rPr>
      <w:rFonts w:ascii="Arial CYR" w:eastAsia="Times New Roman" w:hAnsi="Arial CYR" w:cs="Arial CYR"/>
      <w:b/>
      <w:bCs/>
      <w:sz w:val="14"/>
      <w:szCs w:val="14"/>
    </w:rPr>
  </w:style>
  <w:style w:type="paragraph" w:customStyle="1" w:styleId="font22">
    <w:name w:val="font22"/>
    <w:basedOn w:val="a8"/>
    <w:uiPriority w:val="99"/>
    <w:rsid w:val="007C5A09"/>
    <w:pPr>
      <w:widowControl w:val="0"/>
      <w:spacing w:before="100" w:beforeAutospacing="1" w:after="100" w:afterAutospacing="1" w:line="240" w:lineRule="auto"/>
      <w:ind w:firstLine="0"/>
      <w:contextualSpacing/>
    </w:pPr>
    <w:rPr>
      <w:rFonts w:ascii="Arial CYR" w:eastAsia="Times New Roman" w:hAnsi="Arial CYR" w:cs="Arial CYR"/>
      <w:b/>
      <w:bCs/>
      <w:sz w:val="14"/>
      <w:szCs w:val="14"/>
    </w:rPr>
  </w:style>
  <w:style w:type="paragraph" w:customStyle="1" w:styleId="font23">
    <w:name w:val="font23"/>
    <w:basedOn w:val="a8"/>
    <w:uiPriority w:val="99"/>
    <w:rsid w:val="007C5A09"/>
    <w:pPr>
      <w:widowControl w:val="0"/>
      <w:spacing w:before="100" w:beforeAutospacing="1" w:after="100" w:afterAutospacing="1" w:line="240" w:lineRule="auto"/>
      <w:ind w:firstLine="0"/>
      <w:contextualSpacing/>
    </w:pPr>
    <w:rPr>
      <w:rFonts w:ascii="Arial CYR" w:eastAsia="Times New Roman" w:hAnsi="Arial CYR" w:cs="Arial CYR"/>
      <w:b/>
      <w:bCs/>
      <w:sz w:val="22"/>
    </w:rPr>
  </w:style>
  <w:style w:type="paragraph" w:customStyle="1" w:styleId="font24">
    <w:name w:val="font24"/>
    <w:basedOn w:val="a8"/>
    <w:uiPriority w:val="99"/>
    <w:rsid w:val="007C5A09"/>
    <w:pPr>
      <w:widowControl w:val="0"/>
      <w:spacing w:before="100" w:beforeAutospacing="1" w:after="100" w:afterAutospacing="1" w:line="240" w:lineRule="auto"/>
      <w:ind w:firstLine="0"/>
      <w:contextualSpacing/>
    </w:pPr>
    <w:rPr>
      <w:rFonts w:ascii="Arial CYR" w:eastAsia="Times New Roman" w:hAnsi="Arial CYR" w:cs="Arial CYR"/>
      <w:b/>
      <w:bCs/>
      <w:sz w:val="14"/>
      <w:szCs w:val="14"/>
    </w:rPr>
  </w:style>
  <w:style w:type="paragraph" w:customStyle="1" w:styleId="font25">
    <w:name w:val="font25"/>
    <w:basedOn w:val="a8"/>
    <w:uiPriority w:val="99"/>
    <w:rsid w:val="007C5A09"/>
    <w:pPr>
      <w:widowControl w:val="0"/>
      <w:spacing w:before="100" w:beforeAutospacing="1" w:after="100" w:afterAutospacing="1" w:line="240" w:lineRule="auto"/>
      <w:ind w:firstLine="0"/>
      <w:contextualSpacing/>
    </w:pPr>
    <w:rPr>
      <w:rFonts w:eastAsia="Times New Roman" w:cs="Times New Roman"/>
      <w:szCs w:val="28"/>
    </w:rPr>
  </w:style>
  <w:style w:type="paragraph" w:customStyle="1" w:styleId="font26">
    <w:name w:val="font26"/>
    <w:basedOn w:val="a8"/>
    <w:uiPriority w:val="99"/>
    <w:rsid w:val="007C5A09"/>
    <w:pPr>
      <w:widowControl w:val="0"/>
      <w:spacing w:before="100" w:beforeAutospacing="1" w:after="100" w:afterAutospacing="1" w:line="240" w:lineRule="auto"/>
      <w:ind w:firstLine="0"/>
      <w:contextualSpacing/>
    </w:pPr>
    <w:rPr>
      <w:rFonts w:eastAsia="Times New Roman" w:cs="Times New Roman"/>
      <w:b/>
      <w:bCs/>
      <w:color w:val="FF0000"/>
      <w:sz w:val="20"/>
      <w:szCs w:val="20"/>
    </w:rPr>
  </w:style>
  <w:style w:type="paragraph" w:customStyle="1" w:styleId="xl118">
    <w:name w:val="xl118"/>
    <w:basedOn w:val="a8"/>
    <w:rsid w:val="007C5A09"/>
    <w:pPr>
      <w:widowControl w:val="0"/>
      <w:pBdr>
        <w:top w:val="single" w:sz="4" w:space="0" w:color="808080"/>
        <w:left w:val="single" w:sz="4" w:space="0" w:color="808080"/>
        <w:right w:val="single" w:sz="4" w:space="0" w:color="808080"/>
      </w:pBdr>
      <w:shd w:val="clear" w:color="auto" w:fill="FFFFFF"/>
      <w:spacing w:before="100" w:beforeAutospacing="1" w:after="100" w:afterAutospacing="1" w:line="240" w:lineRule="auto"/>
      <w:ind w:firstLine="0"/>
      <w:contextualSpacing/>
      <w:jc w:val="center"/>
    </w:pPr>
    <w:rPr>
      <w:rFonts w:ascii="Arial CYR" w:eastAsia="Times New Roman" w:hAnsi="Arial CYR" w:cs="Arial CYR"/>
      <w:sz w:val="18"/>
      <w:szCs w:val="18"/>
    </w:rPr>
  </w:style>
  <w:style w:type="paragraph" w:customStyle="1" w:styleId="xl119">
    <w:name w:val="xl119"/>
    <w:basedOn w:val="a8"/>
    <w:rsid w:val="007C5A09"/>
    <w:pPr>
      <w:widowControl w:val="0"/>
      <w:pBdr>
        <w:top w:val="single" w:sz="4" w:space="0" w:color="808080"/>
        <w:left w:val="single" w:sz="4" w:space="0" w:color="808080"/>
        <w:right w:val="single" w:sz="4" w:space="0" w:color="808080"/>
      </w:pBdr>
      <w:shd w:val="clear" w:color="auto" w:fill="FFFFFF"/>
      <w:spacing w:before="100" w:beforeAutospacing="1" w:after="100" w:afterAutospacing="1" w:line="240" w:lineRule="auto"/>
      <w:ind w:firstLine="0"/>
      <w:contextualSpacing/>
      <w:jc w:val="center"/>
    </w:pPr>
    <w:rPr>
      <w:rFonts w:ascii="Arial CYR" w:eastAsia="Times New Roman" w:hAnsi="Arial CYR" w:cs="Arial CYR"/>
      <w:sz w:val="18"/>
      <w:szCs w:val="18"/>
    </w:rPr>
  </w:style>
  <w:style w:type="paragraph" w:customStyle="1" w:styleId="xl120">
    <w:name w:val="xl120"/>
    <w:basedOn w:val="a8"/>
    <w:rsid w:val="007C5A09"/>
    <w:pPr>
      <w:widowControl w:val="0"/>
      <w:pBdr>
        <w:top w:val="single" w:sz="4" w:space="0" w:color="808080"/>
        <w:left w:val="single" w:sz="4" w:space="0" w:color="808080"/>
        <w:right w:val="single" w:sz="4" w:space="0" w:color="808080"/>
      </w:pBdr>
      <w:shd w:val="clear" w:color="auto" w:fill="FFFFFF"/>
      <w:spacing w:before="100" w:beforeAutospacing="1" w:after="100" w:afterAutospacing="1" w:line="240" w:lineRule="auto"/>
      <w:ind w:firstLine="0"/>
      <w:contextualSpacing/>
    </w:pPr>
    <w:rPr>
      <w:rFonts w:ascii="Arial CYR" w:eastAsia="Times New Roman" w:hAnsi="Arial CYR" w:cs="Arial CYR"/>
      <w:sz w:val="18"/>
      <w:szCs w:val="18"/>
    </w:rPr>
  </w:style>
  <w:style w:type="paragraph" w:customStyle="1" w:styleId="xl121">
    <w:name w:val="xl121"/>
    <w:basedOn w:val="a8"/>
    <w:rsid w:val="007C5A09"/>
    <w:pPr>
      <w:widowControl w:val="0"/>
      <w:pBdr>
        <w:top w:val="single" w:sz="4" w:space="0" w:color="808080"/>
        <w:left w:val="single" w:sz="4" w:space="0" w:color="808080"/>
        <w:right w:val="single" w:sz="4" w:space="0" w:color="808080"/>
      </w:pBdr>
      <w:shd w:val="clear" w:color="auto" w:fill="FFFFFF"/>
      <w:spacing w:before="100" w:beforeAutospacing="1" w:after="100" w:afterAutospacing="1" w:line="240" w:lineRule="auto"/>
      <w:ind w:firstLine="0"/>
      <w:contextualSpacing/>
    </w:pPr>
    <w:rPr>
      <w:rFonts w:ascii="Arial CYR" w:eastAsia="Times New Roman" w:hAnsi="Arial CYR" w:cs="Arial CYR"/>
      <w:sz w:val="18"/>
      <w:szCs w:val="18"/>
    </w:rPr>
  </w:style>
  <w:style w:type="paragraph" w:customStyle="1" w:styleId="xl122">
    <w:name w:val="xl122"/>
    <w:basedOn w:val="a8"/>
    <w:rsid w:val="007C5A09"/>
    <w:pPr>
      <w:widowControl w:val="0"/>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contextualSpacing/>
      <w:jc w:val="center"/>
    </w:pPr>
    <w:rPr>
      <w:rFonts w:ascii="Arial CYR" w:eastAsia="Times New Roman" w:hAnsi="Arial CYR" w:cs="Arial CYR"/>
      <w:color w:val="FF0000"/>
      <w:sz w:val="18"/>
      <w:szCs w:val="18"/>
    </w:rPr>
  </w:style>
  <w:style w:type="paragraph" w:customStyle="1" w:styleId="xl123">
    <w:name w:val="xl123"/>
    <w:basedOn w:val="a8"/>
    <w:rsid w:val="007C5A09"/>
    <w:pPr>
      <w:widowControl w:val="0"/>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contextualSpacing/>
      <w:jc w:val="center"/>
    </w:pPr>
    <w:rPr>
      <w:rFonts w:ascii="Arial CYR" w:eastAsia="Times New Roman" w:hAnsi="Arial CYR" w:cs="Arial CYR"/>
      <w:color w:val="FF0000"/>
      <w:sz w:val="18"/>
      <w:szCs w:val="18"/>
    </w:rPr>
  </w:style>
  <w:style w:type="paragraph" w:customStyle="1" w:styleId="xl124">
    <w:name w:val="xl124"/>
    <w:basedOn w:val="a8"/>
    <w:rsid w:val="007C5A09"/>
    <w:pPr>
      <w:widowControl w:val="0"/>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contextualSpacing/>
      <w:jc w:val="center"/>
    </w:pPr>
    <w:rPr>
      <w:rFonts w:ascii="Arial CYR" w:eastAsia="Times New Roman" w:hAnsi="Arial CYR" w:cs="Arial CYR"/>
      <w:sz w:val="18"/>
      <w:szCs w:val="18"/>
    </w:rPr>
  </w:style>
  <w:style w:type="paragraph" w:customStyle="1" w:styleId="xl125">
    <w:name w:val="xl125"/>
    <w:basedOn w:val="a8"/>
    <w:rsid w:val="007C5A09"/>
    <w:pPr>
      <w:widowControl w:val="0"/>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 w:val="20"/>
      <w:szCs w:val="20"/>
    </w:rPr>
  </w:style>
  <w:style w:type="paragraph" w:customStyle="1" w:styleId="xl126">
    <w:name w:val="xl126"/>
    <w:basedOn w:val="a8"/>
    <w:rsid w:val="007C5A09"/>
    <w:pPr>
      <w:widowControl w:val="0"/>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sz w:val="14"/>
      <w:szCs w:val="14"/>
    </w:rPr>
  </w:style>
  <w:style w:type="paragraph" w:customStyle="1" w:styleId="xl127">
    <w:name w:val="xl127"/>
    <w:basedOn w:val="a8"/>
    <w:rsid w:val="007C5A09"/>
    <w:pPr>
      <w:widowControl w:val="0"/>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sz w:val="14"/>
      <w:szCs w:val="14"/>
    </w:rPr>
  </w:style>
  <w:style w:type="paragraph" w:customStyle="1" w:styleId="xl128">
    <w:name w:val="xl128"/>
    <w:basedOn w:val="a8"/>
    <w:rsid w:val="007C5A09"/>
    <w:pPr>
      <w:widowControl w:val="0"/>
      <w:pBdr>
        <w:top w:val="single" w:sz="4" w:space="0" w:color="969696"/>
        <w:left w:val="single" w:sz="4" w:space="0" w:color="969696"/>
        <w:bottom w:val="single" w:sz="4" w:space="0" w:color="969696"/>
        <w:right w:val="single" w:sz="8" w:space="0" w:color="auto"/>
      </w:pBdr>
      <w:shd w:val="clear" w:color="auto" w:fill="FFFFFF"/>
      <w:spacing w:before="100" w:beforeAutospacing="1" w:after="100" w:afterAutospacing="1" w:line="240" w:lineRule="auto"/>
      <w:ind w:firstLine="0"/>
      <w:contextualSpacing/>
      <w:jc w:val="center"/>
    </w:pPr>
    <w:rPr>
      <w:rFonts w:ascii="Arial CYR" w:eastAsia="Times New Roman" w:hAnsi="Arial CYR" w:cs="Arial CYR"/>
      <w:sz w:val="14"/>
      <w:szCs w:val="14"/>
    </w:rPr>
  </w:style>
  <w:style w:type="paragraph" w:customStyle="1" w:styleId="xl129">
    <w:name w:val="xl129"/>
    <w:basedOn w:val="a8"/>
    <w:rsid w:val="007C5A09"/>
    <w:pPr>
      <w:widowControl w:val="0"/>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Cs w:val="24"/>
    </w:rPr>
  </w:style>
  <w:style w:type="paragraph" w:customStyle="1" w:styleId="xl130">
    <w:name w:val="xl130"/>
    <w:basedOn w:val="a8"/>
    <w:rsid w:val="007C5A09"/>
    <w:pPr>
      <w:widowControl w:val="0"/>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31">
    <w:name w:val="xl131"/>
    <w:basedOn w:val="a8"/>
    <w:rsid w:val="007C5A09"/>
    <w:pPr>
      <w:widowControl w:val="0"/>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Cs w:val="24"/>
    </w:rPr>
  </w:style>
  <w:style w:type="paragraph" w:customStyle="1" w:styleId="xl132">
    <w:name w:val="xl132"/>
    <w:basedOn w:val="a8"/>
    <w:rsid w:val="007C5A09"/>
    <w:pPr>
      <w:widowControl w:val="0"/>
      <w:pBdr>
        <w:top w:val="single" w:sz="4" w:space="0" w:color="969696"/>
        <w:left w:val="single" w:sz="4" w:space="0" w:color="969696"/>
        <w:bottom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8"/>
      <w:szCs w:val="18"/>
    </w:rPr>
  </w:style>
  <w:style w:type="paragraph" w:customStyle="1" w:styleId="xl133">
    <w:name w:val="xl133"/>
    <w:basedOn w:val="a8"/>
    <w:rsid w:val="007C5A09"/>
    <w:pPr>
      <w:widowControl w:val="0"/>
      <w:pBdr>
        <w:top w:val="single" w:sz="4" w:space="0" w:color="969696"/>
        <w:left w:val="single" w:sz="8" w:space="0" w:color="auto"/>
        <w:bottom w:val="single" w:sz="8" w:space="0" w:color="auto"/>
        <w:right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8"/>
      <w:szCs w:val="18"/>
    </w:rPr>
  </w:style>
  <w:style w:type="paragraph" w:customStyle="1" w:styleId="xl134">
    <w:name w:val="xl134"/>
    <w:basedOn w:val="a8"/>
    <w:rsid w:val="007C5A09"/>
    <w:pPr>
      <w:widowControl w:val="0"/>
      <w:pBdr>
        <w:top w:val="single" w:sz="4" w:space="0" w:color="969696"/>
        <w:left w:val="single" w:sz="4" w:space="0" w:color="969696"/>
        <w:bottom w:val="single" w:sz="8" w:space="0" w:color="auto"/>
        <w:right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8"/>
      <w:szCs w:val="18"/>
    </w:rPr>
  </w:style>
  <w:style w:type="paragraph" w:customStyle="1" w:styleId="xl135">
    <w:name w:val="xl135"/>
    <w:basedOn w:val="a8"/>
    <w:rsid w:val="007C5A09"/>
    <w:pPr>
      <w:widowControl w:val="0"/>
      <w:pBdr>
        <w:top w:val="single" w:sz="4" w:space="0" w:color="969696"/>
        <w:left w:val="single" w:sz="4" w:space="0" w:color="969696"/>
        <w:bottom w:val="single" w:sz="8" w:space="0" w:color="auto"/>
        <w:right w:val="single" w:sz="8" w:space="0" w:color="auto"/>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8"/>
      <w:szCs w:val="18"/>
    </w:rPr>
  </w:style>
  <w:style w:type="paragraph" w:customStyle="1" w:styleId="xl136">
    <w:name w:val="xl136"/>
    <w:basedOn w:val="a8"/>
    <w:rsid w:val="007C5A09"/>
    <w:pPr>
      <w:widowControl w:val="0"/>
      <w:pBdr>
        <w:top w:val="single" w:sz="4" w:space="0" w:color="969696"/>
        <w:left w:val="single" w:sz="4" w:space="0" w:color="969696"/>
        <w:bottom w:val="single" w:sz="8" w:space="0" w:color="auto"/>
        <w:right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sz w:val="18"/>
      <w:szCs w:val="18"/>
    </w:rPr>
  </w:style>
  <w:style w:type="paragraph" w:customStyle="1" w:styleId="xl137">
    <w:name w:val="xl137"/>
    <w:basedOn w:val="a8"/>
    <w:rsid w:val="007C5A09"/>
    <w:pPr>
      <w:widowControl w:val="0"/>
      <w:pBdr>
        <w:top w:val="single" w:sz="4" w:space="0" w:color="969696"/>
        <w:left w:val="single" w:sz="4" w:space="0" w:color="969696"/>
        <w:bottom w:val="single" w:sz="8" w:space="0" w:color="auto"/>
        <w:right w:val="single" w:sz="8" w:space="0" w:color="auto"/>
      </w:pBdr>
      <w:shd w:val="clear" w:color="auto" w:fill="FFFFFF"/>
      <w:spacing w:before="100" w:beforeAutospacing="1" w:after="100" w:afterAutospacing="1" w:line="240" w:lineRule="auto"/>
      <w:ind w:firstLine="0"/>
      <w:contextualSpacing/>
      <w:jc w:val="center"/>
    </w:pPr>
    <w:rPr>
      <w:rFonts w:ascii="Arial CYR" w:eastAsia="Times New Roman" w:hAnsi="Arial CYR" w:cs="Arial CYR"/>
      <w:sz w:val="18"/>
      <w:szCs w:val="18"/>
    </w:rPr>
  </w:style>
  <w:style w:type="paragraph" w:customStyle="1" w:styleId="xl138">
    <w:name w:val="xl138"/>
    <w:basedOn w:val="a8"/>
    <w:rsid w:val="007C5A09"/>
    <w:pPr>
      <w:widowControl w:val="0"/>
      <w:pBdr>
        <w:top w:val="single" w:sz="4" w:space="0" w:color="969696"/>
        <w:left w:val="single" w:sz="8" w:space="0" w:color="auto"/>
        <w:bottom w:val="single" w:sz="8" w:space="0" w:color="auto"/>
        <w:right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sz w:val="18"/>
      <w:szCs w:val="18"/>
    </w:rPr>
  </w:style>
  <w:style w:type="paragraph" w:customStyle="1" w:styleId="xl139">
    <w:name w:val="xl139"/>
    <w:basedOn w:val="a8"/>
    <w:rsid w:val="007C5A09"/>
    <w:pPr>
      <w:widowControl w:val="0"/>
      <w:pBdr>
        <w:top w:val="single" w:sz="4" w:space="0" w:color="808080"/>
        <w:left w:val="single" w:sz="4" w:space="0" w:color="808080"/>
        <w:bottom w:val="single" w:sz="4" w:space="0" w:color="808080"/>
        <w:right w:val="single" w:sz="4" w:space="0" w:color="808080"/>
      </w:pBdr>
      <w:shd w:val="clear" w:color="auto" w:fill="FFFF00"/>
      <w:spacing w:before="100" w:beforeAutospacing="1" w:after="100" w:afterAutospacing="1" w:line="240" w:lineRule="auto"/>
      <w:ind w:firstLine="0"/>
      <w:contextualSpacing/>
      <w:jc w:val="center"/>
    </w:pPr>
    <w:rPr>
      <w:rFonts w:ascii="Arial CYR" w:eastAsia="Times New Roman" w:hAnsi="Arial CYR" w:cs="Arial CYR"/>
      <w:b/>
      <w:bCs/>
      <w:sz w:val="18"/>
      <w:szCs w:val="18"/>
      <w:u w:val="single"/>
    </w:rPr>
  </w:style>
  <w:style w:type="paragraph" w:customStyle="1" w:styleId="xl140">
    <w:name w:val="xl140"/>
    <w:basedOn w:val="a8"/>
    <w:rsid w:val="007C5A09"/>
    <w:pPr>
      <w:widowControl w:val="0"/>
      <w:pBdr>
        <w:top w:val="single" w:sz="4" w:space="0" w:color="808080"/>
        <w:left w:val="single" w:sz="4" w:space="0" w:color="808080"/>
        <w:bottom w:val="single" w:sz="4" w:space="0" w:color="auto"/>
        <w:right w:val="single" w:sz="4" w:space="0" w:color="808080"/>
      </w:pBdr>
      <w:shd w:val="clear" w:color="auto" w:fill="FFFF00"/>
      <w:spacing w:before="100" w:beforeAutospacing="1" w:after="100" w:afterAutospacing="1" w:line="240" w:lineRule="auto"/>
      <w:ind w:firstLine="0"/>
      <w:contextualSpacing/>
      <w:jc w:val="center"/>
    </w:pPr>
    <w:rPr>
      <w:rFonts w:ascii="Arial CYR" w:eastAsia="Times New Roman" w:hAnsi="Arial CYR" w:cs="Arial CYR"/>
      <w:b/>
      <w:bCs/>
      <w:sz w:val="18"/>
      <w:szCs w:val="18"/>
      <w:u w:val="single"/>
    </w:rPr>
  </w:style>
  <w:style w:type="paragraph" w:customStyle="1" w:styleId="xl141">
    <w:name w:val="xl141"/>
    <w:basedOn w:val="a8"/>
    <w:rsid w:val="007C5A09"/>
    <w:pPr>
      <w:widowControl w:val="0"/>
      <w:pBdr>
        <w:top w:val="single" w:sz="4" w:space="0" w:color="808080"/>
        <w:left w:val="single" w:sz="4" w:space="0" w:color="808080"/>
        <w:bottom w:val="single" w:sz="4" w:space="0" w:color="808080"/>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8"/>
      <w:szCs w:val="18"/>
    </w:rPr>
  </w:style>
  <w:style w:type="paragraph" w:customStyle="1" w:styleId="xl142">
    <w:name w:val="xl142"/>
    <w:basedOn w:val="a8"/>
    <w:rsid w:val="007C5A09"/>
    <w:pPr>
      <w:widowControl w:val="0"/>
      <w:pBdr>
        <w:top w:val="single" w:sz="4" w:space="0" w:color="808080"/>
        <w:bottom w:val="single" w:sz="4" w:space="0" w:color="808080"/>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43">
    <w:name w:val="xl143"/>
    <w:basedOn w:val="a8"/>
    <w:rsid w:val="007C5A09"/>
    <w:pPr>
      <w:widowControl w:val="0"/>
      <w:pBdr>
        <w:top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44">
    <w:name w:val="xl144"/>
    <w:basedOn w:val="a8"/>
    <w:rsid w:val="007C5A09"/>
    <w:pPr>
      <w:widowControl w:val="0"/>
      <w:pBdr>
        <w:top w:val="single" w:sz="4" w:space="0" w:color="auto"/>
        <w:bottom w:val="single" w:sz="4" w:space="0" w:color="969696"/>
      </w:pBdr>
      <w:shd w:val="clear" w:color="auto" w:fill="FFFFFF"/>
      <w:spacing w:before="100" w:beforeAutospacing="1" w:after="100" w:afterAutospacing="1" w:line="240" w:lineRule="auto"/>
      <w:ind w:firstLine="0"/>
      <w:contextualSpacing/>
      <w:jc w:val="center"/>
    </w:pPr>
    <w:rPr>
      <w:rFonts w:eastAsia="Times New Roman" w:cs="Times New Roman"/>
      <w:b/>
      <w:bCs/>
      <w:sz w:val="20"/>
      <w:szCs w:val="20"/>
    </w:rPr>
  </w:style>
  <w:style w:type="paragraph" w:customStyle="1" w:styleId="xl145">
    <w:name w:val="xl145"/>
    <w:basedOn w:val="a8"/>
    <w:rsid w:val="007C5A09"/>
    <w:pPr>
      <w:widowControl w:val="0"/>
      <w:pBdr>
        <w:top w:val="single" w:sz="4" w:space="0" w:color="auto"/>
        <w:bottom w:val="single" w:sz="4" w:space="0" w:color="969696"/>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46">
    <w:name w:val="xl146"/>
    <w:basedOn w:val="a8"/>
    <w:rsid w:val="007C5A09"/>
    <w:pPr>
      <w:widowControl w:val="0"/>
      <w:pBdr>
        <w:top w:val="single" w:sz="4" w:space="0" w:color="auto"/>
        <w:bottom w:val="single" w:sz="4" w:space="0" w:color="969696"/>
        <w:right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47">
    <w:name w:val="xl147"/>
    <w:basedOn w:val="a8"/>
    <w:rsid w:val="007C5A09"/>
    <w:pPr>
      <w:widowControl w:val="0"/>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48">
    <w:name w:val="xl148"/>
    <w:basedOn w:val="a8"/>
    <w:rsid w:val="007C5A09"/>
    <w:pPr>
      <w:widowControl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49">
    <w:name w:val="xl149"/>
    <w:basedOn w:val="a8"/>
    <w:rsid w:val="007C5A09"/>
    <w:pPr>
      <w:widowControl w:val="0"/>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50">
    <w:name w:val="xl150"/>
    <w:basedOn w:val="a8"/>
    <w:rsid w:val="007C5A09"/>
    <w:pPr>
      <w:widowControl w:val="0"/>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51">
    <w:name w:val="xl151"/>
    <w:basedOn w:val="a8"/>
    <w:rsid w:val="007C5A09"/>
    <w:pPr>
      <w:widowControl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52">
    <w:name w:val="xl152"/>
    <w:basedOn w:val="a8"/>
    <w:rsid w:val="007C5A09"/>
    <w:pPr>
      <w:widowControl w:val="0"/>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53">
    <w:name w:val="xl153"/>
    <w:basedOn w:val="a8"/>
    <w:rsid w:val="007C5A09"/>
    <w:pPr>
      <w:widowControl w:val="0"/>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eastAsia="Times New Roman" w:cs="Times New Roman"/>
      <w:b/>
      <w:bCs/>
      <w:sz w:val="20"/>
      <w:szCs w:val="20"/>
    </w:rPr>
  </w:style>
  <w:style w:type="paragraph" w:customStyle="1" w:styleId="xl154">
    <w:name w:val="xl154"/>
    <w:basedOn w:val="a8"/>
    <w:rsid w:val="007C5A09"/>
    <w:pPr>
      <w:widowControl w:val="0"/>
      <w:pBdr>
        <w:top w:val="single" w:sz="4" w:space="0" w:color="969696"/>
        <w:left w:val="single" w:sz="4" w:space="0" w:color="969696"/>
        <w:bottom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4"/>
      <w:szCs w:val="14"/>
    </w:rPr>
  </w:style>
  <w:style w:type="paragraph" w:customStyle="1" w:styleId="xl155">
    <w:name w:val="xl155"/>
    <w:basedOn w:val="a8"/>
    <w:rsid w:val="007C5A09"/>
    <w:pPr>
      <w:widowControl w:val="0"/>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4"/>
      <w:szCs w:val="14"/>
    </w:rPr>
  </w:style>
  <w:style w:type="paragraph" w:customStyle="1" w:styleId="xl156">
    <w:name w:val="xl156"/>
    <w:basedOn w:val="a8"/>
    <w:rsid w:val="007C5A09"/>
    <w:pPr>
      <w:widowControl w:val="0"/>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eastAsia="Times New Roman" w:cs="Times New Roman"/>
      <w:b/>
      <w:bCs/>
      <w:sz w:val="14"/>
      <w:szCs w:val="14"/>
    </w:rPr>
  </w:style>
  <w:style w:type="paragraph" w:customStyle="1" w:styleId="xl157">
    <w:name w:val="xl157"/>
    <w:basedOn w:val="a8"/>
    <w:rsid w:val="007C5A09"/>
    <w:pPr>
      <w:widowControl w:val="0"/>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eastAsia="Times New Roman" w:cs="Times New Roman"/>
      <w:b/>
      <w:bCs/>
      <w:sz w:val="20"/>
      <w:szCs w:val="20"/>
    </w:rPr>
  </w:style>
  <w:style w:type="paragraph" w:customStyle="1" w:styleId="xl158">
    <w:name w:val="xl158"/>
    <w:basedOn w:val="a8"/>
    <w:rsid w:val="007C5A09"/>
    <w:pPr>
      <w:widowControl w:val="0"/>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eastAsia="Times New Roman" w:cs="Times New Roman"/>
      <w:b/>
      <w:bCs/>
      <w:sz w:val="20"/>
      <w:szCs w:val="20"/>
    </w:rPr>
  </w:style>
  <w:style w:type="paragraph" w:customStyle="1" w:styleId="xl159">
    <w:name w:val="xl159"/>
    <w:basedOn w:val="a8"/>
    <w:rsid w:val="007C5A09"/>
    <w:pPr>
      <w:widowControl w:val="0"/>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4"/>
      <w:szCs w:val="14"/>
    </w:rPr>
  </w:style>
  <w:style w:type="paragraph" w:customStyle="1" w:styleId="xl160">
    <w:name w:val="xl160"/>
    <w:basedOn w:val="a8"/>
    <w:rsid w:val="007C5A09"/>
    <w:pPr>
      <w:widowControl w:val="0"/>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contextualSpacing/>
    </w:pPr>
    <w:rPr>
      <w:rFonts w:eastAsia="Times New Roman" w:cs="Times New Roman"/>
      <w:b/>
      <w:bCs/>
      <w:sz w:val="14"/>
      <w:szCs w:val="14"/>
    </w:rPr>
  </w:style>
  <w:style w:type="paragraph" w:customStyle="1" w:styleId="xl161">
    <w:name w:val="xl161"/>
    <w:basedOn w:val="a8"/>
    <w:rsid w:val="007C5A09"/>
    <w:pPr>
      <w:widowControl w:val="0"/>
      <w:pBdr>
        <w:top w:val="single" w:sz="8" w:space="0" w:color="auto"/>
        <w:left w:val="single" w:sz="8" w:space="0" w:color="auto"/>
        <w:bottom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 w:val="20"/>
      <w:szCs w:val="20"/>
    </w:rPr>
  </w:style>
  <w:style w:type="paragraph" w:customStyle="1" w:styleId="xl162">
    <w:name w:val="xl162"/>
    <w:basedOn w:val="a8"/>
    <w:rsid w:val="007C5A09"/>
    <w:pPr>
      <w:widowControl w:val="0"/>
      <w:pBdr>
        <w:top w:val="single" w:sz="8" w:space="0" w:color="auto"/>
        <w:bottom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63">
    <w:name w:val="xl163"/>
    <w:basedOn w:val="a8"/>
    <w:rsid w:val="007C5A09"/>
    <w:pPr>
      <w:widowControl w:val="0"/>
      <w:pBdr>
        <w:top w:val="single" w:sz="8" w:space="0" w:color="auto"/>
        <w:bottom w:val="single" w:sz="4" w:space="0" w:color="auto"/>
        <w:right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64">
    <w:name w:val="xl164"/>
    <w:basedOn w:val="a8"/>
    <w:rsid w:val="007C5A09"/>
    <w:pPr>
      <w:widowControl w:val="0"/>
      <w:pBdr>
        <w:top w:val="single" w:sz="8" w:space="0" w:color="auto"/>
        <w:bottom w:val="single" w:sz="4" w:space="0" w:color="auto"/>
        <w:right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65">
    <w:name w:val="xl165"/>
    <w:basedOn w:val="a8"/>
    <w:rsid w:val="007C5A09"/>
    <w:pPr>
      <w:widowControl w:val="0"/>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66">
    <w:name w:val="xl166"/>
    <w:basedOn w:val="a8"/>
    <w:rsid w:val="007C5A09"/>
    <w:pPr>
      <w:widowControl w:val="0"/>
      <w:pBdr>
        <w:top w:val="single" w:sz="4" w:space="0" w:color="auto"/>
        <w:bottom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67">
    <w:name w:val="xl167"/>
    <w:basedOn w:val="a8"/>
    <w:rsid w:val="007C5A09"/>
    <w:pPr>
      <w:widowControl w:val="0"/>
      <w:pBdr>
        <w:top w:val="single" w:sz="4" w:space="0" w:color="auto"/>
        <w:bottom w:val="single" w:sz="4" w:space="0" w:color="auto"/>
        <w:right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68">
    <w:name w:val="xl168"/>
    <w:basedOn w:val="a8"/>
    <w:rsid w:val="007C5A09"/>
    <w:pPr>
      <w:widowControl w:val="0"/>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 w:val="16"/>
      <w:szCs w:val="16"/>
    </w:rPr>
  </w:style>
  <w:style w:type="paragraph" w:customStyle="1" w:styleId="xl169">
    <w:name w:val="xl169"/>
    <w:basedOn w:val="a8"/>
    <w:rsid w:val="007C5A09"/>
    <w:pPr>
      <w:widowControl w:val="0"/>
      <w:pBdr>
        <w:top w:val="single" w:sz="4" w:space="0" w:color="auto"/>
        <w:bottom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sz w:val="16"/>
      <w:szCs w:val="16"/>
    </w:rPr>
  </w:style>
  <w:style w:type="paragraph" w:customStyle="1" w:styleId="xl170">
    <w:name w:val="xl170"/>
    <w:basedOn w:val="a8"/>
    <w:rsid w:val="007C5A09"/>
    <w:pPr>
      <w:widowControl w:val="0"/>
      <w:pBdr>
        <w:top w:val="single" w:sz="4" w:space="0" w:color="auto"/>
        <w:bottom w:val="single" w:sz="4" w:space="0" w:color="auto"/>
        <w:right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sz w:val="16"/>
      <w:szCs w:val="16"/>
    </w:rPr>
  </w:style>
  <w:style w:type="paragraph" w:customStyle="1" w:styleId="xl171">
    <w:name w:val="xl171"/>
    <w:basedOn w:val="a8"/>
    <w:rsid w:val="007C5A09"/>
    <w:pPr>
      <w:widowControl w:val="0"/>
      <w:pBdr>
        <w:top w:val="single" w:sz="8" w:space="0" w:color="auto"/>
        <w:bottom w:val="single" w:sz="4" w:space="0" w:color="auto"/>
      </w:pBdr>
      <w:shd w:val="clear" w:color="auto" w:fill="FFFFFF"/>
      <w:spacing w:before="100" w:beforeAutospacing="1" w:after="100" w:afterAutospacing="1" w:line="240" w:lineRule="auto"/>
      <w:ind w:firstLine="0"/>
      <w:contextualSpacing/>
    </w:pPr>
    <w:rPr>
      <w:rFonts w:eastAsia="Times New Roman" w:cs="Times New Roman"/>
      <w:szCs w:val="24"/>
    </w:rPr>
  </w:style>
  <w:style w:type="paragraph" w:customStyle="1" w:styleId="xl172">
    <w:name w:val="xl172"/>
    <w:basedOn w:val="a8"/>
    <w:rsid w:val="007C5A09"/>
    <w:pPr>
      <w:widowControl w:val="0"/>
      <w:pBdr>
        <w:top w:val="single" w:sz="8" w:space="0" w:color="auto"/>
        <w:bottom w:val="single" w:sz="4" w:space="0" w:color="auto"/>
        <w:right w:val="single" w:sz="8" w:space="0" w:color="auto"/>
      </w:pBdr>
      <w:shd w:val="clear" w:color="auto" w:fill="FFFFFF"/>
      <w:spacing w:before="100" w:beforeAutospacing="1" w:after="100" w:afterAutospacing="1" w:line="240" w:lineRule="auto"/>
      <w:ind w:firstLine="0"/>
      <w:contextualSpacing/>
    </w:pPr>
    <w:rPr>
      <w:rFonts w:eastAsia="Times New Roman" w:cs="Times New Roman"/>
      <w:szCs w:val="24"/>
    </w:rPr>
  </w:style>
  <w:style w:type="paragraph" w:customStyle="1" w:styleId="xl173">
    <w:name w:val="xl173"/>
    <w:basedOn w:val="a8"/>
    <w:rsid w:val="007C5A09"/>
    <w:pPr>
      <w:widowControl w:val="0"/>
      <w:pBdr>
        <w:top w:val="single" w:sz="8" w:space="0" w:color="auto"/>
        <w:left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 w:val="20"/>
      <w:szCs w:val="20"/>
    </w:rPr>
  </w:style>
  <w:style w:type="paragraph" w:customStyle="1" w:styleId="xl174">
    <w:name w:val="xl174"/>
    <w:basedOn w:val="a8"/>
    <w:rsid w:val="007C5A09"/>
    <w:pPr>
      <w:widowControl w:val="0"/>
      <w:pBdr>
        <w:top w:val="single" w:sz="8" w:space="0" w:color="auto"/>
        <w:right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75">
    <w:name w:val="xl175"/>
    <w:basedOn w:val="a8"/>
    <w:rsid w:val="007C5A09"/>
    <w:pPr>
      <w:widowControl w:val="0"/>
      <w:pBdr>
        <w:top w:val="single" w:sz="8" w:space="0" w:color="auto"/>
        <w:left w:val="single" w:sz="8" w:space="0" w:color="auto"/>
        <w:bottom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 w:val="20"/>
      <w:szCs w:val="20"/>
    </w:rPr>
  </w:style>
  <w:style w:type="paragraph" w:customStyle="1" w:styleId="xl176">
    <w:name w:val="xl176"/>
    <w:basedOn w:val="a8"/>
    <w:rsid w:val="007C5A09"/>
    <w:pPr>
      <w:widowControl w:val="0"/>
      <w:pBdr>
        <w:top w:val="single" w:sz="8" w:space="0" w:color="auto"/>
        <w:bottom w:val="single" w:sz="8" w:space="0" w:color="auto"/>
        <w:right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77">
    <w:name w:val="xl177"/>
    <w:basedOn w:val="a8"/>
    <w:rsid w:val="007C5A09"/>
    <w:pPr>
      <w:widowControl w:val="0"/>
      <w:pBdr>
        <w:top w:val="single" w:sz="8" w:space="0" w:color="auto"/>
        <w:left w:val="single" w:sz="8" w:space="0" w:color="auto"/>
        <w:bottom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 w:val="20"/>
      <w:szCs w:val="20"/>
    </w:rPr>
  </w:style>
  <w:style w:type="paragraph" w:customStyle="1" w:styleId="xl178">
    <w:name w:val="xl178"/>
    <w:basedOn w:val="a8"/>
    <w:rsid w:val="007C5A09"/>
    <w:pPr>
      <w:widowControl w:val="0"/>
      <w:pBdr>
        <w:top w:val="single" w:sz="8" w:space="0" w:color="auto"/>
        <w:bottom w:val="single" w:sz="8" w:space="0" w:color="auto"/>
        <w:right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79">
    <w:name w:val="xl179"/>
    <w:basedOn w:val="a8"/>
    <w:rsid w:val="007C5A09"/>
    <w:pPr>
      <w:widowControl w:val="0"/>
      <w:pBdr>
        <w:top w:val="single" w:sz="4" w:space="0" w:color="auto"/>
        <w:left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80">
    <w:name w:val="xl180"/>
    <w:basedOn w:val="a8"/>
    <w:rsid w:val="007C5A09"/>
    <w:pPr>
      <w:widowControl w:val="0"/>
      <w:pBdr>
        <w:top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81">
    <w:name w:val="xl181"/>
    <w:basedOn w:val="a8"/>
    <w:rsid w:val="007C5A09"/>
    <w:pPr>
      <w:widowControl w:val="0"/>
      <w:pBdr>
        <w:top w:val="single" w:sz="4" w:space="0" w:color="auto"/>
        <w:right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182">
    <w:name w:val="xl182"/>
    <w:basedOn w:val="a8"/>
    <w:rsid w:val="007C5A09"/>
    <w:pPr>
      <w:widowControl w:val="0"/>
      <w:pBdr>
        <w:left w:val="single" w:sz="4" w:space="0" w:color="auto"/>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83">
    <w:name w:val="xl183"/>
    <w:basedOn w:val="a8"/>
    <w:rsid w:val="007C5A09"/>
    <w:pPr>
      <w:widowControl w:val="0"/>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84">
    <w:name w:val="xl184"/>
    <w:basedOn w:val="a8"/>
    <w:rsid w:val="007C5A09"/>
    <w:pPr>
      <w:widowControl w:val="0"/>
      <w:pBdr>
        <w:right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85">
    <w:name w:val="xl185"/>
    <w:basedOn w:val="a8"/>
    <w:rsid w:val="007C5A09"/>
    <w:pPr>
      <w:widowControl w:val="0"/>
      <w:pBdr>
        <w:left w:val="single" w:sz="8" w:space="0" w:color="808080"/>
        <w:bottom w:val="single" w:sz="4" w:space="0" w:color="808080"/>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8"/>
      <w:szCs w:val="18"/>
    </w:rPr>
  </w:style>
  <w:style w:type="paragraph" w:customStyle="1" w:styleId="xl186">
    <w:name w:val="xl186"/>
    <w:basedOn w:val="a8"/>
    <w:rsid w:val="007C5A09"/>
    <w:pPr>
      <w:widowControl w:val="0"/>
      <w:pBdr>
        <w:bottom w:val="single" w:sz="4" w:space="0" w:color="808080"/>
      </w:pBdr>
      <w:spacing w:before="100" w:beforeAutospacing="1" w:after="100" w:afterAutospacing="1" w:line="240" w:lineRule="auto"/>
      <w:ind w:firstLine="0"/>
      <w:contextualSpacing/>
      <w:jc w:val="center"/>
    </w:pPr>
    <w:rPr>
      <w:rFonts w:eastAsia="Times New Roman" w:cs="Times New Roman"/>
      <w:szCs w:val="24"/>
    </w:rPr>
  </w:style>
  <w:style w:type="paragraph" w:customStyle="1" w:styleId="xl187">
    <w:name w:val="xl187"/>
    <w:basedOn w:val="a8"/>
    <w:rsid w:val="007C5A09"/>
    <w:pPr>
      <w:widowControl w:val="0"/>
      <w:pBdr>
        <w:top w:val="single" w:sz="4" w:space="0" w:color="808080"/>
        <w:left w:val="single" w:sz="4" w:space="0" w:color="808080"/>
        <w:bottom w:val="single" w:sz="4" w:space="0" w:color="808080"/>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color w:val="FF0000"/>
      <w:sz w:val="18"/>
      <w:szCs w:val="18"/>
    </w:rPr>
  </w:style>
  <w:style w:type="paragraph" w:customStyle="1" w:styleId="xl188">
    <w:name w:val="xl188"/>
    <w:basedOn w:val="a8"/>
    <w:rsid w:val="007C5A09"/>
    <w:pPr>
      <w:widowControl w:val="0"/>
      <w:pBdr>
        <w:top w:val="single" w:sz="4" w:space="0" w:color="808080"/>
        <w:bottom w:val="single" w:sz="4" w:space="0" w:color="808080"/>
      </w:pBdr>
      <w:shd w:val="clear" w:color="auto" w:fill="FFFFFF"/>
      <w:spacing w:before="100" w:beforeAutospacing="1" w:after="100" w:afterAutospacing="1" w:line="240" w:lineRule="auto"/>
      <w:ind w:firstLine="0"/>
      <w:contextualSpacing/>
      <w:jc w:val="center"/>
    </w:pPr>
    <w:rPr>
      <w:rFonts w:eastAsia="Times New Roman" w:cs="Times New Roman"/>
      <w:b/>
      <w:bCs/>
      <w:color w:val="FF0000"/>
      <w:szCs w:val="24"/>
    </w:rPr>
  </w:style>
  <w:style w:type="paragraph" w:customStyle="1" w:styleId="xl189">
    <w:name w:val="xl189"/>
    <w:basedOn w:val="a8"/>
    <w:rsid w:val="007C5A09"/>
    <w:pPr>
      <w:widowControl w:val="0"/>
      <w:pBdr>
        <w:top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contextualSpacing/>
      <w:jc w:val="center"/>
    </w:pPr>
    <w:rPr>
      <w:rFonts w:eastAsia="Times New Roman" w:cs="Times New Roman"/>
      <w:b/>
      <w:bCs/>
      <w:color w:val="FF0000"/>
      <w:szCs w:val="24"/>
    </w:rPr>
  </w:style>
  <w:style w:type="paragraph" w:customStyle="1" w:styleId="xl190">
    <w:name w:val="xl190"/>
    <w:basedOn w:val="a8"/>
    <w:rsid w:val="007C5A09"/>
    <w:pPr>
      <w:widowControl w:val="0"/>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91">
    <w:name w:val="xl191"/>
    <w:basedOn w:val="a8"/>
    <w:rsid w:val="007C5A09"/>
    <w:pPr>
      <w:widowControl w:val="0"/>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contextualSpacing/>
      <w:jc w:val="center"/>
    </w:pPr>
    <w:rPr>
      <w:rFonts w:eastAsia="Times New Roman" w:cs="Times New Roman"/>
      <w:b/>
      <w:bCs/>
      <w:color w:val="FF0000"/>
      <w:szCs w:val="24"/>
    </w:rPr>
  </w:style>
  <w:style w:type="paragraph" w:customStyle="1" w:styleId="xl192">
    <w:name w:val="xl192"/>
    <w:basedOn w:val="a8"/>
    <w:rsid w:val="007C5A09"/>
    <w:pPr>
      <w:widowControl w:val="0"/>
      <w:pBdr>
        <w:top w:val="single" w:sz="4" w:space="0" w:color="auto"/>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4"/>
      <w:szCs w:val="14"/>
    </w:rPr>
  </w:style>
  <w:style w:type="paragraph" w:customStyle="1" w:styleId="xl193">
    <w:name w:val="xl193"/>
    <w:basedOn w:val="a8"/>
    <w:rsid w:val="007C5A09"/>
    <w:pPr>
      <w:widowControl w:val="0"/>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94">
    <w:name w:val="xl194"/>
    <w:basedOn w:val="a8"/>
    <w:rsid w:val="007C5A09"/>
    <w:pPr>
      <w:widowControl w:val="0"/>
      <w:pBdr>
        <w:top w:val="single" w:sz="4" w:space="0" w:color="auto"/>
        <w:left w:val="single" w:sz="4" w:space="0" w:color="969696"/>
        <w:bottom w:val="single" w:sz="4" w:space="0" w:color="969696"/>
        <w:right w:val="single" w:sz="8" w:space="0" w:color="auto"/>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4"/>
      <w:szCs w:val="14"/>
    </w:rPr>
  </w:style>
  <w:style w:type="paragraph" w:customStyle="1" w:styleId="xl195">
    <w:name w:val="xl195"/>
    <w:basedOn w:val="a8"/>
    <w:rsid w:val="007C5A09"/>
    <w:pPr>
      <w:widowControl w:val="0"/>
      <w:pBdr>
        <w:top w:val="single" w:sz="4" w:space="0" w:color="969696"/>
        <w:left w:val="single" w:sz="4" w:space="0" w:color="969696"/>
        <w:bottom w:val="single" w:sz="4" w:space="0" w:color="969696"/>
        <w:right w:val="single" w:sz="8" w:space="0" w:color="auto"/>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196">
    <w:name w:val="xl196"/>
    <w:basedOn w:val="a8"/>
    <w:rsid w:val="007C5A09"/>
    <w:pPr>
      <w:widowControl w:val="0"/>
      <w:pBdr>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4"/>
      <w:szCs w:val="14"/>
    </w:rPr>
  </w:style>
  <w:style w:type="paragraph" w:customStyle="1" w:styleId="xl197">
    <w:name w:val="xl197"/>
    <w:basedOn w:val="a8"/>
    <w:rsid w:val="007C5A09"/>
    <w:pPr>
      <w:widowControl w:val="0"/>
      <w:pBdr>
        <w:left w:val="single" w:sz="4" w:space="0" w:color="969696"/>
      </w:pBdr>
      <w:shd w:val="clear" w:color="auto" w:fill="FFFFFF"/>
      <w:spacing w:before="100" w:beforeAutospacing="1" w:after="100" w:afterAutospacing="1" w:line="240" w:lineRule="auto"/>
      <w:ind w:firstLine="0"/>
      <w:contextualSpacing/>
      <w:jc w:val="center"/>
    </w:pPr>
    <w:rPr>
      <w:rFonts w:ascii="Arial" w:eastAsia="Times New Roman" w:hAnsi="Arial" w:cs="Arial"/>
      <w:b/>
      <w:bCs/>
      <w:sz w:val="14"/>
      <w:szCs w:val="14"/>
    </w:rPr>
  </w:style>
  <w:style w:type="paragraph" w:customStyle="1" w:styleId="xl198">
    <w:name w:val="xl198"/>
    <w:basedOn w:val="a8"/>
    <w:rsid w:val="007C5A09"/>
    <w:pPr>
      <w:widowControl w:val="0"/>
      <w:shd w:val="clear" w:color="auto" w:fill="FFFFFF"/>
      <w:spacing w:before="100" w:beforeAutospacing="1" w:after="100" w:afterAutospacing="1" w:line="240" w:lineRule="auto"/>
      <w:ind w:firstLine="0"/>
      <w:contextualSpacing/>
      <w:jc w:val="center"/>
    </w:pPr>
    <w:rPr>
      <w:rFonts w:ascii="Arial" w:eastAsia="Times New Roman" w:hAnsi="Arial" w:cs="Arial"/>
      <w:b/>
      <w:bCs/>
      <w:sz w:val="14"/>
      <w:szCs w:val="14"/>
    </w:rPr>
  </w:style>
  <w:style w:type="paragraph" w:customStyle="1" w:styleId="xl199">
    <w:name w:val="xl199"/>
    <w:basedOn w:val="a8"/>
    <w:rsid w:val="007C5A09"/>
    <w:pPr>
      <w:widowControl w:val="0"/>
      <w:pBdr>
        <w:right w:val="single" w:sz="8" w:space="0" w:color="auto"/>
      </w:pBdr>
      <w:shd w:val="clear" w:color="auto" w:fill="FFFFFF"/>
      <w:spacing w:before="100" w:beforeAutospacing="1" w:after="100" w:afterAutospacing="1" w:line="240" w:lineRule="auto"/>
      <w:ind w:firstLine="0"/>
      <w:contextualSpacing/>
      <w:jc w:val="center"/>
    </w:pPr>
    <w:rPr>
      <w:rFonts w:ascii="Arial" w:eastAsia="Times New Roman" w:hAnsi="Arial" w:cs="Arial"/>
      <w:b/>
      <w:bCs/>
      <w:sz w:val="14"/>
      <w:szCs w:val="14"/>
    </w:rPr>
  </w:style>
  <w:style w:type="paragraph" w:customStyle="1" w:styleId="xl200">
    <w:name w:val="xl200"/>
    <w:basedOn w:val="a8"/>
    <w:rsid w:val="007C5A09"/>
    <w:pPr>
      <w:widowControl w:val="0"/>
      <w:pBdr>
        <w:left w:val="single" w:sz="4" w:space="0" w:color="969696"/>
      </w:pBdr>
      <w:shd w:val="clear" w:color="auto" w:fill="FFFFFF"/>
      <w:spacing w:before="100" w:beforeAutospacing="1" w:after="100" w:afterAutospacing="1" w:line="240" w:lineRule="auto"/>
      <w:ind w:firstLine="0"/>
      <w:contextualSpacing/>
      <w:jc w:val="center"/>
    </w:pPr>
    <w:rPr>
      <w:rFonts w:ascii="Arial" w:eastAsia="Times New Roman" w:hAnsi="Arial" w:cs="Arial"/>
      <w:b/>
      <w:bCs/>
      <w:sz w:val="14"/>
      <w:szCs w:val="14"/>
    </w:rPr>
  </w:style>
  <w:style w:type="paragraph" w:customStyle="1" w:styleId="xl201">
    <w:name w:val="xl201"/>
    <w:basedOn w:val="a8"/>
    <w:rsid w:val="007C5A09"/>
    <w:pPr>
      <w:widowControl w:val="0"/>
      <w:pBdr>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ascii="Arial" w:eastAsia="Times New Roman" w:hAnsi="Arial" w:cs="Arial"/>
      <w:b/>
      <w:bCs/>
      <w:sz w:val="14"/>
      <w:szCs w:val="14"/>
    </w:rPr>
  </w:style>
  <w:style w:type="paragraph" w:customStyle="1" w:styleId="xl202">
    <w:name w:val="xl202"/>
    <w:basedOn w:val="a8"/>
    <w:rsid w:val="007C5A09"/>
    <w:pPr>
      <w:widowControl w:val="0"/>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ascii="Arial" w:eastAsia="Times New Roman" w:hAnsi="Arial" w:cs="Arial"/>
      <w:b/>
      <w:bCs/>
      <w:sz w:val="14"/>
      <w:szCs w:val="14"/>
    </w:rPr>
  </w:style>
  <w:style w:type="paragraph" w:customStyle="1" w:styleId="xl203">
    <w:name w:val="xl203"/>
    <w:basedOn w:val="a8"/>
    <w:rsid w:val="007C5A09"/>
    <w:pPr>
      <w:widowControl w:val="0"/>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contextualSpacing/>
      <w:jc w:val="center"/>
    </w:pPr>
    <w:rPr>
      <w:rFonts w:ascii="Arial" w:eastAsia="Times New Roman" w:hAnsi="Arial" w:cs="Arial"/>
      <w:b/>
      <w:bCs/>
      <w:szCs w:val="24"/>
    </w:rPr>
  </w:style>
  <w:style w:type="paragraph" w:customStyle="1" w:styleId="xl204">
    <w:name w:val="xl204"/>
    <w:basedOn w:val="a8"/>
    <w:rsid w:val="007C5A09"/>
    <w:pPr>
      <w:widowControl w:val="0"/>
      <w:pBdr>
        <w:left w:val="single" w:sz="4" w:space="0" w:color="969696"/>
        <w:bottom w:val="single" w:sz="4" w:space="0" w:color="969696"/>
      </w:pBdr>
      <w:shd w:val="clear" w:color="auto" w:fill="FFFFFF"/>
      <w:spacing w:before="100" w:beforeAutospacing="1" w:after="100" w:afterAutospacing="1" w:line="240" w:lineRule="auto"/>
      <w:ind w:firstLine="0"/>
      <w:contextualSpacing/>
      <w:jc w:val="center"/>
    </w:pPr>
    <w:rPr>
      <w:rFonts w:ascii="Arial" w:eastAsia="Times New Roman" w:hAnsi="Arial" w:cs="Arial"/>
      <w:b/>
      <w:bCs/>
      <w:sz w:val="14"/>
      <w:szCs w:val="14"/>
    </w:rPr>
  </w:style>
  <w:style w:type="paragraph" w:customStyle="1" w:styleId="xl205">
    <w:name w:val="xl205"/>
    <w:basedOn w:val="a8"/>
    <w:rsid w:val="007C5A09"/>
    <w:pPr>
      <w:widowControl w:val="0"/>
      <w:pBdr>
        <w:bottom w:val="single" w:sz="4" w:space="0" w:color="969696"/>
      </w:pBdr>
      <w:shd w:val="clear" w:color="auto" w:fill="FFFFFF"/>
      <w:spacing w:before="100" w:beforeAutospacing="1" w:after="100" w:afterAutospacing="1" w:line="240" w:lineRule="auto"/>
      <w:ind w:firstLine="0"/>
      <w:contextualSpacing/>
      <w:jc w:val="center"/>
    </w:pPr>
    <w:rPr>
      <w:rFonts w:ascii="Arial" w:eastAsia="Times New Roman" w:hAnsi="Arial" w:cs="Arial"/>
      <w:b/>
      <w:bCs/>
      <w:sz w:val="14"/>
      <w:szCs w:val="14"/>
    </w:rPr>
  </w:style>
  <w:style w:type="paragraph" w:customStyle="1" w:styleId="xl206">
    <w:name w:val="xl206"/>
    <w:basedOn w:val="a8"/>
    <w:rsid w:val="007C5A09"/>
    <w:pPr>
      <w:widowControl w:val="0"/>
      <w:pBdr>
        <w:bottom w:val="single" w:sz="4" w:space="0" w:color="969696"/>
        <w:right w:val="single" w:sz="8" w:space="0" w:color="auto"/>
      </w:pBdr>
      <w:shd w:val="clear" w:color="auto" w:fill="FFFFFF"/>
      <w:spacing w:before="100" w:beforeAutospacing="1" w:after="100" w:afterAutospacing="1" w:line="240" w:lineRule="auto"/>
      <w:ind w:firstLine="0"/>
      <w:contextualSpacing/>
      <w:jc w:val="center"/>
    </w:pPr>
    <w:rPr>
      <w:rFonts w:ascii="Arial" w:eastAsia="Times New Roman" w:hAnsi="Arial" w:cs="Arial"/>
      <w:b/>
      <w:bCs/>
      <w:sz w:val="14"/>
      <w:szCs w:val="14"/>
    </w:rPr>
  </w:style>
  <w:style w:type="paragraph" w:customStyle="1" w:styleId="xl207">
    <w:name w:val="xl207"/>
    <w:basedOn w:val="a8"/>
    <w:rsid w:val="007C5A09"/>
    <w:pPr>
      <w:widowControl w:val="0"/>
      <w:pBdr>
        <w:top w:val="single" w:sz="4" w:space="0" w:color="808080"/>
        <w:left w:val="single" w:sz="4" w:space="0" w:color="808080"/>
        <w:bottom w:val="single" w:sz="4" w:space="0" w:color="808080"/>
      </w:pBdr>
      <w:shd w:val="clear" w:color="auto" w:fill="FFFFFF"/>
      <w:spacing w:before="100" w:beforeAutospacing="1" w:after="100" w:afterAutospacing="1" w:line="240" w:lineRule="auto"/>
      <w:ind w:firstLine="0"/>
      <w:contextualSpacing/>
      <w:jc w:val="center"/>
    </w:pPr>
    <w:rPr>
      <w:rFonts w:ascii="Arial CYR" w:eastAsia="Times New Roman" w:hAnsi="Arial CYR" w:cs="Arial CYR"/>
      <w:b/>
      <w:bCs/>
      <w:sz w:val="18"/>
      <w:szCs w:val="18"/>
    </w:rPr>
  </w:style>
  <w:style w:type="paragraph" w:customStyle="1" w:styleId="xl208">
    <w:name w:val="xl208"/>
    <w:basedOn w:val="a8"/>
    <w:rsid w:val="007C5A09"/>
    <w:pPr>
      <w:widowControl w:val="0"/>
      <w:pBdr>
        <w:top w:val="single" w:sz="4" w:space="0" w:color="808080"/>
        <w:bottom w:val="single" w:sz="4" w:space="0" w:color="808080"/>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paragraph" w:customStyle="1" w:styleId="xl209">
    <w:name w:val="xl209"/>
    <w:basedOn w:val="a8"/>
    <w:rsid w:val="007C5A09"/>
    <w:pPr>
      <w:widowControl w:val="0"/>
      <w:pBdr>
        <w:top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contextualSpacing/>
      <w:jc w:val="center"/>
    </w:pPr>
    <w:rPr>
      <w:rFonts w:eastAsia="Times New Roman" w:cs="Times New Roman"/>
      <w:szCs w:val="24"/>
    </w:rPr>
  </w:style>
  <w:style w:type="character" w:customStyle="1" w:styleId="2c">
    <w:name w:val="Знак Знак2"/>
    <w:locked/>
    <w:rsid w:val="007C5A09"/>
    <w:rPr>
      <w:sz w:val="24"/>
      <w:szCs w:val="24"/>
      <w:lang w:val="ru-RU" w:eastAsia="ru-RU" w:bidi="ar-SA"/>
    </w:rPr>
  </w:style>
  <w:style w:type="character" w:customStyle="1" w:styleId="2d">
    <w:name w:val="Основной текст2"/>
    <w:rsid w:val="007C5A09"/>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Heading220">
    <w:name w:val="Heading #2 (2)_"/>
    <w:rsid w:val="007C5A09"/>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table" w:styleId="afffff0">
    <w:name w:val="Table Elegant"/>
    <w:basedOn w:val="aa"/>
    <w:semiHidden/>
    <w:unhideWhenUsed/>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customStyle="1" w:styleId="38">
    <w:name w:val="Пункт 3"/>
    <w:basedOn w:val="32"/>
    <w:locked/>
    <w:rsid w:val="007C5A09"/>
    <w:pPr>
      <w:keepNext w:val="0"/>
      <w:keepLines w:val="0"/>
      <w:widowControl w:val="0"/>
      <w:numPr>
        <w:ilvl w:val="2"/>
      </w:numPr>
      <w:tabs>
        <w:tab w:val="left" w:pos="1276"/>
        <w:tab w:val="num" w:pos="2160"/>
      </w:tabs>
      <w:spacing w:before="120" w:after="60" w:line="240" w:lineRule="auto"/>
      <w:ind w:left="567" w:firstLine="709"/>
      <w:contextualSpacing/>
    </w:pPr>
    <w:rPr>
      <w:b w:val="0"/>
      <w:sz w:val="26"/>
      <w:szCs w:val="24"/>
      <w:lang w:val="x-none" w:eastAsia="x-none"/>
    </w:rPr>
  </w:style>
  <w:style w:type="paragraph" w:customStyle="1" w:styleId="2e">
    <w:name w:val="Заголовок_подзаголовок_2"/>
    <w:next w:val="afff8"/>
    <w:link w:val="2f"/>
    <w:rsid w:val="007C5A09"/>
    <w:pPr>
      <w:keepNext/>
      <w:spacing w:before="120" w:after="60"/>
      <w:ind w:left="567"/>
      <w:jc w:val="both"/>
    </w:pPr>
    <w:rPr>
      <w:rFonts w:ascii="Times New Roman" w:eastAsia="Times New Roman" w:hAnsi="Times New Roman" w:cs="Times New Roman"/>
      <w:b/>
      <w:bCs/>
      <w:sz w:val="24"/>
      <w:szCs w:val="24"/>
      <w:lang w:eastAsia="ru-RU"/>
    </w:rPr>
  </w:style>
  <w:style w:type="character" w:customStyle="1" w:styleId="2f">
    <w:name w:val="Заголовок_подзаголовок_2 Знак"/>
    <w:link w:val="2e"/>
    <w:rsid w:val="007C5A09"/>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2"/>
    <w:rsid w:val="007C5A09"/>
    <w:pPr>
      <w:numPr>
        <w:ilvl w:val="1"/>
      </w:numPr>
      <w:ind w:left="1789" w:hanging="360"/>
    </w:pPr>
  </w:style>
  <w:style w:type="paragraph" w:customStyle="1" w:styleId="12">
    <w:name w:val="Список_маркерный_1_уровень"/>
    <w:link w:val="1f8"/>
    <w:qFormat/>
    <w:rsid w:val="007C5A09"/>
    <w:pPr>
      <w:numPr>
        <w:numId w:val="3"/>
      </w:numPr>
      <w:spacing w:before="60" w:after="100"/>
      <w:jc w:val="both"/>
    </w:pPr>
    <w:rPr>
      <w:rFonts w:ascii="Times New Roman" w:eastAsia="Times New Roman" w:hAnsi="Times New Roman" w:cs="Times New Roman"/>
      <w:snapToGrid w:val="0"/>
      <w:sz w:val="24"/>
      <w:szCs w:val="24"/>
      <w:lang w:eastAsia="ru-RU"/>
    </w:rPr>
  </w:style>
  <w:style w:type="character" w:customStyle="1" w:styleId="1f8">
    <w:name w:val="Список_маркерный_1_уровень Знак"/>
    <w:link w:val="12"/>
    <w:rsid w:val="007C5A09"/>
    <w:rPr>
      <w:rFonts w:ascii="Times New Roman" w:eastAsia="Times New Roman" w:hAnsi="Times New Roman" w:cs="Times New Roman"/>
      <w:snapToGrid w:val="0"/>
      <w:sz w:val="24"/>
      <w:szCs w:val="24"/>
      <w:lang w:eastAsia="ru-RU"/>
    </w:rPr>
  </w:style>
  <w:style w:type="paragraph" w:customStyle="1" w:styleId="1f9">
    <w:name w:val="Заголовок_подзаголовок_1"/>
    <w:basedOn w:val="13"/>
    <w:next w:val="afff8"/>
    <w:link w:val="1fa"/>
    <w:qFormat/>
    <w:rsid w:val="007C5A09"/>
    <w:pPr>
      <w:pageBreakBefore/>
      <w:widowControl w:val="0"/>
      <w:tabs>
        <w:tab w:val="left" w:pos="1843"/>
      </w:tabs>
      <w:spacing w:before="240" w:after="120" w:line="240" w:lineRule="auto"/>
      <w:ind w:left="720" w:hanging="360"/>
      <w:contextualSpacing/>
      <w:jc w:val="both"/>
    </w:pPr>
    <w:rPr>
      <w:rFonts w:eastAsiaTheme="majorEastAsia" w:cstheme="majorBidi"/>
      <w:lang w:eastAsia="en-US"/>
    </w:rPr>
  </w:style>
  <w:style w:type="character" w:customStyle="1" w:styleId="1fa">
    <w:name w:val="Заголовок_подзаголовок_1 Знак"/>
    <w:link w:val="1f9"/>
    <w:rsid w:val="007C5A09"/>
    <w:rPr>
      <w:rFonts w:ascii="Times New Roman" w:eastAsiaTheme="majorEastAsia" w:hAnsi="Times New Roman" w:cstheme="majorBidi"/>
      <w:b/>
      <w:bCs/>
      <w:sz w:val="28"/>
      <w:szCs w:val="28"/>
    </w:rPr>
  </w:style>
  <w:style w:type="character" w:customStyle="1" w:styleId="afffff1">
    <w:name w:val="Текст_Красный"/>
    <w:uiPriority w:val="1"/>
    <w:qFormat/>
    <w:rsid w:val="007C5A09"/>
    <w:rPr>
      <w:color w:val="FF0000"/>
    </w:rPr>
  </w:style>
  <w:style w:type="paragraph" w:customStyle="1" w:styleId="afffff2">
    <w:name w:val="Таблица_номер_таблицы"/>
    <w:link w:val="afffff3"/>
    <w:rsid w:val="007C5A09"/>
    <w:pPr>
      <w:keepNext/>
      <w:jc w:val="right"/>
    </w:pPr>
    <w:rPr>
      <w:rFonts w:ascii="Times New Roman" w:eastAsia="Times New Roman" w:hAnsi="Times New Roman" w:cs="Times New Roman"/>
      <w:bCs/>
      <w:sz w:val="24"/>
      <w:szCs w:val="20"/>
      <w:lang w:eastAsia="ru-RU"/>
    </w:rPr>
  </w:style>
  <w:style w:type="character" w:customStyle="1" w:styleId="afffff3">
    <w:name w:val="Таблица_номер_таблицы Знак"/>
    <w:link w:val="afffff2"/>
    <w:rsid w:val="007C5A09"/>
    <w:rPr>
      <w:rFonts w:ascii="Times New Roman" w:eastAsia="Times New Roman" w:hAnsi="Times New Roman" w:cs="Times New Roman"/>
      <w:bCs/>
      <w:sz w:val="24"/>
      <w:szCs w:val="20"/>
      <w:lang w:eastAsia="ru-RU"/>
    </w:rPr>
  </w:style>
  <w:style w:type="paragraph" w:customStyle="1" w:styleId="afffff4">
    <w:name w:val="Таблица_название_таблицы"/>
    <w:next w:val="afff8"/>
    <w:link w:val="afffff5"/>
    <w:qFormat/>
    <w:rsid w:val="007C5A09"/>
    <w:pPr>
      <w:keepNext/>
      <w:spacing w:after="120"/>
      <w:jc w:val="center"/>
    </w:pPr>
    <w:rPr>
      <w:rFonts w:ascii="Times New Roman" w:eastAsia="Times New Roman" w:hAnsi="Times New Roman" w:cs="Times New Roman"/>
      <w:bCs/>
      <w:sz w:val="24"/>
      <w:szCs w:val="20"/>
      <w:lang w:eastAsia="ru-RU"/>
    </w:rPr>
  </w:style>
  <w:style w:type="character" w:customStyle="1" w:styleId="afffff5">
    <w:name w:val="Таблица_название_таблицы Знак"/>
    <w:link w:val="afffff4"/>
    <w:rsid w:val="007C5A09"/>
    <w:rPr>
      <w:rFonts w:ascii="Times New Roman" w:eastAsia="Times New Roman" w:hAnsi="Times New Roman" w:cs="Times New Roman"/>
      <w:bCs/>
      <w:sz w:val="24"/>
      <w:szCs w:val="20"/>
      <w:lang w:eastAsia="ru-RU"/>
    </w:rPr>
  </w:style>
  <w:style w:type="paragraph" w:customStyle="1" w:styleId="116">
    <w:name w:val="Табличный_таблица_11"/>
    <w:link w:val="117"/>
    <w:qFormat/>
    <w:rsid w:val="007C5A09"/>
    <w:pPr>
      <w:jc w:val="center"/>
    </w:pPr>
    <w:rPr>
      <w:rFonts w:ascii="Times New Roman" w:eastAsia="Times New Roman" w:hAnsi="Times New Roman" w:cs="Times New Roman"/>
      <w:sz w:val="20"/>
      <w:szCs w:val="20"/>
      <w:lang w:eastAsia="ru-RU"/>
    </w:rPr>
  </w:style>
  <w:style w:type="character" w:customStyle="1" w:styleId="117">
    <w:name w:val="Табличный_таблица_11 Знак"/>
    <w:link w:val="116"/>
    <w:rsid w:val="007C5A09"/>
    <w:rPr>
      <w:rFonts w:ascii="Times New Roman" w:eastAsia="Times New Roman" w:hAnsi="Times New Roman" w:cs="Times New Roman"/>
      <w:sz w:val="20"/>
      <w:szCs w:val="20"/>
      <w:lang w:eastAsia="ru-RU"/>
    </w:rPr>
  </w:style>
  <w:style w:type="paragraph" w:customStyle="1" w:styleId="118">
    <w:name w:val="Табличный_боковик_11"/>
    <w:link w:val="119"/>
    <w:qFormat/>
    <w:rsid w:val="007C5A09"/>
    <w:rPr>
      <w:rFonts w:ascii="Times New Roman" w:eastAsia="Times New Roman" w:hAnsi="Times New Roman" w:cs="Times New Roman"/>
      <w:sz w:val="20"/>
      <w:szCs w:val="24"/>
      <w:lang w:eastAsia="ru-RU"/>
    </w:rPr>
  </w:style>
  <w:style w:type="character" w:customStyle="1" w:styleId="119">
    <w:name w:val="Табличный_боковик_11 Знак"/>
    <w:link w:val="118"/>
    <w:rsid w:val="007C5A09"/>
    <w:rPr>
      <w:rFonts w:ascii="Times New Roman" w:eastAsia="Times New Roman" w:hAnsi="Times New Roman" w:cs="Times New Roman"/>
      <w:sz w:val="20"/>
      <w:szCs w:val="24"/>
      <w:lang w:eastAsia="ru-RU"/>
    </w:rPr>
  </w:style>
  <w:style w:type="character" w:customStyle="1" w:styleId="afffff6">
    <w:name w:val="Текст_Обычный"/>
    <w:qFormat/>
    <w:rsid w:val="007C5A09"/>
    <w:rPr>
      <w:b w:val="0"/>
    </w:rPr>
  </w:style>
  <w:style w:type="paragraph" w:customStyle="1" w:styleId="textindent">
    <w:name w:val="textindent"/>
    <w:basedOn w:val="a8"/>
    <w:rsid w:val="007C5A09"/>
    <w:pPr>
      <w:widowControl w:val="0"/>
      <w:spacing w:before="100" w:beforeAutospacing="1" w:after="100" w:afterAutospacing="1" w:line="240" w:lineRule="auto"/>
      <w:ind w:firstLine="0"/>
      <w:contextualSpacing/>
    </w:pPr>
    <w:rPr>
      <w:rFonts w:eastAsia="Times New Roman" w:cs="Times New Roman"/>
      <w:szCs w:val="24"/>
    </w:rPr>
  </w:style>
  <w:style w:type="paragraph" w:customStyle="1" w:styleId="conspluscell0">
    <w:name w:val="conspluscell"/>
    <w:basedOn w:val="a8"/>
    <w:rsid w:val="007C5A09"/>
    <w:pPr>
      <w:widowControl w:val="0"/>
      <w:spacing w:before="100" w:beforeAutospacing="1" w:after="100" w:afterAutospacing="1" w:line="240" w:lineRule="auto"/>
      <w:ind w:firstLine="0"/>
      <w:contextualSpacing/>
    </w:pPr>
    <w:rPr>
      <w:rFonts w:eastAsia="Times New Roman" w:cs="Times New Roman"/>
      <w:szCs w:val="24"/>
    </w:rPr>
  </w:style>
  <w:style w:type="character" w:styleId="afffff7">
    <w:name w:val="page number"/>
    <w:rsid w:val="007C5A09"/>
    <w:rPr>
      <w:rFonts w:ascii="Arial" w:hAnsi="Arial"/>
      <w:dstrike w:val="0"/>
      <w:sz w:val="24"/>
      <w:szCs w:val="24"/>
      <w:vertAlign w:val="baseline"/>
    </w:rPr>
  </w:style>
  <w:style w:type="paragraph" w:customStyle="1" w:styleId="2f0">
    <w:name w:val="2 Глава раздела"/>
    <w:basedOn w:val="aff5"/>
    <w:link w:val="2f1"/>
    <w:rsid w:val="007C5A09"/>
    <w:pPr>
      <w:widowControl w:val="0"/>
      <w:spacing w:before="120" w:after="120"/>
      <w:ind w:firstLine="425"/>
      <w:contextualSpacing/>
      <w:jc w:val="center"/>
    </w:pPr>
    <w:rPr>
      <w:bCs/>
      <w:noProof/>
      <w:sz w:val="28"/>
      <w:szCs w:val="26"/>
      <w:lang w:val="x-none" w:eastAsia="x-none"/>
    </w:rPr>
  </w:style>
  <w:style w:type="character" w:customStyle="1" w:styleId="2f1">
    <w:name w:val="2 Глава раздела Знак"/>
    <w:link w:val="2f0"/>
    <w:rsid w:val="007C5A09"/>
    <w:rPr>
      <w:rFonts w:ascii="Times New Roman" w:eastAsia="Times New Roman" w:hAnsi="Times New Roman" w:cs="Times New Roman"/>
      <w:bCs/>
      <w:noProof/>
      <w:sz w:val="28"/>
      <w:szCs w:val="26"/>
      <w:lang w:val="x-none" w:eastAsia="x-none"/>
    </w:rPr>
  </w:style>
  <w:style w:type="character" w:customStyle="1" w:styleId="00">
    <w:name w:val="00_Обычный текст Знак"/>
    <w:link w:val="000"/>
    <w:locked/>
    <w:rsid w:val="007C5A09"/>
    <w:rPr>
      <w:rFonts w:ascii="Times New Roman" w:hAnsi="Times New Roman"/>
      <w:sz w:val="26"/>
      <w:szCs w:val="26"/>
    </w:rPr>
  </w:style>
  <w:style w:type="paragraph" w:customStyle="1" w:styleId="000">
    <w:name w:val="00_Обычный текст"/>
    <w:basedOn w:val="a8"/>
    <w:link w:val="00"/>
    <w:qFormat/>
    <w:rsid w:val="007C5A09"/>
    <w:pPr>
      <w:widowControl w:val="0"/>
      <w:snapToGrid w:val="0"/>
      <w:spacing w:before="120" w:line="240" w:lineRule="auto"/>
      <w:contextualSpacing/>
    </w:pPr>
    <w:rPr>
      <w:sz w:val="26"/>
      <w:szCs w:val="26"/>
    </w:rPr>
  </w:style>
  <w:style w:type="character" w:customStyle="1" w:styleId="11a">
    <w:name w:val="1_1 Список ненумерной Знак"/>
    <w:link w:val="110"/>
    <w:locked/>
    <w:rsid w:val="007C5A09"/>
    <w:rPr>
      <w:rFonts w:ascii="Times New Roman" w:eastAsia="Times New Roman" w:hAnsi="Times New Roman" w:cs="Times New Roman"/>
      <w:sz w:val="24"/>
    </w:rPr>
  </w:style>
  <w:style w:type="paragraph" w:customStyle="1" w:styleId="110">
    <w:name w:val="1_1 Список ненумерной"/>
    <w:basedOn w:val="a8"/>
    <w:link w:val="11a"/>
    <w:qFormat/>
    <w:rsid w:val="007C5A09"/>
    <w:pPr>
      <w:keepNext/>
      <w:keepLines/>
      <w:widowControl w:val="0"/>
      <w:numPr>
        <w:numId w:val="39"/>
      </w:numPr>
      <w:spacing w:before="120" w:after="120" w:line="240" w:lineRule="auto"/>
      <w:ind w:left="851" w:firstLine="0"/>
      <w:contextualSpacing/>
    </w:pPr>
    <w:rPr>
      <w:rFonts w:eastAsia="Times New Roman" w:cs="Times New Roman"/>
    </w:rPr>
  </w:style>
  <w:style w:type="character" w:customStyle="1" w:styleId="afffff8">
    <w:name w:val="_Таблица Знак"/>
    <w:link w:val="afffff9"/>
    <w:locked/>
    <w:rsid w:val="007C5A09"/>
    <w:rPr>
      <w:rFonts w:ascii="Times New Roman" w:eastAsia="Calibri" w:hAnsi="Times New Roman"/>
      <w:b/>
      <w:sz w:val="28"/>
      <w:szCs w:val="26"/>
    </w:rPr>
  </w:style>
  <w:style w:type="paragraph" w:customStyle="1" w:styleId="afffff9">
    <w:name w:val="_Таблица"/>
    <w:basedOn w:val="a8"/>
    <w:link w:val="afffff8"/>
    <w:autoRedefine/>
    <w:qFormat/>
    <w:rsid w:val="007C5A09"/>
    <w:pPr>
      <w:keepNext/>
      <w:framePr w:hSpace="180" w:wrap="around" w:vAnchor="text" w:hAnchor="text" w:xAlign="center" w:y="1"/>
      <w:widowControl w:val="0"/>
      <w:tabs>
        <w:tab w:val="left" w:pos="1985"/>
      </w:tabs>
      <w:spacing w:before="120" w:line="240" w:lineRule="auto"/>
      <w:ind w:right="-1" w:firstLine="0"/>
      <w:contextualSpacing/>
      <w:suppressOverlap/>
    </w:pPr>
    <w:rPr>
      <w:rFonts w:eastAsia="Calibri"/>
      <w:b/>
      <w:sz w:val="28"/>
      <w:szCs w:val="26"/>
    </w:rPr>
  </w:style>
  <w:style w:type="character" w:customStyle="1" w:styleId="af5">
    <w:name w:val="Обычный (веб) Знак"/>
    <w:aliases w:val="Обычный (Web) Знак"/>
    <w:link w:val="af4"/>
    <w:uiPriority w:val="99"/>
    <w:locked/>
    <w:rsid w:val="007C5A09"/>
    <w:rPr>
      <w:rFonts w:ascii="Times New Roman" w:eastAsia="Times New Roman" w:hAnsi="Times New Roman" w:cs="Times New Roman"/>
      <w:sz w:val="24"/>
      <w:szCs w:val="24"/>
      <w:lang w:eastAsia="ru-RU"/>
    </w:rPr>
  </w:style>
  <w:style w:type="paragraph" w:customStyle="1" w:styleId="131">
    <w:name w:val="Основной текст13"/>
    <w:basedOn w:val="a8"/>
    <w:rsid w:val="007C5A09"/>
    <w:pPr>
      <w:widowControl w:val="0"/>
      <w:shd w:val="clear" w:color="auto" w:fill="FFFFFF"/>
      <w:spacing w:before="720" w:line="480" w:lineRule="exact"/>
      <w:ind w:hanging="420"/>
      <w:contextualSpacing/>
    </w:pPr>
    <w:rPr>
      <w:rFonts w:eastAsia="Times New Roman" w:cs="Times New Roman"/>
      <w:color w:val="000000"/>
      <w:sz w:val="27"/>
      <w:szCs w:val="27"/>
    </w:rPr>
  </w:style>
  <w:style w:type="character" w:customStyle="1" w:styleId="afffffa">
    <w:name w:val="Колонтитул_"/>
    <w:link w:val="afffffb"/>
    <w:rsid w:val="007C5A09"/>
    <w:rPr>
      <w:rFonts w:ascii="Times New Roman" w:hAnsi="Times New Roman"/>
      <w:sz w:val="27"/>
      <w:szCs w:val="27"/>
      <w:shd w:val="clear" w:color="auto" w:fill="FFFFFF"/>
    </w:rPr>
  </w:style>
  <w:style w:type="character" w:customStyle="1" w:styleId="FranklinGothicBook9pt">
    <w:name w:val="Колонтитул + Franklin Gothic Book;9 pt"/>
    <w:rsid w:val="007C5A09"/>
    <w:rPr>
      <w:rFonts w:ascii="Franklin Gothic Book" w:eastAsia="Franklin Gothic Book" w:hAnsi="Franklin Gothic Book" w:cs="Franklin Gothic Book"/>
      <w:color w:val="000000"/>
      <w:spacing w:val="0"/>
      <w:w w:val="100"/>
      <w:position w:val="0"/>
      <w:sz w:val="18"/>
      <w:szCs w:val="18"/>
      <w:shd w:val="clear" w:color="auto" w:fill="FFFFFF"/>
      <w:lang w:val="ru-RU"/>
    </w:rPr>
  </w:style>
  <w:style w:type="paragraph" w:customStyle="1" w:styleId="afffffb">
    <w:name w:val="Колонтитул"/>
    <w:basedOn w:val="a8"/>
    <w:link w:val="afffffa"/>
    <w:rsid w:val="007C5A09"/>
    <w:pPr>
      <w:widowControl w:val="0"/>
      <w:shd w:val="clear" w:color="auto" w:fill="FFFFFF"/>
      <w:spacing w:before="120" w:line="0" w:lineRule="atLeast"/>
      <w:ind w:firstLine="0"/>
      <w:contextualSpacing/>
    </w:pPr>
    <w:rPr>
      <w:sz w:val="27"/>
      <w:szCs w:val="27"/>
    </w:rPr>
  </w:style>
  <w:style w:type="character" w:customStyle="1" w:styleId="170">
    <w:name w:val="Основной текст (17)"/>
    <w:rsid w:val="007C5A09"/>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8pt">
    <w:name w:val="Основной текст + 8 pt"/>
    <w:rsid w:val="007C5A09"/>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rPr>
  </w:style>
  <w:style w:type="character" w:customStyle="1" w:styleId="75pt">
    <w:name w:val="Основной текст + 7;5 pt"/>
    <w:rsid w:val="007C5A09"/>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paragraph" w:customStyle="1" w:styleId="47">
    <w:name w:val="Основной текст4"/>
    <w:basedOn w:val="a8"/>
    <w:rsid w:val="007C5A09"/>
    <w:pPr>
      <w:widowControl w:val="0"/>
      <w:shd w:val="clear" w:color="auto" w:fill="FFFFFF"/>
      <w:spacing w:before="240" w:line="209" w:lineRule="exact"/>
      <w:ind w:firstLine="0"/>
      <w:contextualSpacing/>
      <w:jc w:val="center"/>
    </w:pPr>
    <w:rPr>
      <w:rFonts w:eastAsia="Times New Roman" w:cs="Times New Roman"/>
      <w:color w:val="000000"/>
      <w:sz w:val="18"/>
      <w:szCs w:val="18"/>
    </w:rPr>
  </w:style>
  <w:style w:type="character" w:customStyle="1" w:styleId="4pt">
    <w:name w:val="Основной текст + 4 pt"/>
    <w:rsid w:val="007C5A09"/>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rPr>
  </w:style>
  <w:style w:type="character" w:customStyle="1" w:styleId="7pt">
    <w:name w:val="Основной текст + 7 pt"/>
    <w:rsid w:val="007C5A09"/>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rPr>
  </w:style>
  <w:style w:type="character" w:customStyle="1" w:styleId="3Exact">
    <w:name w:val="Основной текст (3) Exact"/>
    <w:link w:val="39"/>
    <w:rsid w:val="007C5A09"/>
    <w:rPr>
      <w:rFonts w:ascii="Times New Roman" w:hAnsi="Times New Roman"/>
      <w:sz w:val="18"/>
      <w:szCs w:val="18"/>
      <w:shd w:val="clear" w:color="auto" w:fill="FFFFFF"/>
    </w:rPr>
  </w:style>
  <w:style w:type="paragraph" w:customStyle="1" w:styleId="39">
    <w:name w:val="Основной текст (3)"/>
    <w:basedOn w:val="a8"/>
    <w:link w:val="3Exact"/>
    <w:rsid w:val="007C5A09"/>
    <w:pPr>
      <w:widowControl w:val="0"/>
      <w:shd w:val="clear" w:color="auto" w:fill="FFFFFF"/>
      <w:spacing w:before="120" w:line="0" w:lineRule="atLeast"/>
      <w:ind w:firstLine="0"/>
      <w:contextualSpacing/>
    </w:pPr>
    <w:rPr>
      <w:sz w:val="18"/>
      <w:szCs w:val="18"/>
    </w:rPr>
  </w:style>
  <w:style w:type="paragraph" w:customStyle="1" w:styleId="3a">
    <w:name w:val="Основной текст3"/>
    <w:basedOn w:val="a8"/>
    <w:rsid w:val="007C5A09"/>
    <w:pPr>
      <w:widowControl w:val="0"/>
      <w:shd w:val="clear" w:color="auto" w:fill="FFFFFF"/>
      <w:spacing w:before="120" w:after="120" w:line="212" w:lineRule="exact"/>
      <w:ind w:firstLine="0"/>
      <w:contextualSpacing/>
      <w:jc w:val="center"/>
    </w:pPr>
    <w:rPr>
      <w:rFonts w:eastAsia="Times New Roman" w:cs="Times New Roman"/>
      <w:color w:val="000000"/>
      <w:sz w:val="19"/>
      <w:szCs w:val="19"/>
    </w:rPr>
  </w:style>
  <w:style w:type="character" w:customStyle="1" w:styleId="CenturyGothic85pt">
    <w:name w:val="Основной текст + Century Gothic;8;5 pt"/>
    <w:rsid w:val="007C5A09"/>
    <w:rPr>
      <w:rFonts w:ascii="Century Gothic" w:eastAsia="Century Gothic" w:hAnsi="Century Gothic" w:cs="Century Gothic"/>
      <w:b w:val="0"/>
      <w:bCs w:val="0"/>
      <w:i w:val="0"/>
      <w:iCs w:val="0"/>
      <w:smallCaps w:val="0"/>
      <w:strike w:val="0"/>
      <w:color w:val="000000"/>
      <w:spacing w:val="0"/>
      <w:w w:val="100"/>
      <w:position w:val="0"/>
      <w:sz w:val="17"/>
      <w:szCs w:val="17"/>
      <w:u w:val="none"/>
      <w:shd w:val="clear" w:color="auto" w:fill="FFFFFF"/>
      <w:lang w:val="ru-RU"/>
    </w:rPr>
  </w:style>
  <w:style w:type="character" w:customStyle="1" w:styleId="SimSun55pt1pt">
    <w:name w:val="Основной текст + SimSun;5;5 pt;Интервал 1 pt"/>
    <w:rsid w:val="007C5A09"/>
    <w:rPr>
      <w:rFonts w:ascii="SimSun" w:eastAsia="SimSun" w:hAnsi="SimSun" w:cs="SimSun"/>
      <w:b w:val="0"/>
      <w:bCs w:val="0"/>
      <w:i w:val="0"/>
      <w:iCs w:val="0"/>
      <w:smallCaps w:val="0"/>
      <w:strike w:val="0"/>
      <w:color w:val="000000"/>
      <w:spacing w:val="20"/>
      <w:w w:val="100"/>
      <w:position w:val="0"/>
      <w:sz w:val="11"/>
      <w:szCs w:val="11"/>
      <w:u w:val="none"/>
      <w:shd w:val="clear" w:color="auto" w:fill="FFFFFF"/>
      <w:lang w:val="en-US"/>
    </w:rPr>
  </w:style>
  <w:style w:type="paragraph" w:customStyle="1" w:styleId="215">
    <w:name w:val="Основной текст с отступом 21"/>
    <w:basedOn w:val="a8"/>
    <w:rsid w:val="007C5A09"/>
    <w:pPr>
      <w:widowControl w:val="0"/>
      <w:spacing w:before="240" w:line="240" w:lineRule="auto"/>
      <w:ind w:firstLine="567"/>
      <w:contextualSpacing/>
    </w:pPr>
    <w:rPr>
      <w:rFonts w:eastAsia="Times New Roman" w:cs="Times New Roman"/>
      <w:szCs w:val="20"/>
    </w:rPr>
  </w:style>
  <w:style w:type="paragraph" w:styleId="2f2">
    <w:name w:val="List 2"/>
    <w:basedOn w:val="a8"/>
    <w:unhideWhenUsed/>
    <w:rsid w:val="007C5A09"/>
    <w:pPr>
      <w:widowControl w:val="0"/>
      <w:overflowPunct w:val="0"/>
      <w:autoSpaceDE w:val="0"/>
      <w:autoSpaceDN w:val="0"/>
      <w:adjustRightInd w:val="0"/>
      <w:spacing w:before="120" w:line="240" w:lineRule="auto"/>
      <w:ind w:left="566" w:hanging="283"/>
      <w:contextualSpacing/>
    </w:pPr>
    <w:rPr>
      <w:rFonts w:eastAsia="Times New Roman" w:cs="Times New Roman"/>
      <w:sz w:val="20"/>
      <w:szCs w:val="20"/>
    </w:rPr>
  </w:style>
  <w:style w:type="paragraph" w:customStyle="1" w:styleId="BodyText21">
    <w:name w:val="Body Text 21"/>
    <w:basedOn w:val="a8"/>
    <w:rsid w:val="007C5A09"/>
    <w:pPr>
      <w:widowControl w:val="0"/>
      <w:spacing w:before="120" w:line="240" w:lineRule="auto"/>
      <w:ind w:firstLine="0"/>
      <w:contextualSpacing/>
    </w:pPr>
    <w:rPr>
      <w:rFonts w:eastAsia="Times New Roman" w:cs="Times New Roman"/>
      <w:szCs w:val="20"/>
    </w:rPr>
  </w:style>
  <w:style w:type="paragraph" w:customStyle="1" w:styleId="216">
    <w:name w:val="Основной текст 21"/>
    <w:basedOn w:val="a8"/>
    <w:rsid w:val="007C5A09"/>
    <w:pPr>
      <w:widowControl w:val="0"/>
      <w:overflowPunct w:val="0"/>
      <w:autoSpaceDE w:val="0"/>
      <w:autoSpaceDN w:val="0"/>
      <w:adjustRightInd w:val="0"/>
      <w:spacing w:before="120" w:line="240" w:lineRule="auto"/>
      <w:ind w:firstLine="0"/>
      <w:contextualSpacing/>
      <w:textAlignment w:val="baseline"/>
    </w:pPr>
    <w:rPr>
      <w:rFonts w:eastAsia="Times New Roman" w:cs="Times New Roman"/>
      <w:szCs w:val="20"/>
    </w:rPr>
  </w:style>
  <w:style w:type="paragraph" w:customStyle="1" w:styleId="2f3">
    <w:name w:val="Обычный2"/>
    <w:basedOn w:val="a8"/>
    <w:autoRedefine/>
    <w:rsid w:val="007C5A09"/>
    <w:pPr>
      <w:widowControl w:val="0"/>
      <w:tabs>
        <w:tab w:val="left" w:pos="513"/>
      </w:tabs>
      <w:suppressAutoHyphens/>
      <w:adjustRightInd w:val="0"/>
      <w:spacing w:before="120" w:line="240" w:lineRule="auto"/>
      <w:ind w:firstLine="570"/>
      <w:contextualSpacing/>
      <w:textAlignment w:val="baseline"/>
    </w:pPr>
    <w:rPr>
      <w:rFonts w:eastAsia="MS Mincho" w:cs="Times New Roman"/>
      <w:color w:val="800000"/>
      <w:szCs w:val="24"/>
      <w:lang w:eastAsia="ja-JP"/>
    </w:rPr>
  </w:style>
  <w:style w:type="paragraph" w:customStyle="1" w:styleId="afffffc">
    <w:name w:val="Содержание"/>
    <w:basedOn w:val="a8"/>
    <w:rsid w:val="007C5A09"/>
    <w:pPr>
      <w:widowControl w:val="0"/>
      <w:tabs>
        <w:tab w:val="right" w:leader="dot" w:pos="9356"/>
      </w:tabs>
      <w:spacing w:before="120" w:line="240" w:lineRule="auto"/>
      <w:ind w:firstLine="0"/>
      <w:contextualSpacing/>
    </w:pPr>
    <w:rPr>
      <w:rFonts w:eastAsia="Times New Roman" w:cs="Times New Roman"/>
      <w:b/>
      <w:caps/>
      <w:szCs w:val="20"/>
    </w:rPr>
  </w:style>
  <w:style w:type="paragraph" w:styleId="2f4">
    <w:name w:val="List Bullet 2"/>
    <w:basedOn w:val="a8"/>
    <w:rsid w:val="007C5A09"/>
    <w:pPr>
      <w:widowControl w:val="0"/>
      <w:tabs>
        <w:tab w:val="left" w:pos="643"/>
      </w:tabs>
      <w:spacing w:before="120" w:line="240" w:lineRule="auto"/>
      <w:ind w:left="643" w:hanging="360"/>
      <w:contextualSpacing/>
    </w:pPr>
    <w:rPr>
      <w:rFonts w:eastAsia="Times New Roman" w:cs="Times New Roman"/>
      <w:szCs w:val="20"/>
    </w:rPr>
  </w:style>
  <w:style w:type="paragraph" w:styleId="3b">
    <w:name w:val="Body Text Indent 3"/>
    <w:basedOn w:val="a8"/>
    <w:link w:val="3c"/>
    <w:rsid w:val="007C5A09"/>
    <w:pPr>
      <w:widowControl w:val="0"/>
      <w:spacing w:before="120" w:after="120" w:line="240" w:lineRule="auto"/>
      <w:ind w:left="283" w:firstLine="0"/>
      <w:contextualSpacing/>
    </w:pPr>
    <w:rPr>
      <w:rFonts w:eastAsia="Times New Roman" w:cs="Times New Roman"/>
      <w:sz w:val="16"/>
      <w:szCs w:val="16"/>
      <w:lang w:val="x-none" w:eastAsia="x-none"/>
    </w:rPr>
  </w:style>
  <w:style w:type="character" w:customStyle="1" w:styleId="3c">
    <w:name w:val="Основной текст с отступом 3 Знак"/>
    <w:basedOn w:val="a9"/>
    <w:link w:val="3b"/>
    <w:rsid w:val="007C5A09"/>
    <w:rPr>
      <w:rFonts w:ascii="Times New Roman" w:eastAsia="Times New Roman" w:hAnsi="Times New Roman" w:cs="Times New Roman"/>
      <w:sz w:val="16"/>
      <w:szCs w:val="16"/>
      <w:lang w:val="x-none" w:eastAsia="x-none"/>
    </w:rPr>
  </w:style>
  <w:style w:type="paragraph" w:customStyle="1" w:styleId="231">
    <w:name w:val="Основной текст с отступом 23"/>
    <w:basedOn w:val="a8"/>
    <w:rsid w:val="007C5A09"/>
    <w:pPr>
      <w:widowControl w:val="0"/>
      <w:overflowPunct w:val="0"/>
      <w:autoSpaceDE w:val="0"/>
      <w:autoSpaceDN w:val="0"/>
      <w:adjustRightInd w:val="0"/>
      <w:spacing w:before="240" w:line="240" w:lineRule="auto"/>
      <w:ind w:firstLine="567"/>
      <w:contextualSpacing/>
      <w:textAlignment w:val="baseline"/>
    </w:pPr>
    <w:rPr>
      <w:rFonts w:eastAsia="Times New Roman" w:cs="Times New Roman"/>
      <w:szCs w:val="20"/>
    </w:rPr>
  </w:style>
  <w:style w:type="paragraph" w:customStyle="1" w:styleId="Iacaaieaoaaeeou">
    <w:name w:val="Iacaaiea oaaeeou"/>
    <w:basedOn w:val="aff9"/>
    <w:rsid w:val="007C5A09"/>
    <w:pPr>
      <w:widowControl w:val="0"/>
      <w:overflowPunct w:val="0"/>
      <w:autoSpaceDE w:val="0"/>
      <w:autoSpaceDN w:val="0"/>
      <w:adjustRightInd w:val="0"/>
      <w:spacing w:after="0" w:line="240" w:lineRule="auto"/>
      <w:ind w:left="720" w:firstLine="0"/>
      <w:contextualSpacing/>
      <w:jc w:val="center"/>
      <w:textAlignment w:val="baseline"/>
    </w:pPr>
    <w:rPr>
      <w:b/>
      <w:sz w:val="24"/>
      <w:lang w:val="x-none" w:eastAsia="x-none"/>
    </w:rPr>
  </w:style>
  <w:style w:type="paragraph" w:customStyle="1" w:styleId="Noeeu1">
    <w:name w:val="Noeeu1"/>
    <w:basedOn w:val="a8"/>
    <w:rsid w:val="007C5A09"/>
    <w:pPr>
      <w:widowControl w:val="0"/>
      <w:overflowPunct w:val="0"/>
      <w:autoSpaceDE w:val="0"/>
      <w:autoSpaceDN w:val="0"/>
      <w:adjustRightInd w:val="0"/>
      <w:spacing w:before="120" w:line="240" w:lineRule="auto"/>
      <w:ind w:firstLine="720"/>
      <w:contextualSpacing/>
    </w:pPr>
    <w:rPr>
      <w:rFonts w:eastAsia="Times New Roman" w:cs="Times New Roman"/>
      <w:szCs w:val="20"/>
    </w:rPr>
  </w:style>
  <w:style w:type="paragraph" w:customStyle="1" w:styleId="100">
    <w:name w:val="Стиль Основной текст + по ширине Первая строка:  1 см После:  0 пт"/>
    <w:basedOn w:val="aff9"/>
    <w:rsid w:val="007C5A09"/>
    <w:pPr>
      <w:widowControl w:val="0"/>
      <w:overflowPunct w:val="0"/>
      <w:autoSpaceDE w:val="0"/>
      <w:autoSpaceDN w:val="0"/>
      <w:adjustRightInd w:val="0"/>
      <w:spacing w:after="0" w:line="240" w:lineRule="auto"/>
      <w:ind w:firstLine="567"/>
      <w:contextualSpacing/>
    </w:pPr>
    <w:rPr>
      <w:sz w:val="24"/>
      <w:lang w:val="x-none" w:eastAsia="x-none"/>
    </w:rPr>
  </w:style>
  <w:style w:type="paragraph" w:styleId="3d">
    <w:name w:val="Body Text 3"/>
    <w:basedOn w:val="a8"/>
    <w:link w:val="3e"/>
    <w:rsid w:val="007C5A09"/>
    <w:pPr>
      <w:widowControl w:val="0"/>
      <w:spacing w:before="120" w:after="120" w:line="240" w:lineRule="auto"/>
      <w:ind w:firstLine="0"/>
      <w:contextualSpacing/>
    </w:pPr>
    <w:rPr>
      <w:rFonts w:eastAsia="Times New Roman" w:cs="Times New Roman"/>
      <w:sz w:val="16"/>
      <w:szCs w:val="16"/>
      <w:lang w:val="x-none" w:eastAsia="x-none"/>
    </w:rPr>
  </w:style>
  <w:style w:type="character" w:customStyle="1" w:styleId="3e">
    <w:name w:val="Основной текст 3 Знак"/>
    <w:basedOn w:val="a9"/>
    <w:link w:val="3d"/>
    <w:rsid w:val="007C5A09"/>
    <w:rPr>
      <w:rFonts w:ascii="Times New Roman" w:eastAsia="Times New Roman" w:hAnsi="Times New Roman" w:cs="Times New Roman"/>
      <w:sz w:val="16"/>
      <w:szCs w:val="16"/>
      <w:lang w:val="x-none" w:eastAsia="x-none"/>
    </w:rPr>
  </w:style>
  <w:style w:type="paragraph" w:customStyle="1" w:styleId="1fb">
    <w:name w:val="Заголовок 1 с Нум"/>
    <w:basedOn w:val="13"/>
    <w:rsid w:val="007C5A09"/>
    <w:pPr>
      <w:keepLines w:val="0"/>
      <w:widowControl w:val="0"/>
      <w:spacing w:before="240" w:after="60" w:line="240" w:lineRule="auto"/>
      <w:ind w:firstLine="0"/>
      <w:contextualSpacing/>
      <w:jc w:val="left"/>
    </w:pPr>
    <w:rPr>
      <w:rFonts w:cs="Arial"/>
      <w:kern w:val="32"/>
      <w:sz w:val="24"/>
      <w:szCs w:val="32"/>
      <w:lang w:val="x-none" w:eastAsia="x-none"/>
    </w:rPr>
  </w:style>
  <w:style w:type="paragraph" w:customStyle="1" w:styleId="afffffd">
    <w:name w:val="ВВедение"/>
    <w:basedOn w:val="a8"/>
    <w:rsid w:val="007C5A09"/>
    <w:pPr>
      <w:widowControl w:val="0"/>
      <w:spacing w:before="120" w:after="120" w:line="240" w:lineRule="auto"/>
      <w:ind w:left="709" w:hanging="709"/>
      <w:contextualSpacing/>
    </w:pPr>
    <w:rPr>
      <w:rFonts w:eastAsia="Times New Roman" w:cs="Times New Roman"/>
      <w:b/>
      <w:bCs/>
      <w:szCs w:val="20"/>
    </w:rPr>
  </w:style>
  <w:style w:type="paragraph" w:customStyle="1" w:styleId="12562">
    <w:name w:val="Стиль По ширине Первая строка:  125 см Перед:  6 пт После:  2 пт"/>
    <w:basedOn w:val="a8"/>
    <w:rsid w:val="007C5A09"/>
    <w:pPr>
      <w:widowControl w:val="0"/>
      <w:spacing w:before="40" w:after="40" w:line="240" w:lineRule="auto"/>
      <w:contextualSpacing/>
    </w:pPr>
    <w:rPr>
      <w:rFonts w:eastAsia="Times New Roman" w:cs="Times New Roman"/>
      <w:szCs w:val="20"/>
    </w:rPr>
  </w:style>
  <w:style w:type="paragraph" w:customStyle="1" w:styleId="12521">
    <w:name w:val="Стиль По ширине Первая строка:  125 см После:  2 пт1"/>
    <w:basedOn w:val="a8"/>
    <w:rsid w:val="007C5A09"/>
    <w:pPr>
      <w:widowControl w:val="0"/>
      <w:spacing w:before="120" w:after="40" w:line="240" w:lineRule="auto"/>
      <w:contextualSpacing/>
    </w:pPr>
    <w:rPr>
      <w:rFonts w:eastAsia="Times New Roman" w:cs="Times New Roman"/>
      <w:szCs w:val="20"/>
    </w:rPr>
  </w:style>
  <w:style w:type="paragraph" w:styleId="afffffe">
    <w:name w:val="Normal Indent"/>
    <w:basedOn w:val="a8"/>
    <w:link w:val="affffff"/>
    <w:rsid w:val="007C5A09"/>
    <w:pPr>
      <w:widowControl w:val="0"/>
      <w:overflowPunct w:val="0"/>
      <w:autoSpaceDE w:val="0"/>
      <w:autoSpaceDN w:val="0"/>
      <w:adjustRightInd w:val="0"/>
      <w:spacing w:before="60" w:line="240" w:lineRule="auto"/>
      <w:ind w:left="113"/>
      <w:contextualSpacing/>
    </w:pPr>
    <w:rPr>
      <w:rFonts w:eastAsia="Times New Roman" w:cs="Times New Roman"/>
      <w:szCs w:val="20"/>
      <w:lang w:val="x-none" w:eastAsia="x-none"/>
    </w:rPr>
  </w:style>
  <w:style w:type="character" w:customStyle="1" w:styleId="affffff">
    <w:name w:val="Обычный отступ Знак"/>
    <w:link w:val="afffffe"/>
    <w:rsid w:val="007C5A09"/>
    <w:rPr>
      <w:rFonts w:ascii="Times New Roman" w:eastAsia="Times New Roman" w:hAnsi="Times New Roman" w:cs="Times New Roman"/>
      <w:sz w:val="24"/>
      <w:szCs w:val="20"/>
      <w:lang w:val="x-none" w:eastAsia="x-none"/>
    </w:rPr>
  </w:style>
  <w:style w:type="table" w:customStyle="1" w:styleId="1114">
    <w:name w:val="Сетка таблицы111"/>
    <w:basedOn w:val="aa"/>
    <w:next w:val="ac"/>
    <w:rsid w:val="007C5A09"/>
    <w:pPr>
      <w:overflowPunct w:val="0"/>
      <w:autoSpaceDE w:val="0"/>
      <w:autoSpaceDN w:val="0"/>
      <w:adjustRightInd w:val="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 Знак,H1 Знак"/>
    <w:uiPriority w:val="99"/>
    <w:locked/>
    <w:rsid w:val="007C5A09"/>
    <w:rPr>
      <w:rFonts w:ascii="Arial" w:eastAsia="MS Mincho" w:hAnsi="Arial" w:cs="Arial"/>
      <w:b/>
      <w:bCs/>
      <w:kern w:val="32"/>
      <w:sz w:val="32"/>
      <w:szCs w:val="32"/>
      <w:lang w:eastAsia="ja-JP"/>
    </w:rPr>
  </w:style>
  <w:style w:type="paragraph" w:customStyle="1" w:styleId="1fc">
    <w:name w:val="Текст1"/>
    <w:basedOn w:val="a8"/>
    <w:rsid w:val="007C5A09"/>
    <w:pPr>
      <w:widowControl w:val="0"/>
      <w:spacing w:before="120" w:line="240" w:lineRule="auto"/>
      <w:contextualSpacing/>
    </w:pPr>
    <w:rPr>
      <w:rFonts w:eastAsia="Times New Roman" w:cs="Times New Roman"/>
      <w:szCs w:val="20"/>
    </w:rPr>
  </w:style>
  <w:style w:type="paragraph" w:customStyle="1" w:styleId="affffff0">
    <w:name w:val="Название закона"/>
    <w:basedOn w:val="a8"/>
    <w:next w:val="2a"/>
    <w:rsid w:val="007C5A09"/>
    <w:pPr>
      <w:widowControl w:val="0"/>
      <w:spacing w:before="120" w:line="240" w:lineRule="auto"/>
      <w:ind w:firstLine="0"/>
      <w:contextualSpacing/>
      <w:jc w:val="center"/>
    </w:pPr>
    <w:rPr>
      <w:rFonts w:eastAsia="Times New Roman" w:cs="Times New Roman"/>
      <w:b/>
      <w:szCs w:val="24"/>
    </w:rPr>
  </w:style>
  <w:style w:type="paragraph" w:customStyle="1" w:styleId="314">
    <w:name w:val="Основной текст с отступом 31"/>
    <w:basedOn w:val="a8"/>
    <w:rsid w:val="007C5A09"/>
    <w:pPr>
      <w:widowControl w:val="0"/>
      <w:overflowPunct w:val="0"/>
      <w:autoSpaceDE w:val="0"/>
      <w:autoSpaceDN w:val="0"/>
      <w:adjustRightInd w:val="0"/>
      <w:spacing w:before="120" w:line="240" w:lineRule="auto"/>
      <w:ind w:firstLine="720"/>
      <w:contextualSpacing/>
    </w:pPr>
    <w:rPr>
      <w:rFonts w:ascii="AcademyACTT" w:eastAsia="Times New Roman" w:hAnsi="AcademyACTT" w:cs="Times New Roman"/>
      <w:szCs w:val="20"/>
      <w:lang w:val="en-US"/>
    </w:rPr>
  </w:style>
  <w:style w:type="paragraph" w:customStyle="1" w:styleId="315">
    <w:name w:val="Основной текст 31"/>
    <w:basedOn w:val="a8"/>
    <w:rsid w:val="007C5A09"/>
    <w:pPr>
      <w:widowControl w:val="0"/>
      <w:overflowPunct w:val="0"/>
      <w:autoSpaceDE w:val="0"/>
      <w:autoSpaceDN w:val="0"/>
      <w:adjustRightInd w:val="0"/>
      <w:spacing w:before="120" w:line="240" w:lineRule="auto"/>
      <w:ind w:firstLine="0"/>
      <w:contextualSpacing/>
      <w:jc w:val="center"/>
    </w:pPr>
    <w:rPr>
      <w:rFonts w:eastAsia="Times New Roman" w:cs="Times New Roman"/>
      <w:b/>
      <w:szCs w:val="20"/>
    </w:rPr>
  </w:style>
  <w:style w:type="paragraph" w:customStyle="1" w:styleId="1fd">
    <w:name w:val="Стиль1"/>
    <w:basedOn w:val="a8"/>
    <w:link w:val="1fe"/>
    <w:qFormat/>
    <w:rsid w:val="007C5A09"/>
    <w:pPr>
      <w:widowControl w:val="0"/>
      <w:spacing w:before="120" w:line="240" w:lineRule="auto"/>
      <w:ind w:firstLine="720"/>
      <w:contextualSpacing/>
    </w:pPr>
    <w:rPr>
      <w:rFonts w:eastAsia="Times New Roman" w:cs="Times New Roman"/>
      <w:szCs w:val="20"/>
    </w:rPr>
  </w:style>
  <w:style w:type="paragraph" w:customStyle="1" w:styleId="1ff">
    <w:name w:val="Обычный (веб)1"/>
    <w:basedOn w:val="a8"/>
    <w:rsid w:val="007C5A09"/>
    <w:pPr>
      <w:widowControl w:val="0"/>
      <w:overflowPunct w:val="0"/>
      <w:autoSpaceDE w:val="0"/>
      <w:autoSpaceDN w:val="0"/>
      <w:adjustRightInd w:val="0"/>
      <w:spacing w:before="100" w:after="100" w:line="240" w:lineRule="auto"/>
      <w:ind w:firstLine="0"/>
      <w:contextualSpacing/>
    </w:pPr>
    <w:rPr>
      <w:rFonts w:eastAsia="Times New Roman" w:cs="Times New Roman"/>
      <w:color w:val="000000"/>
      <w:szCs w:val="20"/>
    </w:rPr>
  </w:style>
  <w:style w:type="paragraph" w:customStyle="1" w:styleId="1ff0">
    <w:name w:val="1"/>
    <w:basedOn w:val="a8"/>
    <w:next w:val="af4"/>
    <w:uiPriority w:val="99"/>
    <w:rsid w:val="007C5A09"/>
    <w:pPr>
      <w:widowControl w:val="0"/>
      <w:spacing w:before="100" w:beforeAutospacing="1" w:after="100" w:afterAutospacing="1" w:line="240" w:lineRule="auto"/>
      <w:ind w:firstLine="0"/>
      <w:contextualSpacing/>
    </w:pPr>
    <w:rPr>
      <w:rFonts w:eastAsia="Times New Roman" w:cs="Times New Roman"/>
      <w:color w:val="000000"/>
      <w:szCs w:val="24"/>
    </w:rPr>
  </w:style>
  <w:style w:type="paragraph" w:customStyle="1" w:styleId="xl24">
    <w:name w:val="xl24"/>
    <w:basedOn w:val="a8"/>
    <w:rsid w:val="007C5A09"/>
    <w:pPr>
      <w:widowControl w:val="0"/>
      <w:spacing w:before="100" w:beforeAutospacing="1" w:after="100" w:afterAutospacing="1" w:line="240" w:lineRule="auto"/>
      <w:ind w:firstLine="0"/>
      <w:contextualSpacing/>
      <w:jc w:val="center"/>
    </w:pPr>
    <w:rPr>
      <w:rFonts w:eastAsia="Times New Roman" w:cs="Times New Roman"/>
      <w:szCs w:val="24"/>
    </w:rPr>
  </w:style>
  <w:style w:type="paragraph" w:customStyle="1" w:styleId="affffff1">
    <w:name w:val="Основной"/>
    <w:basedOn w:val="a8"/>
    <w:rsid w:val="007C5A09"/>
    <w:pPr>
      <w:widowControl w:val="0"/>
      <w:spacing w:before="120" w:line="240" w:lineRule="auto"/>
      <w:ind w:firstLine="720"/>
      <w:contextualSpacing/>
    </w:pPr>
    <w:rPr>
      <w:rFonts w:eastAsia="Times New Roman" w:cs="Times New Roman"/>
      <w:szCs w:val="24"/>
    </w:rPr>
  </w:style>
  <w:style w:type="character" w:customStyle="1" w:styleId="212pt">
    <w:name w:val="Заголовок 2 + 12 pt Знак Знак Знак"/>
    <w:link w:val="212pt0"/>
    <w:locked/>
    <w:rsid w:val="007C5A09"/>
    <w:rPr>
      <w:b/>
      <w:bCs/>
      <w:sz w:val="24"/>
    </w:rPr>
  </w:style>
  <w:style w:type="paragraph" w:customStyle="1" w:styleId="212pt0">
    <w:name w:val="Заголовок 2 + 12 pt Знак Знак"/>
    <w:basedOn w:val="a8"/>
    <w:next w:val="a8"/>
    <w:link w:val="212pt"/>
    <w:autoRedefine/>
    <w:rsid w:val="007C5A09"/>
    <w:pPr>
      <w:keepNext/>
      <w:widowControl w:val="0"/>
      <w:spacing w:before="120" w:line="240" w:lineRule="auto"/>
      <w:ind w:firstLine="0"/>
      <w:contextualSpacing/>
      <w:jc w:val="center"/>
      <w:outlineLvl w:val="0"/>
    </w:pPr>
    <w:rPr>
      <w:rFonts w:asciiTheme="minorHAnsi" w:hAnsiTheme="minorHAnsi"/>
      <w:b/>
      <w:bCs/>
    </w:rPr>
  </w:style>
  <w:style w:type="paragraph" w:customStyle="1" w:styleId="212pt1">
    <w:name w:val="Заголовок 2 + 12 pt"/>
    <w:basedOn w:val="a8"/>
    <w:next w:val="a8"/>
    <w:autoRedefine/>
    <w:rsid w:val="007C5A09"/>
    <w:pPr>
      <w:keepNext/>
      <w:widowControl w:val="0"/>
      <w:spacing w:before="120" w:after="120" w:line="240" w:lineRule="auto"/>
      <w:ind w:firstLine="0"/>
      <w:contextualSpacing/>
      <w:jc w:val="center"/>
      <w:outlineLvl w:val="0"/>
    </w:pPr>
    <w:rPr>
      <w:rFonts w:eastAsia="Times New Roman" w:cs="Times New Roman"/>
      <w:bCs/>
      <w:sz w:val="20"/>
      <w:szCs w:val="20"/>
    </w:rPr>
  </w:style>
  <w:style w:type="paragraph" w:customStyle="1" w:styleId="2TimesNewRoman">
    <w:name w:val="Стиль Заголовок 2 + Times New Roman по центру"/>
    <w:basedOn w:val="20"/>
    <w:next w:val="aff9"/>
    <w:autoRedefine/>
    <w:rsid w:val="007C5A09"/>
    <w:pPr>
      <w:keepLines w:val="0"/>
      <w:widowControl w:val="0"/>
      <w:spacing w:before="240" w:after="60" w:line="240" w:lineRule="auto"/>
      <w:ind w:left="1702" w:firstLine="0"/>
      <w:jc w:val="center"/>
    </w:pPr>
    <w:rPr>
      <w:b w:val="0"/>
      <w:bCs w:val="0"/>
      <w:iCs/>
      <w:sz w:val="26"/>
      <w:szCs w:val="20"/>
      <w:lang w:val="x-none" w:eastAsia="x-none"/>
    </w:rPr>
  </w:style>
  <w:style w:type="paragraph" w:customStyle="1" w:styleId="212pt2">
    <w:name w:val="Заголовок 2 + 12 pt Знак"/>
    <w:basedOn w:val="a8"/>
    <w:next w:val="a8"/>
    <w:autoRedefine/>
    <w:rsid w:val="007C5A09"/>
    <w:pPr>
      <w:keepNext/>
      <w:widowControl w:val="0"/>
      <w:spacing w:before="120" w:line="240" w:lineRule="auto"/>
      <w:ind w:firstLine="0"/>
      <w:contextualSpacing/>
      <w:jc w:val="center"/>
      <w:outlineLvl w:val="0"/>
    </w:pPr>
    <w:rPr>
      <w:rFonts w:eastAsia="Times New Roman" w:cs="Times New Roman"/>
      <w:bCs/>
      <w:sz w:val="20"/>
      <w:szCs w:val="20"/>
    </w:rPr>
  </w:style>
  <w:style w:type="numbering" w:customStyle="1" w:styleId="2f5">
    <w:name w:val="Стиль2"/>
    <w:rsid w:val="007C5A09"/>
  </w:style>
  <w:style w:type="paragraph" w:customStyle="1" w:styleId="xl25">
    <w:name w:val="xl25"/>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textAlignment w:val="center"/>
    </w:pPr>
    <w:rPr>
      <w:rFonts w:eastAsia="Times New Roman" w:cs="Times New Roman"/>
      <w:szCs w:val="24"/>
    </w:rPr>
  </w:style>
  <w:style w:type="paragraph" w:customStyle="1" w:styleId="xl26">
    <w:name w:val="xl26"/>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27">
    <w:name w:val="xl27"/>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top"/>
    </w:pPr>
    <w:rPr>
      <w:rFonts w:eastAsia="Times New Roman" w:cs="Times New Roman"/>
      <w:szCs w:val="24"/>
    </w:rPr>
  </w:style>
  <w:style w:type="paragraph" w:customStyle="1" w:styleId="xl28">
    <w:name w:val="xl28"/>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29">
    <w:name w:val="xl29"/>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b/>
      <w:bCs/>
      <w:szCs w:val="24"/>
    </w:rPr>
  </w:style>
  <w:style w:type="paragraph" w:customStyle="1" w:styleId="xl30">
    <w:name w:val="xl30"/>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31">
    <w:name w:val="xl31"/>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textAlignment w:val="center"/>
    </w:pPr>
    <w:rPr>
      <w:rFonts w:eastAsia="Times New Roman" w:cs="Times New Roman"/>
      <w:szCs w:val="24"/>
    </w:rPr>
  </w:style>
  <w:style w:type="paragraph" w:customStyle="1" w:styleId="xl32">
    <w:name w:val="xl32"/>
    <w:basedOn w:val="a8"/>
    <w:rsid w:val="007C5A09"/>
    <w:pPr>
      <w:widowControl w:val="0"/>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33">
    <w:name w:val="xl33"/>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szCs w:val="24"/>
    </w:rPr>
  </w:style>
  <w:style w:type="paragraph" w:customStyle="1" w:styleId="xl34">
    <w:name w:val="xl34"/>
    <w:basedOn w:val="a8"/>
    <w:rsid w:val="007C5A09"/>
    <w:pPr>
      <w:widowControl w:val="0"/>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35">
    <w:name w:val="xl35"/>
    <w:basedOn w:val="a8"/>
    <w:rsid w:val="007C5A09"/>
    <w:pPr>
      <w:widowControl w:val="0"/>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contextualSpacing/>
      <w:jc w:val="center"/>
      <w:textAlignment w:val="center"/>
    </w:pPr>
    <w:rPr>
      <w:rFonts w:eastAsia="Times New Roman" w:cs="Times New Roman"/>
      <w:szCs w:val="24"/>
    </w:rPr>
  </w:style>
  <w:style w:type="paragraph" w:customStyle="1" w:styleId="xl36">
    <w:name w:val="xl36"/>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textAlignment w:val="top"/>
    </w:pPr>
    <w:rPr>
      <w:rFonts w:eastAsia="Times New Roman" w:cs="Times New Roman"/>
      <w:b/>
      <w:bCs/>
      <w:i/>
      <w:iCs/>
      <w:szCs w:val="24"/>
    </w:rPr>
  </w:style>
  <w:style w:type="paragraph" w:customStyle="1" w:styleId="xl37">
    <w:name w:val="xl37"/>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b/>
      <w:bCs/>
      <w:i/>
      <w:iCs/>
      <w:szCs w:val="24"/>
    </w:rPr>
  </w:style>
  <w:style w:type="paragraph" w:customStyle="1" w:styleId="xl38">
    <w:name w:val="xl38"/>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textAlignment w:val="top"/>
    </w:pPr>
    <w:rPr>
      <w:rFonts w:eastAsia="Times New Roman" w:cs="Times New Roman"/>
      <w:szCs w:val="24"/>
    </w:rPr>
  </w:style>
  <w:style w:type="paragraph" w:customStyle="1" w:styleId="xl39">
    <w:name w:val="xl39"/>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szCs w:val="24"/>
    </w:rPr>
  </w:style>
  <w:style w:type="paragraph" w:customStyle="1" w:styleId="xl40">
    <w:name w:val="xl40"/>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pPr>
    <w:rPr>
      <w:rFonts w:eastAsia="Times New Roman" w:cs="Times New Roman"/>
      <w:szCs w:val="24"/>
    </w:rPr>
  </w:style>
  <w:style w:type="paragraph" w:customStyle="1" w:styleId="xl41">
    <w:name w:val="xl41"/>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pPr>
    <w:rPr>
      <w:rFonts w:eastAsia="Times New Roman" w:cs="Times New Roman"/>
      <w:b/>
      <w:bCs/>
      <w:i/>
      <w:iCs/>
      <w:szCs w:val="24"/>
    </w:rPr>
  </w:style>
  <w:style w:type="paragraph" w:customStyle="1" w:styleId="xl42">
    <w:name w:val="xl42"/>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szCs w:val="24"/>
    </w:rPr>
  </w:style>
  <w:style w:type="paragraph" w:customStyle="1" w:styleId="xl43">
    <w:name w:val="xl43"/>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b/>
      <w:bCs/>
      <w:i/>
      <w:iCs/>
      <w:szCs w:val="24"/>
    </w:rPr>
  </w:style>
  <w:style w:type="paragraph" w:customStyle="1" w:styleId="xl44">
    <w:name w:val="xl44"/>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b/>
      <w:bCs/>
      <w:i/>
      <w:iCs/>
      <w:szCs w:val="24"/>
    </w:rPr>
  </w:style>
  <w:style w:type="paragraph" w:customStyle="1" w:styleId="xl45">
    <w:name w:val="xl45"/>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top"/>
    </w:pPr>
    <w:rPr>
      <w:rFonts w:eastAsia="Times New Roman" w:cs="Times New Roman"/>
      <w:szCs w:val="24"/>
    </w:rPr>
  </w:style>
  <w:style w:type="paragraph" w:customStyle="1" w:styleId="xl46">
    <w:name w:val="xl46"/>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pPr>
    <w:rPr>
      <w:rFonts w:eastAsia="Times New Roman" w:cs="Times New Roman"/>
      <w:szCs w:val="24"/>
    </w:rPr>
  </w:style>
  <w:style w:type="paragraph" w:customStyle="1" w:styleId="xl47">
    <w:name w:val="xl47"/>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szCs w:val="24"/>
    </w:rPr>
  </w:style>
  <w:style w:type="paragraph" w:customStyle="1" w:styleId="xl48">
    <w:name w:val="xl48"/>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pPr>
    <w:rPr>
      <w:rFonts w:eastAsia="Times New Roman" w:cs="Times New Roman"/>
      <w:szCs w:val="24"/>
    </w:rPr>
  </w:style>
  <w:style w:type="paragraph" w:customStyle="1" w:styleId="xl49">
    <w:name w:val="xl49"/>
    <w:basedOn w:val="a8"/>
    <w:rsid w:val="007C5A09"/>
    <w:pPr>
      <w:widowControl w:val="0"/>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contextualSpacing/>
    </w:pPr>
    <w:rPr>
      <w:rFonts w:eastAsia="Times New Roman" w:cs="Times New Roman"/>
      <w:szCs w:val="24"/>
    </w:rPr>
  </w:style>
  <w:style w:type="paragraph" w:customStyle="1" w:styleId="xl50">
    <w:name w:val="xl50"/>
    <w:basedOn w:val="a8"/>
    <w:rsid w:val="007C5A09"/>
    <w:pPr>
      <w:widowControl w:val="0"/>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contextualSpacing/>
      <w:jc w:val="center"/>
    </w:pPr>
    <w:rPr>
      <w:rFonts w:eastAsia="Times New Roman" w:cs="Times New Roman"/>
      <w:szCs w:val="24"/>
    </w:rPr>
  </w:style>
  <w:style w:type="paragraph" w:customStyle="1" w:styleId="xl51">
    <w:name w:val="xl51"/>
    <w:basedOn w:val="a8"/>
    <w:rsid w:val="007C5A09"/>
    <w:pPr>
      <w:widowControl w:val="0"/>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contextualSpacing/>
      <w:jc w:val="center"/>
    </w:pPr>
    <w:rPr>
      <w:rFonts w:eastAsia="Times New Roman" w:cs="Times New Roman"/>
      <w:szCs w:val="24"/>
    </w:rPr>
  </w:style>
  <w:style w:type="paragraph" w:customStyle="1" w:styleId="xl52">
    <w:name w:val="xl52"/>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pPr>
    <w:rPr>
      <w:rFonts w:eastAsia="Times New Roman" w:cs="Times New Roman"/>
      <w:szCs w:val="24"/>
    </w:rPr>
  </w:style>
  <w:style w:type="paragraph" w:customStyle="1" w:styleId="xl53">
    <w:name w:val="xl53"/>
    <w:basedOn w:val="a8"/>
    <w:rsid w:val="007C5A0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pPr>
    <w:rPr>
      <w:rFonts w:eastAsia="Times New Roman" w:cs="Times New Roman"/>
      <w:b/>
      <w:bCs/>
      <w:szCs w:val="24"/>
    </w:rPr>
  </w:style>
  <w:style w:type="paragraph" w:customStyle="1" w:styleId="xl54">
    <w:name w:val="xl54"/>
    <w:basedOn w:val="a8"/>
    <w:rsid w:val="007C5A09"/>
    <w:pPr>
      <w:widowControl w:val="0"/>
      <w:pBdr>
        <w:top w:val="single" w:sz="4" w:space="0" w:color="auto"/>
        <w:left w:val="single" w:sz="4" w:space="0" w:color="auto"/>
        <w:right w:val="single" w:sz="4" w:space="0" w:color="auto"/>
      </w:pBdr>
      <w:spacing w:before="100" w:beforeAutospacing="1" w:after="100" w:afterAutospacing="1" w:line="240" w:lineRule="auto"/>
      <w:ind w:firstLine="0"/>
      <w:contextualSpacing/>
      <w:jc w:val="center"/>
      <w:textAlignment w:val="top"/>
    </w:pPr>
    <w:rPr>
      <w:rFonts w:eastAsia="Times New Roman" w:cs="Times New Roman"/>
      <w:szCs w:val="24"/>
    </w:rPr>
  </w:style>
  <w:style w:type="paragraph" w:customStyle="1" w:styleId="xl55">
    <w:name w:val="xl55"/>
    <w:basedOn w:val="a8"/>
    <w:rsid w:val="007C5A09"/>
    <w:pPr>
      <w:widowControl w:val="0"/>
      <w:pBdr>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top"/>
    </w:pPr>
    <w:rPr>
      <w:rFonts w:eastAsia="Times New Roman" w:cs="Times New Roman"/>
      <w:szCs w:val="24"/>
    </w:rPr>
  </w:style>
  <w:style w:type="paragraph" w:customStyle="1" w:styleId="1ff1">
    <w:name w:val="Знак Знак Знак1 Знак Знак Знак Знак Знак Знак Знак Знак Знак Знак"/>
    <w:basedOn w:val="a8"/>
    <w:next w:val="20"/>
    <w:autoRedefine/>
    <w:rsid w:val="007C5A09"/>
    <w:pPr>
      <w:widowControl w:val="0"/>
      <w:spacing w:before="120" w:after="160" w:line="240" w:lineRule="exact"/>
      <w:ind w:firstLine="0"/>
      <w:contextualSpacing/>
      <w:jc w:val="right"/>
    </w:pPr>
    <w:rPr>
      <w:rFonts w:eastAsia="Times New Roman" w:cs="Times New Roman"/>
      <w:noProof/>
      <w:szCs w:val="24"/>
      <w:lang w:val="en-US"/>
    </w:rPr>
  </w:style>
  <w:style w:type="paragraph" w:customStyle="1" w:styleId="1ff2">
    <w:name w:val="Знак Знак Знак1 Знак Знак Знак Знак Знак Знак Знак Знак Знак Знак Знак Знак Знак Знак Знак Знак Знак Знак Знак Знак Знак Знак Знак Знак Знак"/>
    <w:basedOn w:val="a8"/>
    <w:next w:val="20"/>
    <w:autoRedefine/>
    <w:rsid w:val="007C5A09"/>
    <w:pPr>
      <w:widowControl w:val="0"/>
      <w:spacing w:before="120" w:after="160" w:line="240" w:lineRule="exact"/>
      <w:ind w:firstLine="0"/>
      <w:contextualSpacing/>
      <w:jc w:val="right"/>
    </w:pPr>
    <w:rPr>
      <w:rFonts w:eastAsia="Times New Roman" w:cs="Times New Roman"/>
      <w:noProof/>
      <w:szCs w:val="24"/>
      <w:lang w:val="en-US"/>
    </w:rPr>
  </w:style>
  <w:style w:type="paragraph" w:styleId="2f6">
    <w:name w:val="List Continue 2"/>
    <w:basedOn w:val="a8"/>
    <w:rsid w:val="007C5A09"/>
    <w:pPr>
      <w:widowControl w:val="0"/>
      <w:overflowPunct w:val="0"/>
      <w:autoSpaceDE w:val="0"/>
      <w:autoSpaceDN w:val="0"/>
      <w:adjustRightInd w:val="0"/>
      <w:spacing w:before="120" w:after="120" w:line="240" w:lineRule="auto"/>
      <w:ind w:left="566" w:firstLine="0"/>
      <w:contextualSpacing/>
      <w:textAlignment w:val="baseline"/>
    </w:pPr>
    <w:rPr>
      <w:rFonts w:eastAsia="Times New Roman" w:cs="Times New Roman"/>
      <w:szCs w:val="20"/>
    </w:rPr>
  </w:style>
  <w:style w:type="paragraph" w:customStyle="1" w:styleId="1ff3">
    <w:name w:val="Знак Знак Знак1 Знак"/>
    <w:basedOn w:val="a8"/>
    <w:next w:val="20"/>
    <w:autoRedefine/>
    <w:uiPriority w:val="99"/>
    <w:rsid w:val="007C5A09"/>
    <w:pPr>
      <w:widowControl w:val="0"/>
      <w:spacing w:before="120" w:after="160" w:line="240" w:lineRule="exact"/>
      <w:ind w:firstLine="0"/>
      <w:contextualSpacing/>
      <w:jc w:val="right"/>
    </w:pPr>
    <w:rPr>
      <w:rFonts w:eastAsia="Times New Roman" w:cs="Times New Roman"/>
      <w:noProof/>
      <w:szCs w:val="24"/>
      <w:lang w:val="en-US"/>
    </w:rPr>
  </w:style>
  <w:style w:type="paragraph" w:customStyle="1" w:styleId="a1">
    <w:name w:val="Заголовок для СТП"/>
    <w:basedOn w:val="a8"/>
    <w:rsid w:val="007C5A09"/>
    <w:pPr>
      <w:widowControl w:val="0"/>
      <w:numPr>
        <w:numId w:val="7"/>
      </w:numPr>
      <w:overflowPunct w:val="0"/>
      <w:autoSpaceDE w:val="0"/>
      <w:autoSpaceDN w:val="0"/>
      <w:adjustRightInd w:val="0"/>
      <w:spacing w:before="120" w:line="240" w:lineRule="auto"/>
      <w:contextualSpacing/>
    </w:pPr>
    <w:rPr>
      <w:rFonts w:eastAsia="Times New Roman" w:cs="Times New Roman"/>
      <w:sz w:val="20"/>
      <w:szCs w:val="20"/>
    </w:rPr>
  </w:style>
  <w:style w:type="paragraph" w:customStyle="1" w:styleId="2f7">
    <w:name w:val="Знак2"/>
    <w:basedOn w:val="a8"/>
    <w:next w:val="20"/>
    <w:autoRedefine/>
    <w:rsid w:val="007C5A09"/>
    <w:pPr>
      <w:widowControl w:val="0"/>
      <w:spacing w:before="120" w:after="160" w:line="240" w:lineRule="exact"/>
      <w:ind w:firstLine="0"/>
      <w:contextualSpacing/>
      <w:jc w:val="right"/>
    </w:pPr>
    <w:rPr>
      <w:rFonts w:eastAsia="Times New Roman" w:cs="Times New Roman"/>
      <w:noProof/>
      <w:szCs w:val="24"/>
      <w:lang w:val="en-US"/>
    </w:rPr>
  </w:style>
  <w:style w:type="paragraph" w:styleId="2f8">
    <w:name w:val="Body Text First Indent 2"/>
    <w:basedOn w:val="aff3"/>
    <w:link w:val="2f9"/>
    <w:rsid w:val="007C5A09"/>
    <w:pPr>
      <w:widowControl w:val="0"/>
      <w:spacing w:before="120" w:after="120" w:line="240" w:lineRule="auto"/>
      <w:ind w:left="283" w:firstLine="210"/>
      <w:contextualSpacing/>
    </w:pPr>
    <w:rPr>
      <w:sz w:val="24"/>
      <w:szCs w:val="24"/>
      <w:lang w:val="x-none" w:eastAsia="x-none"/>
    </w:rPr>
  </w:style>
  <w:style w:type="character" w:customStyle="1" w:styleId="2f9">
    <w:name w:val="Красная строка 2 Знак"/>
    <w:basedOn w:val="aff4"/>
    <w:link w:val="2f8"/>
    <w:rsid w:val="007C5A09"/>
    <w:rPr>
      <w:rFonts w:ascii="Times New Roman" w:eastAsia="Times New Roman" w:hAnsi="Times New Roman" w:cs="Times New Roman"/>
      <w:sz w:val="24"/>
      <w:szCs w:val="24"/>
      <w:lang w:val="x-none" w:eastAsia="x-none"/>
    </w:rPr>
  </w:style>
  <w:style w:type="paragraph" w:customStyle="1" w:styleId="1ff4">
    <w:name w:val="1 Знак"/>
    <w:basedOn w:val="a8"/>
    <w:rsid w:val="007C5A09"/>
    <w:pPr>
      <w:widowControl w:val="0"/>
      <w:spacing w:before="100" w:beforeAutospacing="1" w:after="100" w:afterAutospacing="1" w:line="240" w:lineRule="auto"/>
      <w:ind w:firstLine="0"/>
      <w:contextualSpacing/>
    </w:pPr>
    <w:rPr>
      <w:rFonts w:ascii="Tahoma" w:eastAsia="Times New Roman" w:hAnsi="Tahoma" w:cs="Times New Roman"/>
      <w:sz w:val="20"/>
      <w:szCs w:val="20"/>
      <w:lang w:val="en-US"/>
    </w:rPr>
  </w:style>
  <w:style w:type="paragraph" w:customStyle="1" w:styleId="48">
    <w:name w:val="Знак4"/>
    <w:basedOn w:val="a8"/>
    <w:rsid w:val="007C5A09"/>
    <w:pPr>
      <w:widowControl w:val="0"/>
      <w:spacing w:before="100" w:beforeAutospacing="1" w:after="100" w:afterAutospacing="1" w:line="240" w:lineRule="auto"/>
      <w:ind w:firstLine="0"/>
      <w:contextualSpacing/>
    </w:pPr>
    <w:rPr>
      <w:rFonts w:ascii="Tahoma" w:eastAsia="Times New Roman" w:hAnsi="Tahoma" w:cs="Times New Roman"/>
      <w:sz w:val="20"/>
      <w:szCs w:val="20"/>
      <w:lang w:val="en-US"/>
    </w:rPr>
  </w:style>
  <w:style w:type="paragraph" w:customStyle="1" w:styleId="224">
    <w:name w:val="Знак22"/>
    <w:basedOn w:val="a8"/>
    <w:next w:val="20"/>
    <w:autoRedefine/>
    <w:rsid w:val="007C5A09"/>
    <w:pPr>
      <w:widowControl w:val="0"/>
      <w:spacing w:before="120" w:after="160" w:line="240" w:lineRule="exact"/>
      <w:ind w:firstLine="0"/>
      <w:contextualSpacing/>
      <w:jc w:val="right"/>
    </w:pPr>
    <w:rPr>
      <w:rFonts w:eastAsia="Times New Roman" w:cs="Times New Roman"/>
      <w:noProof/>
      <w:szCs w:val="24"/>
      <w:lang w:val="en-US"/>
    </w:rPr>
  </w:style>
  <w:style w:type="paragraph" w:customStyle="1" w:styleId="11110">
    <w:name w:val="1.1.1.1_ норм"/>
    <w:basedOn w:val="a8"/>
    <w:link w:val="11114"/>
    <w:autoRedefine/>
    <w:rsid w:val="007C5A09"/>
    <w:pPr>
      <w:keepNext/>
      <w:widowControl w:val="0"/>
      <w:spacing w:before="120" w:line="240" w:lineRule="auto"/>
      <w:contextualSpacing/>
      <w:outlineLvl w:val="3"/>
    </w:pPr>
    <w:rPr>
      <w:rFonts w:eastAsia="Times New Roman" w:cs="Times New Roman"/>
      <w:bCs/>
      <w:szCs w:val="24"/>
      <w:lang w:val="x-none" w:bidi="en-US"/>
    </w:rPr>
  </w:style>
  <w:style w:type="character" w:customStyle="1" w:styleId="11114">
    <w:name w:val="1.1.1.1_ норм Знак"/>
    <w:link w:val="11110"/>
    <w:rsid w:val="007C5A09"/>
    <w:rPr>
      <w:rFonts w:ascii="Times New Roman" w:eastAsia="Times New Roman" w:hAnsi="Times New Roman" w:cs="Times New Roman"/>
      <w:bCs/>
      <w:sz w:val="24"/>
      <w:szCs w:val="24"/>
      <w:lang w:val="x-none" w:bidi="en-US"/>
    </w:rPr>
  </w:style>
  <w:style w:type="paragraph" w:customStyle="1" w:styleId="11c">
    <w:name w:val="Текст11"/>
    <w:basedOn w:val="a8"/>
    <w:rsid w:val="007C5A09"/>
    <w:pPr>
      <w:widowControl w:val="0"/>
      <w:spacing w:before="120" w:line="240" w:lineRule="auto"/>
      <w:contextualSpacing/>
    </w:pPr>
    <w:rPr>
      <w:rFonts w:eastAsia="Times New Roman" w:cs="Times New Roman"/>
      <w:szCs w:val="20"/>
    </w:rPr>
  </w:style>
  <w:style w:type="paragraph" w:customStyle="1" w:styleId="3110">
    <w:name w:val="Основной текст с отступом 311"/>
    <w:basedOn w:val="a8"/>
    <w:rsid w:val="007C5A09"/>
    <w:pPr>
      <w:widowControl w:val="0"/>
      <w:overflowPunct w:val="0"/>
      <w:autoSpaceDE w:val="0"/>
      <w:autoSpaceDN w:val="0"/>
      <w:adjustRightInd w:val="0"/>
      <w:spacing w:before="120" w:line="240" w:lineRule="auto"/>
      <w:ind w:firstLine="720"/>
      <w:contextualSpacing/>
      <w:textAlignment w:val="baseline"/>
    </w:pPr>
    <w:rPr>
      <w:rFonts w:ascii="AcademyACTT" w:eastAsia="Times New Roman" w:hAnsi="AcademyACTT" w:cs="Times New Roman"/>
      <w:szCs w:val="20"/>
      <w:lang w:val="en-US"/>
    </w:rPr>
  </w:style>
  <w:style w:type="paragraph" w:customStyle="1" w:styleId="2114">
    <w:name w:val="Основной текст 211"/>
    <w:basedOn w:val="a8"/>
    <w:rsid w:val="007C5A09"/>
    <w:pPr>
      <w:widowControl w:val="0"/>
      <w:overflowPunct w:val="0"/>
      <w:autoSpaceDE w:val="0"/>
      <w:autoSpaceDN w:val="0"/>
      <w:adjustRightInd w:val="0"/>
      <w:spacing w:before="120" w:line="240" w:lineRule="auto"/>
      <w:contextualSpacing/>
      <w:textAlignment w:val="baseline"/>
    </w:pPr>
    <w:rPr>
      <w:rFonts w:eastAsia="Times New Roman" w:cs="Times New Roman"/>
      <w:szCs w:val="20"/>
    </w:rPr>
  </w:style>
  <w:style w:type="paragraph" w:customStyle="1" w:styleId="3111">
    <w:name w:val="Основной текст 311"/>
    <w:basedOn w:val="a8"/>
    <w:rsid w:val="007C5A09"/>
    <w:pPr>
      <w:widowControl w:val="0"/>
      <w:overflowPunct w:val="0"/>
      <w:autoSpaceDE w:val="0"/>
      <w:autoSpaceDN w:val="0"/>
      <w:adjustRightInd w:val="0"/>
      <w:spacing w:before="120" w:line="240" w:lineRule="auto"/>
      <w:ind w:firstLine="0"/>
      <w:contextualSpacing/>
      <w:jc w:val="center"/>
      <w:textAlignment w:val="baseline"/>
    </w:pPr>
    <w:rPr>
      <w:rFonts w:eastAsia="Times New Roman" w:cs="Times New Roman"/>
      <w:b/>
      <w:szCs w:val="20"/>
    </w:rPr>
  </w:style>
  <w:style w:type="paragraph" w:customStyle="1" w:styleId="11d">
    <w:name w:val="Обычный (веб)11"/>
    <w:basedOn w:val="a8"/>
    <w:rsid w:val="007C5A09"/>
    <w:pPr>
      <w:widowControl w:val="0"/>
      <w:overflowPunct w:val="0"/>
      <w:autoSpaceDE w:val="0"/>
      <w:autoSpaceDN w:val="0"/>
      <w:adjustRightInd w:val="0"/>
      <w:spacing w:before="100" w:after="100" w:line="240" w:lineRule="auto"/>
      <w:ind w:firstLine="0"/>
      <w:contextualSpacing/>
    </w:pPr>
    <w:rPr>
      <w:rFonts w:eastAsia="Times New Roman" w:cs="Times New Roman"/>
      <w:color w:val="000000"/>
      <w:szCs w:val="20"/>
    </w:rPr>
  </w:style>
  <w:style w:type="paragraph" w:styleId="2fa">
    <w:name w:val="index 2"/>
    <w:basedOn w:val="a8"/>
    <w:next w:val="a8"/>
    <w:autoRedefine/>
    <w:rsid w:val="007C5A09"/>
    <w:pPr>
      <w:widowControl w:val="0"/>
      <w:autoSpaceDE w:val="0"/>
      <w:autoSpaceDN w:val="0"/>
      <w:adjustRightInd w:val="0"/>
      <w:spacing w:before="120" w:line="240" w:lineRule="auto"/>
      <w:ind w:left="400" w:hanging="200"/>
      <w:contextualSpacing/>
    </w:pPr>
    <w:rPr>
      <w:rFonts w:eastAsia="Times New Roman" w:cs="Times New Roman"/>
      <w:sz w:val="20"/>
      <w:szCs w:val="20"/>
    </w:rPr>
  </w:style>
  <w:style w:type="paragraph" w:customStyle="1" w:styleId="a4">
    <w:name w:val="Основной текст с точкой"/>
    <w:basedOn w:val="aff3"/>
    <w:link w:val="affffff2"/>
    <w:rsid w:val="007C5A09"/>
    <w:pPr>
      <w:widowControl w:val="0"/>
      <w:numPr>
        <w:numId w:val="8"/>
      </w:numPr>
      <w:tabs>
        <w:tab w:val="left" w:pos="851"/>
      </w:tabs>
      <w:overflowPunct w:val="0"/>
      <w:autoSpaceDE w:val="0"/>
      <w:autoSpaceDN w:val="0"/>
      <w:adjustRightInd w:val="0"/>
      <w:spacing w:before="60" w:line="240" w:lineRule="auto"/>
      <w:contextualSpacing/>
    </w:pPr>
    <w:rPr>
      <w:sz w:val="24"/>
      <w:lang w:val="x-none" w:eastAsia="x-none"/>
    </w:rPr>
  </w:style>
  <w:style w:type="character" w:customStyle="1" w:styleId="affffff2">
    <w:name w:val="Основной текст с точкой Знак"/>
    <w:link w:val="a4"/>
    <w:rsid w:val="007C5A09"/>
    <w:rPr>
      <w:rFonts w:ascii="Times New Roman" w:eastAsia="Times New Roman" w:hAnsi="Times New Roman" w:cs="Times New Roman"/>
      <w:sz w:val="24"/>
      <w:szCs w:val="20"/>
      <w:lang w:val="x-none" w:eastAsia="x-none"/>
    </w:rPr>
  </w:style>
  <w:style w:type="paragraph" w:styleId="affffff3">
    <w:name w:val="List Continue"/>
    <w:basedOn w:val="a8"/>
    <w:rsid w:val="007C5A09"/>
    <w:pPr>
      <w:widowControl w:val="0"/>
      <w:overflowPunct w:val="0"/>
      <w:autoSpaceDE w:val="0"/>
      <w:autoSpaceDN w:val="0"/>
      <w:adjustRightInd w:val="0"/>
      <w:spacing w:before="120" w:after="120" w:line="240" w:lineRule="auto"/>
      <w:ind w:left="283" w:firstLine="0"/>
      <w:contextualSpacing/>
    </w:pPr>
    <w:rPr>
      <w:rFonts w:eastAsia="Times New Roman" w:cs="Times New Roman"/>
      <w:szCs w:val="20"/>
    </w:rPr>
  </w:style>
  <w:style w:type="paragraph" w:customStyle="1" w:styleId="Oaaeeiuenoeeu">
    <w:name w:val="Oaaee?iue noeeu"/>
    <w:basedOn w:val="a8"/>
    <w:rsid w:val="007C5A09"/>
    <w:pPr>
      <w:widowControl w:val="0"/>
      <w:overflowPunct w:val="0"/>
      <w:autoSpaceDE w:val="0"/>
      <w:autoSpaceDN w:val="0"/>
      <w:adjustRightInd w:val="0"/>
      <w:spacing w:before="120" w:line="240" w:lineRule="auto"/>
      <w:ind w:firstLine="0"/>
      <w:contextualSpacing/>
      <w:jc w:val="center"/>
      <w:textAlignment w:val="baseline"/>
    </w:pPr>
    <w:rPr>
      <w:rFonts w:eastAsia="Times New Roman" w:cs="Times New Roman"/>
      <w:sz w:val="22"/>
      <w:szCs w:val="20"/>
    </w:rPr>
  </w:style>
  <w:style w:type="paragraph" w:customStyle="1" w:styleId="affffff4">
    <w:name w:val="Краткий обратный адрес"/>
    <w:basedOn w:val="a8"/>
    <w:rsid w:val="007C5A09"/>
    <w:pPr>
      <w:widowControl w:val="0"/>
      <w:overflowPunct w:val="0"/>
      <w:autoSpaceDE w:val="0"/>
      <w:autoSpaceDN w:val="0"/>
      <w:adjustRightInd w:val="0"/>
      <w:spacing w:before="120" w:line="240" w:lineRule="auto"/>
      <w:ind w:firstLine="0"/>
      <w:contextualSpacing/>
    </w:pPr>
    <w:rPr>
      <w:rFonts w:eastAsia="Times New Roman" w:cs="Times New Roman"/>
      <w:szCs w:val="20"/>
    </w:rPr>
  </w:style>
  <w:style w:type="paragraph" w:customStyle="1" w:styleId="podzag">
    <w:name w:val="podzag"/>
    <w:basedOn w:val="a8"/>
    <w:rsid w:val="007C5A09"/>
    <w:pPr>
      <w:widowControl w:val="0"/>
      <w:spacing w:before="100" w:after="100" w:line="240" w:lineRule="auto"/>
      <w:ind w:firstLine="0"/>
      <w:contextualSpacing/>
    </w:pPr>
    <w:rPr>
      <w:rFonts w:ascii="Arial Unicode MS" w:eastAsia="Arial Unicode MS" w:hAnsi="Arial Unicode MS" w:cs="Times New Roman"/>
      <w:szCs w:val="20"/>
    </w:rPr>
  </w:style>
  <w:style w:type="paragraph" w:customStyle="1" w:styleId="ConsNormal">
    <w:name w:val="ConsNormal"/>
    <w:rsid w:val="007C5A09"/>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nformat">
    <w:name w:val="ConsNonformat"/>
    <w:rsid w:val="007C5A09"/>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Title">
    <w:name w:val="ConsTitle"/>
    <w:rsid w:val="007C5A09"/>
    <w:pPr>
      <w:widowControl w:val="0"/>
      <w:autoSpaceDE w:val="0"/>
      <w:autoSpaceDN w:val="0"/>
      <w:adjustRightInd w:val="0"/>
    </w:pPr>
    <w:rPr>
      <w:rFonts w:ascii="Arial" w:eastAsia="Times New Roman" w:hAnsi="Arial" w:cs="Arial"/>
      <w:b/>
      <w:bCs/>
      <w:sz w:val="20"/>
      <w:szCs w:val="20"/>
      <w:lang w:eastAsia="ru-RU"/>
    </w:rPr>
  </w:style>
  <w:style w:type="paragraph" w:customStyle="1" w:styleId="affffff5">
    <w:name w:val="Эко_№_таб"/>
    <w:basedOn w:val="a8"/>
    <w:next w:val="a8"/>
    <w:rsid w:val="007C5A09"/>
    <w:pPr>
      <w:widowControl w:val="0"/>
      <w:tabs>
        <w:tab w:val="num" w:pos="1260"/>
      </w:tabs>
      <w:spacing w:before="120" w:line="240" w:lineRule="auto"/>
      <w:contextualSpacing/>
      <w:jc w:val="right"/>
    </w:pPr>
    <w:rPr>
      <w:rFonts w:eastAsia="Times New Roman" w:cs="Times New Roman"/>
      <w:i/>
      <w:szCs w:val="20"/>
    </w:rPr>
  </w:style>
  <w:style w:type="paragraph" w:customStyle="1" w:styleId="a7">
    <w:name w:val="Эко_булет"/>
    <w:basedOn w:val="a8"/>
    <w:next w:val="a8"/>
    <w:rsid w:val="007C5A09"/>
    <w:pPr>
      <w:widowControl w:val="0"/>
      <w:numPr>
        <w:numId w:val="9"/>
      </w:numPr>
      <w:spacing w:before="120" w:line="240" w:lineRule="auto"/>
      <w:contextualSpacing/>
    </w:pPr>
    <w:rPr>
      <w:rFonts w:eastAsia="Times New Roman" w:cs="Times New Roman"/>
      <w:szCs w:val="20"/>
    </w:rPr>
  </w:style>
  <w:style w:type="paragraph" w:customStyle="1" w:styleId="affffff6">
    <w:name w:val="Эко_таб"/>
    <w:basedOn w:val="a8"/>
    <w:rsid w:val="007C5A09"/>
    <w:pPr>
      <w:widowControl w:val="0"/>
      <w:spacing w:before="120" w:after="120" w:line="240" w:lineRule="auto"/>
      <w:ind w:firstLine="0"/>
      <w:contextualSpacing/>
      <w:jc w:val="center"/>
    </w:pPr>
    <w:rPr>
      <w:rFonts w:eastAsia="Times New Roman" w:cs="Times New Roman"/>
      <w:b/>
      <w:i/>
      <w:szCs w:val="20"/>
    </w:rPr>
  </w:style>
  <w:style w:type="paragraph" w:customStyle="1" w:styleId="affffff7">
    <w:name w:val="Таблица"/>
    <w:basedOn w:val="a8"/>
    <w:rsid w:val="007C5A09"/>
    <w:pPr>
      <w:widowControl w:val="0"/>
      <w:spacing w:before="120" w:line="240" w:lineRule="auto"/>
      <w:ind w:firstLine="0"/>
      <w:contextualSpacing/>
      <w:jc w:val="center"/>
    </w:pPr>
    <w:rPr>
      <w:rFonts w:eastAsia="Times New Roman" w:cs="Times New Roman"/>
      <w:sz w:val="20"/>
      <w:szCs w:val="20"/>
    </w:rPr>
  </w:style>
  <w:style w:type="paragraph" w:customStyle="1" w:styleId="151">
    <w:name w:val="Шанпар1.5"/>
    <w:basedOn w:val="a8"/>
    <w:rsid w:val="007C5A09"/>
    <w:pPr>
      <w:widowControl w:val="0"/>
      <w:spacing w:before="120" w:line="240" w:lineRule="auto"/>
      <w:ind w:firstLine="720"/>
      <w:contextualSpacing/>
    </w:pPr>
    <w:rPr>
      <w:rFonts w:eastAsia="Times New Roman" w:cs="Times New Roman"/>
      <w:szCs w:val="20"/>
    </w:rPr>
  </w:style>
  <w:style w:type="paragraph" w:customStyle="1" w:styleId="Bullet1">
    <w:name w:val="Bullet 1"/>
    <w:basedOn w:val="a8"/>
    <w:rsid w:val="007C5A09"/>
    <w:pPr>
      <w:widowControl w:val="0"/>
      <w:tabs>
        <w:tab w:val="num" w:pos="720"/>
      </w:tabs>
      <w:spacing w:before="120" w:line="240" w:lineRule="atLeast"/>
      <w:ind w:left="720" w:hanging="360"/>
      <w:contextualSpacing/>
    </w:pPr>
    <w:rPr>
      <w:rFonts w:eastAsia="Times New Roman" w:cs="Times New Roman"/>
      <w:sz w:val="22"/>
      <w:szCs w:val="20"/>
      <w:lang w:val="en-AU"/>
    </w:rPr>
  </w:style>
  <w:style w:type="paragraph" w:customStyle="1" w:styleId="affffff8">
    <w:name w:val="Обычный для таблицы"/>
    <w:basedOn w:val="a8"/>
    <w:rsid w:val="007C5A09"/>
    <w:pPr>
      <w:widowControl w:val="0"/>
      <w:spacing w:before="120" w:after="120" w:line="240" w:lineRule="auto"/>
      <w:ind w:firstLine="0"/>
      <w:contextualSpacing/>
      <w:jc w:val="center"/>
    </w:pPr>
    <w:rPr>
      <w:rFonts w:eastAsia="Times New Roman" w:cs="Times New Roman"/>
      <w:szCs w:val="24"/>
    </w:rPr>
  </w:style>
  <w:style w:type="paragraph" w:customStyle="1" w:styleId="solo11">
    <w:name w:val="solo11"/>
    <w:basedOn w:val="a8"/>
    <w:rsid w:val="007C5A09"/>
    <w:pPr>
      <w:widowControl w:val="0"/>
      <w:overflowPunct w:val="0"/>
      <w:autoSpaceDE w:val="0"/>
      <w:autoSpaceDN w:val="0"/>
      <w:adjustRightInd w:val="0"/>
      <w:spacing w:before="120" w:line="240" w:lineRule="atLeast"/>
      <w:ind w:firstLine="720"/>
      <w:contextualSpacing/>
      <w:textAlignment w:val="baseline"/>
    </w:pPr>
    <w:rPr>
      <w:rFonts w:ascii="Times New Roman CYR" w:eastAsia="Times New Roman" w:hAnsi="Times New Roman CYR" w:cs="Times New Roman"/>
      <w:szCs w:val="20"/>
    </w:rPr>
  </w:style>
  <w:style w:type="paragraph" w:styleId="3f">
    <w:name w:val="List 3"/>
    <w:basedOn w:val="a8"/>
    <w:rsid w:val="007C5A09"/>
    <w:pPr>
      <w:widowControl w:val="0"/>
      <w:overflowPunct w:val="0"/>
      <w:autoSpaceDE w:val="0"/>
      <w:autoSpaceDN w:val="0"/>
      <w:adjustRightInd w:val="0"/>
      <w:spacing w:before="120" w:line="240" w:lineRule="auto"/>
      <w:ind w:left="849" w:hanging="283"/>
      <w:contextualSpacing/>
    </w:pPr>
    <w:rPr>
      <w:rFonts w:eastAsia="Times New Roman" w:cs="Times New Roman"/>
      <w:szCs w:val="20"/>
    </w:rPr>
  </w:style>
  <w:style w:type="paragraph" w:customStyle="1" w:styleId="BodyTextIndent1">
    <w:name w:val="Body Text Indent1"/>
    <w:basedOn w:val="a8"/>
    <w:semiHidden/>
    <w:rsid w:val="007C5A09"/>
    <w:pPr>
      <w:widowControl w:val="0"/>
      <w:spacing w:before="120" w:line="240" w:lineRule="auto"/>
      <w:ind w:firstLine="567"/>
      <w:contextualSpacing/>
    </w:pPr>
    <w:rPr>
      <w:rFonts w:eastAsia="Times New Roman" w:cs="Times New Roman"/>
      <w:szCs w:val="20"/>
    </w:rPr>
  </w:style>
  <w:style w:type="paragraph" w:styleId="affffff9">
    <w:name w:val="Block Text"/>
    <w:basedOn w:val="a8"/>
    <w:rsid w:val="007C5A09"/>
    <w:pPr>
      <w:widowControl w:val="0"/>
      <w:shd w:val="clear" w:color="auto" w:fill="FFFFFF"/>
      <w:spacing w:before="120" w:line="240" w:lineRule="auto"/>
      <w:ind w:left="14" w:right="36" w:firstLine="695"/>
      <w:contextualSpacing/>
    </w:pPr>
    <w:rPr>
      <w:rFonts w:eastAsia="Times New Roman" w:cs="Times New Roman"/>
      <w:snapToGrid w:val="0"/>
      <w:color w:val="000000"/>
      <w:spacing w:val="-1"/>
      <w:szCs w:val="20"/>
    </w:rPr>
  </w:style>
  <w:style w:type="paragraph" w:customStyle="1" w:styleId="1ff5">
    <w:name w:val="Знак Знак Знак1 Знак Знак Знак Знак"/>
    <w:basedOn w:val="a8"/>
    <w:next w:val="20"/>
    <w:autoRedefine/>
    <w:rsid w:val="007C5A09"/>
    <w:pPr>
      <w:widowControl w:val="0"/>
      <w:spacing w:before="120" w:after="160" w:line="240" w:lineRule="exact"/>
      <w:ind w:firstLine="0"/>
      <w:contextualSpacing/>
      <w:jc w:val="right"/>
    </w:pPr>
    <w:rPr>
      <w:rFonts w:eastAsia="Times New Roman" w:cs="Times New Roman"/>
      <w:noProof/>
      <w:szCs w:val="24"/>
      <w:lang w:val="en-US"/>
    </w:rPr>
  </w:style>
  <w:style w:type="paragraph" w:styleId="HTML">
    <w:name w:val="HTML Preformatted"/>
    <w:basedOn w:val="a8"/>
    <w:link w:val="HTML0"/>
    <w:rsid w:val="007C5A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0"/>
      <w:contextualSpacing/>
    </w:pPr>
    <w:rPr>
      <w:rFonts w:ascii="Courier New" w:eastAsia="Times New Roman" w:hAnsi="Courier New" w:cs="Times New Roman"/>
      <w:sz w:val="20"/>
      <w:szCs w:val="20"/>
      <w:lang w:val="x-none" w:eastAsia="x-none"/>
    </w:rPr>
  </w:style>
  <w:style w:type="character" w:customStyle="1" w:styleId="HTML0">
    <w:name w:val="Стандартный HTML Знак"/>
    <w:basedOn w:val="a9"/>
    <w:link w:val="HTML"/>
    <w:rsid w:val="007C5A09"/>
    <w:rPr>
      <w:rFonts w:ascii="Courier New" w:eastAsia="Times New Roman" w:hAnsi="Courier New" w:cs="Times New Roman"/>
      <w:sz w:val="20"/>
      <w:szCs w:val="20"/>
      <w:lang w:val="x-none" w:eastAsia="x-none"/>
    </w:rPr>
  </w:style>
  <w:style w:type="character" w:customStyle="1" w:styleId="217">
    <w:name w:val="Основной текст с отступом 2 Знак1"/>
    <w:aliases w:val="Основной текст с отступом 2 Знак Знак Знак Знак Знак Знак1,Основной текст с отступом 22 Знак1,Основной текст с отступом 2 Знак Знак Знак3 Знак Знак Знак1,Основной текст с отступом 2 Знак Знак Знак Знак Знак2"/>
    <w:locked/>
    <w:rsid w:val="007C5A09"/>
    <w:rPr>
      <w:sz w:val="24"/>
    </w:rPr>
  </w:style>
  <w:style w:type="paragraph" w:customStyle="1" w:styleId="1ff6">
    <w:name w:val="Знак1"/>
    <w:basedOn w:val="a8"/>
    <w:next w:val="20"/>
    <w:autoRedefine/>
    <w:rsid w:val="007C5A09"/>
    <w:pPr>
      <w:widowControl w:val="0"/>
      <w:spacing w:before="120" w:after="160" w:line="240" w:lineRule="exact"/>
      <w:ind w:firstLine="0"/>
      <w:contextualSpacing/>
      <w:jc w:val="right"/>
    </w:pPr>
    <w:rPr>
      <w:rFonts w:eastAsia="Times New Roman" w:cs="Times New Roman"/>
      <w:noProof/>
      <w:szCs w:val="24"/>
      <w:lang w:val="en-US"/>
    </w:rPr>
  </w:style>
  <w:style w:type="paragraph" w:customStyle="1" w:styleId="3f0">
    <w:name w:val="Знак3"/>
    <w:basedOn w:val="a8"/>
    <w:next w:val="20"/>
    <w:autoRedefine/>
    <w:rsid w:val="007C5A09"/>
    <w:pPr>
      <w:widowControl w:val="0"/>
      <w:spacing w:before="120" w:after="160" w:line="240" w:lineRule="exact"/>
      <w:ind w:firstLine="0"/>
      <w:contextualSpacing/>
      <w:jc w:val="right"/>
    </w:pPr>
    <w:rPr>
      <w:rFonts w:eastAsia="Times New Roman" w:cs="Times New Roman"/>
      <w:noProof/>
      <w:szCs w:val="24"/>
      <w:lang w:val="en-US"/>
    </w:rPr>
  </w:style>
  <w:style w:type="paragraph" w:customStyle="1" w:styleId="affffffa">
    <w:name w:val="Основной жирный"/>
    <w:basedOn w:val="aff3"/>
    <w:next w:val="aff3"/>
    <w:rsid w:val="007C5A09"/>
    <w:pPr>
      <w:widowControl w:val="0"/>
      <w:overflowPunct w:val="0"/>
      <w:autoSpaceDE w:val="0"/>
      <w:autoSpaceDN w:val="0"/>
      <w:adjustRightInd w:val="0"/>
      <w:spacing w:before="120" w:line="240" w:lineRule="auto"/>
      <w:ind w:left="425" w:firstLine="425"/>
      <w:contextualSpacing/>
    </w:pPr>
    <w:rPr>
      <w:b/>
      <w:bCs/>
      <w:sz w:val="24"/>
      <w:szCs w:val="24"/>
      <w:lang w:val="x-none" w:eastAsia="x-none"/>
    </w:rPr>
  </w:style>
  <w:style w:type="character" w:customStyle="1" w:styleId="1ff7">
    <w:name w:val="Заголовок 1 с Нум Знак"/>
    <w:rsid w:val="007C5A09"/>
    <w:rPr>
      <w:rFonts w:ascii="Arial" w:hAnsi="Arial" w:cs="Arial" w:hint="default"/>
      <w:b/>
      <w:bCs/>
      <w:kern w:val="32"/>
      <w:sz w:val="24"/>
      <w:szCs w:val="32"/>
      <w:lang w:val="ru-RU" w:eastAsia="ru-RU" w:bidi="ar-SA"/>
    </w:rPr>
  </w:style>
  <w:style w:type="character" w:customStyle="1" w:styleId="affffffb">
    <w:name w:val="Основной жирный Знак"/>
    <w:rsid w:val="007C5A09"/>
    <w:rPr>
      <w:rFonts w:ascii="Times New Roman" w:eastAsia="Times New Roman" w:hAnsi="Times New Roman" w:cs="Times New Roman"/>
      <w:b/>
      <w:bCs/>
      <w:sz w:val="24"/>
      <w:szCs w:val="24"/>
      <w:lang w:val="ru-RU" w:eastAsia="ru-RU" w:bidi="ar-SA"/>
    </w:rPr>
  </w:style>
  <w:style w:type="character" w:customStyle="1" w:styleId="1ff8">
    <w:name w:val="Основной текст с отступом Знак1"/>
    <w:rsid w:val="007C5A09"/>
    <w:rPr>
      <w:sz w:val="24"/>
      <w:lang w:val="ru-RU" w:eastAsia="ru-RU" w:bidi="ar-SA"/>
    </w:rPr>
  </w:style>
  <w:style w:type="character" w:customStyle="1" w:styleId="1ff9">
    <w:name w:val="Заголовок 1 Знак Знак Знак Знак"/>
    <w:aliases w:val="Заголовок 1 Знак Знак Знак Знак1"/>
    <w:rsid w:val="007C5A09"/>
    <w:rPr>
      <w:sz w:val="28"/>
    </w:rPr>
  </w:style>
  <w:style w:type="character" w:customStyle="1" w:styleId="180">
    <w:name w:val="Знак Знак18"/>
    <w:rsid w:val="007C5A09"/>
    <w:rPr>
      <w:sz w:val="28"/>
    </w:rPr>
  </w:style>
  <w:style w:type="character" w:customStyle="1" w:styleId="171">
    <w:name w:val="Знак Знак17"/>
    <w:rsid w:val="007C5A09"/>
    <w:rPr>
      <w:b/>
      <w:sz w:val="22"/>
    </w:rPr>
  </w:style>
  <w:style w:type="character" w:customStyle="1" w:styleId="1ffa">
    <w:name w:val="Название Знак1"/>
    <w:aliases w:val="Знак Знак Знак2"/>
    <w:rsid w:val="007C5A09"/>
    <w:rPr>
      <w:b/>
      <w:sz w:val="24"/>
      <w:lang w:val="ru-RU" w:eastAsia="ru-RU" w:bidi="ar-SA"/>
    </w:rPr>
  </w:style>
  <w:style w:type="character" w:customStyle="1" w:styleId="84">
    <w:name w:val="Знак Знак8"/>
    <w:rsid w:val="007C5A09"/>
    <w:rPr>
      <w:sz w:val="28"/>
    </w:rPr>
  </w:style>
  <w:style w:type="character" w:customStyle="1" w:styleId="75">
    <w:name w:val="Знак Знак7"/>
    <w:rsid w:val="007C5A09"/>
    <w:rPr>
      <w:b/>
      <w:sz w:val="24"/>
    </w:rPr>
  </w:style>
  <w:style w:type="character" w:customStyle="1" w:styleId="65">
    <w:name w:val="Знак Знак6"/>
    <w:rsid w:val="007C5A09"/>
    <w:rPr>
      <w:sz w:val="24"/>
    </w:rPr>
  </w:style>
  <w:style w:type="paragraph" w:customStyle="1" w:styleId="affffffc">
    <w:name w:val="Îáû÷íûé"/>
    <w:rsid w:val="007C5A09"/>
    <w:rPr>
      <w:rFonts w:ascii="Times New Roman" w:eastAsia="Times New Roman" w:hAnsi="Times New Roman" w:cs="Times New Roman"/>
      <w:sz w:val="24"/>
      <w:szCs w:val="20"/>
      <w:lang w:eastAsia="ru-RU"/>
    </w:rPr>
  </w:style>
  <w:style w:type="character" w:customStyle="1" w:styleId="affffffd">
    <w:name w:val="Стиль полужирный"/>
    <w:rsid w:val="007C5A09"/>
    <w:rPr>
      <w:b/>
      <w:bCs/>
      <w:strike w:val="0"/>
      <w:dstrike w:val="0"/>
      <w:u w:val="none"/>
      <w:effect w:val="none"/>
      <w:vertAlign w:val="baseline"/>
    </w:rPr>
  </w:style>
  <w:style w:type="paragraph" w:customStyle="1" w:styleId="txt">
    <w:name w:val="txt"/>
    <w:basedOn w:val="a8"/>
    <w:rsid w:val="007C5A09"/>
    <w:pPr>
      <w:widowControl w:val="0"/>
      <w:spacing w:before="100" w:beforeAutospacing="1" w:after="100" w:afterAutospacing="1" w:line="240" w:lineRule="auto"/>
      <w:ind w:firstLine="0"/>
      <w:contextualSpacing/>
    </w:pPr>
    <w:rPr>
      <w:rFonts w:eastAsia="Times New Roman" w:cs="Times New Roman"/>
      <w:szCs w:val="24"/>
    </w:rPr>
  </w:style>
  <w:style w:type="paragraph" w:customStyle="1" w:styleId="BodyTextIndent21">
    <w:name w:val="Body Text Indent 21"/>
    <w:basedOn w:val="a8"/>
    <w:rsid w:val="007C5A09"/>
    <w:pPr>
      <w:widowControl w:val="0"/>
      <w:overflowPunct w:val="0"/>
      <w:autoSpaceDE w:val="0"/>
      <w:autoSpaceDN w:val="0"/>
      <w:adjustRightInd w:val="0"/>
      <w:spacing w:before="120" w:line="240" w:lineRule="auto"/>
      <w:contextualSpacing/>
    </w:pPr>
    <w:rPr>
      <w:rFonts w:eastAsia="Times New Roman" w:cs="Times New Roman"/>
      <w:szCs w:val="20"/>
    </w:rPr>
  </w:style>
  <w:style w:type="paragraph" w:styleId="affffffe">
    <w:name w:val="List"/>
    <w:basedOn w:val="a8"/>
    <w:rsid w:val="007C5A09"/>
    <w:pPr>
      <w:widowControl w:val="0"/>
      <w:overflowPunct w:val="0"/>
      <w:autoSpaceDE w:val="0"/>
      <w:autoSpaceDN w:val="0"/>
      <w:adjustRightInd w:val="0"/>
      <w:spacing w:before="120" w:line="240" w:lineRule="auto"/>
      <w:ind w:left="283" w:hanging="283"/>
      <w:contextualSpacing/>
    </w:pPr>
    <w:rPr>
      <w:rFonts w:eastAsia="Times New Roman" w:cs="Times New Roman"/>
      <w:szCs w:val="20"/>
    </w:rPr>
  </w:style>
  <w:style w:type="paragraph" w:styleId="49">
    <w:name w:val="List 4"/>
    <w:basedOn w:val="a8"/>
    <w:rsid w:val="007C5A09"/>
    <w:pPr>
      <w:widowControl w:val="0"/>
      <w:tabs>
        <w:tab w:val="num" w:pos="360"/>
      </w:tabs>
      <w:overflowPunct w:val="0"/>
      <w:autoSpaceDE w:val="0"/>
      <w:autoSpaceDN w:val="0"/>
      <w:adjustRightInd w:val="0"/>
      <w:spacing w:before="120" w:line="240" w:lineRule="auto"/>
      <w:ind w:left="1132" w:hanging="283"/>
      <w:contextualSpacing/>
    </w:pPr>
    <w:rPr>
      <w:rFonts w:eastAsia="Times New Roman" w:cs="Times New Roman"/>
      <w:szCs w:val="20"/>
    </w:rPr>
  </w:style>
  <w:style w:type="paragraph" w:styleId="3">
    <w:name w:val="List Bullet 3"/>
    <w:basedOn w:val="a8"/>
    <w:autoRedefine/>
    <w:rsid w:val="007C5A09"/>
    <w:pPr>
      <w:widowControl w:val="0"/>
      <w:numPr>
        <w:numId w:val="10"/>
      </w:numPr>
      <w:tabs>
        <w:tab w:val="clear" w:pos="926"/>
        <w:tab w:val="num" w:pos="360"/>
      </w:tabs>
      <w:overflowPunct w:val="0"/>
      <w:autoSpaceDE w:val="0"/>
      <w:autoSpaceDN w:val="0"/>
      <w:adjustRightInd w:val="0"/>
      <w:spacing w:before="120" w:line="240" w:lineRule="auto"/>
      <w:ind w:left="0" w:firstLine="0"/>
      <w:contextualSpacing/>
    </w:pPr>
    <w:rPr>
      <w:rFonts w:eastAsia="Times New Roman" w:cs="Times New Roman"/>
      <w:szCs w:val="20"/>
    </w:rPr>
  </w:style>
  <w:style w:type="paragraph" w:styleId="3f1">
    <w:name w:val="List Continue 3"/>
    <w:basedOn w:val="a8"/>
    <w:rsid w:val="007C5A09"/>
    <w:pPr>
      <w:widowControl w:val="0"/>
      <w:overflowPunct w:val="0"/>
      <w:autoSpaceDE w:val="0"/>
      <w:autoSpaceDN w:val="0"/>
      <w:adjustRightInd w:val="0"/>
      <w:spacing w:before="120" w:after="120" w:line="240" w:lineRule="auto"/>
      <w:ind w:left="849" w:firstLine="0"/>
      <w:contextualSpacing/>
    </w:pPr>
    <w:rPr>
      <w:rFonts w:eastAsia="Times New Roman" w:cs="Times New Roman"/>
      <w:szCs w:val="20"/>
    </w:rPr>
  </w:style>
  <w:style w:type="paragraph" w:styleId="afffffff">
    <w:name w:val="Signature"/>
    <w:basedOn w:val="a8"/>
    <w:link w:val="afffffff0"/>
    <w:rsid w:val="007C5A09"/>
    <w:pPr>
      <w:widowControl w:val="0"/>
      <w:overflowPunct w:val="0"/>
      <w:autoSpaceDE w:val="0"/>
      <w:autoSpaceDN w:val="0"/>
      <w:adjustRightInd w:val="0"/>
      <w:spacing w:before="120" w:line="240" w:lineRule="auto"/>
      <w:ind w:left="4252" w:firstLine="0"/>
      <w:contextualSpacing/>
    </w:pPr>
    <w:rPr>
      <w:rFonts w:eastAsia="Times New Roman" w:cs="Times New Roman"/>
      <w:szCs w:val="20"/>
      <w:lang w:val="x-none" w:eastAsia="x-none"/>
    </w:rPr>
  </w:style>
  <w:style w:type="character" w:customStyle="1" w:styleId="afffffff0">
    <w:name w:val="Подпись Знак"/>
    <w:basedOn w:val="a9"/>
    <w:link w:val="afffffff"/>
    <w:rsid w:val="007C5A09"/>
    <w:rPr>
      <w:rFonts w:ascii="Times New Roman" w:eastAsia="Times New Roman" w:hAnsi="Times New Roman" w:cs="Times New Roman"/>
      <w:sz w:val="24"/>
      <w:szCs w:val="20"/>
      <w:lang w:val="x-none" w:eastAsia="x-none"/>
    </w:rPr>
  </w:style>
  <w:style w:type="paragraph" w:customStyle="1" w:styleId="PP">
    <w:name w:val="Строка PP"/>
    <w:basedOn w:val="afffffff"/>
    <w:rsid w:val="007C5A09"/>
  </w:style>
  <w:style w:type="paragraph" w:customStyle="1" w:styleId="PlainText1">
    <w:name w:val="Plain Text1"/>
    <w:basedOn w:val="a8"/>
    <w:rsid w:val="007C5A09"/>
    <w:pPr>
      <w:widowControl w:val="0"/>
      <w:spacing w:before="120" w:line="240" w:lineRule="auto"/>
      <w:contextualSpacing/>
    </w:pPr>
    <w:rPr>
      <w:rFonts w:eastAsia="Times New Roman" w:cs="Times New Roman"/>
      <w:szCs w:val="20"/>
    </w:rPr>
  </w:style>
  <w:style w:type="paragraph" w:customStyle="1" w:styleId="BodyText22">
    <w:name w:val="Body Text 22"/>
    <w:basedOn w:val="a8"/>
    <w:rsid w:val="007C5A09"/>
    <w:pPr>
      <w:widowControl w:val="0"/>
      <w:spacing w:before="120" w:after="120" w:line="240" w:lineRule="auto"/>
      <w:ind w:firstLine="0"/>
      <w:contextualSpacing/>
    </w:pPr>
    <w:rPr>
      <w:rFonts w:eastAsia="Times New Roman" w:cs="Times New Roman"/>
      <w:szCs w:val="20"/>
    </w:rPr>
  </w:style>
  <w:style w:type="paragraph" w:customStyle="1" w:styleId="BodyTextIndent22">
    <w:name w:val="Body Text Indent 22"/>
    <w:basedOn w:val="a8"/>
    <w:rsid w:val="007C5A09"/>
    <w:pPr>
      <w:widowControl w:val="0"/>
      <w:spacing w:before="120" w:line="240" w:lineRule="auto"/>
      <w:ind w:firstLine="720"/>
      <w:contextualSpacing/>
    </w:pPr>
    <w:rPr>
      <w:rFonts w:eastAsia="Times New Roman" w:cs="Times New Roman"/>
      <w:szCs w:val="20"/>
    </w:rPr>
  </w:style>
  <w:style w:type="character" w:customStyle="1" w:styleId="txt1201">
    <w:name w:val="txt_1201"/>
    <w:rsid w:val="007C5A09"/>
    <w:rPr>
      <w:sz w:val="29"/>
      <w:szCs w:val="29"/>
    </w:rPr>
  </w:style>
  <w:style w:type="character" w:customStyle="1" w:styleId="gdeobj">
    <w:name w:val="gdeobj"/>
    <w:rsid w:val="007C5A09"/>
  </w:style>
  <w:style w:type="character" w:customStyle="1" w:styleId="pmbu">
    <w:name w:val="pmbu"/>
    <w:rsid w:val="007C5A09"/>
  </w:style>
  <w:style w:type="paragraph" w:customStyle="1" w:styleId="2fb">
    <w:name w:val="Знак Знак Знак2 Знак"/>
    <w:basedOn w:val="a8"/>
    <w:next w:val="20"/>
    <w:autoRedefine/>
    <w:rsid w:val="007C5A09"/>
    <w:pPr>
      <w:widowControl w:val="0"/>
      <w:spacing w:before="120" w:after="160" w:line="240" w:lineRule="exact"/>
      <w:ind w:firstLine="0"/>
      <w:contextualSpacing/>
      <w:jc w:val="right"/>
    </w:pPr>
    <w:rPr>
      <w:rFonts w:eastAsia="Times New Roman" w:cs="Times New Roman"/>
      <w:noProof/>
      <w:szCs w:val="24"/>
      <w:lang w:val="en-US"/>
    </w:rPr>
  </w:style>
  <w:style w:type="paragraph" w:customStyle="1" w:styleId="3f2">
    <w:name w:val="заг 3"/>
    <w:basedOn w:val="32"/>
    <w:rsid w:val="007C5A09"/>
    <w:pPr>
      <w:keepLines w:val="0"/>
      <w:widowControl w:val="0"/>
      <w:spacing w:line="240" w:lineRule="auto"/>
      <w:ind w:firstLine="0"/>
      <w:contextualSpacing/>
      <w:jc w:val="center"/>
    </w:pPr>
    <w:rPr>
      <w:bCs w:val="0"/>
      <w:lang w:val="x-none" w:eastAsia="x-none"/>
    </w:rPr>
  </w:style>
  <w:style w:type="paragraph" w:customStyle="1" w:styleId="1">
    <w:name w:val="Список нумерованный 1."/>
    <w:basedOn w:val="a8"/>
    <w:link w:val="1ffb"/>
    <w:qFormat/>
    <w:rsid w:val="007C5A09"/>
    <w:pPr>
      <w:widowControl w:val="0"/>
      <w:numPr>
        <w:numId w:val="11"/>
      </w:numPr>
      <w:tabs>
        <w:tab w:val="left" w:pos="397"/>
      </w:tabs>
      <w:spacing w:before="120" w:line="240" w:lineRule="auto"/>
      <w:ind w:left="0" w:firstLine="0"/>
      <w:contextualSpacing/>
    </w:pPr>
    <w:rPr>
      <w:rFonts w:eastAsia="Times New Roman" w:cs="Times New Roman"/>
      <w:szCs w:val="24"/>
      <w:lang w:val="x-none" w:eastAsia="x-none"/>
    </w:rPr>
  </w:style>
  <w:style w:type="character" w:customStyle="1" w:styleId="1ffb">
    <w:name w:val="Список нумерованный 1. Знак"/>
    <w:link w:val="1"/>
    <w:rsid w:val="007C5A09"/>
    <w:rPr>
      <w:rFonts w:ascii="Times New Roman" w:eastAsia="Times New Roman" w:hAnsi="Times New Roman" w:cs="Times New Roman"/>
      <w:sz w:val="24"/>
      <w:szCs w:val="24"/>
      <w:lang w:val="x-none" w:eastAsia="x-none"/>
    </w:rPr>
  </w:style>
  <w:style w:type="paragraph" w:customStyle="1" w:styleId="Iauiue">
    <w:name w:val="Iau?iue"/>
    <w:rsid w:val="007C5A09"/>
    <w:pPr>
      <w:overflowPunct w:val="0"/>
      <w:autoSpaceDE w:val="0"/>
      <w:autoSpaceDN w:val="0"/>
      <w:adjustRightInd w:val="0"/>
      <w:ind w:firstLine="1134"/>
      <w:jc w:val="both"/>
    </w:pPr>
    <w:rPr>
      <w:rFonts w:ascii="HelvDL" w:eastAsia="Times New Roman" w:hAnsi="HelvDL" w:cs="Times New Roman"/>
      <w:sz w:val="24"/>
      <w:szCs w:val="20"/>
      <w:lang w:eastAsia="ru-RU"/>
    </w:rPr>
  </w:style>
  <w:style w:type="paragraph" w:customStyle="1" w:styleId="2TimesNewRoman12pt60">
    <w:name w:val="Стиль Заголовок 2 + Times New Roman 12 pt Перед:  6 пт После:  0......"/>
    <w:basedOn w:val="a8"/>
    <w:next w:val="aff9"/>
    <w:autoRedefine/>
    <w:rsid w:val="007C5A09"/>
    <w:pPr>
      <w:keepNext/>
      <w:widowControl w:val="0"/>
      <w:autoSpaceDE w:val="0"/>
      <w:autoSpaceDN w:val="0"/>
      <w:adjustRightInd w:val="0"/>
      <w:spacing w:before="120" w:line="240" w:lineRule="auto"/>
      <w:ind w:firstLine="0"/>
      <w:contextualSpacing/>
      <w:outlineLvl w:val="1"/>
    </w:pPr>
    <w:rPr>
      <w:rFonts w:eastAsia="Times New Roman" w:cs="Times New Roman"/>
      <w:b/>
      <w:bCs/>
      <w:i/>
      <w:iCs/>
      <w:szCs w:val="20"/>
    </w:rPr>
  </w:style>
  <w:style w:type="paragraph" w:customStyle="1" w:styleId="312pt00">
    <w:name w:val="Стиль Заголовок 3 12pt + Перед:  0 пт После:  0 пт"/>
    <w:basedOn w:val="a8"/>
    <w:rsid w:val="007C5A09"/>
    <w:pPr>
      <w:keepNext/>
      <w:widowControl w:val="0"/>
      <w:autoSpaceDE w:val="0"/>
      <w:autoSpaceDN w:val="0"/>
      <w:adjustRightInd w:val="0"/>
      <w:spacing w:before="120" w:line="240" w:lineRule="auto"/>
      <w:ind w:firstLine="0"/>
      <w:contextualSpacing/>
      <w:outlineLvl w:val="2"/>
    </w:pPr>
    <w:rPr>
      <w:rFonts w:eastAsia="Times New Roman" w:cs="Times New Roman"/>
      <w:i/>
      <w:iCs/>
      <w:szCs w:val="20"/>
    </w:rPr>
  </w:style>
  <w:style w:type="paragraph" w:customStyle="1" w:styleId="0">
    <w:name w:val="Заголовок 0"/>
    <w:basedOn w:val="13"/>
    <w:autoRedefine/>
    <w:rsid w:val="007C5A09"/>
    <w:pPr>
      <w:keepLines w:val="0"/>
      <w:widowControl w:val="0"/>
      <w:spacing w:before="0" w:after="360"/>
      <w:ind w:firstLine="0"/>
      <w:contextualSpacing/>
    </w:pPr>
    <w:rPr>
      <w:sz w:val="24"/>
      <w:lang w:val="x-none" w:eastAsia="x-none"/>
    </w:rPr>
  </w:style>
  <w:style w:type="paragraph" w:customStyle="1" w:styleId="FR1">
    <w:name w:val="FR1"/>
    <w:rsid w:val="007C5A09"/>
    <w:pPr>
      <w:widowControl w:val="0"/>
      <w:autoSpaceDE w:val="0"/>
      <w:autoSpaceDN w:val="0"/>
      <w:adjustRightInd w:val="0"/>
      <w:ind w:right="200"/>
      <w:jc w:val="center"/>
    </w:pPr>
    <w:rPr>
      <w:rFonts w:ascii="Arial" w:eastAsia="Times New Roman" w:hAnsi="Arial" w:cs="Arial"/>
      <w:b/>
      <w:bCs/>
      <w:sz w:val="24"/>
      <w:szCs w:val="24"/>
      <w:lang w:eastAsia="ru-RU"/>
    </w:rPr>
  </w:style>
  <w:style w:type="paragraph" w:customStyle="1" w:styleId="FR2">
    <w:name w:val="FR2"/>
    <w:rsid w:val="007C5A09"/>
    <w:pPr>
      <w:widowControl w:val="0"/>
      <w:autoSpaceDE w:val="0"/>
      <w:autoSpaceDN w:val="0"/>
      <w:adjustRightInd w:val="0"/>
      <w:spacing w:before="280" w:line="300" w:lineRule="auto"/>
      <w:ind w:left="1520" w:right="1200"/>
      <w:jc w:val="center"/>
    </w:pPr>
    <w:rPr>
      <w:rFonts w:ascii="Arial" w:eastAsia="Times New Roman" w:hAnsi="Arial" w:cs="Arial"/>
      <w:i/>
      <w:iCs/>
      <w:sz w:val="28"/>
      <w:szCs w:val="28"/>
      <w:lang w:eastAsia="ru-RU"/>
    </w:rPr>
  </w:style>
  <w:style w:type="paragraph" w:customStyle="1" w:styleId="1ffc">
    <w:name w:val="Обычный1"/>
    <w:rsid w:val="007C5A09"/>
    <w:rPr>
      <w:rFonts w:ascii="Times New Roman" w:eastAsia="Times New Roman" w:hAnsi="Times New Roman" w:cs="Times New Roman"/>
      <w:sz w:val="20"/>
      <w:szCs w:val="20"/>
      <w:lang w:eastAsia="ru-RU"/>
    </w:rPr>
  </w:style>
  <w:style w:type="paragraph" w:customStyle="1" w:styleId="ArNar">
    <w:name w:val="Обычный ArNar"/>
    <w:basedOn w:val="a8"/>
    <w:rsid w:val="007C5A09"/>
    <w:pPr>
      <w:widowControl w:val="0"/>
      <w:spacing w:before="120" w:line="240" w:lineRule="auto"/>
      <w:contextualSpacing/>
    </w:pPr>
    <w:rPr>
      <w:rFonts w:ascii="Arial Narrow" w:eastAsia="Times New Roman" w:hAnsi="Arial Narrow" w:cs="Times New Roman"/>
      <w:color w:val="000000"/>
      <w:sz w:val="22"/>
      <w:szCs w:val="20"/>
    </w:rPr>
  </w:style>
  <w:style w:type="paragraph" w:customStyle="1" w:styleId="a3">
    <w:name w:val="Список отчета"/>
    <w:basedOn w:val="aff9"/>
    <w:rsid w:val="007C5A09"/>
    <w:pPr>
      <w:widowControl w:val="0"/>
      <w:numPr>
        <w:numId w:val="13"/>
      </w:numPr>
      <w:spacing w:before="120" w:after="0" w:line="312" w:lineRule="auto"/>
      <w:ind w:left="993" w:right="170"/>
      <w:contextualSpacing/>
    </w:pPr>
    <w:rPr>
      <w:spacing w:val="10"/>
      <w:sz w:val="24"/>
      <w:lang w:val="x-none" w:eastAsia="x-none"/>
    </w:rPr>
  </w:style>
  <w:style w:type="paragraph" w:customStyle="1" w:styleId="FR4">
    <w:name w:val="FR4"/>
    <w:rsid w:val="007C5A09"/>
    <w:pPr>
      <w:widowControl w:val="0"/>
      <w:autoSpaceDE w:val="0"/>
      <w:autoSpaceDN w:val="0"/>
      <w:adjustRightInd w:val="0"/>
      <w:ind w:left="4960"/>
    </w:pPr>
    <w:rPr>
      <w:rFonts w:ascii="Times New Roman" w:eastAsia="Times New Roman" w:hAnsi="Times New Roman" w:cs="Times New Roman"/>
      <w:noProof/>
      <w:sz w:val="16"/>
      <w:szCs w:val="16"/>
      <w:lang w:eastAsia="ru-RU"/>
    </w:rPr>
  </w:style>
  <w:style w:type="paragraph" w:customStyle="1" w:styleId="afffffff1">
    <w:name w:val="Заголовок раздела"/>
    <w:basedOn w:val="a8"/>
    <w:rsid w:val="007C5A09"/>
    <w:pPr>
      <w:keepNext/>
      <w:keepLines/>
      <w:widowControl w:val="0"/>
      <w:spacing w:before="120" w:after="160" w:line="240" w:lineRule="auto"/>
      <w:contextualSpacing/>
      <w:jc w:val="center"/>
    </w:pPr>
    <w:rPr>
      <w:rFonts w:ascii="Arial" w:eastAsia="Times New Roman" w:hAnsi="Arial" w:cs="Times New Roman"/>
      <w:b/>
      <w:i/>
      <w:kern w:val="28"/>
      <w:szCs w:val="20"/>
    </w:rPr>
  </w:style>
  <w:style w:type="paragraph" w:customStyle="1" w:styleId="abzac">
    <w:name w:val="abzac"/>
    <w:basedOn w:val="a8"/>
    <w:rsid w:val="007C5A09"/>
    <w:pPr>
      <w:widowControl w:val="0"/>
      <w:spacing w:before="120" w:line="240" w:lineRule="auto"/>
      <w:ind w:firstLine="225"/>
      <w:contextualSpacing/>
    </w:pPr>
    <w:rPr>
      <w:rFonts w:eastAsia="Times New Roman" w:cs="Times New Roman"/>
      <w:szCs w:val="24"/>
    </w:rPr>
  </w:style>
  <w:style w:type="paragraph" w:customStyle="1" w:styleId="a6">
    <w:name w:val="штрих"/>
    <w:basedOn w:val="aff9"/>
    <w:rsid w:val="007C5A09"/>
    <w:pPr>
      <w:widowControl w:val="0"/>
      <w:numPr>
        <w:numId w:val="14"/>
      </w:numPr>
      <w:tabs>
        <w:tab w:val="num" w:pos="360"/>
      </w:tabs>
      <w:spacing w:after="0" w:line="240" w:lineRule="auto"/>
      <w:ind w:left="924" w:hanging="357"/>
      <w:contextualSpacing/>
    </w:pPr>
    <w:rPr>
      <w:sz w:val="28"/>
      <w:szCs w:val="28"/>
      <w:lang w:val="x-none" w:eastAsia="x-none"/>
    </w:rPr>
  </w:style>
  <w:style w:type="paragraph" w:customStyle="1" w:styleId="xl56">
    <w:name w:val="xl56"/>
    <w:basedOn w:val="a8"/>
    <w:rsid w:val="007C5A09"/>
    <w:pPr>
      <w:widowControl w:val="0"/>
      <w:pBdr>
        <w:left w:val="single" w:sz="4" w:space="0" w:color="auto"/>
        <w:bottom w:val="single" w:sz="4" w:space="0" w:color="auto"/>
        <w:right w:val="single" w:sz="4" w:space="0" w:color="auto"/>
      </w:pBdr>
      <w:spacing w:before="100" w:beforeAutospacing="1" w:after="100" w:afterAutospacing="1" w:line="240" w:lineRule="auto"/>
      <w:ind w:firstLine="0"/>
      <w:contextualSpacing/>
      <w:jc w:val="right"/>
    </w:pPr>
    <w:rPr>
      <w:rFonts w:eastAsia="Times New Roman" w:cs="Times New Roman"/>
      <w:color w:val="000000"/>
      <w:szCs w:val="24"/>
    </w:rPr>
  </w:style>
  <w:style w:type="paragraph" w:customStyle="1" w:styleId="xl57">
    <w:name w:val="xl57"/>
    <w:basedOn w:val="a8"/>
    <w:rsid w:val="007C5A09"/>
    <w:pPr>
      <w:widowControl w:val="0"/>
      <w:pBdr>
        <w:top w:val="single" w:sz="4" w:space="0" w:color="auto"/>
        <w:bottom w:val="single" w:sz="4" w:space="0" w:color="auto"/>
      </w:pBdr>
      <w:spacing w:before="100" w:beforeAutospacing="1" w:after="100" w:afterAutospacing="1" w:line="240" w:lineRule="auto"/>
      <w:ind w:firstLine="0"/>
      <w:contextualSpacing/>
    </w:pPr>
    <w:rPr>
      <w:rFonts w:eastAsia="Times New Roman" w:cs="Times New Roman"/>
      <w:szCs w:val="24"/>
    </w:rPr>
  </w:style>
  <w:style w:type="paragraph" w:customStyle="1" w:styleId="xl58">
    <w:name w:val="xl58"/>
    <w:basedOn w:val="a8"/>
    <w:rsid w:val="007C5A09"/>
    <w:pPr>
      <w:widowControl w:val="0"/>
      <w:pBdr>
        <w:left w:val="single" w:sz="4" w:space="0" w:color="auto"/>
        <w:bottom w:val="single" w:sz="4" w:space="0" w:color="auto"/>
      </w:pBdr>
      <w:spacing w:before="100" w:beforeAutospacing="1" w:after="100" w:afterAutospacing="1" w:line="240" w:lineRule="auto"/>
      <w:ind w:firstLine="0"/>
      <w:contextualSpacing/>
      <w:jc w:val="right"/>
    </w:pPr>
    <w:rPr>
      <w:rFonts w:eastAsia="Times New Roman" w:cs="Times New Roman"/>
      <w:color w:val="000000"/>
      <w:szCs w:val="24"/>
    </w:rPr>
  </w:style>
  <w:style w:type="paragraph" w:customStyle="1" w:styleId="xl59">
    <w:name w:val="xl59"/>
    <w:basedOn w:val="a8"/>
    <w:rsid w:val="007C5A09"/>
    <w:pPr>
      <w:widowControl w:val="0"/>
      <w:pBdr>
        <w:bottom w:val="single" w:sz="4" w:space="0" w:color="auto"/>
      </w:pBdr>
      <w:spacing w:before="100" w:beforeAutospacing="1" w:after="100" w:afterAutospacing="1" w:line="240" w:lineRule="auto"/>
      <w:ind w:firstLine="0"/>
      <w:contextualSpacing/>
      <w:jc w:val="right"/>
    </w:pPr>
    <w:rPr>
      <w:rFonts w:eastAsia="Times New Roman" w:cs="Times New Roman"/>
      <w:color w:val="000000"/>
      <w:szCs w:val="24"/>
    </w:rPr>
  </w:style>
  <w:style w:type="paragraph" w:customStyle="1" w:styleId="xl60">
    <w:name w:val="xl60"/>
    <w:basedOn w:val="a8"/>
    <w:rsid w:val="007C5A09"/>
    <w:pPr>
      <w:widowControl w:val="0"/>
      <w:pBdr>
        <w:bottom w:val="single" w:sz="4" w:space="0" w:color="auto"/>
      </w:pBdr>
      <w:spacing w:before="100" w:beforeAutospacing="1" w:after="100" w:afterAutospacing="1" w:line="240" w:lineRule="auto"/>
      <w:ind w:firstLine="0"/>
      <w:contextualSpacing/>
      <w:jc w:val="right"/>
    </w:pPr>
    <w:rPr>
      <w:rFonts w:eastAsia="Times New Roman" w:cs="Times New Roman"/>
      <w:color w:val="000000"/>
      <w:szCs w:val="24"/>
    </w:rPr>
  </w:style>
  <w:style w:type="paragraph" w:customStyle="1" w:styleId="xl61">
    <w:name w:val="xl61"/>
    <w:basedOn w:val="a8"/>
    <w:rsid w:val="007C5A09"/>
    <w:pPr>
      <w:widowControl w:val="0"/>
      <w:pBdr>
        <w:left w:val="single" w:sz="4" w:space="0" w:color="auto"/>
        <w:bottom w:val="single" w:sz="4" w:space="0" w:color="auto"/>
        <w:right w:val="single" w:sz="4" w:space="0" w:color="auto"/>
      </w:pBdr>
      <w:spacing w:before="100" w:beforeAutospacing="1" w:after="100" w:afterAutospacing="1" w:line="240" w:lineRule="auto"/>
      <w:ind w:firstLine="0"/>
      <w:contextualSpacing/>
    </w:pPr>
    <w:rPr>
      <w:rFonts w:eastAsia="Times New Roman" w:cs="Times New Roman"/>
      <w:b/>
      <w:bCs/>
      <w:color w:val="000000"/>
      <w:szCs w:val="24"/>
    </w:rPr>
  </w:style>
  <w:style w:type="paragraph" w:customStyle="1" w:styleId="xl62">
    <w:name w:val="xl62"/>
    <w:basedOn w:val="a8"/>
    <w:rsid w:val="007C5A09"/>
    <w:pPr>
      <w:widowControl w:val="0"/>
      <w:pBdr>
        <w:left w:val="single" w:sz="4" w:space="0" w:color="auto"/>
        <w:right w:val="single" w:sz="4" w:space="0" w:color="auto"/>
      </w:pBdr>
      <w:spacing w:before="100" w:beforeAutospacing="1" w:after="100" w:afterAutospacing="1" w:line="240" w:lineRule="auto"/>
      <w:ind w:firstLine="0"/>
      <w:contextualSpacing/>
      <w:jc w:val="center"/>
    </w:pPr>
    <w:rPr>
      <w:rFonts w:eastAsia="Times New Roman" w:cs="Times New Roman"/>
      <w:b/>
      <w:bCs/>
      <w:szCs w:val="24"/>
    </w:rPr>
  </w:style>
  <w:style w:type="character" w:customStyle="1" w:styleId="212pt3">
    <w:name w:val="Заголовок 2 + 12 pt Знак Знак Знак Знак Знак"/>
    <w:rsid w:val="007C5A09"/>
    <w:rPr>
      <w:b/>
      <w:bCs/>
      <w:sz w:val="24"/>
      <w:lang w:val="ru-RU" w:eastAsia="ru-RU" w:bidi="ar-SA"/>
    </w:rPr>
  </w:style>
  <w:style w:type="character" w:customStyle="1" w:styleId="212pt4">
    <w:name w:val="Заголовок 2 + 12 pt Знак Знак Знак Знак"/>
    <w:rsid w:val="007C5A09"/>
    <w:rPr>
      <w:bCs/>
      <w:sz w:val="24"/>
      <w:szCs w:val="24"/>
      <w:lang w:val="ru-RU" w:eastAsia="ru-RU" w:bidi="ar-SA"/>
    </w:rPr>
  </w:style>
  <w:style w:type="table" w:styleId="1ffd">
    <w:name w:val="Table Columns 1"/>
    <w:basedOn w:val="aa"/>
    <w:rsid w:val="007C5A09"/>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8">
    <w:name w:val="Table Columns 5"/>
    <w:basedOn w:val="aa"/>
    <w:rsid w:val="007C5A09"/>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a"/>
    <w:rsid w:val="007C5A09"/>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a"/>
    <w:rsid w:val="007C5A09"/>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7C5A09"/>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3">
    <w:name w:val="Table 3D effects 3"/>
    <w:basedOn w:val="aa"/>
    <w:rsid w:val="007C5A09"/>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2">
    <w:name w:val="Table Contemporary"/>
    <w:basedOn w:val="aa"/>
    <w:rsid w:val="007C5A09"/>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e">
    <w:name w:val="Изысканная таблица1"/>
    <w:basedOn w:val="aa"/>
    <w:next w:val="afffff0"/>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f">
    <w:name w:val="Table Subtle 1"/>
    <w:basedOn w:val="aa"/>
    <w:rsid w:val="007C5A09"/>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a"/>
    <w:rsid w:val="007C5A09"/>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f0">
    <w:name w:val="Стиль таблицы1"/>
    <w:basedOn w:val="ac"/>
    <w:rsid w:val="007C5A09"/>
    <w:rPr>
      <w:rFonts w:ascii="Times New Roman" w:eastAsia="Times New Roman" w:hAnsi="Times New Roman" w:cs="Times New Roman"/>
      <w:sz w:val="20"/>
      <w:szCs w:val="20"/>
      <w:lang w:eastAsia="ru-RU"/>
    </w:rPr>
    <w:tblPr/>
  </w:style>
  <w:style w:type="paragraph" w:styleId="4">
    <w:name w:val="List Bullet 4"/>
    <w:basedOn w:val="a8"/>
    <w:rsid w:val="007C5A09"/>
    <w:pPr>
      <w:widowControl w:val="0"/>
      <w:numPr>
        <w:numId w:val="12"/>
      </w:numPr>
      <w:overflowPunct w:val="0"/>
      <w:autoSpaceDE w:val="0"/>
      <w:autoSpaceDN w:val="0"/>
      <w:adjustRightInd w:val="0"/>
      <w:spacing w:before="120" w:line="240" w:lineRule="auto"/>
      <w:contextualSpacing/>
    </w:pPr>
    <w:rPr>
      <w:rFonts w:eastAsia="Times New Roman" w:cs="Times New Roman"/>
      <w:szCs w:val="20"/>
    </w:rPr>
  </w:style>
  <w:style w:type="numbering" w:customStyle="1" w:styleId="3f4">
    <w:name w:val="Стиль3"/>
    <w:rsid w:val="007C5A09"/>
  </w:style>
  <w:style w:type="numbering" w:customStyle="1" w:styleId="4a">
    <w:name w:val="Стиль4"/>
    <w:rsid w:val="007C5A09"/>
  </w:style>
  <w:style w:type="numbering" w:styleId="afffffff3">
    <w:name w:val="Outline List 3"/>
    <w:basedOn w:val="ab"/>
    <w:rsid w:val="007C5A09"/>
  </w:style>
  <w:style w:type="paragraph" w:styleId="a">
    <w:name w:val="List Bullet"/>
    <w:basedOn w:val="a8"/>
    <w:link w:val="afffffff4"/>
    <w:rsid w:val="007C5A09"/>
    <w:pPr>
      <w:widowControl w:val="0"/>
      <w:numPr>
        <w:numId w:val="18"/>
      </w:numPr>
      <w:spacing w:before="120" w:line="240" w:lineRule="auto"/>
      <w:contextualSpacing/>
    </w:pPr>
    <w:rPr>
      <w:rFonts w:eastAsia="Times New Roman" w:cs="Times New Roman"/>
      <w:szCs w:val="24"/>
    </w:rPr>
  </w:style>
  <w:style w:type="character" w:customStyle="1" w:styleId="1fff1">
    <w:name w:val="Знак Знак1"/>
    <w:locked/>
    <w:rsid w:val="007C5A09"/>
    <w:rPr>
      <w:sz w:val="24"/>
      <w:lang w:val="ru-RU" w:eastAsia="ru-RU" w:bidi="ar-SA"/>
    </w:rPr>
  </w:style>
  <w:style w:type="paragraph" w:customStyle="1" w:styleId="106">
    <w:name w:val="Стиль Название + не полужирный По ширине Первая строка:  1.06 см..."/>
    <w:basedOn w:val="affff3"/>
    <w:rsid w:val="007C5A09"/>
    <w:pPr>
      <w:ind w:firstLine="600"/>
      <w:jc w:val="both"/>
    </w:pPr>
    <w:rPr>
      <w:sz w:val="28"/>
    </w:rPr>
  </w:style>
  <w:style w:type="character" w:customStyle="1" w:styleId="141">
    <w:name w:val="Стиль 14 пт полужирный"/>
    <w:rsid w:val="007C5A09"/>
    <w:rPr>
      <w:b/>
      <w:bCs/>
      <w:sz w:val="28"/>
    </w:rPr>
  </w:style>
  <w:style w:type="character" w:customStyle="1" w:styleId="142">
    <w:name w:val="Стиль 14 пт"/>
    <w:rsid w:val="007C5A09"/>
    <w:rPr>
      <w:rFonts w:ascii="Times New Roman" w:hAnsi="Times New Roman"/>
      <w:sz w:val="28"/>
    </w:rPr>
  </w:style>
  <w:style w:type="paragraph" w:customStyle="1" w:styleId="141061">
    <w:name w:val="Стиль 14 пт По ширине Первая строка:  1.06 см Междустр.интервал:...1"/>
    <w:basedOn w:val="a8"/>
    <w:rsid w:val="007C5A09"/>
    <w:pPr>
      <w:widowControl w:val="0"/>
      <w:shd w:val="clear" w:color="auto" w:fill="FFFFFF"/>
      <w:spacing w:before="120" w:line="240" w:lineRule="auto"/>
      <w:ind w:firstLine="600"/>
      <w:contextualSpacing/>
    </w:pPr>
    <w:rPr>
      <w:rFonts w:eastAsia="Times New Roman" w:cs="Times New Roman"/>
      <w:szCs w:val="20"/>
    </w:rPr>
  </w:style>
  <w:style w:type="paragraph" w:customStyle="1" w:styleId="afffffff5">
    <w:name w:val="Стиль Название + не полужирный"/>
    <w:basedOn w:val="affff3"/>
    <w:link w:val="afffffff6"/>
    <w:rsid w:val="007C5A09"/>
    <w:rPr>
      <w:sz w:val="28"/>
    </w:rPr>
  </w:style>
  <w:style w:type="character" w:customStyle="1" w:styleId="afffffff6">
    <w:name w:val="Стиль Название + не полужирный Знак"/>
    <w:link w:val="afffffff5"/>
    <w:rsid w:val="007C5A09"/>
    <w:rPr>
      <w:rFonts w:ascii="Times New Roman" w:eastAsia="Times New Roman" w:hAnsi="Times New Roman" w:cs="Times New Roman"/>
      <w:sz w:val="28"/>
      <w:szCs w:val="20"/>
      <w:lang w:val="x-none" w:eastAsia="x-none"/>
    </w:rPr>
  </w:style>
  <w:style w:type="paragraph" w:customStyle="1" w:styleId="14106005">
    <w:name w:val="Стиль 14 пт По ширине Первая строка:  1.06 см Справа:  0.05 см ..."/>
    <w:basedOn w:val="a8"/>
    <w:rsid w:val="007C5A09"/>
    <w:pPr>
      <w:widowControl w:val="0"/>
      <w:spacing w:before="120" w:line="240" w:lineRule="auto"/>
      <w:ind w:right="27" w:firstLine="600"/>
      <w:contextualSpacing/>
    </w:pPr>
    <w:rPr>
      <w:rFonts w:eastAsia="Times New Roman" w:cs="Times New Roman"/>
      <w:szCs w:val="20"/>
    </w:rPr>
  </w:style>
  <w:style w:type="character" w:customStyle="1" w:styleId="afffffff7">
    <w:name w:val="Гипертекстовая ссылка"/>
    <w:uiPriority w:val="99"/>
    <w:rsid w:val="007C5A09"/>
    <w:rPr>
      <w:rFonts w:cs="Times New Roman"/>
      <w:color w:val="008000"/>
    </w:rPr>
  </w:style>
  <w:style w:type="paragraph" w:customStyle="1" w:styleId="Style2">
    <w:name w:val="Style2"/>
    <w:basedOn w:val="a8"/>
    <w:rsid w:val="007C5A09"/>
    <w:pPr>
      <w:widowControl w:val="0"/>
      <w:autoSpaceDE w:val="0"/>
      <w:autoSpaceDN w:val="0"/>
      <w:adjustRightInd w:val="0"/>
      <w:spacing w:before="120" w:line="329" w:lineRule="exact"/>
      <w:ind w:firstLine="0"/>
      <w:contextualSpacing/>
      <w:jc w:val="center"/>
    </w:pPr>
    <w:rPr>
      <w:rFonts w:eastAsia="Times New Roman" w:cs="Times New Roman"/>
      <w:szCs w:val="24"/>
    </w:rPr>
  </w:style>
  <w:style w:type="paragraph" w:customStyle="1" w:styleId="Style3">
    <w:name w:val="Style3"/>
    <w:basedOn w:val="a8"/>
    <w:rsid w:val="007C5A09"/>
    <w:pPr>
      <w:widowControl w:val="0"/>
      <w:autoSpaceDE w:val="0"/>
      <w:autoSpaceDN w:val="0"/>
      <w:adjustRightInd w:val="0"/>
      <w:spacing w:before="120" w:line="326" w:lineRule="exact"/>
      <w:ind w:firstLine="0"/>
      <w:contextualSpacing/>
    </w:pPr>
    <w:rPr>
      <w:rFonts w:eastAsia="Times New Roman" w:cs="Times New Roman"/>
      <w:szCs w:val="24"/>
    </w:rPr>
  </w:style>
  <w:style w:type="character" w:customStyle="1" w:styleId="FontStyle11">
    <w:name w:val="Font Style11"/>
    <w:rsid w:val="007C5A09"/>
    <w:rPr>
      <w:rFonts w:ascii="Times New Roman" w:hAnsi="Times New Roman" w:cs="Times New Roman"/>
      <w:b/>
      <w:bCs/>
      <w:sz w:val="24"/>
      <w:szCs w:val="24"/>
    </w:rPr>
  </w:style>
  <w:style w:type="character" w:customStyle="1" w:styleId="FontStyle13">
    <w:name w:val="Font Style13"/>
    <w:rsid w:val="007C5A09"/>
    <w:rPr>
      <w:rFonts w:ascii="MS Reference Sans Serif" w:hAnsi="MS Reference Sans Serif" w:cs="MS Reference Sans Serif"/>
      <w:b/>
      <w:bCs/>
      <w:spacing w:val="-20"/>
      <w:sz w:val="16"/>
      <w:szCs w:val="16"/>
    </w:rPr>
  </w:style>
  <w:style w:type="character" w:customStyle="1" w:styleId="FontStyle14">
    <w:name w:val="Font Style14"/>
    <w:rsid w:val="007C5A09"/>
    <w:rPr>
      <w:rFonts w:ascii="MS Reference Sans Serif" w:hAnsi="MS Reference Sans Serif" w:cs="MS Reference Sans Serif"/>
      <w:spacing w:val="-10"/>
      <w:sz w:val="16"/>
      <w:szCs w:val="16"/>
    </w:rPr>
  </w:style>
  <w:style w:type="paragraph" w:customStyle="1" w:styleId="1fff2">
    <w:name w:val="Знак Знак Знак1 Знак Знак Знак Знак Знак Знак Знак Знак Знак Знак Знак Знак Знак"/>
    <w:basedOn w:val="a8"/>
    <w:rsid w:val="007C5A09"/>
    <w:pPr>
      <w:widowControl w:val="0"/>
      <w:spacing w:before="100" w:beforeAutospacing="1" w:after="100" w:afterAutospacing="1" w:line="240" w:lineRule="auto"/>
      <w:ind w:firstLine="0"/>
      <w:contextualSpacing/>
    </w:pPr>
    <w:rPr>
      <w:rFonts w:ascii="Tahoma" w:eastAsia="Times New Roman" w:hAnsi="Tahoma" w:cs="Times New Roman"/>
      <w:sz w:val="20"/>
      <w:szCs w:val="20"/>
      <w:lang w:val="en-US"/>
    </w:rPr>
  </w:style>
  <w:style w:type="paragraph" w:customStyle="1" w:styleId="-">
    <w:name w:val="Таблица - Текст основной"/>
    <w:basedOn w:val="a8"/>
    <w:qFormat/>
    <w:rsid w:val="007C5A09"/>
    <w:pPr>
      <w:widowControl w:val="0"/>
      <w:spacing w:before="120" w:line="240" w:lineRule="auto"/>
      <w:ind w:firstLine="0"/>
      <w:contextualSpacing/>
    </w:pPr>
    <w:rPr>
      <w:rFonts w:ascii="Arial" w:eastAsia="Times New Roman" w:hAnsi="Arial" w:cs="Arial"/>
      <w:sz w:val="18"/>
      <w:szCs w:val="20"/>
    </w:rPr>
  </w:style>
  <w:style w:type="paragraph" w:customStyle="1" w:styleId="-0">
    <w:name w:val="Таблица - Шапка"/>
    <w:basedOn w:val="a8"/>
    <w:qFormat/>
    <w:rsid w:val="007C5A09"/>
    <w:pPr>
      <w:widowControl w:val="0"/>
      <w:spacing w:before="120" w:line="240" w:lineRule="auto"/>
      <w:ind w:firstLine="0"/>
      <w:contextualSpacing/>
      <w:jc w:val="center"/>
    </w:pPr>
    <w:rPr>
      <w:rFonts w:ascii="Arial" w:eastAsia="Times New Roman" w:hAnsi="Arial" w:cs="Arial"/>
      <w:b/>
      <w:bCs/>
      <w:sz w:val="18"/>
      <w:szCs w:val="20"/>
    </w:rPr>
  </w:style>
  <w:style w:type="paragraph" w:customStyle="1" w:styleId="-1">
    <w:name w:val="Таблица - Числа справа"/>
    <w:basedOn w:val="-"/>
    <w:qFormat/>
    <w:rsid w:val="007C5A09"/>
    <w:pPr>
      <w:jc w:val="right"/>
    </w:pPr>
  </w:style>
  <w:style w:type="paragraph" w:customStyle="1" w:styleId="-4">
    <w:name w:val="Таблица - Текст центр"/>
    <w:basedOn w:val="-"/>
    <w:qFormat/>
    <w:rsid w:val="007C5A09"/>
    <w:pPr>
      <w:jc w:val="center"/>
    </w:pPr>
  </w:style>
  <w:style w:type="character" w:customStyle="1" w:styleId="101">
    <w:name w:val="Сноска 10"/>
    <w:qFormat/>
    <w:rsid w:val="007C5A09"/>
    <w:rPr>
      <w:rFonts w:ascii="Times New Roman" w:hAnsi="Times New Roman" w:cs="Times New Roman"/>
      <w:vertAlign w:val="superscript"/>
    </w:rPr>
  </w:style>
  <w:style w:type="paragraph" w:customStyle="1" w:styleId="afffffff8">
    <w:name w:val="Нормальный (таблица)"/>
    <w:basedOn w:val="a8"/>
    <w:next w:val="a8"/>
    <w:uiPriority w:val="99"/>
    <w:rsid w:val="007C5A09"/>
    <w:pPr>
      <w:widowControl w:val="0"/>
      <w:autoSpaceDE w:val="0"/>
      <w:autoSpaceDN w:val="0"/>
      <w:adjustRightInd w:val="0"/>
      <w:spacing w:before="120" w:line="240" w:lineRule="auto"/>
      <w:ind w:firstLine="0"/>
      <w:contextualSpacing/>
    </w:pPr>
    <w:rPr>
      <w:rFonts w:ascii="Arial" w:eastAsia="Times New Roman" w:hAnsi="Arial" w:cs="Arial"/>
      <w:szCs w:val="24"/>
    </w:rPr>
  </w:style>
  <w:style w:type="paragraph" w:customStyle="1" w:styleId="afffffff9">
    <w:name w:val="Прижатый влево"/>
    <w:basedOn w:val="a8"/>
    <w:next w:val="a8"/>
    <w:uiPriority w:val="99"/>
    <w:rsid w:val="007C5A09"/>
    <w:pPr>
      <w:widowControl w:val="0"/>
      <w:autoSpaceDE w:val="0"/>
      <w:autoSpaceDN w:val="0"/>
      <w:adjustRightInd w:val="0"/>
      <w:spacing w:before="120" w:line="240" w:lineRule="auto"/>
      <w:ind w:firstLine="0"/>
      <w:contextualSpacing/>
    </w:pPr>
    <w:rPr>
      <w:rFonts w:ascii="Arial" w:eastAsia="Times New Roman" w:hAnsi="Arial" w:cs="Arial"/>
      <w:szCs w:val="24"/>
    </w:rPr>
  </w:style>
  <w:style w:type="character" w:customStyle="1" w:styleId="1fff3">
    <w:name w:val="Основной текст Знак Знак Знак Знак1"/>
    <w:aliases w:val="Основной текст Знак Знак Знак Знак Знак Знак,Основной текст Знак1,Основной текст Знак Знак Знак Знак Знак1"/>
    <w:rsid w:val="007C5A09"/>
    <w:rPr>
      <w:szCs w:val="24"/>
      <w:lang w:val="ru-RU" w:eastAsia="ru-RU" w:bidi="ar-SA"/>
    </w:rPr>
  </w:style>
  <w:style w:type="character" w:customStyle="1" w:styleId="H2">
    <w:name w:val="H2 Знак"/>
    <w:aliases w:val="h2 Знак Знак,Заголовок 2 Знак1,h2 Знак1"/>
    <w:semiHidden/>
    <w:rsid w:val="007C5A09"/>
    <w:rPr>
      <w:b/>
      <w:bCs/>
      <w:sz w:val="24"/>
      <w:szCs w:val="24"/>
      <w:lang w:val="ru-RU" w:eastAsia="ru-RU" w:bidi="ar-SA"/>
    </w:rPr>
  </w:style>
  <w:style w:type="numbering" w:customStyle="1" w:styleId="144">
    <w:name w:val="Стиль многоуровневый 14 пт полужирный"/>
    <w:basedOn w:val="ab"/>
    <w:rsid w:val="007C5A09"/>
  </w:style>
  <w:style w:type="paragraph" w:customStyle="1" w:styleId="1Arial">
    <w:name w:val="Заголовок 1+Arial"/>
    <w:aliases w:val="по центру"/>
    <w:basedOn w:val="aff3"/>
    <w:rsid w:val="007C5A09"/>
    <w:pPr>
      <w:widowControl w:val="0"/>
      <w:overflowPunct w:val="0"/>
      <w:autoSpaceDE w:val="0"/>
      <w:autoSpaceDN w:val="0"/>
      <w:adjustRightInd w:val="0"/>
      <w:spacing w:before="120" w:line="288" w:lineRule="auto"/>
      <w:ind w:left="357" w:hanging="357"/>
      <w:contextualSpacing/>
      <w:jc w:val="center"/>
      <w:textAlignment w:val="baseline"/>
    </w:pPr>
    <w:rPr>
      <w:rFonts w:ascii="Arial" w:hAnsi="Arial" w:cs="Arial"/>
      <w:sz w:val="24"/>
      <w:szCs w:val="24"/>
      <w:lang w:val="x-none" w:eastAsia="x-none"/>
    </w:rPr>
  </w:style>
  <w:style w:type="character" w:styleId="afffffffa">
    <w:name w:val="line number"/>
    <w:rsid w:val="007C5A09"/>
    <w:rPr>
      <w:rFonts w:cs="Times New Roman"/>
    </w:rPr>
  </w:style>
  <w:style w:type="paragraph" w:customStyle="1" w:styleId="1TimesNewRoman12">
    <w:name w:val="Стиль Заголовок 1 + Times New Roman После:  12 пт"/>
    <w:basedOn w:val="13"/>
    <w:rsid w:val="007C5A09"/>
    <w:pPr>
      <w:keepLines w:val="0"/>
      <w:widowControl w:val="0"/>
      <w:spacing w:before="240" w:after="240" w:line="240" w:lineRule="auto"/>
      <w:ind w:firstLine="0"/>
      <w:contextualSpacing/>
      <w:jc w:val="left"/>
    </w:pPr>
    <w:rPr>
      <w:kern w:val="32"/>
      <w:sz w:val="32"/>
      <w:szCs w:val="20"/>
      <w:lang w:val="x-none" w:eastAsia="x-none"/>
    </w:rPr>
  </w:style>
  <w:style w:type="character" w:customStyle="1" w:styleId="218">
    <w:name w:val="Основной текст с отступом 2 Знак Знак Знак1"/>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w:locked/>
    <w:rsid w:val="007C5A09"/>
    <w:rPr>
      <w:rFonts w:cs="Times New Roman"/>
      <w:sz w:val="24"/>
      <w:szCs w:val="24"/>
      <w:lang w:val="ru-RU" w:eastAsia="ru-RU" w:bidi="ar-SA"/>
    </w:rPr>
  </w:style>
  <w:style w:type="paragraph" w:customStyle="1" w:styleId="NormalWeb1">
    <w:name w:val="Normal (Web)1"/>
    <w:basedOn w:val="a8"/>
    <w:rsid w:val="007C5A09"/>
    <w:pPr>
      <w:widowControl w:val="0"/>
      <w:overflowPunct w:val="0"/>
      <w:autoSpaceDE w:val="0"/>
      <w:autoSpaceDN w:val="0"/>
      <w:adjustRightInd w:val="0"/>
      <w:spacing w:before="100" w:after="100" w:line="240" w:lineRule="auto"/>
      <w:ind w:firstLine="0"/>
      <w:contextualSpacing/>
    </w:pPr>
    <w:rPr>
      <w:rFonts w:eastAsia="Times New Roman" w:cs="Times New Roman"/>
      <w:color w:val="000000"/>
      <w:szCs w:val="20"/>
    </w:rPr>
  </w:style>
  <w:style w:type="paragraph" w:customStyle="1" w:styleId="BodyText31">
    <w:name w:val="Body Text 31"/>
    <w:basedOn w:val="a8"/>
    <w:rsid w:val="007C5A09"/>
    <w:pPr>
      <w:widowControl w:val="0"/>
      <w:overflowPunct w:val="0"/>
      <w:autoSpaceDE w:val="0"/>
      <w:autoSpaceDN w:val="0"/>
      <w:adjustRightInd w:val="0"/>
      <w:spacing w:before="120" w:line="240" w:lineRule="auto"/>
      <w:ind w:firstLine="0"/>
      <w:contextualSpacing/>
      <w:jc w:val="center"/>
    </w:pPr>
    <w:rPr>
      <w:rFonts w:eastAsia="Times New Roman" w:cs="Times New Roman"/>
      <w:b/>
      <w:szCs w:val="20"/>
    </w:rPr>
  </w:style>
  <w:style w:type="paragraph" w:customStyle="1" w:styleId="BodyTextIndent31">
    <w:name w:val="Body Text Indent 31"/>
    <w:basedOn w:val="a8"/>
    <w:rsid w:val="007C5A09"/>
    <w:pPr>
      <w:widowControl w:val="0"/>
      <w:spacing w:before="120" w:line="240" w:lineRule="auto"/>
      <w:ind w:left="855" w:firstLine="0"/>
      <w:contextualSpacing/>
    </w:pPr>
    <w:rPr>
      <w:rFonts w:eastAsia="Times New Roman" w:cs="Times New Roman"/>
      <w:szCs w:val="20"/>
    </w:rPr>
  </w:style>
  <w:style w:type="paragraph" w:customStyle="1" w:styleId="BodyTextIndent211">
    <w:name w:val="Body Text Indent 211"/>
    <w:basedOn w:val="a8"/>
    <w:rsid w:val="007C5A09"/>
    <w:pPr>
      <w:widowControl w:val="0"/>
      <w:spacing w:before="120" w:line="240" w:lineRule="auto"/>
      <w:contextualSpacing/>
    </w:pPr>
    <w:rPr>
      <w:rFonts w:eastAsia="Times New Roman" w:cs="Times New Roman"/>
      <w:szCs w:val="20"/>
    </w:rPr>
  </w:style>
  <w:style w:type="paragraph" w:customStyle="1" w:styleId="1fff4">
    <w:name w:val="Знак Знак Знак Знак Знак Знак1 Знак"/>
    <w:basedOn w:val="a8"/>
    <w:rsid w:val="007C5A09"/>
    <w:pPr>
      <w:widowControl w:val="0"/>
      <w:spacing w:before="100" w:beforeAutospacing="1" w:after="100" w:afterAutospacing="1" w:line="240" w:lineRule="auto"/>
      <w:ind w:firstLine="0"/>
      <w:contextualSpacing/>
    </w:pPr>
    <w:rPr>
      <w:rFonts w:ascii="Tahoma" w:eastAsia="Times New Roman" w:hAnsi="Tahoma" w:cs="Times New Roman"/>
      <w:sz w:val="20"/>
      <w:szCs w:val="20"/>
      <w:lang w:val="en-US"/>
    </w:rPr>
  </w:style>
  <w:style w:type="paragraph" w:customStyle="1" w:styleId="a2">
    <w:name w:val="Список с точкой"/>
    <w:basedOn w:val="a8"/>
    <w:link w:val="afffffffb"/>
    <w:rsid w:val="007C5A09"/>
    <w:pPr>
      <w:widowControl w:val="0"/>
      <w:numPr>
        <w:numId w:val="20"/>
      </w:numPr>
      <w:tabs>
        <w:tab w:val="clear" w:pos="360"/>
        <w:tab w:val="num" w:pos="900"/>
      </w:tabs>
      <w:spacing w:before="120" w:line="240" w:lineRule="auto"/>
      <w:ind w:left="900"/>
      <w:contextualSpacing/>
    </w:pPr>
    <w:rPr>
      <w:rFonts w:eastAsia="Times New Roman" w:cs="Times New Roman"/>
      <w:szCs w:val="24"/>
      <w:lang w:val="x-none" w:eastAsia="x-none"/>
    </w:rPr>
  </w:style>
  <w:style w:type="character" w:customStyle="1" w:styleId="afffffffb">
    <w:name w:val="Список с точкой Знак"/>
    <w:link w:val="a2"/>
    <w:locked/>
    <w:rsid w:val="007C5A09"/>
    <w:rPr>
      <w:rFonts w:ascii="Times New Roman" w:eastAsia="Times New Roman" w:hAnsi="Times New Roman" w:cs="Times New Roman"/>
      <w:sz w:val="24"/>
      <w:szCs w:val="24"/>
      <w:lang w:val="x-none" w:eastAsia="x-none"/>
    </w:rPr>
  </w:style>
  <w:style w:type="paragraph" w:customStyle="1" w:styleId="afffffffc">
    <w:name w:val="Р_Основной текст"/>
    <w:link w:val="afffffffd"/>
    <w:rsid w:val="007C5A09"/>
    <w:pPr>
      <w:spacing w:line="360" w:lineRule="auto"/>
      <w:ind w:firstLine="720"/>
      <w:jc w:val="both"/>
    </w:pPr>
    <w:rPr>
      <w:rFonts w:ascii="Times New Roman" w:eastAsia="Times New Roman" w:hAnsi="Times New Roman" w:cs="Times New Roman"/>
      <w:sz w:val="24"/>
      <w:szCs w:val="24"/>
      <w:lang w:eastAsia="ru-RU"/>
    </w:rPr>
  </w:style>
  <w:style w:type="character" w:customStyle="1" w:styleId="afffffffd">
    <w:name w:val="Р_Основной текст Знак"/>
    <w:link w:val="afffffffc"/>
    <w:locked/>
    <w:rsid w:val="007C5A09"/>
    <w:rPr>
      <w:rFonts w:ascii="Times New Roman" w:eastAsia="Times New Roman" w:hAnsi="Times New Roman" w:cs="Times New Roman"/>
      <w:sz w:val="24"/>
      <w:szCs w:val="24"/>
      <w:lang w:eastAsia="ru-RU"/>
    </w:rPr>
  </w:style>
  <w:style w:type="paragraph" w:customStyle="1" w:styleId="a0">
    <w:name w:val="Р_Список с тире"/>
    <w:next w:val="afffffffc"/>
    <w:link w:val="afffffffe"/>
    <w:rsid w:val="007C5A09"/>
    <w:pPr>
      <w:numPr>
        <w:numId w:val="21"/>
      </w:numPr>
      <w:tabs>
        <w:tab w:val="num" w:pos="1200"/>
      </w:tabs>
      <w:spacing w:line="360" w:lineRule="auto"/>
      <w:ind w:left="1200" w:hanging="480"/>
    </w:pPr>
    <w:rPr>
      <w:rFonts w:ascii="Times New Roman" w:eastAsia="Times New Roman" w:hAnsi="Times New Roman" w:cs="Times New Roman"/>
      <w:sz w:val="24"/>
      <w:szCs w:val="24"/>
      <w:lang w:eastAsia="ru-RU"/>
    </w:rPr>
  </w:style>
  <w:style w:type="character" w:customStyle="1" w:styleId="afffffffe">
    <w:name w:val="Р_Список с тире Знак Знак"/>
    <w:link w:val="a0"/>
    <w:locked/>
    <w:rsid w:val="007C5A09"/>
    <w:rPr>
      <w:rFonts w:ascii="Times New Roman" w:eastAsia="Times New Roman" w:hAnsi="Times New Roman" w:cs="Times New Roman"/>
      <w:sz w:val="24"/>
      <w:szCs w:val="24"/>
      <w:lang w:eastAsia="ru-RU"/>
    </w:rPr>
  </w:style>
  <w:style w:type="paragraph" w:customStyle="1" w:styleId="BodyText211">
    <w:name w:val="Body Text 211"/>
    <w:basedOn w:val="a8"/>
    <w:rsid w:val="007C5A09"/>
    <w:pPr>
      <w:widowControl w:val="0"/>
      <w:autoSpaceDE w:val="0"/>
      <w:autoSpaceDN w:val="0"/>
      <w:spacing w:before="120" w:line="240" w:lineRule="auto"/>
      <w:contextualSpacing/>
    </w:pPr>
    <w:rPr>
      <w:rFonts w:eastAsia="Times New Roman" w:cs="Times New Roman"/>
      <w:szCs w:val="28"/>
    </w:rPr>
  </w:style>
  <w:style w:type="paragraph" w:customStyle="1" w:styleId="219">
    <w:name w:val="Знак21"/>
    <w:basedOn w:val="a8"/>
    <w:next w:val="20"/>
    <w:autoRedefine/>
    <w:uiPriority w:val="99"/>
    <w:rsid w:val="007C5A09"/>
    <w:pPr>
      <w:widowControl w:val="0"/>
      <w:spacing w:before="120" w:after="160" w:line="240" w:lineRule="exact"/>
      <w:ind w:firstLine="0"/>
      <w:contextualSpacing/>
      <w:jc w:val="right"/>
    </w:pPr>
    <w:rPr>
      <w:rFonts w:eastAsia="MS Mincho" w:cs="Times New Roman"/>
      <w:noProof/>
      <w:szCs w:val="24"/>
      <w:lang w:val="en-US"/>
    </w:rPr>
  </w:style>
  <w:style w:type="character" w:customStyle="1" w:styleId="FontStyle371">
    <w:name w:val="Font Style371"/>
    <w:rsid w:val="007C5A09"/>
    <w:rPr>
      <w:rFonts w:ascii="Times New Roman" w:hAnsi="Times New Roman" w:cs="Times New Roman"/>
      <w:sz w:val="20"/>
      <w:szCs w:val="20"/>
    </w:rPr>
  </w:style>
  <w:style w:type="paragraph" w:customStyle="1" w:styleId="-5">
    <w:name w:val="Таблица - текст основной"/>
    <w:basedOn w:val="aff9"/>
    <w:link w:val="-6"/>
    <w:rsid w:val="007C5A09"/>
    <w:pPr>
      <w:widowControl w:val="0"/>
      <w:suppressAutoHyphens/>
      <w:spacing w:after="0" w:line="240" w:lineRule="auto"/>
      <w:ind w:firstLine="0"/>
      <w:contextualSpacing/>
      <w:jc w:val="left"/>
    </w:pPr>
    <w:rPr>
      <w:rFonts w:ascii="Arial" w:hAnsi="Arial"/>
      <w:lang w:val="x-none" w:eastAsia="x-none"/>
    </w:rPr>
  </w:style>
  <w:style w:type="character" w:customStyle="1" w:styleId="-6">
    <w:name w:val="Таблица - текст основной Знак"/>
    <w:link w:val="-5"/>
    <w:locked/>
    <w:rsid w:val="007C5A09"/>
    <w:rPr>
      <w:rFonts w:ascii="Arial" w:eastAsia="Times New Roman" w:hAnsi="Arial" w:cs="Times New Roman"/>
      <w:sz w:val="20"/>
      <w:szCs w:val="20"/>
      <w:lang w:val="x-none" w:eastAsia="x-none"/>
    </w:rPr>
  </w:style>
  <w:style w:type="paragraph" w:customStyle="1" w:styleId="-9">
    <w:name w:val="Таблица - шапка"/>
    <w:basedOn w:val="a8"/>
    <w:rsid w:val="007C5A09"/>
    <w:pPr>
      <w:widowControl w:val="0"/>
      <w:suppressAutoHyphens/>
      <w:spacing w:before="120" w:after="120" w:line="240" w:lineRule="auto"/>
      <w:ind w:firstLine="0"/>
      <w:contextualSpacing/>
      <w:jc w:val="center"/>
    </w:pPr>
    <w:rPr>
      <w:rFonts w:ascii="Arial" w:eastAsia="Times New Roman" w:hAnsi="Arial" w:cs="Arial"/>
      <w:b/>
      <w:sz w:val="20"/>
      <w:szCs w:val="20"/>
    </w:rPr>
  </w:style>
  <w:style w:type="paragraph" w:customStyle="1" w:styleId="i40">
    <w:name w:val="i40"/>
    <w:basedOn w:val="a8"/>
    <w:rsid w:val="007C5A09"/>
    <w:pPr>
      <w:widowControl w:val="0"/>
      <w:spacing w:before="120" w:line="240" w:lineRule="auto"/>
      <w:ind w:firstLine="461"/>
      <w:contextualSpacing/>
    </w:pPr>
    <w:rPr>
      <w:rFonts w:eastAsia="Times New Roman" w:cs="Times New Roman"/>
      <w:szCs w:val="24"/>
    </w:rPr>
  </w:style>
  <w:style w:type="paragraph" w:customStyle="1" w:styleId="affffffff">
    <w:name w:val="Подзаголовок для СТП"/>
    <w:basedOn w:val="a8"/>
    <w:rsid w:val="007C5A09"/>
    <w:pPr>
      <w:widowControl w:val="0"/>
      <w:spacing w:before="240" w:after="240" w:line="240" w:lineRule="auto"/>
      <w:contextualSpacing/>
    </w:pPr>
    <w:rPr>
      <w:rFonts w:eastAsia="Times New Roman" w:cs="Times New Roman"/>
      <w:b/>
      <w:bCs/>
      <w:caps/>
      <w:sz w:val="26"/>
      <w:szCs w:val="20"/>
    </w:rPr>
  </w:style>
  <w:style w:type="paragraph" w:customStyle="1" w:styleId="affffffff0">
    <w:name w:val="Перечисление"/>
    <w:basedOn w:val="a8"/>
    <w:rsid w:val="007C5A09"/>
    <w:pPr>
      <w:widowControl w:val="0"/>
      <w:tabs>
        <w:tab w:val="left" w:pos="567"/>
        <w:tab w:val="num" w:pos="1069"/>
      </w:tabs>
      <w:spacing w:before="120" w:after="40" w:line="240" w:lineRule="auto"/>
      <w:contextualSpacing/>
    </w:pPr>
    <w:rPr>
      <w:rFonts w:eastAsia="Times New Roman" w:cs="Times New Roman"/>
      <w:bCs/>
      <w:szCs w:val="24"/>
    </w:rPr>
  </w:style>
  <w:style w:type="paragraph" w:customStyle="1" w:styleId="1252">
    <w:name w:val="Стиль По ширине Первая строка:  125 см После:  2 пт"/>
    <w:basedOn w:val="a8"/>
    <w:rsid w:val="007C5A09"/>
    <w:pPr>
      <w:widowControl w:val="0"/>
      <w:spacing w:before="120" w:after="40" w:line="240" w:lineRule="auto"/>
      <w:ind w:firstLine="720"/>
      <w:contextualSpacing/>
    </w:pPr>
    <w:rPr>
      <w:rFonts w:eastAsia="Times New Roman" w:cs="Times New Roman"/>
      <w:szCs w:val="20"/>
    </w:rPr>
  </w:style>
  <w:style w:type="paragraph" w:customStyle="1" w:styleId="affffffff1">
    <w:name w:val="Стиль Стиль полужирный По центру + По ширине"/>
    <w:basedOn w:val="a8"/>
    <w:rsid w:val="007C5A09"/>
    <w:pPr>
      <w:widowControl w:val="0"/>
      <w:spacing w:before="240" w:after="240" w:line="240" w:lineRule="auto"/>
      <w:contextualSpacing/>
    </w:pPr>
    <w:rPr>
      <w:rFonts w:eastAsia="Times New Roman" w:cs="Times New Roman"/>
      <w:b/>
      <w:bCs/>
      <w:szCs w:val="20"/>
    </w:rPr>
  </w:style>
  <w:style w:type="paragraph" w:customStyle="1" w:styleId="affffffff2">
    <w:name w:val="Текст обычный"/>
    <w:basedOn w:val="a8"/>
    <w:rsid w:val="007C5A09"/>
    <w:pPr>
      <w:widowControl w:val="0"/>
      <w:spacing w:before="40" w:after="40" w:line="240" w:lineRule="auto"/>
      <w:contextualSpacing/>
    </w:pPr>
    <w:rPr>
      <w:rFonts w:eastAsia="Times New Roman" w:cs="Times New Roman"/>
      <w:szCs w:val="24"/>
    </w:rPr>
  </w:style>
  <w:style w:type="paragraph" w:customStyle="1" w:styleId="12pt125">
    <w:name w:val="Стиль 12 pt полужирный по центру Первая строка:  125 см Перед:..."/>
    <w:basedOn w:val="a8"/>
    <w:rsid w:val="007C5A09"/>
    <w:pPr>
      <w:keepNext/>
      <w:keepLines/>
      <w:widowControl w:val="0"/>
      <w:spacing w:before="120" w:after="120" w:line="240" w:lineRule="auto"/>
      <w:contextualSpacing/>
      <w:jc w:val="center"/>
    </w:pPr>
    <w:rPr>
      <w:rFonts w:eastAsia="Times New Roman" w:cs="Times New Roman"/>
      <w:b/>
      <w:bCs/>
      <w:szCs w:val="20"/>
    </w:rPr>
  </w:style>
  <w:style w:type="paragraph" w:styleId="affffffff3">
    <w:name w:val="Message Header"/>
    <w:basedOn w:val="a8"/>
    <w:link w:val="affffffff4"/>
    <w:rsid w:val="007C5A09"/>
    <w:pPr>
      <w:widowControl w:val="0"/>
      <w:spacing w:before="120" w:after="120" w:line="199" w:lineRule="auto"/>
      <w:ind w:left="-57" w:right="113" w:firstLine="0"/>
      <w:contextualSpacing/>
      <w:jc w:val="right"/>
    </w:pPr>
    <w:rPr>
      <w:rFonts w:ascii="NTHelvetica/Cyrillic" w:eastAsia="Times New Roman" w:hAnsi="NTHelvetica/Cyrillic" w:cs="Times New Roman"/>
      <w:sz w:val="16"/>
      <w:szCs w:val="20"/>
      <w:lang w:val="x-none" w:eastAsia="x-none"/>
    </w:rPr>
  </w:style>
  <w:style w:type="character" w:customStyle="1" w:styleId="affffffff4">
    <w:name w:val="Шапка Знак"/>
    <w:basedOn w:val="a9"/>
    <w:link w:val="affffffff3"/>
    <w:rsid w:val="007C5A09"/>
    <w:rPr>
      <w:rFonts w:ascii="NTHelvetica/Cyrillic" w:eastAsia="Times New Roman" w:hAnsi="NTHelvetica/Cyrillic" w:cs="Times New Roman"/>
      <w:sz w:val="16"/>
      <w:szCs w:val="20"/>
      <w:lang w:val="x-none" w:eastAsia="x-none"/>
    </w:rPr>
  </w:style>
  <w:style w:type="paragraph" w:customStyle="1" w:styleId="Normal1">
    <w:name w:val="Normal1"/>
    <w:rsid w:val="007C5A09"/>
    <w:rPr>
      <w:rFonts w:ascii="Times New Roman" w:eastAsia="Times New Roman" w:hAnsi="Times New Roman" w:cs="Times New Roman"/>
      <w:sz w:val="28"/>
      <w:szCs w:val="20"/>
      <w:lang w:eastAsia="ru-RU"/>
    </w:rPr>
  </w:style>
  <w:style w:type="paragraph" w:customStyle="1" w:styleId="affffffff5">
    <w:name w:val="Основно Знак Знак"/>
    <w:basedOn w:val="a8"/>
    <w:rsid w:val="007C5A09"/>
    <w:pPr>
      <w:widowControl w:val="0"/>
      <w:spacing w:before="120" w:line="336" w:lineRule="auto"/>
      <w:ind w:firstLine="720"/>
      <w:contextualSpacing/>
    </w:pPr>
    <w:rPr>
      <w:rFonts w:eastAsia="Times New Roman" w:cs="Times New Roman"/>
      <w:szCs w:val="24"/>
    </w:rPr>
  </w:style>
  <w:style w:type="character" w:customStyle="1" w:styleId="affffffff6">
    <w:name w:val="Основно Знак Знак Знак"/>
    <w:rsid w:val="007C5A09"/>
    <w:rPr>
      <w:rFonts w:cs="Times New Roman"/>
      <w:snapToGrid w:val="0"/>
      <w:sz w:val="24"/>
      <w:szCs w:val="24"/>
      <w:lang w:val="ru-RU" w:eastAsia="ru-RU" w:bidi="ar-SA"/>
    </w:rPr>
  </w:style>
  <w:style w:type="character" w:customStyle="1" w:styleId="c1">
    <w:name w:val="c1"/>
    <w:rsid w:val="007C5A09"/>
    <w:rPr>
      <w:rFonts w:cs="Times New Roman"/>
      <w:color w:val="0000FF"/>
    </w:rPr>
  </w:style>
  <w:style w:type="character" w:customStyle="1" w:styleId="c3">
    <w:name w:val="c3"/>
    <w:rsid w:val="007C5A09"/>
    <w:rPr>
      <w:rFonts w:cs="Times New Roman"/>
      <w:color w:val="800080"/>
    </w:rPr>
  </w:style>
  <w:style w:type="paragraph" w:customStyle="1" w:styleId="justify1">
    <w:name w:val="justify1"/>
    <w:basedOn w:val="a8"/>
    <w:rsid w:val="007C5A09"/>
    <w:pPr>
      <w:widowControl w:val="0"/>
      <w:spacing w:before="100" w:beforeAutospacing="1" w:after="100" w:afterAutospacing="1" w:line="240" w:lineRule="auto"/>
      <w:contextualSpacing/>
    </w:pPr>
    <w:rPr>
      <w:rFonts w:ascii="Arial Unicode MS" w:eastAsia="Arial Unicode MS" w:hAnsi="Arial Unicode MS" w:cs="Arial Unicode MS"/>
      <w:color w:val="000000"/>
      <w:szCs w:val="24"/>
    </w:rPr>
  </w:style>
  <w:style w:type="paragraph" w:customStyle="1" w:styleId="affffffff7">
    <w:name w:val="основной с отступом"/>
    <w:basedOn w:val="aff9"/>
    <w:rsid w:val="007C5A09"/>
    <w:pPr>
      <w:widowControl w:val="0"/>
      <w:tabs>
        <w:tab w:val="left" w:pos="540"/>
        <w:tab w:val="num" w:pos="851"/>
      </w:tabs>
      <w:spacing w:after="0" w:line="288" w:lineRule="auto"/>
      <w:ind w:firstLine="0"/>
      <w:contextualSpacing/>
    </w:pPr>
    <w:rPr>
      <w:sz w:val="24"/>
      <w:szCs w:val="24"/>
      <w:lang w:val="x-none" w:eastAsia="x-none"/>
    </w:rPr>
  </w:style>
  <w:style w:type="paragraph" w:customStyle="1" w:styleId="affffffff8">
    <w:name w:val="Стиль"/>
    <w:rsid w:val="007C5A09"/>
    <w:pPr>
      <w:widowControl w:val="0"/>
      <w:autoSpaceDE w:val="0"/>
      <w:autoSpaceDN w:val="0"/>
      <w:ind w:firstLine="720"/>
      <w:jc w:val="both"/>
    </w:pPr>
    <w:rPr>
      <w:rFonts w:ascii="Times New Roman" w:eastAsia="Times New Roman" w:hAnsi="Times New Roman" w:cs="Times New Roman"/>
      <w:sz w:val="24"/>
      <w:szCs w:val="24"/>
      <w:lang w:val="en-US" w:eastAsia="ru-RU"/>
    </w:rPr>
  </w:style>
  <w:style w:type="paragraph" w:customStyle="1" w:styleId="affffffff9">
    <w:name w:val="Название статьи"/>
    <w:basedOn w:val="2a"/>
    <w:rsid w:val="007C5A09"/>
    <w:pPr>
      <w:widowControl w:val="0"/>
      <w:tabs>
        <w:tab w:val="left" w:pos="576"/>
        <w:tab w:val="left" w:pos="720"/>
        <w:tab w:val="left" w:pos="3744"/>
      </w:tabs>
      <w:spacing w:after="0" w:line="240" w:lineRule="auto"/>
      <w:ind w:firstLine="709"/>
      <w:contextualSpacing/>
      <w:jc w:val="center"/>
    </w:pPr>
    <w:rPr>
      <w:rFonts w:ascii="Times New Roman" w:eastAsia="Times New Roman" w:hAnsi="Times New Roman" w:cs="Times New Roman"/>
      <w:sz w:val="20"/>
      <w:szCs w:val="20"/>
      <w:u w:val="single"/>
      <w:lang w:val="x-none" w:eastAsia="x-none"/>
    </w:rPr>
  </w:style>
  <w:style w:type="paragraph" w:customStyle="1" w:styleId="1fff5">
    <w:name w:val="табличный заголовок 1"/>
    <w:basedOn w:val="a8"/>
    <w:rsid w:val="007C5A09"/>
    <w:pPr>
      <w:widowControl w:val="0"/>
      <w:spacing w:before="120" w:line="240" w:lineRule="auto"/>
      <w:contextualSpacing/>
    </w:pPr>
    <w:rPr>
      <w:rFonts w:eastAsia="Times New Roman" w:cs="Times New Roman"/>
      <w:szCs w:val="20"/>
    </w:rPr>
  </w:style>
  <w:style w:type="paragraph" w:customStyle="1" w:styleId="affffffffa">
    <w:name w:val="Нумерованные заголовки"/>
    <w:basedOn w:val="affffffffb"/>
    <w:next w:val="a8"/>
    <w:rsid w:val="007C5A09"/>
    <w:pPr>
      <w:tabs>
        <w:tab w:val="clear" w:pos="926"/>
        <w:tab w:val="num" w:pos="360"/>
      </w:tabs>
      <w:ind w:left="360" w:firstLine="360"/>
    </w:pPr>
    <w:rPr>
      <w:i/>
    </w:rPr>
  </w:style>
  <w:style w:type="paragraph" w:styleId="affffffffb">
    <w:name w:val="List Number"/>
    <w:basedOn w:val="a8"/>
    <w:rsid w:val="007C5A09"/>
    <w:pPr>
      <w:widowControl w:val="0"/>
      <w:tabs>
        <w:tab w:val="num" w:pos="926"/>
      </w:tabs>
      <w:spacing w:before="120" w:line="240" w:lineRule="auto"/>
      <w:ind w:left="926" w:hanging="360"/>
      <w:contextualSpacing/>
    </w:pPr>
    <w:rPr>
      <w:rFonts w:eastAsia="Times New Roman" w:cs="Times New Roman"/>
      <w:szCs w:val="24"/>
    </w:rPr>
  </w:style>
  <w:style w:type="paragraph" w:customStyle="1" w:styleId="affffffffc">
    <w:name w:val="Основно"/>
    <w:basedOn w:val="a8"/>
    <w:rsid w:val="007C5A09"/>
    <w:pPr>
      <w:widowControl w:val="0"/>
      <w:spacing w:before="120" w:line="336" w:lineRule="auto"/>
      <w:ind w:firstLine="720"/>
      <w:contextualSpacing/>
    </w:pPr>
    <w:rPr>
      <w:rFonts w:eastAsia="Times New Roman" w:cs="Times New Roman"/>
      <w:szCs w:val="24"/>
    </w:rPr>
  </w:style>
  <w:style w:type="paragraph" w:customStyle="1" w:styleId="affffffffd">
    <w:name w:val="Основно Знак"/>
    <w:basedOn w:val="a8"/>
    <w:rsid w:val="007C5A09"/>
    <w:pPr>
      <w:widowControl w:val="0"/>
      <w:snapToGrid w:val="0"/>
      <w:spacing w:before="120" w:line="336" w:lineRule="auto"/>
      <w:ind w:firstLine="720"/>
      <w:contextualSpacing/>
    </w:pPr>
    <w:rPr>
      <w:rFonts w:eastAsia="Times New Roman" w:cs="Times New Roman"/>
      <w:szCs w:val="24"/>
    </w:rPr>
  </w:style>
  <w:style w:type="paragraph" w:customStyle="1" w:styleId="3TimesNewRoman12">
    <w:name w:val="Стиль Заголовок 3 + Times New Roman 12 пт не полужирный По ширин..."/>
    <w:basedOn w:val="32"/>
    <w:rsid w:val="007C5A09"/>
    <w:pPr>
      <w:keepLines w:val="0"/>
      <w:widowControl w:val="0"/>
      <w:numPr>
        <w:ilvl w:val="2"/>
      </w:numPr>
      <w:tabs>
        <w:tab w:val="num" w:pos="1440"/>
      </w:tabs>
      <w:spacing w:line="240" w:lineRule="auto"/>
      <w:ind w:left="1224" w:firstLine="567"/>
      <w:contextualSpacing/>
    </w:pPr>
    <w:rPr>
      <w:bCs w:val="0"/>
      <w:iCs/>
      <w:lang w:val="x-none" w:eastAsia="x-none"/>
    </w:rPr>
  </w:style>
  <w:style w:type="character" w:customStyle="1" w:styleId="affffffffe">
    <w:name w:val="Знак Знак Знак Знак"/>
    <w:aliases w:val=" Знак Знак Знак1, Знак Знак Знак Знак Знак Знак Знак"/>
    <w:rsid w:val="007C5A09"/>
    <w:rPr>
      <w:sz w:val="24"/>
      <w:lang w:val="ru-RU" w:eastAsia="ru-RU" w:bidi="ar-SA"/>
    </w:rPr>
  </w:style>
  <w:style w:type="paragraph" w:customStyle="1" w:styleId="1fff6">
    <w:name w:val="1 Знак Знак Знак Знак Знак Знак Знак Знак Знак Знак Знак Знак Знак"/>
    <w:basedOn w:val="a8"/>
    <w:rsid w:val="007C5A09"/>
    <w:pPr>
      <w:widowControl w:val="0"/>
      <w:spacing w:before="100" w:beforeAutospacing="1" w:after="100" w:afterAutospacing="1" w:line="240" w:lineRule="auto"/>
      <w:ind w:firstLine="0"/>
      <w:contextualSpacing/>
    </w:pPr>
    <w:rPr>
      <w:rFonts w:ascii="Tahoma" w:eastAsia="Times New Roman" w:hAnsi="Tahoma" w:cs="Times New Roman"/>
      <w:sz w:val="20"/>
      <w:szCs w:val="20"/>
      <w:lang w:val="en-US"/>
    </w:rPr>
  </w:style>
  <w:style w:type="paragraph" w:customStyle="1" w:styleId="11e">
    <w:name w:val="Знак Знак Знак1 Знак Знак Знак Знак Знак Знак Знак Знак Знак Знак1"/>
    <w:basedOn w:val="a8"/>
    <w:next w:val="20"/>
    <w:autoRedefine/>
    <w:rsid w:val="007C5A09"/>
    <w:pPr>
      <w:widowControl w:val="0"/>
      <w:spacing w:before="120" w:after="160" w:line="240" w:lineRule="exact"/>
      <w:ind w:firstLine="0"/>
      <w:contextualSpacing/>
      <w:jc w:val="right"/>
    </w:pPr>
    <w:rPr>
      <w:rFonts w:eastAsia="Times New Roman" w:cs="Times New Roman"/>
      <w:noProof/>
      <w:szCs w:val="24"/>
      <w:lang w:val="en-US"/>
    </w:rPr>
  </w:style>
  <w:style w:type="paragraph" w:customStyle="1" w:styleId="3f5">
    <w:name w:val="Обычный3"/>
    <w:rsid w:val="007C5A09"/>
    <w:rPr>
      <w:rFonts w:ascii="Times New Roman" w:eastAsia="PMingLiU" w:hAnsi="Times New Roman" w:cs="Times New Roman"/>
      <w:sz w:val="24"/>
      <w:szCs w:val="20"/>
      <w:lang w:eastAsia="zh-TW"/>
    </w:rPr>
  </w:style>
  <w:style w:type="paragraph" w:customStyle="1" w:styleId="21a">
    <w:name w:val="Знак Знак Знак2 Знак1"/>
    <w:basedOn w:val="a8"/>
    <w:next w:val="20"/>
    <w:autoRedefine/>
    <w:rsid w:val="007C5A09"/>
    <w:pPr>
      <w:widowControl w:val="0"/>
      <w:spacing w:before="120" w:after="160" w:line="240" w:lineRule="exact"/>
      <w:ind w:firstLine="0"/>
      <w:contextualSpacing/>
      <w:jc w:val="right"/>
    </w:pPr>
    <w:rPr>
      <w:rFonts w:eastAsia="Times New Roman" w:cs="Times New Roman"/>
      <w:noProof/>
      <w:szCs w:val="24"/>
      <w:lang w:val="en-US"/>
    </w:rPr>
  </w:style>
  <w:style w:type="character" w:customStyle="1" w:styleId="181">
    <w:name w:val="Знак Знак181"/>
    <w:locked/>
    <w:rsid w:val="007C5A09"/>
    <w:rPr>
      <w:rFonts w:cs="Times New Roman"/>
      <w:sz w:val="24"/>
      <w:lang w:val="ru-RU" w:eastAsia="ru-RU" w:bidi="ar-SA"/>
    </w:rPr>
  </w:style>
  <w:style w:type="character" w:customStyle="1" w:styleId="124">
    <w:name w:val="Знак Знак12"/>
    <w:locked/>
    <w:rsid w:val="007C5A09"/>
    <w:rPr>
      <w:bCs/>
      <w:iCs/>
      <w:sz w:val="24"/>
      <w:szCs w:val="24"/>
      <w:lang w:val="ru-RU" w:eastAsia="ru-RU" w:bidi="ar-SA"/>
    </w:rPr>
  </w:style>
  <w:style w:type="character" w:customStyle="1" w:styleId="11f">
    <w:name w:val="Знак Знак11"/>
    <w:locked/>
    <w:rsid w:val="007C5A09"/>
    <w:rPr>
      <w:i/>
      <w:iCs/>
      <w:sz w:val="24"/>
      <w:szCs w:val="24"/>
      <w:lang w:val="ru-RU" w:eastAsia="ru-RU" w:bidi="ar-SA"/>
    </w:rPr>
  </w:style>
  <w:style w:type="character" w:customStyle="1" w:styleId="102">
    <w:name w:val="Знак Знак10"/>
    <w:locked/>
    <w:rsid w:val="007C5A09"/>
    <w:rPr>
      <w:i/>
      <w:iCs/>
      <w:sz w:val="24"/>
      <w:szCs w:val="24"/>
      <w:lang w:val="ru-RU" w:eastAsia="ru-RU" w:bidi="ar-SA"/>
    </w:rPr>
  </w:style>
  <w:style w:type="character" w:customStyle="1" w:styleId="93">
    <w:name w:val="Знак Знак9"/>
    <w:locked/>
    <w:rsid w:val="007C5A09"/>
    <w:rPr>
      <w:b/>
      <w:bCs/>
      <w:sz w:val="24"/>
      <w:szCs w:val="24"/>
      <w:lang w:val="ru-RU" w:eastAsia="ru-RU" w:bidi="ar-SA"/>
    </w:rPr>
  </w:style>
  <w:style w:type="character" w:customStyle="1" w:styleId="810">
    <w:name w:val="Знак Знак81"/>
    <w:locked/>
    <w:rsid w:val="007C5A09"/>
    <w:rPr>
      <w:b/>
      <w:bCs/>
      <w:i/>
      <w:iCs/>
      <w:sz w:val="24"/>
      <w:szCs w:val="24"/>
      <w:lang w:val="ru-RU" w:eastAsia="ru-RU" w:bidi="ar-SA"/>
    </w:rPr>
  </w:style>
  <w:style w:type="character" w:customStyle="1" w:styleId="710">
    <w:name w:val="Знак Знак71"/>
    <w:locked/>
    <w:rsid w:val="007C5A09"/>
    <w:rPr>
      <w:b/>
      <w:sz w:val="22"/>
      <w:szCs w:val="22"/>
      <w:lang w:val="ru-RU" w:eastAsia="ru-RU" w:bidi="ar-SA"/>
    </w:rPr>
  </w:style>
  <w:style w:type="character" w:customStyle="1" w:styleId="610">
    <w:name w:val="Знак Знак61"/>
    <w:locked/>
    <w:rsid w:val="007C5A09"/>
    <w:rPr>
      <w:b/>
      <w:sz w:val="24"/>
      <w:szCs w:val="24"/>
      <w:u w:val="single"/>
      <w:lang w:val="ru-RU" w:eastAsia="ru-RU" w:bidi="ar-SA"/>
    </w:rPr>
  </w:style>
  <w:style w:type="character" w:customStyle="1" w:styleId="59">
    <w:name w:val="Знак Знак5"/>
    <w:locked/>
    <w:rsid w:val="007C5A09"/>
    <w:rPr>
      <w:sz w:val="24"/>
      <w:lang w:val="ru-RU" w:eastAsia="ru-RU" w:bidi="ar-SA"/>
    </w:rPr>
  </w:style>
  <w:style w:type="character" w:customStyle="1" w:styleId="4b">
    <w:name w:val="Знак Знак4"/>
    <w:locked/>
    <w:rsid w:val="007C5A09"/>
    <w:rPr>
      <w:sz w:val="24"/>
      <w:lang w:val="ru-RU" w:eastAsia="ru-RU" w:bidi="ar-SA"/>
    </w:rPr>
  </w:style>
  <w:style w:type="character" w:customStyle="1" w:styleId="3f6">
    <w:name w:val="Знак Знак3"/>
    <w:locked/>
    <w:rsid w:val="007C5A09"/>
    <w:rPr>
      <w:b/>
      <w:sz w:val="24"/>
      <w:lang w:val="ru-RU" w:eastAsia="ru-RU" w:bidi="ar-SA"/>
    </w:rPr>
  </w:style>
  <w:style w:type="character" w:customStyle="1" w:styleId="2fc">
    <w:name w:val="Основной текст с отступом 2 Знак Знак Знак"/>
    <w:locked/>
    <w:rsid w:val="007C5A09"/>
    <w:rPr>
      <w:sz w:val="24"/>
      <w:szCs w:val="24"/>
      <w:lang w:val="ru-RU" w:eastAsia="ru-RU" w:bidi="ar-SA"/>
    </w:rPr>
  </w:style>
  <w:style w:type="character" w:customStyle="1" w:styleId="v121">
    <w:name w:val="v121"/>
    <w:rsid w:val="007C5A09"/>
    <w:rPr>
      <w:rFonts w:ascii="Verdana" w:hAnsi="Verdana" w:hint="default"/>
      <w:sz w:val="18"/>
      <w:szCs w:val="18"/>
    </w:rPr>
  </w:style>
  <w:style w:type="paragraph" w:customStyle="1" w:styleId="1fff7">
    <w:name w:val="Знак Знак Знак1"/>
    <w:basedOn w:val="a8"/>
    <w:rsid w:val="007C5A09"/>
    <w:pPr>
      <w:widowControl w:val="0"/>
      <w:spacing w:before="100" w:beforeAutospacing="1" w:after="100" w:afterAutospacing="1" w:line="240" w:lineRule="auto"/>
      <w:ind w:firstLine="0"/>
      <w:contextualSpacing/>
    </w:pPr>
    <w:rPr>
      <w:rFonts w:ascii="Tahoma" w:eastAsia="Times New Roman" w:hAnsi="Tahoma" w:cs="Times New Roman"/>
      <w:sz w:val="20"/>
      <w:szCs w:val="20"/>
      <w:lang w:val="en-US"/>
    </w:rPr>
  </w:style>
  <w:style w:type="paragraph" w:customStyle="1" w:styleId="1fff8">
    <w:name w:val="1 Знак Знак Знак Знак"/>
    <w:basedOn w:val="a8"/>
    <w:rsid w:val="007C5A09"/>
    <w:pPr>
      <w:widowControl w:val="0"/>
      <w:spacing w:before="100" w:beforeAutospacing="1" w:after="100" w:afterAutospacing="1" w:line="240" w:lineRule="auto"/>
      <w:ind w:firstLine="0"/>
      <w:contextualSpacing/>
    </w:pPr>
    <w:rPr>
      <w:rFonts w:ascii="Tahoma" w:eastAsia="Times New Roman" w:hAnsi="Tahoma" w:cs="Times New Roman"/>
      <w:sz w:val="20"/>
      <w:szCs w:val="20"/>
      <w:lang w:val="en-US"/>
    </w:rPr>
  </w:style>
  <w:style w:type="table" w:customStyle="1" w:styleId="2fd">
    <w:name w:val="Стиль таблицы2"/>
    <w:basedOn w:val="aa"/>
    <w:rsid w:val="007C5A09"/>
    <w:rPr>
      <w:rFonts w:ascii="Times New Roman" w:eastAsia="Times New Roman" w:hAnsi="Times New Roman" w:cs="Times New Roman"/>
      <w:sz w:val="20"/>
      <w:szCs w:val="20"/>
      <w:lang w:eastAsia="ru-RU"/>
    </w:rPr>
    <w:tblPr/>
  </w:style>
  <w:style w:type="table" w:styleId="afffffffff">
    <w:name w:val="Table Professional"/>
    <w:basedOn w:val="aa"/>
    <w:rsid w:val="007C5A09"/>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7">
    <w:name w:val="Стиль таблицы3"/>
    <w:basedOn w:val="aa"/>
    <w:rsid w:val="007C5A09"/>
    <w:rPr>
      <w:rFonts w:ascii="Times New Roman" w:eastAsia="Times New Roman" w:hAnsi="Times New Roman" w:cs="Times New Roman"/>
      <w:sz w:val="20"/>
      <w:szCs w:val="20"/>
      <w:lang w:eastAsia="ru-RU"/>
    </w:rPr>
    <w:tblPr/>
  </w:style>
  <w:style w:type="paragraph" w:customStyle="1" w:styleId="112">
    <w:name w:val="Знак Знак Знак1 Знак Знак Знак Знак1"/>
    <w:basedOn w:val="a8"/>
    <w:rsid w:val="007C5A09"/>
    <w:pPr>
      <w:widowControl w:val="0"/>
      <w:numPr>
        <w:numId w:val="5"/>
      </w:numPr>
      <w:spacing w:before="120" w:after="160" w:line="240" w:lineRule="exact"/>
      <w:contextualSpacing/>
    </w:pPr>
    <w:rPr>
      <w:rFonts w:ascii="Verdana" w:eastAsia="Times New Roman" w:hAnsi="Verdana" w:cs="Verdana"/>
      <w:sz w:val="20"/>
      <w:szCs w:val="20"/>
      <w:lang w:val="en-US"/>
    </w:rPr>
  </w:style>
  <w:style w:type="paragraph" w:customStyle="1" w:styleId="Iniiaiieoaenonionooiii2">
    <w:name w:val="Iniiaiie oaeno n ionooiii 2"/>
    <w:basedOn w:val="a8"/>
    <w:rsid w:val="007C5A09"/>
    <w:pPr>
      <w:widowControl w:val="0"/>
      <w:spacing w:before="120" w:line="240" w:lineRule="auto"/>
      <w:ind w:right="170"/>
      <w:contextualSpacing/>
    </w:pPr>
    <w:rPr>
      <w:rFonts w:eastAsia="Times New Roman" w:cs="Times New Roman"/>
      <w:snapToGrid w:val="0"/>
      <w:szCs w:val="24"/>
    </w:rPr>
  </w:style>
  <w:style w:type="character" w:customStyle="1" w:styleId="510">
    <w:name w:val="Заголовок 5 Знак1"/>
    <w:aliases w:val="Underline Знак1"/>
    <w:semiHidden/>
    <w:rsid w:val="007C5A09"/>
    <w:rPr>
      <w:rFonts w:ascii="Cambria" w:eastAsia="Times New Roman" w:hAnsi="Cambria" w:cs="Times New Roman" w:hint="default"/>
      <w:color w:val="243F60"/>
      <w:sz w:val="24"/>
      <w:szCs w:val="24"/>
    </w:rPr>
  </w:style>
  <w:style w:type="paragraph" w:styleId="afffffffff0">
    <w:name w:val="Body Text First Indent"/>
    <w:basedOn w:val="aff9"/>
    <w:link w:val="afffffffff1"/>
    <w:unhideWhenUsed/>
    <w:rsid w:val="007C5A09"/>
    <w:pPr>
      <w:widowControl w:val="0"/>
      <w:spacing w:line="240" w:lineRule="auto"/>
      <w:ind w:firstLine="210"/>
      <w:contextualSpacing/>
      <w:jc w:val="left"/>
    </w:pPr>
    <w:rPr>
      <w:rFonts w:eastAsia="Calibri"/>
      <w:sz w:val="24"/>
      <w:szCs w:val="24"/>
      <w:lang w:val="x-none" w:eastAsia="en-US"/>
    </w:rPr>
  </w:style>
  <w:style w:type="character" w:customStyle="1" w:styleId="afffffffff1">
    <w:name w:val="Красная строка Знак"/>
    <w:basedOn w:val="affa"/>
    <w:link w:val="afffffffff0"/>
    <w:rsid w:val="007C5A09"/>
    <w:rPr>
      <w:rFonts w:ascii="Times New Roman" w:eastAsia="Calibri" w:hAnsi="Times New Roman" w:cs="Times New Roman"/>
      <w:sz w:val="24"/>
      <w:szCs w:val="24"/>
      <w:lang w:val="x-none" w:eastAsia="ru-RU"/>
    </w:rPr>
  </w:style>
  <w:style w:type="paragraph" w:customStyle="1" w:styleId="text">
    <w:name w:val="text"/>
    <w:basedOn w:val="a8"/>
    <w:semiHidden/>
    <w:rsid w:val="007C5A09"/>
    <w:pPr>
      <w:widowControl w:val="0"/>
      <w:spacing w:before="40" w:after="40" w:line="240" w:lineRule="auto"/>
      <w:ind w:firstLine="315"/>
      <w:contextualSpacing/>
    </w:pPr>
    <w:rPr>
      <w:rFonts w:ascii="Verdana" w:eastAsia="Times New Roman" w:hAnsi="Verdana" w:cs="Times New Roman"/>
      <w:sz w:val="17"/>
      <w:szCs w:val="17"/>
    </w:rPr>
  </w:style>
  <w:style w:type="paragraph" w:customStyle="1" w:styleId="21b">
    <w:name w:val="Список 21"/>
    <w:basedOn w:val="a8"/>
    <w:semiHidden/>
    <w:rsid w:val="007C5A09"/>
    <w:pPr>
      <w:widowControl w:val="0"/>
      <w:suppressAutoHyphens/>
      <w:spacing w:before="120" w:line="240" w:lineRule="auto"/>
      <w:ind w:left="566" w:hanging="283"/>
      <w:contextualSpacing/>
    </w:pPr>
    <w:rPr>
      <w:rFonts w:eastAsia="Times New Roman" w:cs="Times New Roman"/>
      <w:szCs w:val="24"/>
      <w:lang w:eastAsia="ar-SA"/>
    </w:rPr>
  </w:style>
  <w:style w:type="paragraph" w:customStyle="1" w:styleId="11f0">
    <w:name w:val="Знак Знак Знак1 Знак1"/>
    <w:basedOn w:val="a8"/>
    <w:next w:val="20"/>
    <w:autoRedefine/>
    <w:uiPriority w:val="99"/>
    <w:semiHidden/>
    <w:rsid w:val="007C5A09"/>
    <w:pPr>
      <w:widowControl w:val="0"/>
      <w:spacing w:before="120" w:after="160" w:line="240" w:lineRule="exact"/>
      <w:ind w:firstLine="0"/>
      <w:contextualSpacing/>
      <w:jc w:val="right"/>
    </w:pPr>
    <w:rPr>
      <w:rFonts w:eastAsia="Times New Roman" w:cs="Times New Roman"/>
      <w:noProof/>
      <w:szCs w:val="24"/>
      <w:lang w:val="en-US"/>
    </w:rPr>
  </w:style>
  <w:style w:type="paragraph" w:customStyle="1" w:styleId="11f1">
    <w:name w:val="Абзац списка11"/>
    <w:basedOn w:val="a8"/>
    <w:semiHidden/>
    <w:rsid w:val="007C5A09"/>
    <w:pPr>
      <w:widowControl w:val="0"/>
      <w:overflowPunct w:val="0"/>
      <w:autoSpaceDE w:val="0"/>
      <w:autoSpaceDN w:val="0"/>
      <w:adjustRightInd w:val="0"/>
      <w:spacing w:before="120" w:line="240" w:lineRule="auto"/>
      <w:ind w:left="720" w:firstLine="0"/>
      <w:contextualSpacing/>
    </w:pPr>
    <w:rPr>
      <w:rFonts w:ascii="Times New Roman CYR" w:eastAsia="Times New Roman" w:hAnsi="Times New Roman CYR" w:cs="Times New Roman"/>
      <w:szCs w:val="20"/>
    </w:rPr>
  </w:style>
  <w:style w:type="paragraph" w:customStyle="1" w:styleId="afffffffff2">
    <w:name w:val="Моноширинный"/>
    <w:basedOn w:val="a8"/>
    <w:next w:val="a8"/>
    <w:semiHidden/>
    <w:rsid w:val="007C5A09"/>
    <w:pPr>
      <w:widowControl w:val="0"/>
      <w:autoSpaceDE w:val="0"/>
      <w:autoSpaceDN w:val="0"/>
      <w:adjustRightInd w:val="0"/>
      <w:spacing w:before="120" w:line="240" w:lineRule="auto"/>
      <w:ind w:firstLine="0"/>
      <w:contextualSpacing/>
    </w:pPr>
    <w:rPr>
      <w:rFonts w:ascii="Courier New" w:eastAsia="Times New Roman" w:hAnsi="Courier New" w:cs="Courier New"/>
      <w:szCs w:val="24"/>
    </w:rPr>
  </w:style>
  <w:style w:type="paragraph" w:customStyle="1" w:styleId="3f8">
    <w:name w:val="3"/>
    <w:basedOn w:val="a"/>
    <w:autoRedefine/>
    <w:uiPriority w:val="99"/>
    <w:semiHidden/>
    <w:rsid w:val="007C5A09"/>
    <w:pPr>
      <w:numPr>
        <w:numId w:val="0"/>
      </w:numPr>
      <w:tabs>
        <w:tab w:val="left" w:pos="1260"/>
      </w:tabs>
      <w:spacing w:line="288" w:lineRule="auto"/>
      <w:ind w:left="1260" w:hanging="180"/>
    </w:pPr>
    <w:rPr>
      <w:rFonts w:eastAsia="Arial Unicode MS"/>
    </w:rPr>
  </w:style>
  <w:style w:type="paragraph" w:customStyle="1" w:styleId="4c">
    <w:name w:val="4"/>
    <w:basedOn w:val="a8"/>
    <w:uiPriority w:val="99"/>
    <w:semiHidden/>
    <w:rsid w:val="007C5A09"/>
    <w:pPr>
      <w:widowControl w:val="0"/>
      <w:tabs>
        <w:tab w:val="num" w:pos="638"/>
        <w:tab w:val="num" w:pos="1429"/>
        <w:tab w:val="left" w:pos="4678"/>
      </w:tabs>
      <w:spacing w:before="120" w:after="120" w:line="240" w:lineRule="auto"/>
      <w:ind w:left="638"/>
      <w:contextualSpacing/>
    </w:pPr>
    <w:rPr>
      <w:rFonts w:eastAsia="Times New Roman" w:cs="Times New Roman"/>
      <w:szCs w:val="20"/>
    </w:rPr>
  </w:style>
  <w:style w:type="paragraph" w:customStyle="1" w:styleId="2fe">
    <w:name w:val="Абзац списка2"/>
    <w:basedOn w:val="a8"/>
    <w:semiHidden/>
    <w:rsid w:val="007C5A09"/>
    <w:pPr>
      <w:widowControl w:val="0"/>
      <w:spacing w:before="120" w:line="240" w:lineRule="auto"/>
      <w:ind w:left="720" w:firstLine="0"/>
      <w:contextualSpacing/>
    </w:pPr>
    <w:rPr>
      <w:rFonts w:eastAsia="Times New Roman" w:cs="Times New Roman"/>
      <w:szCs w:val="24"/>
    </w:rPr>
  </w:style>
  <w:style w:type="paragraph" w:customStyle="1" w:styleId="MARY2">
    <w:name w:val="MARY заголовок 2"/>
    <w:basedOn w:val="20"/>
    <w:semiHidden/>
    <w:rsid w:val="007C5A09"/>
    <w:pPr>
      <w:keepLines w:val="0"/>
      <w:widowControl w:val="0"/>
      <w:autoSpaceDE w:val="0"/>
      <w:autoSpaceDN w:val="0"/>
      <w:spacing w:before="240" w:after="240" w:line="240" w:lineRule="auto"/>
      <w:ind w:left="567" w:firstLine="0"/>
    </w:pPr>
    <w:rPr>
      <w:sz w:val="26"/>
      <w:szCs w:val="20"/>
      <w:lang w:val="x-none" w:eastAsia="en-US"/>
    </w:rPr>
  </w:style>
  <w:style w:type="character" w:styleId="afffffffff3">
    <w:name w:val="Placeholder Text"/>
    <w:uiPriority w:val="99"/>
    <w:semiHidden/>
    <w:rsid w:val="007C5A09"/>
    <w:rPr>
      <w:color w:val="808080"/>
    </w:rPr>
  </w:style>
  <w:style w:type="character" w:customStyle="1" w:styleId="Heading3Char">
    <w:name w:val="Heading 3 Char"/>
    <w:locked/>
    <w:rsid w:val="007C5A09"/>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locked/>
    <w:rsid w:val="007C5A09"/>
    <w:rPr>
      <w:sz w:val="24"/>
      <w:szCs w:val="24"/>
      <w:lang w:val="ru-RU" w:eastAsia="ru-RU" w:bidi="ar-SA"/>
    </w:rPr>
  </w:style>
  <w:style w:type="character" w:customStyle="1" w:styleId="316">
    <w:name w:val="Заголовок 3 Знак1"/>
    <w:aliases w:val="H3 Знак1,h3 Знак1"/>
    <w:uiPriority w:val="99"/>
    <w:semiHidden/>
    <w:rsid w:val="007C5A09"/>
    <w:rPr>
      <w:rFonts w:ascii="Cambria" w:eastAsia="Times New Roman" w:hAnsi="Cambria" w:cs="Times New Roman"/>
      <w:b/>
      <w:bCs/>
      <w:color w:val="4F81BD"/>
      <w:sz w:val="24"/>
      <w:szCs w:val="24"/>
    </w:rPr>
  </w:style>
  <w:style w:type="character" w:customStyle="1" w:styleId="1fff9">
    <w:name w:val="Текст примечания Знак1"/>
    <w:semiHidden/>
    <w:rsid w:val="007C5A09"/>
  </w:style>
  <w:style w:type="character" w:customStyle="1" w:styleId="21c">
    <w:name w:val="Основной текст 2 Знак1"/>
    <w:semiHidden/>
    <w:rsid w:val="007C5A09"/>
    <w:rPr>
      <w:sz w:val="24"/>
      <w:szCs w:val="24"/>
    </w:rPr>
  </w:style>
  <w:style w:type="character" w:customStyle="1" w:styleId="1fffa">
    <w:name w:val="Подпись Знак1"/>
    <w:semiHidden/>
    <w:rsid w:val="007C5A09"/>
    <w:rPr>
      <w:sz w:val="24"/>
      <w:szCs w:val="24"/>
    </w:rPr>
  </w:style>
  <w:style w:type="character" w:customStyle="1" w:styleId="711">
    <w:name w:val="Заголовок 7 Знак1"/>
    <w:semiHidden/>
    <w:rsid w:val="007C5A09"/>
    <w:rPr>
      <w:rFonts w:ascii="Cambria" w:eastAsia="Times New Roman" w:hAnsi="Cambria" w:cs="Times New Roman"/>
      <w:i/>
      <w:iCs/>
      <w:color w:val="404040"/>
      <w:sz w:val="24"/>
      <w:szCs w:val="24"/>
    </w:rPr>
  </w:style>
  <w:style w:type="character" w:customStyle="1" w:styleId="811">
    <w:name w:val="Заголовок 8 Знак1"/>
    <w:semiHidden/>
    <w:rsid w:val="007C5A09"/>
    <w:rPr>
      <w:rFonts w:ascii="Cambria" w:eastAsia="Times New Roman" w:hAnsi="Cambria" w:cs="Times New Roman"/>
      <w:color w:val="404040"/>
    </w:rPr>
  </w:style>
  <w:style w:type="character" w:customStyle="1" w:styleId="910">
    <w:name w:val="Заголовок 9 Знак1"/>
    <w:semiHidden/>
    <w:rsid w:val="007C5A09"/>
    <w:rPr>
      <w:rFonts w:ascii="Cambria" w:eastAsia="Times New Roman" w:hAnsi="Cambria" w:cs="Times New Roman"/>
      <w:i/>
      <w:iCs/>
      <w:color w:val="404040"/>
    </w:rPr>
  </w:style>
  <w:style w:type="character" w:customStyle="1" w:styleId="1fffb">
    <w:name w:val="Нижний колонтитул Знак1"/>
    <w:semiHidden/>
    <w:rsid w:val="007C5A09"/>
    <w:rPr>
      <w:sz w:val="24"/>
      <w:szCs w:val="24"/>
    </w:rPr>
  </w:style>
  <w:style w:type="character" w:customStyle="1" w:styleId="1fffc">
    <w:name w:val="Верхний колонтитул Знак1"/>
    <w:uiPriority w:val="99"/>
    <w:semiHidden/>
    <w:rsid w:val="007C5A09"/>
    <w:rPr>
      <w:sz w:val="24"/>
      <w:szCs w:val="24"/>
    </w:rPr>
  </w:style>
  <w:style w:type="character" w:customStyle="1" w:styleId="317">
    <w:name w:val="Основной текст с отступом 3 Знак1"/>
    <w:semiHidden/>
    <w:rsid w:val="007C5A09"/>
    <w:rPr>
      <w:sz w:val="16"/>
      <w:szCs w:val="16"/>
    </w:rPr>
  </w:style>
  <w:style w:type="character" w:customStyle="1" w:styleId="318">
    <w:name w:val="Основной текст 3 Знак1"/>
    <w:uiPriority w:val="99"/>
    <w:semiHidden/>
    <w:rsid w:val="007C5A09"/>
    <w:rPr>
      <w:sz w:val="16"/>
      <w:szCs w:val="16"/>
    </w:rPr>
  </w:style>
  <w:style w:type="character" w:customStyle="1" w:styleId="1fffd">
    <w:name w:val="Схема документа Знак1"/>
    <w:uiPriority w:val="99"/>
    <w:semiHidden/>
    <w:rsid w:val="007C5A09"/>
    <w:rPr>
      <w:rFonts w:ascii="Tahoma" w:hAnsi="Tahoma" w:cs="Tahoma"/>
      <w:sz w:val="16"/>
      <w:szCs w:val="16"/>
    </w:rPr>
  </w:style>
  <w:style w:type="character" w:customStyle="1" w:styleId="1fffe">
    <w:name w:val="Текст выноски Знак1"/>
    <w:semiHidden/>
    <w:rsid w:val="007C5A09"/>
    <w:rPr>
      <w:rFonts w:ascii="Tahoma" w:hAnsi="Tahoma" w:cs="Tahoma"/>
      <w:sz w:val="16"/>
      <w:szCs w:val="16"/>
    </w:rPr>
  </w:style>
  <w:style w:type="character" w:customStyle="1" w:styleId="1ffff">
    <w:name w:val="Тема примечания Знак1"/>
    <w:semiHidden/>
    <w:rsid w:val="007C5A09"/>
    <w:rPr>
      <w:b/>
      <w:bCs/>
    </w:rPr>
  </w:style>
  <w:style w:type="character" w:customStyle="1" w:styleId="21d">
    <w:name w:val="Красная строка 2 Знак1"/>
    <w:semiHidden/>
    <w:rsid w:val="007C5A09"/>
    <w:rPr>
      <w:sz w:val="24"/>
      <w:szCs w:val="24"/>
      <w:lang w:val="ru-RU" w:eastAsia="ru-RU" w:bidi="ar-SA"/>
    </w:rPr>
  </w:style>
  <w:style w:type="character" w:customStyle="1" w:styleId="1ffff0">
    <w:name w:val="Подзаголовок Знак1"/>
    <w:rsid w:val="007C5A09"/>
    <w:rPr>
      <w:rFonts w:ascii="Cambria" w:eastAsia="Times New Roman" w:hAnsi="Cambria" w:cs="Times New Roman"/>
      <w:i/>
      <w:iCs/>
      <w:color w:val="4F81BD"/>
      <w:spacing w:val="15"/>
      <w:sz w:val="24"/>
      <w:szCs w:val="24"/>
    </w:rPr>
  </w:style>
  <w:style w:type="character" w:customStyle="1" w:styleId="1ffff1">
    <w:name w:val="Текст концевой сноски Знак1"/>
    <w:semiHidden/>
    <w:rsid w:val="007C5A09"/>
  </w:style>
  <w:style w:type="character" w:customStyle="1" w:styleId="1ffff2">
    <w:name w:val="Шапка Знак1"/>
    <w:semiHidden/>
    <w:rsid w:val="007C5A09"/>
    <w:rPr>
      <w:rFonts w:ascii="Cambria" w:eastAsia="Times New Roman" w:hAnsi="Cambria" w:cs="Times New Roman"/>
      <w:sz w:val="24"/>
      <w:szCs w:val="24"/>
      <w:shd w:val="pct20" w:color="auto" w:fill="auto"/>
    </w:rPr>
  </w:style>
  <w:style w:type="character" w:customStyle="1" w:styleId="1ffff3">
    <w:name w:val="Красная строка Знак1"/>
    <w:semiHidden/>
    <w:rsid w:val="007C5A09"/>
    <w:rPr>
      <w:sz w:val="24"/>
      <w:szCs w:val="24"/>
      <w:lang w:val="ru-RU" w:eastAsia="ru-RU" w:bidi="ar-SA"/>
    </w:rPr>
  </w:style>
  <w:style w:type="paragraph" w:customStyle="1" w:styleId="afffffffff4">
    <w:name w:val="Основной абзац"/>
    <w:basedOn w:val="a8"/>
    <w:rsid w:val="007C5A09"/>
    <w:pPr>
      <w:widowControl w:val="0"/>
      <w:spacing w:before="120" w:line="240" w:lineRule="auto"/>
      <w:ind w:firstLine="567"/>
      <w:contextualSpacing/>
    </w:pPr>
    <w:rPr>
      <w:rFonts w:eastAsia="Times New Roman" w:cs="Times New Roman"/>
      <w:szCs w:val="20"/>
    </w:rPr>
  </w:style>
  <w:style w:type="character" w:customStyle="1" w:styleId="620">
    <w:name w:val="Заголовок №6 (2)_"/>
    <w:link w:val="621"/>
    <w:rsid w:val="007C5A09"/>
    <w:rPr>
      <w:rFonts w:ascii="Times New Roman" w:hAnsi="Times New Roman"/>
      <w:i/>
      <w:iCs/>
      <w:sz w:val="27"/>
      <w:szCs w:val="27"/>
      <w:shd w:val="clear" w:color="auto" w:fill="FFFFFF"/>
      <w:lang w:val="en-US"/>
    </w:rPr>
  </w:style>
  <w:style w:type="paragraph" w:customStyle="1" w:styleId="621">
    <w:name w:val="Заголовок №6 (2)"/>
    <w:basedOn w:val="a8"/>
    <w:link w:val="620"/>
    <w:rsid w:val="007C5A09"/>
    <w:pPr>
      <w:widowControl w:val="0"/>
      <w:shd w:val="clear" w:color="auto" w:fill="FFFFFF"/>
      <w:spacing w:before="420" w:after="720" w:line="0" w:lineRule="atLeast"/>
      <w:ind w:firstLine="0"/>
      <w:contextualSpacing/>
      <w:outlineLvl w:val="5"/>
    </w:pPr>
    <w:rPr>
      <w:i/>
      <w:iCs/>
      <w:sz w:val="27"/>
      <w:szCs w:val="27"/>
      <w:lang w:val="en-US"/>
    </w:rPr>
  </w:style>
  <w:style w:type="character" w:customStyle="1" w:styleId="12pt">
    <w:name w:val="Основной текст + 12 pt;Полужирный"/>
    <w:rsid w:val="007C5A09"/>
    <w:rPr>
      <w:rFonts w:ascii="Times New Roman" w:eastAsia="Times New Roman" w:hAnsi="Times New Roman" w:cs="Times New Roman"/>
      <w:b/>
      <w:bCs/>
      <w:color w:val="000000"/>
      <w:spacing w:val="0"/>
      <w:w w:val="100"/>
      <w:position w:val="0"/>
      <w:sz w:val="24"/>
      <w:szCs w:val="24"/>
      <w:shd w:val="clear" w:color="auto" w:fill="FFFFFF"/>
      <w:lang w:val="ru-RU"/>
    </w:rPr>
  </w:style>
  <w:style w:type="character" w:customStyle="1" w:styleId="afffffffff5">
    <w:name w:val="Сноска_"/>
    <w:link w:val="afffffffff6"/>
    <w:rsid w:val="007C5A09"/>
    <w:rPr>
      <w:rFonts w:ascii="Times New Roman" w:hAnsi="Times New Roman"/>
      <w:b/>
      <w:bCs/>
      <w:shd w:val="clear" w:color="auto" w:fill="FFFFFF"/>
    </w:rPr>
  </w:style>
  <w:style w:type="paragraph" w:customStyle="1" w:styleId="afffffffff6">
    <w:name w:val="Сноска"/>
    <w:basedOn w:val="a8"/>
    <w:link w:val="afffffffff5"/>
    <w:rsid w:val="007C5A09"/>
    <w:pPr>
      <w:widowControl w:val="0"/>
      <w:shd w:val="clear" w:color="auto" w:fill="FFFFFF"/>
      <w:spacing w:before="120" w:line="298" w:lineRule="exact"/>
      <w:ind w:firstLine="0"/>
      <w:contextualSpacing/>
    </w:pPr>
    <w:rPr>
      <w:b/>
      <w:bCs/>
      <w:sz w:val="22"/>
    </w:rPr>
  </w:style>
  <w:style w:type="character" w:customStyle="1" w:styleId="2ff">
    <w:name w:val="Сноска (2)_"/>
    <w:link w:val="2ff0"/>
    <w:rsid w:val="007C5A09"/>
    <w:rPr>
      <w:rFonts w:ascii="Times New Roman" w:hAnsi="Times New Roman"/>
      <w:sz w:val="23"/>
      <w:szCs w:val="23"/>
      <w:shd w:val="clear" w:color="auto" w:fill="FFFFFF"/>
    </w:rPr>
  </w:style>
  <w:style w:type="paragraph" w:customStyle="1" w:styleId="2ff0">
    <w:name w:val="Сноска (2)"/>
    <w:basedOn w:val="a8"/>
    <w:link w:val="2ff"/>
    <w:rsid w:val="007C5A09"/>
    <w:pPr>
      <w:widowControl w:val="0"/>
      <w:shd w:val="clear" w:color="auto" w:fill="FFFFFF"/>
      <w:spacing w:before="120" w:line="317" w:lineRule="exact"/>
      <w:ind w:firstLine="700"/>
      <w:contextualSpacing/>
    </w:pPr>
    <w:rPr>
      <w:sz w:val="23"/>
      <w:szCs w:val="23"/>
    </w:rPr>
  </w:style>
  <w:style w:type="character" w:customStyle="1" w:styleId="afffffffff7">
    <w:name w:val="Основной текст + Полужирный;Курсив"/>
    <w:rsid w:val="007C5A09"/>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95pt">
    <w:name w:val="Основной текст + 9;5 pt"/>
    <w:rsid w:val="007C5A09"/>
    <w:rPr>
      <w:rFonts w:ascii="Times New Roman" w:eastAsia="Times New Roman" w:hAnsi="Times New Roman" w:cs="Times New Roman"/>
      <w:color w:val="000000"/>
      <w:spacing w:val="0"/>
      <w:w w:val="100"/>
      <w:position w:val="0"/>
      <w:sz w:val="19"/>
      <w:szCs w:val="19"/>
      <w:shd w:val="clear" w:color="auto" w:fill="FFFFFF"/>
      <w:lang w:val="ru-RU"/>
    </w:rPr>
  </w:style>
  <w:style w:type="table" w:customStyle="1" w:styleId="1ffff4">
    <w:name w:val="Сетка таблицы светлая1"/>
    <w:basedOn w:val="aa"/>
    <w:uiPriority w:val="40"/>
    <w:rsid w:val="007C5A09"/>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sonormal0">
    <w:name w:val="msonormal"/>
    <w:basedOn w:val="a8"/>
    <w:rsid w:val="007C5A09"/>
    <w:pPr>
      <w:widowControl w:val="0"/>
      <w:spacing w:before="100" w:beforeAutospacing="1" w:after="100" w:afterAutospacing="1" w:line="240" w:lineRule="auto"/>
      <w:ind w:firstLine="0"/>
      <w:contextualSpacing/>
    </w:pPr>
    <w:rPr>
      <w:rFonts w:eastAsia="Times New Roman" w:cs="Times New Roman"/>
      <w:szCs w:val="24"/>
    </w:rPr>
  </w:style>
  <w:style w:type="character" w:customStyle="1" w:styleId="10pt">
    <w:name w:val="Основной текст + 10 pt"/>
    <w:rsid w:val="007C5A09"/>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rPr>
  </w:style>
  <w:style w:type="character" w:customStyle="1" w:styleId="1ffff5">
    <w:name w:val="Упомянуть1"/>
    <w:uiPriority w:val="99"/>
    <w:semiHidden/>
    <w:unhideWhenUsed/>
    <w:rsid w:val="007C5A09"/>
    <w:rPr>
      <w:color w:val="2B579A"/>
      <w:shd w:val="clear" w:color="auto" w:fill="E6E6E6"/>
    </w:rPr>
  </w:style>
  <w:style w:type="paragraph" w:customStyle="1" w:styleId="1ffff6">
    <w:name w:val="Для таблицы (приложения 1)"/>
    <w:basedOn w:val="a8"/>
    <w:uiPriority w:val="99"/>
    <w:rsid w:val="007C5A09"/>
    <w:pPr>
      <w:widowControl w:val="0"/>
      <w:adjustRightInd w:val="0"/>
      <w:spacing w:before="120" w:line="240" w:lineRule="atLeast"/>
      <w:ind w:firstLine="0"/>
      <w:contextualSpacing/>
      <w:textAlignment w:val="baseline"/>
    </w:pPr>
    <w:rPr>
      <w:rFonts w:ascii="Arial" w:eastAsia="Times New Roman" w:hAnsi="Arial" w:cs="Times New Roman"/>
      <w:bCs/>
      <w:color w:val="000000"/>
      <w:spacing w:val="-5"/>
      <w:sz w:val="18"/>
    </w:rPr>
  </w:style>
  <w:style w:type="table" w:customStyle="1" w:styleId="21e">
    <w:name w:val="Сетка таблицы21"/>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
    <w:name w:val="Table Normal19"/>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
    <w:name w:val="Стиль5"/>
    <w:uiPriority w:val="99"/>
    <w:rsid w:val="007C5A09"/>
    <w:pPr>
      <w:numPr>
        <w:numId w:val="22"/>
      </w:numPr>
    </w:pPr>
  </w:style>
  <w:style w:type="paragraph" w:customStyle="1" w:styleId="66">
    <w:name w:val="Основной текст6"/>
    <w:basedOn w:val="a8"/>
    <w:rsid w:val="007C5A09"/>
    <w:pPr>
      <w:widowControl w:val="0"/>
      <w:shd w:val="clear" w:color="auto" w:fill="FFFFFF"/>
      <w:spacing w:before="120" w:after="180" w:line="442" w:lineRule="exact"/>
      <w:ind w:hanging="380"/>
      <w:contextualSpacing/>
    </w:pPr>
    <w:rPr>
      <w:rFonts w:eastAsia="Times New Roman" w:cs="Times New Roman"/>
      <w:color w:val="000000"/>
      <w:szCs w:val="24"/>
    </w:rPr>
  </w:style>
  <w:style w:type="table" w:customStyle="1" w:styleId="94">
    <w:name w:val="Сетка таблицы9"/>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8">
    <w:name w:val="table of figures"/>
    <w:basedOn w:val="a8"/>
    <w:next w:val="a8"/>
    <w:uiPriority w:val="99"/>
    <w:unhideWhenUsed/>
    <w:rsid w:val="007C5A09"/>
    <w:pPr>
      <w:widowControl w:val="0"/>
      <w:spacing w:before="120" w:after="120" w:line="240" w:lineRule="auto"/>
      <w:ind w:firstLine="0"/>
      <w:contextualSpacing/>
      <w:jc w:val="left"/>
    </w:pPr>
    <w:rPr>
      <w:rFonts w:eastAsia="Times New Roman" w:cs="Times New Roman"/>
    </w:rPr>
  </w:style>
  <w:style w:type="table" w:customStyle="1" w:styleId="TableGridReport1">
    <w:name w:val="Table Grid Report1"/>
    <w:basedOn w:val="aa"/>
    <w:next w:val="ac"/>
    <w:uiPriority w:val="59"/>
    <w:rsid w:val="007C5A09"/>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1">
    <w:name w:val="Изысканная таблица2"/>
    <w:basedOn w:val="aa"/>
    <w:next w:val="afffff0"/>
    <w:semiHidden/>
    <w:unhideWhenUsed/>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2">
    <w:name w:val="Сетка таблицы13"/>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Сетка таблицы31"/>
    <w:basedOn w:val="aa"/>
    <w:next w:val="ac"/>
    <w:uiPriority w:val="99"/>
    <w:rsid w:val="007C5A09"/>
    <w:pPr>
      <w:overflowPunct w:val="0"/>
      <w:autoSpaceDE w:val="0"/>
      <w:autoSpaceDN w:val="0"/>
      <w:adjustRightInd w:val="0"/>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a"/>
    <w:next w:val="ac"/>
    <w:rsid w:val="007C5A09"/>
    <w:pPr>
      <w:overflowPunct w:val="0"/>
      <w:autoSpaceDE w:val="0"/>
      <w:autoSpaceDN w:val="0"/>
      <w:adjustRightInd w:val="0"/>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a"/>
    <w:next w:val="ac"/>
    <w:rsid w:val="007C5A09"/>
    <w:pPr>
      <w:overflowPunct w:val="0"/>
      <w:autoSpaceDE w:val="0"/>
      <w:autoSpaceDN w:val="0"/>
      <w:adjustRightInd w:val="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
    <w:name w:val="Стиль21"/>
    <w:rsid w:val="007C5A09"/>
  </w:style>
  <w:style w:type="table" w:customStyle="1" w:styleId="11f2">
    <w:name w:val="Столбцы таблицы 11"/>
    <w:basedOn w:val="aa"/>
    <w:next w:val="1ffd"/>
    <w:rsid w:val="007C5A09"/>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
    <w:name w:val="Столбцы таблицы 51"/>
    <w:basedOn w:val="aa"/>
    <w:next w:val="58"/>
    <w:rsid w:val="007C5A09"/>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
    <w:name w:val="Таблица-список 21"/>
    <w:basedOn w:val="aa"/>
    <w:next w:val="-2"/>
    <w:rsid w:val="007C5A09"/>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a"/>
    <w:next w:val="-7"/>
    <w:rsid w:val="007C5A09"/>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C5A09"/>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a">
    <w:name w:val="Объемная таблица 31"/>
    <w:basedOn w:val="aa"/>
    <w:next w:val="3f3"/>
    <w:rsid w:val="007C5A09"/>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7">
    <w:name w:val="Современная таблица1"/>
    <w:basedOn w:val="aa"/>
    <w:next w:val="afffffff2"/>
    <w:rsid w:val="007C5A09"/>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3">
    <w:name w:val="Изысканная таблица11"/>
    <w:basedOn w:val="aa"/>
    <w:next w:val="afffff0"/>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4">
    <w:name w:val="Изящная таблица 11"/>
    <w:basedOn w:val="aa"/>
    <w:next w:val="1fff"/>
    <w:rsid w:val="007C5A09"/>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
    <w:name w:val="Веб-таблица 31"/>
    <w:basedOn w:val="aa"/>
    <w:next w:val="-3"/>
    <w:rsid w:val="007C5A09"/>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5">
    <w:name w:val="Стиль таблицы11"/>
    <w:basedOn w:val="ac"/>
    <w:rsid w:val="007C5A09"/>
    <w:rPr>
      <w:rFonts w:ascii="Times New Roman" w:eastAsia="Times New Roman" w:hAnsi="Times New Roman" w:cs="Times New Roman"/>
      <w:sz w:val="20"/>
      <w:szCs w:val="20"/>
      <w:lang w:eastAsia="ru-RU"/>
    </w:rPr>
    <w:tblPr/>
  </w:style>
  <w:style w:type="numbering" w:customStyle="1" w:styleId="31b">
    <w:name w:val="Стиль31"/>
    <w:rsid w:val="007C5A09"/>
  </w:style>
  <w:style w:type="numbering" w:customStyle="1" w:styleId="413">
    <w:name w:val="Стиль41"/>
    <w:rsid w:val="007C5A09"/>
  </w:style>
  <w:style w:type="numbering" w:customStyle="1" w:styleId="1ffff8">
    <w:name w:val="Статья / Раздел1"/>
    <w:basedOn w:val="ab"/>
    <w:next w:val="afffffff3"/>
    <w:rsid w:val="007C5A09"/>
  </w:style>
  <w:style w:type="numbering" w:customStyle="1" w:styleId="1410">
    <w:name w:val="Стиль многоуровневый 14 пт полужирный1"/>
    <w:basedOn w:val="ab"/>
    <w:rsid w:val="007C5A09"/>
  </w:style>
  <w:style w:type="table" w:customStyle="1" w:styleId="512">
    <w:name w:val="Сетка таблицы51"/>
    <w:basedOn w:val="aa"/>
    <w:next w:val="ac"/>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0">
    <w:name w:val="Стиль таблицы21"/>
    <w:basedOn w:val="aa"/>
    <w:rsid w:val="007C5A09"/>
    <w:rPr>
      <w:rFonts w:ascii="Times New Roman" w:eastAsia="Times New Roman" w:hAnsi="Times New Roman" w:cs="Times New Roman"/>
      <w:sz w:val="20"/>
      <w:szCs w:val="20"/>
      <w:lang w:eastAsia="ru-RU"/>
    </w:rPr>
    <w:tblPr/>
  </w:style>
  <w:style w:type="table" w:customStyle="1" w:styleId="1ffff9">
    <w:name w:val="Стандартная таблица1"/>
    <w:basedOn w:val="aa"/>
    <w:next w:val="afffffffff"/>
    <w:rsid w:val="007C5A09"/>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1c">
    <w:name w:val="Стиль таблицы31"/>
    <w:basedOn w:val="aa"/>
    <w:rsid w:val="007C5A09"/>
    <w:rPr>
      <w:rFonts w:ascii="Times New Roman" w:eastAsia="Times New Roman" w:hAnsi="Times New Roman" w:cs="Times New Roman"/>
      <w:sz w:val="20"/>
      <w:szCs w:val="20"/>
      <w:lang w:eastAsia="ru-RU"/>
    </w:rPr>
    <w:tblPr/>
  </w:style>
  <w:style w:type="table" w:customStyle="1" w:styleId="11f6">
    <w:name w:val="Сетка таблицы светлая11"/>
    <w:basedOn w:val="aa"/>
    <w:next w:val="1ffff4"/>
    <w:uiPriority w:val="40"/>
    <w:rsid w:val="007C5A09"/>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11">
    <w:name w:val="Сетка таблицы61"/>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a"/>
    <w:next w:val="ac"/>
    <w:uiPriority w:val="3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0">
    <w:name w:val="Table Normal20"/>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
    <w:name w:val="Table Normal110"/>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
    <w:name w:val="Table Normal191"/>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13">
    <w:name w:val="Стиль51"/>
    <w:uiPriority w:val="99"/>
    <w:rsid w:val="007C5A09"/>
  </w:style>
  <w:style w:type="table" w:customStyle="1" w:styleId="812">
    <w:name w:val="Сетка таблицы81"/>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a"/>
    <w:next w:val="ac"/>
    <w:uiPriority w:val="59"/>
    <w:rsid w:val="007C5A09"/>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Изысканная таблица3"/>
    <w:basedOn w:val="aa"/>
    <w:next w:val="afffff0"/>
    <w:semiHidden/>
    <w:unhideWhenUsed/>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5">
    <w:name w:val="Сетка таблицы14"/>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
    <w:basedOn w:val="aa"/>
    <w:next w:val="ac"/>
    <w:rsid w:val="007C5A09"/>
    <w:pPr>
      <w:overflowPunct w:val="0"/>
      <w:autoSpaceDE w:val="0"/>
      <w:autoSpaceDN w:val="0"/>
      <w:adjustRightInd w:val="0"/>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a"/>
    <w:next w:val="ac"/>
    <w:rsid w:val="007C5A09"/>
    <w:pPr>
      <w:overflowPunct w:val="0"/>
      <w:autoSpaceDE w:val="0"/>
      <w:autoSpaceDN w:val="0"/>
      <w:adjustRightInd w:val="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
    <w:name w:val="Стиль22"/>
    <w:rsid w:val="007C5A09"/>
  </w:style>
  <w:style w:type="table" w:customStyle="1" w:styleId="125">
    <w:name w:val="Столбцы таблицы 12"/>
    <w:basedOn w:val="aa"/>
    <w:next w:val="1ffd"/>
    <w:rsid w:val="007C5A09"/>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0">
    <w:name w:val="Столбцы таблицы 52"/>
    <w:basedOn w:val="aa"/>
    <w:next w:val="58"/>
    <w:rsid w:val="007C5A09"/>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
    <w:name w:val="Таблица-список 22"/>
    <w:basedOn w:val="aa"/>
    <w:next w:val="-2"/>
    <w:rsid w:val="007C5A09"/>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a"/>
    <w:next w:val="-7"/>
    <w:rsid w:val="007C5A09"/>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a"/>
    <w:next w:val="-8"/>
    <w:rsid w:val="007C5A09"/>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3">
    <w:name w:val="Объемная таблица 32"/>
    <w:basedOn w:val="aa"/>
    <w:next w:val="3f3"/>
    <w:rsid w:val="007C5A09"/>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2">
    <w:name w:val="Современная таблица2"/>
    <w:basedOn w:val="aa"/>
    <w:next w:val="afffffff2"/>
    <w:rsid w:val="007C5A09"/>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6">
    <w:name w:val="Изысканная таблица12"/>
    <w:basedOn w:val="aa"/>
    <w:next w:val="afffff0"/>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7">
    <w:name w:val="Изящная таблица 12"/>
    <w:basedOn w:val="aa"/>
    <w:next w:val="1fff"/>
    <w:rsid w:val="007C5A09"/>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
    <w:name w:val="Веб-таблица 32"/>
    <w:basedOn w:val="aa"/>
    <w:next w:val="-3"/>
    <w:rsid w:val="007C5A09"/>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8">
    <w:name w:val="Стиль таблицы12"/>
    <w:basedOn w:val="ac"/>
    <w:rsid w:val="007C5A09"/>
    <w:rPr>
      <w:rFonts w:ascii="Times New Roman" w:eastAsia="Times New Roman" w:hAnsi="Times New Roman" w:cs="Times New Roman"/>
      <w:sz w:val="20"/>
      <w:szCs w:val="20"/>
      <w:lang w:eastAsia="ru-RU"/>
    </w:rPr>
    <w:tblPr/>
  </w:style>
  <w:style w:type="numbering" w:customStyle="1" w:styleId="324">
    <w:name w:val="Стиль32"/>
    <w:rsid w:val="007C5A09"/>
  </w:style>
  <w:style w:type="numbering" w:customStyle="1" w:styleId="421">
    <w:name w:val="Стиль42"/>
    <w:rsid w:val="007C5A09"/>
  </w:style>
  <w:style w:type="numbering" w:customStyle="1" w:styleId="2ff3">
    <w:name w:val="Статья / Раздел2"/>
    <w:basedOn w:val="ab"/>
    <w:next w:val="afffffff3"/>
    <w:rsid w:val="007C5A09"/>
  </w:style>
  <w:style w:type="numbering" w:customStyle="1" w:styleId="1420">
    <w:name w:val="Стиль многоуровневый 14 пт полужирный2"/>
    <w:basedOn w:val="ab"/>
    <w:rsid w:val="007C5A09"/>
  </w:style>
  <w:style w:type="table" w:customStyle="1" w:styleId="521">
    <w:name w:val="Сетка таблицы52"/>
    <w:basedOn w:val="aa"/>
    <w:next w:val="ac"/>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
    <w:name w:val="Стиль таблицы22"/>
    <w:basedOn w:val="aa"/>
    <w:rsid w:val="007C5A09"/>
    <w:rPr>
      <w:rFonts w:ascii="Times New Roman" w:eastAsia="Times New Roman" w:hAnsi="Times New Roman" w:cs="Times New Roman"/>
      <w:sz w:val="20"/>
      <w:szCs w:val="20"/>
      <w:lang w:eastAsia="ru-RU"/>
    </w:rPr>
    <w:tblPr/>
  </w:style>
  <w:style w:type="table" w:customStyle="1" w:styleId="2ff4">
    <w:name w:val="Стандартная таблица2"/>
    <w:basedOn w:val="aa"/>
    <w:next w:val="afffffffff"/>
    <w:rsid w:val="007C5A09"/>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25">
    <w:name w:val="Стиль таблицы32"/>
    <w:basedOn w:val="aa"/>
    <w:rsid w:val="007C5A09"/>
    <w:rPr>
      <w:rFonts w:ascii="Times New Roman" w:eastAsia="Times New Roman" w:hAnsi="Times New Roman" w:cs="Times New Roman"/>
      <w:sz w:val="20"/>
      <w:szCs w:val="20"/>
      <w:lang w:eastAsia="ru-RU"/>
    </w:rPr>
    <w:tblPr/>
  </w:style>
  <w:style w:type="table" w:customStyle="1" w:styleId="2ff5">
    <w:name w:val="Сетка таблицы светлая2"/>
    <w:basedOn w:val="aa"/>
    <w:next w:val="1ffff4"/>
    <w:uiPriority w:val="40"/>
    <w:rsid w:val="007C5A09"/>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22">
    <w:name w:val="Сетка таблицы42"/>
    <w:basedOn w:val="aa"/>
    <w:next w:val="ac"/>
    <w:uiPriority w:val="39"/>
    <w:rsid w:val="007C5A09"/>
    <w:pPr>
      <w:widowControl w:val="0"/>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a"/>
    <w:next w:val="ac"/>
    <w:uiPriority w:val="3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
    <w:name w:val="Table Normal18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
    <w:name w:val="Table Normal192"/>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2">
    <w:name w:val="Стиль52"/>
    <w:uiPriority w:val="99"/>
    <w:rsid w:val="007C5A09"/>
  </w:style>
  <w:style w:type="table" w:customStyle="1" w:styleId="820">
    <w:name w:val="Сетка таблицы82"/>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a"/>
    <w:next w:val="ac"/>
    <w:uiPriority w:val="59"/>
    <w:rsid w:val="007C5A09"/>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Изысканная таблица4"/>
    <w:basedOn w:val="aa"/>
    <w:next w:val="afffff0"/>
    <w:semiHidden/>
    <w:unhideWhenUsed/>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2">
    <w:name w:val="Сетка таблицы15"/>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a"/>
    <w:next w:val="ac"/>
    <w:uiPriority w:val="99"/>
    <w:rsid w:val="007C5A09"/>
    <w:pPr>
      <w:overflowPunct w:val="0"/>
      <w:autoSpaceDE w:val="0"/>
      <w:autoSpaceDN w:val="0"/>
      <w:adjustRightInd w:val="0"/>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
    <w:basedOn w:val="aa"/>
    <w:next w:val="ac"/>
    <w:rsid w:val="007C5A09"/>
    <w:pPr>
      <w:overflowPunct w:val="0"/>
      <w:autoSpaceDE w:val="0"/>
      <w:autoSpaceDN w:val="0"/>
      <w:adjustRightInd w:val="0"/>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a"/>
    <w:next w:val="ac"/>
    <w:rsid w:val="007C5A09"/>
    <w:pPr>
      <w:overflowPunct w:val="0"/>
      <w:autoSpaceDE w:val="0"/>
      <w:autoSpaceDN w:val="0"/>
      <w:adjustRightInd w:val="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Стиль23"/>
    <w:rsid w:val="007C5A09"/>
    <w:pPr>
      <w:numPr>
        <w:numId w:val="2"/>
      </w:numPr>
    </w:pPr>
  </w:style>
  <w:style w:type="table" w:customStyle="1" w:styleId="133">
    <w:name w:val="Столбцы таблицы 13"/>
    <w:basedOn w:val="aa"/>
    <w:next w:val="1ffd"/>
    <w:rsid w:val="007C5A09"/>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0">
    <w:name w:val="Столбцы таблицы 53"/>
    <w:basedOn w:val="aa"/>
    <w:next w:val="58"/>
    <w:rsid w:val="007C5A09"/>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
    <w:name w:val="Таблица-список 23"/>
    <w:basedOn w:val="aa"/>
    <w:next w:val="-2"/>
    <w:rsid w:val="007C5A09"/>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a"/>
    <w:next w:val="-7"/>
    <w:rsid w:val="007C5A09"/>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a"/>
    <w:next w:val="-8"/>
    <w:rsid w:val="007C5A09"/>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2">
    <w:name w:val="Объемная таблица 33"/>
    <w:basedOn w:val="aa"/>
    <w:next w:val="3f3"/>
    <w:rsid w:val="007C5A09"/>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a">
    <w:name w:val="Современная таблица3"/>
    <w:basedOn w:val="aa"/>
    <w:next w:val="afffffff2"/>
    <w:rsid w:val="007C5A09"/>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4">
    <w:name w:val="Изысканная таблица13"/>
    <w:basedOn w:val="aa"/>
    <w:next w:val="afffff0"/>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5">
    <w:name w:val="Изящная таблица 13"/>
    <w:basedOn w:val="aa"/>
    <w:next w:val="1fff"/>
    <w:rsid w:val="007C5A09"/>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
    <w:name w:val="Веб-таблица 33"/>
    <w:basedOn w:val="aa"/>
    <w:next w:val="-3"/>
    <w:rsid w:val="007C5A09"/>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6">
    <w:name w:val="Стиль таблицы13"/>
    <w:basedOn w:val="ac"/>
    <w:rsid w:val="007C5A09"/>
    <w:rPr>
      <w:rFonts w:ascii="Times New Roman" w:eastAsia="Times New Roman" w:hAnsi="Times New Roman" w:cs="Times New Roman"/>
      <w:sz w:val="20"/>
      <w:szCs w:val="20"/>
      <w:lang w:eastAsia="ru-RU"/>
    </w:rPr>
    <w:tblPr/>
  </w:style>
  <w:style w:type="numbering" w:customStyle="1" w:styleId="333">
    <w:name w:val="Стиль33"/>
    <w:rsid w:val="007C5A09"/>
  </w:style>
  <w:style w:type="numbering" w:customStyle="1" w:styleId="43">
    <w:name w:val="Стиль43"/>
    <w:rsid w:val="007C5A09"/>
    <w:pPr>
      <w:numPr>
        <w:numId w:val="8"/>
      </w:numPr>
    </w:pPr>
  </w:style>
  <w:style w:type="numbering" w:customStyle="1" w:styleId="30">
    <w:name w:val="Статья / Раздел3"/>
    <w:basedOn w:val="ab"/>
    <w:next w:val="afffffff3"/>
    <w:rsid w:val="007C5A09"/>
    <w:pPr>
      <w:numPr>
        <w:numId w:val="9"/>
      </w:numPr>
    </w:pPr>
  </w:style>
  <w:style w:type="numbering" w:customStyle="1" w:styleId="143">
    <w:name w:val="Стиль многоуровневый 14 пт полужирный3"/>
    <w:basedOn w:val="ab"/>
    <w:rsid w:val="007C5A09"/>
    <w:pPr>
      <w:numPr>
        <w:numId w:val="10"/>
      </w:numPr>
    </w:pPr>
  </w:style>
  <w:style w:type="table" w:customStyle="1" w:styleId="531">
    <w:name w:val="Сетка таблицы53"/>
    <w:basedOn w:val="aa"/>
    <w:next w:val="ac"/>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тиль таблицы23"/>
    <w:basedOn w:val="aa"/>
    <w:rsid w:val="007C5A09"/>
    <w:rPr>
      <w:rFonts w:ascii="Times New Roman" w:eastAsia="Times New Roman" w:hAnsi="Times New Roman" w:cs="Times New Roman"/>
      <w:sz w:val="20"/>
      <w:szCs w:val="20"/>
      <w:lang w:eastAsia="ru-RU"/>
    </w:rPr>
    <w:tblPr/>
  </w:style>
  <w:style w:type="table" w:customStyle="1" w:styleId="3fb">
    <w:name w:val="Стандартная таблица3"/>
    <w:basedOn w:val="aa"/>
    <w:next w:val="afffffffff"/>
    <w:rsid w:val="007C5A09"/>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34">
    <w:name w:val="Стиль таблицы33"/>
    <w:basedOn w:val="aa"/>
    <w:rsid w:val="007C5A09"/>
    <w:rPr>
      <w:rFonts w:ascii="Times New Roman" w:eastAsia="Times New Roman" w:hAnsi="Times New Roman" w:cs="Times New Roman"/>
      <w:sz w:val="20"/>
      <w:szCs w:val="20"/>
      <w:lang w:eastAsia="ru-RU"/>
    </w:rPr>
    <w:tblPr/>
  </w:style>
  <w:style w:type="table" w:customStyle="1" w:styleId="3fc">
    <w:name w:val="Сетка таблицы светлая3"/>
    <w:basedOn w:val="aa"/>
    <w:next w:val="1ffff4"/>
    <w:uiPriority w:val="40"/>
    <w:rsid w:val="007C5A09"/>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31">
    <w:name w:val="Сетка таблицы43"/>
    <w:basedOn w:val="aa"/>
    <w:next w:val="ac"/>
    <w:uiPriority w:val="39"/>
    <w:rsid w:val="007C5A09"/>
    <w:pPr>
      <w:widowControl w:val="0"/>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a"/>
    <w:next w:val="ac"/>
    <w:uiPriority w:val="3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
    <w:name w:val="Table Normal11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
    <w:name w:val="Table Normal4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
    <w:name w:val="Table Normal5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
    <w:name w:val="Table Normal6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
    <w:name w:val="Table Normal73"/>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
    <w:name w:val="Table Normal83"/>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
    <w:name w:val="Table Normal93"/>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
    <w:name w:val="Table Normal10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
    <w:name w:val="Table Normal11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
    <w:name w:val="Table Normal12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
    <w:name w:val="Table Normal13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
    <w:name w:val="Table Normal14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
    <w:name w:val="Table Normal15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
    <w:name w:val="Table Normal16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
    <w:name w:val="Table Normal17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
    <w:name w:val="Table Normal18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
    <w:name w:val="Table Normal193"/>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3">
    <w:name w:val="Стиль53"/>
    <w:uiPriority w:val="99"/>
    <w:rsid w:val="007C5A09"/>
    <w:pPr>
      <w:numPr>
        <w:numId w:val="21"/>
      </w:numPr>
    </w:pPr>
  </w:style>
  <w:style w:type="table" w:customStyle="1" w:styleId="830">
    <w:name w:val="Сетка таблицы83"/>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a"/>
    <w:next w:val="ac"/>
    <w:uiPriority w:val="39"/>
    <w:rsid w:val="007C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a"/>
    <w:next w:val="ac"/>
    <w:uiPriority w:val="39"/>
    <w:rsid w:val="007C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Рис."/>
    <w:basedOn w:val="a8"/>
    <w:next w:val="a8"/>
    <w:qFormat/>
    <w:rsid w:val="007C5A09"/>
    <w:pPr>
      <w:widowControl w:val="0"/>
      <w:numPr>
        <w:numId w:val="23"/>
      </w:numPr>
      <w:suppressAutoHyphens/>
      <w:spacing w:before="120" w:line="240" w:lineRule="auto"/>
      <w:ind w:left="360" w:right="-108"/>
      <w:contextualSpacing/>
    </w:pPr>
    <w:rPr>
      <w:rFonts w:eastAsia="Times New Roman" w:cs="Times New Roman"/>
      <w:b/>
      <w:sz w:val="26"/>
      <w:szCs w:val="20"/>
    </w:rPr>
  </w:style>
  <w:style w:type="table" w:customStyle="1" w:styleId="172">
    <w:name w:val="Сетка таблицы17"/>
    <w:basedOn w:val="aa"/>
    <w:next w:val="ac"/>
    <w:uiPriority w:val="39"/>
    <w:rsid w:val="007C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a"/>
    <w:next w:val="ac"/>
    <w:uiPriority w:val="59"/>
    <w:rsid w:val="007C5A09"/>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Изысканная таблица5"/>
    <w:basedOn w:val="aa"/>
    <w:next w:val="afffff0"/>
    <w:semiHidden/>
    <w:unhideWhenUsed/>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2">
    <w:name w:val="Сетка таблицы18"/>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a"/>
    <w:next w:val="ac"/>
    <w:uiPriority w:val="99"/>
    <w:rsid w:val="007C5A09"/>
    <w:pPr>
      <w:overflowPunct w:val="0"/>
      <w:autoSpaceDE w:val="0"/>
      <w:autoSpaceDN w:val="0"/>
      <w:adjustRightInd w:val="0"/>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a"/>
    <w:next w:val="ac"/>
    <w:rsid w:val="007C5A09"/>
    <w:pPr>
      <w:overflowPunct w:val="0"/>
      <w:autoSpaceDE w:val="0"/>
      <w:autoSpaceDN w:val="0"/>
      <w:adjustRightInd w:val="0"/>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a"/>
    <w:next w:val="ac"/>
    <w:rsid w:val="007C5A09"/>
    <w:pPr>
      <w:overflowPunct w:val="0"/>
      <w:autoSpaceDE w:val="0"/>
      <w:autoSpaceDN w:val="0"/>
      <w:adjustRightInd w:val="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Стиль24"/>
    <w:rsid w:val="007C5A09"/>
  </w:style>
  <w:style w:type="table" w:customStyle="1" w:styleId="147">
    <w:name w:val="Столбцы таблицы 14"/>
    <w:basedOn w:val="aa"/>
    <w:next w:val="1ffd"/>
    <w:rsid w:val="007C5A09"/>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0">
    <w:name w:val="Столбцы таблицы 54"/>
    <w:basedOn w:val="aa"/>
    <w:next w:val="58"/>
    <w:rsid w:val="007C5A09"/>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
    <w:name w:val="Таблица-список 24"/>
    <w:basedOn w:val="aa"/>
    <w:next w:val="-2"/>
    <w:rsid w:val="007C5A09"/>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
    <w:name w:val="Таблица-список 74"/>
    <w:basedOn w:val="aa"/>
    <w:next w:val="-7"/>
    <w:rsid w:val="007C5A09"/>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a"/>
    <w:next w:val="-8"/>
    <w:rsid w:val="007C5A09"/>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2">
    <w:name w:val="Объемная таблица 34"/>
    <w:basedOn w:val="aa"/>
    <w:next w:val="3f3"/>
    <w:rsid w:val="007C5A09"/>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e">
    <w:name w:val="Современная таблица4"/>
    <w:basedOn w:val="aa"/>
    <w:next w:val="afffffff2"/>
    <w:rsid w:val="007C5A09"/>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8">
    <w:name w:val="Изысканная таблица14"/>
    <w:basedOn w:val="aa"/>
    <w:next w:val="afffff0"/>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a"/>
    <w:next w:val="1fff"/>
    <w:rsid w:val="007C5A09"/>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
    <w:name w:val="Веб-таблица 34"/>
    <w:basedOn w:val="aa"/>
    <w:next w:val="-3"/>
    <w:rsid w:val="007C5A09"/>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a">
    <w:name w:val="Стиль таблицы14"/>
    <w:basedOn w:val="ac"/>
    <w:rsid w:val="007C5A09"/>
    <w:rPr>
      <w:rFonts w:ascii="Times New Roman" w:eastAsia="Times New Roman" w:hAnsi="Times New Roman" w:cs="Times New Roman"/>
      <w:sz w:val="20"/>
      <w:szCs w:val="20"/>
      <w:lang w:eastAsia="ru-RU"/>
    </w:rPr>
    <w:tblPr/>
  </w:style>
  <w:style w:type="numbering" w:customStyle="1" w:styleId="343">
    <w:name w:val="Стиль34"/>
    <w:rsid w:val="007C5A09"/>
  </w:style>
  <w:style w:type="numbering" w:customStyle="1" w:styleId="440">
    <w:name w:val="Стиль44"/>
    <w:rsid w:val="007C5A09"/>
  </w:style>
  <w:style w:type="numbering" w:customStyle="1" w:styleId="4f">
    <w:name w:val="Статья / Раздел4"/>
    <w:basedOn w:val="ab"/>
    <w:next w:val="afffffff3"/>
    <w:rsid w:val="007C5A09"/>
  </w:style>
  <w:style w:type="numbering" w:customStyle="1" w:styleId="1440">
    <w:name w:val="Стиль многоуровневый 14 пт полужирный4"/>
    <w:basedOn w:val="ab"/>
    <w:rsid w:val="007C5A09"/>
  </w:style>
  <w:style w:type="table" w:customStyle="1" w:styleId="541">
    <w:name w:val="Сетка таблицы54"/>
    <w:basedOn w:val="aa"/>
    <w:next w:val="ac"/>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тиль таблицы24"/>
    <w:basedOn w:val="aa"/>
    <w:rsid w:val="007C5A09"/>
    <w:rPr>
      <w:rFonts w:ascii="Times New Roman" w:eastAsia="Times New Roman" w:hAnsi="Times New Roman" w:cs="Times New Roman"/>
      <w:sz w:val="20"/>
      <w:szCs w:val="20"/>
      <w:lang w:eastAsia="ru-RU"/>
    </w:rPr>
    <w:tblPr/>
  </w:style>
  <w:style w:type="table" w:customStyle="1" w:styleId="4f0">
    <w:name w:val="Стандартная таблица4"/>
    <w:basedOn w:val="aa"/>
    <w:next w:val="afffffffff"/>
    <w:rsid w:val="007C5A09"/>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44">
    <w:name w:val="Стиль таблицы34"/>
    <w:basedOn w:val="aa"/>
    <w:rsid w:val="007C5A09"/>
    <w:rPr>
      <w:rFonts w:ascii="Times New Roman" w:eastAsia="Times New Roman" w:hAnsi="Times New Roman" w:cs="Times New Roman"/>
      <w:sz w:val="20"/>
      <w:szCs w:val="20"/>
      <w:lang w:eastAsia="ru-RU"/>
    </w:rPr>
    <w:tblPr/>
  </w:style>
  <w:style w:type="table" w:customStyle="1" w:styleId="4f1">
    <w:name w:val="Сетка таблицы светлая4"/>
    <w:basedOn w:val="aa"/>
    <w:next w:val="1ffff4"/>
    <w:uiPriority w:val="40"/>
    <w:rsid w:val="007C5A09"/>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41">
    <w:name w:val="Сетка таблицы44"/>
    <w:basedOn w:val="aa"/>
    <w:next w:val="ac"/>
    <w:uiPriority w:val="39"/>
    <w:rsid w:val="007C5A09"/>
    <w:pPr>
      <w:widowControl w:val="0"/>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next w:val="ac"/>
    <w:uiPriority w:val="3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
    <w:name w:val="Table Normal2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
    <w:name w:val="Table Normal11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
    <w:name w:val="Table Normal27"/>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
    <w:name w:val="Table Normal4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
    <w:name w:val="Table Normal5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
    <w:name w:val="Table Normal6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
    <w:name w:val="Table Normal74"/>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
    <w:name w:val="Table Normal84"/>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
    <w:name w:val="Table Normal94"/>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
    <w:name w:val="Table Normal10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
    <w:name w:val="Table Normal117"/>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
    <w:name w:val="Table Normal12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
    <w:name w:val="Table Normal13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
    <w:name w:val="Table Normal14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
    <w:name w:val="Table Normal15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
    <w:name w:val="Table Normal16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
    <w:name w:val="Table Normal17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
    <w:name w:val="Table Normal18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
    <w:name w:val="Table Normal194"/>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4">
    <w:name w:val="Стиль54"/>
    <w:uiPriority w:val="99"/>
    <w:rsid w:val="007C5A09"/>
    <w:pPr>
      <w:numPr>
        <w:numId w:val="1"/>
      </w:numPr>
    </w:pPr>
  </w:style>
  <w:style w:type="table" w:customStyle="1" w:styleId="840">
    <w:name w:val="Сетка таблицы84"/>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5">
    <w:name w:val="Table Grid Report5"/>
    <w:basedOn w:val="aa"/>
    <w:next w:val="ac"/>
    <w:uiPriority w:val="59"/>
    <w:rsid w:val="007C5A09"/>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Изысканная таблица6"/>
    <w:basedOn w:val="aa"/>
    <w:next w:val="afffff0"/>
    <w:semiHidden/>
    <w:unhideWhenUsed/>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90">
    <w:name w:val="Сетка таблицы19"/>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b"/>
    <w:uiPriority w:val="99"/>
    <w:semiHidden/>
    <w:unhideWhenUsed/>
    <w:rsid w:val="007C5A09"/>
  </w:style>
  <w:style w:type="table" w:customStyle="1" w:styleId="350">
    <w:name w:val="Сетка таблицы35"/>
    <w:basedOn w:val="aa"/>
    <w:next w:val="ac"/>
    <w:uiPriority w:val="99"/>
    <w:rsid w:val="007C5A09"/>
    <w:pPr>
      <w:overflowPunct w:val="0"/>
      <w:autoSpaceDE w:val="0"/>
      <w:autoSpaceDN w:val="0"/>
      <w:adjustRightInd w:val="0"/>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a"/>
    <w:next w:val="ac"/>
    <w:rsid w:val="007C5A09"/>
    <w:pPr>
      <w:overflowPunct w:val="0"/>
      <w:autoSpaceDE w:val="0"/>
      <w:autoSpaceDN w:val="0"/>
      <w:adjustRightInd w:val="0"/>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a"/>
    <w:next w:val="ac"/>
    <w:rsid w:val="007C5A09"/>
    <w:pPr>
      <w:overflowPunct w:val="0"/>
      <w:autoSpaceDE w:val="0"/>
      <w:autoSpaceDN w:val="0"/>
      <w:adjustRightInd w:val="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
    <w:name w:val="Стиль25"/>
    <w:rsid w:val="007C5A09"/>
  </w:style>
  <w:style w:type="table" w:customStyle="1" w:styleId="153">
    <w:name w:val="Столбцы таблицы 15"/>
    <w:basedOn w:val="aa"/>
    <w:next w:val="1ffd"/>
    <w:rsid w:val="007C5A09"/>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0">
    <w:name w:val="Столбцы таблицы 55"/>
    <w:basedOn w:val="aa"/>
    <w:next w:val="58"/>
    <w:rsid w:val="007C5A09"/>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
    <w:name w:val="Таблица-список 25"/>
    <w:basedOn w:val="aa"/>
    <w:next w:val="-2"/>
    <w:rsid w:val="007C5A09"/>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
    <w:name w:val="Таблица-список 75"/>
    <w:basedOn w:val="aa"/>
    <w:next w:val="-7"/>
    <w:rsid w:val="007C5A09"/>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a"/>
    <w:next w:val="-8"/>
    <w:rsid w:val="007C5A09"/>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1">
    <w:name w:val="Объемная таблица 35"/>
    <w:basedOn w:val="aa"/>
    <w:next w:val="3f3"/>
    <w:rsid w:val="007C5A09"/>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b">
    <w:name w:val="Современная таблица5"/>
    <w:basedOn w:val="aa"/>
    <w:next w:val="afffffff2"/>
    <w:rsid w:val="007C5A09"/>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4">
    <w:name w:val="Изысканная таблица15"/>
    <w:basedOn w:val="aa"/>
    <w:next w:val="afffff0"/>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5">
    <w:name w:val="Изящная таблица 15"/>
    <w:basedOn w:val="aa"/>
    <w:next w:val="1fff"/>
    <w:rsid w:val="007C5A09"/>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
    <w:name w:val="Веб-таблица 35"/>
    <w:basedOn w:val="aa"/>
    <w:next w:val="-3"/>
    <w:rsid w:val="007C5A09"/>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6">
    <w:name w:val="Стиль таблицы15"/>
    <w:basedOn w:val="ac"/>
    <w:rsid w:val="007C5A09"/>
    <w:rPr>
      <w:rFonts w:ascii="Times New Roman" w:eastAsia="Times New Roman" w:hAnsi="Times New Roman" w:cs="Times New Roman"/>
      <w:sz w:val="20"/>
      <w:szCs w:val="20"/>
      <w:lang w:eastAsia="ru-RU"/>
    </w:rPr>
    <w:tblPr/>
  </w:style>
  <w:style w:type="numbering" w:customStyle="1" w:styleId="352">
    <w:name w:val="Стиль35"/>
    <w:rsid w:val="007C5A09"/>
  </w:style>
  <w:style w:type="numbering" w:customStyle="1" w:styleId="450">
    <w:name w:val="Стиль45"/>
    <w:rsid w:val="007C5A09"/>
  </w:style>
  <w:style w:type="numbering" w:customStyle="1" w:styleId="5c">
    <w:name w:val="Статья / Раздел5"/>
    <w:basedOn w:val="ab"/>
    <w:next w:val="afffffff3"/>
    <w:rsid w:val="007C5A09"/>
  </w:style>
  <w:style w:type="numbering" w:customStyle="1" w:styleId="1450">
    <w:name w:val="Стиль многоуровневый 14 пт полужирный5"/>
    <w:basedOn w:val="ab"/>
    <w:rsid w:val="007C5A09"/>
  </w:style>
  <w:style w:type="table" w:customStyle="1" w:styleId="551">
    <w:name w:val="Сетка таблицы55"/>
    <w:basedOn w:val="aa"/>
    <w:next w:val="ac"/>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тиль таблицы25"/>
    <w:basedOn w:val="aa"/>
    <w:rsid w:val="007C5A09"/>
    <w:rPr>
      <w:rFonts w:ascii="Times New Roman" w:eastAsia="Times New Roman" w:hAnsi="Times New Roman" w:cs="Times New Roman"/>
      <w:sz w:val="20"/>
      <w:szCs w:val="20"/>
      <w:lang w:eastAsia="ru-RU"/>
    </w:rPr>
    <w:tblPr/>
  </w:style>
  <w:style w:type="table" w:customStyle="1" w:styleId="5d">
    <w:name w:val="Стандартная таблица5"/>
    <w:basedOn w:val="aa"/>
    <w:next w:val="afffffffff"/>
    <w:rsid w:val="007C5A09"/>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53">
    <w:name w:val="Стиль таблицы35"/>
    <w:basedOn w:val="aa"/>
    <w:rsid w:val="007C5A09"/>
    <w:rPr>
      <w:rFonts w:ascii="Times New Roman" w:eastAsia="Times New Roman" w:hAnsi="Times New Roman" w:cs="Times New Roman"/>
      <w:sz w:val="20"/>
      <w:szCs w:val="20"/>
      <w:lang w:eastAsia="ru-RU"/>
    </w:rPr>
    <w:tblPr/>
  </w:style>
  <w:style w:type="table" w:customStyle="1" w:styleId="5e">
    <w:name w:val="Сетка таблицы светлая5"/>
    <w:basedOn w:val="aa"/>
    <w:next w:val="1ffff4"/>
    <w:uiPriority w:val="40"/>
    <w:rsid w:val="007C5A09"/>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51">
    <w:name w:val="Сетка таблицы45"/>
    <w:basedOn w:val="aa"/>
    <w:next w:val="ac"/>
    <w:uiPriority w:val="39"/>
    <w:rsid w:val="007C5A09"/>
    <w:pPr>
      <w:widowControl w:val="0"/>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a"/>
    <w:next w:val="ac"/>
    <w:uiPriority w:val="3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
    <w:name w:val="Table Normal118"/>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
    <w:name w:val="Table Normal3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
    <w:name w:val="Table Normal4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
    <w:name w:val="Table Normal5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
    <w:name w:val="Table Normal6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
    <w:name w:val="Table Normal75"/>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
    <w:name w:val="Table Normal85"/>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
    <w:name w:val="Table Normal95"/>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
    <w:name w:val="Table Normal10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
    <w:name w:val="Table Normal119"/>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
    <w:name w:val="Table Normal12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
    <w:name w:val="Table Normal13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
    <w:name w:val="Table Normal14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
    <w:name w:val="Table Normal15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
    <w:name w:val="Table Normal16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
    <w:name w:val="Table Normal17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
    <w:name w:val="Table Normal18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
    <w:name w:val="Table Normal195"/>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2">
    <w:name w:val="Стиль55"/>
    <w:uiPriority w:val="99"/>
    <w:rsid w:val="007C5A09"/>
  </w:style>
  <w:style w:type="table" w:customStyle="1" w:styleId="85">
    <w:name w:val="Сетка таблицы85"/>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тиль1 Знак"/>
    <w:basedOn w:val="a9"/>
    <w:link w:val="1fd"/>
    <w:rsid w:val="007C5A09"/>
    <w:rPr>
      <w:rFonts w:ascii="Times New Roman" w:eastAsia="Times New Roman" w:hAnsi="Times New Roman" w:cs="Times New Roman"/>
      <w:sz w:val="24"/>
      <w:szCs w:val="20"/>
    </w:rPr>
  </w:style>
  <w:style w:type="character" w:customStyle="1" w:styleId="96">
    <w:name w:val="Основной текст + 9"/>
    <w:aliases w:val="5 pt"/>
    <w:basedOn w:val="afff"/>
    <w:rsid w:val="007C5A09"/>
    <w:rPr>
      <w:rFonts w:ascii="Times New Roman" w:eastAsia="Times New Roman" w:hAnsi="Times New Roman" w:cs="Times New Roman"/>
      <w:color w:val="000000"/>
      <w:spacing w:val="0"/>
      <w:w w:val="100"/>
      <w:position w:val="0"/>
      <w:sz w:val="19"/>
      <w:szCs w:val="19"/>
      <w:shd w:val="clear" w:color="auto" w:fill="FFFFFF"/>
      <w:lang w:val="ru-RU"/>
    </w:rPr>
  </w:style>
  <w:style w:type="table" w:customStyle="1" w:styleId="TableGridReport6">
    <w:name w:val="Table Grid Report6"/>
    <w:basedOn w:val="aa"/>
    <w:next w:val="ac"/>
    <w:uiPriority w:val="59"/>
    <w:rsid w:val="007C5A09"/>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Изысканная таблица7"/>
    <w:basedOn w:val="aa"/>
    <w:next w:val="afffff0"/>
    <w:semiHidden/>
    <w:unhideWhenUsed/>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00">
    <w:name w:val="Сетка таблицы110"/>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
    <w:name w:val="Нет списка17"/>
    <w:next w:val="ab"/>
    <w:uiPriority w:val="99"/>
    <w:semiHidden/>
    <w:unhideWhenUsed/>
    <w:rsid w:val="007C5A09"/>
  </w:style>
  <w:style w:type="table" w:customStyle="1" w:styleId="360">
    <w:name w:val="Сетка таблицы36"/>
    <w:basedOn w:val="aa"/>
    <w:next w:val="ac"/>
    <w:uiPriority w:val="99"/>
    <w:rsid w:val="007C5A09"/>
    <w:pPr>
      <w:overflowPunct w:val="0"/>
      <w:autoSpaceDE w:val="0"/>
      <w:autoSpaceDN w:val="0"/>
      <w:adjustRightInd w:val="0"/>
    </w:pPr>
    <w:rPr>
      <w:rFonts w:ascii="Century" w:eastAsia="Times New Roman" w:hAnsi="Century"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b"/>
    <w:uiPriority w:val="99"/>
    <w:semiHidden/>
    <w:rsid w:val="007C5A09"/>
  </w:style>
  <w:style w:type="table" w:customStyle="1" w:styleId="1170">
    <w:name w:val="Сетка таблицы117"/>
    <w:basedOn w:val="aa"/>
    <w:next w:val="ac"/>
    <w:rsid w:val="007C5A09"/>
    <w:pPr>
      <w:overflowPunct w:val="0"/>
      <w:autoSpaceDE w:val="0"/>
      <w:autoSpaceDN w:val="0"/>
      <w:adjustRightInd w:val="0"/>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a"/>
    <w:next w:val="ac"/>
    <w:rsid w:val="007C5A09"/>
    <w:pPr>
      <w:overflowPunct w:val="0"/>
      <w:autoSpaceDE w:val="0"/>
      <w:autoSpaceDN w:val="0"/>
      <w:adjustRightInd w:val="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Стиль26"/>
    <w:rsid w:val="007C5A09"/>
  </w:style>
  <w:style w:type="table" w:customStyle="1" w:styleId="162">
    <w:name w:val="Столбцы таблицы 16"/>
    <w:basedOn w:val="aa"/>
    <w:next w:val="1ffd"/>
    <w:rsid w:val="007C5A09"/>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0">
    <w:name w:val="Столбцы таблицы 56"/>
    <w:basedOn w:val="aa"/>
    <w:next w:val="58"/>
    <w:rsid w:val="007C5A09"/>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
    <w:name w:val="Таблица-список 26"/>
    <w:basedOn w:val="aa"/>
    <w:next w:val="-2"/>
    <w:rsid w:val="007C5A09"/>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
    <w:name w:val="Таблица-список 76"/>
    <w:basedOn w:val="aa"/>
    <w:next w:val="-7"/>
    <w:rsid w:val="007C5A09"/>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a"/>
    <w:next w:val="-8"/>
    <w:rsid w:val="007C5A09"/>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1">
    <w:name w:val="Объемная таблица 36"/>
    <w:basedOn w:val="aa"/>
    <w:next w:val="3f3"/>
    <w:rsid w:val="007C5A09"/>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8">
    <w:name w:val="Современная таблица6"/>
    <w:basedOn w:val="aa"/>
    <w:next w:val="afffffff2"/>
    <w:rsid w:val="007C5A09"/>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3">
    <w:name w:val="Изысканная таблица16"/>
    <w:basedOn w:val="aa"/>
    <w:next w:val="afffff0"/>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4">
    <w:name w:val="Изящная таблица 16"/>
    <w:basedOn w:val="aa"/>
    <w:next w:val="1fff"/>
    <w:rsid w:val="007C5A09"/>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
    <w:name w:val="Веб-таблица 36"/>
    <w:basedOn w:val="aa"/>
    <w:next w:val="-3"/>
    <w:rsid w:val="007C5A09"/>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5">
    <w:name w:val="Стиль таблицы16"/>
    <w:basedOn w:val="ac"/>
    <w:rsid w:val="007C5A09"/>
    <w:rPr>
      <w:rFonts w:ascii="Times New Roman" w:eastAsia="Times New Roman" w:hAnsi="Times New Roman" w:cs="Times New Roman"/>
      <w:sz w:val="20"/>
      <w:szCs w:val="20"/>
      <w:lang w:eastAsia="ru-RU"/>
    </w:rPr>
    <w:tblPr/>
  </w:style>
  <w:style w:type="numbering" w:customStyle="1" w:styleId="36">
    <w:name w:val="Стиль36"/>
    <w:rsid w:val="007C5A09"/>
    <w:pPr>
      <w:numPr>
        <w:numId w:val="15"/>
      </w:numPr>
    </w:pPr>
  </w:style>
  <w:style w:type="numbering" w:customStyle="1" w:styleId="46">
    <w:name w:val="Стиль46"/>
    <w:rsid w:val="007C5A09"/>
    <w:pPr>
      <w:numPr>
        <w:numId w:val="16"/>
      </w:numPr>
    </w:pPr>
  </w:style>
  <w:style w:type="numbering" w:customStyle="1" w:styleId="6">
    <w:name w:val="Статья / Раздел6"/>
    <w:basedOn w:val="ab"/>
    <w:next w:val="afffffff3"/>
    <w:rsid w:val="007C5A09"/>
    <w:pPr>
      <w:numPr>
        <w:numId w:val="17"/>
      </w:numPr>
    </w:pPr>
  </w:style>
  <w:style w:type="numbering" w:customStyle="1" w:styleId="146">
    <w:name w:val="Стиль многоуровневый 14 пт полужирный6"/>
    <w:basedOn w:val="ab"/>
    <w:rsid w:val="007C5A09"/>
    <w:pPr>
      <w:numPr>
        <w:numId w:val="19"/>
      </w:numPr>
    </w:pPr>
  </w:style>
  <w:style w:type="table" w:customStyle="1" w:styleId="561">
    <w:name w:val="Сетка таблицы56"/>
    <w:basedOn w:val="aa"/>
    <w:next w:val="ac"/>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тиль таблицы26"/>
    <w:basedOn w:val="aa"/>
    <w:rsid w:val="007C5A09"/>
    <w:rPr>
      <w:rFonts w:ascii="Times New Roman" w:eastAsia="Times New Roman" w:hAnsi="Times New Roman" w:cs="Times New Roman"/>
      <w:sz w:val="20"/>
      <w:szCs w:val="20"/>
      <w:lang w:eastAsia="ru-RU"/>
    </w:rPr>
    <w:tblPr/>
  </w:style>
  <w:style w:type="table" w:customStyle="1" w:styleId="69">
    <w:name w:val="Стандартная таблица6"/>
    <w:basedOn w:val="aa"/>
    <w:next w:val="afffffffff"/>
    <w:rsid w:val="007C5A09"/>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62">
    <w:name w:val="Стиль таблицы36"/>
    <w:basedOn w:val="aa"/>
    <w:rsid w:val="007C5A09"/>
    <w:rPr>
      <w:rFonts w:ascii="Times New Roman" w:eastAsia="Times New Roman" w:hAnsi="Times New Roman" w:cs="Times New Roman"/>
      <w:sz w:val="20"/>
      <w:szCs w:val="20"/>
      <w:lang w:eastAsia="ru-RU"/>
    </w:rPr>
    <w:tblPr/>
  </w:style>
  <w:style w:type="table" w:customStyle="1" w:styleId="6a">
    <w:name w:val="Сетка таблицы светлая6"/>
    <w:basedOn w:val="aa"/>
    <w:next w:val="1ffff4"/>
    <w:uiPriority w:val="40"/>
    <w:rsid w:val="007C5A09"/>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60">
    <w:name w:val="Сетка таблицы46"/>
    <w:basedOn w:val="aa"/>
    <w:next w:val="ac"/>
    <w:uiPriority w:val="39"/>
    <w:rsid w:val="007C5A09"/>
    <w:pPr>
      <w:widowControl w:val="0"/>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a"/>
    <w:next w:val="ac"/>
    <w:uiPriority w:val="39"/>
    <w:rsid w:val="007C5A09"/>
    <w:pPr>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a"/>
    <w:next w:val="ac"/>
    <w:uiPriority w:val="3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0">
    <w:name w:val="Table Normal30"/>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
    <w:name w:val="Table Normal120"/>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
    <w:name w:val="Table Normal210"/>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
    <w:name w:val="Table Normal3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
    <w:name w:val="Table Normal4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
    <w:name w:val="Table Normal5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
    <w:name w:val="Table Normal6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
    <w:name w:val="Table Normal76"/>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
    <w:name w:val="Table Normal86"/>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
    <w:name w:val="Table Normal96"/>
    <w:uiPriority w:val="2"/>
    <w:semiHidden/>
    <w:unhideWhenUsed/>
    <w:qFormat/>
    <w:rsid w:val="007C5A09"/>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
    <w:name w:val="Table Normal10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
    <w:name w:val="Table Normal1110"/>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
    <w:name w:val="Table Normal12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
    <w:name w:val="Table Normal13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
    <w:name w:val="Table Normal14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
    <w:name w:val="Table Normal15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
    <w:name w:val="Table Normal16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
    <w:name w:val="Table Normal17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
    <w:name w:val="Table Normal18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
    <w:name w:val="Table Normal196"/>
    <w:uiPriority w:val="2"/>
    <w:semiHidden/>
    <w:unhideWhenUsed/>
    <w:qFormat/>
    <w:rsid w:val="007C5A0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6">
    <w:name w:val="Стиль56"/>
    <w:uiPriority w:val="99"/>
    <w:rsid w:val="007C5A09"/>
    <w:pPr>
      <w:numPr>
        <w:numId w:val="24"/>
      </w:numPr>
    </w:pPr>
  </w:style>
  <w:style w:type="table" w:customStyle="1" w:styleId="86">
    <w:name w:val="Сетка таблицы86"/>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a"/>
    <w:next w:val="ac"/>
    <w:uiPriority w:val="59"/>
    <w:rsid w:val="007C5A0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a8"/>
    <w:semiHidden/>
    <w:rsid w:val="007C5A09"/>
    <w:pPr>
      <w:widowControl w:val="0"/>
      <w:spacing w:before="100" w:beforeAutospacing="1" w:after="100" w:afterAutospacing="1" w:line="240" w:lineRule="auto"/>
      <w:contextualSpacing/>
      <w:jc w:val="center"/>
    </w:pPr>
    <w:rPr>
      <w:rFonts w:ascii="Times New Roman CYR" w:eastAsia="Times New Roman" w:hAnsi="Times New Roman CYR" w:cs="Times New Roman CYR"/>
      <w:szCs w:val="24"/>
    </w:rPr>
  </w:style>
  <w:style w:type="paragraph" w:customStyle="1" w:styleId="afffffffff9">
    <w:name w:val="Заглавие раздела"/>
    <w:basedOn w:val="20"/>
    <w:semiHidden/>
    <w:rsid w:val="007C5A09"/>
    <w:pPr>
      <w:keepLines w:val="0"/>
      <w:widowControl w:val="0"/>
      <w:tabs>
        <w:tab w:val="num" w:pos="555"/>
        <w:tab w:val="num" w:pos="1789"/>
      </w:tabs>
      <w:spacing w:after="240" w:line="240" w:lineRule="auto"/>
      <w:ind w:left="1789" w:hanging="360"/>
      <w:jc w:val="center"/>
    </w:pPr>
    <w:rPr>
      <w:i/>
      <w:iCs/>
      <w:szCs w:val="24"/>
      <w:lang w:eastAsia="en-US"/>
    </w:rPr>
  </w:style>
  <w:style w:type="paragraph" w:customStyle="1" w:styleId="1ffffa">
    <w:name w:val="Заголовок_1 Знак"/>
    <w:basedOn w:val="a8"/>
    <w:link w:val="1ffffb"/>
    <w:semiHidden/>
    <w:rsid w:val="007C5A09"/>
    <w:pPr>
      <w:widowControl w:val="0"/>
      <w:spacing w:before="120" w:line="240" w:lineRule="auto"/>
      <w:contextualSpacing/>
      <w:jc w:val="center"/>
    </w:pPr>
    <w:rPr>
      <w:rFonts w:eastAsia="Times New Roman" w:cs="Times New Roman"/>
      <w:b/>
      <w:caps/>
      <w:szCs w:val="24"/>
    </w:rPr>
  </w:style>
  <w:style w:type="character" w:customStyle="1" w:styleId="1ffffb">
    <w:name w:val="Заголовок_1 Знак Знак"/>
    <w:basedOn w:val="a9"/>
    <w:link w:val="1ffffa"/>
    <w:semiHidden/>
    <w:rsid w:val="007C5A09"/>
    <w:rPr>
      <w:rFonts w:ascii="Times New Roman" w:eastAsia="Times New Roman" w:hAnsi="Times New Roman" w:cs="Times New Roman"/>
      <w:b/>
      <w:caps/>
      <w:sz w:val="24"/>
      <w:szCs w:val="24"/>
    </w:rPr>
  </w:style>
  <w:style w:type="paragraph" w:customStyle="1" w:styleId="afffffffffa">
    <w:name w:val="Неразрывный основной текст"/>
    <w:basedOn w:val="aff9"/>
    <w:semiHidden/>
    <w:rsid w:val="007C5A09"/>
    <w:pPr>
      <w:keepNext/>
      <w:widowControl w:val="0"/>
      <w:spacing w:after="240" w:line="240" w:lineRule="atLeast"/>
      <w:ind w:left="1080"/>
      <w:contextualSpacing/>
    </w:pPr>
    <w:rPr>
      <w:rFonts w:ascii="Arial" w:hAnsi="Arial" w:cs="Arial"/>
      <w:spacing w:val="-5"/>
      <w:lang w:eastAsia="en-US"/>
    </w:rPr>
  </w:style>
  <w:style w:type="paragraph" w:customStyle="1" w:styleId="afffffffffb">
    <w:name w:val="Рисунок"/>
    <w:basedOn w:val="a8"/>
    <w:next w:val="afffb"/>
    <w:semiHidden/>
    <w:rsid w:val="007C5A09"/>
    <w:pPr>
      <w:keepNext/>
      <w:widowControl w:val="0"/>
      <w:spacing w:before="120" w:line="240" w:lineRule="auto"/>
      <w:ind w:left="1080"/>
      <w:contextualSpacing/>
    </w:pPr>
    <w:rPr>
      <w:rFonts w:ascii="Arial" w:eastAsia="Times New Roman" w:hAnsi="Arial" w:cs="Arial"/>
      <w:spacing w:val="-5"/>
      <w:sz w:val="20"/>
      <w:szCs w:val="20"/>
    </w:rPr>
  </w:style>
  <w:style w:type="paragraph" w:customStyle="1" w:styleId="afffffffffc">
    <w:name w:val="Название части"/>
    <w:basedOn w:val="a8"/>
    <w:semiHidden/>
    <w:rsid w:val="007C5A09"/>
    <w:pPr>
      <w:widowControl w:val="0"/>
      <w:shd w:val="solid" w:color="auto" w:fill="auto"/>
      <w:spacing w:before="120" w:line="360" w:lineRule="exact"/>
      <w:contextualSpacing/>
      <w:jc w:val="center"/>
    </w:pPr>
    <w:rPr>
      <w:rFonts w:ascii="Arial" w:eastAsia="Times New Roman" w:hAnsi="Arial" w:cs="Arial"/>
      <w:color w:val="FFFFFF"/>
      <w:spacing w:val="-16"/>
      <w:sz w:val="26"/>
      <w:szCs w:val="26"/>
    </w:rPr>
  </w:style>
  <w:style w:type="paragraph" w:customStyle="1" w:styleId="afffffffffd">
    <w:name w:val="Подзаголовок главы"/>
    <w:basedOn w:val="afff6"/>
    <w:semiHidden/>
    <w:rsid w:val="007C5A09"/>
    <w:pPr>
      <w:keepNext/>
      <w:keepLines/>
      <w:widowControl w:val="0"/>
      <w:numPr>
        <w:ilvl w:val="0"/>
      </w:numPr>
      <w:spacing w:before="60" w:after="120" w:line="340" w:lineRule="atLeast"/>
      <w:ind w:firstLine="709"/>
      <w:contextualSpacing/>
      <w:jc w:val="left"/>
    </w:pPr>
    <w:rPr>
      <w:rFonts w:ascii="Arial" w:eastAsia="Times New Roman" w:hAnsi="Arial" w:cs="Arial"/>
      <w:i w:val="0"/>
      <w:iCs w:val="0"/>
      <w:color w:val="auto"/>
      <w:spacing w:val="-16"/>
      <w:kern w:val="28"/>
      <w:sz w:val="32"/>
      <w:szCs w:val="32"/>
    </w:rPr>
  </w:style>
  <w:style w:type="paragraph" w:customStyle="1" w:styleId="afffffffffe">
    <w:name w:val="Название предприятия"/>
    <w:basedOn w:val="a8"/>
    <w:semiHidden/>
    <w:rsid w:val="007C5A09"/>
    <w:pPr>
      <w:keepNext/>
      <w:keepLines/>
      <w:widowControl w:val="0"/>
      <w:spacing w:before="120" w:line="220" w:lineRule="atLeast"/>
      <w:contextualSpacing/>
    </w:pPr>
    <w:rPr>
      <w:rFonts w:ascii="Arial Black" w:eastAsia="Times New Roman" w:hAnsi="Arial Black" w:cs="Arial Black"/>
      <w:spacing w:val="-25"/>
      <w:kern w:val="28"/>
      <w:sz w:val="32"/>
      <w:szCs w:val="32"/>
    </w:rPr>
  </w:style>
  <w:style w:type="paragraph" w:customStyle="1" w:styleId="10">
    <w:name w:val="Маркированный_1"/>
    <w:basedOn w:val="a8"/>
    <w:link w:val="1ffffc"/>
    <w:rsid w:val="007C5A09"/>
    <w:pPr>
      <w:widowControl w:val="0"/>
      <w:numPr>
        <w:ilvl w:val="1"/>
        <w:numId w:val="25"/>
      </w:numPr>
      <w:tabs>
        <w:tab w:val="clear" w:pos="2149"/>
        <w:tab w:val="left" w:pos="900"/>
      </w:tabs>
      <w:spacing w:before="120" w:line="240" w:lineRule="auto"/>
      <w:ind w:left="0" w:firstLine="720"/>
      <w:contextualSpacing/>
    </w:pPr>
    <w:rPr>
      <w:rFonts w:eastAsia="Times New Roman" w:cs="Times New Roman"/>
      <w:szCs w:val="24"/>
    </w:rPr>
  </w:style>
  <w:style w:type="character" w:customStyle="1" w:styleId="1ffffc">
    <w:name w:val="Маркированный_1 Знак"/>
    <w:basedOn w:val="a9"/>
    <w:link w:val="10"/>
    <w:rsid w:val="007C5A09"/>
    <w:rPr>
      <w:rFonts w:ascii="Times New Roman" w:eastAsia="Times New Roman" w:hAnsi="Times New Roman" w:cs="Times New Roman"/>
      <w:sz w:val="24"/>
      <w:szCs w:val="24"/>
    </w:rPr>
  </w:style>
  <w:style w:type="paragraph" w:customStyle="1" w:styleId="affffffffff">
    <w:name w:val="Текст таблицы"/>
    <w:basedOn w:val="a8"/>
    <w:semiHidden/>
    <w:rsid w:val="007C5A09"/>
    <w:pPr>
      <w:widowControl w:val="0"/>
      <w:spacing w:before="60" w:line="240" w:lineRule="auto"/>
      <w:contextualSpacing/>
    </w:pPr>
    <w:rPr>
      <w:rFonts w:ascii="Arial" w:eastAsia="Times New Roman" w:hAnsi="Arial" w:cs="Arial"/>
      <w:spacing w:val="-5"/>
      <w:sz w:val="16"/>
      <w:szCs w:val="16"/>
    </w:rPr>
  </w:style>
  <w:style w:type="paragraph" w:customStyle="1" w:styleId="affffffffff0">
    <w:name w:val="Подчеркнутый"/>
    <w:basedOn w:val="a8"/>
    <w:link w:val="affffffffff1"/>
    <w:semiHidden/>
    <w:rsid w:val="007C5A09"/>
    <w:pPr>
      <w:widowControl w:val="0"/>
      <w:spacing w:before="120" w:line="240" w:lineRule="auto"/>
      <w:contextualSpacing/>
    </w:pPr>
    <w:rPr>
      <w:rFonts w:eastAsia="Times New Roman" w:cs="Times New Roman"/>
      <w:szCs w:val="24"/>
      <w:u w:val="single"/>
    </w:rPr>
  </w:style>
  <w:style w:type="character" w:customStyle="1" w:styleId="affffffffff1">
    <w:name w:val="Подчеркнутый Знак"/>
    <w:basedOn w:val="a9"/>
    <w:link w:val="affffffffff0"/>
    <w:semiHidden/>
    <w:rsid w:val="007C5A09"/>
    <w:rPr>
      <w:rFonts w:ascii="Times New Roman" w:eastAsia="Times New Roman" w:hAnsi="Times New Roman" w:cs="Times New Roman"/>
      <w:sz w:val="24"/>
      <w:szCs w:val="24"/>
      <w:u w:val="single"/>
    </w:rPr>
  </w:style>
  <w:style w:type="paragraph" w:customStyle="1" w:styleId="affffffffff2">
    <w:name w:val="Название документа"/>
    <w:basedOn w:val="a8"/>
    <w:semiHidden/>
    <w:rsid w:val="007C5A09"/>
    <w:pPr>
      <w:keepNext/>
      <w:keepLines/>
      <w:widowControl w:val="0"/>
      <w:pBdr>
        <w:top w:val="single" w:sz="48" w:space="31" w:color="auto"/>
      </w:pBdr>
      <w:tabs>
        <w:tab w:val="left" w:pos="0"/>
      </w:tabs>
      <w:spacing w:before="240" w:after="500" w:line="640" w:lineRule="exact"/>
      <w:contextualSpacing/>
    </w:pPr>
    <w:rPr>
      <w:rFonts w:ascii="Arial Black" w:eastAsia="Times New Roman" w:hAnsi="Arial Black" w:cs="Arial Black"/>
      <w:b/>
      <w:bCs/>
      <w:spacing w:val="-48"/>
      <w:kern w:val="28"/>
      <w:sz w:val="64"/>
      <w:szCs w:val="64"/>
    </w:rPr>
  </w:style>
  <w:style w:type="paragraph" w:customStyle="1" w:styleId="affffffffff3">
    <w:name w:val="Нижний колонтитул (четный)"/>
    <w:basedOn w:val="aff7"/>
    <w:semiHidden/>
    <w:rsid w:val="007C5A09"/>
    <w:pPr>
      <w:keepLines/>
      <w:widowControl w:val="0"/>
      <w:pBdr>
        <w:top w:val="single" w:sz="6" w:space="2" w:color="auto"/>
      </w:pBdr>
      <w:tabs>
        <w:tab w:val="clear" w:pos="4677"/>
        <w:tab w:val="clear" w:pos="9355"/>
        <w:tab w:val="center" w:pos="4320"/>
        <w:tab w:val="right" w:pos="8640"/>
      </w:tabs>
      <w:spacing w:before="600" w:line="190" w:lineRule="atLeast"/>
      <w:ind w:left="1080"/>
      <w:contextualSpacing/>
    </w:pPr>
    <w:rPr>
      <w:rFonts w:ascii="Arial" w:hAnsi="Arial" w:cs="Arial"/>
      <w:caps/>
      <w:spacing w:val="-5"/>
      <w:sz w:val="15"/>
      <w:szCs w:val="15"/>
      <w:lang w:eastAsia="en-US"/>
    </w:rPr>
  </w:style>
  <w:style w:type="paragraph" w:customStyle="1" w:styleId="affffffffff4">
    <w:name w:val="Нижний колонтитул (первый)"/>
    <w:basedOn w:val="aff7"/>
    <w:semiHidden/>
    <w:rsid w:val="007C5A09"/>
    <w:pPr>
      <w:keepLines/>
      <w:widowControl w:val="0"/>
      <w:pBdr>
        <w:top w:val="single" w:sz="6" w:space="2" w:color="auto"/>
      </w:pBdr>
      <w:tabs>
        <w:tab w:val="clear" w:pos="4677"/>
        <w:tab w:val="clear" w:pos="9355"/>
        <w:tab w:val="center" w:pos="4320"/>
        <w:tab w:val="right" w:pos="8640"/>
      </w:tabs>
      <w:spacing w:before="600" w:line="190" w:lineRule="atLeast"/>
      <w:ind w:left="1080"/>
      <w:contextualSpacing/>
    </w:pPr>
    <w:rPr>
      <w:rFonts w:ascii="Arial" w:hAnsi="Arial" w:cs="Arial"/>
      <w:caps/>
      <w:spacing w:val="-5"/>
      <w:sz w:val="15"/>
      <w:szCs w:val="15"/>
      <w:lang w:eastAsia="en-US"/>
    </w:rPr>
  </w:style>
  <w:style w:type="paragraph" w:customStyle="1" w:styleId="affffffffff5">
    <w:name w:val="Нижний колонтитул (нечетный)"/>
    <w:basedOn w:val="aff7"/>
    <w:semiHidden/>
    <w:rsid w:val="007C5A09"/>
    <w:pPr>
      <w:keepLines/>
      <w:widowControl w:val="0"/>
      <w:pBdr>
        <w:top w:val="single" w:sz="6" w:space="2" w:color="auto"/>
      </w:pBdr>
      <w:tabs>
        <w:tab w:val="clear" w:pos="4677"/>
        <w:tab w:val="clear" w:pos="9355"/>
        <w:tab w:val="center" w:pos="4320"/>
        <w:tab w:val="right" w:pos="8640"/>
      </w:tabs>
      <w:spacing w:before="600" w:line="190" w:lineRule="atLeast"/>
      <w:ind w:left="1080"/>
      <w:contextualSpacing/>
    </w:pPr>
    <w:rPr>
      <w:rFonts w:ascii="Arial" w:hAnsi="Arial" w:cs="Arial"/>
      <w:caps/>
      <w:spacing w:val="-5"/>
      <w:sz w:val="15"/>
      <w:szCs w:val="15"/>
      <w:lang w:eastAsia="en-US"/>
    </w:rPr>
  </w:style>
  <w:style w:type="paragraph" w:styleId="5f">
    <w:name w:val="List 5"/>
    <w:basedOn w:val="affffffe"/>
    <w:semiHidden/>
    <w:rsid w:val="007C5A09"/>
    <w:pPr>
      <w:overflowPunct/>
      <w:autoSpaceDE/>
      <w:autoSpaceDN/>
      <w:adjustRightInd/>
      <w:spacing w:after="240" w:line="240" w:lineRule="atLeast"/>
      <w:ind w:left="2880" w:hanging="360"/>
    </w:pPr>
    <w:rPr>
      <w:rFonts w:ascii="Arial" w:hAnsi="Arial" w:cs="Arial"/>
      <w:spacing w:val="-5"/>
      <w:sz w:val="20"/>
    </w:rPr>
  </w:style>
  <w:style w:type="paragraph" w:styleId="5f0">
    <w:name w:val="List Bullet 5"/>
    <w:basedOn w:val="a8"/>
    <w:autoRedefine/>
    <w:semiHidden/>
    <w:rsid w:val="007C5A09"/>
    <w:pPr>
      <w:widowControl w:val="0"/>
      <w:tabs>
        <w:tab w:val="num" w:pos="552"/>
      </w:tabs>
      <w:spacing w:before="120" w:after="240" w:line="240" w:lineRule="atLeast"/>
      <w:ind w:left="2880" w:hanging="552"/>
      <w:contextualSpacing/>
    </w:pPr>
    <w:rPr>
      <w:rFonts w:ascii="Arial" w:eastAsia="Times New Roman" w:hAnsi="Arial" w:cs="Arial"/>
      <w:spacing w:val="-5"/>
      <w:sz w:val="20"/>
      <w:szCs w:val="20"/>
    </w:rPr>
  </w:style>
  <w:style w:type="paragraph" w:styleId="4f2">
    <w:name w:val="List Continue 4"/>
    <w:basedOn w:val="affffff3"/>
    <w:semiHidden/>
    <w:rsid w:val="007C5A09"/>
    <w:pPr>
      <w:overflowPunct/>
      <w:autoSpaceDE/>
      <w:autoSpaceDN/>
      <w:adjustRightInd/>
      <w:spacing w:after="240" w:line="240" w:lineRule="atLeast"/>
      <w:ind w:left="2880"/>
    </w:pPr>
    <w:rPr>
      <w:rFonts w:ascii="Arial" w:hAnsi="Arial" w:cs="Arial"/>
      <w:spacing w:val="-5"/>
      <w:sz w:val="20"/>
    </w:rPr>
  </w:style>
  <w:style w:type="paragraph" w:styleId="5f1">
    <w:name w:val="List Continue 5"/>
    <w:basedOn w:val="affffff3"/>
    <w:semiHidden/>
    <w:rsid w:val="007C5A09"/>
    <w:pPr>
      <w:overflowPunct/>
      <w:autoSpaceDE/>
      <w:autoSpaceDN/>
      <w:adjustRightInd/>
      <w:spacing w:after="240" w:line="240" w:lineRule="atLeast"/>
      <w:ind w:left="3240"/>
    </w:pPr>
    <w:rPr>
      <w:rFonts w:ascii="Arial" w:hAnsi="Arial" w:cs="Arial"/>
      <w:spacing w:val="-5"/>
      <w:sz w:val="20"/>
    </w:rPr>
  </w:style>
  <w:style w:type="paragraph" w:styleId="2ff6">
    <w:name w:val="List Number 2"/>
    <w:basedOn w:val="affffffffb"/>
    <w:semiHidden/>
    <w:rsid w:val="007C5A09"/>
    <w:pPr>
      <w:tabs>
        <w:tab w:val="clear" w:pos="926"/>
      </w:tabs>
      <w:spacing w:after="240" w:line="240" w:lineRule="atLeast"/>
      <w:ind w:left="1800"/>
    </w:pPr>
    <w:rPr>
      <w:rFonts w:ascii="Arial" w:hAnsi="Arial" w:cs="Arial"/>
      <w:spacing w:val="-5"/>
      <w:sz w:val="20"/>
      <w:szCs w:val="20"/>
    </w:rPr>
  </w:style>
  <w:style w:type="paragraph" w:styleId="3fd">
    <w:name w:val="List Number 3"/>
    <w:basedOn w:val="affffffffb"/>
    <w:semiHidden/>
    <w:rsid w:val="007C5A09"/>
    <w:pPr>
      <w:tabs>
        <w:tab w:val="clear" w:pos="926"/>
        <w:tab w:val="num" w:pos="720"/>
      </w:tabs>
      <w:spacing w:after="240" w:line="240" w:lineRule="atLeast"/>
      <w:ind w:left="2160"/>
    </w:pPr>
    <w:rPr>
      <w:rFonts w:ascii="Arial" w:hAnsi="Arial" w:cs="Arial"/>
      <w:spacing w:val="-5"/>
      <w:sz w:val="20"/>
      <w:szCs w:val="20"/>
    </w:rPr>
  </w:style>
  <w:style w:type="paragraph" w:styleId="4f3">
    <w:name w:val="List Number 4"/>
    <w:basedOn w:val="affffffffb"/>
    <w:semiHidden/>
    <w:rsid w:val="007C5A09"/>
    <w:pPr>
      <w:tabs>
        <w:tab w:val="clear" w:pos="926"/>
      </w:tabs>
      <w:spacing w:after="240" w:line="240" w:lineRule="atLeast"/>
      <w:ind w:left="2520"/>
    </w:pPr>
    <w:rPr>
      <w:rFonts w:ascii="Arial" w:hAnsi="Arial" w:cs="Arial"/>
      <w:spacing w:val="-5"/>
      <w:sz w:val="20"/>
      <w:szCs w:val="20"/>
    </w:rPr>
  </w:style>
  <w:style w:type="paragraph" w:styleId="5f2">
    <w:name w:val="List Number 5"/>
    <w:basedOn w:val="affffffffb"/>
    <w:semiHidden/>
    <w:rsid w:val="007C5A09"/>
    <w:pPr>
      <w:tabs>
        <w:tab w:val="clear" w:pos="926"/>
      </w:tabs>
      <w:spacing w:after="240" w:line="240" w:lineRule="atLeast"/>
      <w:ind w:left="2880"/>
    </w:pPr>
    <w:rPr>
      <w:rFonts w:ascii="Arial" w:hAnsi="Arial" w:cs="Arial"/>
      <w:spacing w:val="-5"/>
      <w:sz w:val="20"/>
      <w:szCs w:val="20"/>
    </w:rPr>
  </w:style>
  <w:style w:type="paragraph" w:customStyle="1" w:styleId="affffffffff6">
    <w:name w:val="Подзаголовок части"/>
    <w:basedOn w:val="a8"/>
    <w:next w:val="aff9"/>
    <w:semiHidden/>
    <w:rsid w:val="007C5A09"/>
    <w:pPr>
      <w:keepNext/>
      <w:widowControl w:val="0"/>
      <w:spacing w:before="360" w:after="120" w:line="240" w:lineRule="auto"/>
      <w:ind w:left="1080"/>
      <w:contextualSpacing/>
    </w:pPr>
    <w:rPr>
      <w:rFonts w:ascii="Arial" w:eastAsia="Times New Roman" w:hAnsi="Arial" w:cs="Arial"/>
      <w:i/>
      <w:iCs/>
      <w:spacing w:val="-5"/>
      <w:kern w:val="28"/>
      <w:sz w:val="26"/>
      <w:szCs w:val="26"/>
    </w:rPr>
  </w:style>
  <w:style w:type="paragraph" w:customStyle="1" w:styleId="affffffffff7">
    <w:name w:val="Обратный адрес"/>
    <w:basedOn w:val="a8"/>
    <w:semiHidden/>
    <w:rsid w:val="007C5A09"/>
    <w:pPr>
      <w:keepLines/>
      <w:framePr w:w="5160" w:h="840" w:wrap="notBeside" w:vAnchor="page" w:hAnchor="page" w:x="6121" w:y="915" w:anchorLock="1"/>
      <w:widowControl w:val="0"/>
      <w:tabs>
        <w:tab w:val="left" w:pos="2160"/>
      </w:tabs>
      <w:spacing w:before="120" w:line="160" w:lineRule="atLeast"/>
      <w:contextualSpacing/>
    </w:pPr>
    <w:rPr>
      <w:rFonts w:ascii="Arial" w:eastAsia="Times New Roman" w:hAnsi="Arial" w:cs="Arial"/>
      <w:sz w:val="14"/>
      <w:szCs w:val="14"/>
    </w:rPr>
  </w:style>
  <w:style w:type="paragraph" w:customStyle="1" w:styleId="affffffffff8">
    <w:name w:val="Название раздела"/>
    <w:basedOn w:val="a8"/>
    <w:next w:val="aff9"/>
    <w:semiHidden/>
    <w:rsid w:val="007C5A09"/>
    <w:pPr>
      <w:widowControl w:val="0"/>
      <w:pBdr>
        <w:bottom w:val="single" w:sz="6" w:space="2" w:color="auto"/>
      </w:pBdr>
      <w:spacing w:before="360" w:after="960" w:line="240" w:lineRule="auto"/>
      <w:contextualSpacing/>
    </w:pPr>
    <w:rPr>
      <w:rFonts w:ascii="Arial Black" w:eastAsia="Times New Roman" w:hAnsi="Arial Black" w:cs="Arial Black"/>
      <w:spacing w:val="-35"/>
      <w:sz w:val="54"/>
      <w:szCs w:val="54"/>
    </w:rPr>
  </w:style>
  <w:style w:type="paragraph" w:customStyle="1" w:styleId="affffffffff9">
    <w:name w:val="Подзаголовок титульного листа"/>
    <w:basedOn w:val="a8"/>
    <w:next w:val="aff9"/>
    <w:semiHidden/>
    <w:rsid w:val="007C5A09"/>
    <w:pPr>
      <w:widowControl w:val="0"/>
      <w:pBdr>
        <w:top w:val="single" w:sz="6" w:space="24" w:color="auto"/>
      </w:pBdr>
      <w:spacing w:before="120" w:line="480" w:lineRule="atLeast"/>
      <w:ind w:left="835" w:right="835"/>
      <w:contextualSpacing/>
    </w:pPr>
    <w:rPr>
      <w:rFonts w:ascii="Arial" w:eastAsia="Times New Roman" w:hAnsi="Arial" w:cs="Arial"/>
      <w:b/>
      <w:bCs/>
      <w:spacing w:val="-30"/>
      <w:sz w:val="48"/>
      <w:szCs w:val="48"/>
    </w:rPr>
  </w:style>
  <w:style w:type="character" w:customStyle="1" w:styleId="affffffffffa">
    <w:name w:val="Надстрочный"/>
    <w:semiHidden/>
    <w:rsid w:val="007C5A09"/>
    <w:rPr>
      <w:b/>
      <w:bCs/>
      <w:vertAlign w:val="superscript"/>
    </w:rPr>
  </w:style>
  <w:style w:type="character" w:styleId="HTML1">
    <w:name w:val="HTML Sample"/>
    <w:basedOn w:val="a9"/>
    <w:semiHidden/>
    <w:rsid w:val="007C5A09"/>
    <w:rPr>
      <w:rFonts w:ascii="Courier New" w:hAnsi="Courier New" w:cs="Courier New"/>
      <w:lang w:val="ru-RU" w:eastAsia="x-none"/>
    </w:rPr>
  </w:style>
  <w:style w:type="paragraph" w:styleId="2ff7">
    <w:name w:val="envelope return"/>
    <w:basedOn w:val="a8"/>
    <w:semiHidden/>
    <w:rsid w:val="007C5A09"/>
    <w:pPr>
      <w:widowControl w:val="0"/>
      <w:spacing w:before="120" w:line="240" w:lineRule="auto"/>
      <w:ind w:left="1080"/>
      <w:contextualSpacing/>
    </w:pPr>
    <w:rPr>
      <w:rFonts w:ascii="Arial" w:eastAsia="Times New Roman" w:hAnsi="Arial" w:cs="Arial"/>
      <w:spacing w:val="-5"/>
      <w:sz w:val="20"/>
      <w:szCs w:val="20"/>
    </w:rPr>
  </w:style>
  <w:style w:type="character" w:styleId="HTML2">
    <w:name w:val="HTML Definition"/>
    <w:basedOn w:val="a9"/>
    <w:semiHidden/>
    <w:rsid w:val="007C5A09"/>
    <w:rPr>
      <w:i/>
      <w:iCs/>
      <w:lang w:val="ru-RU" w:eastAsia="x-none"/>
    </w:rPr>
  </w:style>
  <w:style w:type="character" w:styleId="HTML3">
    <w:name w:val="HTML Variable"/>
    <w:basedOn w:val="a9"/>
    <w:semiHidden/>
    <w:rsid w:val="007C5A09"/>
    <w:rPr>
      <w:i/>
      <w:iCs/>
      <w:lang w:val="ru-RU" w:eastAsia="x-none"/>
    </w:rPr>
  </w:style>
  <w:style w:type="character" w:styleId="HTML4">
    <w:name w:val="HTML Typewriter"/>
    <w:basedOn w:val="a9"/>
    <w:semiHidden/>
    <w:rsid w:val="007C5A09"/>
    <w:rPr>
      <w:rFonts w:ascii="Courier New" w:hAnsi="Courier New" w:cs="Courier New"/>
      <w:sz w:val="20"/>
      <w:szCs w:val="20"/>
      <w:lang w:val="ru-RU" w:eastAsia="x-none"/>
    </w:rPr>
  </w:style>
  <w:style w:type="paragraph" w:styleId="affffffffffb">
    <w:name w:val="Salutation"/>
    <w:basedOn w:val="a8"/>
    <w:next w:val="a8"/>
    <w:link w:val="affffffffffc"/>
    <w:semiHidden/>
    <w:rsid w:val="007C5A09"/>
    <w:pPr>
      <w:widowControl w:val="0"/>
      <w:spacing w:before="120" w:line="240" w:lineRule="auto"/>
      <w:ind w:left="1080"/>
      <w:contextualSpacing/>
    </w:pPr>
    <w:rPr>
      <w:rFonts w:ascii="Arial" w:eastAsia="Times New Roman" w:hAnsi="Arial" w:cs="Arial"/>
      <w:spacing w:val="-5"/>
      <w:sz w:val="20"/>
      <w:szCs w:val="20"/>
    </w:rPr>
  </w:style>
  <w:style w:type="character" w:customStyle="1" w:styleId="affffffffffc">
    <w:name w:val="Приветствие Знак"/>
    <w:basedOn w:val="a9"/>
    <w:link w:val="affffffffffb"/>
    <w:semiHidden/>
    <w:rsid w:val="007C5A09"/>
    <w:rPr>
      <w:rFonts w:ascii="Arial" w:eastAsia="Times New Roman" w:hAnsi="Arial" w:cs="Arial"/>
      <w:spacing w:val="-5"/>
      <w:sz w:val="20"/>
      <w:szCs w:val="20"/>
    </w:rPr>
  </w:style>
  <w:style w:type="paragraph" w:styleId="affffffffffd">
    <w:name w:val="Closing"/>
    <w:basedOn w:val="a8"/>
    <w:link w:val="affffffffffe"/>
    <w:semiHidden/>
    <w:rsid w:val="007C5A09"/>
    <w:pPr>
      <w:widowControl w:val="0"/>
      <w:spacing w:before="120" w:line="240" w:lineRule="auto"/>
      <w:ind w:left="4252"/>
      <w:contextualSpacing/>
    </w:pPr>
    <w:rPr>
      <w:rFonts w:ascii="Arial" w:eastAsia="Times New Roman" w:hAnsi="Arial" w:cs="Arial"/>
      <w:spacing w:val="-5"/>
      <w:sz w:val="20"/>
      <w:szCs w:val="20"/>
    </w:rPr>
  </w:style>
  <w:style w:type="character" w:customStyle="1" w:styleId="affffffffffe">
    <w:name w:val="Прощание Знак"/>
    <w:basedOn w:val="a9"/>
    <w:link w:val="affffffffffd"/>
    <w:semiHidden/>
    <w:rsid w:val="007C5A09"/>
    <w:rPr>
      <w:rFonts w:ascii="Arial" w:eastAsia="Times New Roman" w:hAnsi="Arial" w:cs="Arial"/>
      <w:spacing w:val="-5"/>
      <w:sz w:val="20"/>
      <w:szCs w:val="20"/>
    </w:rPr>
  </w:style>
  <w:style w:type="paragraph" w:styleId="afffffffffff">
    <w:name w:val="E-mail Signature"/>
    <w:basedOn w:val="a8"/>
    <w:link w:val="afffffffffff0"/>
    <w:semiHidden/>
    <w:rsid w:val="007C5A09"/>
    <w:pPr>
      <w:widowControl w:val="0"/>
      <w:spacing w:before="120" w:line="240" w:lineRule="auto"/>
      <w:ind w:left="1080"/>
      <w:contextualSpacing/>
    </w:pPr>
    <w:rPr>
      <w:rFonts w:ascii="Arial" w:eastAsia="Times New Roman" w:hAnsi="Arial" w:cs="Arial"/>
      <w:spacing w:val="-5"/>
      <w:sz w:val="20"/>
      <w:szCs w:val="20"/>
    </w:rPr>
  </w:style>
  <w:style w:type="character" w:customStyle="1" w:styleId="afffffffffff0">
    <w:name w:val="Электронная подпись Знак"/>
    <w:basedOn w:val="a9"/>
    <w:link w:val="afffffffffff"/>
    <w:semiHidden/>
    <w:rsid w:val="007C5A09"/>
    <w:rPr>
      <w:rFonts w:ascii="Arial" w:eastAsia="Times New Roman" w:hAnsi="Arial" w:cs="Arial"/>
      <w:spacing w:val="-5"/>
      <w:sz w:val="20"/>
      <w:szCs w:val="20"/>
    </w:rPr>
  </w:style>
  <w:style w:type="paragraph" w:customStyle="1" w:styleId="afffffffffff1">
    <w:name w:val="Обычный в таблице"/>
    <w:basedOn w:val="a8"/>
    <w:link w:val="afffffffffff2"/>
    <w:semiHidden/>
    <w:rsid w:val="007C5A09"/>
    <w:pPr>
      <w:widowControl w:val="0"/>
      <w:spacing w:before="120" w:line="240" w:lineRule="auto"/>
      <w:contextualSpacing/>
    </w:pPr>
    <w:rPr>
      <w:rFonts w:eastAsia="Times New Roman" w:cs="Times New Roman"/>
      <w:szCs w:val="28"/>
    </w:rPr>
  </w:style>
  <w:style w:type="table" w:customStyle="1" w:styleId="200">
    <w:name w:val="Сетка таблицы20"/>
    <w:basedOn w:val="aa"/>
    <w:next w:val="ac"/>
    <w:semiHidden/>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d">
    <w:name w:val="Заголовок_1 Знак Знак Знак"/>
    <w:basedOn w:val="a9"/>
    <w:semiHidden/>
    <w:rsid w:val="007C5A09"/>
    <w:rPr>
      <w:b/>
      <w:caps/>
      <w:sz w:val="24"/>
      <w:szCs w:val="24"/>
      <w:lang w:val="ru-RU" w:eastAsia="ru-RU" w:bidi="ar-SA"/>
    </w:rPr>
  </w:style>
  <w:style w:type="numbering" w:styleId="111111">
    <w:name w:val="Outline List 2"/>
    <w:basedOn w:val="ab"/>
    <w:semiHidden/>
    <w:rsid w:val="007C5A09"/>
    <w:pPr>
      <w:numPr>
        <w:numId w:val="3"/>
      </w:numPr>
    </w:pPr>
  </w:style>
  <w:style w:type="numbering" w:styleId="1ai">
    <w:name w:val="Outline List 1"/>
    <w:basedOn w:val="ab"/>
    <w:semiHidden/>
    <w:rsid w:val="007C5A09"/>
  </w:style>
  <w:style w:type="paragraph" w:customStyle="1" w:styleId="afffffffffff3">
    <w:name w:val="База заголовка"/>
    <w:basedOn w:val="a8"/>
    <w:next w:val="aff9"/>
    <w:semiHidden/>
    <w:rsid w:val="007C5A09"/>
    <w:pPr>
      <w:keepNext/>
      <w:keepLines/>
      <w:widowControl w:val="0"/>
      <w:spacing w:before="140" w:line="220" w:lineRule="atLeast"/>
      <w:ind w:left="1080"/>
      <w:contextualSpacing/>
    </w:pPr>
    <w:rPr>
      <w:rFonts w:ascii="Arial" w:eastAsia="Times New Roman" w:hAnsi="Arial" w:cs="Arial"/>
      <w:spacing w:val="-4"/>
      <w:kern w:val="28"/>
      <w:sz w:val="22"/>
    </w:rPr>
  </w:style>
  <w:style w:type="paragraph" w:customStyle="1" w:styleId="afffffffffff4">
    <w:name w:val="Цитаты"/>
    <w:basedOn w:val="a8"/>
    <w:semiHidden/>
    <w:rsid w:val="007C5A09"/>
    <w:pPr>
      <w:widowControl w:val="0"/>
      <w:pBdr>
        <w:top w:val="single" w:sz="12" w:space="12" w:color="FFFFFF"/>
        <w:left w:val="single" w:sz="6" w:space="12" w:color="FFFFFF"/>
        <w:bottom w:val="single" w:sz="6" w:space="12" w:color="FFFFFF"/>
        <w:right w:val="single" w:sz="6" w:space="12" w:color="FFFFFF"/>
      </w:pBdr>
      <w:shd w:val="pct5" w:color="auto" w:fill="auto"/>
      <w:spacing w:before="120" w:after="240" w:line="220" w:lineRule="atLeast"/>
      <w:ind w:left="1368" w:right="240"/>
      <w:contextualSpacing/>
    </w:pPr>
    <w:rPr>
      <w:rFonts w:ascii="Arial Narrow" w:eastAsia="Times New Roman" w:hAnsi="Arial Narrow" w:cs="Arial Narrow"/>
      <w:spacing w:val="-5"/>
      <w:sz w:val="20"/>
      <w:szCs w:val="20"/>
    </w:rPr>
  </w:style>
  <w:style w:type="paragraph" w:customStyle="1" w:styleId="afffffffffff5">
    <w:name w:val="Заголовок части"/>
    <w:basedOn w:val="a8"/>
    <w:semiHidden/>
    <w:rsid w:val="007C5A09"/>
    <w:pPr>
      <w:widowControl w:val="0"/>
      <w:shd w:val="solid" w:color="auto" w:fill="auto"/>
      <w:spacing w:before="120" w:line="660" w:lineRule="exact"/>
      <w:contextualSpacing/>
      <w:jc w:val="center"/>
    </w:pPr>
    <w:rPr>
      <w:rFonts w:ascii="Arial Black" w:eastAsia="Times New Roman" w:hAnsi="Arial Black" w:cs="Arial Black"/>
      <w:color w:val="FFFFFF"/>
      <w:spacing w:val="-40"/>
      <w:sz w:val="84"/>
      <w:szCs w:val="84"/>
    </w:rPr>
  </w:style>
  <w:style w:type="paragraph" w:customStyle="1" w:styleId="afffffffffff6">
    <w:name w:val="Заголовок главы"/>
    <w:basedOn w:val="a8"/>
    <w:semiHidden/>
    <w:rsid w:val="007C5A09"/>
    <w:pPr>
      <w:widowControl w:val="0"/>
      <w:spacing w:before="120" w:line="240" w:lineRule="auto"/>
      <w:contextualSpacing/>
      <w:jc w:val="center"/>
    </w:pPr>
    <w:rPr>
      <w:rFonts w:eastAsia="Times New Roman" w:cs="Times New Roman"/>
      <w:caps/>
      <w:szCs w:val="24"/>
    </w:rPr>
  </w:style>
  <w:style w:type="paragraph" w:customStyle="1" w:styleId="afffffffffff7">
    <w:name w:val="База сноски"/>
    <w:basedOn w:val="a8"/>
    <w:semiHidden/>
    <w:rsid w:val="007C5A09"/>
    <w:pPr>
      <w:keepLines/>
      <w:widowControl w:val="0"/>
      <w:spacing w:before="120" w:line="200" w:lineRule="atLeast"/>
      <w:ind w:left="1080"/>
      <w:contextualSpacing/>
    </w:pPr>
    <w:rPr>
      <w:rFonts w:ascii="Arial" w:eastAsia="Times New Roman" w:hAnsi="Arial" w:cs="Arial"/>
      <w:spacing w:val="-5"/>
      <w:sz w:val="16"/>
      <w:szCs w:val="16"/>
    </w:rPr>
  </w:style>
  <w:style w:type="paragraph" w:customStyle="1" w:styleId="afffffffffff8">
    <w:name w:val="Заголовок титульного листа"/>
    <w:basedOn w:val="afffffffffff3"/>
    <w:next w:val="a8"/>
    <w:semiHidden/>
    <w:rsid w:val="007C5A0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9">
    <w:name w:val="База верхнего колонтитула"/>
    <w:basedOn w:val="a8"/>
    <w:semiHidden/>
    <w:rsid w:val="007C5A09"/>
    <w:pPr>
      <w:keepLines/>
      <w:widowControl w:val="0"/>
      <w:tabs>
        <w:tab w:val="center" w:pos="4320"/>
        <w:tab w:val="right" w:pos="8640"/>
      </w:tabs>
      <w:spacing w:before="120" w:line="190" w:lineRule="atLeast"/>
      <w:ind w:left="1080"/>
      <w:contextualSpacing/>
    </w:pPr>
    <w:rPr>
      <w:rFonts w:ascii="Arial" w:eastAsia="Times New Roman" w:hAnsi="Arial" w:cs="Arial"/>
      <w:caps/>
      <w:spacing w:val="-5"/>
      <w:sz w:val="15"/>
      <w:szCs w:val="15"/>
    </w:rPr>
  </w:style>
  <w:style w:type="paragraph" w:customStyle="1" w:styleId="afffffffffffa">
    <w:name w:val="Верхний колонтитул (четный)"/>
    <w:basedOn w:val="aff5"/>
    <w:semiHidden/>
    <w:rsid w:val="007C5A09"/>
    <w:pPr>
      <w:keepLines/>
      <w:widowControl w:val="0"/>
      <w:pBdr>
        <w:bottom w:val="single" w:sz="6" w:space="1" w:color="auto"/>
      </w:pBdr>
      <w:tabs>
        <w:tab w:val="clear" w:pos="4677"/>
        <w:tab w:val="clear" w:pos="9355"/>
        <w:tab w:val="center" w:pos="4320"/>
        <w:tab w:val="right" w:pos="8640"/>
      </w:tabs>
      <w:spacing w:before="120" w:after="600" w:line="190" w:lineRule="atLeast"/>
      <w:ind w:left="1080"/>
      <w:contextualSpacing/>
    </w:pPr>
    <w:rPr>
      <w:rFonts w:ascii="Arial" w:hAnsi="Arial" w:cs="Arial"/>
      <w:caps/>
      <w:spacing w:val="-5"/>
      <w:sz w:val="15"/>
      <w:szCs w:val="15"/>
      <w:lang w:eastAsia="en-US"/>
    </w:rPr>
  </w:style>
  <w:style w:type="paragraph" w:customStyle="1" w:styleId="afffffffffffb">
    <w:name w:val="Верхний колонтитул (первый)"/>
    <w:basedOn w:val="aff5"/>
    <w:semiHidden/>
    <w:rsid w:val="007C5A09"/>
    <w:pPr>
      <w:keepLines/>
      <w:widowControl w:val="0"/>
      <w:pBdr>
        <w:top w:val="single" w:sz="6" w:space="2" w:color="auto"/>
      </w:pBdr>
      <w:tabs>
        <w:tab w:val="clear" w:pos="4677"/>
        <w:tab w:val="clear" w:pos="9355"/>
        <w:tab w:val="center" w:pos="4320"/>
        <w:tab w:val="right" w:pos="8640"/>
      </w:tabs>
      <w:spacing w:before="120" w:line="190" w:lineRule="atLeast"/>
      <w:ind w:left="1080"/>
      <w:contextualSpacing/>
      <w:jc w:val="right"/>
    </w:pPr>
    <w:rPr>
      <w:rFonts w:ascii="Arial" w:hAnsi="Arial" w:cs="Arial"/>
      <w:caps/>
      <w:spacing w:val="-5"/>
      <w:sz w:val="15"/>
      <w:szCs w:val="15"/>
      <w:lang w:eastAsia="en-US"/>
    </w:rPr>
  </w:style>
  <w:style w:type="paragraph" w:customStyle="1" w:styleId="afffffffffffc">
    <w:name w:val="Верхний колонтитул (нечетный)"/>
    <w:basedOn w:val="aff5"/>
    <w:semiHidden/>
    <w:rsid w:val="007C5A09"/>
    <w:pPr>
      <w:keepLines/>
      <w:widowControl w:val="0"/>
      <w:pBdr>
        <w:bottom w:val="single" w:sz="6" w:space="1" w:color="auto"/>
      </w:pBdr>
      <w:tabs>
        <w:tab w:val="clear" w:pos="4677"/>
        <w:tab w:val="clear" w:pos="9355"/>
        <w:tab w:val="center" w:pos="4320"/>
        <w:tab w:val="right" w:pos="8640"/>
      </w:tabs>
      <w:spacing w:before="120" w:after="600" w:line="190" w:lineRule="atLeast"/>
      <w:ind w:left="1080"/>
      <w:contextualSpacing/>
    </w:pPr>
    <w:rPr>
      <w:rFonts w:ascii="Arial" w:hAnsi="Arial" w:cs="Arial"/>
      <w:caps/>
      <w:spacing w:val="-5"/>
      <w:sz w:val="15"/>
      <w:szCs w:val="15"/>
      <w:lang w:eastAsia="en-US"/>
    </w:rPr>
  </w:style>
  <w:style w:type="paragraph" w:customStyle="1" w:styleId="afffffffffffd">
    <w:name w:val="База указателя"/>
    <w:basedOn w:val="a8"/>
    <w:semiHidden/>
    <w:rsid w:val="007C5A09"/>
    <w:pPr>
      <w:widowControl w:val="0"/>
      <w:spacing w:before="120" w:line="240" w:lineRule="atLeast"/>
      <w:ind w:left="360" w:hanging="360"/>
      <w:contextualSpacing/>
    </w:pPr>
    <w:rPr>
      <w:rFonts w:ascii="Arial" w:eastAsia="Times New Roman" w:hAnsi="Arial" w:cs="Arial"/>
      <w:spacing w:val="-5"/>
      <w:sz w:val="18"/>
      <w:szCs w:val="18"/>
    </w:rPr>
  </w:style>
  <w:style w:type="character" w:customStyle="1" w:styleId="afffffffffffe">
    <w:name w:val="Вступление"/>
    <w:semiHidden/>
    <w:rsid w:val="007C5A09"/>
    <w:rPr>
      <w:rFonts w:ascii="Arial Black" w:hAnsi="Arial Black" w:cs="Arial Black"/>
      <w:spacing w:val="-4"/>
      <w:sz w:val="18"/>
      <w:szCs w:val="18"/>
    </w:rPr>
  </w:style>
  <w:style w:type="paragraph" w:customStyle="1" w:styleId="affffffffffff">
    <w:name w:val="Заголовок таблицы"/>
    <w:basedOn w:val="a8"/>
    <w:semiHidden/>
    <w:rsid w:val="007C5A09"/>
    <w:pPr>
      <w:widowControl w:val="0"/>
      <w:spacing w:before="60" w:line="240" w:lineRule="auto"/>
      <w:contextualSpacing/>
      <w:jc w:val="center"/>
    </w:pPr>
    <w:rPr>
      <w:rFonts w:ascii="Arial Black" w:eastAsia="Times New Roman" w:hAnsi="Arial Black" w:cs="Arial Black"/>
      <w:spacing w:val="-5"/>
      <w:sz w:val="16"/>
      <w:szCs w:val="16"/>
    </w:rPr>
  </w:style>
  <w:style w:type="character" w:customStyle="1" w:styleId="affffffffffff0">
    <w:name w:val="Девиз"/>
    <w:basedOn w:val="a9"/>
    <w:semiHidden/>
    <w:rsid w:val="007C5A09"/>
    <w:rPr>
      <w:i/>
      <w:iCs/>
      <w:spacing w:val="-6"/>
      <w:sz w:val="24"/>
      <w:szCs w:val="24"/>
      <w:lang w:val="ru-RU" w:eastAsia="x-none"/>
    </w:rPr>
  </w:style>
  <w:style w:type="paragraph" w:customStyle="1" w:styleId="affffffffffff1">
    <w:name w:val="База оглавления"/>
    <w:basedOn w:val="a8"/>
    <w:semiHidden/>
    <w:rsid w:val="007C5A09"/>
    <w:pPr>
      <w:widowControl w:val="0"/>
      <w:tabs>
        <w:tab w:val="right" w:leader="dot" w:pos="6480"/>
      </w:tabs>
      <w:spacing w:before="120" w:after="240" w:line="240" w:lineRule="atLeast"/>
      <w:contextualSpacing/>
    </w:pPr>
    <w:rPr>
      <w:rFonts w:ascii="Arial" w:eastAsia="Times New Roman" w:hAnsi="Arial" w:cs="Arial"/>
      <w:spacing w:val="-5"/>
      <w:sz w:val="20"/>
      <w:szCs w:val="20"/>
    </w:rPr>
  </w:style>
  <w:style w:type="paragraph" w:styleId="HTML5">
    <w:name w:val="HTML Address"/>
    <w:basedOn w:val="a8"/>
    <w:link w:val="HTML6"/>
    <w:semiHidden/>
    <w:rsid w:val="007C5A09"/>
    <w:pPr>
      <w:widowControl w:val="0"/>
      <w:spacing w:before="120" w:line="240" w:lineRule="auto"/>
      <w:ind w:left="1080"/>
      <w:contextualSpacing/>
    </w:pPr>
    <w:rPr>
      <w:rFonts w:ascii="Arial" w:eastAsia="Times New Roman" w:hAnsi="Arial" w:cs="Arial"/>
      <w:i/>
      <w:iCs/>
      <w:spacing w:val="-5"/>
      <w:sz w:val="20"/>
      <w:szCs w:val="20"/>
    </w:rPr>
  </w:style>
  <w:style w:type="character" w:customStyle="1" w:styleId="HTML6">
    <w:name w:val="Адрес HTML Знак"/>
    <w:basedOn w:val="a9"/>
    <w:link w:val="HTML5"/>
    <w:semiHidden/>
    <w:rsid w:val="007C5A09"/>
    <w:rPr>
      <w:rFonts w:ascii="Arial" w:eastAsia="Times New Roman" w:hAnsi="Arial" w:cs="Arial"/>
      <w:i/>
      <w:iCs/>
      <w:spacing w:val="-5"/>
      <w:sz w:val="20"/>
      <w:szCs w:val="20"/>
    </w:rPr>
  </w:style>
  <w:style w:type="paragraph" w:styleId="affffffffffff2">
    <w:name w:val="envelope address"/>
    <w:basedOn w:val="a8"/>
    <w:semiHidden/>
    <w:rsid w:val="007C5A09"/>
    <w:pPr>
      <w:framePr w:w="7920" w:h="1980" w:hRule="exact" w:hSpace="180" w:wrap="auto" w:hAnchor="page" w:xAlign="center" w:yAlign="bottom"/>
      <w:widowControl w:val="0"/>
      <w:spacing w:before="120" w:line="240" w:lineRule="auto"/>
      <w:ind w:left="2880"/>
      <w:contextualSpacing/>
    </w:pPr>
    <w:rPr>
      <w:rFonts w:ascii="Arial" w:eastAsia="Times New Roman" w:hAnsi="Arial" w:cs="Arial"/>
      <w:spacing w:val="-5"/>
      <w:szCs w:val="28"/>
    </w:rPr>
  </w:style>
  <w:style w:type="character" w:styleId="HTML7">
    <w:name w:val="HTML Acronym"/>
    <w:basedOn w:val="a9"/>
    <w:semiHidden/>
    <w:rsid w:val="007C5A09"/>
    <w:rPr>
      <w:lang w:val="ru-RU" w:eastAsia="x-none"/>
    </w:rPr>
  </w:style>
  <w:style w:type="paragraph" w:styleId="affffffffffff3">
    <w:name w:val="Date"/>
    <w:basedOn w:val="a8"/>
    <w:next w:val="a8"/>
    <w:link w:val="affffffffffff4"/>
    <w:semiHidden/>
    <w:rsid w:val="007C5A09"/>
    <w:pPr>
      <w:widowControl w:val="0"/>
      <w:spacing w:before="120" w:line="240" w:lineRule="auto"/>
      <w:ind w:left="1080"/>
      <w:contextualSpacing/>
    </w:pPr>
    <w:rPr>
      <w:rFonts w:ascii="Arial" w:eastAsia="Times New Roman" w:hAnsi="Arial" w:cs="Arial"/>
      <w:spacing w:val="-5"/>
      <w:sz w:val="20"/>
      <w:szCs w:val="20"/>
    </w:rPr>
  </w:style>
  <w:style w:type="character" w:customStyle="1" w:styleId="affffffffffff4">
    <w:name w:val="Дата Знак"/>
    <w:basedOn w:val="a9"/>
    <w:link w:val="affffffffffff3"/>
    <w:semiHidden/>
    <w:rsid w:val="007C5A09"/>
    <w:rPr>
      <w:rFonts w:ascii="Arial" w:eastAsia="Times New Roman" w:hAnsi="Arial" w:cs="Arial"/>
      <w:spacing w:val="-5"/>
      <w:sz w:val="20"/>
      <w:szCs w:val="20"/>
    </w:rPr>
  </w:style>
  <w:style w:type="paragraph" w:styleId="affffffffffff5">
    <w:name w:val="Note Heading"/>
    <w:basedOn w:val="a8"/>
    <w:next w:val="a8"/>
    <w:link w:val="affffffffffff6"/>
    <w:semiHidden/>
    <w:rsid w:val="007C5A09"/>
    <w:pPr>
      <w:widowControl w:val="0"/>
      <w:spacing w:before="120" w:line="240" w:lineRule="auto"/>
      <w:ind w:left="1080"/>
      <w:contextualSpacing/>
    </w:pPr>
    <w:rPr>
      <w:rFonts w:ascii="Arial" w:eastAsia="Times New Roman" w:hAnsi="Arial" w:cs="Arial"/>
      <w:spacing w:val="-5"/>
      <w:sz w:val="20"/>
      <w:szCs w:val="20"/>
    </w:rPr>
  </w:style>
  <w:style w:type="character" w:customStyle="1" w:styleId="affffffffffff6">
    <w:name w:val="Заголовок записки Знак"/>
    <w:basedOn w:val="a9"/>
    <w:link w:val="affffffffffff5"/>
    <w:semiHidden/>
    <w:rsid w:val="007C5A09"/>
    <w:rPr>
      <w:rFonts w:ascii="Arial" w:eastAsia="Times New Roman" w:hAnsi="Arial" w:cs="Arial"/>
      <w:spacing w:val="-5"/>
      <w:sz w:val="20"/>
      <w:szCs w:val="20"/>
    </w:rPr>
  </w:style>
  <w:style w:type="character" w:styleId="HTML8">
    <w:name w:val="HTML Keyboard"/>
    <w:basedOn w:val="a9"/>
    <w:semiHidden/>
    <w:rsid w:val="007C5A09"/>
    <w:rPr>
      <w:rFonts w:ascii="Courier New" w:hAnsi="Courier New" w:cs="Courier New"/>
      <w:sz w:val="20"/>
      <w:szCs w:val="20"/>
      <w:lang w:val="ru-RU" w:eastAsia="x-none"/>
    </w:rPr>
  </w:style>
  <w:style w:type="character" w:styleId="HTML9">
    <w:name w:val="HTML Code"/>
    <w:basedOn w:val="a9"/>
    <w:semiHidden/>
    <w:rsid w:val="007C5A09"/>
    <w:rPr>
      <w:rFonts w:ascii="Courier New" w:hAnsi="Courier New" w:cs="Courier New"/>
      <w:sz w:val="20"/>
      <w:szCs w:val="20"/>
      <w:lang w:val="ru-RU" w:eastAsia="x-none"/>
    </w:rPr>
  </w:style>
  <w:style w:type="character" w:styleId="HTMLa">
    <w:name w:val="HTML Cite"/>
    <w:basedOn w:val="a9"/>
    <w:semiHidden/>
    <w:rsid w:val="007C5A09"/>
    <w:rPr>
      <w:i/>
      <w:iCs/>
      <w:lang w:val="ru-RU" w:eastAsia="x-none"/>
    </w:rPr>
  </w:style>
  <w:style w:type="paragraph" w:customStyle="1" w:styleId="1ffffe">
    <w:name w:val="Название объекта1"/>
    <w:basedOn w:val="a8"/>
    <w:semiHidden/>
    <w:rsid w:val="007C5A09"/>
    <w:pPr>
      <w:widowControl w:val="0"/>
      <w:spacing w:before="120" w:line="240" w:lineRule="auto"/>
      <w:ind w:left="1080"/>
      <w:contextualSpacing/>
    </w:pPr>
    <w:rPr>
      <w:rFonts w:ascii="Arial" w:eastAsia="Times New Roman" w:hAnsi="Arial" w:cs="Arial"/>
      <w:spacing w:val="-5"/>
      <w:sz w:val="20"/>
      <w:szCs w:val="20"/>
    </w:rPr>
  </w:style>
  <w:style w:type="character" w:customStyle="1" w:styleId="11f7">
    <w:name w:val="Знак11"/>
    <w:basedOn w:val="a9"/>
    <w:semiHidden/>
    <w:rsid w:val="007C5A09"/>
    <w:rPr>
      <w:rFonts w:ascii="Arial" w:hAnsi="Arial" w:cs="Arial"/>
      <w:b/>
      <w:bCs/>
      <w:i/>
      <w:iCs/>
      <w:sz w:val="28"/>
      <w:szCs w:val="28"/>
      <w:lang w:val="ru-RU" w:eastAsia="ru-RU" w:bidi="ar-SA"/>
    </w:rPr>
  </w:style>
  <w:style w:type="paragraph" w:customStyle="1" w:styleId="228">
    <w:name w:val="Основной текст 22"/>
    <w:basedOn w:val="a8"/>
    <w:semiHidden/>
    <w:rsid w:val="007C5A09"/>
    <w:pPr>
      <w:widowControl w:val="0"/>
      <w:spacing w:before="120" w:line="240" w:lineRule="auto"/>
      <w:ind w:left="426" w:hanging="426"/>
      <w:contextualSpacing/>
    </w:pPr>
    <w:rPr>
      <w:rFonts w:eastAsia="Times New Roman" w:cs="Times New Roman"/>
      <w:b/>
      <w:szCs w:val="20"/>
    </w:rPr>
  </w:style>
  <w:style w:type="paragraph" w:customStyle="1" w:styleId="1fffff">
    <w:name w:val="Цитата1"/>
    <w:basedOn w:val="a8"/>
    <w:semiHidden/>
    <w:rsid w:val="007C5A09"/>
    <w:pPr>
      <w:widowControl w:val="0"/>
      <w:spacing w:before="120" w:line="240" w:lineRule="auto"/>
      <w:ind w:left="526" w:right="43"/>
      <w:contextualSpacing/>
    </w:pPr>
    <w:rPr>
      <w:rFonts w:eastAsia="Times New Roman" w:cs="Times New Roman"/>
      <w:szCs w:val="20"/>
    </w:rPr>
  </w:style>
  <w:style w:type="paragraph" w:customStyle="1" w:styleId="1fffff0">
    <w:name w:val="Маркированный список1"/>
    <w:basedOn w:val="a8"/>
    <w:semiHidden/>
    <w:rsid w:val="007C5A09"/>
    <w:pPr>
      <w:widowControl w:val="0"/>
      <w:spacing w:before="100" w:beforeAutospacing="1" w:after="100" w:afterAutospacing="1" w:line="240" w:lineRule="auto"/>
      <w:contextualSpacing/>
    </w:pPr>
    <w:rPr>
      <w:rFonts w:eastAsia="Times New Roman" w:cs="Times New Roman"/>
      <w:szCs w:val="24"/>
    </w:rPr>
  </w:style>
  <w:style w:type="paragraph" w:customStyle="1" w:styleId="1fffff1">
    <w:name w:val="Нумерованный список1"/>
    <w:basedOn w:val="a8"/>
    <w:semiHidden/>
    <w:rsid w:val="007C5A09"/>
    <w:pPr>
      <w:widowControl w:val="0"/>
      <w:spacing w:before="100" w:beforeAutospacing="1" w:after="100" w:afterAutospacing="1" w:line="240" w:lineRule="auto"/>
      <w:contextualSpacing/>
    </w:pPr>
    <w:rPr>
      <w:rFonts w:eastAsia="Times New Roman" w:cs="Times New Roman"/>
      <w:szCs w:val="24"/>
    </w:rPr>
  </w:style>
  <w:style w:type="table" w:styleId="-10">
    <w:name w:val="Table Web 1"/>
    <w:basedOn w:val="aa"/>
    <w:semiHidden/>
    <w:rsid w:val="007C5A09"/>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a"/>
    <w:semiHidden/>
    <w:rsid w:val="007C5A09"/>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a"/>
    <w:next w:val="-3"/>
    <w:semiHidden/>
    <w:rsid w:val="007C5A09"/>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7">
    <w:name w:val="Изысканная таблица8"/>
    <w:basedOn w:val="aa"/>
    <w:next w:val="afffff0"/>
    <w:semiHidden/>
    <w:rsid w:val="007C5A09"/>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4">
    <w:name w:val="Изящная таблица 17"/>
    <w:basedOn w:val="aa"/>
    <w:next w:val="1fff"/>
    <w:semiHidden/>
    <w:rsid w:val="007C5A09"/>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8">
    <w:name w:val="Table Subtle 2"/>
    <w:basedOn w:val="aa"/>
    <w:semiHidden/>
    <w:rsid w:val="007C5A09"/>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2">
    <w:name w:val="Table Classic 1"/>
    <w:basedOn w:val="aa"/>
    <w:semiHidden/>
    <w:rsid w:val="007C5A09"/>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9">
    <w:name w:val="Table Classic 2"/>
    <w:basedOn w:val="aa"/>
    <w:semiHidden/>
    <w:rsid w:val="007C5A09"/>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e">
    <w:name w:val="Table Classic 3"/>
    <w:basedOn w:val="aa"/>
    <w:semiHidden/>
    <w:rsid w:val="007C5A09"/>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4">
    <w:name w:val="Table Classic 4"/>
    <w:basedOn w:val="aa"/>
    <w:semiHidden/>
    <w:rsid w:val="007C5A09"/>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f3">
    <w:name w:val="Table 3D effects 1"/>
    <w:basedOn w:val="aa"/>
    <w:semiHidden/>
    <w:rsid w:val="007C5A09"/>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a">
    <w:name w:val="Table 3D effects 2"/>
    <w:basedOn w:val="aa"/>
    <w:semiHidden/>
    <w:rsid w:val="007C5A09"/>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0">
    <w:name w:val="Объемная таблица 37"/>
    <w:basedOn w:val="aa"/>
    <w:next w:val="3f3"/>
    <w:semiHidden/>
    <w:rsid w:val="007C5A09"/>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4">
    <w:name w:val="Table Simple 1"/>
    <w:basedOn w:val="aa"/>
    <w:semiHidden/>
    <w:rsid w:val="007C5A09"/>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b">
    <w:name w:val="Table Simple 2"/>
    <w:basedOn w:val="aa"/>
    <w:semiHidden/>
    <w:rsid w:val="007C5A09"/>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f">
    <w:name w:val="Table Simple 3"/>
    <w:basedOn w:val="aa"/>
    <w:semiHidden/>
    <w:rsid w:val="007C5A09"/>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f5">
    <w:name w:val="Table Grid 1"/>
    <w:basedOn w:val="aa"/>
    <w:semiHidden/>
    <w:rsid w:val="007C5A09"/>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c">
    <w:name w:val="Table Grid 2"/>
    <w:basedOn w:val="aa"/>
    <w:semiHidden/>
    <w:rsid w:val="007C5A09"/>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f0">
    <w:name w:val="Table Grid 3"/>
    <w:basedOn w:val="aa"/>
    <w:semiHidden/>
    <w:rsid w:val="007C5A09"/>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5">
    <w:name w:val="Table Grid 4"/>
    <w:basedOn w:val="aa"/>
    <w:semiHidden/>
    <w:rsid w:val="007C5A09"/>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3">
    <w:name w:val="Table Grid 5"/>
    <w:basedOn w:val="aa"/>
    <w:semiHidden/>
    <w:rsid w:val="007C5A09"/>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b">
    <w:name w:val="Table Grid 6"/>
    <w:basedOn w:val="aa"/>
    <w:semiHidden/>
    <w:rsid w:val="007C5A09"/>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7">
    <w:name w:val="Table Grid 7"/>
    <w:basedOn w:val="aa"/>
    <w:semiHidden/>
    <w:rsid w:val="007C5A09"/>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8">
    <w:name w:val="Table Grid 8"/>
    <w:basedOn w:val="aa"/>
    <w:semiHidden/>
    <w:rsid w:val="007C5A09"/>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78">
    <w:name w:val="Современная таблица7"/>
    <w:basedOn w:val="aa"/>
    <w:next w:val="afffffff2"/>
    <w:semiHidden/>
    <w:rsid w:val="007C5A09"/>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Стандартная таблица7"/>
    <w:basedOn w:val="aa"/>
    <w:next w:val="afffffffff"/>
    <w:semiHidden/>
    <w:rsid w:val="007C5A09"/>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7a">
    <w:name w:val="Статья / Раздел7"/>
    <w:basedOn w:val="ab"/>
    <w:next w:val="afffffff3"/>
    <w:semiHidden/>
    <w:rsid w:val="007C5A09"/>
  </w:style>
  <w:style w:type="table" w:customStyle="1" w:styleId="175">
    <w:name w:val="Столбцы таблицы 17"/>
    <w:basedOn w:val="aa"/>
    <w:next w:val="1ffd"/>
    <w:semiHidden/>
    <w:rsid w:val="007C5A09"/>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d">
    <w:name w:val="Table Columns 2"/>
    <w:basedOn w:val="aa"/>
    <w:semiHidden/>
    <w:rsid w:val="007C5A09"/>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1">
    <w:name w:val="Table Columns 3"/>
    <w:basedOn w:val="aa"/>
    <w:semiHidden/>
    <w:rsid w:val="007C5A09"/>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6">
    <w:name w:val="Table Columns 4"/>
    <w:basedOn w:val="aa"/>
    <w:semiHidden/>
    <w:rsid w:val="007C5A09"/>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0">
    <w:name w:val="Столбцы таблицы 57"/>
    <w:basedOn w:val="aa"/>
    <w:next w:val="58"/>
    <w:semiHidden/>
    <w:rsid w:val="007C5A09"/>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a"/>
    <w:semiHidden/>
    <w:rsid w:val="007C5A09"/>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a"/>
    <w:next w:val="-2"/>
    <w:semiHidden/>
    <w:rsid w:val="007C5A09"/>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semiHidden/>
    <w:rsid w:val="007C5A09"/>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a"/>
    <w:semiHidden/>
    <w:rsid w:val="007C5A09"/>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a"/>
    <w:semiHidden/>
    <w:rsid w:val="007C5A09"/>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a"/>
    <w:semiHidden/>
    <w:rsid w:val="007C5A09"/>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a"/>
    <w:next w:val="-7"/>
    <w:semiHidden/>
    <w:rsid w:val="007C5A09"/>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a"/>
    <w:next w:val="-8"/>
    <w:semiHidden/>
    <w:rsid w:val="007C5A09"/>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7">
    <w:name w:val="Table Theme"/>
    <w:basedOn w:val="aa"/>
    <w:semiHidden/>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f6">
    <w:name w:val="Table Colorful 1"/>
    <w:basedOn w:val="aa"/>
    <w:semiHidden/>
    <w:rsid w:val="007C5A09"/>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e">
    <w:name w:val="Table Colorful 2"/>
    <w:basedOn w:val="aa"/>
    <w:semiHidden/>
    <w:rsid w:val="007C5A09"/>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2">
    <w:name w:val="Table Colorful 3"/>
    <w:basedOn w:val="aa"/>
    <w:semiHidden/>
    <w:rsid w:val="007C5A09"/>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1fffff7">
    <w:name w:val="Заголовок_1"/>
    <w:semiHidden/>
    <w:rsid w:val="007C5A09"/>
    <w:rPr>
      <w:caps/>
    </w:rPr>
  </w:style>
  <w:style w:type="character" w:customStyle="1" w:styleId="1fffff8">
    <w:name w:val="Маркированный_1 Знак Знак"/>
    <w:basedOn w:val="a9"/>
    <w:semiHidden/>
    <w:rsid w:val="007C5A09"/>
    <w:rPr>
      <w:sz w:val="24"/>
      <w:szCs w:val="24"/>
      <w:lang w:val="ru-RU" w:eastAsia="ru-RU" w:bidi="ar-SA"/>
    </w:rPr>
  </w:style>
  <w:style w:type="character" w:customStyle="1" w:styleId="affffffffffff8">
    <w:name w:val="Подчеркнутый Знак Знак"/>
    <w:basedOn w:val="a9"/>
    <w:semiHidden/>
    <w:rsid w:val="007C5A09"/>
    <w:rPr>
      <w:sz w:val="24"/>
      <w:szCs w:val="24"/>
      <w:u w:val="single"/>
      <w:lang w:val="ru-RU" w:eastAsia="ru-RU" w:bidi="ar-SA"/>
    </w:rPr>
  </w:style>
  <w:style w:type="paragraph" w:customStyle="1" w:styleId="affffffffffff9">
    <w:name w:val="Статья"/>
    <w:basedOn w:val="a8"/>
    <w:semiHidden/>
    <w:rsid w:val="007C5A09"/>
    <w:pPr>
      <w:widowControl w:val="0"/>
      <w:spacing w:before="120" w:line="240" w:lineRule="auto"/>
      <w:ind w:firstLine="0"/>
      <w:contextualSpacing/>
    </w:pPr>
    <w:rPr>
      <w:rFonts w:eastAsia="Times New Roman" w:cs="Times New Roman"/>
      <w:szCs w:val="24"/>
    </w:rPr>
  </w:style>
  <w:style w:type="paragraph" w:customStyle="1" w:styleId="1fffff9">
    <w:name w:val="текст 1"/>
    <w:basedOn w:val="a8"/>
    <w:next w:val="a8"/>
    <w:semiHidden/>
    <w:rsid w:val="007C5A09"/>
    <w:pPr>
      <w:widowControl w:val="0"/>
      <w:spacing w:before="120" w:line="240" w:lineRule="auto"/>
      <w:ind w:firstLine="540"/>
      <w:contextualSpacing/>
    </w:pPr>
    <w:rPr>
      <w:rFonts w:eastAsia="Times New Roman" w:cs="Times New Roman"/>
      <w:sz w:val="20"/>
      <w:szCs w:val="24"/>
    </w:rPr>
  </w:style>
  <w:style w:type="paragraph" w:customStyle="1" w:styleId="affffffffffffa">
    <w:name w:val="Заголовок таблици"/>
    <w:basedOn w:val="1fffff9"/>
    <w:semiHidden/>
    <w:rsid w:val="007C5A09"/>
    <w:rPr>
      <w:sz w:val="22"/>
    </w:rPr>
  </w:style>
  <w:style w:type="paragraph" w:customStyle="1" w:styleId="affffffffffffb">
    <w:name w:val="Номер таблици"/>
    <w:basedOn w:val="a8"/>
    <w:next w:val="a8"/>
    <w:semiHidden/>
    <w:rsid w:val="007C5A09"/>
    <w:pPr>
      <w:widowControl w:val="0"/>
      <w:spacing w:before="120" w:line="240" w:lineRule="auto"/>
      <w:ind w:firstLine="0"/>
      <w:contextualSpacing/>
      <w:jc w:val="right"/>
    </w:pPr>
    <w:rPr>
      <w:rFonts w:eastAsia="Times New Roman" w:cs="Times New Roman"/>
      <w:b/>
      <w:sz w:val="20"/>
      <w:szCs w:val="24"/>
    </w:rPr>
  </w:style>
  <w:style w:type="paragraph" w:customStyle="1" w:styleId="affffffffffffc">
    <w:name w:val="Приложение"/>
    <w:basedOn w:val="a8"/>
    <w:next w:val="a8"/>
    <w:semiHidden/>
    <w:rsid w:val="007C5A09"/>
    <w:pPr>
      <w:widowControl w:val="0"/>
      <w:spacing w:before="120" w:line="240" w:lineRule="auto"/>
      <w:ind w:firstLine="0"/>
      <w:contextualSpacing/>
      <w:jc w:val="right"/>
    </w:pPr>
    <w:rPr>
      <w:rFonts w:eastAsia="Times New Roman" w:cs="Times New Roman"/>
      <w:sz w:val="20"/>
      <w:szCs w:val="24"/>
    </w:rPr>
  </w:style>
  <w:style w:type="paragraph" w:customStyle="1" w:styleId="affffffffffffd">
    <w:name w:val="Обычный по таблице"/>
    <w:basedOn w:val="a8"/>
    <w:semiHidden/>
    <w:rsid w:val="007C5A09"/>
    <w:pPr>
      <w:widowControl w:val="0"/>
      <w:spacing w:before="120" w:line="240" w:lineRule="auto"/>
      <w:ind w:firstLine="0"/>
      <w:contextualSpacing/>
    </w:pPr>
    <w:rPr>
      <w:rFonts w:eastAsia="Times New Roman" w:cs="Times New Roman"/>
      <w:szCs w:val="24"/>
    </w:rPr>
  </w:style>
  <w:style w:type="character" w:customStyle="1" w:styleId="afffffffffff2">
    <w:name w:val="Обычный в таблице Знак"/>
    <w:basedOn w:val="a9"/>
    <w:link w:val="afffffffffff1"/>
    <w:semiHidden/>
    <w:rsid w:val="007C5A09"/>
    <w:rPr>
      <w:rFonts w:ascii="Times New Roman" w:eastAsia="Times New Roman" w:hAnsi="Times New Roman" w:cs="Times New Roman"/>
      <w:sz w:val="24"/>
      <w:szCs w:val="28"/>
    </w:rPr>
  </w:style>
  <w:style w:type="numbering" w:customStyle="1" w:styleId="183">
    <w:name w:val="Нет списка18"/>
    <w:next w:val="ab"/>
    <w:semiHidden/>
    <w:rsid w:val="007C5A09"/>
  </w:style>
  <w:style w:type="character" w:customStyle="1" w:styleId="137">
    <w:name w:val="Знак Знак13"/>
    <w:basedOn w:val="a9"/>
    <w:semiHidden/>
    <w:rsid w:val="007C5A09"/>
    <w:rPr>
      <w:sz w:val="24"/>
      <w:szCs w:val="24"/>
      <w:u w:val="single"/>
      <w:lang w:val="ru-RU" w:eastAsia="ru-RU" w:bidi="ar-SA"/>
    </w:rPr>
  </w:style>
  <w:style w:type="character" w:customStyle="1" w:styleId="1fffffa">
    <w:name w:val="Маркированный_1 Знак Знак Знак"/>
    <w:basedOn w:val="a9"/>
    <w:semiHidden/>
    <w:rsid w:val="007C5A09"/>
    <w:rPr>
      <w:sz w:val="24"/>
      <w:szCs w:val="24"/>
      <w:lang w:val="ru-RU" w:eastAsia="ru-RU" w:bidi="ar-SA"/>
    </w:rPr>
  </w:style>
  <w:style w:type="character" w:customStyle="1" w:styleId="3ff3">
    <w:name w:val="Знак Знак Знак Знак3"/>
    <w:basedOn w:val="a9"/>
    <w:semiHidden/>
    <w:rsid w:val="007C5A09"/>
    <w:rPr>
      <w:sz w:val="24"/>
      <w:szCs w:val="24"/>
      <w:lang w:val="ru-RU" w:eastAsia="ru-RU" w:bidi="ar-SA"/>
    </w:rPr>
  </w:style>
  <w:style w:type="paragraph" w:customStyle="1" w:styleId="xl23">
    <w:name w:val="xl23"/>
    <w:basedOn w:val="a8"/>
    <w:semiHidden/>
    <w:rsid w:val="007C5A09"/>
    <w:pPr>
      <w:widowControl w:val="0"/>
      <w:pBdr>
        <w:left w:val="single" w:sz="8" w:space="0" w:color="auto"/>
        <w:bottom w:val="single" w:sz="8" w:space="0" w:color="auto"/>
        <w:right w:val="single" w:sz="8" w:space="0" w:color="auto"/>
      </w:pBdr>
      <w:spacing w:before="100" w:beforeAutospacing="1" w:after="100" w:afterAutospacing="1" w:line="240" w:lineRule="auto"/>
      <w:ind w:firstLine="0"/>
      <w:contextualSpacing/>
      <w:jc w:val="center"/>
    </w:pPr>
    <w:rPr>
      <w:rFonts w:eastAsia="Times New Roman" w:cs="Times New Roman"/>
      <w:szCs w:val="24"/>
    </w:rPr>
  </w:style>
  <w:style w:type="numbering" w:customStyle="1" w:styleId="1111111">
    <w:name w:val="1 / 1.1 / 1.1.11"/>
    <w:basedOn w:val="ab"/>
    <w:next w:val="111111"/>
    <w:semiHidden/>
    <w:rsid w:val="007C5A09"/>
  </w:style>
  <w:style w:type="numbering" w:customStyle="1" w:styleId="1ai1">
    <w:name w:val="1 / a / i1"/>
    <w:basedOn w:val="ab"/>
    <w:next w:val="1ai"/>
    <w:semiHidden/>
    <w:rsid w:val="007C5A09"/>
    <w:pPr>
      <w:numPr>
        <w:numId w:val="6"/>
      </w:numPr>
    </w:pPr>
  </w:style>
  <w:style w:type="numbering" w:customStyle="1" w:styleId="11">
    <w:name w:val="Статья / Раздел11"/>
    <w:basedOn w:val="ab"/>
    <w:next w:val="afffffff3"/>
    <w:semiHidden/>
    <w:rsid w:val="007C5A09"/>
    <w:pPr>
      <w:numPr>
        <w:numId w:val="7"/>
      </w:numPr>
    </w:pPr>
  </w:style>
  <w:style w:type="character" w:customStyle="1" w:styleId="3ff4">
    <w:name w:val="Знак3 Знак Знак"/>
    <w:basedOn w:val="a9"/>
    <w:semiHidden/>
    <w:rsid w:val="007C5A09"/>
    <w:rPr>
      <w:b/>
      <w:sz w:val="24"/>
      <w:szCs w:val="24"/>
      <w:u w:val="single"/>
      <w:lang w:val="ru-RU" w:eastAsia="ru-RU" w:bidi="ar-SA"/>
    </w:rPr>
  </w:style>
  <w:style w:type="character" w:customStyle="1" w:styleId="affffffffffffe">
    <w:name w:val="Подчеркнутый Знак Знак Знак"/>
    <w:basedOn w:val="a9"/>
    <w:semiHidden/>
    <w:rsid w:val="007C5A09"/>
    <w:rPr>
      <w:sz w:val="24"/>
      <w:szCs w:val="24"/>
      <w:u w:val="single"/>
      <w:lang w:val="ru-RU" w:eastAsia="ru-RU" w:bidi="ar-SA"/>
    </w:rPr>
  </w:style>
  <w:style w:type="character" w:customStyle="1" w:styleId="1fffffb">
    <w:name w:val="Маркированный_1 Знак Знак Знак Знак"/>
    <w:basedOn w:val="a9"/>
    <w:semiHidden/>
    <w:rsid w:val="007C5A09"/>
    <w:rPr>
      <w:sz w:val="24"/>
      <w:szCs w:val="24"/>
      <w:lang w:val="ru-RU" w:eastAsia="ru-RU" w:bidi="ar-SA"/>
    </w:rPr>
  </w:style>
  <w:style w:type="character" w:customStyle="1" w:styleId="2fff">
    <w:name w:val="Знак2 Знак Знак"/>
    <w:basedOn w:val="a9"/>
    <w:semiHidden/>
    <w:rsid w:val="007C5A09"/>
    <w:rPr>
      <w:b/>
      <w:bCs/>
      <w:sz w:val="24"/>
      <w:szCs w:val="24"/>
      <w:lang w:val="ru-RU" w:eastAsia="ru-RU" w:bidi="ar-SA"/>
    </w:rPr>
  </w:style>
  <w:style w:type="character" w:customStyle="1" w:styleId="1fffffc">
    <w:name w:val="Подчеркнутый Знак Знак1"/>
    <w:basedOn w:val="a9"/>
    <w:semiHidden/>
    <w:rsid w:val="007C5A09"/>
    <w:rPr>
      <w:sz w:val="24"/>
      <w:szCs w:val="24"/>
      <w:u w:val="single"/>
      <w:lang w:val="ru-RU" w:eastAsia="ru-RU" w:bidi="ar-SA"/>
    </w:rPr>
  </w:style>
  <w:style w:type="character" w:customStyle="1" w:styleId="1fffffd">
    <w:name w:val="Знак1 Знак Знак"/>
    <w:basedOn w:val="a9"/>
    <w:semiHidden/>
    <w:rsid w:val="007C5A09"/>
    <w:rPr>
      <w:sz w:val="24"/>
      <w:szCs w:val="24"/>
      <w:lang w:val="ru-RU" w:eastAsia="ru-RU" w:bidi="ar-SA"/>
    </w:rPr>
  </w:style>
  <w:style w:type="numbering" w:customStyle="1" w:styleId="1111112">
    <w:name w:val="1 / 1.1 / 1.1.12"/>
    <w:basedOn w:val="ab"/>
    <w:next w:val="111111"/>
    <w:semiHidden/>
    <w:rsid w:val="007C5A09"/>
    <w:pPr>
      <w:numPr>
        <w:numId w:val="26"/>
      </w:numPr>
    </w:pPr>
  </w:style>
  <w:style w:type="numbering" w:customStyle="1" w:styleId="1ai2">
    <w:name w:val="1 / a / i2"/>
    <w:basedOn w:val="ab"/>
    <w:next w:val="1ai"/>
    <w:semiHidden/>
    <w:rsid w:val="007C5A09"/>
    <w:pPr>
      <w:numPr>
        <w:numId w:val="4"/>
      </w:numPr>
    </w:pPr>
  </w:style>
  <w:style w:type="numbering" w:customStyle="1" w:styleId="21f1">
    <w:name w:val="Статья / Раздел21"/>
    <w:basedOn w:val="ab"/>
    <w:next w:val="afffffff3"/>
    <w:semiHidden/>
    <w:rsid w:val="007C5A09"/>
  </w:style>
  <w:style w:type="paragraph" w:customStyle="1" w:styleId="S1">
    <w:name w:val="S_Заголовок 1"/>
    <w:basedOn w:val="1ffffa"/>
    <w:rsid w:val="007C5A09"/>
    <w:pPr>
      <w:numPr>
        <w:numId w:val="32"/>
      </w:numPr>
      <w:tabs>
        <w:tab w:val="clear" w:pos="360"/>
        <w:tab w:val="num" w:pos="1077"/>
      </w:tabs>
      <w:ind w:left="1077" w:hanging="368"/>
    </w:pPr>
  </w:style>
  <w:style w:type="paragraph" w:customStyle="1" w:styleId="S20">
    <w:name w:val="S_Заголовок 2"/>
    <w:basedOn w:val="20"/>
    <w:autoRedefine/>
    <w:rsid w:val="007C5A09"/>
    <w:pPr>
      <w:keepLines w:val="0"/>
      <w:widowControl w:val="0"/>
      <w:spacing w:after="120" w:line="240" w:lineRule="auto"/>
      <w:ind w:firstLine="567"/>
    </w:pPr>
    <w:rPr>
      <w:b w:val="0"/>
      <w:sz w:val="26"/>
      <w:szCs w:val="28"/>
      <w:lang w:eastAsia="en-US"/>
    </w:rPr>
  </w:style>
  <w:style w:type="paragraph" w:customStyle="1" w:styleId="S3">
    <w:name w:val="S_Заголовок 3"/>
    <w:basedOn w:val="32"/>
    <w:link w:val="S30"/>
    <w:rsid w:val="007C5A09"/>
    <w:pPr>
      <w:keepNext w:val="0"/>
      <w:keepLines w:val="0"/>
      <w:widowControl w:val="0"/>
      <w:numPr>
        <w:ilvl w:val="2"/>
        <w:numId w:val="32"/>
      </w:numPr>
      <w:spacing w:line="240" w:lineRule="auto"/>
      <w:contextualSpacing/>
      <w:jc w:val="left"/>
    </w:pPr>
    <w:rPr>
      <w:b w:val="0"/>
      <w:bCs w:val="0"/>
      <w:szCs w:val="24"/>
      <w:u w:val="single"/>
    </w:rPr>
  </w:style>
  <w:style w:type="paragraph" w:customStyle="1" w:styleId="S40">
    <w:name w:val="S_Заголовок 4"/>
    <w:basedOn w:val="40"/>
    <w:link w:val="S41"/>
    <w:rsid w:val="007C5A09"/>
    <w:pPr>
      <w:keepNext w:val="0"/>
      <w:keepLines w:val="0"/>
      <w:pageBreakBefore/>
      <w:widowControl w:val="0"/>
      <w:tabs>
        <w:tab w:val="num" w:pos="360"/>
        <w:tab w:val="left" w:pos="1843"/>
      </w:tabs>
      <w:spacing w:before="0" w:after="120" w:line="240" w:lineRule="auto"/>
      <w:ind w:left="360" w:hanging="360"/>
      <w:contextualSpacing/>
    </w:pPr>
    <w:rPr>
      <w:rFonts w:ascii="Times New Roman" w:hAnsi="Times New Roman"/>
      <w:i w:val="0"/>
      <w:color w:val="auto"/>
      <w:sz w:val="24"/>
      <w:szCs w:val="24"/>
      <w:lang w:eastAsia="en-US"/>
    </w:rPr>
  </w:style>
  <w:style w:type="character" w:customStyle="1" w:styleId="S41">
    <w:name w:val="S_Заголовок 4 Знак"/>
    <w:basedOn w:val="a9"/>
    <w:link w:val="S40"/>
    <w:rsid w:val="007C5A09"/>
    <w:rPr>
      <w:rFonts w:ascii="Times New Roman" w:eastAsia="Times New Roman" w:hAnsi="Times New Roman" w:cs="Times New Roman"/>
      <w:b/>
      <w:bCs/>
      <w:iCs/>
      <w:sz w:val="24"/>
      <w:szCs w:val="24"/>
    </w:rPr>
  </w:style>
  <w:style w:type="paragraph" w:customStyle="1" w:styleId="S2">
    <w:name w:val="S_Маркированный"/>
    <w:basedOn w:val="a"/>
    <w:link w:val="S6"/>
    <w:autoRedefine/>
    <w:rsid w:val="007C5A09"/>
    <w:pPr>
      <w:numPr>
        <w:numId w:val="33"/>
      </w:numPr>
      <w:spacing w:line="360" w:lineRule="auto"/>
    </w:pPr>
  </w:style>
  <w:style w:type="paragraph" w:customStyle="1" w:styleId="S7">
    <w:name w:val="S_Обычный в таблице"/>
    <w:basedOn w:val="a8"/>
    <w:link w:val="S8"/>
    <w:rsid w:val="007C5A09"/>
    <w:pPr>
      <w:widowControl w:val="0"/>
      <w:spacing w:before="120" w:line="240" w:lineRule="auto"/>
      <w:ind w:firstLine="0"/>
      <w:contextualSpacing/>
      <w:jc w:val="center"/>
    </w:pPr>
    <w:rPr>
      <w:rFonts w:eastAsia="Times New Roman" w:cs="Times New Roman"/>
      <w:szCs w:val="24"/>
    </w:rPr>
  </w:style>
  <w:style w:type="character" w:customStyle="1" w:styleId="S8">
    <w:name w:val="S_Обычный в таблице Знак"/>
    <w:basedOn w:val="a9"/>
    <w:link w:val="S7"/>
    <w:rsid w:val="007C5A09"/>
    <w:rPr>
      <w:rFonts w:ascii="Times New Roman" w:eastAsia="Times New Roman" w:hAnsi="Times New Roman" w:cs="Times New Roman"/>
      <w:sz w:val="24"/>
      <w:szCs w:val="24"/>
    </w:rPr>
  </w:style>
  <w:style w:type="paragraph" w:customStyle="1" w:styleId="S9">
    <w:name w:val="S_Титульный"/>
    <w:basedOn w:val="S4"/>
    <w:rsid w:val="007C5A09"/>
    <w:pPr>
      <w:widowControl w:val="0"/>
      <w:spacing w:before="120"/>
      <w:ind w:left="3240" w:firstLine="0"/>
      <w:contextualSpacing/>
      <w:jc w:val="right"/>
    </w:pPr>
    <w:rPr>
      <w:b/>
      <w:sz w:val="32"/>
      <w:szCs w:val="32"/>
      <w:lang w:val="ru-RU" w:eastAsia="en-US"/>
    </w:rPr>
  </w:style>
  <w:style w:type="character" w:customStyle="1" w:styleId="afffffff4">
    <w:name w:val="Маркированный список Знак"/>
    <w:basedOn w:val="1ffffc"/>
    <w:link w:val="a"/>
    <w:rsid w:val="007C5A09"/>
    <w:rPr>
      <w:rFonts w:ascii="Times New Roman" w:eastAsia="Times New Roman" w:hAnsi="Times New Roman" w:cs="Times New Roman"/>
      <w:sz w:val="24"/>
      <w:szCs w:val="24"/>
    </w:rPr>
  </w:style>
  <w:style w:type="character" w:customStyle="1" w:styleId="S6">
    <w:name w:val="S_Маркированный Знак Знак"/>
    <w:basedOn w:val="afffffff4"/>
    <w:link w:val="S2"/>
    <w:rsid w:val="007C5A09"/>
    <w:rPr>
      <w:rFonts w:ascii="Times New Roman" w:eastAsia="Times New Roman" w:hAnsi="Times New Roman" w:cs="Times New Roman"/>
      <w:sz w:val="24"/>
      <w:szCs w:val="24"/>
    </w:rPr>
  </w:style>
  <w:style w:type="character" w:customStyle="1" w:styleId="S30">
    <w:name w:val="S_Заголовок 3 Знак"/>
    <w:basedOn w:val="33"/>
    <w:link w:val="S3"/>
    <w:rsid w:val="007C5A09"/>
    <w:rPr>
      <w:rFonts w:ascii="Times New Roman" w:eastAsia="Times New Roman" w:hAnsi="Times New Roman" w:cs="Times New Roman"/>
      <w:b w:val="0"/>
      <w:bCs w:val="0"/>
      <w:sz w:val="24"/>
      <w:szCs w:val="24"/>
      <w:u w:val="single"/>
      <w:lang w:eastAsia="ru-RU"/>
    </w:rPr>
  </w:style>
  <w:style w:type="paragraph" w:customStyle="1" w:styleId="Sa">
    <w:name w:val="S_Заголовок таблицы"/>
    <w:basedOn w:val="a8"/>
    <w:rsid w:val="007C5A09"/>
    <w:pPr>
      <w:widowControl w:val="0"/>
      <w:spacing w:before="120" w:line="240" w:lineRule="auto"/>
      <w:contextualSpacing/>
      <w:jc w:val="center"/>
    </w:pPr>
    <w:rPr>
      <w:rFonts w:eastAsia="Times New Roman" w:cs="Times New Roman"/>
      <w:szCs w:val="24"/>
      <w:u w:val="single"/>
    </w:rPr>
  </w:style>
  <w:style w:type="paragraph" w:customStyle="1" w:styleId="S0">
    <w:name w:val="S_рисунок"/>
    <w:basedOn w:val="a8"/>
    <w:autoRedefine/>
    <w:rsid w:val="007C5A09"/>
    <w:pPr>
      <w:widowControl w:val="0"/>
      <w:numPr>
        <w:numId w:val="34"/>
      </w:numPr>
      <w:spacing w:before="120" w:line="240" w:lineRule="auto"/>
      <w:contextualSpacing/>
      <w:jc w:val="right"/>
    </w:pPr>
    <w:rPr>
      <w:rFonts w:eastAsia="Times New Roman" w:cs="Times New Roman"/>
      <w:szCs w:val="24"/>
    </w:rPr>
  </w:style>
  <w:style w:type="paragraph" w:customStyle="1" w:styleId="S">
    <w:name w:val="S_Таблица"/>
    <w:basedOn w:val="a8"/>
    <w:link w:val="Sb"/>
    <w:autoRedefine/>
    <w:rsid w:val="007C5A09"/>
    <w:pPr>
      <w:widowControl w:val="0"/>
      <w:numPr>
        <w:numId w:val="35"/>
      </w:numPr>
      <w:spacing w:before="120" w:line="240" w:lineRule="auto"/>
      <w:ind w:right="283"/>
      <w:contextualSpacing/>
      <w:jc w:val="right"/>
    </w:pPr>
    <w:rPr>
      <w:rFonts w:eastAsia="Times New Roman" w:cs="Times New Roman"/>
      <w:szCs w:val="24"/>
    </w:rPr>
  </w:style>
  <w:style w:type="character" w:customStyle="1" w:styleId="Sb">
    <w:name w:val="S_Таблица Знак Знак"/>
    <w:basedOn w:val="a9"/>
    <w:link w:val="S"/>
    <w:rsid w:val="007C5A09"/>
    <w:rPr>
      <w:rFonts w:ascii="Times New Roman" w:eastAsia="Times New Roman" w:hAnsi="Times New Roman" w:cs="Times New Roman"/>
      <w:sz w:val="24"/>
      <w:szCs w:val="24"/>
    </w:rPr>
  </w:style>
  <w:style w:type="paragraph" w:customStyle="1" w:styleId="afffffffffffff">
    <w:name w:val="Т"/>
    <w:basedOn w:val="a8"/>
    <w:autoRedefine/>
    <w:rsid w:val="007C5A09"/>
    <w:pPr>
      <w:widowControl w:val="0"/>
      <w:tabs>
        <w:tab w:val="num" w:pos="834"/>
      </w:tabs>
      <w:spacing w:before="120" w:line="240" w:lineRule="auto"/>
      <w:ind w:left="834" w:right="-158" w:hanging="114"/>
      <w:contextualSpacing/>
      <w:jc w:val="right"/>
    </w:pPr>
    <w:rPr>
      <w:rFonts w:eastAsia="Times New Roman" w:cs="Times New Roman"/>
      <w:szCs w:val="24"/>
    </w:rPr>
  </w:style>
  <w:style w:type="paragraph" w:customStyle="1" w:styleId="afffffffffffff0">
    <w:name w:val="Осн_текст"/>
    <w:basedOn w:val="a8"/>
    <w:rsid w:val="007C5A09"/>
    <w:pPr>
      <w:widowControl w:val="0"/>
      <w:spacing w:before="120" w:after="120" w:line="240" w:lineRule="auto"/>
      <w:contextualSpacing/>
    </w:pPr>
    <w:rPr>
      <w:rFonts w:eastAsia="Times New Roman" w:cs="Times New Roman"/>
      <w:sz w:val="26"/>
      <w:szCs w:val="26"/>
    </w:rPr>
  </w:style>
  <w:style w:type="character" w:customStyle="1" w:styleId="Sc">
    <w:name w:val="S_Маркированный Знак"/>
    <w:basedOn w:val="a9"/>
    <w:rsid w:val="007C5A09"/>
    <w:rPr>
      <w:sz w:val="24"/>
      <w:szCs w:val="24"/>
      <w:lang w:val="ru-RU" w:eastAsia="ru-RU" w:bidi="ar-SA"/>
    </w:rPr>
  </w:style>
  <w:style w:type="character" w:customStyle="1" w:styleId="S11">
    <w:name w:val="S_Маркированный Знак Знак1"/>
    <w:basedOn w:val="a9"/>
    <w:rsid w:val="007C5A09"/>
    <w:rPr>
      <w:sz w:val="24"/>
      <w:szCs w:val="24"/>
      <w:lang w:val="ru-RU" w:eastAsia="ru-RU" w:bidi="ar-SA"/>
    </w:rPr>
  </w:style>
  <w:style w:type="paragraph" w:customStyle="1" w:styleId="-S">
    <w:name w:val="- S_Маркированный"/>
    <w:basedOn w:val="a8"/>
    <w:autoRedefine/>
    <w:rsid w:val="007C5A09"/>
    <w:pPr>
      <w:framePr w:hSpace="180" w:wrap="around" w:vAnchor="text" w:hAnchor="margin" w:xAlign="center" w:y="92"/>
      <w:widowControl w:val="0"/>
      <w:spacing w:before="120" w:line="240" w:lineRule="auto"/>
      <w:ind w:firstLine="0"/>
      <w:contextualSpacing/>
    </w:pPr>
    <w:rPr>
      <w:rFonts w:eastAsia="Times New Roman" w:cs="Times New Roman"/>
      <w:szCs w:val="24"/>
    </w:rPr>
  </w:style>
  <w:style w:type="numbering" w:customStyle="1" w:styleId="1111113">
    <w:name w:val="1 / 1.1 / 1.1.13"/>
    <w:basedOn w:val="ab"/>
    <w:next w:val="111111"/>
    <w:semiHidden/>
    <w:rsid w:val="007C5A09"/>
    <w:pPr>
      <w:numPr>
        <w:numId w:val="36"/>
      </w:numPr>
    </w:pPr>
  </w:style>
  <w:style w:type="numbering" w:customStyle="1" w:styleId="1ai3">
    <w:name w:val="1 / a / i3"/>
    <w:basedOn w:val="ab"/>
    <w:next w:val="1ai"/>
    <w:semiHidden/>
    <w:rsid w:val="007C5A09"/>
    <w:pPr>
      <w:numPr>
        <w:numId w:val="37"/>
      </w:numPr>
    </w:pPr>
  </w:style>
  <w:style w:type="numbering" w:customStyle="1" w:styleId="31">
    <w:name w:val="Статья / Раздел31"/>
    <w:basedOn w:val="ab"/>
    <w:next w:val="afffffff3"/>
    <w:semiHidden/>
    <w:rsid w:val="007C5A09"/>
    <w:pPr>
      <w:numPr>
        <w:numId w:val="5"/>
      </w:numPr>
    </w:pPr>
  </w:style>
  <w:style w:type="numbering" w:customStyle="1" w:styleId="1171">
    <w:name w:val="Нет списка117"/>
    <w:next w:val="ab"/>
    <w:semiHidden/>
    <w:rsid w:val="007C5A09"/>
  </w:style>
  <w:style w:type="numbering" w:customStyle="1" w:styleId="11111111">
    <w:name w:val="1 / 1.1 / 1.1.111"/>
    <w:basedOn w:val="ab"/>
    <w:next w:val="111111"/>
    <w:semiHidden/>
    <w:rsid w:val="007C5A09"/>
    <w:pPr>
      <w:numPr>
        <w:numId w:val="38"/>
      </w:numPr>
    </w:pPr>
  </w:style>
  <w:style w:type="numbering" w:customStyle="1" w:styleId="1ai11">
    <w:name w:val="1 / a / i11"/>
    <w:basedOn w:val="ab"/>
    <w:next w:val="1ai"/>
    <w:semiHidden/>
    <w:rsid w:val="007C5A09"/>
    <w:pPr>
      <w:numPr>
        <w:numId w:val="30"/>
      </w:numPr>
    </w:pPr>
  </w:style>
  <w:style w:type="numbering" w:customStyle="1" w:styleId="111">
    <w:name w:val="Статья / Раздел111"/>
    <w:basedOn w:val="ab"/>
    <w:next w:val="afffffff3"/>
    <w:semiHidden/>
    <w:rsid w:val="007C5A09"/>
    <w:pPr>
      <w:numPr>
        <w:numId w:val="31"/>
      </w:numPr>
    </w:pPr>
  </w:style>
  <w:style w:type="numbering" w:customStyle="1" w:styleId="11111121">
    <w:name w:val="1 / 1.1 / 1.1.121"/>
    <w:basedOn w:val="ab"/>
    <w:next w:val="111111"/>
    <w:semiHidden/>
    <w:rsid w:val="007C5A09"/>
    <w:pPr>
      <w:numPr>
        <w:numId w:val="27"/>
      </w:numPr>
    </w:pPr>
  </w:style>
  <w:style w:type="numbering" w:customStyle="1" w:styleId="1ai21">
    <w:name w:val="1 / a / i21"/>
    <w:basedOn w:val="ab"/>
    <w:next w:val="1ai"/>
    <w:semiHidden/>
    <w:rsid w:val="007C5A09"/>
    <w:pPr>
      <w:numPr>
        <w:numId w:val="28"/>
      </w:numPr>
    </w:pPr>
  </w:style>
  <w:style w:type="numbering" w:customStyle="1" w:styleId="211">
    <w:name w:val="Статья / Раздел211"/>
    <w:basedOn w:val="ab"/>
    <w:next w:val="afffffff3"/>
    <w:semiHidden/>
    <w:rsid w:val="007C5A09"/>
    <w:pPr>
      <w:numPr>
        <w:numId w:val="29"/>
      </w:numPr>
    </w:pPr>
  </w:style>
  <w:style w:type="paragraph" w:customStyle="1" w:styleId="-28">
    <w:name w:val="УГТП-Заголовок 2"/>
    <w:basedOn w:val="a8"/>
    <w:semiHidden/>
    <w:rsid w:val="007C5A09"/>
    <w:pPr>
      <w:widowControl w:val="0"/>
      <w:spacing w:before="240" w:line="240" w:lineRule="auto"/>
      <w:ind w:left="284" w:right="284" w:firstLine="851"/>
      <w:contextualSpacing/>
    </w:pPr>
    <w:rPr>
      <w:rFonts w:ascii="Arial" w:eastAsia="Times New Roman" w:hAnsi="Arial" w:cs="Arial"/>
      <w:b/>
      <w:szCs w:val="28"/>
    </w:rPr>
  </w:style>
  <w:style w:type="paragraph" w:customStyle="1" w:styleId="Sd">
    <w:name w:val="S_Обычный с подчеркиванием"/>
    <w:basedOn w:val="a8"/>
    <w:link w:val="Se"/>
    <w:rsid w:val="007C5A09"/>
    <w:pPr>
      <w:widowControl w:val="0"/>
      <w:spacing w:before="120" w:line="240" w:lineRule="auto"/>
      <w:contextualSpacing/>
    </w:pPr>
    <w:rPr>
      <w:rFonts w:eastAsia="Times New Roman" w:cs="Times New Roman"/>
      <w:szCs w:val="24"/>
      <w:u w:val="single"/>
    </w:rPr>
  </w:style>
  <w:style w:type="character" w:customStyle="1" w:styleId="Se">
    <w:name w:val="S_Обычный с подчеркиванием Знак"/>
    <w:basedOn w:val="a9"/>
    <w:link w:val="Sd"/>
    <w:rsid w:val="007C5A09"/>
    <w:rPr>
      <w:rFonts w:ascii="Times New Roman" w:eastAsia="Times New Roman" w:hAnsi="Times New Roman" w:cs="Times New Roman"/>
      <w:sz w:val="24"/>
      <w:szCs w:val="24"/>
      <w:u w:val="single"/>
    </w:rPr>
  </w:style>
  <w:style w:type="table" w:customStyle="1" w:styleId="1180">
    <w:name w:val="Сетка таблицы118"/>
    <w:basedOn w:val="aa"/>
    <w:next w:val="ac"/>
    <w:uiPriority w:val="59"/>
    <w:rsid w:val="007C5A0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ff1">
    <w:name w:val="мой простой"/>
    <w:basedOn w:val="a8"/>
    <w:link w:val="afffffffffffff2"/>
    <w:rsid w:val="007C5A09"/>
    <w:pPr>
      <w:widowControl w:val="0"/>
      <w:spacing w:before="120" w:line="240" w:lineRule="auto"/>
      <w:ind w:left="-113" w:firstLine="851"/>
      <w:contextualSpacing/>
    </w:pPr>
    <w:rPr>
      <w:rFonts w:eastAsia="Times New Roman" w:cs="Times New Roman"/>
      <w:szCs w:val="24"/>
      <w:lang w:val="x-none" w:eastAsia="x-none"/>
    </w:rPr>
  </w:style>
  <w:style w:type="character" w:customStyle="1" w:styleId="afffffffffffff2">
    <w:name w:val="мой простой Знак"/>
    <w:link w:val="afffffffffffff1"/>
    <w:locked/>
    <w:rsid w:val="007C5A09"/>
    <w:rPr>
      <w:rFonts w:ascii="Times New Roman" w:eastAsia="Times New Roman" w:hAnsi="Times New Roman" w:cs="Times New Roman"/>
      <w:sz w:val="24"/>
      <w:szCs w:val="24"/>
      <w:lang w:val="x-none" w:eastAsia="x-none"/>
    </w:rPr>
  </w:style>
  <w:style w:type="table" w:customStyle="1" w:styleId="TableNormal37">
    <w:name w:val="Table Normal37"/>
    <w:uiPriority w:val="2"/>
    <w:semiHidden/>
    <w:unhideWhenUsed/>
    <w:qFormat/>
    <w:rsid w:val="007C5A09"/>
    <w:pPr>
      <w:widowControl w:val="0"/>
    </w:pPr>
    <w:rPr>
      <w:lang w:val="en-US"/>
    </w:rPr>
    <w:tblPr>
      <w:tblInd w:w="0" w:type="dxa"/>
      <w:tblCellMar>
        <w:top w:w="0" w:type="dxa"/>
        <w:left w:w="0" w:type="dxa"/>
        <w:bottom w:w="0" w:type="dxa"/>
        <w:right w:w="0" w:type="dxa"/>
      </w:tblCellMar>
    </w:tblPr>
  </w:style>
  <w:style w:type="table" w:customStyle="1" w:styleId="TableGridReport7">
    <w:name w:val="Table Grid Report7"/>
    <w:basedOn w:val="aa"/>
    <w:next w:val="ac"/>
    <w:uiPriority w:val="59"/>
    <w:rsid w:val="007C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8">
    <w:name w:val="Table Grid Report8"/>
    <w:basedOn w:val="aa"/>
    <w:next w:val="ac"/>
    <w:uiPriority w:val="59"/>
    <w:rsid w:val="007C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a"/>
    <w:next w:val="ac"/>
    <w:uiPriority w:val="59"/>
    <w:rsid w:val="007C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9">
    <w:name w:val="Table Grid Report9"/>
    <w:basedOn w:val="aa"/>
    <w:next w:val="ac"/>
    <w:uiPriority w:val="59"/>
    <w:rsid w:val="007C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a"/>
    <w:uiPriority w:val="59"/>
    <w:rsid w:val="007C5A09"/>
    <w:pPr>
      <w:widowControl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71">
    <w:name w:val="Table Grid Report71"/>
    <w:basedOn w:val="aa"/>
    <w:next w:val="ac"/>
    <w:uiPriority w:val="59"/>
    <w:rsid w:val="007C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91">
    <w:name w:val="Table Grid Report91"/>
    <w:basedOn w:val="aa"/>
    <w:next w:val="ac"/>
    <w:uiPriority w:val="59"/>
    <w:rsid w:val="007C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92">
    <w:name w:val="Table Grid Report92"/>
    <w:basedOn w:val="aa"/>
    <w:next w:val="ac"/>
    <w:uiPriority w:val="59"/>
    <w:rsid w:val="007C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a"/>
    <w:uiPriority w:val="59"/>
    <w:rsid w:val="007C5A09"/>
    <w:pPr>
      <w:widowControl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0">
    <w:name w:val="Table Grid Report10"/>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1">
    <w:name w:val="Table Grid Report11"/>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a"/>
    <w:next w:val="ac"/>
    <w:uiPriority w:val="39"/>
    <w:rsid w:val="007C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a"/>
    <w:uiPriority w:val="59"/>
    <w:rsid w:val="007C5A09"/>
    <w:pPr>
      <w:widowControl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0">
    <w:name w:val="Сетка таблицы910"/>
    <w:basedOn w:val="aa"/>
    <w:uiPriority w:val="59"/>
    <w:rsid w:val="007C5A09"/>
    <w:pPr>
      <w:widowControl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2">
    <w:name w:val="Table Grid Report12"/>
    <w:basedOn w:val="aa"/>
    <w:next w:val="ac"/>
    <w:uiPriority w:val="59"/>
    <w:rsid w:val="007C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a"/>
    <w:uiPriority w:val="59"/>
    <w:rsid w:val="007C5A09"/>
    <w:pPr>
      <w:widowControl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a"/>
    <w:uiPriority w:val="59"/>
    <w:rsid w:val="007C5A09"/>
    <w:pPr>
      <w:widowControl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a">
    <w:name w:val="Нет списка9"/>
    <w:next w:val="ab"/>
    <w:uiPriority w:val="99"/>
    <w:semiHidden/>
    <w:unhideWhenUsed/>
    <w:rsid w:val="007C5A09"/>
  </w:style>
  <w:style w:type="table" w:customStyle="1" w:styleId="TableGridReport13">
    <w:name w:val="Table Grid Report13"/>
    <w:basedOn w:val="aa"/>
    <w:next w:val="ac"/>
    <w:uiPriority w:val="59"/>
    <w:rsid w:val="007C5A0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a"/>
    <w:uiPriority w:val="59"/>
    <w:rsid w:val="007C5A09"/>
    <w:pPr>
      <w:widowControl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a"/>
    <w:uiPriority w:val="59"/>
    <w:rsid w:val="007C5A09"/>
    <w:pPr>
      <w:widowControl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
    <w:name w:val="Table Normal38"/>
    <w:uiPriority w:val="2"/>
    <w:semiHidden/>
    <w:unhideWhenUsed/>
    <w:qFormat/>
    <w:rsid w:val="007C5A09"/>
    <w:pPr>
      <w:widowControl w:val="0"/>
    </w:pPr>
    <w:rPr>
      <w:lang w:val="en-US"/>
    </w:rPr>
    <w:tblPr>
      <w:tblInd w:w="0" w:type="dxa"/>
      <w:tblCellMar>
        <w:top w:w="0" w:type="dxa"/>
        <w:left w:w="0" w:type="dxa"/>
        <w:bottom w:w="0" w:type="dxa"/>
        <w:right w:w="0" w:type="dxa"/>
      </w:tblCellMar>
    </w:tblPr>
  </w:style>
  <w:style w:type="table" w:customStyle="1" w:styleId="915">
    <w:name w:val="Сетка таблицы915"/>
    <w:basedOn w:val="aa"/>
    <w:uiPriority w:val="59"/>
    <w:rsid w:val="007C5A09"/>
    <w:pPr>
      <w:widowControl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fe">
    <w:name w:val="ТАБЛИЦА ДЛЯ ЗАПИСОК1"/>
    <w:basedOn w:val="aa"/>
    <w:next w:val="ac"/>
    <w:uiPriority w:val="59"/>
    <w:rsid w:val="007C5A09"/>
    <w:pPr>
      <w:jc w:val="center"/>
    </w:pPr>
    <w:rPr>
      <w:rFonts w:ascii="Times New Roman" w:hAnsi="Times New Roman"/>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paragraph" w:customStyle="1" w:styleId="formattext">
    <w:name w:val="formattext"/>
    <w:basedOn w:val="a8"/>
    <w:rsid w:val="007C5A09"/>
    <w:pPr>
      <w:spacing w:before="100" w:beforeAutospacing="1" w:after="100" w:afterAutospacing="1" w:line="240" w:lineRule="auto"/>
      <w:ind w:firstLine="0"/>
      <w:jc w:val="left"/>
    </w:pPr>
    <w:rPr>
      <w:rFonts w:eastAsia="Times New Roman" w:cs="Times New Roman"/>
      <w:szCs w:val="24"/>
      <w:lang w:eastAsia="ru-RU"/>
    </w:rPr>
  </w:style>
  <w:style w:type="paragraph" w:customStyle="1" w:styleId="Style6">
    <w:name w:val="Style6"/>
    <w:basedOn w:val="a8"/>
    <w:uiPriority w:val="99"/>
    <w:rsid w:val="007C5A09"/>
    <w:pPr>
      <w:widowControl w:val="0"/>
      <w:autoSpaceDE w:val="0"/>
      <w:autoSpaceDN w:val="0"/>
      <w:adjustRightInd w:val="0"/>
      <w:spacing w:line="320" w:lineRule="exact"/>
      <w:ind w:firstLine="463"/>
    </w:pPr>
    <w:rPr>
      <w:rFonts w:eastAsiaTheme="minorEastAsia" w:cs="Times New Roman"/>
      <w:szCs w:val="24"/>
      <w:lang w:eastAsia="ru-RU"/>
    </w:rPr>
  </w:style>
  <w:style w:type="character" w:customStyle="1" w:styleId="FontStyle390">
    <w:name w:val="Font Style390"/>
    <w:basedOn w:val="a9"/>
    <w:uiPriority w:val="99"/>
    <w:rsid w:val="007C5A09"/>
    <w:rPr>
      <w:rFonts w:ascii="Times New Roman" w:hAnsi="Times New Roman" w:cs="Times New Roman"/>
      <w:sz w:val="18"/>
      <w:szCs w:val="18"/>
    </w:rPr>
  </w:style>
  <w:style w:type="paragraph" w:customStyle="1" w:styleId="Style10">
    <w:name w:val="Style10"/>
    <w:basedOn w:val="a8"/>
    <w:rsid w:val="007C5A09"/>
    <w:pPr>
      <w:widowControl w:val="0"/>
      <w:autoSpaceDE w:val="0"/>
      <w:autoSpaceDN w:val="0"/>
      <w:adjustRightInd w:val="0"/>
      <w:spacing w:line="240" w:lineRule="auto"/>
      <w:ind w:firstLine="0"/>
      <w:jc w:val="left"/>
    </w:pPr>
    <w:rPr>
      <w:rFonts w:ascii="Calibri" w:eastAsia="Calibri" w:hAnsi="Calibri" w:cs="Times New Roman"/>
      <w:szCs w:val="24"/>
    </w:rPr>
  </w:style>
  <w:style w:type="character" w:customStyle="1" w:styleId="FontStyle29">
    <w:name w:val="Font Style29"/>
    <w:rsid w:val="007C5A09"/>
    <w:rPr>
      <w:rFonts w:ascii="Times New Roman" w:hAnsi="Times New Roman" w:cs="Times New Roman"/>
      <w:b/>
      <w:bCs/>
      <w:color w:val="000000"/>
      <w:sz w:val="22"/>
      <w:szCs w:val="22"/>
    </w:rPr>
  </w:style>
  <w:style w:type="paragraph" w:customStyle="1" w:styleId="1ffffff">
    <w:name w:val="Обычный 1"/>
    <w:basedOn w:val="a8"/>
    <w:rsid w:val="007C5A09"/>
    <w:pPr>
      <w:spacing w:line="240" w:lineRule="auto"/>
      <w:ind w:firstLine="0"/>
    </w:pPr>
    <w:rPr>
      <w:rFonts w:ascii="Calibri" w:eastAsia="Calibri" w:hAnsi="Calibri" w:cs="Times New Roman"/>
      <w:snapToGrid w:val="0"/>
      <w:color w:val="000000"/>
      <w:sz w:val="28"/>
    </w:rPr>
  </w:style>
  <w:style w:type="character" w:customStyle="1" w:styleId="ConsPlusNormal0">
    <w:name w:val="ConsPlusNormal Знак"/>
    <w:link w:val="ConsPlusNormal"/>
    <w:locked/>
    <w:rsid w:val="007C5A09"/>
    <w:rPr>
      <w:rFonts w:ascii="Arial" w:eastAsia="Times New Roman" w:hAnsi="Arial" w:cs="Arial"/>
      <w:sz w:val="20"/>
      <w:szCs w:val="20"/>
      <w:lang w:eastAsia="ru-RU"/>
    </w:rPr>
  </w:style>
  <w:style w:type="character" w:customStyle="1" w:styleId="2fff0">
    <w:name w:val="Неразрешенное упоминание2"/>
    <w:basedOn w:val="a9"/>
    <w:uiPriority w:val="99"/>
    <w:semiHidden/>
    <w:unhideWhenUsed/>
    <w:rsid w:val="007C5A09"/>
    <w:rPr>
      <w:color w:val="605E5C"/>
      <w:shd w:val="clear" w:color="auto" w:fill="E1DFDD"/>
    </w:rPr>
  </w:style>
  <w:style w:type="character" w:customStyle="1" w:styleId="UnresolvedMention">
    <w:name w:val="Unresolved Mention"/>
    <w:basedOn w:val="a9"/>
    <w:uiPriority w:val="99"/>
    <w:semiHidden/>
    <w:unhideWhenUsed/>
    <w:rsid w:val="007C5A09"/>
    <w:rPr>
      <w:color w:val="605E5C"/>
      <w:shd w:val="clear" w:color="auto" w:fill="E1DFDD"/>
    </w:rPr>
  </w:style>
  <w:style w:type="character" w:customStyle="1" w:styleId="searchresult">
    <w:name w:val="search_result"/>
    <w:basedOn w:val="a9"/>
    <w:rsid w:val="007C5A09"/>
  </w:style>
  <w:style w:type="paragraph" w:customStyle="1" w:styleId="headertext">
    <w:name w:val="headertext"/>
    <w:basedOn w:val="a8"/>
    <w:rsid w:val="007C5A09"/>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210">
    <w:name w:val="xl210"/>
    <w:basedOn w:val="a8"/>
    <w:rsid w:val="00353C3A"/>
    <w:pPr>
      <w:pBdr>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eastAsia="Times New Roman" w:cs="Times New Roman"/>
      <w:i/>
      <w:iCs/>
      <w:sz w:val="18"/>
      <w:szCs w:val="18"/>
      <w:lang w:eastAsia="ru-RU"/>
    </w:rPr>
  </w:style>
  <w:style w:type="paragraph" w:customStyle="1" w:styleId="xl211">
    <w:name w:val="xl211"/>
    <w:basedOn w:val="a8"/>
    <w:rsid w:val="00353C3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eastAsia="Times New Roman" w:cs="Times New Roman"/>
      <w:color w:val="FF0000"/>
      <w:sz w:val="18"/>
      <w:szCs w:val="18"/>
      <w:lang w:eastAsia="ru-RU"/>
    </w:rPr>
  </w:style>
  <w:style w:type="paragraph" w:customStyle="1" w:styleId="xl212">
    <w:name w:val="xl212"/>
    <w:basedOn w:val="a8"/>
    <w:rsid w:val="00353C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FF0000"/>
      <w:sz w:val="18"/>
      <w:szCs w:val="18"/>
      <w:lang w:eastAsia="ru-RU"/>
    </w:rPr>
  </w:style>
  <w:style w:type="paragraph" w:customStyle="1" w:styleId="xl213">
    <w:name w:val="xl213"/>
    <w:basedOn w:val="a8"/>
    <w:rsid w:val="00353C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i/>
      <w:iCs/>
      <w:color w:val="FF0000"/>
      <w:sz w:val="18"/>
      <w:szCs w:val="18"/>
      <w:lang w:eastAsia="ru-RU"/>
    </w:rPr>
  </w:style>
  <w:style w:type="paragraph" w:customStyle="1" w:styleId="xl214">
    <w:name w:val="xl214"/>
    <w:basedOn w:val="a8"/>
    <w:rsid w:val="00353C3A"/>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eastAsia="Times New Roman" w:cs="Times New Roman"/>
      <w:b/>
      <w:bCs/>
      <w:i/>
      <w:iCs/>
      <w:color w:val="FF0000"/>
      <w:sz w:val="18"/>
      <w:szCs w:val="18"/>
      <w:lang w:eastAsia="ru-RU"/>
    </w:rPr>
  </w:style>
  <w:style w:type="paragraph" w:customStyle="1" w:styleId="xl215">
    <w:name w:val="xl215"/>
    <w:basedOn w:val="a8"/>
    <w:rsid w:val="00353C3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216">
    <w:name w:val="xl216"/>
    <w:basedOn w:val="a8"/>
    <w:rsid w:val="00353C3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color w:val="92D050"/>
      <w:sz w:val="18"/>
      <w:szCs w:val="18"/>
      <w:lang w:eastAsia="ru-RU"/>
    </w:rPr>
  </w:style>
  <w:style w:type="paragraph" w:customStyle="1" w:styleId="xl217">
    <w:name w:val="xl217"/>
    <w:basedOn w:val="a8"/>
    <w:rsid w:val="00353C3A"/>
    <w:pPr>
      <w:shd w:val="clear" w:color="000000" w:fill="FFFF00"/>
      <w:spacing w:before="100" w:beforeAutospacing="1" w:after="100" w:afterAutospacing="1" w:line="240" w:lineRule="auto"/>
      <w:ind w:firstLine="0"/>
      <w:jc w:val="left"/>
    </w:pPr>
    <w:rPr>
      <w:rFonts w:eastAsia="Times New Roman" w:cs="Times New Roman"/>
      <w:b/>
      <w:bCs/>
      <w:color w:val="FF0000"/>
      <w:szCs w:val="24"/>
      <w:lang w:eastAsia="ru-RU"/>
    </w:rPr>
  </w:style>
  <w:style w:type="paragraph" w:customStyle="1" w:styleId="xl218">
    <w:name w:val="xl218"/>
    <w:basedOn w:val="a8"/>
    <w:rsid w:val="003D134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219">
    <w:name w:val="xl219"/>
    <w:basedOn w:val="a8"/>
    <w:rsid w:val="003D13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eastAsia="Times New Roman" w:cs="Times New Roman"/>
      <w:b/>
      <w:bCs/>
      <w:color w:val="FF0000"/>
      <w:sz w:val="18"/>
      <w:szCs w:val="18"/>
      <w:lang w:eastAsia="ru-RU"/>
    </w:rPr>
  </w:style>
  <w:style w:type="paragraph" w:customStyle="1" w:styleId="xl220">
    <w:name w:val="xl220"/>
    <w:basedOn w:val="a8"/>
    <w:rsid w:val="003D13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color w:val="FF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0559">
      <w:bodyDiv w:val="1"/>
      <w:marLeft w:val="0"/>
      <w:marRight w:val="0"/>
      <w:marTop w:val="0"/>
      <w:marBottom w:val="0"/>
      <w:divBdr>
        <w:top w:val="none" w:sz="0" w:space="0" w:color="auto"/>
        <w:left w:val="none" w:sz="0" w:space="0" w:color="auto"/>
        <w:bottom w:val="none" w:sz="0" w:space="0" w:color="auto"/>
        <w:right w:val="none" w:sz="0" w:space="0" w:color="auto"/>
      </w:divBdr>
    </w:div>
    <w:div w:id="189535280">
      <w:bodyDiv w:val="1"/>
      <w:marLeft w:val="0"/>
      <w:marRight w:val="0"/>
      <w:marTop w:val="0"/>
      <w:marBottom w:val="0"/>
      <w:divBdr>
        <w:top w:val="none" w:sz="0" w:space="0" w:color="auto"/>
        <w:left w:val="none" w:sz="0" w:space="0" w:color="auto"/>
        <w:bottom w:val="none" w:sz="0" w:space="0" w:color="auto"/>
        <w:right w:val="none" w:sz="0" w:space="0" w:color="auto"/>
      </w:divBdr>
    </w:div>
    <w:div w:id="195510327">
      <w:bodyDiv w:val="1"/>
      <w:marLeft w:val="0"/>
      <w:marRight w:val="0"/>
      <w:marTop w:val="0"/>
      <w:marBottom w:val="0"/>
      <w:divBdr>
        <w:top w:val="none" w:sz="0" w:space="0" w:color="auto"/>
        <w:left w:val="none" w:sz="0" w:space="0" w:color="auto"/>
        <w:bottom w:val="none" w:sz="0" w:space="0" w:color="auto"/>
        <w:right w:val="none" w:sz="0" w:space="0" w:color="auto"/>
      </w:divBdr>
    </w:div>
    <w:div w:id="292368957">
      <w:bodyDiv w:val="1"/>
      <w:marLeft w:val="0"/>
      <w:marRight w:val="0"/>
      <w:marTop w:val="0"/>
      <w:marBottom w:val="0"/>
      <w:divBdr>
        <w:top w:val="none" w:sz="0" w:space="0" w:color="auto"/>
        <w:left w:val="none" w:sz="0" w:space="0" w:color="auto"/>
        <w:bottom w:val="none" w:sz="0" w:space="0" w:color="auto"/>
        <w:right w:val="none" w:sz="0" w:space="0" w:color="auto"/>
      </w:divBdr>
    </w:div>
    <w:div w:id="620037610">
      <w:bodyDiv w:val="1"/>
      <w:marLeft w:val="0"/>
      <w:marRight w:val="0"/>
      <w:marTop w:val="0"/>
      <w:marBottom w:val="0"/>
      <w:divBdr>
        <w:top w:val="none" w:sz="0" w:space="0" w:color="auto"/>
        <w:left w:val="none" w:sz="0" w:space="0" w:color="auto"/>
        <w:bottom w:val="none" w:sz="0" w:space="0" w:color="auto"/>
        <w:right w:val="none" w:sz="0" w:space="0" w:color="auto"/>
      </w:divBdr>
    </w:div>
    <w:div w:id="621107103">
      <w:bodyDiv w:val="1"/>
      <w:marLeft w:val="0"/>
      <w:marRight w:val="0"/>
      <w:marTop w:val="0"/>
      <w:marBottom w:val="0"/>
      <w:divBdr>
        <w:top w:val="none" w:sz="0" w:space="0" w:color="auto"/>
        <w:left w:val="none" w:sz="0" w:space="0" w:color="auto"/>
        <w:bottom w:val="none" w:sz="0" w:space="0" w:color="auto"/>
        <w:right w:val="none" w:sz="0" w:space="0" w:color="auto"/>
      </w:divBdr>
    </w:div>
    <w:div w:id="655261335">
      <w:bodyDiv w:val="1"/>
      <w:marLeft w:val="0"/>
      <w:marRight w:val="0"/>
      <w:marTop w:val="0"/>
      <w:marBottom w:val="0"/>
      <w:divBdr>
        <w:top w:val="none" w:sz="0" w:space="0" w:color="auto"/>
        <w:left w:val="none" w:sz="0" w:space="0" w:color="auto"/>
        <w:bottom w:val="none" w:sz="0" w:space="0" w:color="auto"/>
        <w:right w:val="none" w:sz="0" w:space="0" w:color="auto"/>
      </w:divBdr>
    </w:div>
    <w:div w:id="736704967">
      <w:bodyDiv w:val="1"/>
      <w:marLeft w:val="0"/>
      <w:marRight w:val="0"/>
      <w:marTop w:val="0"/>
      <w:marBottom w:val="0"/>
      <w:divBdr>
        <w:top w:val="none" w:sz="0" w:space="0" w:color="auto"/>
        <w:left w:val="none" w:sz="0" w:space="0" w:color="auto"/>
        <w:bottom w:val="none" w:sz="0" w:space="0" w:color="auto"/>
        <w:right w:val="none" w:sz="0" w:space="0" w:color="auto"/>
      </w:divBdr>
    </w:div>
    <w:div w:id="783966898">
      <w:bodyDiv w:val="1"/>
      <w:marLeft w:val="0"/>
      <w:marRight w:val="0"/>
      <w:marTop w:val="0"/>
      <w:marBottom w:val="0"/>
      <w:divBdr>
        <w:top w:val="none" w:sz="0" w:space="0" w:color="auto"/>
        <w:left w:val="none" w:sz="0" w:space="0" w:color="auto"/>
        <w:bottom w:val="none" w:sz="0" w:space="0" w:color="auto"/>
        <w:right w:val="none" w:sz="0" w:space="0" w:color="auto"/>
      </w:divBdr>
    </w:div>
    <w:div w:id="822114701">
      <w:bodyDiv w:val="1"/>
      <w:marLeft w:val="0"/>
      <w:marRight w:val="0"/>
      <w:marTop w:val="0"/>
      <w:marBottom w:val="0"/>
      <w:divBdr>
        <w:top w:val="none" w:sz="0" w:space="0" w:color="auto"/>
        <w:left w:val="none" w:sz="0" w:space="0" w:color="auto"/>
        <w:bottom w:val="none" w:sz="0" w:space="0" w:color="auto"/>
        <w:right w:val="none" w:sz="0" w:space="0" w:color="auto"/>
      </w:divBdr>
    </w:div>
    <w:div w:id="829365839">
      <w:bodyDiv w:val="1"/>
      <w:marLeft w:val="0"/>
      <w:marRight w:val="0"/>
      <w:marTop w:val="0"/>
      <w:marBottom w:val="0"/>
      <w:divBdr>
        <w:top w:val="none" w:sz="0" w:space="0" w:color="auto"/>
        <w:left w:val="none" w:sz="0" w:space="0" w:color="auto"/>
        <w:bottom w:val="none" w:sz="0" w:space="0" w:color="auto"/>
        <w:right w:val="none" w:sz="0" w:space="0" w:color="auto"/>
      </w:divBdr>
    </w:div>
    <w:div w:id="895820713">
      <w:bodyDiv w:val="1"/>
      <w:marLeft w:val="0"/>
      <w:marRight w:val="0"/>
      <w:marTop w:val="0"/>
      <w:marBottom w:val="0"/>
      <w:divBdr>
        <w:top w:val="none" w:sz="0" w:space="0" w:color="auto"/>
        <w:left w:val="none" w:sz="0" w:space="0" w:color="auto"/>
        <w:bottom w:val="none" w:sz="0" w:space="0" w:color="auto"/>
        <w:right w:val="none" w:sz="0" w:space="0" w:color="auto"/>
      </w:divBdr>
    </w:div>
    <w:div w:id="1035929908">
      <w:bodyDiv w:val="1"/>
      <w:marLeft w:val="0"/>
      <w:marRight w:val="0"/>
      <w:marTop w:val="0"/>
      <w:marBottom w:val="0"/>
      <w:divBdr>
        <w:top w:val="none" w:sz="0" w:space="0" w:color="auto"/>
        <w:left w:val="none" w:sz="0" w:space="0" w:color="auto"/>
        <w:bottom w:val="none" w:sz="0" w:space="0" w:color="auto"/>
        <w:right w:val="none" w:sz="0" w:space="0" w:color="auto"/>
      </w:divBdr>
    </w:div>
    <w:div w:id="1106652138">
      <w:bodyDiv w:val="1"/>
      <w:marLeft w:val="0"/>
      <w:marRight w:val="0"/>
      <w:marTop w:val="0"/>
      <w:marBottom w:val="0"/>
      <w:divBdr>
        <w:top w:val="none" w:sz="0" w:space="0" w:color="auto"/>
        <w:left w:val="none" w:sz="0" w:space="0" w:color="auto"/>
        <w:bottom w:val="none" w:sz="0" w:space="0" w:color="auto"/>
        <w:right w:val="none" w:sz="0" w:space="0" w:color="auto"/>
      </w:divBdr>
    </w:div>
    <w:div w:id="1294483375">
      <w:bodyDiv w:val="1"/>
      <w:marLeft w:val="0"/>
      <w:marRight w:val="0"/>
      <w:marTop w:val="0"/>
      <w:marBottom w:val="0"/>
      <w:divBdr>
        <w:top w:val="none" w:sz="0" w:space="0" w:color="auto"/>
        <w:left w:val="none" w:sz="0" w:space="0" w:color="auto"/>
        <w:bottom w:val="none" w:sz="0" w:space="0" w:color="auto"/>
        <w:right w:val="none" w:sz="0" w:space="0" w:color="auto"/>
      </w:divBdr>
    </w:div>
    <w:div w:id="1321697184">
      <w:bodyDiv w:val="1"/>
      <w:marLeft w:val="0"/>
      <w:marRight w:val="0"/>
      <w:marTop w:val="0"/>
      <w:marBottom w:val="0"/>
      <w:divBdr>
        <w:top w:val="none" w:sz="0" w:space="0" w:color="auto"/>
        <w:left w:val="none" w:sz="0" w:space="0" w:color="auto"/>
        <w:bottom w:val="none" w:sz="0" w:space="0" w:color="auto"/>
        <w:right w:val="none" w:sz="0" w:space="0" w:color="auto"/>
      </w:divBdr>
    </w:div>
    <w:div w:id="1346788449">
      <w:bodyDiv w:val="1"/>
      <w:marLeft w:val="0"/>
      <w:marRight w:val="0"/>
      <w:marTop w:val="0"/>
      <w:marBottom w:val="0"/>
      <w:divBdr>
        <w:top w:val="none" w:sz="0" w:space="0" w:color="auto"/>
        <w:left w:val="none" w:sz="0" w:space="0" w:color="auto"/>
        <w:bottom w:val="none" w:sz="0" w:space="0" w:color="auto"/>
        <w:right w:val="none" w:sz="0" w:space="0" w:color="auto"/>
      </w:divBdr>
    </w:div>
    <w:div w:id="1575243123">
      <w:bodyDiv w:val="1"/>
      <w:marLeft w:val="0"/>
      <w:marRight w:val="0"/>
      <w:marTop w:val="0"/>
      <w:marBottom w:val="0"/>
      <w:divBdr>
        <w:top w:val="none" w:sz="0" w:space="0" w:color="auto"/>
        <w:left w:val="none" w:sz="0" w:space="0" w:color="auto"/>
        <w:bottom w:val="none" w:sz="0" w:space="0" w:color="auto"/>
        <w:right w:val="none" w:sz="0" w:space="0" w:color="auto"/>
      </w:divBdr>
    </w:div>
    <w:div w:id="1596981960">
      <w:bodyDiv w:val="1"/>
      <w:marLeft w:val="0"/>
      <w:marRight w:val="0"/>
      <w:marTop w:val="0"/>
      <w:marBottom w:val="0"/>
      <w:divBdr>
        <w:top w:val="none" w:sz="0" w:space="0" w:color="auto"/>
        <w:left w:val="none" w:sz="0" w:space="0" w:color="auto"/>
        <w:bottom w:val="none" w:sz="0" w:space="0" w:color="auto"/>
        <w:right w:val="none" w:sz="0" w:space="0" w:color="auto"/>
      </w:divBdr>
    </w:div>
    <w:div w:id="1668751616">
      <w:bodyDiv w:val="1"/>
      <w:marLeft w:val="0"/>
      <w:marRight w:val="0"/>
      <w:marTop w:val="0"/>
      <w:marBottom w:val="0"/>
      <w:divBdr>
        <w:top w:val="none" w:sz="0" w:space="0" w:color="auto"/>
        <w:left w:val="none" w:sz="0" w:space="0" w:color="auto"/>
        <w:bottom w:val="none" w:sz="0" w:space="0" w:color="auto"/>
        <w:right w:val="none" w:sz="0" w:space="0" w:color="auto"/>
      </w:divBdr>
    </w:div>
    <w:div w:id="1905485609">
      <w:bodyDiv w:val="1"/>
      <w:marLeft w:val="0"/>
      <w:marRight w:val="0"/>
      <w:marTop w:val="0"/>
      <w:marBottom w:val="0"/>
      <w:divBdr>
        <w:top w:val="none" w:sz="0" w:space="0" w:color="auto"/>
        <w:left w:val="none" w:sz="0" w:space="0" w:color="auto"/>
        <w:bottom w:val="none" w:sz="0" w:space="0" w:color="auto"/>
        <w:right w:val="none" w:sz="0" w:space="0" w:color="auto"/>
      </w:divBdr>
    </w:div>
    <w:div w:id="1986620495">
      <w:bodyDiv w:val="1"/>
      <w:marLeft w:val="0"/>
      <w:marRight w:val="0"/>
      <w:marTop w:val="0"/>
      <w:marBottom w:val="0"/>
      <w:divBdr>
        <w:top w:val="none" w:sz="0" w:space="0" w:color="auto"/>
        <w:left w:val="none" w:sz="0" w:space="0" w:color="auto"/>
        <w:bottom w:val="none" w:sz="0" w:space="0" w:color="auto"/>
        <w:right w:val="none" w:sz="0" w:space="0" w:color="auto"/>
      </w:divBdr>
    </w:div>
    <w:div w:id="2041709724">
      <w:bodyDiv w:val="1"/>
      <w:marLeft w:val="0"/>
      <w:marRight w:val="0"/>
      <w:marTop w:val="0"/>
      <w:marBottom w:val="0"/>
      <w:divBdr>
        <w:top w:val="none" w:sz="0" w:space="0" w:color="auto"/>
        <w:left w:val="none" w:sz="0" w:space="0" w:color="auto"/>
        <w:bottom w:val="none" w:sz="0" w:space="0" w:color="auto"/>
        <w:right w:val="none" w:sz="0" w:space="0" w:color="auto"/>
      </w:divBdr>
    </w:div>
    <w:div w:id="2071921887">
      <w:bodyDiv w:val="1"/>
      <w:marLeft w:val="0"/>
      <w:marRight w:val="0"/>
      <w:marTop w:val="0"/>
      <w:marBottom w:val="0"/>
      <w:divBdr>
        <w:top w:val="none" w:sz="0" w:space="0" w:color="auto"/>
        <w:left w:val="none" w:sz="0" w:space="0" w:color="auto"/>
        <w:bottom w:val="none" w:sz="0" w:space="0" w:color="auto"/>
        <w:right w:val="none" w:sz="0" w:space="0" w:color="auto"/>
      </w:divBdr>
    </w:div>
    <w:div w:id="2082675091">
      <w:bodyDiv w:val="1"/>
      <w:marLeft w:val="0"/>
      <w:marRight w:val="0"/>
      <w:marTop w:val="0"/>
      <w:marBottom w:val="0"/>
      <w:divBdr>
        <w:top w:val="none" w:sz="0" w:space="0" w:color="auto"/>
        <w:left w:val="none" w:sz="0" w:space="0" w:color="auto"/>
        <w:bottom w:val="none" w:sz="0" w:space="0" w:color="auto"/>
        <w:right w:val="none" w:sz="0" w:space="0" w:color="auto"/>
      </w:divBdr>
    </w:div>
    <w:div w:id="214672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i.mihayluk\Desktop\18%20&#1053;&#1086;&#1088;&#1080;&#1083;&#1100;&#1089;&#1082;%20&#1040;&#1055;&#1050;&#1056;%20&#1050;&#1048;%20-%20&#1087;&#1088;&#1086;&#1077;&#1082;&#1090;%2025.2023\&#1055;&#1050;&#1056;%20&#1050;&#1048;\1.&#1057;&#1074;&#1086;&#1076;%20&#1048;&#1085;&#1074;&#1077;&#1089;&#1090;&#1087;&#1088;&#1086;&#1077;&#1082;&#1090;&#1086;&#1074;%20&#1053;&#1086;&#1088;&#1080;&#1083;&#1100;&#1089;&#1082;.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5E109-E3BF-4C22-AA29-5FBF5E306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TotalTime>
  <Pages>46</Pages>
  <Words>14995</Words>
  <Characters>85472</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Воронов</dc:creator>
  <cp:keywords/>
  <dc:description/>
  <cp:lastModifiedBy>Янгильдина Лия Юрьевна</cp:lastModifiedBy>
  <cp:revision>28</cp:revision>
  <cp:lastPrinted>2023-11-16T10:29:00Z</cp:lastPrinted>
  <dcterms:created xsi:type="dcterms:W3CDTF">2016-03-28T09:28:00Z</dcterms:created>
  <dcterms:modified xsi:type="dcterms:W3CDTF">2023-11-16T10:32:00Z</dcterms:modified>
</cp:coreProperties>
</file>