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>№</w:t>
      </w:r>
      <w:r w:rsidR="00BB072B">
        <w:rPr>
          <w:rFonts w:ascii="Times New Roman" w:hAnsi="Times New Roman" w:cs="Times New Roman"/>
          <w:b/>
          <w:sz w:val="26"/>
          <w:szCs w:val="26"/>
        </w:rPr>
        <w:t xml:space="preserve"> 63</w:t>
      </w:r>
      <w:r w:rsidRPr="00C817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BB072B">
        <w:rPr>
          <w:rFonts w:ascii="Times New Roman" w:hAnsi="Times New Roman" w:cs="Times New Roman"/>
          <w:b/>
          <w:sz w:val="26"/>
          <w:szCs w:val="26"/>
        </w:rPr>
        <w:t>02</w:t>
      </w:r>
      <w:r w:rsidR="00E50020">
        <w:rPr>
          <w:rFonts w:ascii="Times New Roman" w:hAnsi="Times New Roman" w:cs="Times New Roman"/>
          <w:b/>
          <w:sz w:val="26"/>
          <w:szCs w:val="26"/>
        </w:rPr>
        <w:t>.</w:t>
      </w:r>
      <w:r w:rsidR="00BB072B">
        <w:rPr>
          <w:rFonts w:ascii="Times New Roman" w:hAnsi="Times New Roman" w:cs="Times New Roman"/>
          <w:b/>
          <w:sz w:val="26"/>
          <w:szCs w:val="26"/>
        </w:rPr>
        <w:t>10</w:t>
      </w:r>
      <w:r w:rsidR="000801E6">
        <w:rPr>
          <w:rFonts w:ascii="Times New Roman" w:hAnsi="Times New Roman" w:cs="Times New Roman"/>
          <w:b/>
          <w:sz w:val="26"/>
          <w:szCs w:val="26"/>
        </w:rPr>
        <w:t>.</w:t>
      </w:r>
      <w:r w:rsidR="00E6037F">
        <w:rPr>
          <w:rFonts w:ascii="Times New Roman" w:hAnsi="Times New Roman" w:cs="Times New Roman"/>
          <w:b/>
          <w:sz w:val="26"/>
          <w:szCs w:val="26"/>
        </w:rPr>
        <w:t>20</w:t>
      </w:r>
      <w:r w:rsidR="00BF6B84">
        <w:rPr>
          <w:rFonts w:ascii="Times New Roman" w:hAnsi="Times New Roman" w:cs="Times New Roman"/>
          <w:b/>
          <w:sz w:val="26"/>
          <w:szCs w:val="26"/>
        </w:rPr>
        <w:t>2</w:t>
      </w:r>
      <w:r w:rsidR="00E50020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15E03" w:rsidRDefault="00D52051" w:rsidP="00D15E0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E25327" w:rsidRPr="00456F62">
        <w:rPr>
          <w:rFonts w:ascii="Times New Roman" w:hAnsi="Times New Roman" w:cs="Times New Roman"/>
          <w:sz w:val="26"/>
          <w:szCs w:val="26"/>
        </w:rPr>
        <w:t>«О в</w:t>
      </w:r>
      <w:r w:rsidR="00516791" w:rsidRPr="00456F62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456F62">
        <w:rPr>
          <w:rFonts w:ascii="Times New Roman" w:hAnsi="Times New Roman" w:cs="Times New Roman"/>
          <w:sz w:val="26"/>
          <w:szCs w:val="26"/>
        </w:rPr>
        <w:t>и</w:t>
      </w:r>
      <w:r w:rsidR="00516791" w:rsidRPr="00456F62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3E74D2">
        <w:rPr>
          <w:rFonts w:ascii="Times New Roman" w:hAnsi="Times New Roman" w:cs="Times New Roman"/>
          <w:sz w:val="26"/>
          <w:szCs w:val="26"/>
        </w:rPr>
        <w:t xml:space="preserve"> в части</w:t>
      </w:r>
      <w:r w:rsidR="00D15E03">
        <w:rPr>
          <w:rFonts w:ascii="Times New Roman" w:hAnsi="Times New Roman" w:cs="Times New Roman"/>
          <w:sz w:val="26"/>
          <w:szCs w:val="26"/>
        </w:rPr>
        <w:t>:</w:t>
      </w:r>
    </w:p>
    <w:p w:rsidR="00BB072B" w:rsidRPr="00BB072B" w:rsidRDefault="00D15E03" w:rsidP="00BB072B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="00BB072B">
        <w:rPr>
          <w:rFonts w:ascii="Times New Roman" w:hAnsi="Times New Roman" w:cs="Times New Roman"/>
          <w:spacing w:val="2"/>
          <w:sz w:val="26"/>
          <w:szCs w:val="26"/>
        </w:rPr>
        <w:t xml:space="preserve">- </w:t>
      </w:r>
      <w:r w:rsidR="003E74D2">
        <w:rPr>
          <w:rFonts w:ascii="Times New Roman" w:hAnsi="Times New Roman" w:cs="Times New Roman"/>
          <w:spacing w:val="2"/>
          <w:sz w:val="26"/>
          <w:szCs w:val="26"/>
        </w:rPr>
        <w:t>внесения</w:t>
      </w:r>
      <w:r w:rsidR="00BB072B" w:rsidRPr="00BB072B">
        <w:rPr>
          <w:rFonts w:ascii="Times New Roman" w:hAnsi="Times New Roman" w:cs="Times New Roman"/>
          <w:spacing w:val="2"/>
          <w:sz w:val="26"/>
          <w:szCs w:val="26"/>
        </w:rPr>
        <w:t xml:space="preserve"> изменений в подраздел 1.1 раздела 1 главы 1 части I Правил в части корректировки определения «уполномоченный орган»;</w:t>
      </w:r>
    </w:p>
    <w:p w:rsidR="00BB072B" w:rsidRPr="00BB072B" w:rsidRDefault="00BB072B" w:rsidP="00BB072B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  <w:t>-</w:t>
      </w:r>
      <w:r w:rsidRPr="00BB072B">
        <w:rPr>
          <w:rFonts w:ascii="Times New Roman" w:hAnsi="Times New Roman" w:cs="Times New Roman"/>
          <w:spacing w:val="2"/>
          <w:sz w:val="26"/>
          <w:szCs w:val="26"/>
        </w:rPr>
        <w:t xml:space="preserve"> изложени</w:t>
      </w:r>
      <w:r w:rsidR="003E74D2">
        <w:rPr>
          <w:rFonts w:ascii="Times New Roman" w:hAnsi="Times New Roman" w:cs="Times New Roman"/>
          <w:spacing w:val="2"/>
          <w:sz w:val="26"/>
          <w:szCs w:val="26"/>
        </w:rPr>
        <w:t>я</w:t>
      </w:r>
      <w:r w:rsidRPr="00BB072B">
        <w:rPr>
          <w:rFonts w:ascii="Times New Roman" w:hAnsi="Times New Roman" w:cs="Times New Roman"/>
          <w:spacing w:val="2"/>
          <w:sz w:val="26"/>
          <w:szCs w:val="26"/>
        </w:rPr>
        <w:t xml:space="preserve"> подпунктов 5,6 пункта 2.3.1 раздела 2 главы 1 части I Правил в новой редакции, устанавливающих порядок определения начальной цены предмета аукциона на право заключения договора аренды земельного участка;</w:t>
      </w:r>
    </w:p>
    <w:p w:rsidR="00E16EAF" w:rsidRDefault="00BB072B" w:rsidP="00BB072B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  <w:t xml:space="preserve">- </w:t>
      </w:r>
      <w:r w:rsidRPr="00BB072B">
        <w:rPr>
          <w:rFonts w:ascii="Times New Roman" w:hAnsi="Times New Roman" w:cs="Times New Roman"/>
          <w:spacing w:val="2"/>
          <w:sz w:val="26"/>
          <w:szCs w:val="26"/>
        </w:rPr>
        <w:t>исключени</w:t>
      </w:r>
      <w:r w:rsidR="003E74D2">
        <w:rPr>
          <w:rFonts w:ascii="Times New Roman" w:hAnsi="Times New Roman" w:cs="Times New Roman"/>
          <w:spacing w:val="2"/>
          <w:sz w:val="26"/>
          <w:szCs w:val="26"/>
        </w:rPr>
        <w:t>я</w:t>
      </w:r>
      <w:r w:rsidRPr="00BB072B">
        <w:rPr>
          <w:rFonts w:ascii="Times New Roman" w:hAnsi="Times New Roman" w:cs="Times New Roman"/>
          <w:spacing w:val="2"/>
          <w:sz w:val="26"/>
          <w:szCs w:val="26"/>
        </w:rPr>
        <w:t xml:space="preserve"> подпункта 15 пункта 2.2.3, абзаца второго подпункта 7 пункта 2.3.1 раздела 2 главы 1 части I Правил в целях приведения Правил </w:t>
      </w:r>
      <w:r w:rsidR="00F1766A">
        <w:rPr>
          <w:rFonts w:ascii="Times New Roman" w:hAnsi="Times New Roman" w:cs="Times New Roman"/>
          <w:spacing w:val="2"/>
          <w:sz w:val="26"/>
          <w:szCs w:val="26"/>
        </w:rPr>
        <w:t xml:space="preserve">в </w:t>
      </w:r>
      <w:r w:rsidRPr="00BB072B">
        <w:rPr>
          <w:rFonts w:ascii="Times New Roman" w:hAnsi="Times New Roman" w:cs="Times New Roman"/>
          <w:spacing w:val="2"/>
          <w:sz w:val="26"/>
          <w:szCs w:val="26"/>
        </w:rPr>
        <w:t xml:space="preserve">соответствие с требованиями Федерального закона от 30.12.2020 № 494-ФЗ (далее – проект). </w:t>
      </w:r>
    </w:p>
    <w:p w:rsidR="00E16EAF" w:rsidRDefault="00E16EAF" w:rsidP="0056034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F12CAD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у</w:t>
      </w:r>
      <w:r w:rsidR="00EB0478">
        <w:rPr>
          <w:rFonts w:ascii="Times New Roman" w:hAnsi="Times New Roman" w:cs="Times New Roman"/>
          <w:sz w:val="26"/>
          <w:szCs w:val="26"/>
        </w:rPr>
        <w:t>л.Хантайская</w:t>
      </w:r>
      <w:proofErr w:type="spellEnd"/>
      <w:r w:rsidR="00EB0478">
        <w:rPr>
          <w:rFonts w:ascii="Times New Roman" w:hAnsi="Times New Roman" w:cs="Times New Roman"/>
          <w:sz w:val="26"/>
          <w:szCs w:val="26"/>
        </w:rPr>
        <w:t xml:space="preserve"> Набережная, </w:t>
      </w:r>
      <w:r w:rsidR="00EB0478">
        <w:rPr>
          <w:rFonts w:ascii="Times New Roman" w:hAnsi="Times New Roman" w:cs="Times New Roman"/>
          <w:sz w:val="26"/>
          <w:szCs w:val="26"/>
        </w:rPr>
        <w:br/>
        <w:t xml:space="preserve">д. 10 </w:t>
      </w:r>
      <w:r w:rsidR="00F12CA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D44AD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D44AD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4D44AD">
        <w:rPr>
          <w:rFonts w:ascii="Times New Roman" w:hAnsi="Times New Roman" w:cs="Times New Roman"/>
          <w:sz w:val="26"/>
          <w:szCs w:val="26"/>
        </w:rPr>
        <w:t xml:space="preserve"> </w:t>
      </w:r>
      <w:r w:rsidR="00EB0478">
        <w:rPr>
          <w:rFonts w:ascii="Times New Roman" w:hAnsi="Times New Roman" w:cs="Times New Roman"/>
          <w:sz w:val="26"/>
          <w:szCs w:val="26"/>
        </w:rPr>
        <w:t>филиал</w:t>
      </w:r>
      <w:r w:rsidR="00EB0478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F12CAD" w:rsidRPr="00F12CAD">
        <w:rPr>
          <w:rFonts w:ascii="Times New Roman" w:hAnsi="Times New Roman" w:cs="Times New Roman"/>
          <w:sz w:val="26"/>
          <w:szCs w:val="26"/>
        </w:rPr>
        <w:t>)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EB7DA4" w:rsidRDefault="00EB7DA4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4F112F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BB072B">
        <w:rPr>
          <w:rFonts w:ascii="Times New Roman" w:hAnsi="Times New Roman" w:cs="Times New Roman"/>
          <w:sz w:val="26"/>
          <w:szCs w:val="26"/>
        </w:rPr>
        <w:t>24</w:t>
      </w:r>
      <w:r w:rsidR="00622745">
        <w:rPr>
          <w:rFonts w:ascii="Times New Roman" w:hAnsi="Times New Roman" w:cs="Times New Roman"/>
          <w:sz w:val="26"/>
          <w:szCs w:val="26"/>
        </w:rPr>
        <w:t>.</w:t>
      </w:r>
      <w:r w:rsidR="00681C67">
        <w:rPr>
          <w:rFonts w:ascii="Times New Roman" w:hAnsi="Times New Roman" w:cs="Times New Roman"/>
          <w:sz w:val="26"/>
          <w:szCs w:val="26"/>
        </w:rPr>
        <w:t>0</w:t>
      </w:r>
      <w:r w:rsidR="00D15E03">
        <w:rPr>
          <w:rFonts w:ascii="Times New Roman" w:hAnsi="Times New Roman" w:cs="Times New Roman"/>
          <w:sz w:val="26"/>
          <w:szCs w:val="26"/>
        </w:rPr>
        <w:t>9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BB072B">
        <w:rPr>
          <w:rFonts w:ascii="Times New Roman" w:hAnsi="Times New Roman" w:cs="Times New Roman"/>
          <w:sz w:val="26"/>
          <w:szCs w:val="26"/>
        </w:rPr>
        <w:t>01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BB072B">
        <w:rPr>
          <w:rFonts w:ascii="Times New Roman" w:hAnsi="Times New Roman" w:cs="Times New Roman"/>
          <w:sz w:val="26"/>
          <w:szCs w:val="26"/>
        </w:rPr>
        <w:t>10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BB072B">
        <w:rPr>
          <w:rFonts w:ascii="Times New Roman" w:hAnsi="Times New Roman" w:cs="Times New Roman"/>
          <w:sz w:val="26"/>
          <w:szCs w:val="26"/>
        </w:rPr>
        <w:t>А</w:t>
      </w:r>
      <w:r w:rsidR="006B24F7">
        <w:rPr>
          <w:rFonts w:ascii="Times New Roman" w:hAnsi="Times New Roman" w:cs="Times New Roman"/>
          <w:sz w:val="26"/>
          <w:szCs w:val="26"/>
        </w:rPr>
        <w:t>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6B24F7">
        <w:rPr>
          <w:rFonts w:ascii="Times New Roman" w:hAnsi="Times New Roman" w:cs="Times New Roman"/>
          <w:sz w:val="26"/>
          <w:szCs w:val="26"/>
        </w:rPr>
        <w:t>т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4F11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B072B">
        <w:rPr>
          <w:rFonts w:ascii="Times New Roman" w:hAnsi="Times New Roman" w:cs="Times New Roman"/>
          <w:sz w:val="26"/>
          <w:szCs w:val="26"/>
        </w:rPr>
        <w:t>17</w:t>
      </w:r>
      <w:r w:rsidR="00622745">
        <w:rPr>
          <w:rFonts w:ascii="Times New Roman" w:hAnsi="Times New Roman" w:cs="Times New Roman"/>
          <w:sz w:val="26"/>
          <w:szCs w:val="26"/>
        </w:rPr>
        <w:t>.0</w:t>
      </w:r>
      <w:r w:rsidR="00D15E03">
        <w:rPr>
          <w:rFonts w:ascii="Times New Roman" w:hAnsi="Times New Roman" w:cs="Times New Roman"/>
          <w:sz w:val="26"/>
          <w:szCs w:val="26"/>
        </w:rPr>
        <w:t>9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 w:rsidR="001C48D9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BB072B">
        <w:rPr>
          <w:rFonts w:ascii="Times New Roman" w:hAnsi="Times New Roman" w:cs="Times New Roman"/>
          <w:sz w:val="26"/>
          <w:szCs w:val="26"/>
        </w:rPr>
        <w:t>73</w:t>
      </w:r>
      <w:r w:rsidR="00622745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BB072B">
        <w:rPr>
          <w:rFonts w:ascii="Times New Roman" w:hAnsi="Times New Roman" w:cs="Times New Roman"/>
          <w:sz w:val="26"/>
          <w:szCs w:val="26"/>
        </w:rPr>
        <w:t>24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306E4A">
        <w:rPr>
          <w:rFonts w:ascii="Times New Roman" w:hAnsi="Times New Roman" w:cs="Times New Roman"/>
          <w:sz w:val="26"/>
          <w:szCs w:val="26"/>
        </w:rPr>
        <w:t>0</w:t>
      </w:r>
      <w:r w:rsidR="00D15E03">
        <w:rPr>
          <w:rFonts w:ascii="Times New Roman" w:hAnsi="Times New Roman" w:cs="Times New Roman"/>
          <w:sz w:val="26"/>
          <w:szCs w:val="26"/>
        </w:rPr>
        <w:t>9</w:t>
      </w:r>
      <w:r w:rsidR="005C553D" w:rsidRPr="005C553D">
        <w:rPr>
          <w:rFonts w:ascii="Times New Roman" w:hAnsi="Times New Roman" w:cs="Times New Roman"/>
          <w:sz w:val="26"/>
          <w:szCs w:val="26"/>
        </w:rPr>
        <w:t>.</w:t>
      </w:r>
      <w:r w:rsidR="00681C67">
        <w:rPr>
          <w:rFonts w:ascii="Times New Roman" w:hAnsi="Times New Roman" w:cs="Times New Roman"/>
          <w:sz w:val="26"/>
          <w:szCs w:val="26"/>
        </w:rPr>
        <w:t>2024</w:t>
      </w:r>
      <w:r w:rsidR="005C553D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BB072B">
        <w:rPr>
          <w:rFonts w:ascii="Times New Roman" w:hAnsi="Times New Roman" w:cs="Times New Roman"/>
          <w:sz w:val="26"/>
          <w:szCs w:val="26"/>
        </w:rPr>
        <w:t>01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BB072B">
        <w:rPr>
          <w:rFonts w:ascii="Times New Roman" w:hAnsi="Times New Roman" w:cs="Times New Roman"/>
          <w:sz w:val="26"/>
          <w:szCs w:val="26"/>
        </w:rPr>
        <w:t>10</w:t>
      </w:r>
      <w:r w:rsidR="005C553D" w:rsidRPr="005C553D">
        <w:rPr>
          <w:rFonts w:ascii="Times New Roman" w:hAnsi="Times New Roman" w:cs="Times New Roman"/>
          <w:sz w:val="26"/>
          <w:szCs w:val="26"/>
        </w:rPr>
        <w:t>.202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DD4F03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F1766A">
        <w:rPr>
          <w:rFonts w:ascii="Times New Roman" w:hAnsi="Times New Roman" w:cs="Times New Roman"/>
          <w:sz w:val="26"/>
          <w:szCs w:val="26"/>
        </w:rPr>
        <w:t>6</w:t>
      </w:r>
      <w:r w:rsidR="00593DC2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AA2B7A" w:rsidRDefault="00AA2B7A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11C2" w:rsidRPr="00C611C2">
        <w:rPr>
          <w:rFonts w:ascii="Times New Roman" w:hAnsi="Times New Roman" w:cs="Times New Roman"/>
          <w:sz w:val="26"/>
          <w:szCs w:val="26"/>
        </w:rPr>
        <w:t xml:space="preserve">Д.А. Бусов – председатель Комиссии по землепользованию и </w:t>
      </w:r>
      <w:r w:rsidR="00C611C2" w:rsidRPr="00C611C2">
        <w:rPr>
          <w:rFonts w:ascii="Times New Roman" w:hAnsi="Times New Roman" w:cs="Times New Roman"/>
          <w:sz w:val="26"/>
          <w:szCs w:val="26"/>
        </w:rPr>
        <w:lastRenderedPageBreak/>
        <w:t>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4613FD" w:rsidRDefault="004613FD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7100F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D4F03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>О.А. Шелихова</w:t>
      </w:r>
      <w:r w:rsidR="00D15057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9525F5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D4F03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>ведущий</w:t>
      </w:r>
      <w:r w:rsidR="00FC6C19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специалист </w:t>
      </w:r>
      <w:r w:rsidR="00D15057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общего отдела </w:t>
      </w:r>
      <w:proofErr w:type="spellStart"/>
      <w:r w:rsidR="00D15057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>Снежногорского</w:t>
      </w:r>
      <w:proofErr w:type="spellEnd"/>
      <w:r w:rsidR="00D15057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территориального управления Администрации города Норильска</w:t>
      </w:r>
      <w:r w:rsidR="004F112F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13C6" w:rsidRDefault="004913C6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FC6C19">
      <w:pPr>
        <w:pStyle w:val="ConsPlusNonformat"/>
        <w:tabs>
          <w:tab w:val="left" w:pos="8565"/>
        </w:tabs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  <w:r w:rsidR="00FC6C19">
        <w:rPr>
          <w:rFonts w:ascii="Times New Roman" w:hAnsi="Times New Roman" w:cs="Times New Roman"/>
          <w:sz w:val="26"/>
          <w:szCs w:val="26"/>
        </w:rPr>
        <w:tab/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681C67" w:rsidRPr="00681C67">
        <w:rPr>
          <w:sz w:val="26"/>
          <w:szCs w:val="26"/>
        </w:rPr>
        <w:t>Градостроительного кодекса Российской Федерации</w:t>
      </w:r>
      <w:r w:rsidR="004F112F">
        <w:rPr>
          <w:sz w:val="26"/>
          <w:szCs w:val="26"/>
        </w:rPr>
        <w:t>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4921E8" w:rsidRPr="004921E8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3E74D2">
        <w:rPr>
          <w:sz w:val="26"/>
          <w:szCs w:val="26"/>
        </w:rPr>
        <w:t xml:space="preserve"> в части</w:t>
      </w:r>
      <w:r w:rsidRPr="004921E8">
        <w:rPr>
          <w:sz w:val="26"/>
          <w:szCs w:val="26"/>
        </w:rPr>
        <w:t>:</w:t>
      </w:r>
    </w:p>
    <w:p w:rsidR="00330BF1" w:rsidRPr="00330BF1" w:rsidRDefault="00043002" w:rsidP="00330BF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</w:r>
      <w:r w:rsidR="00330BF1" w:rsidRPr="00330BF1">
        <w:rPr>
          <w:spacing w:val="2"/>
          <w:sz w:val="26"/>
          <w:szCs w:val="26"/>
        </w:rPr>
        <w:t>-</w:t>
      </w:r>
      <w:r w:rsidR="003E74D2">
        <w:rPr>
          <w:spacing w:val="2"/>
          <w:sz w:val="26"/>
          <w:szCs w:val="26"/>
        </w:rPr>
        <w:t xml:space="preserve"> внесения</w:t>
      </w:r>
      <w:bookmarkStart w:id="0" w:name="_GoBack"/>
      <w:bookmarkEnd w:id="0"/>
      <w:r w:rsidR="00330BF1" w:rsidRPr="00330BF1">
        <w:rPr>
          <w:spacing w:val="2"/>
          <w:sz w:val="26"/>
          <w:szCs w:val="26"/>
        </w:rPr>
        <w:t xml:space="preserve"> изменений в подраздел 1.1 раздела 1 главы 1 части I Правил в части корректировки определения «уполномоченный орган»;</w:t>
      </w:r>
    </w:p>
    <w:p w:rsidR="00330BF1" w:rsidRPr="00330BF1" w:rsidRDefault="00330BF1" w:rsidP="00330BF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/>
        <w:jc w:val="both"/>
        <w:rPr>
          <w:spacing w:val="2"/>
          <w:sz w:val="26"/>
          <w:szCs w:val="26"/>
        </w:rPr>
      </w:pPr>
      <w:r w:rsidRPr="00330BF1">
        <w:rPr>
          <w:spacing w:val="2"/>
          <w:sz w:val="26"/>
          <w:szCs w:val="26"/>
        </w:rPr>
        <w:tab/>
        <w:t>- изложени</w:t>
      </w:r>
      <w:r w:rsidR="003E74D2">
        <w:rPr>
          <w:spacing w:val="2"/>
          <w:sz w:val="26"/>
          <w:szCs w:val="26"/>
        </w:rPr>
        <w:t>я</w:t>
      </w:r>
      <w:r w:rsidRPr="00330BF1">
        <w:rPr>
          <w:spacing w:val="2"/>
          <w:sz w:val="26"/>
          <w:szCs w:val="26"/>
        </w:rPr>
        <w:t xml:space="preserve"> подпунктов 5,6 пункта 2.3.1 раздела 2 главы 1 части I Правил в новой редакции, устанавливающих порядок определения начальной цены предмета аукциона на право заключения договора аренды земельного участка;</w:t>
      </w:r>
    </w:p>
    <w:p w:rsidR="004613FD" w:rsidRDefault="00330BF1" w:rsidP="00330BF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/>
        <w:jc w:val="both"/>
        <w:rPr>
          <w:sz w:val="26"/>
          <w:szCs w:val="26"/>
        </w:rPr>
      </w:pPr>
      <w:r w:rsidRPr="00330BF1">
        <w:rPr>
          <w:spacing w:val="2"/>
          <w:sz w:val="26"/>
          <w:szCs w:val="26"/>
        </w:rPr>
        <w:tab/>
        <w:t>- исключени</w:t>
      </w:r>
      <w:r w:rsidR="003E74D2">
        <w:rPr>
          <w:spacing w:val="2"/>
          <w:sz w:val="26"/>
          <w:szCs w:val="26"/>
        </w:rPr>
        <w:t>я</w:t>
      </w:r>
      <w:r w:rsidRPr="00330BF1">
        <w:rPr>
          <w:spacing w:val="2"/>
          <w:sz w:val="26"/>
          <w:szCs w:val="26"/>
        </w:rPr>
        <w:t xml:space="preserve"> подпункта 15 пункта 2.2.3, абзаца второго подпункта 7 пункта 2.3.1 раздела 2 главы 1 части I Правил в целях приведения Правил </w:t>
      </w:r>
      <w:r w:rsidR="003E74D2">
        <w:rPr>
          <w:spacing w:val="2"/>
          <w:sz w:val="26"/>
          <w:szCs w:val="26"/>
        </w:rPr>
        <w:t xml:space="preserve">в </w:t>
      </w:r>
      <w:r w:rsidRPr="00330BF1">
        <w:rPr>
          <w:spacing w:val="2"/>
          <w:sz w:val="26"/>
          <w:szCs w:val="26"/>
        </w:rPr>
        <w:t>соответствие с требованиями Федерального закона от 30.12.2020 № 494-ФЗ.</w:t>
      </w:r>
      <w:r w:rsidR="004613FD">
        <w:rPr>
          <w:sz w:val="26"/>
          <w:szCs w:val="26"/>
        </w:rPr>
        <w:tab/>
      </w:r>
    </w:p>
    <w:p w:rsidR="00043002" w:rsidRPr="003C06E7" w:rsidRDefault="00043002" w:rsidP="0004300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F1766A">
        <w:rPr>
          <w:rFonts w:ascii="Times New Roman" w:hAnsi="Times New Roman" w:cs="Times New Roman"/>
          <w:sz w:val="26"/>
          <w:szCs w:val="26"/>
        </w:rPr>
        <w:t>6</w:t>
      </w:r>
      <w:r w:rsidR="00593DC2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C611C2" w:rsidRDefault="00C611C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766A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F1766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F1766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F1766A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F1766A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F1766A">
        <w:t>_____________</w:t>
      </w:r>
      <w:r w:rsidR="00D072B6" w:rsidRPr="00F1766A">
        <w:t xml:space="preserve"> </w:t>
      </w:r>
      <w:r w:rsidR="00DD4F03" w:rsidRPr="00F1766A">
        <w:rPr>
          <w:rFonts w:ascii="Times New Roman" w:hAnsi="Times New Roman" w:cs="Times New Roman"/>
          <w:sz w:val="26"/>
          <w:szCs w:val="26"/>
        </w:rPr>
        <w:t>О.А. Шелихова</w:t>
      </w:r>
      <w:r w:rsidR="00DD4F0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043002">
      <w:pgSz w:w="11906" w:h="16838"/>
      <w:pgMar w:top="993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43002"/>
    <w:rsid w:val="000801E6"/>
    <w:rsid w:val="000D5A8F"/>
    <w:rsid w:val="000E625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4503D"/>
    <w:rsid w:val="0027100F"/>
    <w:rsid w:val="002D17EC"/>
    <w:rsid w:val="002D7A75"/>
    <w:rsid w:val="002E58F6"/>
    <w:rsid w:val="002F40D3"/>
    <w:rsid w:val="002F6A5A"/>
    <w:rsid w:val="00306E4A"/>
    <w:rsid w:val="003163D3"/>
    <w:rsid w:val="00330BF1"/>
    <w:rsid w:val="003523F6"/>
    <w:rsid w:val="003638D0"/>
    <w:rsid w:val="003772C9"/>
    <w:rsid w:val="00393639"/>
    <w:rsid w:val="003A4C69"/>
    <w:rsid w:val="003C06E7"/>
    <w:rsid w:val="003D3553"/>
    <w:rsid w:val="003E5277"/>
    <w:rsid w:val="003E74D2"/>
    <w:rsid w:val="00422780"/>
    <w:rsid w:val="00424878"/>
    <w:rsid w:val="0043071A"/>
    <w:rsid w:val="00456F62"/>
    <w:rsid w:val="004613FD"/>
    <w:rsid w:val="00462B93"/>
    <w:rsid w:val="0047267C"/>
    <w:rsid w:val="00474894"/>
    <w:rsid w:val="004913C6"/>
    <w:rsid w:val="004921E8"/>
    <w:rsid w:val="0049353C"/>
    <w:rsid w:val="004B0BDC"/>
    <w:rsid w:val="004C6A22"/>
    <w:rsid w:val="004D44AD"/>
    <w:rsid w:val="004F112F"/>
    <w:rsid w:val="005078BD"/>
    <w:rsid w:val="005138C8"/>
    <w:rsid w:val="00516791"/>
    <w:rsid w:val="00533A33"/>
    <w:rsid w:val="00535700"/>
    <w:rsid w:val="00560345"/>
    <w:rsid w:val="00586E33"/>
    <w:rsid w:val="00593DC2"/>
    <w:rsid w:val="005B35DE"/>
    <w:rsid w:val="005C553D"/>
    <w:rsid w:val="005F3ABC"/>
    <w:rsid w:val="005F3D32"/>
    <w:rsid w:val="0060790B"/>
    <w:rsid w:val="00622745"/>
    <w:rsid w:val="00623412"/>
    <w:rsid w:val="00642AA3"/>
    <w:rsid w:val="00680730"/>
    <w:rsid w:val="00681C67"/>
    <w:rsid w:val="00691EF9"/>
    <w:rsid w:val="006A3D75"/>
    <w:rsid w:val="006B24F7"/>
    <w:rsid w:val="006C1A20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B2DE8"/>
    <w:rsid w:val="008D77A5"/>
    <w:rsid w:val="008E351E"/>
    <w:rsid w:val="00915311"/>
    <w:rsid w:val="00921580"/>
    <w:rsid w:val="00923B82"/>
    <w:rsid w:val="00927818"/>
    <w:rsid w:val="00940EA9"/>
    <w:rsid w:val="00944017"/>
    <w:rsid w:val="00945ABB"/>
    <w:rsid w:val="00950655"/>
    <w:rsid w:val="009525F5"/>
    <w:rsid w:val="009B08DF"/>
    <w:rsid w:val="009B24E8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A2B7A"/>
    <w:rsid w:val="00AB1C7B"/>
    <w:rsid w:val="00AB20EE"/>
    <w:rsid w:val="00AD36FC"/>
    <w:rsid w:val="00AD669D"/>
    <w:rsid w:val="00AD778D"/>
    <w:rsid w:val="00AF636C"/>
    <w:rsid w:val="00B32B33"/>
    <w:rsid w:val="00B373CC"/>
    <w:rsid w:val="00B41F30"/>
    <w:rsid w:val="00BB072B"/>
    <w:rsid w:val="00BE436C"/>
    <w:rsid w:val="00BF6B84"/>
    <w:rsid w:val="00C025FC"/>
    <w:rsid w:val="00C04817"/>
    <w:rsid w:val="00C2424A"/>
    <w:rsid w:val="00C30010"/>
    <w:rsid w:val="00C50BD1"/>
    <w:rsid w:val="00C611C2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E03"/>
    <w:rsid w:val="00D16A6C"/>
    <w:rsid w:val="00D30A0E"/>
    <w:rsid w:val="00D42674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4F03"/>
    <w:rsid w:val="00DF5942"/>
    <w:rsid w:val="00E018C6"/>
    <w:rsid w:val="00E16EAF"/>
    <w:rsid w:val="00E25327"/>
    <w:rsid w:val="00E50020"/>
    <w:rsid w:val="00E554DA"/>
    <w:rsid w:val="00E6037F"/>
    <w:rsid w:val="00E86C05"/>
    <w:rsid w:val="00E930E1"/>
    <w:rsid w:val="00E97554"/>
    <w:rsid w:val="00EB0478"/>
    <w:rsid w:val="00EB5E48"/>
    <w:rsid w:val="00EB7DA4"/>
    <w:rsid w:val="00EC3B4F"/>
    <w:rsid w:val="00EC6C45"/>
    <w:rsid w:val="00F10C8A"/>
    <w:rsid w:val="00F12CAD"/>
    <w:rsid w:val="00F1766A"/>
    <w:rsid w:val="00F94199"/>
    <w:rsid w:val="00F96A9C"/>
    <w:rsid w:val="00FB5835"/>
    <w:rsid w:val="00FC6C19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23</cp:revision>
  <cp:lastPrinted>2024-09-27T04:57:00Z</cp:lastPrinted>
  <dcterms:created xsi:type="dcterms:W3CDTF">2024-01-31T02:34:00Z</dcterms:created>
  <dcterms:modified xsi:type="dcterms:W3CDTF">2024-10-03T02:28:00Z</dcterms:modified>
</cp:coreProperties>
</file>