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511DC4" w:rsidRDefault="00511DC4" w:rsidP="00511DC4">
      <w:pPr>
        <w:pStyle w:val="1"/>
        <w:tabs>
          <w:tab w:val="left" w:pos="0"/>
          <w:tab w:val="left" w:pos="426"/>
        </w:tabs>
        <w:jc w:val="left"/>
        <w:rPr>
          <w:b w:val="0"/>
        </w:rPr>
      </w:pPr>
      <w:r w:rsidRPr="00511DC4">
        <w:rPr>
          <w:b w:val="0"/>
        </w:rPr>
        <w:t>23.09.2022</w:t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</w:r>
      <w:r w:rsidRPr="00511DC4">
        <w:rPr>
          <w:b w:val="0"/>
        </w:rPr>
        <w:tab/>
        <w:t>№ 58</w:t>
      </w:r>
    </w:p>
    <w:p w:rsidR="003046DB" w:rsidRPr="00602C75" w:rsidRDefault="003046DB" w:rsidP="003046DB">
      <w:pPr>
        <w:pStyle w:val="a7"/>
      </w:pPr>
    </w:p>
    <w:p w:rsidR="00CB5E85" w:rsidRDefault="00B636B9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5031DF">
        <w:rPr>
          <w:sz w:val="26"/>
          <w:szCs w:val="26"/>
        </w:rPr>
        <w:t>О введении режима функционирования «Чрезвычайная ситуация»</w:t>
      </w:r>
      <w:r>
        <w:rPr>
          <w:sz w:val="26"/>
          <w:szCs w:val="26"/>
        </w:rPr>
        <w:t xml:space="preserve"> для </w:t>
      </w:r>
      <w:r w:rsidRPr="005031DF">
        <w:rPr>
          <w:sz w:val="26"/>
          <w:szCs w:val="26"/>
        </w:rPr>
        <w:t xml:space="preserve">органов управления и сил ГЗ </w:t>
      </w:r>
      <w:r>
        <w:rPr>
          <w:sz w:val="26"/>
          <w:szCs w:val="26"/>
        </w:rPr>
        <w:t xml:space="preserve">муниципального образования город Норильск </w:t>
      </w:r>
      <w:r w:rsidRPr="005031DF">
        <w:rPr>
          <w:sz w:val="26"/>
          <w:szCs w:val="26"/>
        </w:rPr>
        <w:t>ТП РСЧС Красноярского к</w:t>
      </w:r>
      <w:r>
        <w:rPr>
          <w:sz w:val="26"/>
          <w:szCs w:val="26"/>
        </w:rPr>
        <w:t>рая</w:t>
      </w:r>
    </w:p>
    <w:p w:rsidR="00B636B9" w:rsidRPr="00602C75" w:rsidRDefault="00B636B9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602C75" w:rsidRPr="001A4815" w:rsidRDefault="00B636B9" w:rsidP="00844B50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</w:t>
      </w:r>
      <w:r w:rsidR="001D0704" w:rsidRPr="001D0704">
        <w:rPr>
          <w:sz w:val="26"/>
          <w:szCs w:val="26"/>
        </w:rPr>
        <w:t xml:space="preserve"> 28 статьи 16 Федерального закона от 06.10.2003 </w:t>
      </w:r>
      <w:r w:rsidR="001D0704"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="001D0704"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="001D0704"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="001D0704" w:rsidRPr="001D0704">
        <w:rPr>
          <w:sz w:val="26"/>
          <w:szCs w:val="26"/>
        </w:rPr>
        <w:br/>
        <w:t xml:space="preserve">и техногенного характера», </w:t>
      </w:r>
      <w:r>
        <w:rPr>
          <w:sz w:val="26"/>
          <w:szCs w:val="26"/>
        </w:rPr>
        <w:t xml:space="preserve">Постановлением Правительства Российской </w:t>
      </w:r>
      <w:r w:rsidR="0068626A">
        <w:rPr>
          <w:sz w:val="26"/>
          <w:szCs w:val="26"/>
        </w:rPr>
        <w:t>Федерации от 30.12.2003 № 794 «</w:t>
      </w:r>
      <w:r>
        <w:rPr>
          <w:sz w:val="26"/>
          <w:szCs w:val="26"/>
        </w:rPr>
        <w:t xml:space="preserve">О единой государственной системе предупреждения </w:t>
      </w:r>
      <w:r w:rsidR="00BE7DAD">
        <w:rPr>
          <w:sz w:val="26"/>
          <w:szCs w:val="26"/>
        </w:rPr>
        <w:br/>
      </w:r>
      <w:r>
        <w:rPr>
          <w:sz w:val="26"/>
          <w:szCs w:val="26"/>
        </w:rPr>
        <w:t xml:space="preserve">и ликвидации чрезвычайных ситуаций», </w:t>
      </w:r>
      <w:r w:rsidR="001D0704" w:rsidRPr="001D0704">
        <w:rPr>
          <w:sz w:val="26"/>
          <w:szCs w:val="26"/>
        </w:rPr>
        <w:t>Законом Красноярского края от 10.02.2000 № 9-631 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="001D0704"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>
        <w:rPr>
          <w:sz w:val="26"/>
          <w:szCs w:val="26"/>
        </w:rPr>
        <w:t xml:space="preserve">пунктом 1.1.6 приложения к приказу МЧС России </w:t>
      </w:r>
      <w:r w:rsidR="00BE7DAD">
        <w:rPr>
          <w:sz w:val="26"/>
          <w:szCs w:val="26"/>
        </w:rPr>
        <w:br/>
      </w:r>
      <w:r>
        <w:rPr>
          <w:sz w:val="26"/>
          <w:szCs w:val="26"/>
        </w:rPr>
        <w:t>от 05.07.2021 № 429 «Об установлении критериев информации о чрезвычайных ситуациях природного и техногенного характера</w:t>
      </w:r>
      <w:r w:rsidR="00BE7DAD">
        <w:rPr>
          <w:sz w:val="26"/>
          <w:szCs w:val="26"/>
        </w:rPr>
        <w:t xml:space="preserve">», </w:t>
      </w:r>
      <w:r w:rsidR="001D0704" w:rsidRPr="001D0704">
        <w:rPr>
          <w:sz w:val="26"/>
          <w:szCs w:val="26"/>
        </w:rPr>
        <w:t xml:space="preserve">с учетом Решения комиссии по предупреждению и ликвидации чрезвычайных ситуаций и обеспечению пожарной безопасности </w:t>
      </w:r>
      <w:r w:rsidR="001D0704" w:rsidRPr="00B636B9">
        <w:rPr>
          <w:sz w:val="26"/>
          <w:szCs w:val="26"/>
        </w:rPr>
        <w:t xml:space="preserve">муниципального образования город Норильск от </w:t>
      </w:r>
      <w:r w:rsidR="00F67C28" w:rsidRPr="00B636B9">
        <w:rPr>
          <w:sz w:val="26"/>
          <w:szCs w:val="26"/>
        </w:rPr>
        <w:t>22</w:t>
      </w:r>
      <w:r w:rsidR="00CB5E85" w:rsidRPr="00B636B9">
        <w:rPr>
          <w:sz w:val="26"/>
          <w:szCs w:val="26"/>
        </w:rPr>
        <w:t>.09</w:t>
      </w:r>
      <w:r w:rsidR="001A4815" w:rsidRPr="00B636B9">
        <w:rPr>
          <w:sz w:val="26"/>
          <w:szCs w:val="26"/>
        </w:rPr>
        <w:t xml:space="preserve">.2022 </w:t>
      </w:r>
      <w:r w:rsidR="003B1063" w:rsidRPr="00B636B9">
        <w:rPr>
          <w:sz w:val="26"/>
          <w:szCs w:val="26"/>
        </w:rPr>
        <w:t xml:space="preserve">№ </w:t>
      </w:r>
      <w:r w:rsidRPr="00B636B9">
        <w:rPr>
          <w:sz w:val="26"/>
          <w:szCs w:val="26"/>
        </w:rPr>
        <w:t>1</w:t>
      </w:r>
      <w:r w:rsidR="00E421EB" w:rsidRPr="00B636B9">
        <w:rPr>
          <w:sz w:val="26"/>
          <w:szCs w:val="26"/>
        </w:rPr>
        <w:t>2</w:t>
      </w:r>
      <w:r w:rsidR="001D0704" w:rsidRPr="00B636B9">
        <w:rPr>
          <w:sz w:val="26"/>
          <w:szCs w:val="26"/>
        </w:rPr>
        <w:t xml:space="preserve">, </w:t>
      </w:r>
      <w:r w:rsidR="00BE7DAD">
        <w:rPr>
          <w:sz w:val="26"/>
          <w:szCs w:val="26"/>
        </w:rPr>
        <w:br/>
        <w:t>в связи с обстановкой</w:t>
      </w:r>
      <w:r w:rsidR="00B57CEE" w:rsidRPr="0026787B">
        <w:rPr>
          <w:sz w:val="26"/>
          <w:szCs w:val="26"/>
        </w:rPr>
        <w:t>,</w:t>
      </w:r>
      <w:r w:rsidR="00BE7DAD">
        <w:rPr>
          <w:sz w:val="26"/>
          <w:szCs w:val="26"/>
        </w:rPr>
        <w:t xml:space="preserve"> возникшей в результате </w:t>
      </w:r>
      <w:r w:rsidR="00BE7DAD" w:rsidRPr="00766034">
        <w:rPr>
          <w:sz w:val="26"/>
          <w:szCs w:val="26"/>
        </w:rPr>
        <w:t xml:space="preserve">опрокидывании лодки с людьми </w:t>
      </w:r>
      <w:r w:rsidR="00BE7DAD">
        <w:rPr>
          <w:sz w:val="26"/>
          <w:szCs w:val="26"/>
        </w:rPr>
        <w:br/>
      </w:r>
      <w:r w:rsidR="00BE7DAD" w:rsidRPr="00766034">
        <w:rPr>
          <w:sz w:val="26"/>
          <w:szCs w:val="26"/>
        </w:rPr>
        <w:t xml:space="preserve">(5 человек) на реке </w:t>
      </w:r>
      <w:proofErr w:type="spellStart"/>
      <w:r w:rsidR="00BE7DAD" w:rsidRPr="00766034">
        <w:rPr>
          <w:sz w:val="26"/>
          <w:szCs w:val="26"/>
        </w:rPr>
        <w:t>Норилка</w:t>
      </w:r>
      <w:proofErr w:type="spellEnd"/>
      <w:r w:rsidR="00BE7DAD" w:rsidRPr="00766034">
        <w:rPr>
          <w:sz w:val="26"/>
          <w:szCs w:val="26"/>
        </w:rPr>
        <w:t xml:space="preserve"> (Талая, Норильская)</w:t>
      </w:r>
      <w:r w:rsidR="00BE7DAD">
        <w:rPr>
          <w:sz w:val="26"/>
          <w:szCs w:val="26"/>
        </w:rPr>
        <w:t xml:space="preserve"> на территории муниципального образования город Норильск,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Признать сложившуюся обстановку, возникшую в результате </w:t>
      </w:r>
      <w:r w:rsidRPr="00766034">
        <w:rPr>
          <w:rFonts w:ascii="Times New Roman" w:hAnsi="Times New Roman"/>
          <w:sz w:val="26"/>
          <w:szCs w:val="26"/>
        </w:rPr>
        <w:t xml:space="preserve">опрокидывании лодки с людьми (5 человек) </w:t>
      </w:r>
      <w:r w:rsidRPr="00766034">
        <w:rPr>
          <w:rFonts w:ascii="Times New Roman" w:hAnsi="Times New Roman" w:cs="Times New Roman"/>
          <w:sz w:val="26"/>
          <w:szCs w:val="26"/>
        </w:rPr>
        <w:t xml:space="preserve">на реке </w:t>
      </w:r>
      <w:proofErr w:type="spellStart"/>
      <w:r w:rsidRPr="00766034">
        <w:rPr>
          <w:rFonts w:ascii="Times New Roman" w:hAnsi="Times New Roman" w:cs="Times New Roman"/>
          <w:sz w:val="26"/>
          <w:szCs w:val="26"/>
        </w:rPr>
        <w:t>Норилка</w:t>
      </w:r>
      <w:proofErr w:type="spellEnd"/>
      <w:r w:rsidRPr="00766034">
        <w:rPr>
          <w:rFonts w:ascii="Times New Roman" w:hAnsi="Times New Roman" w:cs="Times New Roman"/>
          <w:sz w:val="26"/>
          <w:szCs w:val="26"/>
        </w:rPr>
        <w:t xml:space="preserve"> (Талая, Норильская)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  <w:t>на территории муниципального образования город Норильск, чрезвычайной ситуацией (далее – чрезвычайная ситуация)</w:t>
      </w:r>
      <w:r w:rsidRPr="00766034">
        <w:rPr>
          <w:rFonts w:ascii="Times New Roman" w:hAnsi="Times New Roman" w:cs="Times New Roman"/>
          <w:sz w:val="26"/>
          <w:szCs w:val="26"/>
        </w:rPr>
        <w:t>.</w:t>
      </w:r>
    </w:p>
    <w:p w:rsidR="00BE7DAD" w:rsidRPr="00766034" w:rsidRDefault="00BE7DAD" w:rsidP="00BE7D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Отнести возникшую чрезвычайную ситуацию к чрезвычайной ситуации </w:t>
      </w:r>
      <w:r w:rsidRPr="006104D0">
        <w:rPr>
          <w:rFonts w:ascii="Times New Roman" w:hAnsi="Times New Roman" w:cs="Times New Roman"/>
          <w:sz w:val="26"/>
          <w:szCs w:val="26"/>
        </w:rPr>
        <w:t>муниципального характера.</w:t>
      </w:r>
    </w:p>
    <w:p w:rsidR="00BE7DAD" w:rsidRPr="00766034" w:rsidRDefault="00BE7DAD" w:rsidP="00BE7DA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766034">
        <w:rPr>
          <w:rFonts w:ascii="Times New Roman" w:hAnsi="Times New Roman" w:cs="Times New Roman"/>
          <w:sz w:val="26"/>
          <w:szCs w:val="26"/>
        </w:rPr>
        <w:t xml:space="preserve">. Ввести с 22.09.2022 </w:t>
      </w:r>
      <w:r w:rsidRPr="00766034">
        <w:rPr>
          <w:rFonts w:ascii="Times New Roman" w:hAnsi="Times New Roman"/>
          <w:sz w:val="26"/>
          <w:szCs w:val="26"/>
        </w:rPr>
        <w:t xml:space="preserve">для органов управления и сил ГЗ </w:t>
      </w:r>
      <w:r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Pr="00766034">
        <w:rPr>
          <w:rFonts w:ascii="Times New Roman" w:hAnsi="Times New Roman"/>
          <w:sz w:val="26"/>
          <w:szCs w:val="26"/>
        </w:rPr>
        <w:t xml:space="preserve"> ТП РСЧС Красноярского края </w:t>
      </w:r>
      <w:r w:rsidRPr="00766034">
        <w:rPr>
          <w:rFonts w:ascii="Times New Roman" w:hAnsi="Times New Roman" w:cs="Times New Roman"/>
          <w:sz w:val="26"/>
          <w:szCs w:val="26"/>
        </w:rPr>
        <w:t xml:space="preserve">режим </w:t>
      </w:r>
      <w:r>
        <w:rPr>
          <w:rFonts w:ascii="Times New Roman" w:hAnsi="Times New Roman" w:cs="Times New Roman"/>
          <w:sz w:val="26"/>
          <w:szCs w:val="26"/>
        </w:rPr>
        <w:t>функционирования «Чрезвычайная ситуация</w:t>
      </w:r>
      <w:r w:rsidRPr="00766034">
        <w:rPr>
          <w:rFonts w:ascii="Times New Roman" w:hAnsi="Times New Roman" w:cs="Times New Roman"/>
          <w:sz w:val="26"/>
          <w:szCs w:val="26"/>
        </w:rPr>
        <w:t>».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5031DF">
        <w:rPr>
          <w:rFonts w:ascii="Times New Roman" w:hAnsi="Times New Roman"/>
          <w:sz w:val="26"/>
          <w:szCs w:val="26"/>
        </w:rPr>
        <w:t xml:space="preserve">. Установить для органов управления и сил ГЗ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город Норильск </w:t>
      </w:r>
      <w:r w:rsidRPr="00835DE0">
        <w:rPr>
          <w:rFonts w:ascii="Times New Roman" w:hAnsi="Times New Roman"/>
          <w:sz w:val="26"/>
          <w:szCs w:val="26"/>
        </w:rPr>
        <w:t>ТП РСЧС Красноярского края местный уровень реагирования.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28AC">
        <w:rPr>
          <w:rFonts w:ascii="Times New Roman" w:hAnsi="Times New Roman"/>
          <w:sz w:val="26"/>
          <w:szCs w:val="26"/>
        </w:rPr>
        <w:lastRenderedPageBreak/>
        <w:t xml:space="preserve">5. Руководство ликвидацией </w:t>
      </w:r>
      <w:r w:rsidRPr="008828AC">
        <w:rPr>
          <w:rFonts w:ascii="Times New Roman" w:hAnsi="Times New Roman" w:cs="Times New Roman"/>
          <w:sz w:val="26"/>
          <w:szCs w:val="26"/>
        </w:rPr>
        <w:t xml:space="preserve">чрезвычайной ситуации возложить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8828AC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начальника отряда АСОЭР МКУ «Служба спасения» - Петрова Олега Вадимовича.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Определить следующие мероприятия, направленные на ликвидацию чрезвычайной ситуации: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</w:t>
      </w:r>
      <w:r w:rsidRPr="00BE7DAD">
        <w:rPr>
          <w:rFonts w:ascii="Times New Roman" w:hAnsi="Times New Roman" w:cs="Times New Roman"/>
          <w:sz w:val="26"/>
          <w:szCs w:val="26"/>
        </w:rPr>
        <w:t xml:space="preserve">МКУ «Служба спасения» </w:t>
      </w:r>
      <w:r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введения режима функционирования «Чрезвычайная ситуация</w:t>
      </w:r>
      <w:r w:rsidRPr="0076603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6.1.1. у</w:t>
      </w:r>
      <w:r w:rsidRPr="00A23AB8">
        <w:rPr>
          <w:rFonts w:ascii="Times New Roman" w:hAnsi="Times New Roman" w:cs="Times New Roman"/>
          <w:sz w:val="26"/>
          <w:szCs w:val="26"/>
        </w:rPr>
        <w:t>силить дежурную смену АСОЭР МКУ «Служба спасения»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6.1.2. п</w:t>
      </w:r>
      <w:r w:rsidRPr="00A23AB8">
        <w:rPr>
          <w:rFonts w:ascii="Times New Roman" w:hAnsi="Times New Roman" w:cs="Times New Roman"/>
          <w:sz w:val="26"/>
          <w:szCs w:val="26"/>
        </w:rPr>
        <w:t xml:space="preserve">родолжить проведение </w:t>
      </w:r>
      <w:proofErr w:type="spellStart"/>
      <w:r w:rsidRPr="00A23AB8">
        <w:rPr>
          <w:rFonts w:ascii="Times New Roman" w:hAnsi="Times New Roman" w:cs="Times New Roman"/>
          <w:sz w:val="26"/>
          <w:szCs w:val="26"/>
        </w:rPr>
        <w:t>поисково</w:t>
      </w:r>
      <w:proofErr w:type="spellEnd"/>
      <w:r w:rsidRPr="00A23AB8">
        <w:rPr>
          <w:rFonts w:ascii="Times New Roman" w:hAnsi="Times New Roman" w:cs="Times New Roman"/>
          <w:sz w:val="26"/>
          <w:szCs w:val="26"/>
        </w:rPr>
        <w:t xml:space="preserve"> - спасательных </w:t>
      </w:r>
      <w:r>
        <w:rPr>
          <w:rFonts w:ascii="Times New Roman" w:hAnsi="Times New Roman" w:cs="Times New Roman"/>
          <w:sz w:val="26"/>
          <w:szCs w:val="26"/>
        </w:rPr>
        <w:t>работ</w:t>
      </w:r>
      <w:r w:rsidRPr="00A23A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A23AB8">
        <w:rPr>
          <w:rFonts w:ascii="Times New Roman" w:hAnsi="Times New Roman" w:cs="Times New Roman"/>
          <w:sz w:val="26"/>
          <w:szCs w:val="26"/>
        </w:rPr>
        <w:t xml:space="preserve">с привлечением дополнительной техники и оборудования, необходимой </w:t>
      </w:r>
      <w:r>
        <w:rPr>
          <w:rFonts w:ascii="Times New Roman" w:hAnsi="Times New Roman" w:cs="Times New Roman"/>
          <w:sz w:val="26"/>
          <w:szCs w:val="26"/>
        </w:rPr>
        <w:br/>
        <w:t>при проведении работ;</w:t>
      </w:r>
    </w:p>
    <w:p w:rsidR="00BE7DAD" w:rsidRPr="005B2C87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6.1.3. организовать взаимодействие с Норильским региональным отделением Конфедерации подводной деятельности России, Управлением ГО и ЧС </w:t>
      </w:r>
      <w:r w:rsidRPr="005B2C8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Администрации Таймырского Долгано-Ненецкого муниципального района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, Дудински</w:t>
      </w:r>
      <w:r w:rsidR="00037A84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арктически</w:t>
      </w:r>
      <w:r w:rsidR="00037A84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поисково-спасательны</w:t>
      </w:r>
      <w:r w:rsidR="00037A84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м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отряд</w:t>
      </w:r>
      <w:r w:rsidR="00037A84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ом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МЧС России.</w:t>
      </w:r>
    </w:p>
    <w:p w:rsidR="00BE7DAD" w:rsidRPr="00A23AB8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3D82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>1.4</w:t>
      </w:r>
      <w:r w:rsidRPr="00763D82">
        <w:rPr>
          <w:rFonts w:ascii="Times New Roman" w:hAnsi="Times New Roman" w:cs="Times New Roman"/>
          <w:sz w:val="26"/>
          <w:szCs w:val="26"/>
        </w:rPr>
        <w:t>. Организовать на регулярной основе патрулирование водных акваторий на территории муниципального образования город Норильск с привлечением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представителей Таймырского линейного</w:t>
      </w:r>
      <w:r w:rsidRPr="005B2C87">
        <w:rPr>
          <w:rFonts w:ascii="Times New Roman" w:hAnsi="Times New Roman" w:cs="Times New Roman"/>
          <w:sz w:val="26"/>
          <w:szCs w:val="26"/>
        </w:rPr>
        <w:t xml:space="preserve"> отдел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B2C87">
        <w:rPr>
          <w:rFonts w:ascii="Times New Roman" w:hAnsi="Times New Roman" w:cs="Times New Roman"/>
          <w:sz w:val="26"/>
          <w:szCs w:val="26"/>
        </w:rPr>
        <w:t xml:space="preserve"> (ЛО) МВД России</w:t>
      </w:r>
      <w:r>
        <w:rPr>
          <w:rFonts w:ascii="Times New Roman" w:hAnsi="Times New Roman" w:cs="Times New Roman"/>
          <w:sz w:val="26"/>
          <w:szCs w:val="26"/>
        </w:rPr>
        <w:t xml:space="preserve"> с целью информирования населения об опасности выхода маломерных судов на акваторию.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Pr="00A23AB8">
        <w:rPr>
          <w:rFonts w:ascii="Times New Roman" w:hAnsi="Times New Roman" w:cs="Times New Roman"/>
          <w:sz w:val="26"/>
          <w:szCs w:val="26"/>
        </w:rPr>
        <w:t xml:space="preserve"> Управлени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A23AB8">
        <w:rPr>
          <w:rFonts w:ascii="Times New Roman" w:hAnsi="Times New Roman" w:cs="Times New Roman"/>
          <w:sz w:val="26"/>
          <w:szCs w:val="26"/>
        </w:rPr>
        <w:t xml:space="preserve"> общественных связей, массовых коммуникаций и развитию туризма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совместно с Управлением ГО и ЧС </w:t>
      </w:r>
      <w:r>
        <w:rPr>
          <w:rFonts w:ascii="Times New Roman" w:hAnsi="Times New Roman" w:cs="Times New Roman"/>
          <w:sz w:val="26"/>
          <w:szCs w:val="26"/>
        </w:rPr>
        <w:br/>
        <w:t>г. Норильска: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 п</w:t>
      </w:r>
      <w:r w:rsidRPr="00A23AB8">
        <w:rPr>
          <w:rFonts w:ascii="Times New Roman" w:hAnsi="Times New Roman" w:cs="Times New Roman"/>
          <w:sz w:val="26"/>
          <w:szCs w:val="26"/>
        </w:rPr>
        <w:t xml:space="preserve">ровести информирование населения муниципального образования город Норильск о чрезвычайной ситуации, обусловленной аварией на водном транспорте на реке </w:t>
      </w:r>
      <w:proofErr w:type="spellStart"/>
      <w:r w:rsidRPr="00A23AB8">
        <w:rPr>
          <w:rFonts w:ascii="Times New Roman" w:hAnsi="Times New Roman" w:cs="Times New Roman"/>
          <w:sz w:val="26"/>
          <w:szCs w:val="26"/>
        </w:rPr>
        <w:t>Норилка</w:t>
      </w:r>
      <w:proofErr w:type="spellEnd"/>
      <w:r w:rsidRPr="00A23AB8">
        <w:rPr>
          <w:rFonts w:ascii="Times New Roman" w:hAnsi="Times New Roman" w:cs="Times New Roman"/>
          <w:sz w:val="26"/>
          <w:szCs w:val="26"/>
        </w:rPr>
        <w:t xml:space="preserve"> (Талая, Норильская).</w:t>
      </w:r>
    </w:p>
    <w:p w:rsidR="00BE7DAD" w:rsidRPr="00763D82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 проводить</w:t>
      </w:r>
      <w:r w:rsidRPr="00763D82">
        <w:rPr>
          <w:rFonts w:ascii="Times New Roman" w:hAnsi="Times New Roman" w:cs="Times New Roman"/>
          <w:sz w:val="26"/>
          <w:szCs w:val="26"/>
        </w:rPr>
        <w:t xml:space="preserve"> информирование населения муниципальн</w:t>
      </w:r>
      <w:r>
        <w:rPr>
          <w:rFonts w:ascii="Times New Roman" w:hAnsi="Times New Roman" w:cs="Times New Roman"/>
          <w:sz w:val="26"/>
          <w:szCs w:val="26"/>
        </w:rPr>
        <w:t>ого образования город Норильск об опасности выхода маломерных судов на акваторию</w:t>
      </w:r>
      <w:r w:rsidRPr="00981E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связи </w:t>
      </w:r>
      <w:r>
        <w:rPr>
          <w:rFonts w:ascii="Times New Roman" w:hAnsi="Times New Roman" w:cs="Times New Roman"/>
          <w:sz w:val="26"/>
          <w:szCs w:val="26"/>
        </w:rPr>
        <w:br/>
        <w:t>со сложными климатическими условиями, о необходимости соблюдения требований законодательства в отношении пользования водными объектами.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004F">
        <w:rPr>
          <w:rFonts w:ascii="Times New Roman" w:hAnsi="Times New Roman" w:cs="Times New Roman"/>
          <w:sz w:val="26"/>
          <w:szCs w:val="26"/>
        </w:rPr>
        <w:t>6.</w:t>
      </w:r>
      <w:r w:rsidR="002B3971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AC004F">
        <w:rPr>
          <w:rFonts w:ascii="Times New Roman" w:hAnsi="Times New Roman" w:cs="Times New Roman"/>
          <w:sz w:val="26"/>
          <w:szCs w:val="26"/>
        </w:rPr>
        <w:t xml:space="preserve"> Рекомендов</w:t>
      </w:r>
      <w:r>
        <w:rPr>
          <w:rFonts w:ascii="Times New Roman" w:hAnsi="Times New Roman" w:cs="Times New Roman"/>
          <w:sz w:val="26"/>
          <w:szCs w:val="26"/>
        </w:rPr>
        <w:t>ать 7 ПСО ФПС ГПС ГУ МЧС России по Красноярскому краю</w:t>
      </w:r>
      <w:r w:rsidRPr="00AC004F">
        <w:rPr>
          <w:rFonts w:ascii="Times New Roman" w:hAnsi="Times New Roman" w:cs="Times New Roman"/>
          <w:sz w:val="26"/>
          <w:szCs w:val="26"/>
        </w:rPr>
        <w:t>, От</w:t>
      </w:r>
      <w:r>
        <w:rPr>
          <w:rFonts w:ascii="Times New Roman" w:hAnsi="Times New Roman" w:cs="Times New Roman"/>
          <w:sz w:val="26"/>
          <w:szCs w:val="26"/>
        </w:rPr>
        <w:t>делу МВД России по г. Норильску о</w:t>
      </w:r>
      <w:r w:rsidRPr="00AC004F">
        <w:rPr>
          <w:rFonts w:ascii="Times New Roman" w:hAnsi="Times New Roman" w:cs="Times New Roman"/>
          <w:sz w:val="26"/>
          <w:szCs w:val="26"/>
        </w:rPr>
        <w:t xml:space="preserve">казывать содействие в проведении </w:t>
      </w:r>
      <w:proofErr w:type="spellStart"/>
      <w:r w:rsidRPr="00AC004F">
        <w:rPr>
          <w:rFonts w:ascii="Times New Roman" w:hAnsi="Times New Roman" w:cs="Times New Roman"/>
          <w:sz w:val="26"/>
          <w:szCs w:val="26"/>
        </w:rPr>
        <w:t>поисково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спасательных работ и ликвидации</w:t>
      </w:r>
      <w:r w:rsidRPr="00AC00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чрезвычайной ситуации.</w:t>
      </w:r>
    </w:p>
    <w:p w:rsidR="00BE7DAD" w:rsidRDefault="00BE7DAD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2B3971">
        <w:rPr>
          <w:rFonts w:ascii="Times New Roman" w:hAnsi="Times New Roman" w:cs="Times New Roman"/>
          <w:sz w:val="26"/>
          <w:szCs w:val="26"/>
        </w:rPr>
        <w:t>4</w:t>
      </w:r>
      <w:r w:rsidRPr="00A23AB8">
        <w:rPr>
          <w:rFonts w:ascii="Times New Roman" w:hAnsi="Times New Roman" w:cs="Times New Roman"/>
          <w:sz w:val="26"/>
          <w:szCs w:val="26"/>
        </w:rPr>
        <w:t>. Рекомендовать ЗФ ПАО «ГМК «Н</w:t>
      </w:r>
      <w:r>
        <w:rPr>
          <w:rFonts w:ascii="Times New Roman" w:hAnsi="Times New Roman" w:cs="Times New Roman"/>
          <w:sz w:val="26"/>
          <w:szCs w:val="26"/>
        </w:rPr>
        <w:t>орильский никель</w:t>
      </w:r>
      <w:r w:rsidRPr="00A23AB8">
        <w:rPr>
          <w:rFonts w:ascii="Times New Roman" w:hAnsi="Times New Roman" w:cs="Times New Roman"/>
          <w:sz w:val="26"/>
          <w:szCs w:val="26"/>
        </w:rPr>
        <w:t xml:space="preserve">» в случае необходимости выделить специализированную технику для ликвидации </w:t>
      </w:r>
      <w:r>
        <w:rPr>
          <w:rFonts w:ascii="Times New Roman" w:hAnsi="Times New Roman" w:cs="Times New Roman"/>
          <w:sz w:val="26"/>
          <w:szCs w:val="26"/>
        </w:rPr>
        <w:t>чрезвычайной ситуации.</w:t>
      </w:r>
    </w:p>
    <w:p w:rsidR="00007F59" w:rsidRDefault="00007F59" w:rsidP="00BE7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Возложить контроль за исполнением настоящего постановления возложить на заместителя Главы города Норильска по общественно – политической работе.</w:t>
      </w:r>
    </w:p>
    <w:p w:rsidR="005059EC" w:rsidRPr="00823B72" w:rsidRDefault="00007F59" w:rsidP="003046DB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5C2D6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5059EC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602C75" w:rsidRPr="00602C75" w:rsidRDefault="00602C75" w:rsidP="003046DB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Глава города Норильска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   </w:t>
      </w:r>
      <w:r w:rsidR="007963DE">
        <w:rPr>
          <w:rFonts w:ascii="Times New Roman" w:eastAsia="Times New Roman" w:hAnsi="Times New Roman" w:cs="Times New Roman"/>
          <w:bCs/>
          <w:sz w:val="26"/>
          <w:szCs w:val="26"/>
        </w:rPr>
        <w:t>Д.В. Карасе</w:t>
      </w:r>
      <w:r w:rsidRPr="00F86EE7">
        <w:rPr>
          <w:rFonts w:ascii="Times New Roman" w:eastAsia="Times New Roman" w:hAnsi="Times New Roman" w:cs="Times New Roman"/>
          <w:bCs/>
          <w:sz w:val="26"/>
          <w:szCs w:val="26"/>
        </w:rPr>
        <w:t>в</w:t>
      </w:r>
      <w:bookmarkStart w:id="0" w:name="_GoBack"/>
      <w:bookmarkEnd w:id="0"/>
    </w:p>
    <w:sectPr w:rsidR="00602C75" w:rsidSect="005E27D6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47" w:rsidRDefault="00AE1747" w:rsidP="00E70DD6">
      <w:pPr>
        <w:spacing w:after="0" w:line="240" w:lineRule="auto"/>
      </w:pPr>
      <w:r>
        <w:separator/>
      </w:r>
    </w:p>
  </w:endnote>
  <w:endnote w:type="continuationSeparator" w:id="0">
    <w:p w:rsidR="00AE1747" w:rsidRDefault="00AE1747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47" w:rsidRDefault="00AE1747" w:rsidP="00E70DD6">
      <w:pPr>
        <w:spacing w:after="0" w:line="240" w:lineRule="auto"/>
      </w:pPr>
      <w:r>
        <w:separator/>
      </w:r>
    </w:p>
  </w:footnote>
  <w:footnote w:type="continuationSeparator" w:id="0">
    <w:p w:rsidR="00AE1747" w:rsidRDefault="00AE1747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511DC4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07F59"/>
    <w:rsid w:val="00014364"/>
    <w:rsid w:val="00015418"/>
    <w:rsid w:val="000276CF"/>
    <w:rsid w:val="00027AF0"/>
    <w:rsid w:val="00035281"/>
    <w:rsid w:val="00037A84"/>
    <w:rsid w:val="00042D6D"/>
    <w:rsid w:val="00042D71"/>
    <w:rsid w:val="000E15E3"/>
    <w:rsid w:val="000E2847"/>
    <w:rsid w:val="000F5780"/>
    <w:rsid w:val="00112D9D"/>
    <w:rsid w:val="0012461A"/>
    <w:rsid w:val="00140A1A"/>
    <w:rsid w:val="0015472A"/>
    <w:rsid w:val="00164885"/>
    <w:rsid w:val="00181A84"/>
    <w:rsid w:val="001A04F4"/>
    <w:rsid w:val="001A4815"/>
    <w:rsid w:val="001B335D"/>
    <w:rsid w:val="001B7ECC"/>
    <w:rsid w:val="001D0704"/>
    <w:rsid w:val="001D2EAD"/>
    <w:rsid w:val="001D41F6"/>
    <w:rsid w:val="001F58C3"/>
    <w:rsid w:val="001F6590"/>
    <w:rsid w:val="00265F00"/>
    <w:rsid w:val="0026787B"/>
    <w:rsid w:val="00272C65"/>
    <w:rsid w:val="00276258"/>
    <w:rsid w:val="00277C85"/>
    <w:rsid w:val="00282297"/>
    <w:rsid w:val="00296E6F"/>
    <w:rsid w:val="002B233A"/>
    <w:rsid w:val="002B3971"/>
    <w:rsid w:val="002B4A75"/>
    <w:rsid w:val="002C24B1"/>
    <w:rsid w:val="002C7479"/>
    <w:rsid w:val="002D7B50"/>
    <w:rsid w:val="00302761"/>
    <w:rsid w:val="003046DB"/>
    <w:rsid w:val="00317BE7"/>
    <w:rsid w:val="00320BB2"/>
    <w:rsid w:val="00345500"/>
    <w:rsid w:val="00364B94"/>
    <w:rsid w:val="003B1063"/>
    <w:rsid w:val="003B1AD7"/>
    <w:rsid w:val="003B2CA3"/>
    <w:rsid w:val="00403B98"/>
    <w:rsid w:val="00430757"/>
    <w:rsid w:val="0043301E"/>
    <w:rsid w:val="00434782"/>
    <w:rsid w:val="00436F9E"/>
    <w:rsid w:val="004376C9"/>
    <w:rsid w:val="00437FE7"/>
    <w:rsid w:val="00453AFA"/>
    <w:rsid w:val="00476FD1"/>
    <w:rsid w:val="004908B1"/>
    <w:rsid w:val="004C5685"/>
    <w:rsid w:val="004D7537"/>
    <w:rsid w:val="00503A20"/>
    <w:rsid w:val="005059EC"/>
    <w:rsid w:val="00511DC4"/>
    <w:rsid w:val="00514E0B"/>
    <w:rsid w:val="00515CBF"/>
    <w:rsid w:val="00564FCD"/>
    <w:rsid w:val="0057234A"/>
    <w:rsid w:val="005C2D63"/>
    <w:rsid w:val="005D1025"/>
    <w:rsid w:val="005E27D6"/>
    <w:rsid w:val="00602C75"/>
    <w:rsid w:val="00603DE8"/>
    <w:rsid w:val="00613348"/>
    <w:rsid w:val="0062279D"/>
    <w:rsid w:val="00624469"/>
    <w:rsid w:val="00641FF4"/>
    <w:rsid w:val="0066013D"/>
    <w:rsid w:val="00674006"/>
    <w:rsid w:val="0068626A"/>
    <w:rsid w:val="00691EF2"/>
    <w:rsid w:val="00695A64"/>
    <w:rsid w:val="006C2583"/>
    <w:rsid w:val="006F3071"/>
    <w:rsid w:val="00720616"/>
    <w:rsid w:val="00723703"/>
    <w:rsid w:val="007248D7"/>
    <w:rsid w:val="00737E8F"/>
    <w:rsid w:val="00745261"/>
    <w:rsid w:val="0076434B"/>
    <w:rsid w:val="00764440"/>
    <w:rsid w:val="007826F8"/>
    <w:rsid w:val="007963DE"/>
    <w:rsid w:val="007A30FC"/>
    <w:rsid w:val="007B05D7"/>
    <w:rsid w:val="007D555D"/>
    <w:rsid w:val="007E70C1"/>
    <w:rsid w:val="007F6C04"/>
    <w:rsid w:val="00802EC8"/>
    <w:rsid w:val="00823B72"/>
    <w:rsid w:val="00844B50"/>
    <w:rsid w:val="008452DF"/>
    <w:rsid w:val="00862956"/>
    <w:rsid w:val="008637AC"/>
    <w:rsid w:val="0089350D"/>
    <w:rsid w:val="008947EF"/>
    <w:rsid w:val="008B6392"/>
    <w:rsid w:val="008C70A8"/>
    <w:rsid w:val="008F33C1"/>
    <w:rsid w:val="00906A34"/>
    <w:rsid w:val="009154F9"/>
    <w:rsid w:val="0091665D"/>
    <w:rsid w:val="00936F55"/>
    <w:rsid w:val="0094323C"/>
    <w:rsid w:val="009621B3"/>
    <w:rsid w:val="0096382F"/>
    <w:rsid w:val="0097653D"/>
    <w:rsid w:val="00995584"/>
    <w:rsid w:val="009A3081"/>
    <w:rsid w:val="009A5F57"/>
    <w:rsid w:val="009B72A8"/>
    <w:rsid w:val="009C7C3E"/>
    <w:rsid w:val="00A13582"/>
    <w:rsid w:val="00A137D9"/>
    <w:rsid w:val="00A74047"/>
    <w:rsid w:val="00A816CD"/>
    <w:rsid w:val="00A9725E"/>
    <w:rsid w:val="00AA5A67"/>
    <w:rsid w:val="00AB4C98"/>
    <w:rsid w:val="00AB64F4"/>
    <w:rsid w:val="00AC21B5"/>
    <w:rsid w:val="00AE1747"/>
    <w:rsid w:val="00AF2944"/>
    <w:rsid w:val="00B10433"/>
    <w:rsid w:val="00B22995"/>
    <w:rsid w:val="00B352B3"/>
    <w:rsid w:val="00B365B0"/>
    <w:rsid w:val="00B370F2"/>
    <w:rsid w:val="00B44DA0"/>
    <w:rsid w:val="00B57CEE"/>
    <w:rsid w:val="00B624CE"/>
    <w:rsid w:val="00B636B9"/>
    <w:rsid w:val="00B6743F"/>
    <w:rsid w:val="00B70587"/>
    <w:rsid w:val="00B758A5"/>
    <w:rsid w:val="00B83AFA"/>
    <w:rsid w:val="00BB7A1F"/>
    <w:rsid w:val="00BC6137"/>
    <w:rsid w:val="00BD2E4E"/>
    <w:rsid w:val="00BD545B"/>
    <w:rsid w:val="00BE5784"/>
    <w:rsid w:val="00BE7DAD"/>
    <w:rsid w:val="00C02866"/>
    <w:rsid w:val="00C06206"/>
    <w:rsid w:val="00C34BF1"/>
    <w:rsid w:val="00C50F04"/>
    <w:rsid w:val="00C52D10"/>
    <w:rsid w:val="00C53741"/>
    <w:rsid w:val="00C55465"/>
    <w:rsid w:val="00CB5E85"/>
    <w:rsid w:val="00CB750A"/>
    <w:rsid w:val="00CD7E8C"/>
    <w:rsid w:val="00CF0E86"/>
    <w:rsid w:val="00D32BC3"/>
    <w:rsid w:val="00D428C1"/>
    <w:rsid w:val="00D60C18"/>
    <w:rsid w:val="00D72B7C"/>
    <w:rsid w:val="00D835B7"/>
    <w:rsid w:val="00DD4D58"/>
    <w:rsid w:val="00DF1F01"/>
    <w:rsid w:val="00E23A99"/>
    <w:rsid w:val="00E251E8"/>
    <w:rsid w:val="00E3510D"/>
    <w:rsid w:val="00E35B75"/>
    <w:rsid w:val="00E376EB"/>
    <w:rsid w:val="00E421EB"/>
    <w:rsid w:val="00E63D51"/>
    <w:rsid w:val="00E707AC"/>
    <w:rsid w:val="00E70DD6"/>
    <w:rsid w:val="00E73763"/>
    <w:rsid w:val="00E752F4"/>
    <w:rsid w:val="00E8071F"/>
    <w:rsid w:val="00EA0BF0"/>
    <w:rsid w:val="00EA62B1"/>
    <w:rsid w:val="00EB27F5"/>
    <w:rsid w:val="00EC3001"/>
    <w:rsid w:val="00EC52CA"/>
    <w:rsid w:val="00EC6916"/>
    <w:rsid w:val="00ED5BE3"/>
    <w:rsid w:val="00EE12CC"/>
    <w:rsid w:val="00EE582E"/>
    <w:rsid w:val="00EF422A"/>
    <w:rsid w:val="00F076BE"/>
    <w:rsid w:val="00F13D58"/>
    <w:rsid w:val="00F43051"/>
    <w:rsid w:val="00F64574"/>
    <w:rsid w:val="00F67C28"/>
    <w:rsid w:val="00F70D3D"/>
    <w:rsid w:val="00F853F7"/>
    <w:rsid w:val="00F86EE7"/>
    <w:rsid w:val="00F93429"/>
    <w:rsid w:val="00FB0625"/>
    <w:rsid w:val="00FC0A1A"/>
    <w:rsid w:val="00FC0A1E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4</cp:revision>
  <cp:lastPrinted>2022-09-23T08:54:00Z</cp:lastPrinted>
  <dcterms:created xsi:type="dcterms:W3CDTF">2022-09-22T08:45:00Z</dcterms:created>
  <dcterms:modified xsi:type="dcterms:W3CDTF">2022-09-26T02:29:00Z</dcterms:modified>
</cp:coreProperties>
</file>