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C73" w:rsidRPr="00B53C73" w:rsidRDefault="00B53C73" w:rsidP="00B53C73">
      <w:pPr>
        <w:pStyle w:val="ConsNormal"/>
        <w:widowControl/>
        <w:ind w:firstLine="0"/>
        <w:jc w:val="center"/>
        <w:rPr>
          <w:rFonts w:ascii="Times New Roman" w:hAnsi="Times New Roman" w:cs="Times New Roman"/>
          <w:noProof/>
          <w:sz w:val="26"/>
          <w:szCs w:val="26"/>
        </w:rPr>
      </w:pPr>
      <w:r w:rsidRPr="00B53C73">
        <w:rPr>
          <w:rFonts w:ascii="Times New Roman" w:hAnsi="Times New Roman" w:cs="Times New Roman"/>
          <w:noProof/>
          <w:sz w:val="26"/>
          <w:szCs w:val="26"/>
        </w:rPr>
        <w:drawing>
          <wp:inline distT="0" distB="0" distL="0" distR="0">
            <wp:extent cx="514350" cy="619125"/>
            <wp:effectExtent l="19050" t="0" r="0" b="0"/>
            <wp:docPr id="4" name="Рисунок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619125"/>
                    </a:xfrm>
                    <a:prstGeom prst="rect">
                      <a:avLst/>
                    </a:prstGeom>
                    <a:noFill/>
                  </pic:spPr>
                </pic:pic>
              </a:graphicData>
            </a:graphic>
          </wp:inline>
        </w:drawing>
      </w: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F03B34" w:rsidRDefault="00457A3A" w:rsidP="00F03B34">
      <w:pPr>
        <w:jc w:val="center"/>
        <w:rPr>
          <w:rFonts w:ascii="Bookman Old Style" w:hAnsi="Bookman Old Style"/>
          <w:spacing w:val="20"/>
          <w:sz w:val="32"/>
        </w:rPr>
      </w:pPr>
      <w:r>
        <w:rPr>
          <w:rFonts w:ascii="Bookman Old Style" w:hAnsi="Bookman Old Style"/>
          <w:spacing w:val="20"/>
          <w:sz w:val="32"/>
        </w:rPr>
        <w:t>Р Е Ш Е Н И Е</w:t>
      </w:r>
    </w:p>
    <w:p w:rsidR="00F03B34" w:rsidRPr="00FA151F" w:rsidRDefault="00F03B34" w:rsidP="00F03B34">
      <w:pPr>
        <w:jc w:val="center"/>
        <w:rPr>
          <w:rFonts w:ascii="Bookman Old Style" w:hAnsi="Bookman Old Style"/>
          <w:spacing w:val="20"/>
          <w:sz w:val="20"/>
          <w:szCs w:val="20"/>
        </w:rPr>
      </w:pPr>
    </w:p>
    <w:tbl>
      <w:tblPr>
        <w:tblW w:w="9214" w:type="dxa"/>
        <w:tblInd w:w="108" w:type="dxa"/>
        <w:tblLook w:val="04A0"/>
      </w:tblPr>
      <w:tblGrid>
        <w:gridCol w:w="3261"/>
        <w:gridCol w:w="5953"/>
      </w:tblGrid>
      <w:tr w:rsidR="00F03B34" w:rsidTr="00476F4F">
        <w:trPr>
          <w:trHeight w:val="351"/>
        </w:trPr>
        <w:tc>
          <w:tcPr>
            <w:tcW w:w="3261" w:type="dxa"/>
            <w:hideMark/>
          </w:tcPr>
          <w:p w:rsidR="00F03B34" w:rsidRDefault="00F03B34" w:rsidP="00C35BDD">
            <w:pPr>
              <w:spacing w:line="254" w:lineRule="auto"/>
              <w:rPr>
                <w:szCs w:val="26"/>
                <w:lang w:eastAsia="en-US"/>
              </w:rPr>
            </w:pPr>
            <w:r>
              <w:rPr>
                <w:szCs w:val="26"/>
                <w:lang w:eastAsia="en-US"/>
              </w:rPr>
              <w:t>«15» сентября 2015 года</w:t>
            </w:r>
          </w:p>
        </w:tc>
        <w:tc>
          <w:tcPr>
            <w:tcW w:w="5953" w:type="dxa"/>
            <w:hideMark/>
          </w:tcPr>
          <w:p w:rsidR="00F03B34" w:rsidRDefault="00F03B34" w:rsidP="00C35BDD">
            <w:pPr>
              <w:spacing w:line="254" w:lineRule="auto"/>
              <w:jc w:val="right"/>
              <w:rPr>
                <w:szCs w:val="26"/>
                <w:lang w:eastAsia="en-US"/>
              </w:rPr>
            </w:pPr>
            <w:r>
              <w:rPr>
                <w:szCs w:val="26"/>
                <w:lang w:eastAsia="en-US"/>
              </w:rPr>
              <w:t xml:space="preserve">№ </w:t>
            </w:r>
            <w:r w:rsidR="008A6B9D">
              <w:rPr>
                <w:szCs w:val="26"/>
                <w:lang w:eastAsia="en-US"/>
              </w:rPr>
              <w:t>26/4</w:t>
            </w:r>
            <w:r w:rsidR="00AC112F">
              <w:rPr>
                <w:szCs w:val="26"/>
                <w:lang w:eastAsia="en-US"/>
              </w:rPr>
              <w:t>-573</w:t>
            </w:r>
          </w:p>
        </w:tc>
      </w:tr>
    </w:tbl>
    <w:p w:rsidR="00F03B34" w:rsidRPr="00476F4F" w:rsidRDefault="00F03B34" w:rsidP="00F03B34">
      <w:pPr>
        <w:rPr>
          <w:rFonts w:eastAsia="Times New Roman"/>
          <w:szCs w:val="26"/>
        </w:rPr>
      </w:pPr>
    </w:p>
    <w:p w:rsidR="005B4F44" w:rsidRDefault="005B4F44" w:rsidP="005B4F44">
      <w:pPr>
        <w:autoSpaceDE w:val="0"/>
        <w:autoSpaceDN w:val="0"/>
        <w:adjustRightInd w:val="0"/>
        <w:jc w:val="center"/>
        <w:rPr>
          <w:szCs w:val="26"/>
        </w:rPr>
      </w:pPr>
      <w:r>
        <w:rPr>
          <w:szCs w:val="26"/>
        </w:rPr>
        <w:t>О внесении изменения в решение Городского Совета от 16.02.2010 № 24-586 «Об утверждении Положения о порядке предоставления пенсии за выслугу лет лицам, осуществлявшим полномочия депутата, члена выборного органа местного самоуправления, выборного должностного лица местного самоуправления в муниципальном образовании город Норильск»</w:t>
      </w:r>
    </w:p>
    <w:p w:rsidR="005B4F44" w:rsidRDefault="005B4F44" w:rsidP="005B4F44">
      <w:pPr>
        <w:ind w:firstLine="709"/>
        <w:jc w:val="both"/>
        <w:rPr>
          <w:szCs w:val="26"/>
        </w:rPr>
      </w:pPr>
    </w:p>
    <w:p w:rsidR="005B4F44" w:rsidRDefault="005B4F44" w:rsidP="006C38FC">
      <w:pPr>
        <w:autoSpaceDE w:val="0"/>
        <w:autoSpaceDN w:val="0"/>
        <w:adjustRightInd w:val="0"/>
        <w:ind w:firstLine="709"/>
        <w:jc w:val="both"/>
        <w:rPr>
          <w:bCs/>
          <w:szCs w:val="26"/>
        </w:rPr>
      </w:pPr>
      <w:r>
        <w:rPr>
          <w:bCs/>
          <w:szCs w:val="26"/>
        </w:rPr>
        <w:t xml:space="preserve">В соответствии со </w:t>
      </w:r>
      <w:r>
        <w:t xml:space="preserve">статьей 28 </w:t>
      </w:r>
      <w:r>
        <w:rPr>
          <w:bCs/>
          <w:szCs w:val="26"/>
        </w:rPr>
        <w:t>Устава муниципального образова</w:t>
      </w:r>
      <w:r w:rsidR="00AD0088">
        <w:rPr>
          <w:bCs/>
          <w:szCs w:val="26"/>
        </w:rPr>
        <w:t>ния город Норильск, Городской Совет</w:t>
      </w:r>
    </w:p>
    <w:p w:rsidR="005B4F44" w:rsidRDefault="005B4F44" w:rsidP="006C38FC">
      <w:pPr>
        <w:autoSpaceDE w:val="0"/>
        <w:autoSpaceDN w:val="0"/>
        <w:adjustRightInd w:val="0"/>
        <w:ind w:firstLine="709"/>
        <w:jc w:val="both"/>
        <w:rPr>
          <w:bCs/>
          <w:szCs w:val="26"/>
        </w:rPr>
      </w:pPr>
    </w:p>
    <w:p w:rsidR="005B4F44" w:rsidRDefault="005B4F44" w:rsidP="006C38FC">
      <w:pPr>
        <w:ind w:firstLine="709"/>
        <w:jc w:val="both"/>
        <w:rPr>
          <w:b/>
          <w:szCs w:val="26"/>
        </w:rPr>
      </w:pPr>
      <w:r>
        <w:rPr>
          <w:b/>
          <w:szCs w:val="26"/>
        </w:rPr>
        <w:t>РЕШИЛ:</w:t>
      </w:r>
    </w:p>
    <w:p w:rsidR="005B4F44" w:rsidRDefault="005B4F44" w:rsidP="006C38FC">
      <w:pPr>
        <w:ind w:firstLine="709"/>
        <w:jc w:val="both"/>
        <w:rPr>
          <w:szCs w:val="26"/>
        </w:rPr>
      </w:pPr>
    </w:p>
    <w:p w:rsidR="005B4F44" w:rsidRDefault="005B4F44" w:rsidP="006C38FC">
      <w:pPr>
        <w:pStyle w:val="ab"/>
        <w:spacing w:after="0"/>
        <w:ind w:left="0" w:firstLine="709"/>
        <w:jc w:val="both"/>
        <w:rPr>
          <w:szCs w:val="26"/>
        </w:rPr>
      </w:pPr>
      <w:r>
        <w:rPr>
          <w:szCs w:val="26"/>
        </w:rPr>
        <w:t>1. Внести в Положение о порядке предоставления пенсии за выслугу лет лицам, осуществлявшим полномочия депутата, члена выборного органа местного самоуправления, выборного должностного лица местного самоуправления в муниципальном образовании город Норильск</w:t>
      </w:r>
      <w:r>
        <w:rPr>
          <w:bCs/>
          <w:color w:val="000000"/>
          <w:szCs w:val="26"/>
        </w:rPr>
        <w:t xml:space="preserve">, утвержденное решением Городского Совета от </w:t>
      </w:r>
      <w:r>
        <w:rPr>
          <w:szCs w:val="26"/>
        </w:rPr>
        <w:t xml:space="preserve">16.02.2010 № 24-586 </w:t>
      </w:r>
      <w:r>
        <w:rPr>
          <w:bCs/>
          <w:color w:val="000000"/>
          <w:szCs w:val="26"/>
        </w:rPr>
        <w:t>(</w:t>
      </w:r>
      <w:r>
        <w:rPr>
          <w:szCs w:val="26"/>
        </w:rPr>
        <w:t>далее - Положение), следующее изменение:</w:t>
      </w:r>
    </w:p>
    <w:p w:rsidR="005B4F44" w:rsidRDefault="005B4F44" w:rsidP="006C38FC">
      <w:pPr>
        <w:autoSpaceDE w:val="0"/>
        <w:autoSpaceDN w:val="0"/>
        <w:adjustRightInd w:val="0"/>
        <w:ind w:firstLine="709"/>
        <w:jc w:val="both"/>
        <w:rPr>
          <w:szCs w:val="26"/>
        </w:rPr>
      </w:pPr>
      <w:r>
        <w:rPr>
          <w:szCs w:val="26"/>
        </w:rPr>
        <w:t>пункт 3.18 Положения изложить в следующей редакции:</w:t>
      </w:r>
    </w:p>
    <w:p w:rsidR="005B4F44" w:rsidRDefault="005B4F44" w:rsidP="006C38FC">
      <w:pPr>
        <w:autoSpaceDE w:val="0"/>
        <w:autoSpaceDN w:val="0"/>
        <w:adjustRightInd w:val="0"/>
        <w:ind w:firstLine="709"/>
        <w:jc w:val="both"/>
        <w:rPr>
          <w:szCs w:val="26"/>
        </w:rPr>
      </w:pPr>
      <w:r>
        <w:rPr>
          <w:szCs w:val="26"/>
        </w:rPr>
        <w:t>«3.18. Суммы пенсии за выслугу лет, излишне выплаченные лицу, вследствие его недобросовестности (при замещении лицом государственной должности Российской Федерации, государственной должности субъекта Российской Федерации, выборной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в случае прекращения гражданства Российской Федерации), подлежат возврату в бюджет муниципального образования город Норильск в течение 30 календарных дней со дня получения уведомления Управления социальной политики, а в случае возникновения спора взыскиваются в судебном порядке.</w:t>
      </w:r>
    </w:p>
    <w:p w:rsidR="005B4F44" w:rsidRDefault="005B4F44" w:rsidP="006C38FC">
      <w:pPr>
        <w:autoSpaceDE w:val="0"/>
        <w:autoSpaceDN w:val="0"/>
        <w:adjustRightInd w:val="0"/>
        <w:ind w:firstLine="709"/>
        <w:jc w:val="both"/>
        <w:rPr>
          <w:szCs w:val="26"/>
        </w:rPr>
      </w:pPr>
      <w:r>
        <w:rPr>
          <w:szCs w:val="26"/>
        </w:rPr>
        <w:t>Суммы пенсии за выслугу лет, излишне выплаченные лицу (в случае его смерти), подлежат возврату в бюджет муниципального образования город Норильск наследником лица в течение 30 календарных дней со дня принятия наследства, а в случае возникновения спора взыскиваются в судебном порядке.».</w:t>
      </w:r>
    </w:p>
    <w:p w:rsidR="005B4F44" w:rsidRDefault="005B4F44" w:rsidP="006C38FC">
      <w:pPr>
        <w:autoSpaceDE w:val="0"/>
        <w:autoSpaceDN w:val="0"/>
        <w:adjustRightInd w:val="0"/>
        <w:ind w:firstLine="709"/>
        <w:jc w:val="both"/>
        <w:rPr>
          <w:szCs w:val="26"/>
        </w:rPr>
      </w:pPr>
      <w:r>
        <w:rPr>
          <w:szCs w:val="26"/>
        </w:rPr>
        <w:t>2. Контроль исполнения решения возложить на председателя комиссии Городского Совета по бюджету и собственности Цюпко В.В.</w:t>
      </w:r>
    </w:p>
    <w:p w:rsidR="00B53C73" w:rsidRDefault="00B53C73" w:rsidP="006C38FC">
      <w:pPr>
        <w:autoSpaceDE w:val="0"/>
        <w:autoSpaceDN w:val="0"/>
        <w:adjustRightInd w:val="0"/>
        <w:ind w:firstLine="709"/>
        <w:jc w:val="both"/>
        <w:rPr>
          <w:szCs w:val="26"/>
        </w:rPr>
      </w:pPr>
    </w:p>
    <w:p w:rsidR="005B4F44" w:rsidRDefault="005B4F44" w:rsidP="006C38FC">
      <w:pPr>
        <w:ind w:firstLine="709"/>
        <w:jc w:val="both"/>
        <w:rPr>
          <w:szCs w:val="26"/>
        </w:rPr>
      </w:pPr>
      <w:r>
        <w:rPr>
          <w:szCs w:val="26"/>
        </w:rPr>
        <w:lastRenderedPageBreak/>
        <w:t>3. Решение вступает в силу через десять дней со дня опубликования в газете «Заполярная правда» и распространяет свое действие на правоотношения, возникшие с 01.07.2015.</w:t>
      </w:r>
    </w:p>
    <w:p w:rsidR="005B4F44" w:rsidRDefault="005B4F44" w:rsidP="005B4F44">
      <w:pPr>
        <w:jc w:val="both"/>
        <w:rPr>
          <w:szCs w:val="26"/>
        </w:rPr>
      </w:pPr>
    </w:p>
    <w:p w:rsidR="00F03B34" w:rsidRDefault="00F03B34" w:rsidP="00F03B34">
      <w:pPr>
        <w:ind w:firstLine="567"/>
        <w:jc w:val="both"/>
        <w:rPr>
          <w:szCs w:val="26"/>
        </w:rPr>
      </w:pPr>
    </w:p>
    <w:p w:rsidR="00AC112F" w:rsidRDefault="00AC112F" w:rsidP="00F03B34">
      <w:pPr>
        <w:ind w:firstLine="567"/>
        <w:jc w:val="both"/>
        <w:rPr>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4677"/>
      </w:tblGrid>
      <w:tr w:rsidR="00AC112F" w:rsidTr="00AC112F">
        <w:tc>
          <w:tcPr>
            <w:tcW w:w="4503" w:type="dxa"/>
            <w:hideMark/>
          </w:tcPr>
          <w:p w:rsidR="00AC112F" w:rsidRDefault="00AC112F">
            <w:pPr>
              <w:pStyle w:val="ConsPlusNormal"/>
              <w:ind w:firstLine="0"/>
              <w:rPr>
                <w:rFonts w:ascii="Times New Roman" w:hAnsi="Times New Roman" w:cs="Times New Roman"/>
                <w:sz w:val="26"/>
                <w:szCs w:val="26"/>
              </w:rPr>
            </w:pPr>
            <w:r>
              <w:rPr>
                <w:rFonts w:ascii="Times New Roman" w:hAnsi="Times New Roman" w:cs="Times New Roman"/>
                <w:sz w:val="26"/>
                <w:szCs w:val="26"/>
              </w:rPr>
              <w:t>Председательствующий</w:t>
            </w:r>
          </w:p>
        </w:tc>
        <w:tc>
          <w:tcPr>
            <w:tcW w:w="4677" w:type="dxa"/>
            <w:hideMark/>
          </w:tcPr>
          <w:p w:rsidR="00AC112F" w:rsidRDefault="00AC112F">
            <w:pPr>
              <w:pStyle w:val="ConsPlusNormal"/>
              <w:jc w:val="right"/>
              <w:rPr>
                <w:rFonts w:ascii="Times New Roman" w:hAnsi="Times New Roman" w:cs="Times New Roman"/>
                <w:sz w:val="26"/>
                <w:szCs w:val="26"/>
              </w:rPr>
            </w:pPr>
            <w:r>
              <w:rPr>
                <w:rFonts w:ascii="Times New Roman" w:hAnsi="Times New Roman" w:cs="Times New Roman"/>
                <w:sz w:val="26"/>
                <w:szCs w:val="26"/>
              </w:rPr>
              <w:t>В.В. Цюпко</w:t>
            </w:r>
          </w:p>
        </w:tc>
      </w:tr>
    </w:tbl>
    <w:p w:rsidR="00F03B34" w:rsidRDefault="00F03B34" w:rsidP="00C12FDC">
      <w:pPr>
        <w:jc w:val="both"/>
        <w:rPr>
          <w:szCs w:val="26"/>
        </w:rPr>
      </w:pPr>
    </w:p>
    <w:p w:rsidR="00F03B34" w:rsidRDefault="00F03B34" w:rsidP="00F03B34">
      <w:pPr>
        <w:rPr>
          <w:sz w:val="20"/>
          <w:szCs w:val="20"/>
        </w:rPr>
      </w:pPr>
    </w:p>
    <w:p w:rsidR="00F03B34" w:rsidRDefault="00F03B34" w:rsidP="00F03B34"/>
    <w:p w:rsidR="00F03B34" w:rsidRDefault="00F03B34" w:rsidP="00F03B34"/>
    <w:sectPr w:rsidR="00F03B34" w:rsidSect="007049A1">
      <w:footerReference w:type="default" r:id="rId9"/>
      <w:pgSz w:w="11906" w:h="16838" w:code="9"/>
      <w:pgMar w:top="1021" w:right="1134" w:bottom="907"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2CC" w:rsidRDefault="006E12CC" w:rsidP="00171B74">
      <w:r>
        <w:separator/>
      </w:r>
    </w:p>
  </w:endnote>
  <w:endnote w:type="continuationSeparator" w:id="1">
    <w:p w:rsidR="006E12CC" w:rsidRDefault="006E12CC"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6688"/>
      <w:docPartObj>
        <w:docPartGallery w:val="Page Numbers (Bottom of Page)"/>
        <w:docPartUnique/>
      </w:docPartObj>
    </w:sdtPr>
    <w:sdtContent>
      <w:p w:rsidR="007B1852" w:rsidRDefault="008E63B6">
        <w:pPr>
          <w:pStyle w:val="af1"/>
          <w:jc w:val="center"/>
        </w:pPr>
        <w:fldSimple w:instr=" PAGE   \* MERGEFORMAT ">
          <w:r w:rsidR="00B53C73">
            <w:rPr>
              <w:noProof/>
            </w:rPr>
            <w:t>2</w:t>
          </w:r>
        </w:fldSimple>
      </w:p>
    </w:sdtContent>
  </w:sdt>
  <w:p w:rsidR="007B1852" w:rsidRDefault="007B18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2CC" w:rsidRDefault="006E12CC" w:rsidP="00171B74">
      <w:r>
        <w:separator/>
      </w:r>
    </w:p>
  </w:footnote>
  <w:footnote w:type="continuationSeparator" w:id="1">
    <w:p w:rsidR="006E12CC" w:rsidRDefault="006E12CC"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3">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7">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2">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4">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6"/>
  </w:num>
  <w:num w:numId="2">
    <w:abstractNumId w:val="13"/>
  </w:num>
  <w:num w:numId="3">
    <w:abstractNumId w:val="5"/>
  </w:num>
  <w:num w:numId="4">
    <w:abstractNumId w:val="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10"/>
  </w:num>
  <w:num w:numId="10">
    <w:abstractNumId w:val="7"/>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89122"/>
  </w:hdrShapeDefaults>
  <w:footnotePr>
    <w:footnote w:id="0"/>
    <w:footnote w:id="1"/>
  </w:footnotePr>
  <w:endnotePr>
    <w:endnote w:id="0"/>
    <w:endnote w:id="1"/>
  </w:endnotePr>
  <w:compat>
    <w:useFELayout/>
  </w:compat>
  <w:rsids>
    <w:rsidRoot w:val="00BC50DC"/>
    <w:rsid w:val="00006F44"/>
    <w:rsid w:val="000073CC"/>
    <w:rsid w:val="000152C3"/>
    <w:rsid w:val="00033A99"/>
    <w:rsid w:val="000340D5"/>
    <w:rsid w:val="00041D01"/>
    <w:rsid w:val="00042B71"/>
    <w:rsid w:val="00044EB5"/>
    <w:rsid w:val="00045851"/>
    <w:rsid w:val="0004667B"/>
    <w:rsid w:val="00062358"/>
    <w:rsid w:val="00065E7E"/>
    <w:rsid w:val="000729C7"/>
    <w:rsid w:val="000810F3"/>
    <w:rsid w:val="00091A70"/>
    <w:rsid w:val="000924AC"/>
    <w:rsid w:val="000962B0"/>
    <w:rsid w:val="000970AC"/>
    <w:rsid w:val="00097FAE"/>
    <w:rsid w:val="000A01D5"/>
    <w:rsid w:val="000A1727"/>
    <w:rsid w:val="000A39C9"/>
    <w:rsid w:val="000A7E93"/>
    <w:rsid w:val="000B0213"/>
    <w:rsid w:val="000B7569"/>
    <w:rsid w:val="000C518A"/>
    <w:rsid w:val="000D0E0D"/>
    <w:rsid w:val="000E448C"/>
    <w:rsid w:val="000F23B1"/>
    <w:rsid w:val="000F32D4"/>
    <w:rsid w:val="000F5E8C"/>
    <w:rsid w:val="00106F05"/>
    <w:rsid w:val="00116894"/>
    <w:rsid w:val="00124329"/>
    <w:rsid w:val="00124C84"/>
    <w:rsid w:val="00125E32"/>
    <w:rsid w:val="00130DDE"/>
    <w:rsid w:val="001324F3"/>
    <w:rsid w:val="00136DFB"/>
    <w:rsid w:val="00137743"/>
    <w:rsid w:val="001470D2"/>
    <w:rsid w:val="00155527"/>
    <w:rsid w:val="0016342F"/>
    <w:rsid w:val="00166CB7"/>
    <w:rsid w:val="00167EFB"/>
    <w:rsid w:val="00171B74"/>
    <w:rsid w:val="00171E14"/>
    <w:rsid w:val="00175F61"/>
    <w:rsid w:val="0018498C"/>
    <w:rsid w:val="00190442"/>
    <w:rsid w:val="001A6AFE"/>
    <w:rsid w:val="001B14FA"/>
    <w:rsid w:val="001B20C0"/>
    <w:rsid w:val="001B2118"/>
    <w:rsid w:val="001B43AA"/>
    <w:rsid w:val="001C177B"/>
    <w:rsid w:val="001C1FE0"/>
    <w:rsid w:val="001C5DF5"/>
    <w:rsid w:val="001D31D9"/>
    <w:rsid w:val="001D561E"/>
    <w:rsid w:val="001D6126"/>
    <w:rsid w:val="001E1DC0"/>
    <w:rsid w:val="001E5201"/>
    <w:rsid w:val="001E73E1"/>
    <w:rsid w:val="001F21F1"/>
    <w:rsid w:val="0020111E"/>
    <w:rsid w:val="00202078"/>
    <w:rsid w:val="00210F7E"/>
    <w:rsid w:val="00212525"/>
    <w:rsid w:val="00224F64"/>
    <w:rsid w:val="00231E94"/>
    <w:rsid w:val="0023251E"/>
    <w:rsid w:val="00234768"/>
    <w:rsid w:val="0024752E"/>
    <w:rsid w:val="00247B54"/>
    <w:rsid w:val="00247BE2"/>
    <w:rsid w:val="00256C23"/>
    <w:rsid w:val="00272CF6"/>
    <w:rsid w:val="00273BB1"/>
    <w:rsid w:val="0027527A"/>
    <w:rsid w:val="0029298D"/>
    <w:rsid w:val="0029471E"/>
    <w:rsid w:val="002A2567"/>
    <w:rsid w:val="002A3668"/>
    <w:rsid w:val="002A5163"/>
    <w:rsid w:val="002A7964"/>
    <w:rsid w:val="002C5197"/>
    <w:rsid w:val="002D0021"/>
    <w:rsid w:val="002D3CC7"/>
    <w:rsid w:val="002D43D8"/>
    <w:rsid w:val="002D4B3B"/>
    <w:rsid w:val="002D6300"/>
    <w:rsid w:val="002E34AA"/>
    <w:rsid w:val="002E54F4"/>
    <w:rsid w:val="002F17DE"/>
    <w:rsid w:val="002F220C"/>
    <w:rsid w:val="00302BB9"/>
    <w:rsid w:val="003064B6"/>
    <w:rsid w:val="0031397A"/>
    <w:rsid w:val="00321A16"/>
    <w:rsid w:val="00324F84"/>
    <w:rsid w:val="0033512F"/>
    <w:rsid w:val="0034186C"/>
    <w:rsid w:val="0034202C"/>
    <w:rsid w:val="003538D5"/>
    <w:rsid w:val="00356B0C"/>
    <w:rsid w:val="00371B21"/>
    <w:rsid w:val="0037783E"/>
    <w:rsid w:val="00384320"/>
    <w:rsid w:val="0038594D"/>
    <w:rsid w:val="003A0519"/>
    <w:rsid w:val="003A52B2"/>
    <w:rsid w:val="003A5DCE"/>
    <w:rsid w:val="003B2B0F"/>
    <w:rsid w:val="003D1A8F"/>
    <w:rsid w:val="003E28F1"/>
    <w:rsid w:val="003E6DE0"/>
    <w:rsid w:val="003E7FB7"/>
    <w:rsid w:val="003F25D9"/>
    <w:rsid w:val="003F4830"/>
    <w:rsid w:val="0040154C"/>
    <w:rsid w:val="00401D17"/>
    <w:rsid w:val="004049F8"/>
    <w:rsid w:val="00406690"/>
    <w:rsid w:val="00410290"/>
    <w:rsid w:val="00412892"/>
    <w:rsid w:val="00416FCC"/>
    <w:rsid w:val="00417037"/>
    <w:rsid w:val="004315A2"/>
    <w:rsid w:val="00435E14"/>
    <w:rsid w:val="00440544"/>
    <w:rsid w:val="00447FD1"/>
    <w:rsid w:val="00457A3A"/>
    <w:rsid w:val="0046031D"/>
    <w:rsid w:val="00462E92"/>
    <w:rsid w:val="0046660D"/>
    <w:rsid w:val="00476C63"/>
    <w:rsid w:val="00476F4F"/>
    <w:rsid w:val="00485470"/>
    <w:rsid w:val="004D2C25"/>
    <w:rsid w:val="004D5FE2"/>
    <w:rsid w:val="004D63BD"/>
    <w:rsid w:val="004E063D"/>
    <w:rsid w:val="004E12E8"/>
    <w:rsid w:val="004E57C9"/>
    <w:rsid w:val="004F5686"/>
    <w:rsid w:val="004F7BE8"/>
    <w:rsid w:val="00503117"/>
    <w:rsid w:val="00504712"/>
    <w:rsid w:val="005100D2"/>
    <w:rsid w:val="00521C06"/>
    <w:rsid w:val="005267CD"/>
    <w:rsid w:val="00533150"/>
    <w:rsid w:val="00535262"/>
    <w:rsid w:val="00542FAF"/>
    <w:rsid w:val="00544318"/>
    <w:rsid w:val="00557694"/>
    <w:rsid w:val="00557E21"/>
    <w:rsid w:val="00562F88"/>
    <w:rsid w:val="005849A6"/>
    <w:rsid w:val="00591902"/>
    <w:rsid w:val="00591A96"/>
    <w:rsid w:val="00597E6D"/>
    <w:rsid w:val="005A2FDF"/>
    <w:rsid w:val="005B06D6"/>
    <w:rsid w:val="005B2D6F"/>
    <w:rsid w:val="005B4E2D"/>
    <w:rsid w:val="005B4F44"/>
    <w:rsid w:val="005B583F"/>
    <w:rsid w:val="005C3F68"/>
    <w:rsid w:val="005D1A43"/>
    <w:rsid w:val="005D68B1"/>
    <w:rsid w:val="005E1EEB"/>
    <w:rsid w:val="00603683"/>
    <w:rsid w:val="00612164"/>
    <w:rsid w:val="00631298"/>
    <w:rsid w:val="0063369F"/>
    <w:rsid w:val="00633EE2"/>
    <w:rsid w:val="00637DBA"/>
    <w:rsid w:val="00640CE5"/>
    <w:rsid w:val="00651415"/>
    <w:rsid w:val="00652172"/>
    <w:rsid w:val="006553B9"/>
    <w:rsid w:val="00660DF6"/>
    <w:rsid w:val="0066733F"/>
    <w:rsid w:val="00670C21"/>
    <w:rsid w:val="00681FAB"/>
    <w:rsid w:val="00683A04"/>
    <w:rsid w:val="00683EC2"/>
    <w:rsid w:val="00686154"/>
    <w:rsid w:val="00686ED7"/>
    <w:rsid w:val="006921B8"/>
    <w:rsid w:val="006A1DAF"/>
    <w:rsid w:val="006A4D62"/>
    <w:rsid w:val="006B6354"/>
    <w:rsid w:val="006B7235"/>
    <w:rsid w:val="006C0D42"/>
    <w:rsid w:val="006C154C"/>
    <w:rsid w:val="006C38FC"/>
    <w:rsid w:val="006C4FB1"/>
    <w:rsid w:val="006C5FFA"/>
    <w:rsid w:val="006D0361"/>
    <w:rsid w:val="006E12CC"/>
    <w:rsid w:val="006E4BC0"/>
    <w:rsid w:val="006F6581"/>
    <w:rsid w:val="00700B7E"/>
    <w:rsid w:val="00700E52"/>
    <w:rsid w:val="007019CF"/>
    <w:rsid w:val="007049A1"/>
    <w:rsid w:val="007072B4"/>
    <w:rsid w:val="00720754"/>
    <w:rsid w:val="007210F1"/>
    <w:rsid w:val="00721651"/>
    <w:rsid w:val="00722E41"/>
    <w:rsid w:val="00724394"/>
    <w:rsid w:val="00726148"/>
    <w:rsid w:val="00727498"/>
    <w:rsid w:val="00731272"/>
    <w:rsid w:val="00744CE4"/>
    <w:rsid w:val="0075356F"/>
    <w:rsid w:val="00766B11"/>
    <w:rsid w:val="007703AC"/>
    <w:rsid w:val="00773A94"/>
    <w:rsid w:val="00777C93"/>
    <w:rsid w:val="00782616"/>
    <w:rsid w:val="00782E40"/>
    <w:rsid w:val="00784E37"/>
    <w:rsid w:val="00792995"/>
    <w:rsid w:val="00795B35"/>
    <w:rsid w:val="00796A0C"/>
    <w:rsid w:val="007B1852"/>
    <w:rsid w:val="007B4C16"/>
    <w:rsid w:val="007B7C5D"/>
    <w:rsid w:val="007C0F7E"/>
    <w:rsid w:val="007C6212"/>
    <w:rsid w:val="007C70EE"/>
    <w:rsid w:val="007C7305"/>
    <w:rsid w:val="007D2D21"/>
    <w:rsid w:val="007F03EB"/>
    <w:rsid w:val="007F341E"/>
    <w:rsid w:val="007F6D28"/>
    <w:rsid w:val="008120D4"/>
    <w:rsid w:val="00820247"/>
    <w:rsid w:val="00821535"/>
    <w:rsid w:val="00832614"/>
    <w:rsid w:val="008348E3"/>
    <w:rsid w:val="008466F9"/>
    <w:rsid w:val="0085581C"/>
    <w:rsid w:val="008629F1"/>
    <w:rsid w:val="0087356B"/>
    <w:rsid w:val="0088316D"/>
    <w:rsid w:val="00895466"/>
    <w:rsid w:val="008955E0"/>
    <w:rsid w:val="008A043E"/>
    <w:rsid w:val="008A3FE9"/>
    <w:rsid w:val="008A6B9D"/>
    <w:rsid w:val="008B4FE1"/>
    <w:rsid w:val="008B60B4"/>
    <w:rsid w:val="008B6A5F"/>
    <w:rsid w:val="008D1EA9"/>
    <w:rsid w:val="008E2701"/>
    <w:rsid w:val="008E3321"/>
    <w:rsid w:val="008E3622"/>
    <w:rsid w:val="008E3ED4"/>
    <w:rsid w:val="008E55F9"/>
    <w:rsid w:val="008E63B6"/>
    <w:rsid w:val="008F43A5"/>
    <w:rsid w:val="008F7817"/>
    <w:rsid w:val="00903733"/>
    <w:rsid w:val="00906559"/>
    <w:rsid w:val="009075EC"/>
    <w:rsid w:val="00911E31"/>
    <w:rsid w:val="009205E0"/>
    <w:rsid w:val="00927C06"/>
    <w:rsid w:val="00943822"/>
    <w:rsid w:val="00955629"/>
    <w:rsid w:val="009615D4"/>
    <w:rsid w:val="00970836"/>
    <w:rsid w:val="00971091"/>
    <w:rsid w:val="00973ADC"/>
    <w:rsid w:val="0097654F"/>
    <w:rsid w:val="00985792"/>
    <w:rsid w:val="00987397"/>
    <w:rsid w:val="00994AB0"/>
    <w:rsid w:val="00997771"/>
    <w:rsid w:val="009C0EA5"/>
    <w:rsid w:val="009D0C52"/>
    <w:rsid w:val="009D1F47"/>
    <w:rsid w:val="009D383A"/>
    <w:rsid w:val="009D3CEF"/>
    <w:rsid w:val="009D6E10"/>
    <w:rsid w:val="009E288F"/>
    <w:rsid w:val="009E3D49"/>
    <w:rsid w:val="009E4413"/>
    <w:rsid w:val="009F31DB"/>
    <w:rsid w:val="00A043FC"/>
    <w:rsid w:val="00A102BD"/>
    <w:rsid w:val="00A13716"/>
    <w:rsid w:val="00A20A0B"/>
    <w:rsid w:val="00A322C7"/>
    <w:rsid w:val="00A32BF8"/>
    <w:rsid w:val="00A3374C"/>
    <w:rsid w:val="00A36C3E"/>
    <w:rsid w:val="00A40FC9"/>
    <w:rsid w:val="00A42F61"/>
    <w:rsid w:val="00A44455"/>
    <w:rsid w:val="00A44998"/>
    <w:rsid w:val="00A55964"/>
    <w:rsid w:val="00A57136"/>
    <w:rsid w:val="00A61566"/>
    <w:rsid w:val="00A62484"/>
    <w:rsid w:val="00A64D85"/>
    <w:rsid w:val="00A65B71"/>
    <w:rsid w:val="00A66197"/>
    <w:rsid w:val="00A66646"/>
    <w:rsid w:val="00A713BF"/>
    <w:rsid w:val="00A76720"/>
    <w:rsid w:val="00A92A88"/>
    <w:rsid w:val="00AA2E6A"/>
    <w:rsid w:val="00AB24B2"/>
    <w:rsid w:val="00AB4B7B"/>
    <w:rsid w:val="00AB6B74"/>
    <w:rsid w:val="00AB70B3"/>
    <w:rsid w:val="00AC0AC7"/>
    <w:rsid w:val="00AC112F"/>
    <w:rsid w:val="00AC3332"/>
    <w:rsid w:val="00AD0088"/>
    <w:rsid w:val="00AD3D20"/>
    <w:rsid w:val="00AE1E47"/>
    <w:rsid w:val="00AE4E6D"/>
    <w:rsid w:val="00AE7CC8"/>
    <w:rsid w:val="00AE7F0E"/>
    <w:rsid w:val="00AF1E91"/>
    <w:rsid w:val="00B0195F"/>
    <w:rsid w:val="00B134AC"/>
    <w:rsid w:val="00B1383F"/>
    <w:rsid w:val="00B146C6"/>
    <w:rsid w:val="00B35316"/>
    <w:rsid w:val="00B41D02"/>
    <w:rsid w:val="00B42A94"/>
    <w:rsid w:val="00B51471"/>
    <w:rsid w:val="00B53C73"/>
    <w:rsid w:val="00B55C1A"/>
    <w:rsid w:val="00B5636E"/>
    <w:rsid w:val="00B61D54"/>
    <w:rsid w:val="00B62027"/>
    <w:rsid w:val="00B6569A"/>
    <w:rsid w:val="00B72D05"/>
    <w:rsid w:val="00B75E98"/>
    <w:rsid w:val="00B76605"/>
    <w:rsid w:val="00B80A7A"/>
    <w:rsid w:val="00B816E5"/>
    <w:rsid w:val="00B83E0E"/>
    <w:rsid w:val="00BB4190"/>
    <w:rsid w:val="00BB5B2E"/>
    <w:rsid w:val="00BB60AC"/>
    <w:rsid w:val="00BC50DC"/>
    <w:rsid w:val="00BD6260"/>
    <w:rsid w:val="00BE18BD"/>
    <w:rsid w:val="00BE6424"/>
    <w:rsid w:val="00BE6519"/>
    <w:rsid w:val="00C0010C"/>
    <w:rsid w:val="00C072B6"/>
    <w:rsid w:val="00C07416"/>
    <w:rsid w:val="00C07AF1"/>
    <w:rsid w:val="00C07EE5"/>
    <w:rsid w:val="00C12FDC"/>
    <w:rsid w:val="00C16351"/>
    <w:rsid w:val="00C1734F"/>
    <w:rsid w:val="00C229C7"/>
    <w:rsid w:val="00C27410"/>
    <w:rsid w:val="00C33435"/>
    <w:rsid w:val="00C46598"/>
    <w:rsid w:val="00C4768E"/>
    <w:rsid w:val="00C553DE"/>
    <w:rsid w:val="00C5547E"/>
    <w:rsid w:val="00C625E1"/>
    <w:rsid w:val="00C718F5"/>
    <w:rsid w:val="00C7386F"/>
    <w:rsid w:val="00C76345"/>
    <w:rsid w:val="00C77D6B"/>
    <w:rsid w:val="00C825B9"/>
    <w:rsid w:val="00C82753"/>
    <w:rsid w:val="00C87A37"/>
    <w:rsid w:val="00C87D2B"/>
    <w:rsid w:val="00C928F8"/>
    <w:rsid w:val="00C9454E"/>
    <w:rsid w:val="00C962BC"/>
    <w:rsid w:val="00CA0061"/>
    <w:rsid w:val="00CA11FB"/>
    <w:rsid w:val="00CA27FC"/>
    <w:rsid w:val="00CA3E77"/>
    <w:rsid w:val="00CB29FB"/>
    <w:rsid w:val="00CB4246"/>
    <w:rsid w:val="00CB4EEC"/>
    <w:rsid w:val="00CB7A31"/>
    <w:rsid w:val="00CD13C8"/>
    <w:rsid w:val="00CD1BD7"/>
    <w:rsid w:val="00CD213A"/>
    <w:rsid w:val="00CF136B"/>
    <w:rsid w:val="00D00287"/>
    <w:rsid w:val="00D055D6"/>
    <w:rsid w:val="00D065E1"/>
    <w:rsid w:val="00D177CD"/>
    <w:rsid w:val="00D2205D"/>
    <w:rsid w:val="00D40A58"/>
    <w:rsid w:val="00D44569"/>
    <w:rsid w:val="00D447B2"/>
    <w:rsid w:val="00D450BA"/>
    <w:rsid w:val="00D5503F"/>
    <w:rsid w:val="00D75881"/>
    <w:rsid w:val="00D81FDB"/>
    <w:rsid w:val="00D873C1"/>
    <w:rsid w:val="00D92CF8"/>
    <w:rsid w:val="00D95820"/>
    <w:rsid w:val="00D95D94"/>
    <w:rsid w:val="00DA70B6"/>
    <w:rsid w:val="00DB0BF2"/>
    <w:rsid w:val="00DB10FF"/>
    <w:rsid w:val="00DB4C38"/>
    <w:rsid w:val="00DB6AB1"/>
    <w:rsid w:val="00DB6AEA"/>
    <w:rsid w:val="00DC06F4"/>
    <w:rsid w:val="00DE23B1"/>
    <w:rsid w:val="00DE7057"/>
    <w:rsid w:val="00DF0E77"/>
    <w:rsid w:val="00DF31BE"/>
    <w:rsid w:val="00DF3CBD"/>
    <w:rsid w:val="00DF4F8C"/>
    <w:rsid w:val="00DF6534"/>
    <w:rsid w:val="00DF777B"/>
    <w:rsid w:val="00E01AA2"/>
    <w:rsid w:val="00E064BA"/>
    <w:rsid w:val="00E1703C"/>
    <w:rsid w:val="00E216B0"/>
    <w:rsid w:val="00E22409"/>
    <w:rsid w:val="00E24583"/>
    <w:rsid w:val="00E26E46"/>
    <w:rsid w:val="00E34172"/>
    <w:rsid w:val="00E34C90"/>
    <w:rsid w:val="00E45CD6"/>
    <w:rsid w:val="00E47412"/>
    <w:rsid w:val="00E61134"/>
    <w:rsid w:val="00E634F5"/>
    <w:rsid w:val="00E652B0"/>
    <w:rsid w:val="00E749D2"/>
    <w:rsid w:val="00E76C84"/>
    <w:rsid w:val="00E81E68"/>
    <w:rsid w:val="00E874EB"/>
    <w:rsid w:val="00E947BA"/>
    <w:rsid w:val="00E94869"/>
    <w:rsid w:val="00E97FC2"/>
    <w:rsid w:val="00EB6A5A"/>
    <w:rsid w:val="00EC4A2D"/>
    <w:rsid w:val="00EC6BF5"/>
    <w:rsid w:val="00EC7ABD"/>
    <w:rsid w:val="00ED6A4C"/>
    <w:rsid w:val="00EE54C4"/>
    <w:rsid w:val="00EE7892"/>
    <w:rsid w:val="00EF16D6"/>
    <w:rsid w:val="00F02682"/>
    <w:rsid w:val="00F03515"/>
    <w:rsid w:val="00F03B34"/>
    <w:rsid w:val="00F057F1"/>
    <w:rsid w:val="00F14679"/>
    <w:rsid w:val="00F20442"/>
    <w:rsid w:val="00F23716"/>
    <w:rsid w:val="00F25EB3"/>
    <w:rsid w:val="00F32A0C"/>
    <w:rsid w:val="00F332CF"/>
    <w:rsid w:val="00F34D90"/>
    <w:rsid w:val="00F459D2"/>
    <w:rsid w:val="00F716A5"/>
    <w:rsid w:val="00F77110"/>
    <w:rsid w:val="00F813D2"/>
    <w:rsid w:val="00F83F86"/>
    <w:rsid w:val="00F919E4"/>
    <w:rsid w:val="00F948F2"/>
    <w:rsid w:val="00F9507C"/>
    <w:rsid w:val="00F9548B"/>
    <w:rsid w:val="00F95736"/>
    <w:rsid w:val="00F95743"/>
    <w:rsid w:val="00FA151F"/>
    <w:rsid w:val="00FA44B9"/>
    <w:rsid w:val="00FC297D"/>
    <w:rsid w:val="00FD3856"/>
    <w:rsid w:val="00FD527E"/>
    <w:rsid w:val="00FD7446"/>
    <w:rsid w:val="00FE31A9"/>
    <w:rsid w:val="00FE31FA"/>
    <w:rsid w:val="00FE694F"/>
    <w:rsid w:val="00FF07D4"/>
    <w:rsid w:val="00FF22FA"/>
    <w:rsid w:val="00FF41B0"/>
    <w:rsid w:val="00FF5066"/>
    <w:rsid w:val="00FF5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FAB"/>
    <w:pPr>
      <w:spacing w:after="0" w:line="240" w:lineRule="auto"/>
    </w:pPr>
    <w:rPr>
      <w:rFonts w:ascii="Times New Roman" w:hAnsi="Times New Roman"/>
      <w:sz w:val="26"/>
    </w:rPr>
  </w:style>
  <w:style w:type="paragraph" w:styleId="1">
    <w:name w:val="heading 1"/>
    <w:basedOn w:val="a"/>
    <w:next w:val="a"/>
    <w:link w:val="10"/>
    <w:qFormat/>
    <w:rsid w:val="00457A3A"/>
    <w:pPr>
      <w:keepNext/>
      <w:ind w:firstLine="709"/>
      <w:jc w:val="both"/>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03B3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jc w:val="both"/>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18">
    <w:name w:val="Font Style18"/>
    <w:basedOn w:val="a0"/>
    <w:uiPriority w:val="99"/>
    <w:rsid w:val="00EC6BF5"/>
    <w:rPr>
      <w:rFonts w:ascii="Times New Roman" w:hAnsi="Times New Roman" w:cs="Times New Roman"/>
      <w:sz w:val="26"/>
      <w:szCs w:val="26"/>
    </w:rPr>
  </w:style>
  <w:style w:type="character" w:customStyle="1" w:styleId="70">
    <w:name w:val="Заголовок 7 Знак"/>
    <w:basedOn w:val="a0"/>
    <w:link w:val="7"/>
    <w:uiPriority w:val="9"/>
    <w:semiHidden/>
    <w:rsid w:val="00F03B34"/>
    <w:rPr>
      <w:rFonts w:asciiTheme="majorHAnsi" w:eastAsiaTheme="majorEastAsia" w:hAnsiTheme="majorHAnsi" w:cstheme="majorBidi"/>
      <w:i/>
      <w:iCs/>
      <w:color w:val="404040" w:themeColor="text1" w:themeTint="BF"/>
      <w:sz w:val="26"/>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291130895">
      <w:bodyDiv w:val="1"/>
      <w:marLeft w:val="0"/>
      <w:marRight w:val="0"/>
      <w:marTop w:val="0"/>
      <w:marBottom w:val="0"/>
      <w:divBdr>
        <w:top w:val="none" w:sz="0" w:space="0" w:color="auto"/>
        <w:left w:val="none" w:sz="0" w:space="0" w:color="auto"/>
        <w:bottom w:val="none" w:sz="0" w:space="0" w:color="auto"/>
        <w:right w:val="none" w:sz="0" w:space="0" w:color="auto"/>
      </w:divBdr>
    </w:div>
    <w:div w:id="1385833674">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456752925">
      <w:bodyDiv w:val="1"/>
      <w:marLeft w:val="0"/>
      <w:marRight w:val="0"/>
      <w:marTop w:val="0"/>
      <w:marBottom w:val="0"/>
      <w:divBdr>
        <w:top w:val="none" w:sz="0" w:space="0" w:color="auto"/>
        <w:left w:val="none" w:sz="0" w:space="0" w:color="auto"/>
        <w:bottom w:val="none" w:sz="0" w:space="0" w:color="auto"/>
        <w:right w:val="none" w:sz="0" w:space="0" w:color="auto"/>
      </w:divBdr>
    </w:div>
    <w:div w:id="1463231974">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 w:id="204355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2DF9-F5E9-4939-BDAE-CBA7C3AF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347</Words>
  <Characters>1980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Павлюк</cp:lastModifiedBy>
  <cp:revision>18</cp:revision>
  <cp:lastPrinted>2015-09-21T03:31:00Z</cp:lastPrinted>
  <dcterms:created xsi:type="dcterms:W3CDTF">2015-06-11T09:23:00Z</dcterms:created>
  <dcterms:modified xsi:type="dcterms:W3CDTF">2015-09-21T03:33:00Z</dcterms:modified>
</cp:coreProperties>
</file>