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92" w:rsidRDefault="00222DF4">
      <w:pPr>
        <w:pStyle w:val="a7"/>
        <w:jc w:val="center"/>
      </w:pPr>
      <w:r>
        <w:rPr>
          <w:noProof/>
        </w:rPr>
        <w:drawing>
          <wp:inline distT="0" distB="0" distL="0" distR="0">
            <wp:extent cx="466563" cy="561962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563" cy="56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66992" w:rsidRDefault="00C66992">
      <w:pPr>
        <w:pStyle w:val="a7"/>
        <w:jc w:val="center"/>
      </w:pPr>
    </w:p>
    <w:p w:rsidR="00C66992" w:rsidRDefault="00222DF4">
      <w:pPr>
        <w:pStyle w:val="a7"/>
        <w:jc w:val="center"/>
      </w:pPr>
      <w:r>
        <w:t>АДМИНИСТРАЦИЯ ГОРОДА НОРИЛЬСКА</w:t>
      </w:r>
    </w:p>
    <w:p w:rsidR="00C66992" w:rsidRDefault="00222DF4">
      <w:pPr>
        <w:pStyle w:val="a7"/>
        <w:jc w:val="center"/>
      </w:pPr>
      <w:r>
        <w:t>КРАСНОЯРСКОГО КРАЯ</w:t>
      </w:r>
    </w:p>
    <w:p w:rsidR="00C66992" w:rsidRDefault="00C66992">
      <w:pPr>
        <w:pStyle w:val="a7"/>
        <w:jc w:val="center"/>
        <w:rPr>
          <w:sz w:val="32"/>
        </w:rPr>
      </w:pPr>
    </w:p>
    <w:p w:rsidR="00C66992" w:rsidRDefault="00222DF4">
      <w:pPr>
        <w:pStyle w:val="a7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66992" w:rsidRDefault="00C66992">
      <w:pPr>
        <w:pStyle w:val="a7"/>
        <w:jc w:val="center"/>
        <w:rPr>
          <w:szCs w:val="26"/>
        </w:rPr>
      </w:pPr>
    </w:p>
    <w:p w:rsidR="00C66992" w:rsidRDefault="00AA796A">
      <w:pPr>
        <w:pStyle w:val="a7"/>
        <w:tabs>
          <w:tab w:val="clear" w:pos="4153"/>
          <w:tab w:val="clear" w:pos="8306"/>
          <w:tab w:val="left" w:pos="4253"/>
          <w:tab w:val="left" w:pos="7513"/>
        </w:tabs>
      </w:pPr>
      <w:r>
        <w:t>02.08.</w:t>
      </w:r>
      <w:r w:rsidR="00222DF4">
        <w:t xml:space="preserve">2022                       </w:t>
      </w:r>
      <w:r>
        <w:tab/>
      </w:r>
      <w:r w:rsidR="00222DF4">
        <w:t xml:space="preserve">г. Норильск          </w:t>
      </w:r>
      <w:r>
        <w:t xml:space="preserve">                               </w:t>
      </w:r>
      <w:r w:rsidR="00222DF4">
        <w:t xml:space="preserve">№ </w:t>
      </w:r>
      <w:r>
        <w:t>438</w:t>
      </w:r>
    </w:p>
    <w:p w:rsidR="00C66992" w:rsidRDefault="00C66992">
      <w:pPr>
        <w:pStyle w:val="Textbody"/>
        <w:rPr>
          <w:sz w:val="26"/>
        </w:rPr>
      </w:pPr>
    </w:p>
    <w:p w:rsidR="00C66992" w:rsidRDefault="00C66992">
      <w:pPr>
        <w:pStyle w:val="Textbody"/>
        <w:rPr>
          <w:sz w:val="26"/>
        </w:rPr>
      </w:pPr>
    </w:p>
    <w:p w:rsidR="00C66992" w:rsidRDefault="00222DF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 в постановление Администрации города Норильска от 29.12.2018 № 522</w:t>
      </w:r>
    </w:p>
    <w:p w:rsidR="00C66992" w:rsidRDefault="00C66992">
      <w:pPr>
        <w:pStyle w:val="Textbody"/>
        <w:rPr>
          <w:sz w:val="26"/>
        </w:rPr>
      </w:pPr>
    </w:p>
    <w:p w:rsidR="00C66992" w:rsidRDefault="00C66992">
      <w:pPr>
        <w:pStyle w:val="Textbody"/>
        <w:rPr>
          <w:sz w:val="26"/>
        </w:rPr>
      </w:pPr>
    </w:p>
    <w:p w:rsidR="00C66992" w:rsidRDefault="00222DF4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связи с кадровыми изменениями в Администрации города Норильска,</w:t>
      </w:r>
    </w:p>
    <w:p w:rsidR="00C66992" w:rsidRDefault="00222DF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66992" w:rsidRDefault="00C66992">
      <w:pPr>
        <w:pStyle w:val="Standard"/>
        <w:jc w:val="both"/>
        <w:rPr>
          <w:sz w:val="26"/>
          <w:szCs w:val="26"/>
        </w:rPr>
      </w:pPr>
    </w:p>
    <w:p w:rsidR="00C66992" w:rsidRDefault="00222DF4">
      <w:pPr>
        <w:pStyle w:val="Standard"/>
        <w:ind w:firstLine="709"/>
        <w:jc w:val="both"/>
      </w:pPr>
      <w:r>
        <w:rPr>
          <w:sz w:val="26"/>
          <w:szCs w:val="26"/>
        </w:rPr>
        <w:t>1. 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 (далее- Постановление) следующее изменение:</w:t>
      </w:r>
    </w:p>
    <w:p w:rsidR="00C66992" w:rsidRDefault="00222DF4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Состав комиссии по делам несовершеннолетних и защите их прав Центрального района города Норильска, утвержденный Постановлением, изложить в редакции согласно приложению к настоящему постановлению.</w:t>
      </w:r>
    </w:p>
    <w:p w:rsidR="00C66992" w:rsidRDefault="00222DF4">
      <w:pPr>
        <w:pStyle w:val="Standard"/>
        <w:ind w:firstLine="709"/>
        <w:jc w:val="both"/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6992" w:rsidRDefault="00C66992">
      <w:pPr>
        <w:pStyle w:val="Textbody"/>
        <w:ind w:firstLine="709"/>
        <w:rPr>
          <w:sz w:val="26"/>
        </w:rPr>
      </w:pPr>
    </w:p>
    <w:p w:rsidR="00C66992" w:rsidRDefault="00C66992">
      <w:pPr>
        <w:pStyle w:val="Textbody"/>
        <w:rPr>
          <w:sz w:val="26"/>
        </w:rPr>
      </w:pPr>
    </w:p>
    <w:p w:rsidR="00C66992" w:rsidRDefault="00C66992">
      <w:pPr>
        <w:pStyle w:val="Textbody"/>
        <w:rPr>
          <w:sz w:val="26"/>
        </w:rPr>
      </w:pPr>
    </w:p>
    <w:p w:rsidR="00C66992" w:rsidRDefault="00222DF4">
      <w:pPr>
        <w:pStyle w:val="Textbody"/>
        <w:rPr>
          <w:sz w:val="26"/>
        </w:rPr>
      </w:pPr>
      <w:r>
        <w:rPr>
          <w:sz w:val="26"/>
        </w:rPr>
        <w:t xml:space="preserve"> Глава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      Д.В. Карасев</w:t>
      </w: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C66992" w:rsidRDefault="00C66992">
      <w:pPr>
        <w:pStyle w:val="Textbody"/>
        <w:rPr>
          <w:sz w:val="20"/>
        </w:rPr>
      </w:pPr>
    </w:p>
    <w:p w:rsidR="000D315B" w:rsidRDefault="000D315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</w:t>
      </w:r>
    </w:p>
    <w:p w:rsidR="00C66992" w:rsidRDefault="00C66992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Приложение</w:t>
      </w: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к постановлению Администрации</w:t>
      </w:r>
    </w:p>
    <w:p w:rsidR="00C66992" w:rsidRDefault="00222DF4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города Норильска</w:t>
      </w:r>
    </w:p>
    <w:p w:rsidR="00C66992" w:rsidRDefault="00222DF4" w:rsidP="00AA796A">
      <w:pPr>
        <w:pStyle w:val="ConsPlusNormal"/>
        <w:tabs>
          <w:tab w:val="left" w:pos="4678"/>
          <w:tab w:val="left" w:pos="524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AA796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от 02.08.2022  №  438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</w:p>
    <w:p w:rsidR="00C66992" w:rsidRDefault="00C66992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C66992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222DF4">
      <w:pPr>
        <w:pStyle w:val="ConsPlusNormal"/>
        <w:tabs>
          <w:tab w:val="left" w:pos="5245"/>
          <w:tab w:val="left" w:pos="5387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УТВЕРЖДЕН</w:t>
      </w: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постановлением Администрации</w:t>
      </w: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города Норильска</w:t>
      </w:r>
    </w:p>
    <w:p w:rsidR="00C66992" w:rsidRDefault="00222DF4">
      <w:pPr>
        <w:pStyle w:val="ConsPlusNormal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от 29.12.2018    № 522</w:t>
      </w:r>
    </w:p>
    <w:p w:rsidR="00C66992" w:rsidRDefault="00C66992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C66992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C66992" w:rsidRDefault="00222DF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C66992" w:rsidRDefault="00C6699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5878"/>
      </w:tblGrid>
      <w:tr w:rsidR="00C66992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Колин                                     -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Андрей Геннадьевич             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    -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    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Широкова         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Черникова                               -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Лариса Геннадьевна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Алдаева             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Анатольевна                                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комиссии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widowControl/>
              <w:suppressAutoHyphens w:val="0"/>
              <w:ind w:firstLine="20"/>
              <w:jc w:val="both"/>
              <w:textAlignment w:val="auto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начальник Управления общего и дошкольного образования Администрации города Норильска,               заместитель председателя комиссии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Normal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Норильска, ответственный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</w:tc>
      </w:tr>
      <w:tr w:rsidR="00C66992">
        <w:trPr>
          <w:trHeight w:val="2268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</w:t>
            </w:r>
          </w:p>
          <w:p w:rsidR="00C66992" w:rsidRDefault="00222DF4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Анышева Надежда               -    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Федоровна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66992" w:rsidRDefault="00222D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и Республике Хакасия (по согласованию)</w:t>
            </w:r>
          </w:p>
          <w:p w:rsidR="00C66992" w:rsidRDefault="00C669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66992">
        <w:trPr>
          <w:trHeight w:val="542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     -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Александровна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Быканова                                -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Мария Александровна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C66992">
        <w:trPr>
          <w:trHeight w:val="1773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городу Норильску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66992">
        <w:trPr>
          <w:trHeight w:val="982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Журавлева Марина               -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Геннадьевна</w:t>
            </w:r>
          </w:p>
          <w:p w:rsidR="00C66992" w:rsidRDefault="00C66992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Каушнян Елена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Иосифовна                  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Королев                                 -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Вадим Михайлович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Кононенко                            -           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Эльмира Флюровна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Панфилова                            -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Светлана Викторовна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Подкаменная                                -   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Виктория Александровна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Полякова                               -    </w:t>
            </w:r>
          </w:p>
          <w:p w:rsidR="00C66992" w:rsidRDefault="00222DF4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председатель территориальной психолого-медико-педагогической комиссии муниципального образования город Норильск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краевого государственного бюджетного учреждения социального обслуживания «Центр социальной помощи семье и детям «Норильский»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полиции Отдела ОМВД России по городу Норильску (по охране общественного порядка)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Норильского межмуниципального филиала ФКУ УИИ ГУФСИН России по Красноярскому краю (по согласованию)</w:t>
            </w:r>
          </w:p>
          <w:p w:rsidR="00C66992" w:rsidRDefault="00C669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                           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ведущий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</w:tc>
      </w:tr>
      <w:tr w:rsidR="00C66992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6992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Тяпкин                                  -</w:t>
            </w:r>
          </w:p>
          <w:p w:rsidR="00C66992" w:rsidRDefault="00222DF4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Никита Алексеевич             </w:t>
            </w: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C66992">
            <w:pPr>
              <w:pStyle w:val="ConsPlusCell"/>
              <w:jc w:val="both"/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Шаранова                            -      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управления МЧС России по Красноярскому краю                                   (по согласованию)</w:t>
            </w: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C66992" w:rsidRDefault="00C669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66992" w:rsidRDefault="00C669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66992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Шемрук                              -</w:t>
            </w:r>
          </w:p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Ивановна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92" w:rsidRDefault="00222DF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делам культуры и искусства Администрации города Норильска</w:t>
            </w:r>
          </w:p>
          <w:p w:rsidR="00C66992" w:rsidRDefault="00C669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07D2" w:rsidRDefault="009C07D2">
      <w:pPr>
        <w:sectPr w:rsidR="009C07D2">
          <w:pgSz w:w="11906" w:h="16838"/>
          <w:pgMar w:top="1134" w:right="851" w:bottom="567" w:left="1701" w:header="720" w:footer="720" w:gutter="0"/>
          <w:cols w:space="720"/>
          <w:titlePg/>
        </w:sectPr>
      </w:pPr>
    </w:p>
    <w:p w:rsidR="00C66992" w:rsidRDefault="00C66992" w:rsidP="00AA796A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sectPr w:rsidR="00C66992">
      <w:pgSz w:w="11906" w:h="16838"/>
      <w:pgMar w:top="1134" w:right="707" w:bottom="1134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68" w:rsidRDefault="00853E68">
      <w:r>
        <w:separator/>
      </w:r>
    </w:p>
  </w:endnote>
  <w:endnote w:type="continuationSeparator" w:id="0">
    <w:p w:rsidR="00853E68" w:rsidRDefault="0085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68" w:rsidRDefault="00853E68">
      <w:r>
        <w:rPr>
          <w:color w:val="000000"/>
        </w:rPr>
        <w:separator/>
      </w:r>
    </w:p>
  </w:footnote>
  <w:footnote w:type="continuationSeparator" w:id="0">
    <w:p w:rsidR="00853E68" w:rsidRDefault="0085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550EC"/>
    <w:multiLevelType w:val="multilevel"/>
    <w:tmpl w:val="55F8A6E8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793F40FD"/>
    <w:multiLevelType w:val="multilevel"/>
    <w:tmpl w:val="B3CAE46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7EB06B5B"/>
    <w:multiLevelType w:val="multilevel"/>
    <w:tmpl w:val="A3EC1E7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92"/>
    <w:rsid w:val="000D315B"/>
    <w:rsid w:val="00222DF4"/>
    <w:rsid w:val="00853E68"/>
    <w:rsid w:val="009C07D2"/>
    <w:rsid w:val="00AA796A"/>
    <w:rsid w:val="00C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6C6A2-6222-4066-8879-E7B285F0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720"/>
      <w:jc w:val="both"/>
    </w:pPr>
    <w:rPr>
      <w:sz w:val="26"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  <w:rPr>
      <w:sz w:val="26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suppressAutoHyphens/>
    </w:pPr>
    <w:rPr>
      <w:rFonts w:ascii="Arial" w:hAnsi="Arial" w:cs="Arial"/>
      <w:b/>
      <w:bCs/>
      <w:sz w:val="16"/>
      <w:szCs w:val="16"/>
    </w:r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</w:pPr>
    <w:rPr>
      <w:rFonts w:ascii="Calibri" w:hAnsi="Calibri" w:cs="Calibri"/>
      <w:b/>
      <w:bCs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a">
    <w:name w:val="No Spacing"/>
    <w:pPr>
      <w:widowControl/>
      <w:suppressAutoHyphens/>
    </w:pPr>
    <w:rPr>
      <w:rFonts w:ascii="Calibri" w:hAnsi="Calibri"/>
      <w:lang w:eastAsia="en-US"/>
    </w:rPr>
  </w:style>
  <w:style w:type="paragraph" w:customStyle="1" w:styleId="ConsPlusNormal">
    <w:name w:val="ConsPlusNormal"/>
    <w:pPr>
      <w:suppressAutoHyphens/>
    </w:pPr>
    <w:rPr>
      <w:rFonts w:ascii="Calibri" w:hAnsi="Calibri" w:cs="Calibri"/>
      <w:szCs w:val="20"/>
    </w:rPr>
  </w:style>
  <w:style w:type="paragraph" w:styleId="ab">
    <w:name w:val="List Paragraph"/>
    <w:basedOn w:val="Standard"/>
    <w:pPr>
      <w:ind w:left="720"/>
    </w:pPr>
  </w:style>
  <w:style w:type="paragraph" w:customStyle="1" w:styleId="ConsPlusCell">
    <w:name w:val="ConsPlusCell"/>
    <w:pPr>
      <w:suppressAutoHyphens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ac">
    <w:name w:val="Название Знак"/>
    <w:basedOn w:val="a0"/>
    <w:rPr>
      <w:rFonts w:cs="Times New Roman"/>
      <w:sz w:val="28"/>
    </w:rPr>
  </w:style>
  <w:style w:type="character" w:customStyle="1" w:styleId="ad">
    <w:name w:val="Основной текст Знак"/>
    <w:basedOn w:val="a0"/>
    <w:rPr>
      <w:rFonts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rPr>
      <w:rFonts w:cs="Times New Roman"/>
      <w:sz w:val="20"/>
      <w:szCs w:val="20"/>
    </w:rPr>
  </w:style>
  <w:style w:type="character" w:customStyle="1" w:styleId="af">
    <w:name w:val="Верхний колонтитул Знак"/>
    <w:basedOn w:val="a0"/>
    <w:rPr>
      <w:rFonts w:cs="Times New Roman"/>
      <w:sz w:val="20"/>
      <w:szCs w:val="20"/>
    </w:rPr>
  </w:style>
  <w:style w:type="character" w:styleId="af0">
    <w:name w:val="page number"/>
    <w:basedOn w:val="a0"/>
    <w:rPr>
      <w:rFonts w:cs="Times New Roman"/>
    </w:rPr>
  </w:style>
  <w:style w:type="character" w:customStyle="1" w:styleId="af1">
    <w:name w:val="Текст выноски Знак"/>
    <w:basedOn w:val="a0"/>
    <w:rPr>
      <w:rFonts w:cs="Times New Roman"/>
      <w:sz w:val="2"/>
    </w:rPr>
  </w:style>
  <w:style w:type="character" w:customStyle="1" w:styleId="af2">
    <w:name w:val="Нижний колонтитул Знак"/>
    <w:basedOn w:val="a0"/>
    <w:rPr>
      <w:rFonts w:cs="Times New Roman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</dc:creator>
  <cp:lastModifiedBy>Бородина Оксана Сергеевна</cp:lastModifiedBy>
  <cp:revision>3</cp:revision>
  <cp:lastPrinted>2022-07-28T04:24:00Z</cp:lastPrinted>
  <dcterms:created xsi:type="dcterms:W3CDTF">2022-08-02T04:15:00Z</dcterms:created>
  <dcterms:modified xsi:type="dcterms:W3CDTF">2022-08-02T04:32:00Z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