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5112" w:rsidRPr="00B05112" w:rsidRDefault="00B05112" w:rsidP="00B05112">
      <w:pPr>
        <w:pStyle w:val="ConsPlusNormal"/>
        <w:ind w:left="4962"/>
        <w:rPr>
          <w:rFonts w:ascii="Times New Roman" w:hAnsi="Times New Roman" w:cs="Times New Roman"/>
          <w:sz w:val="26"/>
          <w:szCs w:val="26"/>
        </w:rPr>
      </w:pPr>
      <w:r w:rsidRPr="00B05112">
        <w:rPr>
          <w:rFonts w:ascii="Times New Roman" w:hAnsi="Times New Roman" w:cs="Times New Roman"/>
          <w:sz w:val="26"/>
          <w:szCs w:val="26"/>
        </w:rPr>
        <w:t xml:space="preserve">Приложение № 5 </w:t>
      </w:r>
    </w:p>
    <w:p w:rsidR="00B05112" w:rsidRPr="00B05112" w:rsidRDefault="00B05112" w:rsidP="00B05112">
      <w:pPr>
        <w:pStyle w:val="ConsPlusNormal"/>
        <w:ind w:left="4962"/>
        <w:rPr>
          <w:rFonts w:ascii="Times New Roman" w:hAnsi="Times New Roman" w:cs="Times New Roman"/>
          <w:sz w:val="26"/>
          <w:szCs w:val="26"/>
        </w:rPr>
      </w:pPr>
      <w:r w:rsidRPr="00B05112">
        <w:rPr>
          <w:rFonts w:ascii="Times New Roman" w:hAnsi="Times New Roman" w:cs="Times New Roman"/>
          <w:sz w:val="26"/>
          <w:szCs w:val="26"/>
        </w:rPr>
        <w:t>к муниципальной программе</w:t>
      </w:r>
    </w:p>
    <w:p w:rsidR="00B05112" w:rsidRPr="00B05112" w:rsidRDefault="00B05112" w:rsidP="00B05112">
      <w:pPr>
        <w:pStyle w:val="ConsPlusNormal"/>
        <w:ind w:left="4962"/>
        <w:rPr>
          <w:rFonts w:ascii="Times New Roman" w:hAnsi="Times New Roman" w:cs="Times New Roman"/>
          <w:sz w:val="26"/>
          <w:szCs w:val="26"/>
        </w:rPr>
      </w:pPr>
      <w:r w:rsidRPr="00B05112">
        <w:rPr>
          <w:rFonts w:ascii="Times New Roman" w:hAnsi="Times New Roman" w:cs="Times New Roman"/>
          <w:sz w:val="26"/>
          <w:szCs w:val="26"/>
        </w:rPr>
        <w:t>«Реформирование и модернизация жилищно-</w:t>
      </w:r>
    </w:p>
    <w:p w:rsidR="00B05112" w:rsidRPr="00B05112" w:rsidRDefault="00B05112" w:rsidP="00B05112">
      <w:pPr>
        <w:pStyle w:val="ConsPlusNormal"/>
        <w:ind w:left="4962"/>
        <w:rPr>
          <w:rFonts w:ascii="Times New Roman" w:hAnsi="Times New Roman" w:cs="Times New Roman"/>
          <w:sz w:val="26"/>
          <w:szCs w:val="26"/>
        </w:rPr>
      </w:pPr>
      <w:r w:rsidRPr="00B05112">
        <w:rPr>
          <w:rFonts w:ascii="Times New Roman" w:hAnsi="Times New Roman" w:cs="Times New Roman"/>
          <w:sz w:val="26"/>
          <w:szCs w:val="26"/>
        </w:rPr>
        <w:t>коммунального хозяйства и повышение</w:t>
      </w:r>
    </w:p>
    <w:p w:rsidR="00B05112" w:rsidRPr="00B05112" w:rsidRDefault="00B05112" w:rsidP="00B05112">
      <w:pPr>
        <w:pStyle w:val="ConsPlusNormal"/>
        <w:ind w:left="4962"/>
        <w:rPr>
          <w:rFonts w:ascii="Times New Roman" w:hAnsi="Times New Roman" w:cs="Times New Roman"/>
          <w:sz w:val="26"/>
          <w:szCs w:val="26"/>
        </w:rPr>
      </w:pPr>
      <w:r w:rsidRPr="00B05112">
        <w:rPr>
          <w:rFonts w:ascii="Times New Roman" w:hAnsi="Times New Roman" w:cs="Times New Roman"/>
          <w:sz w:val="26"/>
          <w:szCs w:val="26"/>
        </w:rPr>
        <w:t>энергетической эффективности», утвержденной</w:t>
      </w:r>
    </w:p>
    <w:p w:rsidR="00B05112" w:rsidRPr="00B05112" w:rsidRDefault="00B05112" w:rsidP="00B05112">
      <w:pPr>
        <w:pStyle w:val="ConsPlusNormal"/>
        <w:ind w:left="4962"/>
        <w:rPr>
          <w:rFonts w:ascii="Times New Roman" w:hAnsi="Times New Roman" w:cs="Times New Roman"/>
          <w:sz w:val="26"/>
          <w:szCs w:val="26"/>
        </w:rPr>
      </w:pPr>
      <w:r w:rsidRPr="00B05112">
        <w:rPr>
          <w:rFonts w:ascii="Times New Roman" w:hAnsi="Times New Roman" w:cs="Times New Roman"/>
          <w:sz w:val="26"/>
          <w:szCs w:val="26"/>
        </w:rPr>
        <w:t>постановлением Администрации города Норильска</w:t>
      </w:r>
    </w:p>
    <w:p w:rsidR="00B05112" w:rsidRPr="00B05112" w:rsidRDefault="00B05112" w:rsidP="00B05112">
      <w:pPr>
        <w:pStyle w:val="ConsPlusNormal"/>
        <w:ind w:left="4962"/>
        <w:rPr>
          <w:rFonts w:ascii="Times New Roman" w:hAnsi="Times New Roman" w:cs="Times New Roman"/>
          <w:sz w:val="26"/>
          <w:szCs w:val="26"/>
        </w:rPr>
      </w:pPr>
      <w:r w:rsidRPr="00B05112">
        <w:rPr>
          <w:rFonts w:ascii="Times New Roman" w:hAnsi="Times New Roman" w:cs="Times New Roman"/>
          <w:sz w:val="26"/>
          <w:szCs w:val="26"/>
        </w:rPr>
        <w:t>от 07.12.2016 № 585</w:t>
      </w:r>
    </w:p>
    <w:p w:rsidR="00B05112" w:rsidRPr="00B05112" w:rsidRDefault="00B05112" w:rsidP="00B05112">
      <w:pPr>
        <w:tabs>
          <w:tab w:val="left" w:pos="1035"/>
        </w:tabs>
        <w:jc w:val="center"/>
        <w:rPr>
          <w:sz w:val="26"/>
          <w:szCs w:val="26"/>
        </w:rPr>
      </w:pPr>
    </w:p>
    <w:p w:rsidR="00B05112" w:rsidRPr="00B05112" w:rsidRDefault="00B05112" w:rsidP="00B05112">
      <w:pPr>
        <w:pStyle w:val="a3"/>
        <w:widowControl w:val="0"/>
        <w:autoSpaceDE w:val="0"/>
        <w:autoSpaceDN w:val="0"/>
        <w:adjustRightInd w:val="0"/>
        <w:ind w:left="0"/>
        <w:jc w:val="center"/>
        <w:rPr>
          <w:bCs/>
          <w:sz w:val="26"/>
          <w:szCs w:val="26"/>
        </w:rPr>
      </w:pPr>
      <w:r w:rsidRPr="00B05112">
        <w:rPr>
          <w:bCs/>
          <w:sz w:val="26"/>
          <w:szCs w:val="26"/>
        </w:rPr>
        <w:t>1. ПАСПОРТ ПОДПРОГРАММЫ 2</w:t>
      </w:r>
    </w:p>
    <w:p w:rsidR="00B05112" w:rsidRPr="00B05112" w:rsidRDefault="00B05112" w:rsidP="00B05112">
      <w:pPr>
        <w:pStyle w:val="a3"/>
        <w:widowControl w:val="0"/>
        <w:autoSpaceDE w:val="0"/>
        <w:autoSpaceDN w:val="0"/>
        <w:adjustRightInd w:val="0"/>
        <w:ind w:left="0"/>
        <w:jc w:val="center"/>
        <w:rPr>
          <w:bCs/>
          <w:sz w:val="26"/>
          <w:szCs w:val="26"/>
        </w:rPr>
      </w:pPr>
      <w:r w:rsidRPr="00B05112">
        <w:rPr>
          <w:bCs/>
          <w:sz w:val="26"/>
          <w:szCs w:val="26"/>
        </w:rPr>
        <w:t>«ОРГАНИЗАЦИЯ ПРОВЕДЕНИЯ РЕМОНТА МНОГОКВАРТИРНЫХ ДОМОВ»</w:t>
      </w:r>
    </w:p>
    <w:tbl>
      <w:tblPr>
        <w:tblW w:w="9782" w:type="dxa"/>
        <w:tblInd w:w="-222" w:type="dxa"/>
        <w:tblLayout w:type="fixed"/>
        <w:tblCellMar>
          <w:top w:w="75" w:type="dxa"/>
          <w:left w:w="0" w:type="dxa"/>
          <w:bottom w:w="75" w:type="dxa"/>
          <w:right w:w="0" w:type="dxa"/>
        </w:tblCellMar>
        <w:tblLook w:val="0000" w:firstRow="0" w:lastRow="0" w:firstColumn="0" w:lastColumn="0" w:noHBand="0" w:noVBand="0"/>
      </w:tblPr>
      <w:tblGrid>
        <w:gridCol w:w="3119"/>
        <w:gridCol w:w="6663"/>
      </w:tblGrid>
      <w:tr w:rsidR="00B05112" w:rsidRPr="00B05112" w:rsidTr="0077646A">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05112" w:rsidRPr="00B05112" w:rsidRDefault="00B05112" w:rsidP="0077646A">
            <w:pPr>
              <w:widowControl w:val="0"/>
              <w:autoSpaceDE w:val="0"/>
              <w:autoSpaceDN w:val="0"/>
              <w:adjustRightInd w:val="0"/>
              <w:rPr>
                <w:sz w:val="26"/>
                <w:szCs w:val="26"/>
              </w:rPr>
            </w:pPr>
            <w:r w:rsidRPr="00B05112">
              <w:rPr>
                <w:sz w:val="26"/>
                <w:szCs w:val="26"/>
              </w:rPr>
              <w:t>Соисполнитель МП (ответственный исполнитель подпрограммы)</w:t>
            </w:r>
          </w:p>
        </w:tc>
        <w:tc>
          <w:tcPr>
            <w:tcW w:w="66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05112" w:rsidRPr="00B05112" w:rsidRDefault="00B05112" w:rsidP="0077646A">
            <w:pPr>
              <w:widowControl w:val="0"/>
              <w:autoSpaceDE w:val="0"/>
              <w:autoSpaceDN w:val="0"/>
              <w:adjustRightInd w:val="0"/>
              <w:rPr>
                <w:sz w:val="26"/>
                <w:szCs w:val="26"/>
              </w:rPr>
            </w:pPr>
            <w:r w:rsidRPr="00B05112">
              <w:rPr>
                <w:sz w:val="26"/>
                <w:szCs w:val="26"/>
              </w:rPr>
              <w:t>Администрация города Норильска (МКУ «УЖКХ»), Управление городского хозяйства Администрации города Норильска (МКУ «УЖКХ»)</w:t>
            </w:r>
          </w:p>
        </w:tc>
      </w:tr>
      <w:tr w:rsidR="00B05112" w:rsidRPr="00B05112" w:rsidTr="0077646A">
        <w:trPr>
          <w:trHeight w:val="555"/>
        </w:trPr>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05112" w:rsidRPr="00B05112" w:rsidRDefault="00B05112" w:rsidP="0077646A">
            <w:pPr>
              <w:widowControl w:val="0"/>
              <w:autoSpaceDE w:val="0"/>
              <w:autoSpaceDN w:val="0"/>
              <w:adjustRightInd w:val="0"/>
              <w:rPr>
                <w:sz w:val="26"/>
                <w:szCs w:val="26"/>
              </w:rPr>
            </w:pPr>
            <w:r w:rsidRPr="00B05112">
              <w:rPr>
                <w:sz w:val="26"/>
                <w:szCs w:val="26"/>
              </w:rPr>
              <w:t>Цели подпрограммы МП</w:t>
            </w:r>
          </w:p>
        </w:tc>
        <w:tc>
          <w:tcPr>
            <w:tcW w:w="66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05112" w:rsidRPr="00B05112" w:rsidRDefault="00B05112" w:rsidP="0077646A">
            <w:pPr>
              <w:widowControl w:val="0"/>
              <w:autoSpaceDE w:val="0"/>
              <w:autoSpaceDN w:val="0"/>
              <w:adjustRightInd w:val="0"/>
              <w:rPr>
                <w:sz w:val="26"/>
                <w:szCs w:val="26"/>
              </w:rPr>
            </w:pPr>
            <w:r w:rsidRPr="00B05112">
              <w:rPr>
                <w:sz w:val="26"/>
                <w:szCs w:val="26"/>
              </w:rPr>
              <w:t>Обеспечение надежной эксплуатации жилищного фонда</w:t>
            </w:r>
          </w:p>
        </w:tc>
      </w:tr>
      <w:tr w:rsidR="00B05112" w:rsidRPr="009B0108" w:rsidTr="0077646A">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05112" w:rsidRPr="009B0108" w:rsidRDefault="00B05112" w:rsidP="0077646A">
            <w:pPr>
              <w:widowControl w:val="0"/>
              <w:autoSpaceDE w:val="0"/>
              <w:autoSpaceDN w:val="0"/>
              <w:adjustRightInd w:val="0"/>
              <w:rPr>
                <w:sz w:val="26"/>
                <w:szCs w:val="26"/>
              </w:rPr>
            </w:pPr>
            <w:r w:rsidRPr="009B0108">
              <w:rPr>
                <w:sz w:val="26"/>
                <w:szCs w:val="26"/>
              </w:rPr>
              <w:t>Задачи подпрограммы МП</w:t>
            </w:r>
          </w:p>
        </w:tc>
        <w:tc>
          <w:tcPr>
            <w:tcW w:w="66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05112" w:rsidRPr="009B0108" w:rsidRDefault="00B05112" w:rsidP="0077646A">
            <w:pPr>
              <w:widowControl w:val="0"/>
              <w:autoSpaceDE w:val="0"/>
              <w:autoSpaceDN w:val="0"/>
              <w:adjustRightInd w:val="0"/>
              <w:rPr>
                <w:sz w:val="26"/>
                <w:szCs w:val="26"/>
              </w:rPr>
            </w:pPr>
            <w:r w:rsidRPr="009B0108">
              <w:rPr>
                <w:sz w:val="26"/>
                <w:szCs w:val="26"/>
              </w:rPr>
              <w:t>- создание условий для приведения жилищного фонда в соответствие со стандартами качества, обеспечивающими надежную эксплуатацию многоквартирных домов;</w:t>
            </w:r>
          </w:p>
          <w:p w:rsidR="00B05112" w:rsidRPr="009B0108" w:rsidRDefault="00B05112" w:rsidP="0077646A">
            <w:pPr>
              <w:widowControl w:val="0"/>
              <w:autoSpaceDE w:val="0"/>
              <w:autoSpaceDN w:val="0"/>
              <w:adjustRightInd w:val="0"/>
              <w:rPr>
                <w:sz w:val="26"/>
                <w:szCs w:val="26"/>
              </w:rPr>
            </w:pPr>
            <w:r w:rsidRPr="009B0108">
              <w:rPr>
                <w:sz w:val="26"/>
                <w:szCs w:val="26"/>
              </w:rPr>
              <w:t>- сохранение перспективного жилищного фонда муниципального образования город Норильск.</w:t>
            </w:r>
          </w:p>
        </w:tc>
      </w:tr>
      <w:tr w:rsidR="00B05112" w:rsidRPr="009B0108" w:rsidTr="0077646A">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05112" w:rsidRPr="009B0108" w:rsidRDefault="00B05112" w:rsidP="0077646A">
            <w:pPr>
              <w:widowControl w:val="0"/>
              <w:autoSpaceDE w:val="0"/>
              <w:autoSpaceDN w:val="0"/>
              <w:adjustRightInd w:val="0"/>
              <w:rPr>
                <w:sz w:val="26"/>
                <w:szCs w:val="26"/>
              </w:rPr>
            </w:pPr>
            <w:r w:rsidRPr="009B0108">
              <w:rPr>
                <w:sz w:val="26"/>
                <w:szCs w:val="26"/>
              </w:rPr>
              <w:t>Срок реализации подпрограммы МП</w:t>
            </w:r>
          </w:p>
        </w:tc>
        <w:tc>
          <w:tcPr>
            <w:tcW w:w="66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05112" w:rsidRPr="009B0108" w:rsidRDefault="00B05112" w:rsidP="00ED563B">
            <w:pPr>
              <w:widowControl w:val="0"/>
              <w:autoSpaceDE w:val="0"/>
              <w:autoSpaceDN w:val="0"/>
              <w:adjustRightInd w:val="0"/>
              <w:rPr>
                <w:sz w:val="26"/>
                <w:szCs w:val="26"/>
              </w:rPr>
            </w:pPr>
            <w:r w:rsidRPr="009B0108">
              <w:rPr>
                <w:sz w:val="26"/>
                <w:szCs w:val="26"/>
              </w:rPr>
              <w:t>2017 - 202</w:t>
            </w:r>
            <w:r w:rsidR="00ED563B" w:rsidRPr="009B0108">
              <w:rPr>
                <w:sz w:val="26"/>
                <w:szCs w:val="26"/>
              </w:rPr>
              <w:t>4</w:t>
            </w:r>
            <w:r w:rsidRPr="009B0108">
              <w:rPr>
                <w:sz w:val="26"/>
                <w:szCs w:val="26"/>
              </w:rPr>
              <w:t xml:space="preserve"> годы</w:t>
            </w:r>
          </w:p>
        </w:tc>
      </w:tr>
      <w:tr w:rsidR="00B05112" w:rsidRPr="009B0108" w:rsidTr="0077646A">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05112" w:rsidRPr="009B0108" w:rsidRDefault="00B05112" w:rsidP="0077646A">
            <w:pPr>
              <w:widowControl w:val="0"/>
              <w:autoSpaceDE w:val="0"/>
              <w:autoSpaceDN w:val="0"/>
              <w:adjustRightInd w:val="0"/>
              <w:rPr>
                <w:sz w:val="26"/>
                <w:szCs w:val="26"/>
              </w:rPr>
            </w:pPr>
            <w:r w:rsidRPr="009B0108">
              <w:rPr>
                <w:sz w:val="26"/>
                <w:szCs w:val="26"/>
              </w:rPr>
              <w:t>Объемы и источники финансирования подпрограммы МП по годам реализации (тыс. руб.)</w:t>
            </w:r>
          </w:p>
        </w:tc>
        <w:tc>
          <w:tcPr>
            <w:tcW w:w="66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D563B" w:rsidRPr="009B0108" w:rsidRDefault="00ED563B" w:rsidP="00ED563B">
            <w:pPr>
              <w:autoSpaceDE w:val="0"/>
              <w:adjustRightInd w:val="0"/>
              <w:rPr>
                <w:sz w:val="26"/>
                <w:szCs w:val="26"/>
              </w:rPr>
            </w:pPr>
            <w:r w:rsidRPr="009B0108">
              <w:rPr>
                <w:sz w:val="26"/>
                <w:szCs w:val="26"/>
              </w:rPr>
              <w:t xml:space="preserve">Общий объем финансирования за счет всех источников – </w:t>
            </w:r>
            <w:r w:rsidR="00AA41DF" w:rsidRPr="009B0108">
              <w:rPr>
                <w:sz w:val="26"/>
                <w:szCs w:val="26"/>
              </w:rPr>
              <w:t>7 607 027,5</w:t>
            </w:r>
            <w:r w:rsidRPr="009B0108">
              <w:rPr>
                <w:sz w:val="26"/>
                <w:szCs w:val="26"/>
              </w:rPr>
              <w:t xml:space="preserve"> тыс. рублей, в том числе за счет средств:</w:t>
            </w:r>
          </w:p>
          <w:p w:rsidR="00ED563B" w:rsidRPr="009B0108" w:rsidRDefault="00ED563B" w:rsidP="00ED563B">
            <w:pPr>
              <w:autoSpaceDE w:val="0"/>
              <w:adjustRightInd w:val="0"/>
              <w:rPr>
                <w:sz w:val="26"/>
                <w:szCs w:val="26"/>
              </w:rPr>
            </w:pPr>
            <w:r w:rsidRPr="009B0108">
              <w:rPr>
                <w:sz w:val="26"/>
                <w:szCs w:val="26"/>
              </w:rPr>
              <w:t xml:space="preserve">- краевого бюджета – </w:t>
            </w:r>
            <w:r w:rsidR="00AA41DF" w:rsidRPr="009B0108">
              <w:rPr>
                <w:sz w:val="26"/>
                <w:szCs w:val="26"/>
              </w:rPr>
              <w:t>95 961,0</w:t>
            </w:r>
            <w:r w:rsidRPr="009B0108">
              <w:rPr>
                <w:sz w:val="26"/>
                <w:szCs w:val="26"/>
              </w:rPr>
              <w:t xml:space="preserve"> тыс.руб.,</w:t>
            </w:r>
          </w:p>
          <w:p w:rsidR="00ED563B" w:rsidRPr="009B0108" w:rsidRDefault="00ED563B" w:rsidP="00ED563B">
            <w:pPr>
              <w:autoSpaceDE w:val="0"/>
              <w:adjustRightInd w:val="0"/>
              <w:rPr>
                <w:sz w:val="26"/>
                <w:szCs w:val="26"/>
              </w:rPr>
            </w:pPr>
            <w:r w:rsidRPr="009B0108">
              <w:rPr>
                <w:sz w:val="26"/>
                <w:szCs w:val="26"/>
              </w:rPr>
              <w:t>в том числе по годам:</w:t>
            </w:r>
          </w:p>
          <w:p w:rsidR="00ED563B" w:rsidRPr="009B0108" w:rsidRDefault="00ED563B" w:rsidP="00ED563B">
            <w:pPr>
              <w:autoSpaceDE w:val="0"/>
              <w:adjustRightInd w:val="0"/>
              <w:rPr>
                <w:sz w:val="26"/>
                <w:szCs w:val="26"/>
              </w:rPr>
            </w:pPr>
            <w:r w:rsidRPr="009B0108">
              <w:rPr>
                <w:sz w:val="26"/>
                <w:szCs w:val="26"/>
              </w:rPr>
              <w:t>2017 год – 7 052,0 тыс.руб.;</w:t>
            </w:r>
          </w:p>
          <w:p w:rsidR="00ED563B" w:rsidRPr="009B0108" w:rsidRDefault="00ED563B" w:rsidP="00ED563B">
            <w:pPr>
              <w:autoSpaceDE w:val="0"/>
              <w:adjustRightInd w:val="0"/>
              <w:rPr>
                <w:sz w:val="26"/>
                <w:szCs w:val="26"/>
              </w:rPr>
            </w:pPr>
            <w:r w:rsidRPr="009B0108">
              <w:rPr>
                <w:sz w:val="26"/>
                <w:szCs w:val="26"/>
              </w:rPr>
              <w:t>2018 год – 3 692,5 тыс.руб.;</w:t>
            </w:r>
          </w:p>
          <w:p w:rsidR="00ED563B" w:rsidRPr="009B0108" w:rsidRDefault="00ED563B" w:rsidP="00ED563B">
            <w:pPr>
              <w:autoSpaceDE w:val="0"/>
              <w:adjustRightInd w:val="0"/>
              <w:rPr>
                <w:sz w:val="26"/>
                <w:szCs w:val="26"/>
              </w:rPr>
            </w:pPr>
            <w:r w:rsidRPr="009B0108">
              <w:rPr>
                <w:sz w:val="26"/>
                <w:szCs w:val="26"/>
              </w:rPr>
              <w:t>2019 год – 7 384,9 тыс.руб.;</w:t>
            </w:r>
          </w:p>
          <w:p w:rsidR="00ED563B" w:rsidRPr="009B0108" w:rsidRDefault="00ED563B" w:rsidP="00ED563B">
            <w:pPr>
              <w:autoSpaceDE w:val="0"/>
              <w:adjustRightInd w:val="0"/>
              <w:rPr>
                <w:sz w:val="26"/>
                <w:szCs w:val="26"/>
              </w:rPr>
            </w:pPr>
            <w:r w:rsidRPr="009B0108">
              <w:rPr>
                <w:sz w:val="26"/>
                <w:szCs w:val="26"/>
              </w:rPr>
              <w:t>2020 год – 17 146,5 тыс.руб.;</w:t>
            </w:r>
          </w:p>
          <w:p w:rsidR="00ED563B" w:rsidRPr="009B0108" w:rsidRDefault="00ED563B" w:rsidP="00ED563B">
            <w:pPr>
              <w:autoSpaceDE w:val="0"/>
              <w:adjustRightInd w:val="0"/>
              <w:rPr>
                <w:sz w:val="26"/>
                <w:szCs w:val="26"/>
              </w:rPr>
            </w:pPr>
            <w:r w:rsidRPr="009B0108">
              <w:rPr>
                <w:sz w:val="26"/>
                <w:szCs w:val="26"/>
              </w:rPr>
              <w:t>2021 год – 19 403,2 тыс.руб.;</w:t>
            </w:r>
          </w:p>
          <w:p w:rsidR="00ED563B" w:rsidRPr="009B0108" w:rsidRDefault="00ED563B" w:rsidP="00ED563B">
            <w:pPr>
              <w:autoSpaceDE w:val="0"/>
              <w:adjustRightInd w:val="0"/>
              <w:rPr>
                <w:sz w:val="26"/>
                <w:szCs w:val="26"/>
              </w:rPr>
            </w:pPr>
            <w:r w:rsidRPr="009B0108">
              <w:rPr>
                <w:sz w:val="26"/>
                <w:szCs w:val="26"/>
              </w:rPr>
              <w:t xml:space="preserve">2022 год – </w:t>
            </w:r>
            <w:r w:rsidR="00AA41DF" w:rsidRPr="009B0108">
              <w:rPr>
                <w:sz w:val="26"/>
                <w:szCs w:val="26"/>
              </w:rPr>
              <w:t>20 640,9</w:t>
            </w:r>
            <w:r w:rsidRPr="009B0108">
              <w:rPr>
                <w:sz w:val="26"/>
                <w:szCs w:val="26"/>
              </w:rPr>
              <w:t xml:space="preserve"> тыс.руб.;</w:t>
            </w:r>
          </w:p>
          <w:p w:rsidR="00ED563B" w:rsidRPr="009B0108" w:rsidRDefault="00ED563B" w:rsidP="00ED563B">
            <w:pPr>
              <w:autoSpaceDE w:val="0"/>
              <w:adjustRightInd w:val="0"/>
              <w:rPr>
                <w:sz w:val="26"/>
                <w:szCs w:val="26"/>
              </w:rPr>
            </w:pPr>
            <w:r w:rsidRPr="009B0108">
              <w:rPr>
                <w:sz w:val="26"/>
                <w:szCs w:val="26"/>
              </w:rPr>
              <w:t>2023 год –</w:t>
            </w:r>
            <w:r w:rsidR="00AA41DF" w:rsidRPr="009B0108">
              <w:rPr>
                <w:sz w:val="26"/>
                <w:szCs w:val="26"/>
              </w:rPr>
              <w:t xml:space="preserve"> 10 320,5</w:t>
            </w:r>
            <w:r w:rsidRPr="009B0108">
              <w:rPr>
                <w:sz w:val="26"/>
                <w:szCs w:val="26"/>
              </w:rPr>
              <w:t xml:space="preserve"> тыс.руб.;</w:t>
            </w:r>
          </w:p>
          <w:p w:rsidR="00AA41DF" w:rsidRPr="009B0108" w:rsidRDefault="00AA41DF" w:rsidP="00ED563B">
            <w:pPr>
              <w:autoSpaceDE w:val="0"/>
              <w:adjustRightInd w:val="0"/>
              <w:rPr>
                <w:sz w:val="26"/>
                <w:szCs w:val="26"/>
              </w:rPr>
            </w:pPr>
            <w:r w:rsidRPr="009B0108">
              <w:rPr>
                <w:sz w:val="26"/>
                <w:szCs w:val="26"/>
              </w:rPr>
              <w:t>2024 год – 10 320,5 тыс.руб.;</w:t>
            </w:r>
          </w:p>
          <w:p w:rsidR="00ED563B" w:rsidRPr="009B0108" w:rsidRDefault="00ED563B" w:rsidP="00ED563B">
            <w:pPr>
              <w:autoSpaceDE w:val="0"/>
              <w:adjustRightInd w:val="0"/>
              <w:rPr>
                <w:sz w:val="26"/>
                <w:szCs w:val="26"/>
              </w:rPr>
            </w:pPr>
            <w:r w:rsidRPr="009B0108">
              <w:rPr>
                <w:sz w:val="26"/>
                <w:szCs w:val="26"/>
              </w:rPr>
              <w:t xml:space="preserve">- бюджета муниципального образования – </w:t>
            </w:r>
            <w:r w:rsidR="00AA41DF" w:rsidRPr="009B0108">
              <w:rPr>
                <w:sz w:val="26"/>
                <w:szCs w:val="26"/>
              </w:rPr>
              <w:t>7 511 066,5</w:t>
            </w:r>
            <w:r w:rsidRPr="009B0108">
              <w:rPr>
                <w:sz w:val="26"/>
                <w:szCs w:val="26"/>
              </w:rPr>
              <w:t xml:space="preserve"> тыс. руб., в том числе по годам:</w:t>
            </w:r>
          </w:p>
          <w:p w:rsidR="00ED563B" w:rsidRPr="009B0108" w:rsidRDefault="00ED563B" w:rsidP="00ED563B">
            <w:pPr>
              <w:autoSpaceDE w:val="0"/>
              <w:adjustRightInd w:val="0"/>
              <w:rPr>
                <w:sz w:val="26"/>
                <w:szCs w:val="26"/>
              </w:rPr>
            </w:pPr>
            <w:r w:rsidRPr="009B0108">
              <w:rPr>
                <w:sz w:val="26"/>
                <w:szCs w:val="26"/>
              </w:rPr>
              <w:t>2017 год – 588 945,4 тыс.руб.;</w:t>
            </w:r>
          </w:p>
          <w:p w:rsidR="00ED563B" w:rsidRPr="009B0108" w:rsidRDefault="00ED563B" w:rsidP="00ED563B">
            <w:pPr>
              <w:autoSpaceDE w:val="0"/>
              <w:adjustRightInd w:val="0"/>
              <w:rPr>
                <w:sz w:val="26"/>
                <w:szCs w:val="26"/>
              </w:rPr>
            </w:pPr>
            <w:r w:rsidRPr="009B0108">
              <w:rPr>
                <w:sz w:val="26"/>
                <w:szCs w:val="26"/>
              </w:rPr>
              <w:t>2018 год – 553 236,1 тыс.руб.;</w:t>
            </w:r>
          </w:p>
          <w:p w:rsidR="00ED563B" w:rsidRPr="009B0108" w:rsidRDefault="00ED563B" w:rsidP="00ED563B">
            <w:pPr>
              <w:autoSpaceDE w:val="0"/>
              <w:adjustRightInd w:val="0"/>
              <w:rPr>
                <w:sz w:val="26"/>
                <w:szCs w:val="26"/>
              </w:rPr>
            </w:pPr>
            <w:r w:rsidRPr="009B0108">
              <w:rPr>
                <w:sz w:val="26"/>
                <w:szCs w:val="26"/>
              </w:rPr>
              <w:t>2019 год – 427 490,9 тыс.руб.;</w:t>
            </w:r>
          </w:p>
          <w:p w:rsidR="00ED563B" w:rsidRPr="009B0108" w:rsidRDefault="00ED563B" w:rsidP="00ED563B">
            <w:pPr>
              <w:autoSpaceDE w:val="0"/>
              <w:adjustRightInd w:val="0"/>
              <w:rPr>
                <w:sz w:val="26"/>
                <w:szCs w:val="26"/>
              </w:rPr>
            </w:pPr>
            <w:r w:rsidRPr="009B0108">
              <w:rPr>
                <w:sz w:val="26"/>
                <w:szCs w:val="26"/>
              </w:rPr>
              <w:t>2020 год – 539 977,1 тыс.руб.;</w:t>
            </w:r>
          </w:p>
          <w:p w:rsidR="00ED563B" w:rsidRPr="009B0108" w:rsidRDefault="00ED563B" w:rsidP="00ED563B">
            <w:pPr>
              <w:autoSpaceDE w:val="0"/>
              <w:adjustRightInd w:val="0"/>
              <w:rPr>
                <w:sz w:val="26"/>
                <w:szCs w:val="26"/>
              </w:rPr>
            </w:pPr>
            <w:r w:rsidRPr="009B0108">
              <w:rPr>
                <w:sz w:val="26"/>
                <w:szCs w:val="26"/>
              </w:rPr>
              <w:lastRenderedPageBreak/>
              <w:t>2021 год – 1 154 661,0 тыс.руб.;</w:t>
            </w:r>
          </w:p>
          <w:p w:rsidR="00ED563B" w:rsidRPr="009B0108" w:rsidRDefault="00ED563B" w:rsidP="00ED563B">
            <w:pPr>
              <w:autoSpaceDE w:val="0"/>
              <w:adjustRightInd w:val="0"/>
              <w:rPr>
                <w:sz w:val="26"/>
                <w:szCs w:val="26"/>
              </w:rPr>
            </w:pPr>
            <w:r w:rsidRPr="009B0108">
              <w:rPr>
                <w:sz w:val="26"/>
                <w:szCs w:val="26"/>
              </w:rPr>
              <w:t>2022 год – 1 846 793,8 тыс.руб.;</w:t>
            </w:r>
          </w:p>
          <w:p w:rsidR="00B05112" w:rsidRPr="009B0108" w:rsidRDefault="00ED563B" w:rsidP="00ED563B">
            <w:pPr>
              <w:autoSpaceDE w:val="0"/>
              <w:adjustRightInd w:val="0"/>
              <w:rPr>
                <w:sz w:val="26"/>
                <w:szCs w:val="26"/>
              </w:rPr>
            </w:pPr>
            <w:r w:rsidRPr="009B0108">
              <w:rPr>
                <w:sz w:val="26"/>
                <w:szCs w:val="26"/>
              </w:rPr>
              <w:t>2023 год – 1 245 156,3 тыс.руб.;</w:t>
            </w:r>
          </w:p>
          <w:p w:rsidR="00ED563B" w:rsidRPr="009B0108" w:rsidRDefault="00ED563B" w:rsidP="00ED563B">
            <w:pPr>
              <w:autoSpaceDE w:val="0"/>
              <w:adjustRightInd w:val="0"/>
              <w:rPr>
                <w:sz w:val="26"/>
                <w:szCs w:val="26"/>
                <w:lang w:eastAsia="en-US"/>
              </w:rPr>
            </w:pPr>
            <w:r w:rsidRPr="009B0108">
              <w:rPr>
                <w:sz w:val="26"/>
                <w:szCs w:val="26"/>
              </w:rPr>
              <w:t>2024 год – 1 154 805,9 тыс.руб.</w:t>
            </w:r>
          </w:p>
        </w:tc>
      </w:tr>
      <w:tr w:rsidR="00B05112" w:rsidRPr="009B0108" w:rsidTr="0077646A">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05112" w:rsidRPr="009B0108" w:rsidRDefault="00B05112" w:rsidP="0077646A">
            <w:pPr>
              <w:widowControl w:val="0"/>
              <w:autoSpaceDE w:val="0"/>
              <w:autoSpaceDN w:val="0"/>
              <w:adjustRightInd w:val="0"/>
              <w:rPr>
                <w:sz w:val="26"/>
                <w:szCs w:val="26"/>
              </w:rPr>
            </w:pPr>
            <w:r w:rsidRPr="009B0108">
              <w:rPr>
                <w:sz w:val="26"/>
                <w:szCs w:val="26"/>
              </w:rPr>
              <w:lastRenderedPageBreak/>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66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05112" w:rsidRPr="009B0108" w:rsidRDefault="00B05112" w:rsidP="0077646A">
            <w:pPr>
              <w:autoSpaceDE w:val="0"/>
              <w:adjustRightInd w:val="0"/>
              <w:rPr>
                <w:sz w:val="26"/>
                <w:szCs w:val="26"/>
              </w:rPr>
            </w:pPr>
            <w:r w:rsidRPr="009B0108">
              <w:rPr>
                <w:sz w:val="26"/>
                <w:szCs w:val="26"/>
              </w:rPr>
              <w:t xml:space="preserve">- снижение доли фасадов МКД, находящихся в аварийном состоянии и ухудшающих внешний облик города </w:t>
            </w:r>
            <w:r w:rsidR="00660864">
              <w:rPr>
                <w:sz w:val="26"/>
                <w:szCs w:val="26"/>
              </w:rPr>
              <w:t>до 0,2%</w:t>
            </w:r>
            <w:r w:rsidRPr="009B0108">
              <w:rPr>
                <w:sz w:val="26"/>
                <w:szCs w:val="26"/>
              </w:rPr>
              <w:t>;</w:t>
            </w:r>
          </w:p>
          <w:p w:rsidR="00B05112" w:rsidRPr="009B0108" w:rsidRDefault="00B05112" w:rsidP="0077646A">
            <w:pPr>
              <w:autoSpaceDE w:val="0"/>
              <w:adjustRightInd w:val="0"/>
              <w:rPr>
                <w:sz w:val="26"/>
                <w:szCs w:val="26"/>
              </w:rPr>
            </w:pPr>
            <w:r w:rsidRPr="009B0108">
              <w:rPr>
                <w:sz w:val="26"/>
                <w:szCs w:val="26"/>
              </w:rPr>
              <w:t xml:space="preserve">- отсутствие кровель, находящихся в крайне неудовлетворительном состоянии; </w:t>
            </w:r>
          </w:p>
          <w:p w:rsidR="00B05112" w:rsidRPr="009B0108" w:rsidRDefault="00B05112" w:rsidP="0077646A">
            <w:pPr>
              <w:autoSpaceDE w:val="0"/>
              <w:adjustRightInd w:val="0"/>
              <w:rPr>
                <w:sz w:val="26"/>
                <w:szCs w:val="26"/>
              </w:rPr>
            </w:pPr>
            <w:r w:rsidRPr="009B0108">
              <w:rPr>
                <w:sz w:val="26"/>
                <w:szCs w:val="26"/>
              </w:rPr>
              <w:t>- отсутствие МКД, на которых выявлены разрушения несущих конструкций «0» циклов, требующих немедленного устранения;</w:t>
            </w:r>
          </w:p>
          <w:p w:rsidR="00B05112" w:rsidRPr="009B0108" w:rsidRDefault="00B05112" w:rsidP="0077646A">
            <w:pPr>
              <w:autoSpaceDE w:val="0"/>
              <w:adjustRightInd w:val="0"/>
              <w:rPr>
                <w:sz w:val="26"/>
                <w:szCs w:val="26"/>
              </w:rPr>
            </w:pPr>
            <w:r w:rsidRPr="009B0108">
              <w:rPr>
                <w:sz w:val="26"/>
                <w:szCs w:val="26"/>
              </w:rPr>
              <w:t xml:space="preserve">- </w:t>
            </w:r>
            <w:r w:rsidR="00660864">
              <w:rPr>
                <w:sz w:val="26"/>
                <w:szCs w:val="26"/>
              </w:rPr>
              <w:t xml:space="preserve">увеличение доли </w:t>
            </w:r>
            <w:r w:rsidRPr="009B0108">
              <w:rPr>
                <w:sz w:val="26"/>
                <w:szCs w:val="26"/>
              </w:rPr>
              <w:t xml:space="preserve">МКД, на которых </w:t>
            </w:r>
            <w:r w:rsidR="00660864">
              <w:rPr>
                <w:sz w:val="26"/>
                <w:szCs w:val="26"/>
              </w:rPr>
              <w:t>выполнено</w:t>
            </w:r>
            <w:r w:rsidRPr="009B0108">
              <w:rPr>
                <w:sz w:val="26"/>
                <w:szCs w:val="26"/>
              </w:rPr>
              <w:t xml:space="preserve"> восстановление аварийных участков наружных стен МКД</w:t>
            </w:r>
            <w:r w:rsidR="00660864">
              <w:rPr>
                <w:sz w:val="26"/>
                <w:szCs w:val="26"/>
              </w:rPr>
              <w:t xml:space="preserve"> до 91,7%</w:t>
            </w:r>
            <w:r w:rsidRPr="009B0108">
              <w:rPr>
                <w:sz w:val="26"/>
                <w:szCs w:val="26"/>
              </w:rPr>
              <w:t>;</w:t>
            </w:r>
          </w:p>
          <w:p w:rsidR="00B05112" w:rsidRPr="009B0108" w:rsidRDefault="00B05112" w:rsidP="0077646A">
            <w:pPr>
              <w:autoSpaceDE w:val="0"/>
              <w:adjustRightInd w:val="0"/>
              <w:rPr>
                <w:sz w:val="26"/>
                <w:szCs w:val="26"/>
              </w:rPr>
            </w:pPr>
            <w:r w:rsidRPr="009B0108">
              <w:rPr>
                <w:sz w:val="26"/>
                <w:szCs w:val="26"/>
              </w:rPr>
              <w:t xml:space="preserve">- выполнение ремонта квартир, пригодных для последующего заселения - </w:t>
            </w:r>
            <w:r w:rsidR="00660864">
              <w:rPr>
                <w:sz w:val="26"/>
                <w:szCs w:val="26"/>
              </w:rPr>
              <w:t>1098</w:t>
            </w:r>
            <w:r w:rsidRPr="009B0108">
              <w:rPr>
                <w:sz w:val="26"/>
                <w:szCs w:val="26"/>
              </w:rPr>
              <w:t xml:space="preserve"> квартир;</w:t>
            </w:r>
          </w:p>
          <w:p w:rsidR="00745520" w:rsidRDefault="00B05112" w:rsidP="00745520">
            <w:pPr>
              <w:autoSpaceDE w:val="0"/>
              <w:adjustRightInd w:val="0"/>
              <w:rPr>
                <w:sz w:val="26"/>
                <w:szCs w:val="26"/>
              </w:rPr>
            </w:pPr>
            <w:r w:rsidRPr="009B0108">
              <w:rPr>
                <w:sz w:val="26"/>
                <w:szCs w:val="26"/>
              </w:rPr>
              <w:t xml:space="preserve">- </w:t>
            </w:r>
            <w:r w:rsidR="00745520" w:rsidRPr="0029548E">
              <w:rPr>
                <w:sz w:val="26"/>
                <w:szCs w:val="26"/>
              </w:rPr>
              <w:t>разработка проект</w:t>
            </w:r>
            <w:r w:rsidR="00745520">
              <w:rPr>
                <w:sz w:val="26"/>
                <w:szCs w:val="26"/>
              </w:rPr>
              <w:t>ов</w:t>
            </w:r>
            <w:r w:rsidR="00745520" w:rsidRPr="0029548E">
              <w:rPr>
                <w:sz w:val="26"/>
                <w:szCs w:val="26"/>
              </w:rPr>
              <w:t xml:space="preserve"> на выполнение работ по ремонту общего имущества многоквартирных домов </w:t>
            </w:r>
            <w:r w:rsidR="00745520">
              <w:rPr>
                <w:sz w:val="26"/>
                <w:szCs w:val="26"/>
              </w:rPr>
              <w:t>– 45</w:t>
            </w:r>
            <w:r w:rsidR="00745520">
              <w:rPr>
                <w:sz w:val="26"/>
                <w:szCs w:val="26"/>
              </w:rPr>
              <w:t xml:space="preserve"> шт.</w:t>
            </w:r>
            <w:r w:rsidR="00745520">
              <w:rPr>
                <w:sz w:val="26"/>
                <w:szCs w:val="26"/>
              </w:rPr>
              <w:t xml:space="preserve"> в 2022 г., по 10 шт. в 2023-2024 </w:t>
            </w:r>
            <w:proofErr w:type="spellStart"/>
            <w:r w:rsidR="00745520">
              <w:rPr>
                <w:sz w:val="26"/>
                <w:szCs w:val="26"/>
              </w:rPr>
              <w:t>гг</w:t>
            </w:r>
            <w:proofErr w:type="spellEnd"/>
            <w:r w:rsidR="00745520" w:rsidRPr="0029548E">
              <w:rPr>
                <w:sz w:val="26"/>
                <w:szCs w:val="26"/>
              </w:rPr>
              <w:t>;</w:t>
            </w:r>
          </w:p>
          <w:p w:rsidR="00B05112" w:rsidRPr="009B0108" w:rsidRDefault="00745520" w:rsidP="00745520">
            <w:pPr>
              <w:autoSpaceDE w:val="0"/>
              <w:adjustRightInd w:val="0"/>
              <w:rPr>
                <w:sz w:val="26"/>
                <w:szCs w:val="26"/>
              </w:rPr>
            </w:pPr>
            <w:r>
              <w:rPr>
                <w:sz w:val="26"/>
                <w:szCs w:val="26"/>
              </w:rPr>
              <w:t xml:space="preserve">- </w:t>
            </w:r>
            <w:r w:rsidR="00B05112" w:rsidRPr="009B0108">
              <w:rPr>
                <w:sz w:val="26"/>
                <w:szCs w:val="26"/>
              </w:rPr>
              <w:t>протяженность отремонтированных систем те</w:t>
            </w:r>
            <w:r w:rsidR="00660864">
              <w:rPr>
                <w:sz w:val="26"/>
                <w:szCs w:val="26"/>
              </w:rPr>
              <w:t xml:space="preserve">плоснабжения и водоснабжения – </w:t>
            </w:r>
            <w:r>
              <w:rPr>
                <w:sz w:val="26"/>
                <w:szCs w:val="26"/>
              </w:rPr>
              <w:t>91 194 м.п.</w:t>
            </w:r>
          </w:p>
        </w:tc>
      </w:tr>
    </w:tbl>
    <w:p w:rsidR="00B05112" w:rsidRPr="009B0108" w:rsidRDefault="00B05112" w:rsidP="00B05112">
      <w:pPr>
        <w:tabs>
          <w:tab w:val="left" w:pos="0"/>
        </w:tabs>
        <w:jc w:val="center"/>
        <w:rPr>
          <w:sz w:val="26"/>
          <w:szCs w:val="26"/>
        </w:rPr>
      </w:pPr>
    </w:p>
    <w:p w:rsidR="00B05112" w:rsidRPr="009B0108" w:rsidRDefault="00B05112" w:rsidP="00B05112">
      <w:pPr>
        <w:widowControl w:val="0"/>
        <w:autoSpaceDE w:val="0"/>
        <w:autoSpaceDN w:val="0"/>
        <w:adjustRightInd w:val="0"/>
        <w:jc w:val="center"/>
        <w:rPr>
          <w:sz w:val="26"/>
          <w:szCs w:val="26"/>
        </w:rPr>
      </w:pPr>
      <w:r w:rsidRPr="009B0108">
        <w:rPr>
          <w:sz w:val="26"/>
          <w:szCs w:val="26"/>
        </w:rPr>
        <w:t xml:space="preserve">2. </w:t>
      </w:r>
      <w:r w:rsidR="00071FA5" w:rsidRPr="009B0108">
        <w:rPr>
          <w:sz w:val="26"/>
          <w:szCs w:val="26"/>
        </w:rPr>
        <w:t>ТЕКУЩЕЕ СОСТОЯНИЕ</w:t>
      </w:r>
    </w:p>
    <w:p w:rsidR="00B05112" w:rsidRPr="009B0108" w:rsidRDefault="00B05112" w:rsidP="00B05112">
      <w:pPr>
        <w:widowControl w:val="0"/>
        <w:autoSpaceDE w:val="0"/>
        <w:autoSpaceDN w:val="0"/>
        <w:adjustRightInd w:val="0"/>
        <w:ind w:firstLine="709"/>
        <w:jc w:val="both"/>
        <w:rPr>
          <w:sz w:val="26"/>
          <w:szCs w:val="26"/>
        </w:rPr>
      </w:pPr>
      <w:r w:rsidRPr="009B0108">
        <w:rPr>
          <w:sz w:val="26"/>
          <w:szCs w:val="26"/>
        </w:rPr>
        <w:t>На территории муниципального образования город Норил</w:t>
      </w:r>
      <w:r w:rsidR="00067EE2" w:rsidRPr="009B0108">
        <w:rPr>
          <w:sz w:val="26"/>
          <w:szCs w:val="26"/>
        </w:rPr>
        <w:t>ьск в эксплуатации находится 856</w:t>
      </w:r>
      <w:r w:rsidRPr="009B0108">
        <w:rPr>
          <w:sz w:val="26"/>
          <w:szCs w:val="26"/>
        </w:rPr>
        <w:t xml:space="preserve"> многоквартирных домов общей площадью жилых и нежилых помещений </w:t>
      </w:r>
      <w:r w:rsidR="00067EE2" w:rsidRPr="009B0108">
        <w:rPr>
          <w:sz w:val="26"/>
          <w:szCs w:val="26"/>
        </w:rPr>
        <w:t xml:space="preserve">4 571,2 </w:t>
      </w:r>
      <w:r w:rsidRPr="009B0108">
        <w:rPr>
          <w:sz w:val="26"/>
          <w:szCs w:val="26"/>
        </w:rPr>
        <w:t>тыс. кв. м.</w:t>
      </w:r>
    </w:p>
    <w:p w:rsidR="00B05112" w:rsidRPr="009B0108" w:rsidRDefault="00B05112" w:rsidP="00B05112">
      <w:pPr>
        <w:widowControl w:val="0"/>
        <w:autoSpaceDE w:val="0"/>
        <w:autoSpaceDN w:val="0"/>
        <w:adjustRightInd w:val="0"/>
        <w:ind w:firstLine="709"/>
        <w:jc w:val="both"/>
        <w:rPr>
          <w:sz w:val="26"/>
          <w:szCs w:val="26"/>
        </w:rPr>
      </w:pPr>
      <w:r w:rsidRPr="009B0108">
        <w:rPr>
          <w:sz w:val="26"/>
          <w:szCs w:val="26"/>
        </w:rPr>
        <w:t>Правила и нормы технической эксплуатации жилищного фонда определяют перечень и состав работ по содержанию и ремонту жилищного фонда, обеспечивающих сохранность жилищного фонда и поддержание технических характеристик конструктивных элементов, инженерных систем в соответствии с нормативными требованиями. Своевременное проведение капитального ремонта - важный фактор сохранения технических характеристик жилищного фонда на уровне нормативных требований.</w:t>
      </w:r>
    </w:p>
    <w:p w:rsidR="00B05112" w:rsidRPr="009B0108" w:rsidRDefault="00B05112" w:rsidP="00B05112">
      <w:pPr>
        <w:widowControl w:val="0"/>
        <w:autoSpaceDE w:val="0"/>
        <w:autoSpaceDN w:val="0"/>
        <w:adjustRightInd w:val="0"/>
        <w:ind w:firstLine="709"/>
        <w:jc w:val="both"/>
        <w:rPr>
          <w:sz w:val="26"/>
          <w:szCs w:val="26"/>
        </w:rPr>
      </w:pPr>
      <w:r w:rsidRPr="009B0108">
        <w:rPr>
          <w:sz w:val="26"/>
          <w:szCs w:val="26"/>
        </w:rPr>
        <w:t>Многоквартирные дома, подлежащие капитальному ремонту, определяются по результатам сезонных технических осмотров и рекомендаций управляющих организаций.</w:t>
      </w:r>
    </w:p>
    <w:p w:rsidR="00B05112" w:rsidRPr="009B0108" w:rsidRDefault="00B05112" w:rsidP="00B05112">
      <w:pPr>
        <w:widowControl w:val="0"/>
        <w:autoSpaceDE w:val="0"/>
        <w:autoSpaceDN w:val="0"/>
        <w:adjustRightInd w:val="0"/>
        <w:ind w:firstLine="709"/>
        <w:jc w:val="both"/>
        <w:rPr>
          <w:sz w:val="26"/>
          <w:szCs w:val="26"/>
        </w:rPr>
      </w:pPr>
      <w:r w:rsidRPr="009B0108">
        <w:rPr>
          <w:sz w:val="26"/>
          <w:szCs w:val="26"/>
        </w:rPr>
        <w:t>Приоритетными являются работы, направленные на обеспечение безопасности и исключение аварийных ситуаций на жилищном фонде муниципального образования город Норильск, сохранение параметров технических характеристик многоквартирных домов.</w:t>
      </w:r>
    </w:p>
    <w:p w:rsidR="00B05112" w:rsidRPr="009B0108" w:rsidRDefault="00B05112" w:rsidP="00B05112">
      <w:pPr>
        <w:widowControl w:val="0"/>
        <w:autoSpaceDE w:val="0"/>
        <w:autoSpaceDN w:val="0"/>
        <w:adjustRightInd w:val="0"/>
        <w:ind w:firstLine="709"/>
        <w:jc w:val="both"/>
        <w:rPr>
          <w:sz w:val="26"/>
          <w:szCs w:val="26"/>
        </w:rPr>
      </w:pPr>
      <w:r w:rsidRPr="009B0108">
        <w:rPr>
          <w:sz w:val="26"/>
          <w:szCs w:val="26"/>
        </w:rPr>
        <w:t xml:space="preserve">Длительное время ремонт фасадов почти не выполнялся, что значительно ухудшило внешний вид города Норильска. С 2000 года ремонты фасадов выполнялись малыми объемами, составляющими 9 - 18% от нормативной потребности. Кроме того, за весь период эксплуатации жилищного фонда муниципального образования город Норильск не производился капитальный ремонт балконов, архитектурных элементов, газозолобетонных блоков фасадов, которые </w:t>
      </w:r>
      <w:r w:rsidRPr="009B0108">
        <w:rPr>
          <w:sz w:val="26"/>
          <w:szCs w:val="26"/>
        </w:rPr>
        <w:lastRenderedPageBreak/>
        <w:t>находятся в аварийном состоянии, обрушаются, создается угроза жизни и здоровью жителей.</w:t>
      </w:r>
    </w:p>
    <w:p w:rsidR="00B05112" w:rsidRPr="009B0108" w:rsidRDefault="00B05112" w:rsidP="00B05112">
      <w:pPr>
        <w:widowControl w:val="0"/>
        <w:autoSpaceDE w:val="0"/>
        <w:autoSpaceDN w:val="0"/>
        <w:adjustRightInd w:val="0"/>
        <w:ind w:firstLine="709"/>
        <w:jc w:val="both"/>
        <w:rPr>
          <w:sz w:val="26"/>
          <w:szCs w:val="26"/>
        </w:rPr>
      </w:pPr>
      <w:r w:rsidRPr="009B0108">
        <w:rPr>
          <w:sz w:val="26"/>
          <w:szCs w:val="26"/>
        </w:rPr>
        <w:t>В эксплуатации находятся 44 здания «сталинской» планировки, фасады которых имеют архитектурные элементы. В 2008 году начат ремонт фасадов зданий данного типа с выполнением капитального ремонта элементов фасадов и балконов.</w:t>
      </w:r>
    </w:p>
    <w:p w:rsidR="00B05112" w:rsidRPr="009B0108" w:rsidRDefault="00B05112" w:rsidP="00B05112">
      <w:pPr>
        <w:ind w:firstLine="720"/>
        <w:jc w:val="both"/>
        <w:rPr>
          <w:color w:val="FF0000"/>
          <w:sz w:val="26"/>
          <w:szCs w:val="26"/>
        </w:rPr>
      </w:pPr>
      <w:r w:rsidRPr="009B0108">
        <w:rPr>
          <w:sz w:val="26"/>
          <w:szCs w:val="26"/>
        </w:rPr>
        <w:t>В период с 2014 по 20</w:t>
      </w:r>
      <w:r w:rsidR="00AD2432" w:rsidRPr="009B0108">
        <w:rPr>
          <w:sz w:val="26"/>
          <w:szCs w:val="26"/>
        </w:rPr>
        <w:t>20</w:t>
      </w:r>
      <w:r w:rsidRPr="009B0108">
        <w:rPr>
          <w:sz w:val="26"/>
          <w:szCs w:val="26"/>
        </w:rPr>
        <w:t xml:space="preserve"> годы выполнены работы по р</w:t>
      </w:r>
      <w:r w:rsidR="00AD2432" w:rsidRPr="009B0108">
        <w:rPr>
          <w:sz w:val="26"/>
          <w:szCs w:val="26"/>
        </w:rPr>
        <w:t xml:space="preserve">емонту и окраске фасадов </w:t>
      </w:r>
      <w:r w:rsidRPr="009B0108">
        <w:rPr>
          <w:sz w:val="26"/>
          <w:szCs w:val="26"/>
        </w:rPr>
        <w:t>9</w:t>
      </w:r>
      <w:r w:rsidR="00AD2432" w:rsidRPr="009B0108">
        <w:rPr>
          <w:sz w:val="26"/>
          <w:szCs w:val="26"/>
        </w:rPr>
        <w:t>0</w:t>
      </w:r>
      <w:r w:rsidRPr="009B0108">
        <w:rPr>
          <w:sz w:val="26"/>
          <w:szCs w:val="26"/>
        </w:rPr>
        <w:t xml:space="preserve"> многоквартирных домов. В 202</w:t>
      </w:r>
      <w:r w:rsidR="00AD2432" w:rsidRPr="009B0108">
        <w:rPr>
          <w:sz w:val="26"/>
          <w:szCs w:val="26"/>
        </w:rPr>
        <w:t>1</w:t>
      </w:r>
      <w:r w:rsidRPr="009B0108">
        <w:rPr>
          <w:sz w:val="26"/>
          <w:szCs w:val="26"/>
        </w:rPr>
        <w:t xml:space="preserve"> году выполняются работы</w:t>
      </w:r>
      <w:r w:rsidR="00AD2432" w:rsidRPr="009B0108">
        <w:rPr>
          <w:sz w:val="26"/>
          <w:szCs w:val="26"/>
        </w:rPr>
        <w:t xml:space="preserve"> по ремонту и окраске фасадов 20</w:t>
      </w:r>
      <w:r w:rsidRPr="009B0108">
        <w:rPr>
          <w:sz w:val="26"/>
          <w:szCs w:val="26"/>
        </w:rPr>
        <w:t xml:space="preserve"> многоквартирных домов, в том числе по 2-м фасадам – переходящим с 2019 год</w:t>
      </w:r>
      <w:r w:rsidR="00E02D51" w:rsidRPr="009B0108">
        <w:rPr>
          <w:sz w:val="26"/>
          <w:szCs w:val="26"/>
        </w:rPr>
        <w:t>, по 4-м фасадам – переходящим с 2020 года</w:t>
      </w:r>
      <w:r w:rsidRPr="009B0108">
        <w:rPr>
          <w:sz w:val="26"/>
          <w:szCs w:val="26"/>
        </w:rPr>
        <w:t>.</w:t>
      </w:r>
      <w:r w:rsidRPr="009B0108">
        <w:rPr>
          <w:color w:val="FF0000"/>
          <w:sz w:val="26"/>
          <w:szCs w:val="26"/>
        </w:rPr>
        <w:t xml:space="preserve"> </w:t>
      </w:r>
      <w:r w:rsidR="00E02D51" w:rsidRPr="009B0108">
        <w:rPr>
          <w:sz w:val="26"/>
          <w:szCs w:val="26"/>
        </w:rPr>
        <w:t>В 2022</w:t>
      </w:r>
      <w:r w:rsidRPr="009B0108">
        <w:rPr>
          <w:sz w:val="26"/>
          <w:szCs w:val="26"/>
        </w:rPr>
        <w:t xml:space="preserve"> году планируется выполнить работы по ремонту и окраске фасадов 2</w:t>
      </w:r>
      <w:r w:rsidR="00E02D51" w:rsidRPr="009B0108">
        <w:rPr>
          <w:sz w:val="26"/>
          <w:szCs w:val="26"/>
        </w:rPr>
        <w:t>6</w:t>
      </w:r>
      <w:r w:rsidRPr="009B0108">
        <w:rPr>
          <w:sz w:val="26"/>
          <w:szCs w:val="26"/>
        </w:rPr>
        <w:t xml:space="preserve"> многоквартирных домов.</w:t>
      </w:r>
    </w:p>
    <w:p w:rsidR="00B05112" w:rsidRPr="009B0108" w:rsidRDefault="00B05112" w:rsidP="00B05112">
      <w:pPr>
        <w:widowControl w:val="0"/>
        <w:autoSpaceDE w:val="0"/>
        <w:autoSpaceDN w:val="0"/>
        <w:adjustRightInd w:val="0"/>
        <w:ind w:firstLine="709"/>
        <w:jc w:val="both"/>
        <w:rPr>
          <w:sz w:val="26"/>
          <w:szCs w:val="26"/>
        </w:rPr>
      </w:pPr>
      <w:r w:rsidRPr="009B0108">
        <w:rPr>
          <w:sz w:val="26"/>
          <w:szCs w:val="26"/>
        </w:rPr>
        <w:t xml:space="preserve">На территории Центрального района муниципального образования город Норильск находятся в эксплуатации 28 многоквартирных домов «сталинской» планировки с конструкциями перекрытий по деревянным балкам. Общее количество жилых помещений в таких домах составляет 2279 квартир, общей жилой площадью - 162 957,7 кв. м. Срок эксплуатации деревянных конструкций составляет 50-60 лет.  До 2015 года ремонт деревянных перекрытий практически не выполнялся. Из-за неудовлетворительного состояния отдельных перекрытий на начало 2015 года было 112 пустующих квартир общей площадью 6 941,6 кв. м. По причине аварийного состояния конструкций перекрытий часть этих квартир освобождена еще в начале 90-х годов прошлого века. Невыполнение своевременного ремонта чердачных и цокольных перекрытий в помещениях способствует дальнейшему разрушению конструкций междуэтажных перекрытий, элементов зданий и непрерывному ежегодному увеличению количества аварийных помещений. За период с 2015 по 2018 годы выполнена замена перекрытий в 39 помещениях многоквартирных домов «сталинской планировки». В 2019 году была запланирована замена перекрытий 7 квартир, но в связи с несостоявшимися конкурсами по отбору подрядных организаций эти работы не выполнены. В </w:t>
      </w:r>
      <w:r w:rsidR="00C740F0" w:rsidRPr="009B0108">
        <w:rPr>
          <w:sz w:val="26"/>
          <w:szCs w:val="26"/>
        </w:rPr>
        <w:t xml:space="preserve">период </w:t>
      </w:r>
      <w:r w:rsidRPr="009B0108">
        <w:rPr>
          <w:sz w:val="26"/>
          <w:szCs w:val="26"/>
        </w:rPr>
        <w:t>2021</w:t>
      </w:r>
      <w:r w:rsidR="00C740F0" w:rsidRPr="009B0108">
        <w:rPr>
          <w:sz w:val="26"/>
          <w:szCs w:val="26"/>
        </w:rPr>
        <w:t>-2024 годы</w:t>
      </w:r>
      <w:r w:rsidRPr="009B0108">
        <w:rPr>
          <w:sz w:val="26"/>
          <w:szCs w:val="26"/>
        </w:rPr>
        <w:t xml:space="preserve"> данный вид работ не запланирован</w:t>
      </w:r>
      <w:r w:rsidR="00C740F0" w:rsidRPr="009B0108">
        <w:rPr>
          <w:rFonts w:eastAsiaTheme="minorHAnsi"/>
          <w:sz w:val="26"/>
          <w:szCs w:val="26"/>
          <w:lang w:eastAsia="en-US"/>
        </w:rPr>
        <w:t xml:space="preserve">. </w:t>
      </w:r>
    </w:p>
    <w:p w:rsidR="00B05112" w:rsidRPr="009B0108" w:rsidRDefault="00B05112" w:rsidP="00B05112">
      <w:pPr>
        <w:ind w:firstLine="708"/>
        <w:jc w:val="both"/>
        <w:rPr>
          <w:sz w:val="26"/>
          <w:szCs w:val="26"/>
        </w:rPr>
      </w:pPr>
      <w:r w:rsidRPr="009B0108">
        <w:rPr>
          <w:sz w:val="26"/>
          <w:szCs w:val="26"/>
        </w:rPr>
        <w:t>Во избежание порчи имущества и повреждения конструкций и инженерного оборудования многоквартирных домов Норильска в связи с неудовлетворительным состоянием кровельного покрытия жилых домов и многочисленными жалобами жителей, данных МКД на залитие помещений с крыши за период с 2014 по 20</w:t>
      </w:r>
      <w:r w:rsidR="00CE4B59" w:rsidRPr="009B0108">
        <w:rPr>
          <w:sz w:val="26"/>
          <w:szCs w:val="26"/>
        </w:rPr>
        <w:t>20</w:t>
      </w:r>
      <w:r w:rsidRPr="009B0108">
        <w:rPr>
          <w:sz w:val="26"/>
          <w:szCs w:val="26"/>
        </w:rPr>
        <w:t xml:space="preserve"> годы ремонт кровель выполнен на </w:t>
      </w:r>
      <w:r w:rsidR="00CE4B59" w:rsidRPr="009B0108">
        <w:rPr>
          <w:sz w:val="26"/>
          <w:szCs w:val="26"/>
        </w:rPr>
        <w:t>51</w:t>
      </w:r>
      <w:r w:rsidRPr="009B0108">
        <w:rPr>
          <w:sz w:val="26"/>
          <w:szCs w:val="26"/>
        </w:rPr>
        <w:t xml:space="preserve"> МКД общей площадью </w:t>
      </w:r>
      <w:r w:rsidR="00CE4B59" w:rsidRPr="009B0108">
        <w:rPr>
          <w:sz w:val="26"/>
          <w:szCs w:val="26"/>
        </w:rPr>
        <w:t>61 727</w:t>
      </w:r>
      <w:r w:rsidRPr="009B0108">
        <w:rPr>
          <w:sz w:val="26"/>
          <w:szCs w:val="26"/>
        </w:rPr>
        <w:t xml:space="preserve"> кв. м. </w:t>
      </w:r>
      <w:r w:rsidR="00CE4B59" w:rsidRPr="009B0108">
        <w:rPr>
          <w:sz w:val="26"/>
          <w:szCs w:val="26"/>
        </w:rPr>
        <w:t>В 2021</w:t>
      </w:r>
      <w:r w:rsidRPr="009B0108">
        <w:rPr>
          <w:sz w:val="26"/>
          <w:szCs w:val="26"/>
        </w:rPr>
        <w:t xml:space="preserve"> году планиру</w:t>
      </w:r>
      <w:r w:rsidR="00351456" w:rsidRPr="009B0108">
        <w:rPr>
          <w:sz w:val="26"/>
          <w:szCs w:val="26"/>
        </w:rPr>
        <w:t>ется выполнить ремонт кровель 28</w:t>
      </w:r>
      <w:r w:rsidRPr="009B0108">
        <w:rPr>
          <w:sz w:val="26"/>
          <w:szCs w:val="26"/>
        </w:rPr>
        <w:t xml:space="preserve"> МКД общей площадью </w:t>
      </w:r>
      <w:r w:rsidR="00CE4B59" w:rsidRPr="009B0108">
        <w:rPr>
          <w:sz w:val="26"/>
          <w:szCs w:val="26"/>
        </w:rPr>
        <w:t>33 576</w:t>
      </w:r>
      <w:r w:rsidRPr="009B0108">
        <w:rPr>
          <w:sz w:val="26"/>
          <w:szCs w:val="26"/>
        </w:rPr>
        <w:t xml:space="preserve"> кв. м.</w:t>
      </w:r>
    </w:p>
    <w:p w:rsidR="00B05112" w:rsidRPr="009B0108" w:rsidRDefault="00B05112" w:rsidP="00B05112">
      <w:pPr>
        <w:ind w:firstLine="709"/>
        <w:jc w:val="both"/>
        <w:rPr>
          <w:sz w:val="26"/>
          <w:szCs w:val="26"/>
        </w:rPr>
      </w:pPr>
      <w:r w:rsidRPr="009B0108">
        <w:rPr>
          <w:sz w:val="26"/>
          <w:szCs w:val="26"/>
        </w:rPr>
        <w:t>В 202</w:t>
      </w:r>
      <w:r w:rsidR="00351456" w:rsidRPr="009B0108">
        <w:rPr>
          <w:sz w:val="26"/>
          <w:szCs w:val="26"/>
        </w:rPr>
        <w:t>2</w:t>
      </w:r>
      <w:r w:rsidRPr="009B0108">
        <w:rPr>
          <w:sz w:val="26"/>
          <w:szCs w:val="26"/>
        </w:rPr>
        <w:t xml:space="preserve"> году планируется выполнить </w:t>
      </w:r>
      <w:r w:rsidR="00351456" w:rsidRPr="009B0108">
        <w:rPr>
          <w:sz w:val="26"/>
          <w:szCs w:val="26"/>
        </w:rPr>
        <w:t>ремонт кровель 41</w:t>
      </w:r>
      <w:r w:rsidRPr="009B0108">
        <w:rPr>
          <w:sz w:val="26"/>
          <w:szCs w:val="26"/>
        </w:rPr>
        <w:t xml:space="preserve"> МКД. В 202</w:t>
      </w:r>
      <w:r w:rsidR="00351456" w:rsidRPr="009B0108">
        <w:rPr>
          <w:sz w:val="26"/>
          <w:szCs w:val="26"/>
        </w:rPr>
        <w:t>3-2024</w:t>
      </w:r>
      <w:r w:rsidRPr="009B0108">
        <w:rPr>
          <w:sz w:val="26"/>
          <w:szCs w:val="26"/>
        </w:rPr>
        <w:t xml:space="preserve"> годы </w:t>
      </w:r>
      <w:r w:rsidR="00351456" w:rsidRPr="009B0108">
        <w:rPr>
          <w:sz w:val="26"/>
          <w:szCs w:val="26"/>
        </w:rPr>
        <w:t xml:space="preserve">планируется выполнить ремонт кровель </w:t>
      </w:r>
      <w:r w:rsidR="004809A5" w:rsidRPr="009B0108">
        <w:rPr>
          <w:sz w:val="26"/>
          <w:szCs w:val="26"/>
        </w:rPr>
        <w:t>54</w:t>
      </w:r>
      <w:r w:rsidR="00351456" w:rsidRPr="009B0108">
        <w:rPr>
          <w:sz w:val="26"/>
          <w:szCs w:val="26"/>
        </w:rPr>
        <w:t xml:space="preserve"> МКД</w:t>
      </w:r>
      <w:r w:rsidRPr="009B0108">
        <w:rPr>
          <w:sz w:val="26"/>
          <w:szCs w:val="26"/>
        </w:rPr>
        <w:t xml:space="preserve">. </w:t>
      </w:r>
      <w:r w:rsidR="004809A5" w:rsidRPr="009B0108">
        <w:rPr>
          <w:sz w:val="26"/>
          <w:szCs w:val="26"/>
        </w:rPr>
        <w:t>А также р</w:t>
      </w:r>
      <w:r w:rsidRPr="009B0108">
        <w:rPr>
          <w:sz w:val="26"/>
          <w:szCs w:val="26"/>
        </w:rPr>
        <w:t>емонт кровель будет осуществляться за счет средств региональной программы капитального ремонта общего имущества в многоквартирных домах, расположенных на территории Красноярского края (далее – программа Регионального оператора).</w:t>
      </w:r>
    </w:p>
    <w:p w:rsidR="00B05112" w:rsidRPr="009B0108" w:rsidRDefault="00B05112" w:rsidP="00B05112">
      <w:pPr>
        <w:ind w:firstLine="709"/>
        <w:jc w:val="both"/>
        <w:rPr>
          <w:sz w:val="26"/>
          <w:szCs w:val="26"/>
        </w:rPr>
      </w:pPr>
      <w:r w:rsidRPr="009B0108">
        <w:rPr>
          <w:sz w:val="26"/>
          <w:szCs w:val="26"/>
        </w:rPr>
        <w:t xml:space="preserve">На территории муниципального образования город Норильск по подпрограмме 1 «Развитие объектов социальной сферы, капитальный ремонт объектов коммунальной инфраструктуры и жилищного фонда» предусмотрено выполнение мероприятий по «Сохранению устойчивости зданий перспективного жилищного фонда», финансируемой, в основном, из средств краевого бюджета (99,9% - средства краевого бюджета, 0,1% - средства местного бюджета). «Объекты перспективного жилищного фонда» - многоквартирные дома, которые не являются домами гостиничного типа, дома, признанные в установленном порядке аварийными </w:t>
      </w:r>
      <w:r w:rsidRPr="009B0108">
        <w:rPr>
          <w:sz w:val="26"/>
          <w:szCs w:val="26"/>
        </w:rPr>
        <w:lastRenderedPageBreak/>
        <w:t>и подлежащими сносу. В то же время на территории Норильска 20 процентов от общего количества жилищного фонда составляют дома с ограждающими конструкциями из стеновых панелей из материалов, выработавших свой ресурс, в связи с чем при проведении технического обследования регулярно выявляются разрушения железобетонных несущих конструкций. По этой причине, а в основном из-за разрушения цокольных плит перекрытия, отдельные квартиры в МКД признаются непригодными для проживания, жителям предоставляются квартиры в маневренном жилищном фонде, а бюджет города возмещает расходы управляющим организациям по оплате жилищно-коммунальных услуг по данным квартирам. С целью оперативного устранения аварийных ситуаций и восстановления несущей способности конструкций «0» цикла в домах, которые по условиям финансирования указанной программы не могут быть включены в мероприятия подпрограммы 1, в подпрограмме 2 предусмотрено мероприятие «Усиление несущих конструкций «0» цикла». В 2019 году выполнены работы по устранению аварийной ситуации многоквартирного дома по ул. Б. Хмельницкого, д.21, в рамках данного мероприятия. В 2021 году планируется выполнить работы на 32 объектах. В период 2022-202</w:t>
      </w:r>
      <w:r w:rsidR="004809A5" w:rsidRPr="009B0108">
        <w:rPr>
          <w:sz w:val="26"/>
          <w:szCs w:val="26"/>
        </w:rPr>
        <w:t>4</w:t>
      </w:r>
      <w:r w:rsidRPr="009B0108">
        <w:rPr>
          <w:sz w:val="26"/>
          <w:szCs w:val="26"/>
        </w:rPr>
        <w:t xml:space="preserve"> гг. данный вид ремонта не запланирован.</w:t>
      </w:r>
    </w:p>
    <w:p w:rsidR="00B05112" w:rsidRPr="009B0108" w:rsidRDefault="00B05112" w:rsidP="00B05112">
      <w:pPr>
        <w:ind w:firstLine="708"/>
        <w:jc w:val="both"/>
        <w:rPr>
          <w:sz w:val="26"/>
          <w:szCs w:val="26"/>
        </w:rPr>
      </w:pPr>
      <w:r w:rsidRPr="009B0108">
        <w:rPr>
          <w:sz w:val="26"/>
          <w:szCs w:val="26"/>
        </w:rPr>
        <w:t xml:space="preserve">На территории муниципального образования город Норильск имеются многоквартирные дома серий 1-447с и 1-464м с аварийными участками наружных стен (из-за неудовлетворительного состояния имеющихся на фасаде навесных «холодильных» плит, выполненных из газозолобетона). Строительство данных домов проводилось в период массовой застройки города в 60-е годы прошлого века. Срок эксплуатации изделий и конструкций из газозолобетона составляет 25 лет. Существующие навесные «холодильные» плиты исчерпали свой эксплуатационный ресурс по материалу, подвержены интенсивному разрушению и создают угрозу здоровью и жизни граждан. Единственным решением данной проблемы является выполнение работ по восстановлению аварийных участков путем демонтажа блоков с восстановлением участка наружной стены. Всего на территории города Норильска 109 многоквартирных домов с такими элементами. К выполнению данных работ приступили в 2014 году. За период 2014 - 2018 гг. восстановлены аварийные участки наружных стен 93 МКД. В период 2019-2020 гг. данный вид ремонта не выполнялся. В 2021 году планируется восстановить аварийные участки наружных стен </w:t>
      </w:r>
      <w:r w:rsidR="009B0108" w:rsidRPr="009B0108">
        <w:rPr>
          <w:sz w:val="26"/>
          <w:szCs w:val="26"/>
        </w:rPr>
        <w:t>2</w:t>
      </w:r>
      <w:r w:rsidRPr="009B0108">
        <w:rPr>
          <w:sz w:val="26"/>
          <w:szCs w:val="26"/>
        </w:rPr>
        <w:t xml:space="preserve"> МКД.</w:t>
      </w:r>
      <w:r w:rsidR="009B0108" w:rsidRPr="009B0108">
        <w:rPr>
          <w:sz w:val="26"/>
          <w:szCs w:val="26"/>
        </w:rPr>
        <w:t xml:space="preserve"> В 2022 году планируется восстановить аварийные участки наружных стен 5 МКД</w:t>
      </w:r>
      <w:r w:rsidRPr="009B0108">
        <w:rPr>
          <w:sz w:val="26"/>
          <w:szCs w:val="26"/>
        </w:rPr>
        <w:t xml:space="preserve"> В период 202</w:t>
      </w:r>
      <w:r w:rsidR="009B0108" w:rsidRPr="009B0108">
        <w:rPr>
          <w:sz w:val="26"/>
          <w:szCs w:val="26"/>
        </w:rPr>
        <w:t>3</w:t>
      </w:r>
      <w:r w:rsidRPr="009B0108">
        <w:rPr>
          <w:sz w:val="26"/>
          <w:szCs w:val="26"/>
        </w:rPr>
        <w:t>-202</w:t>
      </w:r>
      <w:r w:rsidR="009B0108" w:rsidRPr="009B0108">
        <w:rPr>
          <w:sz w:val="26"/>
          <w:szCs w:val="26"/>
        </w:rPr>
        <w:t>4</w:t>
      </w:r>
      <w:r w:rsidRPr="009B0108">
        <w:rPr>
          <w:sz w:val="26"/>
          <w:szCs w:val="26"/>
        </w:rPr>
        <w:t xml:space="preserve"> гг. данный вид ремонта не запланирован.</w:t>
      </w:r>
    </w:p>
    <w:p w:rsidR="00B05112" w:rsidRPr="009B0108" w:rsidRDefault="00B05112" w:rsidP="00B05112">
      <w:pPr>
        <w:autoSpaceDE w:val="0"/>
        <w:ind w:firstLine="709"/>
        <w:jc w:val="both"/>
        <w:rPr>
          <w:sz w:val="26"/>
          <w:szCs w:val="26"/>
        </w:rPr>
      </w:pPr>
      <w:r w:rsidRPr="009B0108">
        <w:rPr>
          <w:sz w:val="26"/>
          <w:szCs w:val="26"/>
        </w:rPr>
        <w:t>Основное строительство жилых высотных зданий, оборудованных лифтами, в муниципальном образовании город Норильск проводилось в период 70-80 годов прошлого века и в настоящее время 45% от общего количества лифтов отработали нормативный ресурс - 25 лет. На 01.01.2020 в жилищном фонде муниципального образования город Норильск из 1 450 пассажирских лифта, находящихся в эксплуатации, 651 единиц имеют срок службы 25 лет и более.</w:t>
      </w:r>
    </w:p>
    <w:p w:rsidR="00B05112" w:rsidRPr="009B0108" w:rsidRDefault="00B05112" w:rsidP="00B05112">
      <w:pPr>
        <w:tabs>
          <w:tab w:val="left" w:pos="1276"/>
        </w:tabs>
        <w:autoSpaceDE w:val="0"/>
        <w:ind w:firstLine="709"/>
        <w:jc w:val="both"/>
        <w:rPr>
          <w:sz w:val="26"/>
          <w:szCs w:val="26"/>
        </w:rPr>
      </w:pPr>
      <w:r w:rsidRPr="009B0108">
        <w:rPr>
          <w:sz w:val="26"/>
          <w:szCs w:val="26"/>
        </w:rPr>
        <w:t xml:space="preserve">В соответствии с Техническим регламентом Таможенного союза (ТР ТС 011/2011 «Безопасность лифтов» от 04.12.2012) пригодность и безопасность лифтов, отработавших назначенный срок службы, определяется в форме оценки соответствия при обследовании организацией, аккредитованной (уполномоченной) в порядке, установленном законодательством, и на основании результатов обследования может быть вынесено решение об условиях и возможном сроке продления использования лифта. </w:t>
      </w:r>
    </w:p>
    <w:p w:rsidR="00B05112" w:rsidRPr="009B0108" w:rsidRDefault="00B05112" w:rsidP="00B05112">
      <w:pPr>
        <w:tabs>
          <w:tab w:val="left" w:pos="0"/>
        </w:tabs>
        <w:autoSpaceDE w:val="0"/>
        <w:ind w:firstLine="709"/>
        <w:jc w:val="both"/>
        <w:rPr>
          <w:sz w:val="26"/>
          <w:szCs w:val="26"/>
        </w:rPr>
      </w:pPr>
      <w:r w:rsidRPr="009B0108">
        <w:rPr>
          <w:sz w:val="26"/>
          <w:szCs w:val="26"/>
        </w:rPr>
        <w:t>ЗАО «Инженерный центр «Северлифтсервис», осуществляющее на территории муниципального образования город Норильск указанные услуги в рамках заключенных договоров со всеми управляющими организациями, с 2013 года проводило работу по аккредитации лифтового оборудования жилых домов города. Учитывая, что в заключениях о продлении эксплуатации лифтов ЗАО «Инженерный центр «Северлифтсервис» указывало на необходимость по истечении трех лет выполнить модернизацию или замену лифта, дальнейшее повторное продление работы лифтов без выполнения рекомендаций не представляется возможным.</w:t>
      </w:r>
    </w:p>
    <w:p w:rsidR="00B05112" w:rsidRPr="009B0108" w:rsidRDefault="00B05112" w:rsidP="00B05112">
      <w:pPr>
        <w:tabs>
          <w:tab w:val="left" w:pos="1276"/>
        </w:tabs>
        <w:autoSpaceDE w:val="0"/>
        <w:ind w:firstLine="709"/>
        <w:jc w:val="both"/>
        <w:rPr>
          <w:sz w:val="26"/>
          <w:szCs w:val="26"/>
        </w:rPr>
      </w:pPr>
      <w:r w:rsidRPr="009B0108">
        <w:rPr>
          <w:sz w:val="26"/>
          <w:szCs w:val="26"/>
        </w:rPr>
        <w:t xml:space="preserve">За период 2014 -2019 годов была выполнена замена 322 лифтов. </w:t>
      </w:r>
    </w:p>
    <w:p w:rsidR="00B05112" w:rsidRPr="009B0108" w:rsidRDefault="009D7541" w:rsidP="00B05112">
      <w:pPr>
        <w:ind w:firstLine="708"/>
        <w:jc w:val="both"/>
        <w:rPr>
          <w:sz w:val="26"/>
          <w:szCs w:val="26"/>
        </w:rPr>
      </w:pPr>
      <w:r w:rsidRPr="009B0108">
        <w:rPr>
          <w:sz w:val="26"/>
          <w:szCs w:val="26"/>
        </w:rPr>
        <w:t>В 2020-2023</w:t>
      </w:r>
      <w:r w:rsidR="00B05112" w:rsidRPr="009B0108">
        <w:rPr>
          <w:sz w:val="26"/>
          <w:szCs w:val="26"/>
        </w:rPr>
        <w:t xml:space="preserve"> годах работы по замене лифтов будут осуществляться за счет средств программы Регионального оператора. </w:t>
      </w:r>
    </w:p>
    <w:p w:rsidR="00B05112" w:rsidRPr="009B0108" w:rsidRDefault="00B05112" w:rsidP="00B05112">
      <w:pPr>
        <w:pStyle w:val="3"/>
        <w:spacing w:after="0"/>
        <w:ind w:left="0" w:firstLine="709"/>
        <w:jc w:val="both"/>
        <w:rPr>
          <w:sz w:val="26"/>
          <w:szCs w:val="26"/>
        </w:rPr>
      </w:pPr>
      <w:r w:rsidRPr="009B0108">
        <w:rPr>
          <w:sz w:val="26"/>
          <w:szCs w:val="26"/>
        </w:rPr>
        <w:t>В соответствии с требованиями статьи 49 Градостроительного кодекса и Постановления Правительства Российской Федерации от 05.03.2007 №145 с 2018 года в муниципальную программу капитального ремонта включено мероприятие «Проектные работы». В рамках этого мероприятия в 2018 году выполнены раб</w:t>
      </w:r>
      <w:r w:rsidR="00960B08" w:rsidRPr="009B0108">
        <w:rPr>
          <w:sz w:val="26"/>
          <w:szCs w:val="26"/>
        </w:rPr>
        <w:t>оты по разработке 30 проектов,</w:t>
      </w:r>
      <w:r w:rsidRPr="009B0108">
        <w:rPr>
          <w:sz w:val="26"/>
          <w:szCs w:val="26"/>
        </w:rPr>
        <w:t xml:space="preserve"> в 2019 разработано 59 проектов на виды работ</w:t>
      </w:r>
      <w:r w:rsidR="00960B08" w:rsidRPr="009B0108">
        <w:rPr>
          <w:sz w:val="26"/>
          <w:szCs w:val="26"/>
        </w:rPr>
        <w:t>, в 2020 году разработано 29 проектов на виды работ. В 2021</w:t>
      </w:r>
      <w:r w:rsidRPr="009B0108">
        <w:rPr>
          <w:sz w:val="26"/>
          <w:szCs w:val="26"/>
        </w:rPr>
        <w:t xml:space="preserve"> году планируется получить </w:t>
      </w:r>
      <w:r w:rsidR="00960B08" w:rsidRPr="009B0108">
        <w:rPr>
          <w:sz w:val="26"/>
          <w:szCs w:val="26"/>
        </w:rPr>
        <w:t>88 проектов</w:t>
      </w:r>
      <w:r w:rsidRPr="009B0108">
        <w:rPr>
          <w:sz w:val="26"/>
          <w:szCs w:val="26"/>
        </w:rPr>
        <w:t xml:space="preserve"> к включению в</w:t>
      </w:r>
      <w:r w:rsidR="00960B08" w:rsidRPr="009B0108">
        <w:rPr>
          <w:sz w:val="26"/>
          <w:szCs w:val="26"/>
        </w:rPr>
        <w:t xml:space="preserve"> муниципальную программу на 2022</w:t>
      </w:r>
      <w:r w:rsidRPr="009B0108">
        <w:rPr>
          <w:sz w:val="26"/>
          <w:szCs w:val="26"/>
        </w:rPr>
        <w:t>-202</w:t>
      </w:r>
      <w:r w:rsidR="00960B08" w:rsidRPr="009B0108">
        <w:rPr>
          <w:sz w:val="26"/>
          <w:szCs w:val="26"/>
        </w:rPr>
        <w:t>4</w:t>
      </w:r>
      <w:r w:rsidRPr="009B0108">
        <w:rPr>
          <w:sz w:val="26"/>
          <w:szCs w:val="26"/>
        </w:rPr>
        <w:t xml:space="preserve"> годы.</w:t>
      </w:r>
      <w:r w:rsidR="00960B08" w:rsidRPr="009B0108">
        <w:rPr>
          <w:sz w:val="26"/>
          <w:szCs w:val="26"/>
        </w:rPr>
        <w:t xml:space="preserve"> В период с 2022</w:t>
      </w:r>
      <w:r w:rsidRPr="009B0108">
        <w:rPr>
          <w:sz w:val="26"/>
          <w:szCs w:val="26"/>
        </w:rPr>
        <w:t xml:space="preserve"> по 202</w:t>
      </w:r>
      <w:r w:rsidR="00960B08" w:rsidRPr="009B0108">
        <w:rPr>
          <w:sz w:val="26"/>
          <w:szCs w:val="26"/>
        </w:rPr>
        <w:t>4</w:t>
      </w:r>
      <w:r w:rsidRPr="009B0108">
        <w:rPr>
          <w:sz w:val="26"/>
          <w:szCs w:val="26"/>
        </w:rPr>
        <w:t xml:space="preserve"> гг. планируется разработать </w:t>
      </w:r>
      <w:r w:rsidR="00960B08" w:rsidRPr="009B0108">
        <w:rPr>
          <w:sz w:val="26"/>
          <w:szCs w:val="26"/>
        </w:rPr>
        <w:t>65</w:t>
      </w:r>
      <w:r w:rsidRPr="009B0108">
        <w:rPr>
          <w:sz w:val="26"/>
          <w:szCs w:val="26"/>
        </w:rPr>
        <w:t xml:space="preserve"> проектов по видам работ, включаемых в муниципальную программу.</w:t>
      </w:r>
    </w:p>
    <w:p w:rsidR="00B05112" w:rsidRPr="009B0108" w:rsidRDefault="00B05112" w:rsidP="00B05112">
      <w:pPr>
        <w:ind w:firstLine="709"/>
        <w:jc w:val="both"/>
        <w:rPr>
          <w:sz w:val="26"/>
          <w:szCs w:val="26"/>
        </w:rPr>
      </w:pPr>
      <w:r w:rsidRPr="009B0108">
        <w:rPr>
          <w:sz w:val="26"/>
          <w:szCs w:val="26"/>
        </w:rPr>
        <w:t>В эксплуатации находится 5 0</w:t>
      </w:r>
      <w:r w:rsidR="007C0CB0" w:rsidRPr="009B0108">
        <w:rPr>
          <w:sz w:val="26"/>
          <w:szCs w:val="26"/>
        </w:rPr>
        <w:t>2</w:t>
      </w:r>
      <w:r w:rsidR="009C22AA" w:rsidRPr="009B0108">
        <w:rPr>
          <w:sz w:val="26"/>
          <w:szCs w:val="26"/>
        </w:rPr>
        <w:t>5</w:t>
      </w:r>
      <w:r w:rsidRPr="009B0108">
        <w:rPr>
          <w:sz w:val="26"/>
          <w:szCs w:val="26"/>
        </w:rPr>
        <w:t xml:space="preserve"> </w:t>
      </w:r>
      <w:r w:rsidR="009C22AA" w:rsidRPr="009B0108">
        <w:rPr>
          <w:sz w:val="26"/>
          <w:szCs w:val="26"/>
        </w:rPr>
        <w:t>233</w:t>
      </w:r>
      <w:r w:rsidRPr="009B0108">
        <w:rPr>
          <w:sz w:val="26"/>
          <w:szCs w:val="26"/>
        </w:rPr>
        <w:t xml:space="preserve"> м п систем тепловодоснабжения, в том числе: 3</w:t>
      </w:r>
      <w:r w:rsidR="009C22AA" w:rsidRPr="009B0108">
        <w:rPr>
          <w:sz w:val="26"/>
          <w:szCs w:val="26"/>
        </w:rPr>
        <w:t> 034 052</w:t>
      </w:r>
      <w:r w:rsidRPr="009B0108">
        <w:rPr>
          <w:sz w:val="26"/>
          <w:szCs w:val="26"/>
        </w:rPr>
        <w:t xml:space="preserve"> п м – стальные, 1 991 181 п м - медные. В соответствии с ВСН 58-88 (р) межремонтный период ремонта стальных трубопроводов составляет 15 лет, исходя из этого ежегодный нормативный объем ремонта систем ТВС в МКД города Норильска составляет </w:t>
      </w:r>
      <w:r w:rsidR="00753605" w:rsidRPr="009B0108">
        <w:rPr>
          <w:sz w:val="26"/>
          <w:szCs w:val="26"/>
        </w:rPr>
        <w:t>202</w:t>
      </w:r>
      <w:r w:rsidRPr="009B0108">
        <w:rPr>
          <w:sz w:val="26"/>
          <w:szCs w:val="26"/>
        </w:rPr>
        <w:t xml:space="preserve"> </w:t>
      </w:r>
      <w:r w:rsidR="00753605" w:rsidRPr="009B0108">
        <w:rPr>
          <w:sz w:val="26"/>
          <w:szCs w:val="26"/>
        </w:rPr>
        <w:t>270</w:t>
      </w:r>
      <w:r w:rsidRPr="009B0108">
        <w:rPr>
          <w:sz w:val="26"/>
          <w:szCs w:val="26"/>
        </w:rPr>
        <w:t xml:space="preserve"> м п.</w:t>
      </w:r>
    </w:p>
    <w:p w:rsidR="00B05112" w:rsidRPr="009B0108" w:rsidRDefault="007A32FB" w:rsidP="00B05112">
      <w:pPr>
        <w:autoSpaceDE w:val="0"/>
        <w:ind w:firstLine="567"/>
        <w:jc w:val="both"/>
        <w:rPr>
          <w:sz w:val="26"/>
          <w:szCs w:val="26"/>
        </w:rPr>
      </w:pPr>
      <w:r w:rsidRPr="00F7514B">
        <w:rPr>
          <w:sz w:val="26"/>
          <w:szCs w:val="26"/>
        </w:rPr>
        <w:t>За период 2014-2020</w:t>
      </w:r>
      <w:r w:rsidR="00B05112" w:rsidRPr="00F7514B">
        <w:rPr>
          <w:sz w:val="26"/>
          <w:szCs w:val="26"/>
        </w:rPr>
        <w:t xml:space="preserve"> годов выполнен ремонт систем ТВС в 3</w:t>
      </w:r>
      <w:r w:rsidRPr="00F7514B">
        <w:rPr>
          <w:sz w:val="26"/>
          <w:szCs w:val="26"/>
        </w:rPr>
        <w:t>5</w:t>
      </w:r>
      <w:r w:rsidR="00B05112" w:rsidRPr="00F7514B">
        <w:rPr>
          <w:sz w:val="26"/>
          <w:szCs w:val="26"/>
        </w:rPr>
        <w:t xml:space="preserve"> МКД общей протяженностью трубопроводов 5</w:t>
      </w:r>
      <w:r w:rsidRPr="00F7514B">
        <w:rPr>
          <w:sz w:val="26"/>
          <w:szCs w:val="26"/>
        </w:rPr>
        <w:t xml:space="preserve">4 611 </w:t>
      </w:r>
      <w:r w:rsidR="00B05112" w:rsidRPr="00F7514B">
        <w:rPr>
          <w:sz w:val="26"/>
          <w:szCs w:val="26"/>
        </w:rPr>
        <w:t xml:space="preserve">м п. </w:t>
      </w:r>
      <w:r w:rsidR="00C35946" w:rsidRPr="00F7514B">
        <w:rPr>
          <w:sz w:val="26"/>
          <w:szCs w:val="26"/>
        </w:rPr>
        <w:t xml:space="preserve">В связи с аварийным состоянием систем тепловодоснабжения в программу 2021 года включён ремонт 30 524 п м указанных систем 7 многоквартирных домов, в </w:t>
      </w:r>
      <w:r w:rsidRPr="00F7514B">
        <w:rPr>
          <w:sz w:val="26"/>
          <w:szCs w:val="26"/>
        </w:rPr>
        <w:t>202</w:t>
      </w:r>
      <w:r w:rsidR="00C35946" w:rsidRPr="00F7514B">
        <w:rPr>
          <w:sz w:val="26"/>
          <w:szCs w:val="26"/>
        </w:rPr>
        <w:t>2</w:t>
      </w:r>
      <w:r w:rsidR="00B05112" w:rsidRPr="00F7514B">
        <w:rPr>
          <w:sz w:val="26"/>
          <w:szCs w:val="26"/>
        </w:rPr>
        <w:t xml:space="preserve"> года включён ремонт </w:t>
      </w:r>
      <w:r w:rsidRPr="00F7514B">
        <w:rPr>
          <w:sz w:val="26"/>
          <w:szCs w:val="26"/>
        </w:rPr>
        <w:t>49 087,5</w:t>
      </w:r>
      <w:r w:rsidR="00B05112" w:rsidRPr="00F7514B">
        <w:rPr>
          <w:sz w:val="26"/>
          <w:szCs w:val="26"/>
        </w:rPr>
        <w:t xml:space="preserve"> п м указанных систем </w:t>
      </w:r>
      <w:r w:rsidRPr="00F7514B">
        <w:rPr>
          <w:sz w:val="26"/>
          <w:szCs w:val="26"/>
        </w:rPr>
        <w:t>9</w:t>
      </w:r>
      <w:r w:rsidR="00B05112" w:rsidRPr="00F7514B">
        <w:rPr>
          <w:sz w:val="26"/>
          <w:szCs w:val="26"/>
        </w:rPr>
        <w:t xml:space="preserve"> многоквартирных домов.</w:t>
      </w:r>
    </w:p>
    <w:p w:rsidR="00B05112" w:rsidRPr="009B0108" w:rsidRDefault="00B05112" w:rsidP="00B05112">
      <w:pPr>
        <w:autoSpaceDE w:val="0"/>
        <w:ind w:firstLine="709"/>
        <w:jc w:val="both"/>
        <w:rPr>
          <w:color w:val="FF0000"/>
          <w:sz w:val="26"/>
          <w:szCs w:val="26"/>
        </w:rPr>
      </w:pPr>
      <w:r w:rsidRPr="009B0108">
        <w:rPr>
          <w:sz w:val="26"/>
          <w:szCs w:val="26"/>
        </w:rPr>
        <w:t>В период 202</w:t>
      </w:r>
      <w:r w:rsidR="0005506C" w:rsidRPr="009B0108">
        <w:rPr>
          <w:sz w:val="26"/>
          <w:szCs w:val="26"/>
        </w:rPr>
        <w:t>3</w:t>
      </w:r>
      <w:r w:rsidRPr="009B0108">
        <w:rPr>
          <w:sz w:val="26"/>
          <w:szCs w:val="26"/>
        </w:rPr>
        <w:t>-202</w:t>
      </w:r>
      <w:r w:rsidR="0005506C" w:rsidRPr="009B0108">
        <w:rPr>
          <w:sz w:val="26"/>
          <w:szCs w:val="26"/>
        </w:rPr>
        <w:t>4</w:t>
      </w:r>
      <w:r w:rsidRPr="009B0108">
        <w:rPr>
          <w:sz w:val="26"/>
          <w:szCs w:val="26"/>
        </w:rPr>
        <w:t xml:space="preserve"> гг. планируется продолжить выполнение ремонта систем ТВС, в программу включено </w:t>
      </w:r>
      <w:r w:rsidR="0005506C" w:rsidRPr="009B0108">
        <w:rPr>
          <w:sz w:val="26"/>
          <w:szCs w:val="26"/>
        </w:rPr>
        <w:t>42 106</w:t>
      </w:r>
      <w:r w:rsidRPr="009B0108">
        <w:rPr>
          <w:sz w:val="26"/>
          <w:szCs w:val="26"/>
        </w:rPr>
        <w:t xml:space="preserve"> м</w:t>
      </w:r>
      <w:r w:rsidRPr="009B0108">
        <w:rPr>
          <w:sz w:val="26"/>
          <w:szCs w:val="26"/>
          <w:lang w:eastAsia="en-US"/>
        </w:rPr>
        <w:t xml:space="preserve"> </w:t>
      </w:r>
      <w:r w:rsidRPr="009B0108">
        <w:rPr>
          <w:sz w:val="26"/>
          <w:szCs w:val="26"/>
        </w:rPr>
        <w:t xml:space="preserve">п для замены трубопроводов на </w:t>
      </w:r>
      <w:r w:rsidR="0005506C" w:rsidRPr="009B0108">
        <w:rPr>
          <w:sz w:val="26"/>
          <w:szCs w:val="26"/>
        </w:rPr>
        <w:t>10</w:t>
      </w:r>
      <w:r w:rsidRPr="009B0108">
        <w:rPr>
          <w:sz w:val="26"/>
          <w:szCs w:val="26"/>
        </w:rPr>
        <w:t xml:space="preserve"> МКД.</w:t>
      </w:r>
    </w:p>
    <w:p w:rsidR="00B05112" w:rsidRPr="009B0108" w:rsidRDefault="00B05112" w:rsidP="00B05112">
      <w:pPr>
        <w:autoSpaceDE w:val="0"/>
        <w:ind w:firstLine="709"/>
        <w:jc w:val="both"/>
        <w:rPr>
          <w:color w:val="FF0000"/>
          <w:sz w:val="26"/>
          <w:szCs w:val="26"/>
        </w:rPr>
      </w:pPr>
      <w:r w:rsidRPr="009B0108">
        <w:rPr>
          <w:sz w:val="26"/>
          <w:szCs w:val="26"/>
        </w:rPr>
        <w:t>В качестве основного метода регулирования тепловой нагрузки в МКД города Норильска используются водоструйные элеваторы, которые имеют ряд недостатков, в том числе зависимость от гидравлических параметров сети. Необходимо модернизировать тепловые пункты МКД в районах с низкими гидравлическими параметрами. Установка автоматизированного теплового пункта позволит стабилизировать работу внутридомовой системы отопления, а также регулировать расход тепла в зависимости от погодных условий.</w:t>
      </w:r>
      <w:r w:rsidR="00C740F0" w:rsidRPr="009B0108">
        <w:rPr>
          <w:sz w:val="26"/>
          <w:szCs w:val="26"/>
        </w:rPr>
        <w:t xml:space="preserve"> В 2021 году планируется установка автоматизированного теплового пункта в 33 МКД.</w:t>
      </w:r>
      <w:r w:rsidRPr="009B0108">
        <w:rPr>
          <w:sz w:val="26"/>
          <w:szCs w:val="26"/>
        </w:rPr>
        <w:t xml:space="preserve"> В период 202</w:t>
      </w:r>
      <w:r w:rsidR="00C740F0" w:rsidRPr="009B0108">
        <w:rPr>
          <w:sz w:val="26"/>
          <w:szCs w:val="26"/>
        </w:rPr>
        <w:t>2</w:t>
      </w:r>
      <w:r w:rsidRPr="009B0108">
        <w:rPr>
          <w:sz w:val="26"/>
          <w:szCs w:val="26"/>
        </w:rPr>
        <w:t>-202</w:t>
      </w:r>
      <w:r w:rsidR="00C740F0" w:rsidRPr="009B0108">
        <w:rPr>
          <w:sz w:val="26"/>
          <w:szCs w:val="26"/>
        </w:rPr>
        <w:t>4</w:t>
      </w:r>
      <w:r w:rsidRPr="009B0108">
        <w:rPr>
          <w:sz w:val="26"/>
          <w:szCs w:val="26"/>
        </w:rPr>
        <w:t xml:space="preserve"> </w:t>
      </w:r>
      <w:r w:rsidR="00C740F0" w:rsidRPr="009B0108">
        <w:rPr>
          <w:sz w:val="26"/>
          <w:szCs w:val="26"/>
        </w:rPr>
        <w:t>данный вид ремонта не запланирован</w:t>
      </w:r>
      <w:r w:rsidRPr="009B0108">
        <w:rPr>
          <w:sz w:val="26"/>
          <w:szCs w:val="26"/>
        </w:rPr>
        <w:t>.</w:t>
      </w:r>
    </w:p>
    <w:p w:rsidR="00B05112" w:rsidRPr="00B05112" w:rsidRDefault="00B05112" w:rsidP="00B05112">
      <w:pPr>
        <w:autoSpaceDE w:val="0"/>
        <w:ind w:firstLine="567"/>
        <w:jc w:val="both"/>
        <w:rPr>
          <w:color w:val="FF0000"/>
          <w:sz w:val="26"/>
          <w:szCs w:val="26"/>
        </w:rPr>
      </w:pPr>
      <w:r w:rsidRPr="009B0108">
        <w:rPr>
          <w:sz w:val="26"/>
          <w:szCs w:val="26"/>
        </w:rPr>
        <w:t>В связи с обязательствами органов местного самоуправления по предоставлению и ремонту жилых помещений за пер</w:t>
      </w:r>
      <w:r w:rsidR="0005506C" w:rsidRPr="009B0108">
        <w:rPr>
          <w:sz w:val="26"/>
          <w:szCs w:val="26"/>
        </w:rPr>
        <w:t>иод 2014-2020</w:t>
      </w:r>
      <w:r w:rsidRPr="009B0108">
        <w:rPr>
          <w:sz w:val="26"/>
          <w:szCs w:val="26"/>
        </w:rPr>
        <w:t xml:space="preserve"> годы выполнен ремонт </w:t>
      </w:r>
      <w:r w:rsidR="0005506C" w:rsidRPr="009B0108">
        <w:rPr>
          <w:sz w:val="26"/>
          <w:szCs w:val="26"/>
        </w:rPr>
        <w:t>503</w:t>
      </w:r>
      <w:r w:rsidRPr="009B0108">
        <w:rPr>
          <w:sz w:val="26"/>
          <w:szCs w:val="26"/>
        </w:rPr>
        <w:t xml:space="preserve"> муниципальных квартир. В 202</w:t>
      </w:r>
      <w:r w:rsidR="0005506C" w:rsidRPr="009B0108">
        <w:rPr>
          <w:sz w:val="26"/>
          <w:szCs w:val="26"/>
        </w:rPr>
        <w:t>1</w:t>
      </w:r>
      <w:r w:rsidRPr="009B0108">
        <w:rPr>
          <w:sz w:val="26"/>
          <w:szCs w:val="26"/>
        </w:rPr>
        <w:t xml:space="preserve"> году планируется выполнить ремонт </w:t>
      </w:r>
      <w:r w:rsidR="0005506C" w:rsidRPr="009B0108">
        <w:rPr>
          <w:sz w:val="26"/>
          <w:szCs w:val="26"/>
        </w:rPr>
        <w:t>250</w:t>
      </w:r>
      <w:r w:rsidRPr="009B0108">
        <w:rPr>
          <w:sz w:val="26"/>
          <w:szCs w:val="26"/>
        </w:rPr>
        <w:t xml:space="preserve"> муниципальных квартир.</w:t>
      </w:r>
      <w:r w:rsidRPr="00B05112">
        <w:rPr>
          <w:sz w:val="26"/>
          <w:szCs w:val="26"/>
        </w:rPr>
        <w:t xml:space="preserve"> В 202</w:t>
      </w:r>
      <w:r w:rsidR="0005506C">
        <w:rPr>
          <w:sz w:val="26"/>
          <w:szCs w:val="26"/>
        </w:rPr>
        <w:t>2</w:t>
      </w:r>
      <w:r w:rsidRPr="00B05112">
        <w:rPr>
          <w:sz w:val="26"/>
          <w:szCs w:val="26"/>
        </w:rPr>
        <w:t>-202</w:t>
      </w:r>
      <w:r w:rsidR="0005506C">
        <w:rPr>
          <w:sz w:val="26"/>
          <w:szCs w:val="26"/>
        </w:rPr>
        <w:t>4</w:t>
      </w:r>
      <w:r w:rsidRPr="00B05112">
        <w:rPr>
          <w:sz w:val="26"/>
          <w:szCs w:val="26"/>
        </w:rPr>
        <w:t xml:space="preserve"> году планируется выполнит</w:t>
      </w:r>
      <w:r w:rsidRPr="00F7514B">
        <w:rPr>
          <w:sz w:val="26"/>
          <w:szCs w:val="26"/>
        </w:rPr>
        <w:t xml:space="preserve">ь </w:t>
      </w:r>
      <w:r w:rsidR="00C35946" w:rsidRPr="00F7514B">
        <w:rPr>
          <w:sz w:val="26"/>
          <w:szCs w:val="26"/>
        </w:rPr>
        <w:t xml:space="preserve">ремонт 280 </w:t>
      </w:r>
      <w:r w:rsidRPr="00F7514B">
        <w:rPr>
          <w:sz w:val="26"/>
          <w:szCs w:val="26"/>
        </w:rPr>
        <w:t>муниципальных квартир.</w:t>
      </w:r>
    </w:p>
    <w:p w:rsidR="00B05112" w:rsidRPr="009B0108" w:rsidRDefault="00B05112" w:rsidP="00B05112">
      <w:pPr>
        <w:ind w:firstLine="709"/>
        <w:jc w:val="both"/>
        <w:rPr>
          <w:sz w:val="26"/>
          <w:szCs w:val="26"/>
        </w:rPr>
      </w:pPr>
      <w:r w:rsidRPr="009B0108">
        <w:rPr>
          <w:sz w:val="26"/>
          <w:szCs w:val="26"/>
        </w:rPr>
        <w:t>Количество аварийного жилья, признанного решениями Межведомственной комиссии аварийным, подлежащим расселению и сносу по состоянию на 01.1</w:t>
      </w:r>
      <w:r w:rsidR="0005506C" w:rsidRPr="009B0108">
        <w:rPr>
          <w:sz w:val="26"/>
          <w:szCs w:val="26"/>
        </w:rPr>
        <w:t>1</w:t>
      </w:r>
      <w:r w:rsidRPr="009B0108">
        <w:rPr>
          <w:sz w:val="26"/>
          <w:szCs w:val="26"/>
        </w:rPr>
        <w:t>.202</w:t>
      </w:r>
      <w:r w:rsidR="002F7DB3" w:rsidRPr="009B0108">
        <w:rPr>
          <w:sz w:val="26"/>
          <w:szCs w:val="26"/>
        </w:rPr>
        <w:t>1</w:t>
      </w:r>
      <w:r w:rsidRPr="009B0108">
        <w:rPr>
          <w:sz w:val="26"/>
          <w:szCs w:val="26"/>
        </w:rPr>
        <w:t xml:space="preserve"> составляет </w:t>
      </w:r>
      <w:r w:rsidR="002F7DB3" w:rsidRPr="009B0108">
        <w:rPr>
          <w:sz w:val="26"/>
          <w:szCs w:val="26"/>
        </w:rPr>
        <w:t>9</w:t>
      </w:r>
      <w:r w:rsidRPr="009B0108">
        <w:rPr>
          <w:sz w:val="26"/>
          <w:szCs w:val="26"/>
        </w:rPr>
        <w:t xml:space="preserve"> МКД: ул. Лауреатов д.</w:t>
      </w:r>
      <w:r w:rsidR="002F7DB3" w:rsidRPr="009B0108">
        <w:rPr>
          <w:sz w:val="26"/>
          <w:szCs w:val="26"/>
        </w:rPr>
        <w:t xml:space="preserve"> </w:t>
      </w:r>
      <w:r w:rsidRPr="009B0108">
        <w:rPr>
          <w:sz w:val="26"/>
          <w:szCs w:val="26"/>
        </w:rPr>
        <w:t>31, ул. Надеждинская д.</w:t>
      </w:r>
      <w:r w:rsidR="002F7DB3" w:rsidRPr="009B0108">
        <w:rPr>
          <w:sz w:val="26"/>
          <w:szCs w:val="26"/>
        </w:rPr>
        <w:t xml:space="preserve"> </w:t>
      </w:r>
      <w:r w:rsidRPr="009B0108">
        <w:rPr>
          <w:sz w:val="26"/>
          <w:szCs w:val="26"/>
        </w:rPr>
        <w:t>18, ул. Шахтерская д.</w:t>
      </w:r>
      <w:r w:rsidR="002F7DB3" w:rsidRPr="009B0108">
        <w:rPr>
          <w:sz w:val="26"/>
          <w:szCs w:val="26"/>
        </w:rPr>
        <w:t> 1</w:t>
      </w:r>
      <w:r w:rsidRPr="009B0108">
        <w:rPr>
          <w:sz w:val="26"/>
          <w:szCs w:val="26"/>
        </w:rPr>
        <w:t>8, ул. Шахтерская д.</w:t>
      </w:r>
      <w:r w:rsidR="002F7DB3" w:rsidRPr="009B0108">
        <w:rPr>
          <w:sz w:val="26"/>
          <w:szCs w:val="26"/>
        </w:rPr>
        <w:t xml:space="preserve"> </w:t>
      </w:r>
      <w:r w:rsidRPr="009B0108">
        <w:rPr>
          <w:sz w:val="26"/>
          <w:szCs w:val="26"/>
        </w:rPr>
        <w:t>5, ул. Дзержинского д.</w:t>
      </w:r>
      <w:r w:rsidR="002F7DB3" w:rsidRPr="009B0108">
        <w:rPr>
          <w:sz w:val="26"/>
          <w:szCs w:val="26"/>
        </w:rPr>
        <w:t xml:space="preserve"> </w:t>
      </w:r>
      <w:r w:rsidRPr="009B0108">
        <w:rPr>
          <w:sz w:val="26"/>
          <w:szCs w:val="26"/>
        </w:rPr>
        <w:t>3</w:t>
      </w:r>
      <w:r w:rsidR="00135227" w:rsidRPr="009B0108">
        <w:rPr>
          <w:sz w:val="26"/>
          <w:szCs w:val="26"/>
        </w:rPr>
        <w:t>, ул. Надеждинская д.</w:t>
      </w:r>
      <w:r w:rsidR="002F7DB3" w:rsidRPr="009B0108">
        <w:rPr>
          <w:sz w:val="26"/>
          <w:szCs w:val="26"/>
        </w:rPr>
        <w:t xml:space="preserve"> </w:t>
      </w:r>
      <w:r w:rsidR="00135227" w:rsidRPr="009B0108">
        <w:rPr>
          <w:sz w:val="26"/>
          <w:szCs w:val="26"/>
        </w:rPr>
        <w:t>1</w:t>
      </w:r>
      <w:r w:rsidR="002F7DB3" w:rsidRPr="009B0108">
        <w:rPr>
          <w:sz w:val="26"/>
          <w:szCs w:val="26"/>
        </w:rPr>
        <w:t>, ул. Московская д. 14, ул. Московская д. 31, ул. Лауреатов д. 75.</w:t>
      </w:r>
    </w:p>
    <w:p w:rsidR="00B05112" w:rsidRPr="009B0108" w:rsidRDefault="00B05112" w:rsidP="00B05112">
      <w:pPr>
        <w:autoSpaceDE w:val="0"/>
        <w:autoSpaceDN w:val="0"/>
        <w:adjustRightInd w:val="0"/>
        <w:ind w:firstLine="723"/>
        <w:jc w:val="both"/>
        <w:rPr>
          <w:sz w:val="26"/>
          <w:szCs w:val="26"/>
        </w:rPr>
      </w:pPr>
      <w:r w:rsidRPr="009B0108">
        <w:rPr>
          <w:sz w:val="26"/>
          <w:szCs w:val="26"/>
        </w:rPr>
        <w:t>В мероприятие программы включен снос уже выселенных строений, признанных Межведомственной комиссией аварийными, подлежащими сносу.</w:t>
      </w:r>
    </w:p>
    <w:p w:rsidR="00B05112" w:rsidRPr="009B0108" w:rsidRDefault="00B05112" w:rsidP="00B05112">
      <w:pPr>
        <w:autoSpaceDE w:val="0"/>
        <w:autoSpaceDN w:val="0"/>
        <w:adjustRightInd w:val="0"/>
        <w:ind w:firstLine="723"/>
        <w:jc w:val="both"/>
        <w:rPr>
          <w:color w:val="FF0000"/>
          <w:sz w:val="26"/>
          <w:szCs w:val="26"/>
        </w:rPr>
      </w:pPr>
      <w:r w:rsidRPr="009B0108">
        <w:rPr>
          <w:sz w:val="26"/>
          <w:szCs w:val="26"/>
        </w:rPr>
        <w:t>В период с 202</w:t>
      </w:r>
      <w:r w:rsidR="00135227" w:rsidRPr="009B0108">
        <w:rPr>
          <w:sz w:val="26"/>
          <w:szCs w:val="26"/>
        </w:rPr>
        <w:t>2-2024</w:t>
      </w:r>
      <w:r w:rsidRPr="009B0108">
        <w:rPr>
          <w:sz w:val="26"/>
          <w:szCs w:val="26"/>
        </w:rPr>
        <w:t xml:space="preserve"> год планируется выполнить снос </w:t>
      </w:r>
      <w:r w:rsidR="00135227" w:rsidRPr="009B0108">
        <w:rPr>
          <w:sz w:val="26"/>
          <w:szCs w:val="26"/>
        </w:rPr>
        <w:t>3</w:t>
      </w:r>
      <w:r w:rsidRPr="009B0108">
        <w:rPr>
          <w:sz w:val="26"/>
          <w:szCs w:val="26"/>
        </w:rPr>
        <w:t xml:space="preserve"> выселенных аварийных МКД.</w:t>
      </w:r>
    </w:p>
    <w:p w:rsidR="00B05112" w:rsidRPr="009B0108" w:rsidRDefault="00B05112" w:rsidP="00B05112">
      <w:pPr>
        <w:pStyle w:val="ConsPlusNormal"/>
        <w:ind w:firstLine="709"/>
        <w:jc w:val="both"/>
        <w:rPr>
          <w:rFonts w:ascii="Times New Roman" w:hAnsi="Times New Roman" w:cs="Times New Roman"/>
          <w:sz w:val="26"/>
          <w:szCs w:val="26"/>
        </w:rPr>
      </w:pPr>
      <w:r w:rsidRPr="009B0108">
        <w:rPr>
          <w:rFonts w:ascii="Times New Roman" w:hAnsi="Times New Roman" w:cs="Times New Roman"/>
          <w:sz w:val="26"/>
          <w:szCs w:val="26"/>
        </w:rPr>
        <w:t>В соответствии с изменениями, внесенными в Жилищный кодекс Российской Федерации в декабре 2012 года, высшие исполнительные органы государственной власти субъектов Российской Федерации обязаны утверждать региональные программы капитального ремонта общего имущества в многоквартирных домах в целях планирования и организации проведения капитального ремонта общего имущества в многоквартирных домах, планирования предоставления государственной поддержки, муниципальной поддержки на проведение капитального ремонта общего имущества в многоквартирных домах за счет средств бюджетов субъектов Российской Федерации и местных бюджетов.</w:t>
      </w:r>
    </w:p>
    <w:p w:rsidR="00B05112" w:rsidRPr="009B0108" w:rsidRDefault="00B05112" w:rsidP="00B05112">
      <w:pPr>
        <w:widowControl w:val="0"/>
        <w:autoSpaceDE w:val="0"/>
        <w:autoSpaceDN w:val="0"/>
        <w:adjustRightInd w:val="0"/>
        <w:ind w:firstLine="709"/>
        <w:jc w:val="both"/>
        <w:rPr>
          <w:sz w:val="26"/>
          <w:szCs w:val="26"/>
        </w:rPr>
      </w:pPr>
      <w:r w:rsidRPr="009B0108">
        <w:rPr>
          <w:sz w:val="26"/>
          <w:szCs w:val="26"/>
        </w:rPr>
        <w:t>Финансирование программы Регионального оператора осуществляется за счет средств фонда капитального ремонта, сформированного исходя из минимального размера взноса на капитальный ремонт, уплаченного собственниками помещений в многоквартирном доме. Взносы на капитальный ремонт общего имущества многоквартирных домов за муниципальные помещения в многоквартирных домах перечисляются в фонд регионального оператора.</w:t>
      </w:r>
    </w:p>
    <w:p w:rsidR="00B05112" w:rsidRPr="009B0108" w:rsidRDefault="00B05112" w:rsidP="00B05112">
      <w:pPr>
        <w:widowControl w:val="0"/>
        <w:autoSpaceDE w:val="0"/>
        <w:autoSpaceDN w:val="0"/>
        <w:adjustRightInd w:val="0"/>
        <w:ind w:firstLine="709"/>
        <w:jc w:val="both"/>
        <w:rPr>
          <w:sz w:val="26"/>
          <w:szCs w:val="26"/>
        </w:rPr>
      </w:pPr>
      <w:r w:rsidRPr="009B0108">
        <w:rPr>
          <w:sz w:val="26"/>
          <w:szCs w:val="26"/>
        </w:rPr>
        <w:t>Разработка подпрограммы обусловлена необходимостью обеспечения надежности и безопасности проживания граждан в многоквартирных домах муниципального образования город Норильск, внедрения мер по стимулированию эффективного и рационального хозяйствования жилищно-коммунальных предприятий, максимального использования ими всех доступных ресурсов, включая собственные, для решения задач надежного и устойчивого обслуживания потребителей, обеспечения надлежащего состояния жилищного фонда и его развития, обеспечивающее комфортные и безопасные условия проживания населения в муниципальном образовании.</w:t>
      </w:r>
    </w:p>
    <w:p w:rsidR="00B05112" w:rsidRPr="009B0108" w:rsidRDefault="00B05112" w:rsidP="00B05112">
      <w:pPr>
        <w:widowControl w:val="0"/>
        <w:autoSpaceDE w:val="0"/>
        <w:autoSpaceDN w:val="0"/>
        <w:adjustRightInd w:val="0"/>
        <w:ind w:firstLine="709"/>
        <w:jc w:val="both"/>
        <w:rPr>
          <w:sz w:val="26"/>
          <w:szCs w:val="26"/>
        </w:rPr>
      </w:pPr>
      <w:r w:rsidRPr="009B0108">
        <w:rPr>
          <w:sz w:val="26"/>
          <w:szCs w:val="26"/>
        </w:rPr>
        <w:t>Без комплексного решения проблем невозможно обеспечить воспроизводство и сохранность жилищного фонда. Без конструктивного изменения к подходу проведения капитальных ремонтов многоквартирных домов создаются предпосылки для снижения работоспособности ответственных конструкций и инженерного оборудования жилых зданий под реальными эксплуатационными нагрузками, что может привести к конкретным аварийным ситуациям на объектах жилищного фонда.</w:t>
      </w:r>
    </w:p>
    <w:p w:rsidR="00B05112" w:rsidRDefault="00B05112" w:rsidP="00B05112">
      <w:pPr>
        <w:widowControl w:val="0"/>
        <w:autoSpaceDE w:val="0"/>
        <w:autoSpaceDN w:val="0"/>
        <w:adjustRightInd w:val="0"/>
        <w:ind w:firstLine="709"/>
        <w:jc w:val="both"/>
        <w:rPr>
          <w:sz w:val="26"/>
          <w:szCs w:val="26"/>
        </w:rPr>
      </w:pPr>
      <w:r w:rsidRPr="009B0108">
        <w:rPr>
          <w:sz w:val="26"/>
          <w:szCs w:val="26"/>
        </w:rPr>
        <w:t>Решение проблем, обозначенных в рамках реализации мероприятий подпрограммы, окажет существенное положительное влияние на социальное благополучие общества и общее экономическое развитие муниципального образования город Норильск.</w:t>
      </w:r>
    </w:p>
    <w:p w:rsidR="00C35946" w:rsidRPr="009B0108" w:rsidRDefault="00C35946" w:rsidP="00B05112">
      <w:pPr>
        <w:widowControl w:val="0"/>
        <w:autoSpaceDE w:val="0"/>
        <w:autoSpaceDN w:val="0"/>
        <w:adjustRightInd w:val="0"/>
        <w:ind w:firstLine="709"/>
        <w:jc w:val="both"/>
        <w:rPr>
          <w:sz w:val="26"/>
          <w:szCs w:val="26"/>
        </w:rPr>
      </w:pPr>
    </w:p>
    <w:p w:rsidR="00B05112" w:rsidRPr="009B0108" w:rsidRDefault="00B05112" w:rsidP="00B05112">
      <w:pPr>
        <w:widowControl w:val="0"/>
        <w:autoSpaceDE w:val="0"/>
        <w:autoSpaceDN w:val="0"/>
        <w:adjustRightInd w:val="0"/>
        <w:jc w:val="center"/>
        <w:rPr>
          <w:sz w:val="26"/>
          <w:szCs w:val="26"/>
        </w:rPr>
      </w:pPr>
      <w:bookmarkStart w:id="0" w:name="Par4733"/>
      <w:bookmarkEnd w:id="0"/>
      <w:r w:rsidRPr="009B0108">
        <w:rPr>
          <w:sz w:val="26"/>
          <w:szCs w:val="26"/>
        </w:rPr>
        <w:t xml:space="preserve">3. </w:t>
      </w:r>
      <w:r w:rsidR="00C35946" w:rsidRPr="009B0108">
        <w:rPr>
          <w:sz w:val="26"/>
          <w:szCs w:val="26"/>
        </w:rPr>
        <w:t>ЦЕЛИ И ЗАДАЧИ ПОДПРОГРАММЫ МП</w:t>
      </w:r>
    </w:p>
    <w:p w:rsidR="00B05112" w:rsidRPr="009B0108" w:rsidRDefault="00B05112" w:rsidP="00B05112">
      <w:pPr>
        <w:widowControl w:val="0"/>
        <w:autoSpaceDE w:val="0"/>
        <w:autoSpaceDN w:val="0"/>
        <w:adjustRightInd w:val="0"/>
        <w:jc w:val="both"/>
        <w:rPr>
          <w:sz w:val="26"/>
          <w:szCs w:val="26"/>
        </w:rPr>
      </w:pPr>
    </w:p>
    <w:p w:rsidR="00B05112" w:rsidRPr="009B0108" w:rsidRDefault="00B05112" w:rsidP="00B05112">
      <w:pPr>
        <w:widowControl w:val="0"/>
        <w:autoSpaceDE w:val="0"/>
        <w:autoSpaceDN w:val="0"/>
        <w:adjustRightInd w:val="0"/>
        <w:ind w:firstLine="709"/>
        <w:jc w:val="both"/>
        <w:rPr>
          <w:sz w:val="26"/>
          <w:szCs w:val="26"/>
        </w:rPr>
      </w:pPr>
      <w:r w:rsidRPr="009B0108">
        <w:rPr>
          <w:sz w:val="26"/>
          <w:szCs w:val="26"/>
        </w:rPr>
        <w:t>Целью подпрограммы является обеспечение надежной эксплуатации жилищного фонда.</w:t>
      </w:r>
    </w:p>
    <w:p w:rsidR="00B05112" w:rsidRPr="009B0108" w:rsidRDefault="00B05112" w:rsidP="00B05112">
      <w:pPr>
        <w:widowControl w:val="0"/>
        <w:autoSpaceDE w:val="0"/>
        <w:autoSpaceDN w:val="0"/>
        <w:adjustRightInd w:val="0"/>
        <w:ind w:firstLine="709"/>
        <w:jc w:val="both"/>
        <w:rPr>
          <w:sz w:val="26"/>
          <w:szCs w:val="26"/>
        </w:rPr>
      </w:pPr>
      <w:r w:rsidRPr="009B0108">
        <w:rPr>
          <w:sz w:val="26"/>
          <w:szCs w:val="26"/>
        </w:rPr>
        <w:t>Для достижения поставленной цели необходимо решение следующих задач:</w:t>
      </w:r>
    </w:p>
    <w:p w:rsidR="00B05112" w:rsidRPr="009B0108" w:rsidRDefault="00B05112" w:rsidP="00B05112">
      <w:pPr>
        <w:widowControl w:val="0"/>
        <w:autoSpaceDE w:val="0"/>
        <w:autoSpaceDN w:val="0"/>
        <w:adjustRightInd w:val="0"/>
        <w:ind w:firstLine="709"/>
        <w:jc w:val="both"/>
        <w:rPr>
          <w:sz w:val="26"/>
          <w:szCs w:val="26"/>
        </w:rPr>
      </w:pPr>
      <w:r w:rsidRPr="009B0108">
        <w:rPr>
          <w:sz w:val="26"/>
          <w:szCs w:val="26"/>
        </w:rPr>
        <w:t>Задача 1. Создание условий для приведения жилищного фонда в соответствие стандартам качества, обеспечивающим надежную эксплуатацию многоквартирных домов.</w:t>
      </w:r>
    </w:p>
    <w:p w:rsidR="00B05112" w:rsidRPr="009B0108" w:rsidRDefault="00B05112" w:rsidP="00B05112">
      <w:pPr>
        <w:widowControl w:val="0"/>
        <w:autoSpaceDE w:val="0"/>
        <w:autoSpaceDN w:val="0"/>
        <w:adjustRightInd w:val="0"/>
        <w:ind w:firstLine="709"/>
        <w:jc w:val="both"/>
        <w:rPr>
          <w:sz w:val="26"/>
          <w:szCs w:val="26"/>
        </w:rPr>
      </w:pPr>
      <w:r w:rsidRPr="009B0108">
        <w:rPr>
          <w:sz w:val="26"/>
          <w:szCs w:val="26"/>
        </w:rPr>
        <w:t>Задача 2. Сохранение перспективного жилищного фонда муниципального образования город Норильск.</w:t>
      </w:r>
    </w:p>
    <w:p w:rsidR="00B05112" w:rsidRPr="009B0108" w:rsidRDefault="00B05112" w:rsidP="00B05112">
      <w:pPr>
        <w:widowControl w:val="0"/>
        <w:autoSpaceDE w:val="0"/>
        <w:autoSpaceDN w:val="0"/>
        <w:adjustRightInd w:val="0"/>
        <w:rPr>
          <w:sz w:val="26"/>
          <w:szCs w:val="26"/>
        </w:rPr>
      </w:pPr>
    </w:p>
    <w:p w:rsidR="00B05112" w:rsidRPr="009B0108" w:rsidRDefault="00B05112" w:rsidP="00B05112">
      <w:pPr>
        <w:widowControl w:val="0"/>
        <w:autoSpaceDE w:val="0"/>
        <w:autoSpaceDN w:val="0"/>
        <w:adjustRightInd w:val="0"/>
        <w:jc w:val="center"/>
        <w:rPr>
          <w:sz w:val="26"/>
          <w:szCs w:val="26"/>
        </w:rPr>
      </w:pPr>
      <w:bookmarkStart w:id="1" w:name="Par4741"/>
      <w:bookmarkEnd w:id="1"/>
      <w:r w:rsidRPr="009B0108">
        <w:rPr>
          <w:sz w:val="26"/>
          <w:szCs w:val="26"/>
        </w:rPr>
        <w:t xml:space="preserve">4. </w:t>
      </w:r>
      <w:r w:rsidR="00C35946" w:rsidRPr="009B0108">
        <w:rPr>
          <w:sz w:val="26"/>
          <w:szCs w:val="26"/>
        </w:rPr>
        <w:t>МЕХАНИЗМ РЕАЛИЗАЦИИ ПОДПРОГРАММЫ МП</w:t>
      </w:r>
    </w:p>
    <w:p w:rsidR="00B05112" w:rsidRPr="009B0108" w:rsidRDefault="00B05112" w:rsidP="00B05112">
      <w:pPr>
        <w:widowControl w:val="0"/>
        <w:autoSpaceDE w:val="0"/>
        <w:autoSpaceDN w:val="0"/>
        <w:adjustRightInd w:val="0"/>
        <w:rPr>
          <w:sz w:val="26"/>
          <w:szCs w:val="26"/>
        </w:rPr>
      </w:pPr>
    </w:p>
    <w:p w:rsidR="00B05112" w:rsidRPr="009B0108" w:rsidRDefault="00B05112" w:rsidP="009C7098">
      <w:pPr>
        <w:pStyle w:val="ConsPlusNormal"/>
        <w:ind w:firstLine="709"/>
        <w:jc w:val="both"/>
        <w:rPr>
          <w:rFonts w:ascii="Times New Roman" w:hAnsi="Times New Roman" w:cs="Times New Roman"/>
          <w:sz w:val="26"/>
          <w:szCs w:val="26"/>
        </w:rPr>
      </w:pPr>
      <w:r w:rsidRPr="009B0108">
        <w:rPr>
          <w:rFonts w:ascii="Times New Roman" w:hAnsi="Times New Roman" w:cs="Times New Roman"/>
          <w:sz w:val="26"/>
          <w:szCs w:val="26"/>
        </w:rPr>
        <w:t>4.1. Главным распорядителем средств бюджета муниципального образования город Норильск, предусмотренных на реализацию мероприятий подпрограммы, является Администрация города Норильска (МКУ «УЖКХ»)</w:t>
      </w:r>
      <w:r w:rsidR="009C7098" w:rsidRPr="009B0108">
        <w:rPr>
          <w:rFonts w:ascii="Times New Roman" w:hAnsi="Times New Roman" w:cs="Times New Roman"/>
          <w:sz w:val="26"/>
          <w:szCs w:val="26"/>
        </w:rPr>
        <w:t>, с 01.07.2021 года – Управление городского хозяйства Администрация города Норильска (МКУ «УЖКХ»).</w:t>
      </w:r>
    </w:p>
    <w:p w:rsidR="00B05112" w:rsidRPr="009B0108" w:rsidRDefault="00B05112" w:rsidP="00B05112">
      <w:pPr>
        <w:pStyle w:val="ConsPlusNormal"/>
        <w:ind w:firstLine="709"/>
        <w:jc w:val="both"/>
        <w:rPr>
          <w:rFonts w:ascii="Times New Roman" w:hAnsi="Times New Roman" w:cs="Times New Roman"/>
          <w:sz w:val="26"/>
          <w:szCs w:val="26"/>
        </w:rPr>
      </w:pPr>
      <w:r w:rsidRPr="009B0108">
        <w:rPr>
          <w:rFonts w:ascii="Times New Roman" w:hAnsi="Times New Roman" w:cs="Times New Roman"/>
          <w:sz w:val="26"/>
          <w:szCs w:val="26"/>
        </w:rPr>
        <w:t>4.2. Реализация подпрограммы, в том числе раздела подпрограммы «Капитальный ремонт общего имущества многоквартирных домов», включающего мероприятия: «Ремонт и окраска фасадов», «Замена междуэтажных, цокольных, чердачных деревянных перекрытий», «Ремонт металлической кровли», «Ремонт мягкой кровли», «Ремонт несущих конструкций «0» цикла», «Проектные работы», «Восстановление аварийных участков наружных стен МКД», «Ремонт систем теплоснабжения и водоснабжения», «Замена, капитальный ремонт, модернизация лифтов», «Работы по установке пластинчатых теплообменников для перехода на закрытую схему горячего водоснабжения», «Работы по ремонту системы оповещения, дымоудаления и пожаротушения», «Работы по установке системы автоматизации теплового пункта» осуществляется в соответствии с постановлением Администрации города Норильска от 19.06.2009 № 303 «Об утверждении Порядка предоставления из средств местного бюджета управляющим организациям, товариществам собственников жилья субсидии на финансовое обеспечение (возмещение) затрат по проведению капитального ремонта многоквартирных домов жилищного фонда муниципального образования город Норильск».</w:t>
      </w:r>
    </w:p>
    <w:p w:rsidR="00B05112" w:rsidRPr="009B0108" w:rsidRDefault="00B05112" w:rsidP="00B05112">
      <w:pPr>
        <w:widowControl w:val="0"/>
        <w:autoSpaceDE w:val="0"/>
        <w:autoSpaceDN w:val="0"/>
        <w:adjustRightInd w:val="0"/>
        <w:ind w:firstLine="709"/>
        <w:jc w:val="both"/>
        <w:rPr>
          <w:sz w:val="26"/>
          <w:szCs w:val="26"/>
        </w:rPr>
      </w:pPr>
      <w:r w:rsidRPr="009B0108">
        <w:rPr>
          <w:sz w:val="26"/>
          <w:szCs w:val="26"/>
        </w:rPr>
        <w:t>В соответствии с данным Порядком получателями субсидий являются управляющие организации, товарищества собственников жилья. Субсидии выделяются в целях создания равных условий для управления многоквартирными домами.</w:t>
      </w:r>
    </w:p>
    <w:p w:rsidR="00B05112" w:rsidRPr="009B0108" w:rsidRDefault="00B05112" w:rsidP="00B05112">
      <w:pPr>
        <w:widowControl w:val="0"/>
        <w:autoSpaceDE w:val="0"/>
        <w:autoSpaceDN w:val="0"/>
        <w:adjustRightInd w:val="0"/>
        <w:ind w:firstLine="709"/>
        <w:jc w:val="both"/>
        <w:rPr>
          <w:sz w:val="26"/>
          <w:szCs w:val="26"/>
        </w:rPr>
      </w:pPr>
      <w:r w:rsidRPr="009B0108">
        <w:rPr>
          <w:sz w:val="26"/>
          <w:szCs w:val="26"/>
        </w:rPr>
        <w:t>В рамках субсидий, предусмотренных бюджетом муниципального образования город Норильск на соответствующий финансовый год, разрабатывается проект сводного титульного списка, включающего в себя информацию по каждому многоквартирному дому, виды капитального ремонта, стоимость и источники финансирования.</w:t>
      </w:r>
    </w:p>
    <w:p w:rsidR="00B05112" w:rsidRPr="009B0108" w:rsidRDefault="00B05112" w:rsidP="00B05112">
      <w:pPr>
        <w:widowControl w:val="0"/>
        <w:autoSpaceDE w:val="0"/>
        <w:autoSpaceDN w:val="0"/>
        <w:adjustRightInd w:val="0"/>
        <w:ind w:firstLine="709"/>
        <w:jc w:val="both"/>
        <w:rPr>
          <w:sz w:val="26"/>
          <w:szCs w:val="26"/>
        </w:rPr>
      </w:pPr>
      <w:r w:rsidRPr="009B0108">
        <w:rPr>
          <w:sz w:val="26"/>
          <w:szCs w:val="26"/>
        </w:rPr>
        <w:t>Сводный титульный список формируется с учетом оценки фактического технического состояния объектов капитального ремонта общего имущества многоквартирных домов по результатам их сезонных осмотров и учитывает физический износ и нормативный срок эффективной эксплуатации конструктивных элементов зданий и инженерного оборудования многоквартирных домов.</w:t>
      </w:r>
    </w:p>
    <w:p w:rsidR="00B05112" w:rsidRPr="009B0108" w:rsidRDefault="00B05112" w:rsidP="00B05112">
      <w:pPr>
        <w:widowControl w:val="0"/>
        <w:autoSpaceDE w:val="0"/>
        <w:autoSpaceDN w:val="0"/>
        <w:adjustRightInd w:val="0"/>
        <w:ind w:firstLine="709"/>
        <w:jc w:val="both"/>
        <w:rPr>
          <w:sz w:val="26"/>
          <w:szCs w:val="26"/>
        </w:rPr>
      </w:pPr>
      <w:r w:rsidRPr="009B0108">
        <w:rPr>
          <w:sz w:val="26"/>
          <w:szCs w:val="26"/>
        </w:rPr>
        <w:t>Проект сводного титульного списка выносится на рассмотрение и утверждение комиссии по городскому хозяйству Норильского городского Совета депутатов.</w:t>
      </w:r>
    </w:p>
    <w:p w:rsidR="00B05112" w:rsidRPr="009B0108" w:rsidRDefault="00B05112" w:rsidP="00B05112">
      <w:pPr>
        <w:widowControl w:val="0"/>
        <w:autoSpaceDE w:val="0"/>
        <w:autoSpaceDN w:val="0"/>
        <w:adjustRightInd w:val="0"/>
        <w:ind w:firstLine="709"/>
        <w:jc w:val="both"/>
        <w:rPr>
          <w:sz w:val="26"/>
          <w:szCs w:val="26"/>
        </w:rPr>
      </w:pPr>
      <w:r w:rsidRPr="009B0108">
        <w:rPr>
          <w:sz w:val="26"/>
          <w:szCs w:val="26"/>
        </w:rPr>
        <w:t>На основании утвержденного решением комиссии по городскому хозяйству Норильского городского Совета депутатов сводного титульного списка распоряжением Администрации города Норильска осуществляется распределение субсидий по управляющим организациям, ТСЖ. В соответствии с данным распоряжением заключаются с управляющими организациями, ТСЖ договоры на предоставление субсидий из средств местного бюджета на возмещение затрат по капитальному ремонту многоквартирных домов.</w:t>
      </w:r>
    </w:p>
    <w:p w:rsidR="00B05112" w:rsidRPr="009B0108" w:rsidRDefault="00B05112" w:rsidP="00B05112">
      <w:pPr>
        <w:widowControl w:val="0"/>
        <w:autoSpaceDE w:val="0"/>
        <w:autoSpaceDN w:val="0"/>
        <w:adjustRightInd w:val="0"/>
        <w:ind w:firstLine="709"/>
        <w:jc w:val="both"/>
        <w:rPr>
          <w:sz w:val="26"/>
          <w:szCs w:val="26"/>
        </w:rPr>
      </w:pPr>
      <w:r w:rsidRPr="009B0108">
        <w:rPr>
          <w:sz w:val="26"/>
          <w:szCs w:val="26"/>
        </w:rPr>
        <w:t>Финансирование субсидий управляющим организациям, ТСЖ в размере бюджетных ассигнований, предусмотренных на эти цели решением Норильского городского Совета депутатов о бюджете муниципального образования город Норильск на соответствующий финансовый год, осуществляется в порядке и на условиях, определенных Договором, заключаемым МКУ «УЖКХ» и управляющей организацией, ТСЖ.</w:t>
      </w:r>
    </w:p>
    <w:p w:rsidR="00B05112" w:rsidRPr="009B0108" w:rsidRDefault="00B05112" w:rsidP="00B05112">
      <w:pPr>
        <w:widowControl w:val="0"/>
        <w:autoSpaceDE w:val="0"/>
        <w:autoSpaceDN w:val="0"/>
        <w:adjustRightInd w:val="0"/>
        <w:ind w:firstLine="709"/>
        <w:jc w:val="both"/>
        <w:rPr>
          <w:sz w:val="26"/>
          <w:szCs w:val="26"/>
        </w:rPr>
      </w:pPr>
      <w:r w:rsidRPr="009B0108">
        <w:rPr>
          <w:sz w:val="26"/>
          <w:szCs w:val="26"/>
        </w:rPr>
        <w:t xml:space="preserve">4.3. </w:t>
      </w:r>
      <w:r w:rsidRPr="009B0108">
        <w:rPr>
          <w:rFonts w:eastAsiaTheme="minorHAnsi"/>
          <w:sz w:val="26"/>
          <w:szCs w:val="26"/>
          <w:lang w:eastAsia="en-US"/>
        </w:rPr>
        <w:t>Реализация мероприятий «Ремонт муниципальных квартир в многоквартирных домах», «Снос аварийных и ветхих строений», «Проектные работы, изыскательские работы», «Восстановительные работы по ремонту крыш многоквартирных домов, вызванных разрушениями вследствие шквального ветра» осуществляется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B05112" w:rsidRPr="009B0108" w:rsidRDefault="00B05112" w:rsidP="00B05112">
      <w:pPr>
        <w:widowControl w:val="0"/>
        <w:autoSpaceDE w:val="0"/>
        <w:autoSpaceDN w:val="0"/>
        <w:adjustRightInd w:val="0"/>
        <w:ind w:firstLine="709"/>
        <w:jc w:val="both"/>
        <w:rPr>
          <w:sz w:val="26"/>
          <w:szCs w:val="26"/>
        </w:rPr>
      </w:pPr>
      <w:r w:rsidRPr="009B0108">
        <w:rPr>
          <w:sz w:val="26"/>
          <w:szCs w:val="26"/>
        </w:rPr>
        <w:t>4.4. Реализация мероприятия «Взносы на капитальный ремонт общего имущества МКД за муниципальные помещения в МКД (в рамках фонда регионального оператора)» регламентируется Законом Красноярского края от 27.06.2013 № 4-1451 «Об организации проведения капитального ремонта общего имущества в многоквартирных домах, расположенных на территории Красноярского края».</w:t>
      </w:r>
    </w:p>
    <w:p w:rsidR="00B05112" w:rsidRPr="009B0108" w:rsidRDefault="00B05112" w:rsidP="00B05112">
      <w:pPr>
        <w:widowControl w:val="0"/>
        <w:autoSpaceDE w:val="0"/>
        <w:autoSpaceDN w:val="0"/>
        <w:adjustRightInd w:val="0"/>
        <w:ind w:firstLine="709"/>
        <w:jc w:val="both"/>
        <w:rPr>
          <w:sz w:val="26"/>
          <w:szCs w:val="26"/>
        </w:rPr>
      </w:pPr>
      <w:r w:rsidRPr="009B0108">
        <w:rPr>
          <w:sz w:val="26"/>
          <w:szCs w:val="26"/>
        </w:rPr>
        <w:t>Обязанность по уплате взносов у муниципального образования город Норильск, как собственника муниципальных помещений, возникает в силу требований статей 154, 155, 169 Жилищного Кодекса Российской Федерации.</w:t>
      </w:r>
    </w:p>
    <w:p w:rsidR="00B05112" w:rsidRPr="009B0108" w:rsidRDefault="00B05112" w:rsidP="00B05112">
      <w:pPr>
        <w:widowControl w:val="0"/>
        <w:autoSpaceDE w:val="0"/>
        <w:autoSpaceDN w:val="0"/>
        <w:adjustRightInd w:val="0"/>
        <w:ind w:firstLine="709"/>
        <w:jc w:val="both"/>
        <w:rPr>
          <w:sz w:val="26"/>
          <w:szCs w:val="26"/>
        </w:rPr>
      </w:pPr>
      <w:r w:rsidRPr="009B0108">
        <w:rPr>
          <w:sz w:val="26"/>
          <w:szCs w:val="26"/>
        </w:rPr>
        <w:t>Расчет суммы взноса в фонд регионального оператора осуществляется на основании Постановления Правительства Красноярского края от 30.09.2019 № 536-п «Об установлении минимального размера взноса на капитальный ремонт общего имущества в многоквартирных домах, расположенных на территории Красноярского края, на 2020 – 2022 годы», устанавливающего размер взноса за единицу площади (руб./кв. м в месяц) и площади муниципальных жилых и нежилых помещений.</w:t>
      </w:r>
    </w:p>
    <w:p w:rsidR="00B05112" w:rsidRPr="009B0108" w:rsidRDefault="00B05112" w:rsidP="00B05112">
      <w:pPr>
        <w:widowControl w:val="0"/>
        <w:autoSpaceDE w:val="0"/>
        <w:autoSpaceDN w:val="0"/>
        <w:adjustRightInd w:val="0"/>
        <w:ind w:firstLine="709"/>
        <w:jc w:val="both"/>
        <w:rPr>
          <w:sz w:val="26"/>
          <w:szCs w:val="26"/>
        </w:rPr>
      </w:pPr>
      <w:r w:rsidRPr="009B0108">
        <w:rPr>
          <w:sz w:val="26"/>
          <w:szCs w:val="26"/>
        </w:rPr>
        <w:t>Порядок взаимодействия Регионального фонда капитального ремонта многоквартирных домов на территории Красноярского края (далее - Региональный оператор) и муниципального образования город Норильск (далее - Собственник) по уплате взносов на капитальный ремонт общего имущества в МКД за муниципальные помещения регулируется Соглашением о порядке уплаты взносов на капитальный ремонт общего имущества в многоквартирных домах собственников помещений - муниципальным образованием город Норильск.</w:t>
      </w:r>
    </w:p>
    <w:p w:rsidR="00B05112" w:rsidRPr="009B0108" w:rsidRDefault="00B05112" w:rsidP="00B05112">
      <w:pPr>
        <w:widowControl w:val="0"/>
        <w:autoSpaceDE w:val="0"/>
        <w:autoSpaceDN w:val="0"/>
        <w:adjustRightInd w:val="0"/>
        <w:ind w:firstLine="709"/>
        <w:jc w:val="both"/>
        <w:rPr>
          <w:sz w:val="26"/>
          <w:szCs w:val="26"/>
        </w:rPr>
      </w:pPr>
      <w:r w:rsidRPr="009B0108">
        <w:rPr>
          <w:sz w:val="26"/>
          <w:szCs w:val="26"/>
        </w:rPr>
        <w:t>По данному Соглашению обязанность собственника ежемесячно, в полном объеме и в сроки, установленные статьей 6 Закона Красноярского края от 27.06.2013 № 4-1451, уплачивать взносы на капитальный ремонт на основании платежных документов, представленных Региональным оператором либо уполномоченным им лицом. Платежные документы предоставляются Региональным оператором не позднее 10 (десятого) числа месяца, следующего за отчетным месяцем. По письменному заявлению собственника доставка платежных документов может осуществляться посредством электронной почты на его электронный адрес.</w:t>
      </w:r>
    </w:p>
    <w:p w:rsidR="00B05112" w:rsidRPr="009B0108" w:rsidRDefault="00B05112" w:rsidP="00B05112">
      <w:pPr>
        <w:widowControl w:val="0"/>
        <w:autoSpaceDE w:val="0"/>
        <w:autoSpaceDN w:val="0"/>
        <w:adjustRightInd w:val="0"/>
        <w:jc w:val="both"/>
        <w:rPr>
          <w:sz w:val="26"/>
          <w:szCs w:val="26"/>
        </w:rPr>
      </w:pPr>
    </w:p>
    <w:p w:rsidR="00B05112" w:rsidRPr="009B0108" w:rsidRDefault="00B05112" w:rsidP="00B05112">
      <w:pPr>
        <w:widowControl w:val="0"/>
        <w:autoSpaceDE w:val="0"/>
        <w:autoSpaceDN w:val="0"/>
        <w:adjustRightInd w:val="0"/>
        <w:jc w:val="center"/>
        <w:rPr>
          <w:sz w:val="26"/>
          <w:szCs w:val="26"/>
        </w:rPr>
      </w:pPr>
      <w:r w:rsidRPr="009B0108">
        <w:rPr>
          <w:sz w:val="26"/>
          <w:szCs w:val="26"/>
        </w:rPr>
        <w:t xml:space="preserve">5. </w:t>
      </w:r>
      <w:r w:rsidR="00C35946" w:rsidRPr="009B0108">
        <w:rPr>
          <w:sz w:val="26"/>
          <w:szCs w:val="26"/>
        </w:rPr>
        <w:t>РЕСУРСНОЕ ОБЕСПЕЧЕНИЕ ПОДПРОГРАММЫ МП</w:t>
      </w:r>
    </w:p>
    <w:p w:rsidR="00B05112" w:rsidRPr="009B0108" w:rsidRDefault="00B05112" w:rsidP="00B05112">
      <w:pPr>
        <w:widowControl w:val="0"/>
        <w:autoSpaceDE w:val="0"/>
        <w:autoSpaceDN w:val="0"/>
        <w:adjustRightInd w:val="0"/>
        <w:jc w:val="both"/>
        <w:rPr>
          <w:sz w:val="26"/>
          <w:szCs w:val="26"/>
        </w:rPr>
      </w:pPr>
    </w:p>
    <w:p w:rsidR="00B05112" w:rsidRPr="009B0108" w:rsidRDefault="00B05112" w:rsidP="00B05112">
      <w:pPr>
        <w:widowControl w:val="0"/>
        <w:autoSpaceDE w:val="0"/>
        <w:autoSpaceDN w:val="0"/>
        <w:adjustRightInd w:val="0"/>
        <w:ind w:firstLine="709"/>
        <w:jc w:val="both"/>
        <w:rPr>
          <w:sz w:val="26"/>
          <w:szCs w:val="26"/>
        </w:rPr>
      </w:pPr>
      <w:r w:rsidRPr="009B0108">
        <w:rPr>
          <w:sz w:val="26"/>
          <w:szCs w:val="26"/>
        </w:rPr>
        <w:t xml:space="preserve">Источниками финансирования мероприятий подпрограммы являются средства бюджета муниципального образования город Норильск, планируемые для достижения целей и показателей результативности подпрограммы. </w:t>
      </w:r>
    </w:p>
    <w:p w:rsidR="00B05112" w:rsidRPr="00B05112" w:rsidRDefault="00C35946" w:rsidP="00B05112">
      <w:pPr>
        <w:widowControl w:val="0"/>
        <w:autoSpaceDE w:val="0"/>
        <w:autoSpaceDN w:val="0"/>
        <w:adjustRightInd w:val="0"/>
        <w:ind w:firstLine="709"/>
        <w:jc w:val="both"/>
        <w:rPr>
          <w:sz w:val="26"/>
          <w:szCs w:val="26"/>
        </w:rPr>
      </w:pPr>
      <w:r>
        <w:rPr>
          <w:sz w:val="26"/>
          <w:szCs w:val="26"/>
        </w:rPr>
        <w:t>Распределение расходов 2021</w:t>
      </w:r>
      <w:r w:rsidR="00B05112" w:rsidRPr="009B0108">
        <w:rPr>
          <w:sz w:val="26"/>
          <w:szCs w:val="26"/>
        </w:rPr>
        <w:t>-202</w:t>
      </w:r>
      <w:r w:rsidR="002F7DB3" w:rsidRPr="009B0108">
        <w:rPr>
          <w:sz w:val="26"/>
          <w:szCs w:val="26"/>
        </w:rPr>
        <w:t>4</w:t>
      </w:r>
      <w:r w:rsidR="00B05112" w:rsidRPr="009B0108">
        <w:rPr>
          <w:sz w:val="26"/>
          <w:szCs w:val="26"/>
        </w:rPr>
        <w:t xml:space="preserve"> годов по мероприятиям подпрограммы приводится в приложении № 2 к настоящей МП.</w:t>
      </w:r>
    </w:p>
    <w:p w:rsidR="00B05112" w:rsidRPr="00B05112" w:rsidRDefault="00B05112" w:rsidP="00B05112">
      <w:pPr>
        <w:widowControl w:val="0"/>
        <w:autoSpaceDE w:val="0"/>
        <w:autoSpaceDN w:val="0"/>
        <w:adjustRightInd w:val="0"/>
        <w:jc w:val="both"/>
        <w:rPr>
          <w:sz w:val="26"/>
          <w:szCs w:val="26"/>
        </w:rPr>
      </w:pPr>
    </w:p>
    <w:p w:rsidR="00B05112" w:rsidRPr="00B05112" w:rsidRDefault="00B05112" w:rsidP="00B05112">
      <w:pPr>
        <w:widowControl w:val="0"/>
        <w:autoSpaceDE w:val="0"/>
        <w:autoSpaceDN w:val="0"/>
        <w:adjustRightInd w:val="0"/>
        <w:jc w:val="center"/>
        <w:rPr>
          <w:sz w:val="26"/>
          <w:szCs w:val="26"/>
        </w:rPr>
      </w:pPr>
      <w:r w:rsidRPr="00B05112">
        <w:rPr>
          <w:sz w:val="26"/>
          <w:szCs w:val="26"/>
        </w:rPr>
        <w:t xml:space="preserve">6. </w:t>
      </w:r>
      <w:r w:rsidR="00C35946" w:rsidRPr="00B05112">
        <w:rPr>
          <w:sz w:val="26"/>
          <w:szCs w:val="26"/>
        </w:rPr>
        <w:t>ИНДИКАТОРЫ РЕЗУЛЬТАТИВНОСТИ ПОДПРОГРАММЫ МП</w:t>
      </w:r>
    </w:p>
    <w:p w:rsidR="00B05112" w:rsidRPr="00B05112" w:rsidRDefault="00B05112" w:rsidP="00B05112">
      <w:pPr>
        <w:widowControl w:val="0"/>
        <w:autoSpaceDE w:val="0"/>
        <w:autoSpaceDN w:val="0"/>
        <w:adjustRightInd w:val="0"/>
        <w:jc w:val="both"/>
        <w:rPr>
          <w:sz w:val="26"/>
          <w:szCs w:val="26"/>
        </w:rPr>
      </w:pPr>
    </w:p>
    <w:p w:rsidR="00B05112" w:rsidRPr="00B05112" w:rsidRDefault="00B05112" w:rsidP="00B05112">
      <w:pPr>
        <w:autoSpaceDE w:val="0"/>
        <w:adjustRightInd w:val="0"/>
        <w:ind w:firstLine="709"/>
        <w:jc w:val="both"/>
        <w:rPr>
          <w:sz w:val="26"/>
          <w:szCs w:val="26"/>
        </w:rPr>
      </w:pPr>
      <w:bookmarkStart w:id="2" w:name="P2195"/>
      <w:bookmarkStart w:id="3" w:name="P3575"/>
      <w:bookmarkStart w:id="4" w:name="P5169"/>
      <w:bookmarkEnd w:id="2"/>
      <w:bookmarkEnd w:id="3"/>
      <w:bookmarkEnd w:id="4"/>
      <w:r w:rsidRPr="00660864">
        <w:rPr>
          <w:sz w:val="26"/>
          <w:szCs w:val="26"/>
        </w:rPr>
        <w:t>В результате реализации подпрограммы к к</w:t>
      </w:r>
      <w:r w:rsidR="002F7DB3" w:rsidRPr="00660864">
        <w:rPr>
          <w:sz w:val="26"/>
          <w:szCs w:val="26"/>
        </w:rPr>
        <w:t>онцу 2024</w:t>
      </w:r>
      <w:r w:rsidRPr="00660864">
        <w:rPr>
          <w:sz w:val="26"/>
          <w:szCs w:val="26"/>
        </w:rPr>
        <w:t xml:space="preserve"> года планируется достичь следующих целевых показателей:</w:t>
      </w:r>
    </w:p>
    <w:p w:rsidR="00B05112" w:rsidRPr="00B05112" w:rsidRDefault="00B05112" w:rsidP="00B05112">
      <w:pPr>
        <w:autoSpaceDE w:val="0"/>
        <w:adjustRightInd w:val="0"/>
        <w:ind w:firstLine="709"/>
        <w:jc w:val="both"/>
        <w:rPr>
          <w:sz w:val="26"/>
          <w:szCs w:val="26"/>
        </w:rPr>
      </w:pPr>
      <w:r w:rsidRPr="00B05112">
        <w:rPr>
          <w:sz w:val="26"/>
          <w:szCs w:val="26"/>
        </w:rPr>
        <w:t>- снижение доли фасадов МКД, находящихся в аварийном состоянии и ухудша</w:t>
      </w:r>
      <w:r w:rsidR="00E76D2B">
        <w:rPr>
          <w:sz w:val="26"/>
          <w:szCs w:val="26"/>
        </w:rPr>
        <w:t xml:space="preserve">ющих внешний облик города </w:t>
      </w:r>
      <w:r w:rsidR="00660864">
        <w:rPr>
          <w:sz w:val="26"/>
          <w:szCs w:val="26"/>
        </w:rPr>
        <w:t>до 0,2</w:t>
      </w:r>
      <w:r w:rsidRPr="00B05112">
        <w:rPr>
          <w:sz w:val="26"/>
          <w:szCs w:val="26"/>
        </w:rPr>
        <w:t>%;</w:t>
      </w:r>
    </w:p>
    <w:p w:rsidR="00B05112" w:rsidRPr="00B05112" w:rsidRDefault="00B05112" w:rsidP="00B05112">
      <w:pPr>
        <w:autoSpaceDE w:val="0"/>
        <w:adjustRightInd w:val="0"/>
        <w:ind w:firstLine="709"/>
        <w:jc w:val="both"/>
        <w:rPr>
          <w:sz w:val="26"/>
          <w:szCs w:val="26"/>
        </w:rPr>
      </w:pPr>
      <w:r w:rsidRPr="00B05112">
        <w:rPr>
          <w:sz w:val="26"/>
          <w:szCs w:val="26"/>
        </w:rPr>
        <w:t xml:space="preserve">- отсутствие кровель, находящихся в крайне неудовлетворительном состоянии; </w:t>
      </w:r>
    </w:p>
    <w:p w:rsidR="00B05112" w:rsidRPr="00B05112" w:rsidRDefault="00B05112" w:rsidP="00B05112">
      <w:pPr>
        <w:autoSpaceDE w:val="0"/>
        <w:adjustRightInd w:val="0"/>
        <w:ind w:firstLine="709"/>
        <w:jc w:val="both"/>
        <w:rPr>
          <w:sz w:val="26"/>
          <w:szCs w:val="26"/>
        </w:rPr>
      </w:pPr>
      <w:r w:rsidRPr="00B05112">
        <w:rPr>
          <w:sz w:val="26"/>
          <w:szCs w:val="26"/>
        </w:rPr>
        <w:t>- отсутствие МКД, на которых выявлены разрушения несущих конструкций «0» циклов, требующих немедленного устранения;</w:t>
      </w:r>
    </w:p>
    <w:p w:rsidR="00B05112" w:rsidRPr="00B05112" w:rsidRDefault="00B05112" w:rsidP="00B05112">
      <w:pPr>
        <w:autoSpaceDE w:val="0"/>
        <w:adjustRightInd w:val="0"/>
        <w:ind w:firstLine="709"/>
        <w:jc w:val="both"/>
        <w:rPr>
          <w:sz w:val="26"/>
          <w:szCs w:val="26"/>
        </w:rPr>
      </w:pPr>
      <w:r w:rsidRPr="00B05112">
        <w:rPr>
          <w:sz w:val="26"/>
          <w:szCs w:val="26"/>
        </w:rPr>
        <w:t xml:space="preserve">- </w:t>
      </w:r>
      <w:r w:rsidR="00660864">
        <w:rPr>
          <w:sz w:val="26"/>
          <w:szCs w:val="26"/>
        </w:rPr>
        <w:t>увеличение доли</w:t>
      </w:r>
      <w:r w:rsidRPr="00B05112">
        <w:rPr>
          <w:sz w:val="26"/>
          <w:szCs w:val="26"/>
        </w:rPr>
        <w:t xml:space="preserve"> МКД, на которых </w:t>
      </w:r>
      <w:r w:rsidR="00660864">
        <w:rPr>
          <w:sz w:val="26"/>
          <w:szCs w:val="26"/>
        </w:rPr>
        <w:t>выполнено</w:t>
      </w:r>
      <w:r w:rsidRPr="00B05112">
        <w:rPr>
          <w:sz w:val="26"/>
          <w:szCs w:val="26"/>
        </w:rPr>
        <w:t xml:space="preserve"> восстановление аварийных участков наружных стен МКД</w:t>
      </w:r>
      <w:r w:rsidR="00660864">
        <w:rPr>
          <w:sz w:val="26"/>
          <w:szCs w:val="26"/>
        </w:rPr>
        <w:t xml:space="preserve"> до 91,7%</w:t>
      </w:r>
      <w:r w:rsidRPr="00B05112">
        <w:rPr>
          <w:sz w:val="26"/>
          <w:szCs w:val="26"/>
        </w:rPr>
        <w:t>;</w:t>
      </w:r>
    </w:p>
    <w:p w:rsidR="00B05112" w:rsidRPr="00B05112" w:rsidRDefault="00B05112" w:rsidP="00B05112">
      <w:pPr>
        <w:autoSpaceDE w:val="0"/>
        <w:adjustRightInd w:val="0"/>
        <w:ind w:firstLine="709"/>
        <w:jc w:val="both"/>
        <w:rPr>
          <w:sz w:val="26"/>
          <w:szCs w:val="26"/>
        </w:rPr>
      </w:pPr>
      <w:r w:rsidRPr="00B05112">
        <w:rPr>
          <w:sz w:val="26"/>
          <w:szCs w:val="26"/>
        </w:rPr>
        <w:t xml:space="preserve">- выполнение ремонта квартир, пригодных для последующего заселения, в количестве </w:t>
      </w:r>
      <w:r w:rsidR="00660864">
        <w:rPr>
          <w:sz w:val="26"/>
          <w:szCs w:val="26"/>
        </w:rPr>
        <w:t>1098</w:t>
      </w:r>
      <w:r w:rsidRPr="00B05112">
        <w:rPr>
          <w:sz w:val="26"/>
          <w:szCs w:val="26"/>
        </w:rPr>
        <w:t xml:space="preserve"> квартир;</w:t>
      </w:r>
    </w:p>
    <w:p w:rsidR="00B05112" w:rsidRPr="00B05112" w:rsidRDefault="00B05112" w:rsidP="00B05112">
      <w:pPr>
        <w:autoSpaceDE w:val="0"/>
        <w:adjustRightInd w:val="0"/>
        <w:ind w:firstLine="709"/>
        <w:jc w:val="both"/>
        <w:rPr>
          <w:sz w:val="26"/>
          <w:szCs w:val="26"/>
        </w:rPr>
      </w:pPr>
      <w:r w:rsidRPr="00B05112">
        <w:rPr>
          <w:sz w:val="26"/>
          <w:szCs w:val="26"/>
        </w:rPr>
        <w:t xml:space="preserve">- </w:t>
      </w:r>
      <w:r w:rsidR="00745520" w:rsidRPr="0029548E">
        <w:rPr>
          <w:sz w:val="26"/>
          <w:szCs w:val="26"/>
        </w:rPr>
        <w:t>разработка проект</w:t>
      </w:r>
      <w:r w:rsidR="00745520">
        <w:rPr>
          <w:sz w:val="26"/>
          <w:szCs w:val="26"/>
        </w:rPr>
        <w:t>ов</w:t>
      </w:r>
      <w:r w:rsidR="00745520" w:rsidRPr="0029548E">
        <w:rPr>
          <w:sz w:val="26"/>
          <w:szCs w:val="26"/>
        </w:rPr>
        <w:t xml:space="preserve"> на выполнение работ по ремонту общего имущества многоквартирных домов </w:t>
      </w:r>
      <w:r w:rsidR="00745520">
        <w:rPr>
          <w:sz w:val="26"/>
          <w:szCs w:val="26"/>
        </w:rPr>
        <w:t>– 45 шт. в 2022 г., по 10 шт. в 2023-2024 гг</w:t>
      </w:r>
      <w:r w:rsidR="00745520">
        <w:rPr>
          <w:sz w:val="26"/>
          <w:szCs w:val="26"/>
        </w:rPr>
        <w:t>.</w:t>
      </w:r>
      <w:r w:rsidRPr="00B05112">
        <w:rPr>
          <w:sz w:val="26"/>
          <w:szCs w:val="26"/>
        </w:rPr>
        <w:t>;</w:t>
      </w:r>
    </w:p>
    <w:p w:rsidR="00B05112" w:rsidRPr="00B05112" w:rsidRDefault="00B05112" w:rsidP="00B05112">
      <w:pPr>
        <w:autoSpaceDE w:val="0"/>
        <w:adjustRightInd w:val="0"/>
        <w:ind w:firstLine="709"/>
        <w:jc w:val="both"/>
        <w:rPr>
          <w:sz w:val="26"/>
          <w:szCs w:val="26"/>
        </w:rPr>
      </w:pPr>
      <w:r w:rsidRPr="00B05112">
        <w:rPr>
          <w:sz w:val="26"/>
          <w:szCs w:val="26"/>
        </w:rPr>
        <w:t xml:space="preserve">- протяженность отремонтированных систем теплоснабжения и водоснабжения – </w:t>
      </w:r>
      <w:r w:rsidR="00745520">
        <w:rPr>
          <w:sz w:val="26"/>
          <w:szCs w:val="26"/>
        </w:rPr>
        <w:t>91 194 м.п</w:t>
      </w:r>
      <w:bookmarkStart w:id="5" w:name="_GoBack"/>
      <w:bookmarkEnd w:id="5"/>
      <w:r w:rsidR="00660864">
        <w:rPr>
          <w:sz w:val="26"/>
          <w:szCs w:val="26"/>
        </w:rPr>
        <w:t>.</w:t>
      </w:r>
    </w:p>
    <w:p w:rsidR="00B05112" w:rsidRPr="00B05112" w:rsidRDefault="00B05112" w:rsidP="003B1F56">
      <w:pPr>
        <w:autoSpaceDE w:val="0"/>
        <w:adjustRightInd w:val="0"/>
        <w:ind w:firstLine="709"/>
        <w:jc w:val="both"/>
        <w:rPr>
          <w:sz w:val="26"/>
          <w:szCs w:val="26"/>
        </w:rPr>
      </w:pPr>
      <w:r w:rsidRPr="00B05112">
        <w:rPr>
          <w:sz w:val="26"/>
          <w:szCs w:val="26"/>
        </w:rPr>
        <w:t>Целевые индикаторы результативности МП за предшествующие периоды деятельности и плановые периоды представлены в приложении № 3 к настоящей МП.</w:t>
      </w:r>
    </w:p>
    <w:sectPr w:rsidR="00B05112" w:rsidRPr="00B0511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5112"/>
    <w:rsid w:val="00006035"/>
    <w:rsid w:val="0005506C"/>
    <w:rsid w:val="00067EE2"/>
    <w:rsid w:val="00071FA5"/>
    <w:rsid w:val="00135227"/>
    <w:rsid w:val="00285552"/>
    <w:rsid w:val="002F7DB3"/>
    <w:rsid w:val="003143B7"/>
    <w:rsid w:val="00351456"/>
    <w:rsid w:val="00371022"/>
    <w:rsid w:val="0037303D"/>
    <w:rsid w:val="003B15FB"/>
    <w:rsid w:val="003B1F56"/>
    <w:rsid w:val="00414D43"/>
    <w:rsid w:val="004809A5"/>
    <w:rsid w:val="004B3A94"/>
    <w:rsid w:val="004C6B63"/>
    <w:rsid w:val="00540019"/>
    <w:rsid w:val="005D3240"/>
    <w:rsid w:val="0060051B"/>
    <w:rsid w:val="00660864"/>
    <w:rsid w:val="006744B4"/>
    <w:rsid w:val="0073048B"/>
    <w:rsid w:val="00745520"/>
    <w:rsid w:val="00753605"/>
    <w:rsid w:val="007A32FB"/>
    <w:rsid w:val="007B3233"/>
    <w:rsid w:val="007C0CB0"/>
    <w:rsid w:val="00960B08"/>
    <w:rsid w:val="009B0108"/>
    <w:rsid w:val="009C22AA"/>
    <w:rsid w:val="009C7098"/>
    <w:rsid w:val="009D7541"/>
    <w:rsid w:val="00A460A0"/>
    <w:rsid w:val="00A757A8"/>
    <w:rsid w:val="00A75ECE"/>
    <w:rsid w:val="00AA41DF"/>
    <w:rsid w:val="00AC3550"/>
    <w:rsid w:val="00AD2432"/>
    <w:rsid w:val="00B05112"/>
    <w:rsid w:val="00BA4D80"/>
    <w:rsid w:val="00C35946"/>
    <w:rsid w:val="00C740F0"/>
    <w:rsid w:val="00CC7AF4"/>
    <w:rsid w:val="00CD6192"/>
    <w:rsid w:val="00CE4B59"/>
    <w:rsid w:val="00D02BFC"/>
    <w:rsid w:val="00D64051"/>
    <w:rsid w:val="00E02D51"/>
    <w:rsid w:val="00E76D2B"/>
    <w:rsid w:val="00ED563B"/>
    <w:rsid w:val="00F0026D"/>
    <w:rsid w:val="00F14B78"/>
    <w:rsid w:val="00F751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BA0399A-7947-4CE8-9962-91C1ED072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511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Абзац списка основной,List Paragraph2,ПАРАГРАФ,Нумерация,список 1,Абзац списка3,Абзац списка2"/>
    <w:basedOn w:val="a"/>
    <w:link w:val="a4"/>
    <w:qFormat/>
    <w:rsid w:val="00B05112"/>
    <w:pPr>
      <w:ind w:left="720"/>
      <w:contextualSpacing/>
    </w:pPr>
  </w:style>
  <w:style w:type="character" w:customStyle="1" w:styleId="a4">
    <w:name w:val="Абзац списка Знак"/>
    <w:aliases w:val="Абзац списка основной Знак,List Paragraph2 Знак,ПАРАГРАФ Знак,Нумерация Знак,список 1 Знак,Абзац списка3 Знак,Абзац списка2 Знак"/>
    <w:link w:val="a3"/>
    <w:uiPriority w:val="34"/>
    <w:rsid w:val="00B05112"/>
    <w:rPr>
      <w:rFonts w:ascii="Times New Roman" w:eastAsia="Times New Roman" w:hAnsi="Times New Roman" w:cs="Times New Roman"/>
      <w:sz w:val="24"/>
      <w:szCs w:val="24"/>
      <w:lang w:eastAsia="ru-RU"/>
    </w:rPr>
  </w:style>
  <w:style w:type="paragraph" w:styleId="3">
    <w:name w:val="Body Text Indent 3"/>
    <w:basedOn w:val="a"/>
    <w:link w:val="30"/>
    <w:rsid w:val="00B05112"/>
    <w:pPr>
      <w:spacing w:after="120"/>
      <w:ind w:left="283"/>
    </w:pPr>
    <w:rPr>
      <w:sz w:val="16"/>
      <w:szCs w:val="16"/>
    </w:rPr>
  </w:style>
  <w:style w:type="character" w:customStyle="1" w:styleId="30">
    <w:name w:val="Основной текст с отступом 3 Знак"/>
    <w:basedOn w:val="a0"/>
    <w:link w:val="3"/>
    <w:rsid w:val="00B05112"/>
    <w:rPr>
      <w:rFonts w:ascii="Times New Roman" w:eastAsia="Times New Roman" w:hAnsi="Times New Roman" w:cs="Times New Roman"/>
      <w:sz w:val="16"/>
      <w:szCs w:val="16"/>
      <w:lang w:eastAsia="ru-RU"/>
    </w:rPr>
  </w:style>
  <w:style w:type="paragraph" w:customStyle="1" w:styleId="ConsPlusNormal">
    <w:name w:val="ConsPlusNormal"/>
    <w:rsid w:val="00B0511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Balloon Text"/>
    <w:basedOn w:val="a"/>
    <w:link w:val="a6"/>
    <w:uiPriority w:val="99"/>
    <w:semiHidden/>
    <w:unhideWhenUsed/>
    <w:rsid w:val="00660864"/>
    <w:rPr>
      <w:rFonts w:ascii="Segoe UI" w:hAnsi="Segoe UI" w:cs="Segoe UI"/>
      <w:sz w:val="18"/>
      <w:szCs w:val="18"/>
    </w:rPr>
  </w:style>
  <w:style w:type="character" w:customStyle="1" w:styleId="a6">
    <w:name w:val="Текст выноски Знак"/>
    <w:basedOn w:val="a0"/>
    <w:link w:val="a5"/>
    <w:uiPriority w:val="99"/>
    <w:semiHidden/>
    <w:rsid w:val="00660864"/>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187</TotalTime>
  <Pages>9</Pages>
  <Words>3654</Words>
  <Characters>20828</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Верещагина Наталья Владимировна</dc:creator>
  <cp:keywords/>
  <dc:description/>
  <cp:lastModifiedBy>Бабенко Юлия Викторовна</cp:lastModifiedBy>
  <cp:revision>21</cp:revision>
  <cp:lastPrinted>2021-11-12T10:50:00Z</cp:lastPrinted>
  <dcterms:created xsi:type="dcterms:W3CDTF">2021-11-09T12:47:00Z</dcterms:created>
  <dcterms:modified xsi:type="dcterms:W3CDTF">2021-11-12T13:14:00Z</dcterms:modified>
</cp:coreProperties>
</file>