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1BA5" w:rsidRPr="00CF4CB3" w:rsidRDefault="006F1BA5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BD1615" w:rsidP="00247764">
      <w:pPr>
        <w:tabs>
          <w:tab w:val="left" w:pos="4253"/>
          <w:tab w:val="left" w:pos="7513"/>
        </w:tabs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28.03.</w:t>
      </w:r>
      <w:r w:rsidR="00183E86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7505EB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="00183E8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г. Норильск                    </w:t>
      </w:r>
      <w:r w:rsidR="002477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="001150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</w:t>
      </w:r>
      <w:r w:rsidR="001150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  <w:r w:rsidR="0015728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№ 108</w:t>
      </w:r>
    </w:p>
    <w:p w:rsidR="005743B3" w:rsidRPr="0024776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247764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7505EB" w:rsidRDefault="007505EB" w:rsidP="007505EB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05EB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изменения в постановление Администрации города Норильска от 06.02.2013 № 42</w:t>
      </w:r>
    </w:p>
    <w:p w:rsidR="005743B3" w:rsidRPr="00CF4CB3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22" w:rsidRPr="00F84822" w:rsidRDefault="007505EB" w:rsidP="007505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05EB">
        <w:rPr>
          <w:rFonts w:ascii="Times New Roman" w:hAnsi="Times New Roman" w:cs="Times New Roman"/>
          <w:sz w:val="26"/>
          <w:szCs w:val="26"/>
        </w:rPr>
        <w:t>На основании статьи 17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06.10.2003 № 131</w:t>
      </w:r>
      <w:r w:rsidR="00E375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  <w:r w:rsidR="00E3750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ФЗ </w:t>
      </w:r>
      <w:r w:rsidRPr="007505EB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учитывая изменение предельных тарифов на регулярные перевозки пассажиров и багажа автомобильным транспортом, установленных </w:t>
      </w:r>
      <w:r w:rsidR="00C66634">
        <w:rPr>
          <w:rFonts w:ascii="Times New Roman" w:hAnsi="Times New Roman" w:cs="Times New Roman"/>
          <w:sz w:val="26"/>
          <w:szCs w:val="26"/>
        </w:rPr>
        <w:t>П</w:t>
      </w:r>
      <w:r w:rsidRPr="007505EB">
        <w:rPr>
          <w:rFonts w:ascii="Times New Roman" w:hAnsi="Times New Roman" w:cs="Times New Roman"/>
          <w:sz w:val="26"/>
          <w:szCs w:val="26"/>
        </w:rPr>
        <w:t xml:space="preserve">риказом министерства тарифной политики Красноярского края от 17.02.2023 № </w:t>
      </w:r>
      <w:r>
        <w:rPr>
          <w:rFonts w:ascii="Times New Roman" w:hAnsi="Times New Roman" w:cs="Times New Roman"/>
          <w:sz w:val="26"/>
          <w:szCs w:val="26"/>
        </w:rPr>
        <w:t>7</w:t>
      </w:r>
      <w:r w:rsidR="00E37506">
        <w:rPr>
          <w:rFonts w:ascii="Times New Roman" w:hAnsi="Times New Roman" w:cs="Times New Roman"/>
          <w:sz w:val="26"/>
          <w:szCs w:val="26"/>
        </w:rPr>
        <w:t xml:space="preserve"> </w:t>
      </w:r>
      <w:r w:rsidRPr="007505EB">
        <w:rPr>
          <w:rFonts w:ascii="Times New Roman" w:hAnsi="Times New Roman" w:cs="Times New Roman"/>
          <w:sz w:val="26"/>
          <w:szCs w:val="26"/>
        </w:rPr>
        <w:t>-</w:t>
      </w:r>
      <w:r w:rsidR="00E37506">
        <w:rPr>
          <w:rFonts w:ascii="Times New Roman" w:hAnsi="Times New Roman" w:cs="Times New Roman"/>
          <w:sz w:val="26"/>
          <w:szCs w:val="26"/>
        </w:rPr>
        <w:t xml:space="preserve"> </w:t>
      </w:r>
      <w:r w:rsidRPr="007505EB">
        <w:rPr>
          <w:rFonts w:ascii="Times New Roman" w:hAnsi="Times New Roman" w:cs="Times New Roman"/>
          <w:sz w:val="26"/>
          <w:szCs w:val="26"/>
        </w:rPr>
        <w:t>т «Об установлении предельных тарифов на регулярные перевозки пассажиров и багажа автомобильным транспортом по муниципальным маршрутам регулярных перевозок в городском сообщении на территории город</w:t>
      </w:r>
      <w:r w:rsidR="00C66634">
        <w:rPr>
          <w:rFonts w:ascii="Times New Roman" w:hAnsi="Times New Roman" w:cs="Times New Roman"/>
          <w:sz w:val="26"/>
          <w:szCs w:val="26"/>
        </w:rPr>
        <w:t>а Норильска», в соответствии с п</w:t>
      </w:r>
      <w:r w:rsidRPr="007505EB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08.08.2011 № 393 «Об утверждении Порядка установления цен (тарифов) на услуги муниципальных учреждений и муниципальных унитарных предприятий муниципального образования город Норильск»,</w:t>
      </w:r>
    </w:p>
    <w:p w:rsidR="005743B3" w:rsidRPr="00F84822" w:rsidRDefault="00F84822" w:rsidP="00DF34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482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84822" w:rsidRPr="00672443" w:rsidRDefault="00F84822" w:rsidP="00F848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4822" w:rsidRDefault="00F84822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8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7505EB" w:rsidRPr="007505EB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постановление Администрации города Норильска от 06.02.2013              № 42 «Об установлении тарифов на перевозки пассажиров и провоза багажа автомобильным транспортом (кроме такси) по муниципальным маршрутам, осуществляемые МУП «Норильское производственное объединение пассажирского автотранспорта» (далее - Постановление) следующее изменение</w:t>
      </w:r>
      <w:r w:rsidRPr="00F8482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66634" w:rsidRPr="00C66634" w:rsidRDefault="00C66634" w:rsidP="00C66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преамбуле Постановления слова «</w:t>
      </w:r>
      <w:r w:rsidRPr="00C666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Приказом министерства тарифной политики Красноярского края от 06.10.2021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18</w:t>
      </w:r>
      <w:r w:rsidR="00E375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375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 «</w:t>
      </w:r>
      <w:r w:rsidRPr="00C6663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установлении предельных тарифов на регулярные перевозки пассажиров и багажа автомобильным транспортом по муниципальным маршрутам регулярных перевозок в городском сообщении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города Норильска»» заменить словами «</w:t>
      </w:r>
      <w:r w:rsidRPr="00C666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министерства тарифной политики Красноярского края от 17.02.2023 № 7</w:t>
      </w:r>
      <w:r w:rsidR="00E375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63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375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634">
        <w:rPr>
          <w:rFonts w:ascii="Times New Roman" w:eastAsia="Times New Roman" w:hAnsi="Times New Roman" w:cs="Times New Roman"/>
          <w:sz w:val="26"/>
          <w:szCs w:val="26"/>
          <w:lang w:eastAsia="ru-RU"/>
        </w:rPr>
        <w:t>т «Об установлении предельных тарифов на регулярные перевозки пассажиров и багажа автомобильным транспортом по муниципальным маршрутам регулярных перевозок в городском сообщении на территории города Норильска»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F84822" w:rsidRPr="00AE65BC" w:rsidRDefault="007C2A64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F63041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F84822"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05EB"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1.1 Постановления цифры «33,0» заменить цифрами «3</w:t>
      </w:r>
      <w:r w:rsidR="00AE65BC"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505EB"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>,0»</w:t>
      </w:r>
      <w:r w:rsidR="00F84822"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23F52" w:rsidRPr="00AE65BC" w:rsidRDefault="00F23F52" w:rsidP="00F8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6304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05EB"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1.2 Постановления цифры «50,0» заменить цифрами «5</w:t>
      </w:r>
      <w:r w:rsidR="00AE65BC"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7505EB"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>,0».</w:t>
      </w:r>
    </w:p>
    <w:p w:rsidR="007505EB" w:rsidRDefault="00E54658" w:rsidP="0075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6304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505EB"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3 Постановления цифры «1</w:t>
      </w:r>
      <w:r w:rsidR="00CC09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05EB"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>250» заменить цифрами «1</w:t>
      </w:r>
      <w:r w:rsidR="007456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E65BC"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7505EB" w:rsidRPr="00AE65BC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="007505EB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E54658" w:rsidRDefault="00E54658" w:rsidP="0075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658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F6304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546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505EB" w:rsidRPr="007505E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 к Постановлению изложить в редакции согласно приложению к настоящему постановлению.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lastRenderedPageBreak/>
        <w:t xml:space="preserve">2. Опубликовать настоящее </w:t>
      </w:r>
      <w:r w:rsidR="009A1C42" w:rsidRPr="00CF4CB3">
        <w:rPr>
          <w:rFonts w:ascii="Times New Roman" w:hAnsi="Times New Roman" w:cs="Times New Roman"/>
          <w:sz w:val="26"/>
          <w:szCs w:val="26"/>
        </w:rPr>
        <w:t>п</w:t>
      </w:r>
      <w:r w:rsidRPr="00CF4CB3">
        <w:rPr>
          <w:rFonts w:ascii="Times New Roman" w:hAnsi="Times New Roman" w:cs="Times New Roman"/>
          <w:sz w:val="26"/>
          <w:szCs w:val="26"/>
        </w:rPr>
        <w:t xml:space="preserve">остановление в газете «Заполярная правда» </w:t>
      </w:r>
      <w:r w:rsidR="00B035EE">
        <w:rPr>
          <w:rFonts w:ascii="Times New Roman" w:hAnsi="Times New Roman" w:cs="Times New Roman"/>
          <w:sz w:val="26"/>
          <w:szCs w:val="26"/>
        </w:rPr>
        <w:br/>
      </w:r>
      <w:r w:rsidRPr="00CF4CB3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5743B3" w:rsidRPr="000C31C4" w:rsidRDefault="00E50476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2228D2">
        <w:rPr>
          <w:rFonts w:ascii="Times New Roman" w:hAnsi="Times New Roman" w:cs="Times New Roman"/>
          <w:sz w:val="26"/>
          <w:szCs w:val="26"/>
        </w:rPr>
        <w:t xml:space="preserve"> </w:t>
      </w:r>
      <w:r w:rsidR="007505EB" w:rsidRPr="007505EB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</w:t>
      </w:r>
      <w:r w:rsidR="00F63041">
        <w:rPr>
          <w:rFonts w:ascii="Times New Roman" w:hAnsi="Times New Roman" w:cs="Times New Roman"/>
          <w:sz w:val="26"/>
          <w:szCs w:val="26"/>
        </w:rPr>
        <w:t>а правоотношения, возникшие с 01.04</w:t>
      </w:r>
      <w:r w:rsidR="00D577C2">
        <w:rPr>
          <w:rFonts w:ascii="Times New Roman" w:hAnsi="Times New Roman" w:cs="Times New Roman"/>
          <w:sz w:val="26"/>
          <w:szCs w:val="26"/>
        </w:rPr>
        <w:t>.</w:t>
      </w:r>
      <w:r w:rsidR="007505EB" w:rsidRPr="007505EB">
        <w:rPr>
          <w:rFonts w:ascii="Times New Roman" w:hAnsi="Times New Roman" w:cs="Times New Roman"/>
          <w:sz w:val="26"/>
          <w:szCs w:val="26"/>
        </w:rPr>
        <w:t>202</w:t>
      </w:r>
      <w:r w:rsidR="007505EB">
        <w:rPr>
          <w:rFonts w:ascii="Times New Roman" w:hAnsi="Times New Roman" w:cs="Times New Roman"/>
          <w:sz w:val="26"/>
          <w:szCs w:val="26"/>
        </w:rPr>
        <w:t>3</w:t>
      </w:r>
      <w:r w:rsidR="007505EB" w:rsidRPr="007505EB">
        <w:rPr>
          <w:rFonts w:ascii="Times New Roman" w:hAnsi="Times New Roman" w:cs="Times New Roman"/>
          <w:sz w:val="26"/>
          <w:szCs w:val="26"/>
        </w:rPr>
        <w:t>.</w:t>
      </w:r>
    </w:p>
    <w:p w:rsidR="009D5FE3" w:rsidRDefault="009D5FE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828D3" w:rsidRDefault="003828D3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6634" w:rsidRDefault="00C66634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973" w:rsidRDefault="00A914AA" w:rsidP="00526887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8A03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Н.А.Тимофеев</w:t>
      </w:r>
      <w:proofErr w:type="spellEnd"/>
    </w:p>
    <w:p w:rsidR="004137E8" w:rsidRDefault="004137E8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6634" w:rsidRDefault="00C66634" w:rsidP="004137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4137E8" w:rsidRPr="001166FA" w:rsidRDefault="004137E8" w:rsidP="004137E8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37E8" w:rsidRPr="001166FA" w:rsidRDefault="004137E8" w:rsidP="004137E8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05EB" w:rsidRPr="007505EB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505E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7505EB" w:rsidRPr="007505EB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505E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7505EB" w:rsidRPr="007505EB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505EB">
        <w:rPr>
          <w:rFonts w:ascii="Times New Roman" w:hAnsi="Times New Roman" w:cs="Times New Roman"/>
          <w:sz w:val="28"/>
          <w:szCs w:val="28"/>
        </w:rPr>
        <w:t xml:space="preserve">Администрации города Норильска </w:t>
      </w:r>
    </w:p>
    <w:p w:rsidR="007505EB" w:rsidRPr="007505EB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505EB">
        <w:rPr>
          <w:rFonts w:ascii="Times New Roman" w:hAnsi="Times New Roman" w:cs="Times New Roman"/>
          <w:sz w:val="28"/>
          <w:szCs w:val="28"/>
        </w:rPr>
        <w:t xml:space="preserve">от </w:t>
      </w:r>
      <w:r w:rsidR="00BD1615">
        <w:rPr>
          <w:rFonts w:ascii="Times New Roman" w:hAnsi="Times New Roman" w:cs="Times New Roman"/>
          <w:sz w:val="28"/>
          <w:szCs w:val="28"/>
        </w:rPr>
        <w:t>28.03.</w:t>
      </w:r>
      <w:bookmarkStart w:id="0" w:name="_GoBack"/>
      <w:bookmarkEnd w:id="0"/>
      <w:r w:rsidRPr="007505E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505EB">
        <w:rPr>
          <w:rFonts w:ascii="Times New Roman" w:hAnsi="Times New Roman" w:cs="Times New Roman"/>
          <w:sz w:val="28"/>
          <w:szCs w:val="28"/>
        </w:rPr>
        <w:t xml:space="preserve"> № </w:t>
      </w:r>
      <w:r w:rsidR="00BD1615">
        <w:rPr>
          <w:rFonts w:ascii="Times New Roman" w:hAnsi="Times New Roman" w:cs="Times New Roman"/>
          <w:sz w:val="28"/>
          <w:szCs w:val="28"/>
        </w:rPr>
        <w:t>108</w:t>
      </w:r>
    </w:p>
    <w:p w:rsidR="007505EB" w:rsidRPr="007505EB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7505EB" w:rsidRPr="007505EB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505E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505EB" w:rsidRPr="007505EB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505EB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7505EB" w:rsidRPr="007505EB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505EB">
        <w:rPr>
          <w:rFonts w:ascii="Times New Roman" w:hAnsi="Times New Roman" w:cs="Times New Roman"/>
          <w:sz w:val="28"/>
          <w:szCs w:val="28"/>
        </w:rPr>
        <w:t>Администрации города Норильска</w:t>
      </w:r>
    </w:p>
    <w:p w:rsidR="007505EB" w:rsidRPr="007505EB" w:rsidRDefault="007505EB" w:rsidP="007505EB">
      <w:pPr>
        <w:autoSpaceDE w:val="0"/>
        <w:autoSpaceDN w:val="0"/>
        <w:adjustRightInd w:val="0"/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7505EB">
        <w:rPr>
          <w:rFonts w:ascii="Times New Roman" w:hAnsi="Times New Roman" w:cs="Times New Roman"/>
          <w:sz w:val="28"/>
          <w:szCs w:val="28"/>
        </w:rPr>
        <w:t>от 06.02.2013 № 42</w:t>
      </w:r>
    </w:p>
    <w:p w:rsidR="007505EB" w:rsidRPr="007505EB" w:rsidRDefault="007505EB" w:rsidP="007505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05EB" w:rsidRPr="007505EB" w:rsidRDefault="007505EB" w:rsidP="007505E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05EB" w:rsidRPr="007505EB" w:rsidRDefault="007505EB" w:rsidP="007505E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05EB">
        <w:rPr>
          <w:rFonts w:ascii="Times New Roman" w:hAnsi="Times New Roman" w:cs="Times New Roman"/>
          <w:sz w:val="28"/>
          <w:szCs w:val="28"/>
        </w:rPr>
        <w:t>Тарифы на проезд с использованием электронного проездного билета</w:t>
      </w:r>
    </w:p>
    <w:p w:rsidR="007505EB" w:rsidRPr="007505EB" w:rsidRDefault="007505EB" w:rsidP="007505E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492" w:type="dxa"/>
        <w:tblLook w:val="04A0" w:firstRow="1" w:lastRow="0" w:firstColumn="1" w:lastColumn="0" w:noHBand="0" w:noVBand="1"/>
      </w:tblPr>
      <w:tblGrid>
        <w:gridCol w:w="3964"/>
        <w:gridCol w:w="1628"/>
        <w:gridCol w:w="1701"/>
        <w:gridCol w:w="2199"/>
      </w:tblGrid>
      <w:tr w:rsidR="007505EB" w:rsidRPr="00CC095D" w:rsidTr="004033A4">
        <w:tc>
          <w:tcPr>
            <w:tcW w:w="3964" w:type="dxa"/>
            <w:vAlign w:val="center"/>
          </w:tcPr>
          <w:p w:rsidR="007505EB" w:rsidRPr="00CC095D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Тарифный план</w:t>
            </w:r>
          </w:p>
        </w:tc>
        <w:tc>
          <w:tcPr>
            <w:tcW w:w="1628" w:type="dxa"/>
            <w:vAlign w:val="center"/>
          </w:tcPr>
          <w:p w:rsidR="007505EB" w:rsidRPr="00CC095D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Количество поездок, шт.</w:t>
            </w:r>
          </w:p>
        </w:tc>
        <w:tc>
          <w:tcPr>
            <w:tcW w:w="1701" w:type="dxa"/>
            <w:vAlign w:val="center"/>
          </w:tcPr>
          <w:p w:rsidR="007505EB" w:rsidRPr="00CC095D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Стоимость 1 поездки, руб.</w:t>
            </w:r>
          </w:p>
        </w:tc>
        <w:tc>
          <w:tcPr>
            <w:tcW w:w="2199" w:type="dxa"/>
            <w:vAlign w:val="center"/>
          </w:tcPr>
          <w:p w:rsidR="007505EB" w:rsidRPr="00CC095D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Стоимость тарифного плана, руб.</w:t>
            </w:r>
          </w:p>
        </w:tc>
      </w:tr>
      <w:tr w:rsidR="007505EB" w:rsidRPr="00CC095D" w:rsidTr="004033A4">
        <w:trPr>
          <w:trHeight w:val="1004"/>
        </w:trPr>
        <w:tc>
          <w:tcPr>
            <w:tcW w:w="9492" w:type="dxa"/>
            <w:gridSpan w:val="4"/>
            <w:vAlign w:val="center"/>
          </w:tcPr>
          <w:p w:rsidR="007505EB" w:rsidRPr="00CC095D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Группа тарифов «Единый»</w:t>
            </w:r>
          </w:p>
          <w:p w:rsidR="007505EB" w:rsidRPr="00CC095D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(тарифы включают в себя оплату поездок на всех маршрутах МУП «НПОПАТ»)</w:t>
            </w:r>
          </w:p>
        </w:tc>
      </w:tr>
      <w:tr w:rsidR="00CC095D" w:rsidRPr="00CC095D" w:rsidTr="00921E3D">
        <w:trPr>
          <w:trHeight w:val="397"/>
        </w:trPr>
        <w:tc>
          <w:tcPr>
            <w:tcW w:w="3964" w:type="dxa"/>
            <w:vAlign w:val="center"/>
          </w:tcPr>
          <w:p w:rsidR="00CC095D" w:rsidRPr="00CC095D" w:rsidRDefault="00CC095D" w:rsidP="00CC0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Единый 60 на 30 дней</w:t>
            </w:r>
          </w:p>
        </w:tc>
        <w:tc>
          <w:tcPr>
            <w:tcW w:w="1628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01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99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3 000</w:t>
            </w:r>
          </w:p>
        </w:tc>
      </w:tr>
      <w:tr w:rsidR="00CC095D" w:rsidRPr="00CC095D" w:rsidTr="000756F3">
        <w:trPr>
          <w:trHeight w:val="397"/>
        </w:trPr>
        <w:tc>
          <w:tcPr>
            <w:tcW w:w="3964" w:type="dxa"/>
            <w:vAlign w:val="center"/>
          </w:tcPr>
          <w:p w:rsidR="00CC095D" w:rsidRPr="00CC095D" w:rsidRDefault="00CC095D" w:rsidP="00CC0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 xml:space="preserve">Единый </w:t>
            </w:r>
            <w:proofErr w:type="spellStart"/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безлимитный</w:t>
            </w:r>
            <w:proofErr w:type="spellEnd"/>
            <w:r w:rsidRPr="00CC095D">
              <w:rPr>
                <w:rFonts w:ascii="Times New Roman" w:hAnsi="Times New Roman" w:cs="Times New Roman"/>
                <w:sz w:val="26"/>
                <w:szCs w:val="26"/>
              </w:rPr>
              <w:t xml:space="preserve"> на 30 дней</w:t>
            </w:r>
          </w:p>
        </w:tc>
        <w:tc>
          <w:tcPr>
            <w:tcW w:w="1628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199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3 870</w:t>
            </w:r>
          </w:p>
        </w:tc>
      </w:tr>
      <w:tr w:rsidR="00CC095D" w:rsidRPr="00CC095D" w:rsidTr="000756F3">
        <w:trPr>
          <w:trHeight w:val="397"/>
        </w:trPr>
        <w:tc>
          <w:tcPr>
            <w:tcW w:w="3964" w:type="dxa"/>
            <w:vAlign w:val="center"/>
          </w:tcPr>
          <w:p w:rsidR="00CC095D" w:rsidRPr="00CC095D" w:rsidRDefault="00CC095D" w:rsidP="00CC0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Единый 100 на 90 дней</w:t>
            </w:r>
          </w:p>
        </w:tc>
        <w:tc>
          <w:tcPr>
            <w:tcW w:w="1628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199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5 200</w:t>
            </w:r>
          </w:p>
        </w:tc>
      </w:tr>
      <w:tr w:rsidR="00CC095D" w:rsidRPr="00CC095D" w:rsidTr="000756F3">
        <w:trPr>
          <w:trHeight w:val="397"/>
        </w:trPr>
        <w:tc>
          <w:tcPr>
            <w:tcW w:w="3964" w:type="dxa"/>
            <w:vAlign w:val="center"/>
          </w:tcPr>
          <w:p w:rsidR="00CC095D" w:rsidRPr="00CC095D" w:rsidRDefault="00CC095D" w:rsidP="00CC0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Единый 150 на 90 дней</w:t>
            </w:r>
          </w:p>
        </w:tc>
        <w:tc>
          <w:tcPr>
            <w:tcW w:w="1628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701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199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7 650</w:t>
            </w:r>
          </w:p>
        </w:tc>
      </w:tr>
      <w:tr w:rsidR="00CC095D" w:rsidRPr="00CC095D" w:rsidTr="000756F3">
        <w:trPr>
          <w:trHeight w:val="397"/>
        </w:trPr>
        <w:tc>
          <w:tcPr>
            <w:tcW w:w="3964" w:type="dxa"/>
            <w:vAlign w:val="center"/>
          </w:tcPr>
          <w:p w:rsidR="00CC095D" w:rsidRPr="00CC095D" w:rsidRDefault="00CC095D" w:rsidP="00CC0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Единый 200 на 90 дней</w:t>
            </w:r>
          </w:p>
        </w:tc>
        <w:tc>
          <w:tcPr>
            <w:tcW w:w="1628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701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99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10 000</w:t>
            </w:r>
          </w:p>
        </w:tc>
      </w:tr>
      <w:tr w:rsidR="007505EB" w:rsidRPr="00CC095D" w:rsidTr="004033A4">
        <w:tc>
          <w:tcPr>
            <w:tcW w:w="9492" w:type="dxa"/>
            <w:gridSpan w:val="4"/>
            <w:vAlign w:val="center"/>
          </w:tcPr>
          <w:p w:rsidR="007505EB" w:rsidRPr="00CC095D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Группа тарифов «Город»</w:t>
            </w:r>
          </w:p>
          <w:p w:rsidR="007505EB" w:rsidRPr="00CC095D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(тарифы не включают в себя оплату поездок между административными районами города Норильска маршрутной сети МУП «НПОПАТ»)</w:t>
            </w:r>
          </w:p>
        </w:tc>
      </w:tr>
      <w:tr w:rsidR="00CC095D" w:rsidRPr="00CC095D" w:rsidTr="00730A6D">
        <w:trPr>
          <w:trHeight w:val="397"/>
        </w:trPr>
        <w:tc>
          <w:tcPr>
            <w:tcW w:w="3964" w:type="dxa"/>
            <w:vAlign w:val="center"/>
          </w:tcPr>
          <w:p w:rsidR="00CC095D" w:rsidRPr="00CC095D" w:rsidRDefault="00CC095D" w:rsidP="00CC0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Город 50 на 30 дней</w:t>
            </w:r>
          </w:p>
        </w:tc>
        <w:tc>
          <w:tcPr>
            <w:tcW w:w="1628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01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99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1 750</w:t>
            </w:r>
          </w:p>
        </w:tc>
      </w:tr>
      <w:tr w:rsidR="00CC095D" w:rsidRPr="00CC095D" w:rsidTr="00730A6D">
        <w:trPr>
          <w:trHeight w:val="397"/>
        </w:trPr>
        <w:tc>
          <w:tcPr>
            <w:tcW w:w="3964" w:type="dxa"/>
            <w:vAlign w:val="center"/>
          </w:tcPr>
          <w:p w:rsidR="00CC095D" w:rsidRPr="00CC095D" w:rsidRDefault="00CC095D" w:rsidP="00CC0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Город 150 на 90 дней</w:t>
            </w:r>
          </w:p>
        </w:tc>
        <w:tc>
          <w:tcPr>
            <w:tcW w:w="1628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701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199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5 400</w:t>
            </w:r>
          </w:p>
        </w:tc>
      </w:tr>
      <w:tr w:rsidR="00CC095D" w:rsidRPr="00CC095D" w:rsidTr="00730A6D">
        <w:trPr>
          <w:trHeight w:val="397"/>
        </w:trPr>
        <w:tc>
          <w:tcPr>
            <w:tcW w:w="3964" w:type="dxa"/>
            <w:vAlign w:val="center"/>
          </w:tcPr>
          <w:p w:rsidR="00CC095D" w:rsidRPr="00CC095D" w:rsidRDefault="00CC095D" w:rsidP="00CC0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Город 200 на 90 дней</w:t>
            </w:r>
          </w:p>
        </w:tc>
        <w:tc>
          <w:tcPr>
            <w:tcW w:w="1628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701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199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7 000</w:t>
            </w:r>
          </w:p>
        </w:tc>
      </w:tr>
      <w:tr w:rsidR="00CC095D" w:rsidRPr="00CC095D" w:rsidTr="00730A6D">
        <w:trPr>
          <w:trHeight w:val="397"/>
        </w:trPr>
        <w:tc>
          <w:tcPr>
            <w:tcW w:w="3964" w:type="dxa"/>
            <w:vAlign w:val="center"/>
          </w:tcPr>
          <w:p w:rsidR="00CC095D" w:rsidRPr="00CC095D" w:rsidRDefault="00CC095D" w:rsidP="00CC0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Город 250 на 90 дней</w:t>
            </w:r>
          </w:p>
        </w:tc>
        <w:tc>
          <w:tcPr>
            <w:tcW w:w="1628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701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199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8 500</w:t>
            </w:r>
          </w:p>
        </w:tc>
      </w:tr>
      <w:tr w:rsidR="007505EB" w:rsidRPr="00CC095D" w:rsidTr="004033A4">
        <w:tc>
          <w:tcPr>
            <w:tcW w:w="9492" w:type="dxa"/>
            <w:gridSpan w:val="4"/>
          </w:tcPr>
          <w:p w:rsidR="007505EB" w:rsidRPr="00CC095D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Группа тарифов «Межрайонный»</w:t>
            </w:r>
          </w:p>
          <w:p w:rsidR="007505EB" w:rsidRPr="00CC095D" w:rsidRDefault="007505EB" w:rsidP="004033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(тарифы не включают в себя оплату поездок внутри административных районов города Норильска маршрутной сети МУП «НПОПАТ»)</w:t>
            </w:r>
          </w:p>
        </w:tc>
      </w:tr>
      <w:tr w:rsidR="00CC095D" w:rsidRPr="00CC095D" w:rsidTr="00056978">
        <w:trPr>
          <w:trHeight w:val="397"/>
        </w:trPr>
        <w:tc>
          <w:tcPr>
            <w:tcW w:w="3964" w:type="dxa"/>
            <w:vAlign w:val="center"/>
          </w:tcPr>
          <w:p w:rsidR="00CC095D" w:rsidRPr="00CC095D" w:rsidRDefault="00CC095D" w:rsidP="00CC0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Межрайонный 20 на 30 дней</w:t>
            </w:r>
          </w:p>
        </w:tc>
        <w:tc>
          <w:tcPr>
            <w:tcW w:w="1628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199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054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</w:tr>
      <w:tr w:rsidR="00CC095D" w:rsidRPr="00CC095D" w:rsidTr="00056978">
        <w:trPr>
          <w:trHeight w:val="397"/>
        </w:trPr>
        <w:tc>
          <w:tcPr>
            <w:tcW w:w="3964" w:type="dxa"/>
            <w:vAlign w:val="center"/>
          </w:tcPr>
          <w:p w:rsidR="00CC095D" w:rsidRPr="00CC095D" w:rsidRDefault="00CC095D" w:rsidP="00CC0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Межрайонный 60 на 90 дней</w:t>
            </w:r>
          </w:p>
        </w:tc>
        <w:tc>
          <w:tcPr>
            <w:tcW w:w="1628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01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199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3 360</w:t>
            </w:r>
          </w:p>
        </w:tc>
      </w:tr>
      <w:tr w:rsidR="00CC095D" w:rsidRPr="00CC095D" w:rsidTr="00056978">
        <w:trPr>
          <w:trHeight w:val="397"/>
        </w:trPr>
        <w:tc>
          <w:tcPr>
            <w:tcW w:w="3964" w:type="dxa"/>
            <w:vAlign w:val="center"/>
          </w:tcPr>
          <w:p w:rsidR="00CC095D" w:rsidRPr="00CC095D" w:rsidRDefault="00CC095D" w:rsidP="00CC0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Межрайонный 100 на 90 дней</w:t>
            </w:r>
          </w:p>
        </w:tc>
        <w:tc>
          <w:tcPr>
            <w:tcW w:w="1628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199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5 500</w:t>
            </w:r>
          </w:p>
        </w:tc>
      </w:tr>
      <w:tr w:rsidR="00CC095D" w:rsidRPr="00CC095D" w:rsidTr="00056978">
        <w:trPr>
          <w:trHeight w:val="397"/>
        </w:trPr>
        <w:tc>
          <w:tcPr>
            <w:tcW w:w="3964" w:type="dxa"/>
            <w:vAlign w:val="center"/>
          </w:tcPr>
          <w:p w:rsidR="00CC095D" w:rsidRPr="00CC095D" w:rsidRDefault="00CC095D" w:rsidP="00CC09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Межрайонный 120 на 90 дней</w:t>
            </w:r>
          </w:p>
        </w:tc>
        <w:tc>
          <w:tcPr>
            <w:tcW w:w="1628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1701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199" w:type="dxa"/>
          </w:tcPr>
          <w:p w:rsidR="00CC095D" w:rsidRPr="00CC095D" w:rsidRDefault="00CC095D" w:rsidP="00CC0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095D">
              <w:rPr>
                <w:rFonts w:ascii="Times New Roman" w:hAnsi="Times New Roman" w:cs="Times New Roman"/>
                <w:sz w:val="26"/>
                <w:szCs w:val="26"/>
              </w:rPr>
              <w:t>6 480</w:t>
            </w:r>
          </w:p>
        </w:tc>
      </w:tr>
    </w:tbl>
    <w:p w:rsidR="004137E8" w:rsidRDefault="004137E8" w:rsidP="00183E86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137E8" w:rsidSect="004137E8">
      <w:headerReference w:type="default" r:id="rId8"/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9F7" w:rsidRDefault="00CB19F7" w:rsidP="008A0317">
      <w:pPr>
        <w:spacing w:after="0" w:line="240" w:lineRule="auto"/>
      </w:pPr>
      <w:r>
        <w:separator/>
      </w:r>
    </w:p>
  </w:endnote>
  <w:endnote w:type="continuationSeparator" w:id="0">
    <w:p w:rsidR="00CB19F7" w:rsidRDefault="00CB19F7" w:rsidP="008A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9F7" w:rsidRDefault="00CB19F7" w:rsidP="008A0317">
      <w:pPr>
        <w:spacing w:after="0" w:line="240" w:lineRule="auto"/>
      </w:pPr>
      <w:r>
        <w:separator/>
      </w:r>
    </w:p>
  </w:footnote>
  <w:footnote w:type="continuationSeparator" w:id="0">
    <w:p w:rsidR="00CB19F7" w:rsidRDefault="00CB19F7" w:rsidP="008A0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EDE" w:rsidRDefault="004C7ED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159B4"/>
    <w:rsid w:val="0004547E"/>
    <w:rsid w:val="00084E5F"/>
    <w:rsid w:val="000A5DD7"/>
    <w:rsid w:val="000B5898"/>
    <w:rsid w:val="000C31C4"/>
    <w:rsid w:val="000E2059"/>
    <w:rsid w:val="001052B7"/>
    <w:rsid w:val="00115037"/>
    <w:rsid w:val="001166FA"/>
    <w:rsid w:val="00123CF5"/>
    <w:rsid w:val="00140440"/>
    <w:rsid w:val="00157284"/>
    <w:rsid w:val="00174CE2"/>
    <w:rsid w:val="00183E86"/>
    <w:rsid w:val="00187B32"/>
    <w:rsid w:val="00192284"/>
    <w:rsid w:val="0019578E"/>
    <w:rsid w:val="001E5FB6"/>
    <w:rsid w:val="001F5BE1"/>
    <w:rsid w:val="00215B07"/>
    <w:rsid w:val="002228D2"/>
    <w:rsid w:val="00247764"/>
    <w:rsid w:val="002647D8"/>
    <w:rsid w:val="00287CAE"/>
    <w:rsid w:val="002A366C"/>
    <w:rsid w:val="002B4E96"/>
    <w:rsid w:val="002D7874"/>
    <w:rsid w:val="0030546B"/>
    <w:rsid w:val="0031287B"/>
    <w:rsid w:val="0032479E"/>
    <w:rsid w:val="003749C8"/>
    <w:rsid w:val="00375B9D"/>
    <w:rsid w:val="003828D3"/>
    <w:rsid w:val="003B0D24"/>
    <w:rsid w:val="003B3641"/>
    <w:rsid w:val="003C2B78"/>
    <w:rsid w:val="003C4177"/>
    <w:rsid w:val="003D2106"/>
    <w:rsid w:val="003F0912"/>
    <w:rsid w:val="003F1161"/>
    <w:rsid w:val="003F49D7"/>
    <w:rsid w:val="003F5E0E"/>
    <w:rsid w:val="00402E81"/>
    <w:rsid w:val="00406BCD"/>
    <w:rsid w:val="00407960"/>
    <w:rsid w:val="004137E8"/>
    <w:rsid w:val="004470B3"/>
    <w:rsid w:val="004520CA"/>
    <w:rsid w:val="0045604C"/>
    <w:rsid w:val="00461C9E"/>
    <w:rsid w:val="00464763"/>
    <w:rsid w:val="0047114F"/>
    <w:rsid w:val="004770F6"/>
    <w:rsid w:val="004968E0"/>
    <w:rsid w:val="004C2295"/>
    <w:rsid w:val="004C382F"/>
    <w:rsid w:val="004C3CDA"/>
    <w:rsid w:val="004C7EDE"/>
    <w:rsid w:val="004D6381"/>
    <w:rsid w:val="004D7137"/>
    <w:rsid w:val="004E5171"/>
    <w:rsid w:val="004F15C5"/>
    <w:rsid w:val="004F42A2"/>
    <w:rsid w:val="004F6EF7"/>
    <w:rsid w:val="00511E28"/>
    <w:rsid w:val="00526887"/>
    <w:rsid w:val="0057023D"/>
    <w:rsid w:val="00573F3D"/>
    <w:rsid w:val="005743B3"/>
    <w:rsid w:val="0059083B"/>
    <w:rsid w:val="005B64F2"/>
    <w:rsid w:val="005B7631"/>
    <w:rsid w:val="005D05AB"/>
    <w:rsid w:val="005D2B78"/>
    <w:rsid w:val="00631FB3"/>
    <w:rsid w:val="006335A3"/>
    <w:rsid w:val="0063595A"/>
    <w:rsid w:val="00647459"/>
    <w:rsid w:val="00660491"/>
    <w:rsid w:val="00672443"/>
    <w:rsid w:val="00672D1D"/>
    <w:rsid w:val="006744A5"/>
    <w:rsid w:val="00677BAC"/>
    <w:rsid w:val="006825C7"/>
    <w:rsid w:val="006C2A62"/>
    <w:rsid w:val="006F1BA5"/>
    <w:rsid w:val="006F7E2C"/>
    <w:rsid w:val="0072075B"/>
    <w:rsid w:val="00722B05"/>
    <w:rsid w:val="007331BA"/>
    <w:rsid w:val="00741517"/>
    <w:rsid w:val="007456DD"/>
    <w:rsid w:val="007505EB"/>
    <w:rsid w:val="007C2A64"/>
    <w:rsid w:val="007C6AF2"/>
    <w:rsid w:val="007D3980"/>
    <w:rsid w:val="007D7ABC"/>
    <w:rsid w:val="00803276"/>
    <w:rsid w:val="0080367F"/>
    <w:rsid w:val="00822C0B"/>
    <w:rsid w:val="0082679B"/>
    <w:rsid w:val="00836891"/>
    <w:rsid w:val="00851541"/>
    <w:rsid w:val="008A0317"/>
    <w:rsid w:val="008A72D2"/>
    <w:rsid w:val="008B4183"/>
    <w:rsid w:val="008C60C3"/>
    <w:rsid w:val="008E4D8D"/>
    <w:rsid w:val="008E5F5E"/>
    <w:rsid w:val="00900030"/>
    <w:rsid w:val="009152A0"/>
    <w:rsid w:val="00917AE8"/>
    <w:rsid w:val="00932C4E"/>
    <w:rsid w:val="00940EC0"/>
    <w:rsid w:val="009622D6"/>
    <w:rsid w:val="00990B5F"/>
    <w:rsid w:val="009A1C42"/>
    <w:rsid w:val="009D5FE3"/>
    <w:rsid w:val="00A02572"/>
    <w:rsid w:val="00A34228"/>
    <w:rsid w:val="00A35647"/>
    <w:rsid w:val="00A914AA"/>
    <w:rsid w:val="00AB1F4D"/>
    <w:rsid w:val="00AD7D50"/>
    <w:rsid w:val="00AE65BC"/>
    <w:rsid w:val="00B035EE"/>
    <w:rsid w:val="00B07725"/>
    <w:rsid w:val="00B17691"/>
    <w:rsid w:val="00B57786"/>
    <w:rsid w:val="00B84928"/>
    <w:rsid w:val="00B87B15"/>
    <w:rsid w:val="00B96026"/>
    <w:rsid w:val="00B976DC"/>
    <w:rsid w:val="00BB752D"/>
    <w:rsid w:val="00BD1615"/>
    <w:rsid w:val="00BE4318"/>
    <w:rsid w:val="00C16925"/>
    <w:rsid w:val="00C218CF"/>
    <w:rsid w:val="00C45973"/>
    <w:rsid w:val="00C54261"/>
    <w:rsid w:val="00C66634"/>
    <w:rsid w:val="00C743AB"/>
    <w:rsid w:val="00C83404"/>
    <w:rsid w:val="00C83856"/>
    <w:rsid w:val="00C855CB"/>
    <w:rsid w:val="00C85B60"/>
    <w:rsid w:val="00CA5504"/>
    <w:rsid w:val="00CA6CD7"/>
    <w:rsid w:val="00CB19F7"/>
    <w:rsid w:val="00CB6DA3"/>
    <w:rsid w:val="00CC095D"/>
    <w:rsid w:val="00CC6D54"/>
    <w:rsid w:val="00CE73EB"/>
    <w:rsid w:val="00CF4CB3"/>
    <w:rsid w:val="00CF78D6"/>
    <w:rsid w:val="00D257FF"/>
    <w:rsid w:val="00D34389"/>
    <w:rsid w:val="00D377CA"/>
    <w:rsid w:val="00D4476A"/>
    <w:rsid w:val="00D44F61"/>
    <w:rsid w:val="00D577C2"/>
    <w:rsid w:val="00D704CF"/>
    <w:rsid w:val="00DA1DF2"/>
    <w:rsid w:val="00DA7C5F"/>
    <w:rsid w:val="00DC11CA"/>
    <w:rsid w:val="00DC2145"/>
    <w:rsid w:val="00DE5A04"/>
    <w:rsid w:val="00DF34F4"/>
    <w:rsid w:val="00E21373"/>
    <w:rsid w:val="00E23682"/>
    <w:rsid w:val="00E268FA"/>
    <w:rsid w:val="00E31689"/>
    <w:rsid w:val="00E37506"/>
    <w:rsid w:val="00E406A3"/>
    <w:rsid w:val="00E45FCB"/>
    <w:rsid w:val="00E50476"/>
    <w:rsid w:val="00E50A60"/>
    <w:rsid w:val="00E54658"/>
    <w:rsid w:val="00E82423"/>
    <w:rsid w:val="00E876E8"/>
    <w:rsid w:val="00EA30A2"/>
    <w:rsid w:val="00EC716F"/>
    <w:rsid w:val="00EF7AF2"/>
    <w:rsid w:val="00F122B9"/>
    <w:rsid w:val="00F16FA0"/>
    <w:rsid w:val="00F23F52"/>
    <w:rsid w:val="00F63041"/>
    <w:rsid w:val="00F84822"/>
    <w:rsid w:val="00F9103C"/>
    <w:rsid w:val="00FD1A1F"/>
    <w:rsid w:val="00FE2CA9"/>
    <w:rsid w:val="00FE3733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A41D0-7173-40F7-A17C-16255157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317"/>
  </w:style>
  <w:style w:type="paragraph" w:styleId="ab">
    <w:name w:val="footer"/>
    <w:basedOn w:val="a"/>
    <w:link w:val="ac"/>
    <w:uiPriority w:val="99"/>
    <w:unhideWhenUsed/>
    <w:rsid w:val="008A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317"/>
  </w:style>
  <w:style w:type="table" w:styleId="ad">
    <w:name w:val="Table Grid"/>
    <w:basedOn w:val="a1"/>
    <w:uiPriority w:val="39"/>
    <w:rsid w:val="00FE4D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66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705B4-A131-465F-9885-B7FD85649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10</cp:revision>
  <cp:lastPrinted>2023-03-16T06:53:00Z</cp:lastPrinted>
  <dcterms:created xsi:type="dcterms:W3CDTF">2023-03-15T04:50:00Z</dcterms:created>
  <dcterms:modified xsi:type="dcterms:W3CDTF">2023-03-28T05:49:00Z</dcterms:modified>
</cp:coreProperties>
</file>