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654B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17.10.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6438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FE1636">
        <w:rPr>
          <w:color w:val="000000"/>
          <w:sz w:val="26"/>
          <w:szCs w:val="26"/>
        </w:rPr>
        <w:t>0402003:</w:t>
      </w:r>
      <w:r w:rsidR="006D2E31">
        <w:rPr>
          <w:color w:val="000000"/>
          <w:sz w:val="26"/>
          <w:szCs w:val="26"/>
        </w:rPr>
        <w:t>6827</w:t>
      </w:r>
      <w:r w:rsidR="00BB27F7">
        <w:rPr>
          <w:color w:val="000000"/>
          <w:sz w:val="26"/>
          <w:szCs w:val="26"/>
        </w:rPr>
        <w:t xml:space="preserve"> «</w:t>
      </w:r>
      <w:r w:rsidR="006D2E31">
        <w:rPr>
          <w:color w:val="000000"/>
          <w:sz w:val="26"/>
          <w:szCs w:val="26"/>
        </w:rPr>
        <w:t>благоустройство территории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6D2E31">
        <w:rPr>
          <w:color w:val="000000"/>
          <w:sz w:val="26"/>
          <w:szCs w:val="26"/>
        </w:rPr>
        <w:t>амбулаторно-поликлиническое обслуживание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FE1636">
        <w:rPr>
          <w:color w:val="000000"/>
          <w:sz w:val="26"/>
          <w:szCs w:val="26"/>
        </w:rPr>
        <w:t xml:space="preserve">застройки </w:t>
      </w:r>
      <w:r w:rsidR="006D2E31">
        <w:rPr>
          <w:color w:val="000000"/>
          <w:sz w:val="26"/>
          <w:szCs w:val="26"/>
        </w:rPr>
        <w:t xml:space="preserve">многоэтажными </w:t>
      </w:r>
      <w:r w:rsidR="00FE1636">
        <w:rPr>
          <w:color w:val="000000"/>
          <w:sz w:val="26"/>
          <w:szCs w:val="26"/>
        </w:rPr>
        <w:t>жилыми домами 9 этажей и выше</w:t>
      </w:r>
      <w:r w:rsidR="00496BBA">
        <w:rPr>
          <w:color w:val="000000"/>
          <w:sz w:val="26"/>
          <w:szCs w:val="26"/>
        </w:rPr>
        <w:t xml:space="preserve"> (</w:t>
      </w:r>
      <w:r w:rsidR="00FE1636">
        <w:rPr>
          <w:color w:val="000000"/>
          <w:sz w:val="26"/>
          <w:szCs w:val="26"/>
        </w:rPr>
        <w:t>Ж-2</w:t>
      </w:r>
      <w:r w:rsidR="00BB27F7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6D2E31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район Центральный, улица </w:t>
      </w:r>
      <w:proofErr w:type="spellStart"/>
      <w:r w:rsidR="006D2E31">
        <w:rPr>
          <w:color w:val="000000"/>
          <w:sz w:val="26"/>
          <w:szCs w:val="26"/>
        </w:rPr>
        <w:t>Хантайская</w:t>
      </w:r>
      <w:proofErr w:type="spellEnd"/>
      <w:r w:rsidR="006D2E31">
        <w:rPr>
          <w:color w:val="000000"/>
          <w:sz w:val="26"/>
          <w:szCs w:val="26"/>
        </w:rPr>
        <w:t>, № 43А.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RPr="00B51580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654B4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2E31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79DFC-BB9E-441C-9075-D57223E5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2022-10-06T11:32:00Z</cp:lastPrinted>
  <dcterms:created xsi:type="dcterms:W3CDTF">2022-10-06T11:32:00Z</dcterms:created>
  <dcterms:modified xsi:type="dcterms:W3CDTF">2022-10-17T07:57:00Z</dcterms:modified>
</cp:coreProperties>
</file>