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D34B53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20374" w:rsidP="00334FFD">
      <w:pPr>
        <w:ind w:right="-54"/>
        <w:jc w:val="both"/>
        <w:rPr>
          <w:sz w:val="26"/>
        </w:rPr>
      </w:pPr>
      <w:r>
        <w:rPr>
          <w:sz w:val="26"/>
        </w:rPr>
        <w:t>28.09.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</w:t>
      </w:r>
      <w:r>
        <w:rPr>
          <w:sz w:val="26"/>
        </w:rPr>
        <w:t xml:space="preserve">                    </w:t>
      </w:r>
      <w:r w:rsidR="00334FFD">
        <w:rPr>
          <w:sz w:val="26"/>
        </w:rPr>
        <w:t xml:space="preserve">   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</w:t>
      </w:r>
      <w:proofErr w:type="gramStart"/>
      <w:r>
        <w:rPr>
          <w:sz w:val="26"/>
        </w:rPr>
        <w:t>№  5282</w:t>
      </w:r>
      <w:proofErr w:type="gramEnd"/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9C47EC">
        <w:rPr>
          <w:sz w:val="26"/>
          <w:szCs w:val="26"/>
        </w:rPr>
        <w:t>Н.М. Гавриловой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9C47EC">
        <w:rPr>
          <w:sz w:val="26"/>
          <w:szCs w:val="26"/>
        </w:rPr>
        <w:t xml:space="preserve">24:55:0402009:48 </w:t>
      </w:r>
      <w:r w:rsidR="00FF2596" w:rsidRPr="00FF2596">
        <w:rPr>
          <w:sz w:val="26"/>
          <w:szCs w:val="26"/>
        </w:rPr>
        <w:t>«</w:t>
      </w:r>
      <w:r w:rsidR="009C47EC" w:rsidRPr="009C47EC">
        <w:rPr>
          <w:sz w:val="26"/>
          <w:szCs w:val="26"/>
        </w:rPr>
        <w:t>под входную группу и строительство пристройки с холодным складом</w:t>
      </w:r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>, в соответствии с пп.3 п.1 ст.4 Федерального закона от 29.12.2004</w:t>
      </w:r>
      <w:r w:rsidR="00893B5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№ 191-ФЗ «О введении в действие Градостроительного кодекса Российской Федерации»,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</w:t>
      </w:r>
      <w:r w:rsidR="00044CB6" w:rsidRPr="00D34B53">
        <w:rPr>
          <w:sz w:val="26"/>
          <w:szCs w:val="26"/>
        </w:rPr>
        <w:t>объект</w:t>
      </w:r>
      <w:r w:rsidR="00044CB6">
        <w:rPr>
          <w:sz w:val="26"/>
          <w:szCs w:val="26"/>
        </w:rPr>
        <w:t>,</w:t>
      </w:r>
      <w:r w:rsidR="00044CB6" w:rsidRPr="00D34B53">
        <w:rPr>
          <w:sz w:val="26"/>
          <w:szCs w:val="26"/>
        </w:rPr>
        <w:t xml:space="preserve"> находящийся на данном земельном участке</w:t>
      </w:r>
      <w:r w:rsidR="00044CB6">
        <w:rPr>
          <w:sz w:val="26"/>
          <w:szCs w:val="26"/>
        </w:rPr>
        <w:t>,</w:t>
      </w:r>
      <w:r w:rsidR="00044CB6" w:rsidRPr="00D34B53">
        <w:rPr>
          <w:sz w:val="26"/>
          <w:szCs w:val="26"/>
        </w:rPr>
        <w:t xml:space="preserve"> является частью многоквартирного жилого дома</w:t>
      </w:r>
      <w:r w:rsidR="00044CB6">
        <w:rPr>
          <w:sz w:val="26"/>
          <w:szCs w:val="26"/>
        </w:rPr>
        <w:t xml:space="preserve"> и</w:t>
      </w:r>
      <w:r w:rsidR="00044CB6" w:rsidRPr="00D34B53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9C47EC">
        <w:rPr>
          <w:sz w:val="26"/>
          <w:szCs w:val="26"/>
        </w:rPr>
        <w:t xml:space="preserve">24:55:0402009:48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9C47EC">
        <w:rPr>
          <w:sz w:val="26"/>
          <w:szCs w:val="26"/>
        </w:rPr>
        <w:t xml:space="preserve">24:55:0402009:48 </w:t>
      </w:r>
      <w:r w:rsidR="00FF2596" w:rsidRPr="00FF2596">
        <w:rPr>
          <w:sz w:val="26"/>
          <w:szCs w:val="26"/>
        </w:rPr>
        <w:t xml:space="preserve">«для </w:t>
      </w:r>
      <w:r w:rsidR="00D34B53" w:rsidRPr="00D34B53">
        <w:rPr>
          <w:sz w:val="26"/>
          <w:szCs w:val="26"/>
        </w:rPr>
        <w:t>эксплуатации многоквартирного дома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D34B53" w:rsidRPr="00D34B53">
        <w:rPr>
          <w:sz w:val="26"/>
        </w:rPr>
        <w:t>жилая застройка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5F2D95" w:rsidRDefault="000B6560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9C47EC">
        <w:rPr>
          <w:sz w:val="26"/>
          <w:szCs w:val="26"/>
        </w:rPr>
        <w:t xml:space="preserve">24:55:0402009:48 </w:t>
      </w:r>
      <w:r w:rsidR="00FF2596" w:rsidRPr="00FF2596">
        <w:rPr>
          <w:sz w:val="26"/>
          <w:szCs w:val="26"/>
        </w:rPr>
        <w:t>«</w:t>
      </w:r>
      <w:r w:rsidR="00D34B53" w:rsidRPr="00D34B53">
        <w:rPr>
          <w:sz w:val="26"/>
          <w:szCs w:val="26"/>
        </w:rPr>
        <w:t>под входную группу и строительство пристройки с холодным складом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D34B53" w:rsidRPr="00D34B53">
        <w:rPr>
          <w:sz w:val="26"/>
        </w:rPr>
        <w:t>жилая застройка</w:t>
      </w:r>
      <w:r w:rsidR="00431D59" w:rsidRPr="005F2D95">
        <w:rPr>
          <w:sz w:val="26"/>
          <w:szCs w:val="26"/>
        </w:rPr>
        <w:t xml:space="preserve">», расположенного по адресу: </w:t>
      </w:r>
      <w:r w:rsidR="00FF2596">
        <w:rPr>
          <w:sz w:val="26"/>
          <w:szCs w:val="26"/>
        </w:rPr>
        <w:t>Красноярский край, город Нор</w:t>
      </w:r>
      <w:r w:rsidR="00D34B53">
        <w:rPr>
          <w:sz w:val="26"/>
          <w:szCs w:val="26"/>
        </w:rPr>
        <w:t>ильск, район Центральный, ул. </w:t>
      </w:r>
      <w:proofErr w:type="spellStart"/>
      <w:r w:rsidR="00D34B53">
        <w:rPr>
          <w:sz w:val="26"/>
          <w:szCs w:val="26"/>
        </w:rPr>
        <w:t>Талнахская</w:t>
      </w:r>
      <w:proofErr w:type="spellEnd"/>
      <w:r w:rsidR="00D34B53">
        <w:rPr>
          <w:sz w:val="26"/>
          <w:szCs w:val="26"/>
        </w:rPr>
        <w:t>, 35А.</w:t>
      </w:r>
    </w:p>
    <w:p w:rsidR="008B6401" w:rsidRPr="005F2D95" w:rsidRDefault="00431D59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0B6560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431D5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5F2D95"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93B58" w:rsidRDefault="00893B58" w:rsidP="000B237E">
      <w:pPr>
        <w:tabs>
          <w:tab w:val="left" w:pos="7920"/>
        </w:tabs>
        <w:rPr>
          <w:sz w:val="26"/>
          <w:szCs w:val="26"/>
        </w:rPr>
      </w:pPr>
    </w:p>
    <w:p w:rsidR="00044CB6" w:rsidRDefault="00044CB6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564631" w:rsidP="000B6560">
      <w:pPr>
        <w:tabs>
          <w:tab w:val="right" w:pos="9639"/>
        </w:tabs>
        <w:rPr>
          <w:sz w:val="26"/>
          <w:szCs w:val="26"/>
        </w:rPr>
      </w:pPr>
      <w:r w:rsidRPr="005F2D95">
        <w:rPr>
          <w:sz w:val="26"/>
          <w:szCs w:val="26"/>
        </w:rPr>
        <w:t>Руководител</w:t>
      </w:r>
      <w:r w:rsidR="00D749D4" w:rsidRPr="005F2D95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D749D4" w:rsidRPr="005F2D95">
        <w:rPr>
          <w:sz w:val="26"/>
          <w:szCs w:val="26"/>
        </w:rPr>
        <w:t>Е.Ю. Поздняков</w:t>
      </w:r>
      <w:bookmarkStart w:id="0" w:name="_GoBack"/>
      <w:bookmarkEnd w:id="0"/>
    </w:p>
    <w:sectPr w:rsidR="009D08F4" w:rsidRPr="005F2D95" w:rsidSect="005B619D">
      <w:type w:val="continuous"/>
      <w:pgSz w:w="11907" w:h="16840"/>
      <w:pgMar w:top="709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BEBE16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5C4F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1279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F66B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241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CE8A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066F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922A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B293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74CE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580B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4C10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643A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90EF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208F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E28D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6C7C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5092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EF8DD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CD446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DA0300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AE6A31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E50906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7103DC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E04B95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A2CBA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8B228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FE943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81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2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A5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6D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06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96A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26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AD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77F2E2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ACAA84F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A782CA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E8A2DA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570E8D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E8300D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562A09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7B4222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6CA4A2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FDB81D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7B08A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946E25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501C4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99ECAA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14E27B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2F800D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1FEB11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34C359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CE3ED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0A2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304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58E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E9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14D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2A3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62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C7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A732C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EF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61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B29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CB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27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A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CC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6C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19A97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2E7C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C4C2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70A9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D8FF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52ED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6E0D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3E6A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0E8D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44CB6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B619D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63CC"/>
    <w:rsid w:val="00666767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E71DE"/>
    <w:rsid w:val="009464DF"/>
    <w:rsid w:val="009743D1"/>
    <w:rsid w:val="009B05AE"/>
    <w:rsid w:val="009C47EC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D116F2"/>
    <w:rsid w:val="00D20E46"/>
    <w:rsid w:val="00D34B53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0374"/>
    <w:rsid w:val="00E2531D"/>
    <w:rsid w:val="00E31FAF"/>
    <w:rsid w:val="00E379A8"/>
    <w:rsid w:val="00E63BA9"/>
    <w:rsid w:val="00E96FE3"/>
    <w:rsid w:val="00EA7EAC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902C-0D95-4CCD-9CE1-C3D069B5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2015-09-11T09:27:00Z</cp:lastPrinted>
  <dcterms:created xsi:type="dcterms:W3CDTF">2015-09-11T04:57:00Z</dcterms:created>
  <dcterms:modified xsi:type="dcterms:W3CDTF">2015-09-28T03:15:00Z</dcterms:modified>
</cp:coreProperties>
</file>