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61A6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</w:t>
      </w:r>
      <w:proofErr w:type="gramStart"/>
      <w:r>
        <w:rPr>
          <w:sz w:val="26"/>
        </w:rPr>
        <w:t>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1041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02D8D">
        <w:rPr>
          <w:sz w:val="26"/>
        </w:rPr>
        <w:t>Общества с ограниченной ответственностью «</w:t>
      </w:r>
      <w:proofErr w:type="spellStart"/>
      <w:r w:rsidR="00F02D8D">
        <w:rPr>
          <w:sz w:val="26"/>
        </w:rPr>
        <w:t>СеверТехноСклад</w:t>
      </w:r>
      <w:proofErr w:type="spellEnd"/>
      <w:r w:rsidR="00F02D8D">
        <w:rPr>
          <w:sz w:val="26"/>
        </w:rPr>
        <w:t>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255FA0" w:rsidRPr="00255FA0">
        <w:rPr>
          <w:sz w:val="26"/>
        </w:rPr>
        <w:t xml:space="preserve"> </w:t>
      </w:r>
      <w:r w:rsidR="00255FA0">
        <w:rPr>
          <w:sz w:val="26"/>
        </w:rPr>
        <w:t>с кадастровым номером</w:t>
      </w:r>
      <w:r w:rsidR="00A6213A">
        <w:rPr>
          <w:sz w:val="26"/>
        </w:rPr>
        <w:t xml:space="preserve"> 24:55:0404001:351 </w:t>
      </w:r>
      <w:r w:rsidR="00F02D8D">
        <w:rPr>
          <w:sz w:val="26"/>
        </w:rPr>
        <w:t>и объекта капитального строительства</w:t>
      </w:r>
      <w:r w:rsidR="00CE5346">
        <w:rPr>
          <w:sz w:val="26"/>
        </w:rPr>
        <w:t xml:space="preserve"> </w:t>
      </w:r>
      <w:r w:rsidR="009E34F7">
        <w:rPr>
          <w:sz w:val="26"/>
        </w:rPr>
        <w:t>«</w:t>
      </w:r>
      <w:r w:rsidR="005D5493">
        <w:rPr>
          <w:sz w:val="26"/>
        </w:rPr>
        <w:t>овощеводство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3B5413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AF57C2">
        <w:rPr>
          <w:sz w:val="26"/>
          <w:szCs w:val="26"/>
        </w:rPr>
        <w:t> </w:t>
      </w:r>
      <w:r w:rsidR="003B5413" w:rsidRPr="00781556">
        <w:rPr>
          <w:sz w:val="26"/>
          <w:szCs w:val="26"/>
        </w:rPr>
        <w:t>11-239</w:t>
      </w:r>
      <w:r w:rsidR="003B5413">
        <w:rPr>
          <w:sz w:val="26"/>
          <w:szCs w:val="26"/>
        </w:rPr>
        <w:t>,</w:t>
      </w:r>
      <w:r w:rsidR="003B5413" w:rsidRPr="008F29AD">
        <w:rPr>
          <w:sz w:val="26"/>
          <w:szCs w:val="26"/>
        </w:rPr>
        <w:t xml:space="preserve"> </w:t>
      </w:r>
      <w:r w:rsidR="003B5413" w:rsidRPr="00781556">
        <w:rPr>
          <w:sz w:val="26"/>
          <w:szCs w:val="26"/>
        </w:rPr>
        <w:t xml:space="preserve">разделом </w:t>
      </w:r>
      <w:r w:rsidR="00AF57C2">
        <w:rPr>
          <w:sz w:val="26"/>
          <w:szCs w:val="26"/>
        </w:rPr>
        <w:t>11</w:t>
      </w:r>
      <w:r w:rsidR="003B5413" w:rsidRPr="00781556">
        <w:rPr>
          <w:sz w:val="26"/>
          <w:szCs w:val="26"/>
        </w:rPr>
        <w:t xml:space="preserve"> Части I</w:t>
      </w:r>
      <w:r w:rsidR="00AF57C2">
        <w:rPr>
          <w:sz w:val="26"/>
          <w:szCs w:val="26"/>
          <w:lang w:val="en-US"/>
        </w:rPr>
        <w:t>V</w:t>
      </w:r>
      <w:r w:rsidR="003B5413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утвержденным</w:t>
      </w:r>
      <w:r w:rsidR="003B5413">
        <w:rPr>
          <w:sz w:val="26"/>
          <w:szCs w:val="26"/>
        </w:rPr>
        <w:t>и</w:t>
      </w:r>
      <w:r w:rsidR="003B5413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3B5413" w:rsidRPr="00444039">
        <w:rPr>
          <w:sz w:val="26"/>
          <w:szCs w:val="26"/>
        </w:rPr>
        <w:t xml:space="preserve"> </w:t>
      </w:r>
      <w:r w:rsidR="003B5413">
        <w:rPr>
          <w:sz w:val="26"/>
          <w:szCs w:val="26"/>
        </w:rPr>
        <w:t>учитывая протокол и заключение публичных слушаний</w:t>
      </w:r>
      <w:r w:rsidR="00274F0E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255FA0" w:rsidRPr="00255FA0">
        <w:rPr>
          <w:sz w:val="26"/>
        </w:rPr>
        <w:t xml:space="preserve"> </w:t>
      </w:r>
      <w:r w:rsidR="00255FA0">
        <w:rPr>
          <w:sz w:val="26"/>
        </w:rPr>
        <w:t>с кадастровым номером</w:t>
      </w:r>
      <w:r w:rsidR="00F02D8D">
        <w:rPr>
          <w:sz w:val="26"/>
          <w:szCs w:val="26"/>
        </w:rPr>
        <w:t xml:space="preserve"> </w:t>
      </w:r>
      <w:r w:rsidR="00A6213A" w:rsidRPr="006B5604">
        <w:rPr>
          <w:sz w:val="26"/>
          <w:szCs w:val="26"/>
        </w:rPr>
        <w:t>24:55:</w:t>
      </w:r>
      <w:r w:rsidR="00A6213A">
        <w:rPr>
          <w:sz w:val="26"/>
          <w:szCs w:val="26"/>
        </w:rPr>
        <w:t>0404001:351</w:t>
      </w:r>
      <w:r w:rsidR="00A6213A" w:rsidRPr="00825CBE">
        <w:rPr>
          <w:sz w:val="26"/>
        </w:rPr>
        <w:t xml:space="preserve"> </w:t>
      </w:r>
      <w:r w:rsidR="00F02D8D">
        <w:rPr>
          <w:sz w:val="26"/>
          <w:szCs w:val="26"/>
        </w:rPr>
        <w:t>и объекта капитального строительства</w:t>
      </w:r>
      <w:r w:rsidR="00F02D8D" w:rsidRPr="006B5604">
        <w:rPr>
          <w:sz w:val="26"/>
          <w:szCs w:val="26"/>
        </w:rPr>
        <w:t xml:space="preserve"> </w:t>
      </w:r>
      <w:r w:rsidR="00825CBE" w:rsidRPr="00825CBE">
        <w:rPr>
          <w:sz w:val="26"/>
        </w:rPr>
        <w:t>«</w:t>
      </w:r>
      <w:r w:rsidR="005D5493">
        <w:rPr>
          <w:sz w:val="26"/>
        </w:rPr>
        <w:t>овощеводство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F02D8D">
        <w:rPr>
          <w:sz w:val="26"/>
        </w:rPr>
        <w:t>размещения объектов обслуживания</w:t>
      </w:r>
      <w:r w:rsidR="005D5493">
        <w:rPr>
          <w:sz w:val="26"/>
        </w:rPr>
        <w:t xml:space="preserve"> (</w:t>
      </w:r>
      <w:proofErr w:type="spellStart"/>
      <w:r w:rsidR="005D5493">
        <w:rPr>
          <w:sz w:val="26"/>
        </w:rPr>
        <w:t>СхО</w:t>
      </w:r>
      <w:proofErr w:type="spellEnd"/>
      <w:r w:rsidR="005D549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>по адресу</w:t>
      </w:r>
      <w:r w:rsidR="005D5493">
        <w:rPr>
          <w:sz w:val="26"/>
        </w:rPr>
        <w:t>:</w:t>
      </w:r>
      <w:r w:rsidR="005D5493" w:rsidRPr="005D5493">
        <w:rPr>
          <w:sz w:val="26"/>
          <w:szCs w:val="26"/>
        </w:rPr>
        <w:t xml:space="preserve"> </w:t>
      </w:r>
      <w:r w:rsidR="005D5493">
        <w:rPr>
          <w:sz w:val="26"/>
          <w:szCs w:val="26"/>
        </w:rPr>
        <w:t>Российская Федерация, Красноярский край, город Норильск городской округ, город Норильск, автодорога Норильск-</w:t>
      </w:r>
      <w:proofErr w:type="spellStart"/>
      <w:r w:rsidR="005D5493">
        <w:rPr>
          <w:sz w:val="26"/>
          <w:szCs w:val="26"/>
        </w:rPr>
        <w:t>Алыкель</w:t>
      </w:r>
      <w:proofErr w:type="spellEnd"/>
      <w:r w:rsidR="005D5493">
        <w:rPr>
          <w:sz w:val="26"/>
          <w:szCs w:val="26"/>
        </w:rPr>
        <w:t xml:space="preserve"> 6 километр, земельный участок 18А/7</w:t>
      </w:r>
      <w:r w:rsidR="009D7AC7">
        <w:rPr>
          <w:sz w:val="26"/>
        </w:rPr>
        <w:t>.</w:t>
      </w:r>
    </w:p>
    <w:p w:rsidR="003B5413" w:rsidRDefault="003B5413" w:rsidP="003B5413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3B5413" w:rsidRPr="00332571" w:rsidRDefault="003B5413" w:rsidP="003B5413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B5413" w:rsidRPr="005F2D95" w:rsidRDefault="003B5413" w:rsidP="003B5413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5FA0"/>
    <w:rsid w:val="00257F64"/>
    <w:rsid w:val="00257FC5"/>
    <w:rsid w:val="00261A64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B5413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1643F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5493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3A43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3A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57C2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075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C35C3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A358-91E0-4C1F-A942-7F373544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2022-02-14T05:11:00Z</cp:lastPrinted>
  <dcterms:created xsi:type="dcterms:W3CDTF">2021-12-16T10:26:00Z</dcterms:created>
  <dcterms:modified xsi:type="dcterms:W3CDTF">2022-03-01T03:09:00Z</dcterms:modified>
</cp:coreProperties>
</file>