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E" w:rsidRPr="00C63D50" w:rsidRDefault="003867D1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1270" t="1905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7.85pt;margin-top:-6.6pt;width:245.25pt;height:5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+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" filled="f" stroked="f">
                <v:textbox>
                  <w:txbxContent>
                    <w:p w:rsidR="0086280E" w:rsidRPr="00196939" w:rsidRDefault="0086280E" w:rsidP="0086280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5715" t="6350" r="13335" b="1270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Default="0086280E" w:rsidP="00862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79.2pt;margin-top:39.5pt;width:93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SKAIAAFg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" strokecolor="white">
                <v:textbox>
                  <w:txbxContent>
                    <w:p w:rsidR="0086280E" w:rsidRDefault="0086280E" w:rsidP="0086280E"/>
                  </w:txbxContent>
                </v:textbox>
              </v:shape>
            </w:pict>
          </mc:Fallback>
        </mc:AlternateContent>
      </w:r>
      <w:r w:rsidR="0086280E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C63D50" w:rsidRDefault="0086280E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6280E" w:rsidRPr="00C63D50" w:rsidRDefault="0086280E" w:rsidP="0086280E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6280E" w:rsidRPr="00C63D50" w:rsidRDefault="003867D1" w:rsidP="0086280E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10795" t="7620" r="8255" b="1143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35.35pt;margin-top:8.1pt;width:99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" strokecolor="white">
                <v:textbox>
                  <w:txbxContent>
                    <w:p w:rsidR="0086280E" w:rsidRPr="00196939" w:rsidRDefault="0086280E" w:rsidP="0086280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80E" w:rsidRPr="00C63D50">
        <w:rPr>
          <w:color w:val="000000"/>
          <w:sz w:val="26"/>
          <w:szCs w:val="26"/>
        </w:rPr>
        <w:t xml:space="preserve">                           </w:t>
      </w:r>
    </w:p>
    <w:p w:rsidR="0086280E" w:rsidRPr="00C63D50" w:rsidRDefault="00CB534C" w:rsidP="0086280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6280E" w:rsidRPr="00C63D50" w:rsidRDefault="0086280E" w:rsidP="0086280E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6280E" w:rsidRPr="00C63D50" w:rsidRDefault="003C0F95" w:rsidP="0086280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27.07.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86280E">
        <w:rPr>
          <w:rFonts w:ascii="Times New Roman" w:hAnsi="Times New Roman"/>
          <w:color w:val="000000"/>
          <w:sz w:val="26"/>
          <w:szCs w:val="26"/>
        </w:rPr>
        <w:t>15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86280E">
        <w:t> 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 xml:space="preserve">  №</w:t>
      </w:r>
      <w:r>
        <w:rPr>
          <w:rFonts w:ascii="Times New Roman" w:hAnsi="Times New Roman"/>
          <w:color w:val="000000"/>
          <w:sz w:val="26"/>
          <w:szCs w:val="26"/>
        </w:rPr>
        <w:t xml:space="preserve"> 390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496"/>
      </w:tblGrid>
      <w:tr w:rsidR="0086280E" w:rsidRPr="00183841" w:rsidTr="00313420">
        <w:trPr>
          <w:cantSplit/>
          <w:trHeight w:val="649"/>
        </w:trPr>
        <w:tc>
          <w:tcPr>
            <w:tcW w:w="9606" w:type="dxa"/>
          </w:tcPr>
          <w:p w:rsidR="0086280E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280E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280E" w:rsidRDefault="00A43B9A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возмещении </w:t>
            </w:r>
            <w:r w:rsidR="00CB534C" w:rsidRPr="00CB534C">
              <w:rPr>
                <w:rFonts w:ascii="Times New Roman" w:hAnsi="Times New Roman"/>
                <w:sz w:val="26"/>
                <w:szCs w:val="26"/>
              </w:rPr>
              <w:t>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муниципального образования город Норильск</w:t>
            </w:r>
          </w:p>
          <w:p w:rsidR="0086280E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  <w:p w:rsidR="00654C39" w:rsidRPr="00183841" w:rsidRDefault="00654C39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CB534C" w:rsidRPr="00CB534C" w:rsidRDefault="0086280E" w:rsidP="00654C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34C">
        <w:rPr>
          <w:rFonts w:ascii="Times New Roman" w:hAnsi="Times New Roman" w:cs="Times New Roman"/>
          <w:sz w:val="26"/>
          <w:szCs w:val="26"/>
        </w:rPr>
        <w:t xml:space="preserve">В </w:t>
      </w:r>
      <w:r w:rsidR="008606D5" w:rsidRPr="00CB534C">
        <w:rPr>
          <w:rFonts w:ascii="Times New Roman" w:hAnsi="Times New Roman" w:cs="Times New Roman"/>
          <w:sz w:val="26"/>
          <w:szCs w:val="26"/>
        </w:rPr>
        <w:t>соответствии</w:t>
      </w:r>
      <w:r w:rsidR="00CB534C" w:rsidRPr="00CB534C">
        <w:rPr>
          <w:rFonts w:ascii="Times New Roman" w:hAnsi="Times New Roman" w:cs="Times New Roman"/>
          <w:sz w:val="26"/>
          <w:szCs w:val="26"/>
        </w:rPr>
        <w:t xml:space="preserve"> с </w:t>
      </w:r>
      <w:hyperlink r:id="rId8" w:history="1">
        <w:r w:rsidR="00CB534C" w:rsidRPr="00CB534C">
          <w:rPr>
            <w:rFonts w:ascii="Times New Roman" w:hAnsi="Times New Roman" w:cs="Times New Roman"/>
            <w:sz w:val="26"/>
            <w:szCs w:val="26"/>
          </w:rPr>
          <w:t>пунктом 7 статьи 13</w:t>
        </w:r>
      </w:hyperlink>
      <w:r w:rsidR="00CB534C" w:rsidRPr="00CB534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="00CB534C" w:rsidRPr="00CB534C">
          <w:rPr>
            <w:rFonts w:ascii="Times New Roman" w:hAnsi="Times New Roman" w:cs="Times New Roman"/>
            <w:sz w:val="26"/>
            <w:szCs w:val="26"/>
          </w:rPr>
          <w:t>пунктом 3 части 9 статьи 31</w:t>
        </w:r>
      </w:hyperlink>
      <w:r w:rsidR="00CB534C" w:rsidRPr="00CB534C">
        <w:rPr>
          <w:rFonts w:ascii="Times New Roman" w:hAnsi="Times New Roman" w:cs="Times New Roman"/>
          <w:sz w:val="26"/>
          <w:szCs w:val="26"/>
        </w:rPr>
        <w:t xml:space="preserve"> Федерального закона от 08.11.2007 </w:t>
      </w:r>
      <w:r w:rsidR="00CB534C">
        <w:rPr>
          <w:rFonts w:ascii="Times New Roman" w:hAnsi="Times New Roman" w:cs="Times New Roman"/>
          <w:sz w:val="26"/>
          <w:szCs w:val="26"/>
        </w:rPr>
        <w:t>№</w:t>
      </w:r>
      <w:r w:rsidR="00CB534C" w:rsidRPr="00CB534C">
        <w:rPr>
          <w:rFonts w:ascii="Times New Roman" w:hAnsi="Times New Roman" w:cs="Times New Roman"/>
          <w:sz w:val="26"/>
          <w:szCs w:val="26"/>
        </w:rPr>
        <w:t xml:space="preserve"> 257-ФЗ </w:t>
      </w:r>
      <w:r w:rsidR="00CB534C">
        <w:rPr>
          <w:rFonts w:ascii="Times New Roman" w:hAnsi="Times New Roman" w:cs="Times New Roman"/>
          <w:sz w:val="26"/>
          <w:szCs w:val="26"/>
        </w:rPr>
        <w:t>«</w:t>
      </w:r>
      <w:r w:rsidR="00CB534C" w:rsidRPr="00CB534C">
        <w:rPr>
          <w:rFonts w:ascii="Times New Roman" w:hAnsi="Times New Roman" w:cs="Times New Roman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B534C">
        <w:rPr>
          <w:rFonts w:ascii="Times New Roman" w:hAnsi="Times New Roman" w:cs="Times New Roman"/>
          <w:sz w:val="26"/>
          <w:szCs w:val="26"/>
        </w:rPr>
        <w:t>»</w:t>
      </w:r>
      <w:r w:rsidR="00CB534C" w:rsidRPr="00CB534C">
        <w:rPr>
          <w:rFonts w:ascii="Times New Roman" w:hAnsi="Times New Roman" w:cs="Times New Roman"/>
          <w:sz w:val="26"/>
          <w:szCs w:val="26"/>
        </w:rPr>
        <w:t xml:space="preserve">, </w:t>
      </w:r>
      <w:r w:rsidR="00654C39">
        <w:rPr>
          <w:rFonts w:ascii="Times New Roman" w:hAnsi="Times New Roman" w:cs="Times New Roman"/>
          <w:sz w:val="26"/>
          <w:szCs w:val="26"/>
        </w:rPr>
        <w:t>П</w:t>
      </w:r>
      <w:r w:rsidR="00CB534C" w:rsidRPr="00CB534C">
        <w:rPr>
          <w:rFonts w:ascii="Times New Roman" w:hAnsi="Times New Roman" w:cs="Times New Roman"/>
          <w:sz w:val="26"/>
          <w:szCs w:val="26"/>
        </w:rPr>
        <w:t>остановление</w:t>
      </w:r>
      <w:r w:rsidR="00477D71">
        <w:rPr>
          <w:rFonts w:ascii="Times New Roman" w:hAnsi="Times New Roman" w:cs="Times New Roman"/>
          <w:sz w:val="26"/>
          <w:szCs w:val="26"/>
        </w:rPr>
        <w:t>м</w:t>
      </w:r>
      <w:r w:rsidR="00DB6173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="00654C3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DB6173">
        <w:rPr>
          <w:rFonts w:ascii="Times New Roman" w:hAnsi="Times New Roman" w:cs="Times New Roman"/>
          <w:sz w:val="26"/>
          <w:szCs w:val="26"/>
        </w:rPr>
        <w:t xml:space="preserve"> от 16.11.2009</w:t>
      </w:r>
      <w:r w:rsidR="00CB534C" w:rsidRPr="00CB534C">
        <w:rPr>
          <w:rFonts w:ascii="Times New Roman" w:hAnsi="Times New Roman" w:cs="Times New Roman"/>
          <w:sz w:val="26"/>
          <w:szCs w:val="26"/>
        </w:rPr>
        <w:t xml:space="preserve"> </w:t>
      </w:r>
      <w:r w:rsidR="00CB534C">
        <w:rPr>
          <w:rFonts w:ascii="Times New Roman" w:hAnsi="Times New Roman" w:cs="Times New Roman"/>
          <w:sz w:val="26"/>
          <w:szCs w:val="26"/>
        </w:rPr>
        <w:t>№</w:t>
      </w:r>
      <w:r w:rsidR="00DB6173">
        <w:rPr>
          <w:rFonts w:ascii="Times New Roman" w:hAnsi="Times New Roman" w:cs="Times New Roman"/>
          <w:sz w:val="26"/>
          <w:szCs w:val="26"/>
        </w:rPr>
        <w:t xml:space="preserve"> 934 </w:t>
      </w:r>
      <w:r w:rsidR="00CB534C">
        <w:rPr>
          <w:rFonts w:ascii="Times New Roman" w:hAnsi="Times New Roman" w:cs="Times New Roman"/>
          <w:sz w:val="26"/>
          <w:szCs w:val="26"/>
        </w:rPr>
        <w:t>«</w:t>
      </w:r>
      <w:r w:rsidR="00CB534C" w:rsidRPr="00CB534C">
        <w:rPr>
          <w:rFonts w:ascii="Times New Roman" w:hAnsi="Times New Roman" w:cs="Times New Roman"/>
          <w:sz w:val="26"/>
          <w:szCs w:val="26"/>
        </w:rPr>
        <w:t xml:space="preserve">О </w:t>
      </w:r>
      <w:r w:rsidR="00DB6173">
        <w:rPr>
          <w:rFonts w:ascii="Times New Roman" w:hAnsi="Times New Roman" w:cs="Times New Roman"/>
          <w:sz w:val="26"/>
          <w:szCs w:val="26"/>
        </w:rPr>
        <w:t xml:space="preserve">возмещении вреда, причиняемого транспортными средствами, осуществляющими </w:t>
      </w:r>
      <w:r w:rsidR="00CB534C" w:rsidRPr="00CB534C">
        <w:rPr>
          <w:rFonts w:ascii="Times New Roman" w:hAnsi="Times New Roman" w:cs="Times New Roman"/>
          <w:sz w:val="26"/>
          <w:szCs w:val="26"/>
        </w:rPr>
        <w:t>перевозки тяжеловесных грузов по автомобильным дорогам Российской Федерации</w:t>
      </w:r>
      <w:r w:rsidR="00CB534C">
        <w:rPr>
          <w:rFonts w:ascii="Times New Roman" w:hAnsi="Times New Roman" w:cs="Times New Roman"/>
          <w:sz w:val="26"/>
          <w:szCs w:val="26"/>
        </w:rPr>
        <w:t>»</w:t>
      </w:r>
      <w:r w:rsidR="00CB534C" w:rsidRPr="00CB534C">
        <w:rPr>
          <w:rFonts w:ascii="Times New Roman" w:hAnsi="Times New Roman" w:cs="Times New Roman"/>
          <w:sz w:val="26"/>
          <w:szCs w:val="26"/>
        </w:rPr>
        <w:t>,</w:t>
      </w:r>
      <w:r w:rsidR="00CD6998">
        <w:rPr>
          <w:rFonts w:ascii="Times New Roman" w:hAnsi="Times New Roman" w:cs="Times New Roman"/>
          <w:sz w:val="26"/>
          <w:szCs w:val="26"/>
        </w:rPr>
        <w:t xml:space="preserve"> </w:t>
      </w:r>
      <w:r w:rsidR="00632DF5">
        <w:rPr>
          <w:rFonts w:ascii="Times New Roman" w:hAnsi="Times New Roman" w:cs="Times New Roman"/>
          <w:sz w:val="26"/>
          <w:szCs w:val="26"/>
        </w:rPr>
        <w:t>принимая во внимание,</w:t>
      </w:r>
      <w:r w:rsidR="00CD6998">
        <w:rPr>
          <w:rFonts w:ascii="Times New Roman" w:hAnsi="Times New Roman" w:cs="Times New Roman"/>
          <w:sz w:val="26"/>
          <w:szCs w:val="26"/>
        </w:rPr>
        <w:t xml:space="preserve"> что при определении (обосновании) начальной (максимальной) цены контракта на проведение работ по реконструкции, капитальному ремонту, ремонту автомобильных дорог общего пользования местного значения муниципального образования город Норильск </w:t>
      </w:r>
      <w:r w:rsidR="00632DF5">
        <w:rPr>
          <w:rFonts w:ascii="Times New Roman" w:hAnsi="Times New Roman" w:cs="Times New Roman"/>
          <w:sz w:val="26"/>
          <w:szCs w:val="26"/>
        </w:rPr>
        <w:t xml:space="preserve">не учитываются расходы организаций на возмещение вреда, причиняемого транспортными средствами, </w:t>
      </w:r>
      <w:r w:rsidR="00632DF5" w:rsidRPr="00477D71">
        <w:rPr>
          <w:rFonts w:ascii="Times New Roman" w:hAnsi="Times New Roman" w:cs="Times New Roman"/>
          <w:sz w:val="26"/>
          <w:szCs w:val="26"/>
        </w:rPr>
        <w:t>осуществляющими перевозки тяжеловесных грузов</w:t>
      </w:r>
      <w:r w:rsidR="00632DF5">
        <w:rPr>
          <w:rFonts w:ascii="Times New Roman" w:hAnsi="Times New Roman" w:cs="Times New Roman"/>
          <w:sz w:val="26"/>
          <w:szCs w:val="26"/>
        </w:rPr>
        <w:t>,</w:t>
      </w:r>
    </w:p>
    <w:p w:rsidR="00CB534C" w:rsidRPr="00CB534C" w:rsidRDefault="00CB534C" w:rsidP="00CB534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B534C">
        <w:rPr>
          <w:rFonts w:ascii="Times New Roman" w:hAnsi="Times New Roman" w:cs="Times New Roman"/>
          <w:sz w:val="26"/>
          <w:szCs w:val="26"/>
        </w:rPr>
        <w:t>:</w:t>
      </w:r>
    </w:p>
    <w:p w:rsidR="00F61B4E" w:rsidRDefault="00F61B4E" w:rsidP="00376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E75E1" w:rsidRPr="00477D71" w:rsidRDefault="00235CE7" w:rsidP="003B64EB">
      <w:pPr>
        <w:pStyle w:val="ConsPlusNormal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и</w:t>
      </w:r>
      <w:r w:rsidR="00CA6ACE">
        <w:rPr>
          <w:rFonts w:ascii="Times New Roman" w:hAnsi="Times New Roman" w:cs="Times New Roman"/>
          <w:sz w:val="26"/>
          <w:szCs w:val="26"/>
        </w:rPr>
        <w:t>сходное значение размера вреда (</w:t>
      </w:r>
      <w:proofErr w:type="spellStart"/>
      <w:r w:rsidR="00CA6ACE">
        <w:rPr>
          <w:rFonts w:ascii="Times New Roman" w:hAnsi="Times New Roman" w:cs="Times New Roman"/>
          <w:sz w:val="26"/>
          <w:szCs w:val="26"/>
        </w:rPr>
        <w:t>Р</w:t>
      </w:r>
      <w:r w:rsidR="00CA6ACE" w:rsidRPr="00987EA4">
        <w:rPr>
          <w:rFonts w:ascii="Times New Roman" w:hAnsi="Times New Roman" w:cs="Times New Roman"/>
          <w:sz w:val="16"/>
          <w:szCs w:val="16"/>
        </w:rPr>
        <w:t>исх</w:t>
      </w:r>
      <w:proofErr w:type="spellEnd"/>
      <w:r w:rsidR="00CA6ACE">
        <w:rPr>
          <w:rFonts w:ascii="Times New Roman" w:hAnsi="Times New Roman" w:cs="Times New Roman"/>
          <w:sz w:val="26"/>
          <w:szCs w:val="26"/>
        </w:rPr>
        <w:t>.)</w:t>
      </w:r>
      <w:r w:rsidR="00986882">
        <w:rPr>
          <w:rFonts w:ascii="Times New Roman" w:hAnsi="Times New Roman" w:cs="Times New Roman"/>
          <w:sz w:val="26"/>
          <w:szCs w:val="26"/>
        </w:rPr>
        <w:t xml:space="preserve">, причиняемого транспортными средствами, при превышении допустимых осевых нагрузок, </w:t>
      </w:r>
      <w:r w:rsidR="00CA6ACE">
        <w:rPr>
          <w:rFonts w:ascii="Times New Roman" w:hAnsi="Times New Roman" w:cs="Times New Roman"/>
          <w:sz w:val="26"/>
          <w:szCs w:val="26"/>
        </w:rPr>
        <w:t>и постоянные коэффициенты</w:t>
      </w:r>
      <w:r w:rsidR="00A923D1" w:rsidRPr="00A923D1">
        <w:rPr>
          <w:rFonts w:ascii="Times New Roman" w:hAnsi="Times New Roman" w:cs="Times New Roman"/>
          <w:sz w:val="26"/>
          <w:szCs w:val="26"/>
        </w:rPr>
        <w:t xml:space="preserve"> </w:t>
      </w:r>
      <w:r w:rsidR="00A923D1">
        <w:rPr>
          <w:rFonts w:ascii="Times New Roman" w:hAnsi="Times New Roman" w:cs="Times New Roman"/>
          <w:sz w:val="26"/>
          <w:szCs w:val="26"/>
        </w:rPr>
        <w:t>для автомобильных дорог общего пользования местного значения муниципального образования город Норильск</w:t>
      </w:r>
      <w:r w:rsidR="00CA6ACE">
        <w:rPr>
          <w:rFonts w:ascii="Times New Roman" w:hAnsi="Times New Roman" w:cs="Times New Roman"/>
          <w:sz w:val="26"/>
          <w:szCs w:val="26"/>
        </w:rPr>
        <w:t xml:space="preserve"> в значениях, </w:t>
      </w:r>
      <w:r w:rsidR="00A923D1">
        <w:rPr>
          <w:rFonts w:ascii="Times New Roman" w:hAnsi="Times New Roman" w:cs="Times New Roman"/>
          <w:sz w:val="26"/>
          <w:szCs w:val="26"/>
        </w:rPr>
        <w:t>установленных</w:t>
      </w:r>
      <w:r w:rsidR="00CA6ACE">
        <w:rPr>
          <w:rFonts w:ascii="Times New Roman" w:hAnsi="Times New Roman" w:cs="Times New Roman"/>
          <w:sz w:val="26"/>
          <w:szCs w:val="26"/>
        </w:rPr>
        <w:t xml:space="preserve"> </w:t>
      </w:r>
      <w:r w:rsidR="00654C39">
        <w:rPr>
          <w:rFonts w:ascii="Times New Roman" w:hAnsi="Times New Roman" w:cs="Times New Roman"/>
          <w:sz w:val="26"/>
          <w:szCs w:val="26"/>
        </w:rPr>
        <w:t>М</w:t>
      </w:r>
      <w:r w:rsidR="00CA6ACE">
        <w:rPr>
          <w:rFonts w:ascii="Times New Roman" w:hAnsi="Times New Roman" w:cs="Times New Roman"/>
          <w:sz w:val="26"/>
          <w:szCs w:val="26"/>
        </w:rPr>
        <w:t>етодикой расчета</w:t>
      </w:r>
      <w:r w:rsidR="006C6E3E">
        <w:rPr>
          <w:rFonts w:ascii="Times New Roman" w:hAnsi="Times New Roman" w:cs="Times New Roman"/>
          <w:sz w:val="26"/>
          <w:szCs w:val="26"/>
        </w:rPr>
        <w:t xml:space="preserve"> </w:t>
      </w:r>
      <w:r w:rsidR="006C6E3E" w:rsidRPr="00477D71">
        <w:rPr>
          <w:rFonts w:ascii="Times New Roman" w:hAnsi="Times New Roman" w:cs="Times New Roman"/>
          <w:sz w:val="26"/>
          <w:szCs w:val="26"/>
        </w:rPr>
        <w:t>размера вреда, причиняемого транспортными средствами, осуществляющими перевозки тяжеловесных грузов</w:t>
      </w:r>
      <w:r w:rsidR="006C6E3E">
        <w:rPr>
          <w:rFonts w:ascii="Times New Roman" w:hAnsi="Times New Roman" w:cs="Times New Roman"/>
          <w:sz w:val="26"/>
          <w:szCs w:val="26"/>
        </w:rPr>
        <w:t>, являющейся приложением к Правилам возмещения вреда, причиняемого транспортными средствами, осуществляющими перевозки тяжеловесных грузов, утвержденным П</w:t>
      </w:r>
      <w:r w:rsidR="006C6E3E" w:rsidRPr="00477D71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6C6E3E">
        <w:rPr>
          <w:rFonts w:ascii="Times New Roman" w:hAnsi="Times New Roman" w:cs="Times New Roman"/>
          <w:sz w:val="26"/>
          <w:szCs w:val="26"/>
        </w:rPr>
        <w:t>Правительства Российской Федерации от 16.11.2009</w:t>
      </w:r>
      <w:r w:rsidR="006C6E3E" w:rsidRPr="00CB534C">
        <w:rPr>
          <w:rFonts w:ascii="Times New Roman" w:hAnsi="Times New Roman" w:cs="Times New Roman"/>
          <w:sz w:val="26"/>
          <w:szCs w:val="26"/>
        </w:rPr>
        <w:t xml:space="preserve"> </w:t>
      </w:r>
      <w:r w:rsidR="006C6E3E">
        <w:rPr>
          <w:rFonts w:ascii="Times New Roman" w:hAnsi="Times New Roman" w:cs="Times New Roman"/>
          <w:sz w:val="26"/>
          <w:szCs w:val="26"/>
        </w:rPr>
        <w:t>№ 934 «</w:t>
      </w:r>
      <w:r w:rsidR="006C6E3E" w:rsidRPr="00CB534C">
        <w:rPr>
          <w:rFonts w:ascii="Times New Roman" w:hAnsi="Times New Roman" w:cs="Times New Roman"/>
          <w:sz w:val="26"/>
          <w:szCs w:val="26"/>
        </w:rPr>
        <w:t xml:space="preserve">О </w:t>
      </w:r>
      <w:r w:rsidR="006C6E3E">
        <w:rPr>
          <w:rFonts w:ascii="Times New Roman" w:hAnsi="Times New Roman" w:cs="Times New Roman"/>
          <w:sz w:val="26"/>
          <w:szCs w:val="26"/>
        </w:rPr>
        <w:t xml:space="preserve">возмещении вреда, причиняемого транспортными средствами, осуществляющими </w:t>
      </w:r>
      <w:r w:rsidR="006C6E3E" w:rsidRPr="00CB534C">
        <w:rPr>
          <w:rFonts w:ascii="Times New Roman" w:hAnsi="Times New Roman" w:cs="Times New Roman"/>
          <w:sz w:val="26"/>
          <w:szCs w:val="26"/>
        </w:rPr>
        <w:t>перевозки тяжеловесных грузов по автомобильным дорогам Российской Федерации</w:t>
      </w:r>
      <w:r w:rsidR="006C6E3E">
        <w:rPr>
          <w:rFonts w:ascii="Times New Roman" w:hAnsi="Times New Roman" w:cs="Times New Roman"/>
          <w:sz w:val="26"/>
          <w:szCs w:val="26"/>
        </w:rPr>
        <w:t>» (далее – Методика расчета),</w:t>
      </w:r>
      <w:r w:rsidR="00CA6ACE">
        <w:rPr>
          <w:rFonts w:ascii="Times New Roman" w:hAnsi="Times New Roman" w:cs="Times New Roman"/>
          <w:sz w:val="26"/>
          <w:szCs w:val="26"/>
        </w:rPr>
        <w:t xml:space="preserve"> для автомобильных дорог общего пользования федерального значения.</w:t>
      </w:r>
    </w:p>
    <w:p w:rsidR="00A923D1" w:rsidRPr="00A923D1" w:rsidRDefault="00A923D1" w:rsidP="00A923D1">
      <w:pPr>
        <w:pStyle w:val="af8"/>
        <w:numPr>
          <w:ilvl w:val="0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23D1">
        <w:rPr>
          <w:rFonts w:ascii="Times New Roman" w:hAnsi="Times New Roman"/>
          <w:sz w:val="26"/>
          <w:szCs w:val="26"/>
        </w:rPr>
        <w:t>Освободить от возмещени</w:t>
      </w:r>
      <w:r>
        <w:rPr>
          <w:rFonts w:ascii="Times New Roman" w:hAnsi="Times New Roman"/>
          <w:sz w:val="26"/>
          <w:szCs w:val="26"/>
        </w:rPr>
        <w:t>я</w:t>
      </w:r>
      <w:r w:rsidRPr="00A923D1">
        <w:rPr>
          <w:rFonts w:ascii="Times New Roman" w:hAnsi="Times New Roman"/>
          <w:sz w:val="26"/>
          <w:szCs w:val="26"/>
        </w:rPr>
        <w:t xml:space="preserve"> вреда, причиняемого транспортными средствами, осуществляющими перевозки тяжеловесных грузов </w:t>
      </w:r>
      <w:r w:rsidRPr="000A6D31">
        <w:rPr>
          <w:rFonts w:ascii="Times New Roman" w:hAnsi="Times New Roman"/>
          <w:sz w:val="26"/>
          <w:szCs w:val="26"/>
        </w:rPr>
        <w:t xml:space="preserve">при движении по </w:t>
      </w:r>
      <w:r w:rsidRPr="000A6D31">
        <w:rPr>
          <w:rFonts w:ascii="Times New Roman" w:hAnsi="Times New Roman"/>
          <w:sz w:val="26"/>
          <w:szCs w:val="26"/>
        </w:rPr>
        <w:lastRenderedPageBreak/>
        <w:t>автомобильным дорогам общего пользования местного значения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:</w:t>
      </w:r>
    </w:p>
    <w:p w:rsidR="00A923D1" w:rsidRDefault="00A923D1" w:rsidP="00B5563F">
      <w:pPr>
        <w:pStyle w:val="af8"/>
        <w:numPr>
          <w:ilvl w:val="1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23D1">
        <w:rPr>
          <w:rFonts w:ascii="Times New Roman" w:hAnsi="Times New Roman"/>
          <w:sz w:val="26"/>
          <w:szCs w:val="26"/>
        </w:rPr>
        <w:t>орган</w:t>
      </w:r>
      <w:r>
        <w:rPr>
          <w:rFonts w:ascii="Times New Roman" w:hAnsi="Times New Roman"/>
          <w:sz w:val="26"/>
          <w:szCs w:val="26"/>
        </w:rPr>
        <w:t>ы</w:t>
      </w:r>
      <w:r w:rsidRPr="00A923D1">
        <w:rPr>
          <w:rFonts w:ascii="Times New Roman" w:hAnsi="Times New Roman"/>
          <w:sz w:val="26"/>
          <w:szCs w:val="26"/>
        </w:rPr>
        <w:t xml:space="preserve"> местного самоуправления и муниципальны</w:t>
      </w:r>
      <w:r>
        <w:rPr>
          <w:rFonts w:ascii="Times New Roman" w:hAnsi="Times New Roman"/>
          <w:sz w:val="26"/>
          <w:szCs w:val="26"/>
        </w:rPr>
        <w:t>е</w:t>
      </w:r>
      <w:r w:rsidRPr="00A923D1">
        <w:rPr>
          <w:rFonts w:ascii="Times New Roman" w:hAnsi="Times New Roman"/>
          <w:sz w:val="26"/>
          <w:szCs w:val="26"/>
        </w:rPr>
        <w:t xml:space="preserve"> учреждения муниципального образования город Норильск</w:t>
      </w:r>
      <w:r w:rsidR="00B5563F">
        <w:rPr>
          <w:rFonts w:ascii="Times New Roman" w:hAnsi="Times New Roman"/>
          <w:sz w:val="26"/>
          <w:szCs w:val="26"/>
        </w:rPr>
        <w:t>;</w:t>
      </w:r>
      <w:r w:rsidR="00477D71" w:rsidRPr="00A923D1">
        <w:rPr>
          <w:rFonts w:ascii="Times New Roman" w:hAnsi="Times New Roman"/>
          <w:sz w:val="26"/>
          <w:szCs w:val="26"/>
        </w:rPr>
        <w:t xml:space="preserve"> </w:t>
      </w:r>
    </w:p>
    <w:p w:rsidR="00A923D1" w:rsidRDefault="00A923D1" w:rsidP="00B5563F">
      <w:pPr>
        <w:pStyle w:val="af8"/>
        <w:numPr>
          <w:ilvl w:val="1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организации</w:t>
      </w:r>
      <w:r w:rsidR="003610B8">
        <w:rPr>
          <w:rFonts w:ascii="Times New Roman" w:hAnsi="Times New Roman"/>
          <w:sz w:val="26"/>
          <w:szCs w:val="26"/>
        </w:rPr>
        <w:t xml:space="preserve"> при выполнении ими в соответствии с заключенными </w:t>
      </w:r>
      <w:r w:rsidR="00E91614">
        <w:rPr>
          <w:rFonts w:ascii="Times New Roman" w:hAnsi="Times New Roman"/>
          <w:sz w:val="26"/>
          <w:szCs w:val="26"/>
        </w:rPr>
        <w:t xml:space="preserve">муниципальными </w:t>
      </w:r>
      <w:r w:rsidR="003610B8">
        <w:rPr>
          <w:rFonts w:ascii="Times New Roman" w:hAnsi="Times New Roman"/>
          <w:sz w:val="26"/>
          <w:szCs w:val="26"/>
        </w:rPr>
        <w:t>контрактами</w:t>
      </w:r>
      <w:r w:rsidR="00E91614">
        <w:rPr>
          <w:rFonts w:ascii="Times New Roman" w:hAnsi="Times New Roman"/>
          <w:sz w:val="26"/>
          <w:szCs w:val="26"/>
        </w:rPr>
        <w:t xml:space="preserve"> (договорами)</w:t>
      </w:r>
      <w:r w:rsidR="003610B8">
        <w:rPr>
          <w:rFonts w:ascii="Times New Roman" w:hAnsi="Times New Roman"/>
          <w:sz w:val="26"/>
          <w:szCs w:val="26"/>
        </w:rPr>
        <w:t xml:space="preserve"> работ по реконструкции, капитальному ремонту, ремонту</w:t>
      </w:r>
      <w:r w:rsidR="00DF1BA3" w:rsidRPr="00A923D1">
        <w:rPr>
          <w:rFonts w:ascii="Times New Roman" w:hAnsi="Times New Roman"/>
          <w:sz w:val="26"/>
          <w:szCs w:val="26"/>
        </w:rPr>
        <w:t xml:space="preserve"> </w:t>
      </w:r>
      <w:r w:rsidR="00477D71" w:rsidRPr="00A923D1">
        <w:rPr>
          <w:rFonts w:ascii="Times New Roman" w:hAnsi="Times New Roman"/>
          <w:sz w:val="26"/>
          <w:szCs w:val="26"/>
        </w:rPr>
        <w:t>автомобильных дорог общего пользования местного значения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.</w:t>
      </w:r>
      <w:r w:rsidR="00477D71" w:rsidRPr="00A923D1">
        <w:rPr>
          <w:rFonts w:ascii="Times New Roman" w:hAnsi="Times New Roman"/>
          <w:sz w:val="26"/>
          <w:szCs w:val="26"/>
        </w:rPr>
        <w:t xml:space="preserve"> </w:t>
      </w:r>
    </w:p>
    <w:p w:rsidR="00E63DFB" w:rsidRDefault="00E63DFB" w:rsidP="00E63DFB">
      <w:pPr>
        <w:pStyle w:val="af8"/>
        <w:numPr>
          <w:ilvl w:val="1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организации, осуществляющие деятельность в целях строительства (реконструкции, капитального ремонта, ремонта) объектов, финансирование которых осуществляется за счет средств федерального, краевого или муниципального бюджетов.</w:t>
      </w:r>
    </w:p>
    <w:p w:rsidR="00B5563F" w:rsidRPr="00B5563F" w:rsidRDefault="00B5563F" w:rsidP="00B5563F">
      <w:pPr>
        <w:pStyle w:val="af8"/>
        <w:numPr>
          <w:ilvl w:val="0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563F">
        <w:rPr>
          <w:rFonts w:ascii="Times New Roman" w:hAnsi="Times New Roman"/>
          <w:sz w:val="26"/>
          <w:szCs w:val="26"/>
        </w:rPr>
        <w:t>Организациям, указанным в пункте 2 настоящего постановления, до осуществления перевозки тяжеловесных грузов по автомобильным дорогам общего пользования местного значения муниципального образования город Норильск оформлять специально</w:t>
      </w:r>
      <w:r>
        <w:rPr>
          <w:rFonts w:ascii="Times New Roman" w:hAnsi="Times New Roman"/>
          <w:sz w:val="26"/>
          <w:szCs w:val="26"/>
        </w:rPr>
        <w:t>е</w:t>
      </w:r>
      <w:r w:rsidRPr="00B5563F">
        <w:rPr>
          <w:rFonts w:ascii="Times New Roman" w:hAnsi="Times New Roman"/>
          <w:sz w:val="26"/>
          <w:szCs w:val="26"/>
        </w:rPr>
        <w:t xml:space="preserve"> разрешени</w:t>
      </w:r>
      <w:r>
        <w:rPr>
          <w:rFonts w:ascii="Times New Roman" w:hAnsi="Times New Roman"/>
          <w:sz w:val="26"/>
          <w:szCs w:val="26"/>
        </w:rPr>
        <w:t>е</w:t>
      </w:r>
      <w:r w:rsidRPr="00B5563F">
        <w:rPr>
          <w:rFonts w:ascii="Times New Roman" w:hAnsi="Times New Roman"/>
          <w:sz w:val="26"/>
          <w:szCs w:val="26"/>
        </w:rPr>
        <w:t xml:space="preserve"> на движение по автомобильным дорогам транспортного средства, осуществляющего перевозки тяжеловесных и (или) крупногабаритных грузов</w:t>
      </w:r>
      <w:r w:rsidR="00A43B9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порядке, определенном действующим законодательством, муниципальными правовыми актами органов местного самоуправления муниципального образования город Норильск.</w:t>
      </w:r>
    </w:p>
    <w:p w:rsidR="00235CE7" w:rsidRDefault="00235CE7" w:rsidP="00235CE7">
      <w:pPr>
        <w:pStyle w:val="ConsPlusNormal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170">
        <w:rPr>
          <w:rFonts w:ascii="Times New Roman" w:hAnsi="Times New Roman" w:cs="Times New Roman"/>
          <w:sz w:val="26"/>
          <w:szCs w:val="26"/>
        </w:rPr>
        <w:t>МКУ «Управление «</w:t>
      </w:r>
      <w:proofErr w:type="spellStart"/>
      <w:r w:rsidRPr="00845170">
        <w:rPr>
          <w:rFonts w:ascii="Times New Roman" w:hAnsi="Times New Roman" w:cs="Times New Roman"/>
          <w:sz w:val="26"/>
          <w:szCs w:val="26"/>
        </w:rPr>
        <w:t>Норильскавтодор</w:t>
      </w:r>
      <w:proofErr w:type="spellEnd"/>
      <w:r w:rsidRPr="0084517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при о</w:t>
      </w:r>
      <w:r w:rsidRPr="00845170">
        <w:rPr>
          <w:rFonts w:ascii="Times New Roman" w:hAnsi="Times New Roman" w:cs="Times New Roman"/>
          <w:sz w:val="26"/>
          <w:szCs w:val="26"/>
        </w:rPr>
        <w:t>предел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84517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45170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477D71">
          <w:rPr>
            <w:rFonts w:ascii="Times New Roman" w:hAnsi="Times New Roman" w:cs="Times New Roman"/>
            <w:sz w:val="26"/>
            <w:szCs w:val="26"/>
          </w:rPr>
          <w:t>размера вреда</w:t>
        </w:r>
      </w:hyperlink>
      <w:r w:rsidRPr="00477D71">
        <w:rPr>
          <w:rFonts w:ascii="Times New Roman" w:hAnsi="Times New Roman" w:cs="Times New Roman"/>
          <w:sz w:val="26"/>
          <w:szCs w:val="26"/>
        </w:rPr>
        <w:t>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77D71">
        <w:rPr>
          <w:rFonts w:ascii="Times New Roman" w:hAnsi="Times New Roman" w:cs="Times New Roman"/>
          <w:sz w:val="26"/>
          <w:szCs w:val="26"/>
        </w:rPr>
        <w:t xml:space="preserve"> руководствоваться Методикой расчета</w:t>
      </w:r>
      <w:r w:rsidR="006C6E3E">
        <w:rPr>
          <w:rFonts w:ascii="Times New Roman" w:hAnsi="Times New Roman" w:cs="Times New Roman"/>
          <w:sz w:val="26"/>
          <w:szCs w:val="26"/>
        </w:rPr>
        <w:t xml:space="preserve"> и</w:t>
      </w:r>
      <w:r w:rsidRPr="00477D71">
        <w:rPr>
          <w:rFonts w:ascii="Times New Roman" w:hAnsi="Times New Roman" w:cs="Times New Roman"/>
          <w:sz w:val="26"/>
          <w:szCs w:val="26"/>
        </w:rPr>
        <w:t xml:space="preserve"> показателями</w:t>
      </w:r>
      <w:r w:rsidR="006C6E3E">
        <w:rPr>
          <w:rFonts w:ascii="Times New Roman" w:hAnsi="Times New Roman" w:cs="Times New Roman"/>
          <w:sz w:val="26"/>
          <w:szCs w:val="26"/>
        </w:rPr>
        <w:t>, установленными пунктом 1 настоящего постановления</w:t>
      </w:r>
      <w:r w:rsidRPr="00477D71">
        <w:rPr>
          <w:rFonts w:ascii="Times New Roman" w:hAnsi="Times New Roman" w:cs="Times New Roman"/>
          <w:sz w:val="26"/>
          <w:szCs w:val="26"/>
        </w:rPr>
        <w:t>.</w:t>
      </w:r>
    </w:p>
    <w:p w:rsidR="000A6D31" w:rsidRPr="000A6D31" w:rsidRDefault="000A6D31" w:rsidP="000A6D31">
      <w:pPr>
        <w:pStyle w:val="af8"/>
        <w:numPr>
          <w:ilvl w:val="0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6D31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5663B3">
        <w:rPr>
          <w:rFonts w:ascii="Times New Roman" w:hAnsi="Times New Roman"/>
          <w:sz w:val="26"/>
          <w:szCs w:val="26"/>
        </w:rPr>
        <w:t>п</w:t>
      </w:r>
      <w:r w:rsidR="002F3A63">
        <w:rPr>
          <w:rFonts w:ascii="Times New Roman" w:hAnsi="Times New Roman"/>
          <w:sz w:val="26"/>
          <w:szCs w:val="26"/>
        </w:rPr>
        <w:t>остановление в газете «Заполярная правда»</w:t>
      </w:r>
      <w:r w:rsidRPr="000A6D31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77D71" w:rsidRPr="000A6D31" w:rsidRDefault="000A6D31" w:rsidP="000A6D31">
      <w:pPr>
        <w:pStyle w:val="af8"/>
        <w:numPr>
          <w:ilvl w:val="0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6D31">
        <w:rPr>
          <w:rFonts w:ascii="Times New Roman" w:hAnsi="Times New Roman"/>
          <w:sz w:val="26"/>
          <w:szCs w:val="26"/>
        </w:rPr>
        <w:t xml:space="preserve">Настоящее </w:t>
      </w:r>
      <w:r w:rsidR="005663B3">
        <w:rPr>
          <w:rFonts w:ascii="Times New Roman" w:hAnsi="Times New Roman"/>
          <w:sz w:val="26"/>
          <w:szCs w:val="26"/>
        </w:rPr>
        <w:t>п</w:t>
      </w:r>
      <w:r w:rsidRPr="000A6D31">
        <w:rPr>
          <w:rFonts w:ascii="Times New Roman" w:hAnsi="Times New Roman"/>
          <w:sz w:val="26"/>
          <w:szCs w:val="26"/>
        </w:rPr>
        <w:t xml:space="preserve">остановление вступает </w:t>
      </w:r>
      <w:r w:rsidR="002F3A63">
        <w:rPr>
          <w:rFonts w:ascii="Times New Roman" w:hAnsi="Times New Roman"/>
          <w:sz w:val="26"/>
          <w:szCs w:val="26"/>
        </w:rPr>
        <w:t xml:space="preserve">в силу </w:t>
      </w:r>
      <w:r w:rsidRPr="000A6D31">
        <w:rPr>
          <w:rFonts w:ascii="Times New Roman" w:hAnsi="Times New Roman"/>
          <w:sz w:val="26"/>
          <w:szCs w:val="26"/>
        </w:rPr>
        <w:t>после его офици</w:t>
      </w:r>
      <w:r w:rsidR="002F3A63">
        <w:rPr>
          <w:rFonts w:ascii="Times New Roman" w:hAnsi="Times New Roman"/>
          <w:sz w:val="26"/>
          <w:szCs w:val="26"/>
        </w:rPr>
        <w:t>ального опубликования в газете «Заполярная правда»</w:t>
      </w:r>
      <w:r w:rsidRPr="000A6D31">
        <w:rPr>
          <w:rFonts w:ascii="Times New Roman" w:hAnsi="Times New Roman"/>
          <w:sz w:val="26"/>
          <w:szCs w:val="26"/>
        </w:rPr>
        <w:t>, но не ранее 01.07.2015</w:t>
      </w:r>
      <w:r w:rsidR="002F3A63">
        <w:rPr>
          <w:rFonts w:ascii="Times New Roman" w:hAnsi="Times New Roman"/>
          <w:sz w:val="26"/>
          <w:szCs w:val="26"/>
        </w:rPr>
        <w:t>.</w:t>
      </w:r>
    </w:p>
    <w:p w:rsidR="000D4ACA" w:rsidRPr="000A6D31" w:rsidRDefault="000D4ACA" w:rsidP="000A6D31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hAnsi="Times New Roman"/>
          <w:sz w:val="26"/>
          <w:szCs w:val="26"/>
        </w:rPr>
      </w:pPr>
    </w:p>
    <w:p w:rsidR="00850EDB" w:rsidRPr="000A6D31" w:rsidRDefault="00850EDB" w:rsidP="000A6D31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hAnsi="Times New Roman"/>
          <w:sz w:val="26"/>
          <w:szCs w:val="26"/>
        </w:rPr>
      </w:pPr>
    </w:p>
    <w:p w:rsidR="008C4507" w:rsidRDefault="008C4507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8C450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Е.Ю. Поздняков</w:t>
      </w: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E63DFB" w:rsidRDefault="00E63DF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512D9" w:rsidRDefault="006512D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6512D9" w:rsidSect="0040162F">
      <w:headerReference w:type="even" r:id="rId11"/>
      <w:headerReference w:type="default" r:id="rId12"/>
      <w:pgSz w:w="11906" w:h="16838"/>
      <w:pgMar w:top="1134" w:right="567" w:bottom="1134" w:left="1843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8C" w:rsidRDefault="002F3E8C" w:rsidP="0029696B">
      <w:pPr>
        <w:spacing w:after="0" w:line="240" w:lineRule="auto"/>
      </w:pPr>
      <w:r>
        <w:separator/>
      </w:r>
    </w:p>
  </w:endnote>
  <w:endnote w:type="continuationSeparator" w:id="0">
    <w:p w:rsidR="002F3E8C" w:rsidRDefault="002F3E8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8C" w:rsidRDefault="002F3E8C" w:rsidP="0029696B">
      <w:pPr>
        <w:spacing w:after="0" w:line="240" w:lineRule="auto"/>
      </w:pPr>
      <w:r>
        <w:separator/>
      </w:r>
    </w:p>
  </w:footnote>
  <w:footnote w:type="continuationSeparator" w:id="0">
    <w:p w:rsidR="002F3E8C" w:rsidRDefault="002F3E8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3703B2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F196C97"/>
    <w:multiLevelType w:val="multilevel"/>
    <w:tmpl w:val="5282A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9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3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54C0"/>
    <w:rsid w:val="00035D55"/>
    <w:rsid w:val="0003601D"/>
    <w:rsid w:val="00036550"/>
    <w:rsid w:val="0004686D"/>
    <w:rsid w:val="000570DC"/>
    <w:rsid w:val="0006090F"/>
    <w:rsid w:val="00063E8C"/>
    <w:rsid w:val="0006424D"/>
    <w:rsid w:val="00064523"/>
    <w:rsid w:val="00067175"/>
    <w:rsid w:val="00070B19"/>
    <w:rsid w:val="00072254"/>
    <w:rsid w:val="00077149"/>
    <w:rsid w:val="000815FC"/>
    <w:rsid w:val="00086AD1"/>
    <w:rsid w:val="00090FAE"/>
    <w:rsid w:val="00096372"/>
    <w:rsid w:val="000966DF"/>
    <w:rsid w:val="000975FC"/>
    <w:rsid w:val="000A07F1"/>
    <w:rsid w:val="000A1551"/>
    <w:rsid w:val="000A1796"/>
    <w:rsid w:val="000A4524"/>
    <w:rsid w:val="000A6D31"/>
    <w:rsid w:val="000A7323"/>
    <w:rsid w:val="000A79E2"/>
    <w:rsid w:val="000B1417"/>
    <w:rsid w:val="000B1868"/>
    <w:rsid w:val="000B6B95"/>
    <w:rsid w:val="000B75AD"/>
    <w:rsid w:val="000C01DA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EDF"/>
    <w:rsid w:val="00101F21"/>
    <w:rsid w:val="00107F23"/>
    <w:rsid w:val="00131461"/>
    <w:rsid w:val="00133893"/>
    <w:rsid w:val="00133A6C"/>
    <w:rsid w:val="00136387"/>
    <w:rsid w:val="00150ABF"/>
    <w:rsid w:val="00150B75"/>
    <w:rsid w:val="0015155D"/>
    <w:rsid w:val="00151CEE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95361"/>
    <w:rsid w:val="001959C6"/>
    <w:rsid w:val="00196939"/>
    <w:rsid w:val="00197340"/>
    <w:rsid w:val="001A2DC7"/>
    <w:rsid w:val="001A33F9"/>
    <w:rsid w:val="001A4A80"/>
    <w:rsid w:val="001B48E4"/>
    <w:rsid w:val="001B5C43"/>
    <w:rsid w:val="001B5C58"/>
    <w:rsid w:val="001C09B5"/>
    <w:rsid w:val="001C0E3A"/>
    <w:rsid w:val="001C190A"/>
    <w:rsid w:val="001C5EFB"/>
    <w:rsid w:val="001C609D"/>
    <w:rsid w:val="001E109E"/>
    <w:rsid w:val="001E203A"/>
    <w:rsid w:val="001E2382"/>
    <w:rsid w:val="001E3362"/>
    <w:rsid w:val="001F2E08"/>
    <w:rsid w:val="001F414A"/>
    <w:rsid w:val="00204B9C"/>
    <w:rsid w:val="0020657A"/>
    <w:rsid w:val="002136BC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4480C"/>
    <w:rsid w:val="002455ED"/>
    <w:rsid w:val="00253A59"/>
    <w:rsid w:val="00255BD0"/>
    <w:rsid w:val="002565D8"/>
    <w:rsid w:val="00257234"/>
    <w:rsid w:val="00261730"/>
    <w:rsid w:val="00262534"/>
    <w:rsid w:val="00263AA7"/>
    <w:rsid w:val="002721AE"/>
    <w:rsid w:val="002728F1"/>
    <w:rsid w:val="00272A9F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A3831"/>
    <w:rsid w:val="002A4C2A"/>
    <w:rsid w:val="002B1CFB"/>
    <w:rsid w:val="002B47EF"/>
    <w:rsid w:val="002B7C8F"/>
    <w:rsid w:val="002C5E4B"/>
    <w:rsid w:val="002D1D81"/>
    <w:rsid w:val="002D24C6"/>
    <w:rsid w:val="002D5ED5"/>
    <w:rsid w:val="002D6440"/>
    <w:rsid w:val="002D6A73"/>
    <w:rsid w:val="002E1D8F"/>
    <w:rsid w:val="002E24EE"/>
    <w:rsid w:val="002E50C4"/>
    <w:rsid w:val="002E5B6A"/>
    <w:rsid w:val="002F14DE"/>
    <w:rsid w:val="002F3A63"/>
    <w:rsid w:val="002F3E8C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095C"/>
    <w:rsid w:val="0032237B"/>
    <w:rsid w:val="00332C71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4A3E"/>
    <w:rsid w:val="0035657F"/>
    <w:rsid w:val="00357485"/>
    <w:rsid w:val="003603C2"/>
    <w:rsid w:val="003610B8"/>
    <w:rsid w:val="00361CD0"/>
    <w:rsid w:val="0036647D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74"/>
    <w:rsid w:val="00391191"/>
    <w:rsid w:val="0039317E"/>
    <w:rsid w:val="0039577D"/>
    <w:rsid w:val="0039674D"/>
    <w:rsid w:val="003A1D93"/>
    <w:rsid w:val="003A59A8"/>
    <w:rsid w:val="003A6053"/>
    <w:rsid w:val="003B2C14"/>
    <w:rsid w:val="003B50A6"/>
    <w:rsid w:val="003B64EB"/>
    <w:rsid w:val="003B6D8C"/>
    <w:rsid w:val="003B7685"/>
    <w:rsid w:val="003C0F95"/>
    <w:rsid w:val="003C4A16"/>
    <w:rsid w:val="003C5C17"/>
    <w:rsid w:val="003C72DF"/>
    <w:rsid w:val="003D05AE"/>
    <w:rsid w:val="003D2D7C"/>
    <w:rsid w:val="003E11F7"/>
    <w:rsid w:val="003F0486"/>
    <w:rsid w:val="003F4D5C"/>
    <w:rsid w:val="003F532D"/>
    <w:rsid w:val="003F58F4"/>
    <w:rsid w:val="003F5BFB"/>
    <w:rsid w:val="003F7946"/>
    <w:rsid w:val="004015F9"/>
    <w:rsid w:val="0040162F"/>
    <w:rsid w:val="00402C37"/>
    <w:rsid w:val="00402C84"/>
    <w:rsid w:val="00406376"/>
    <w:rsid w:val="00411656"/>
    <w:rsid w:val="00411E97"/>
    <w:rsid w:val="00415492"/>
    <w:rsid w:val="00421D4B"/>
    <w:rsid w:val="00432A8F"/>
    <w:rsid w:val="00433184"/>
    <w:rsid w:val="00434D37"/>
    <w:rsid w:val="00435868"/>
    <w:rsid w:val="00441E04"/>
    <w:rsid w:val="004472EA"/>
    <w:rsid w:val="00454B7D"/>
    <w:rsid w:val="00455A27"/>
    <w:rsid w:val="004577C4"/>
    <w:rsid w:val="00460039"/>
    <w:rsid w:val="0046203A"/>
    <w:rsid w:val="00465CF5"/>
    <w:rsid w:val="00471EBA"/>
    <w:rsid w:val="0047340D"/>
    <w:rsid w:val="00473646"/>
    <w:rsid w:val="00477D71"/>
    <w:rsid w:val="00484AD0"/>
    <w:rsid w:val="00485921"/>
    <w:rsid w:val="00486E6B"/>
    <w:rsid w:val="00495508"/>
    <w:rsid w:val="00495A4A"/>
    <w:rsid w:val="004975DD"/>
    <w:rsid w:val="00497710"/>
    <w:rsid w:val="004A2F13"/>
    <w:rsid w:val="004A39A2"/>
    <w:rsid w:val="004A7B0B"/>
    <w:rsid w:val="004B2A44"/>
    <w:rsid w:val="004B3D90"/>
    <w:rsid w:val="004B6D1B"/>
    <w:rsid w:val="004C5684"/>
    <w:rsid w:val="004C75DA"/>
    <w:rsid w:val="004C7899"/>
    <w:rsid w:val="004C7BB6"/>
    <w:rsid w:val="004D27E5"/>
    <w:rsid w:val="004D6000"/>
    <w:rsid w:val="004D75DA"/>
    <w:rsid w:val="004F3AE0"/>
    <w:rsid w:val="004F49B7"/>
    <w:rsid w:val="004F53A1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56"/>
    <w:rsid w:val="00531A28"/>
    <w:rsid w:val="005325CA"/>
    <w:rsid w:val="005348B0"/>
    <w:rsid w:val="00537490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F09"/>
    <w:rsid w:val="005663B3"/>
    <w:rsid w:val="005701BB"/>
    <w:rsid w:val="00573429"/>
    <w:rsid w:val="005773A1"/>
    <w:rsid w:val="00577462"/>
    <w:rsid w:val="005776A5"/>
    <w:rsid w:val="00577A25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6987"/>
    <w:rsid w:val="005A783A"/>
    <w:rsid w:val="005B3B7A"/>
    <w:rsid w:val="005B4485"/>
    <w:rsid w:val="005B5650"/>
    <w:rsid w:val="005C52DB"/>
    <w:rsid w:val="005C5385"/>
    <w:rsid w:val="005C761B"/>
    <w:rsid w:val="005D0583"/>
    <w:rsid w:val="005D0725"/>
    <w:rsid w:val="005D1072"/>
    <w:rsid w:val="005D2F11"/>
    <w:rsid w:val="005D3D4C"/>
    <w:rsid w:val="005D50C1"/>
    <w:rsid w:val="005D5395"/>
    <w:rsid w:val="005D5503"/>
    <w:rsid w:val="005D5552"/>
    <w:rsid w:val="005E03DC"/>
    <w:rsid w:val="005E0A3D"/>
    <w:rsid w:val="005E158C"/>
    <w:rsid w:val="005E1B87"/>
    <w:rsid w:val="005E4B6E"/>
    <w:rsid w:val="005E75E1"/>
    <w:rsid w:val="005F1C5A"/>
    <w:rsid w:val="005F25CD"/>
    <w:rsid w:val="005F4218"/>
    <w:rsid w:val="005F45F7"/>
    <w:rsid w:val="005F7281"/>
    <w:rsid w:val="00603136"/>
    <w:rsid w:val="00603B64"/>
    <w:rsid w:val="00604407"/>
    <w:rsid w:val="00605C58"/>
    <w:rsid w:val="00606B34"/>
    <w:rsid w:val="00606F56"/>
    <w:rsid w:val="00610F27"/>
    <w:rsid w:val="0061185C"/>
    <w:rsid w:val="00612ADA"/>
    <w:rsid w:val="00617720"/>
    <w:rsid w:val="00623956"/>
    <w:rsid w:val="00625CBD"/>
    <w:rsid w:val="006271C7"/>
    <w:rsid w:val="00627DC1"/>
    <w:rsid w:val="00630A25"/>
    <w:rsid w:val="006314AA"/>
    <w:rsid w:val="00631872"/>
    <w:rsid w:val="00632DF5"/>
    <w:rsid w:val="00633C39"/>
    <w:rsid w:val="00642FAA"/>
    <w:rsid w:val="006447C3"/>
    <w:rsid w:val="00644D14"/>
    <w:rsid w:val="00645DF9"/>
    <w:rsid w:val="006479E8"/>
    <w:rsid w:val="00647FA4"/>
    <w:rsid w:val="006512D9"/>
    <w:rsid w:val="00654C39"/>
    <w:rsid w:val="00660383"/>
    <w:rsid w:val="0066158E"/>
    <w:rsid w:val="006621CB"/>
    <w:rsid w:val="006631D0"/>
    <w:rsid w:val="0066797F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6E96"/>
    <w:rsid w:val="006A738C"/>
    <w:rsid w:val="006B22CE"/>
    <w:rsid w:val="006B7668"/>
    <w:rsid w:val="006C0B49"/>
    <w:rsid w:val="006C1830"/>
    <w:rsid w:val="006C21A8"/>
    <w:rsid w:val="006C3F0F"/>
    <w:rsid w:val="006C45DE"/>
    <w:rsid w:val="006C588C"/>
    <w:rsid w:val="006C5AE5"/>
    <w:rsid w:val="006C6E3E"/>
    <w:rsid w:val="006D2244"/>
    <w:rsid w:val="006D604E"/>
    <w:rsid w:val="006D7094"/>
    <w:rsid w:val="006E072F"/>
    <w:rsid w:val="006E1318"/>
    <w:rsid w:val="006E44E8"/>
    <w:rsid w:val="006E4898"/>
    <w:rsid w:val="006E7D18"/>
    <w:rsid w:val="006F408D"/>
    <w:rsid w:val="00701685"/>
    <w:rsid w:val="00701C18"/>
    <w:rsid w:val="007044B5"/>
    <w:rsid w:val="0070714F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3B6"/>
    <w:rsid w:val="007727BF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4884"/>
    <w:rsid w:val="00796907"/>
    <w:rsid w:val="00796F97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4DA4"/>
    <w:rsid w:val="007D620D"/>
    <w:rsid w:val="007D6320"/>
    <w:rsid w:val="007E0063"/>
    <w:rsid w:val="007E0608"/>
    <w:rsid w:val="007E493A"/>
    <w:rsid w:val="007E50D1"/>
    <w:rsid w:val="007E7718"/>
    <w:rsid w:val="007E7DC1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17997"/>
    <w:rsid w:val="0082040D"/>
    <w:rsid w:val="00824AB4"/>
    <w:rsid w:val="00825C9E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7BE0"/>
    <w:rsid w:val="008606D5"/>
    <w:rsid w:val="00861135"/>
    <w:rsid w:val="0086280E"/>
    <w:rsid w:val="0086648C"/>
    <w:rsid w:val="00871F0C"/>
    <w:rsid w:val="00876349"/>
    <w:rsid w:val="008771DB"/>
    <w:rsid w:val="00880BFA"/>
    <w:rsid w:val="00881019"/>
    <w:rsid w:val="00881588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5D92"/>
    <w:rsid w:val="008B116F"/>
    <w:rsid w:val="008B3401"/>
    <w:rsid w:val="008B454E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1B39"/>
    <w:rsid w:val="00902661"/>
    <w:rsid w:val="00904851"/>
    <w:rsid w:val="009065E0"/>
    <w:rsid w:val="00907281"/>
    <w:rsid w:val="009119DB"/>
    <w:rsid w:val="00914245"/>
    <w:rsid w:val="00916E04"/>
    <w:rsid w:val="00917BD8"/>
    <w:rsid w:val="009207FC"/>
    <w:rsid w:val="009245AD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2244"/>
    <w:rsid w:val="00974779"/>
    <w:rsid w:val="0097700E"/>
    <w:rsid w:val="009770A3"/>
    <w:rsid w:val="0098048E"/>
    <w:rsid w:val="009831AA"/>
    <w:rsid w:val="00983627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2388"/>
    <w:rsid w:val="009A6ECE"/>
    <w:rsid w:val="009B1F7B"/>
    <w:rsid w:val="009B298A"/>
    <w:rsid w:val="009C0714"/>
    <w:rsid w:val="009C14EF"/>
    <w:rsid w:val="009C2949"/>
    <w:rsid w:val="009C51A1"/>
    <w:rsid w:val="009C7CFE"/>
    <w:rsid w:val="009C7F56"/>
    <w:rsid w:val="009D032E"/>
    <w:rsid w:val="009D100D"/>
    <w:rsid w:val="009D37F7"/>
    <w:rsid w:val="009D5615"/>
    <w:rsid w:val="009E4EB1"/>
    <w:rsid w:val="009F02BE"/>
    <w:rsid w:val="009F4E58"/>
    <w:rsid w:val="00A00B4D"/>
    <w:rsid w:val="00A01DC6"/>
    <w:rsid w:val="00A0296E"/>
    <w:rsid w:val="00A03610"/>
    <w:rsid w:val="00A03A51"/>
    <w:rsid w:val="00A12D3E"/>
    <w:rsid w:val="00A12F3C"/>
    <w:rsid w:val="00A15720"/>
    <w:rsid w:val="00A227B5"/>
    <w:rsid w:val="00A23326"/>
    <w:rsid w:val="00A2349E"/>
    <w:rsid w:val="00A26FEE"/>
    <w:rsid w:val="00A312C1"/>
    <w:rsid w:val="00A32CBF"/>
    <w:rsid w:val="00A3302C"/>
    <w:rsid w:val="00A3647F"/>
    <w:rsid w:val="00A43993"/>
    <w:rsid w:val="00A43B9A"/>
    <w:rsid w:val="00A44227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64B2F"/>
    <w:rsid w:val="00A70BBE"/>
    <w:rsid w:val="00A717F6"/>
    <w:rsid w:val="00A71B6D"/>
    <w:rsid w:val="00A732DD"/>
    <w:rsid w:val="00A758D0"/>
    <w:rsid w:val="00A86733"/>
    <w:rsid w:val="00A90276"/>
    <w:rsid w:val="00A923D1"/>
    <w:rsid w:val="00A939E5"/>
    <w:rsid w:val="00A9420E"/>
    <w:rsid w:val="00A953DA"/>
    <w:rsid w:val="00AA0BAE"/>
    <w:rsid w:val="00AA4BD7"/>
    <w:rsid w:val="00AA75A3"/>
    <w:rsid w:val="00AB3AA2"/>
    <w:rsid w:val="00AB50BF"/>
    <w:rsid w:val="00AC2FD0"/>
    <w:rsid w:val="00AC4EA6"/>
    <w:rsid w:val="00AC5023"/>
    <w:rsid w:val="00AD1DC9"/>
    <w:rsid w:val="00AD20CE"/>
    <w:rsid w:val="00AD3FC5"/>
    <w:rsid w:val="00AD6085"/>
    <w:rsid w:val="00AD6292"/>
    <w:rsid w:val="00AD6674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B007FC"/>
    <w:rsid w:val="00B00890"/>
    <w:rsid w:val="00B00C4A"/>
    <w:rsid w:val="00B05F38"/>
    <w:rsid w:val="00B10CC3"/>
    <w:rsid w:val="00B12167"/>
    <w:rsid w:val="00B126CD"/>
    <w:rsid w:val="00B12D66"/>
    <w:rsid w:val="00B131B5"/>
    <w:rsid w:val="00B16BB4"/>
    <w:rsid w:val="00B227E7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69C1"/>
    <w:rsid w:val="00B9665B"/>
    <w:rsid w:val="00B96DB0"/>
    <w:rsid w:val="00B970DA"/>
    <w:rsid w:val="00BA0592"/>
    <w:rsid w:val="00BA2326"/>
    <w:rsid w:val="00BA55EC"/>
    <w:rsid w:val="00BB61D7"/>
    <w:rsid w:val="00BC5906"/>
    <w:rsid w:val="00BC5A55"/>
    <w:rsid w:val="00BC5CE8"/>
    <w:rsid w:val="00BC61ED"/>
    <w:rsid w:val="00BC6C43"/>
    <w:rsid w:val="00BD037A"/>
    <w:rsid w:val="00BD0D75"/>
    <w:rsid w:val="00BD26C8"/>
    <w:rsid w:val="00BD3F0C"/>
    <w:rsid w:val="00BE06C4"/>
    <w:rsid w:val="00BE5E4D"/>
    <w:rsid w:val="00BF0A26"/>
    <w:rsid w:val="00BF103B"/>
    <w:rsid w:val="00BF4B59"/>
    <w:rsid w:val="00BF577A"/>
    <w:rsid w:val="00BF6E04"/>
    <w:rsid w:val="00BF7757"/>
    <w:rsid w:val="00C006CD"/>
    <w:rsid w:val="00C041CD"/>
    <w:rsid w:val="00C122E4"/>
    <w:rsid w:val="00C127C3"/>
    <w:rsid w:val="00C12919"/>
    <w:rsid w:val="00C12BE9"/>
    <w:rsid w:val="00C13679"/>
    <w:rsid w:val="00C1369E"/>
    <w:rsid w:val="00C13C76"/>
    <w:rsid w:val="00C152A6"/>
    <w:rsid w:val="00C204EE"/>
    <w:rsid w:val="00C21C9C"/>
    <w:rsid w:val="00C2401F"/>
    <w:rsid w:val="00C24CE4"/>
    <w:rsid w:val="00C255BF"/>
    <w:rsid w:val="00C26D8F"/>
    <w:rsid w:val="00C277FA"/>
    <w:rsid w:val="00C30954"/>
    <w:rsid w:val="00C335D6"/>
    <w:rsid w:val="00C34018"/>
    <w:rsid w:val="00C35A97"/>
    <w:rsid w:val="00C40D53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1AC6"/>
    <w:rsid w:val="00C73152"/>
    <w:rsid w:val="00C73C80"/>
    <w:rsid w:val="00C743ED"/>
    <w:rsid w:val="00C765F2"/>
    <w:rsid w:val="00C76853"/>
    <w:rsid w:val="00C81DBD"/>
    <w:rsid w:val="00C85512"/>
    <w:rsid w:val="00C85815"/>
    <w:rsid w:val="00C91F7F"/>
    <w:rsid w:val="00C93068"/>
    <w:rsid w:val="00C93273"/>
    <w:rsid w:val="00C95399"/>
    <w:rsid w:val="00CA07F6"/>
    <w:rsid w:val="00CA2374"/>
    <w:rsid w:val="00CA288B"/>
    <w:rsid w:val="00CA4463"/>
    <w:rsid w:val="00CA5EEC"/>
    <w:rsid w:val="00CA633E"/>
    <w:rsid w:val="00CA6ACE"/>
    <w:rsid w:val="00CA7484"/>
    <w:rsid w:val="00CA7F35"/>
    <w:rsid w:val="00CB23C8"/>
    <w:rsid w:val="00CB534C"/>
    <w:rsid w:val="00CB5580"/>
    <w:rsid w:val="00CC2822"/>
    <w:rsid w:val="00CC755B"/>
    <w:rsid w:val="00CC788B"/>
    <w:rsid w:val="00CD114A"/>
    <w:rsid w:val="00CD12C6"/>
    <w:rsid w:val="00CD6998"/>
    <w:rsid w:val="00CE0793"/>
    <w:rsid w:val="00CE2007"/>
    <w:rsid w:val="00CE3A0F"/>
    <w:rsid w:val="00CF0270"/>
    <w:rsid w:val="00CF0AE9"/>
    <w:rsid w:val="00D01816"/>
    <w:rsid w:val="00D01F81"/>
    <w:rsid w:val="00D07ABA"/>
    <w:rsid w:val="00D1100F"/>
    <w:rsid w:val="00D154DA"/>
    <w:rsid w:val="00D155C5"/>
    <w:rsid w:val="00D2091C"/>
    <w:rsid w:val="00D2188D"/>
    <w:rsid w:val="00D22B57"/>
    <w:rsid w:val="00D317C4"/>
    <w:rsid w:val="00D318E3"/>
    <w:rsid w:val="00D3430B"/>
    <w:rsid w:val="00D35D6D"/>
    <w:rsid w:val="00D36336"/>
    <w:rsid w:val="00D3770D"/>
    <w:rsid w:val="00D404EF"/>
    <w:rsid w:val="00D41055"/>
    <w:rsid w:val="00D459DC"/>
    <w:rsid w:val="00D500BE"/>
    <w:rsid w:val="00D52AD6"/>
    <w:rsid w:val="00D53F20"/>
    <w:rsid w:val="00D5717F"/>
    <w:rsid w:val="00D60043"/>
    <w:rsid w:val="00D6081C"/>
    <w:rsid w:val="00D60EA8"/>
    <w:rsid w:val="00D62C3F"/>
    <w:rsid w:val="00D67425"/>
    <w:rsid w:val="00D74DC7"/>
    <w:rsid w:val="00D753FB"/>
    <w:rsid w:val="00D77ADB"/>
    <w:rsid w:val="00D845EB"/>
    <w:rsid w:val="00D855AB"/>
    <w:rsid w:val="00D864C0"/>
    <w:rsid w:val="00D951B9"/>
    <w:rsid w:val="00D9668B"/>
    <w:rsid w:val="00DA1F9E"/>
    <w:rsid w:val="00DA3F50"/>
    <w:rsid w:val="00DA55EC"/>
    <w:rsid w:val="00DB1089"/>
    <w:rsid w:val="00DB5109"/>
    <w:rsid w:val="00DB5E4A"/>
    <w:rsid w:val="00DB6173"/>
    <w:rsid w:val="00DC4ECC"/>
    <w:rsid w:val="00DD0F83"/>
    <w:rsid w:val="00DD1120"/>
    <w:rsid w:val="00DD3116"/>
    <w:rsid w:val="00DD5106"/>
    <w:rsid w:val="00DE7752"/>
    <w:rsid w:val="00DE7E31"/>
    <w:rsid w:val="00DF0A3A"/>
    <w:rsid w:val="00DF1BA3"/>
    <w:rsid w:val="00DF5A2F"/>
    <w:rsid w:val="00DF765D"/>
    <w:rsid w:val="00E0144A"/>
    <w:rsid w:val="00E02472"/>
    <w:rsid w:val="00E10E15"/>
    <w:rsid w:val="00E120F3"/>
    <w:rsid w:val="00E148B0"/>
    <w:rsid w:val="00E23EEE"/>
    <w:rsid w:val="00E247DD"/>
    <w:rsid w:val="00E251E0"/>
    <w:rsid w:val="00E31C9C"/>
    <w:rsid w:val="00E429D0"/>
    <w:rsid w:val="00E4325E"/>
    <w:rsid w:val="00E4442A"/>
    <w:rsid w:val="00E54B8E"/>
    <w:rsid w:val="00E550C7"/>
    <w:rsid w:val="00E551FD"/>
    <w:rsid w:val="00E55E3B"/>
    <w:rsid w:val="00E602C3"/>
    <w:rsid w:val="00E619A5"/>
    <w:rsid w:val="00E63D76"/>
    <w:rsid w:val="00E63DFB"/>
    <w:rsid w:val="00E667E7"/>
    <w:rsid w:val="00E75A54"/>
    <w:rsid w:val="00E75FFC"/>
    <w:rsid w:val="00E769DC"/>
    <w:rsid w:val="00E804E1"/>
    <w:rsid w:val="00E80587"/>
    <w:rsid w:val="00E84F3C"/>
    <w:rsid w:val="00E879BA"/>
    <w:rsid w:val="00E91614"/>
    <w:rsid w:val="00E91902"/>
    <w:rsid w:val="00E92285"/>
    <w:rsid w:val="00E96BA2"/>
    <w:rsid w:val="00EB32C4"/>
    <w:rsid w:val="00EB6637"/>
    <w:rsid w:val="00EC4614"/>
    <w:rsid w:val="00ED3E2F"/>
    <w:rsid w:val="00ED3F53"/>
    <w:rsid w:val="00EE03EB"/>
    <w:rsid w:val="00EE1E3E"/>
    <w:rsid w:val="00EE6644"/>
    <w:rsid w:val="00EE7331"/>
    <w:rsid w:val="00EE7838"/>
    <w:rsid w:val="00EF590C"/>
    <w:rsid w:val="00EF6AE7"/>
    <w:rsid w:val="00F00FF4"/>
    <w:rsid w:val="00F01CE3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09E"/>
    <w:rsid w:val="00F30939"/>
    <w:rsid w:val="00F30D9E"/>
    <w:rsid w:val="00F316F7"/>
    <w:rsid w:val="00F31F0B"/>
    <w:rsid w:val="00F32936"/>
    <w:rsid w:val="00F40166"/>
    <w:rsid w:val="00F41623"/>
    <w:rsid w:val="00F41E4D"/>
    <w:rsid w:val="00F4285F"/>
    <w:rsid w:val="00F4355F"/>
    <w:rsid w:val="00F4409A"/>
    <w:rsid w:val="00F50C56"/>
    <w:rsid w:val="00F5318D"/>
    <w:rsid w:val="00F57795"/>
    <w:rsid w:val="00F61B4E"/>
    <w:rsid w:val="00F644F0"/>
    <w:rsid w:val="00F6572A"/>
    <w:rsid w:val="00F66C29"/>
    <w:rsid w:val="00F76738"/>
    <w:rsid w:val="00F77FF9"/>
    <w:rsid w:val="00F80685"/>
    <w:rsid w:val="00F8079B"/>
    <w:rsid w:val="00F808FC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3189"/>
    <w:rsid w:val="00FC3FD1"/>
    <w:rsid w:val="00FC6D02"/>
    <w:rsid w:val="00FD15E2"/>
    <w:rsid w:val="00FD6C50"/>
    <w:rsid w:val="00FD7E24"/>
    <w:rsid w:val="00FE4500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20F1F8-1FAF-441F-BE2C-C300707A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03185AB8FE8888D8F122BF6006DDE4818FA996AA5B99B5DFC61EE0283700AFC58D645BB0F4B80N1W2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E5219F37A575832BA2A53840C6FDD4268CACB95EA03647B883222BDDBA873AA52FF437E6202054031D1QEi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703185AB8FE8888D8F122BF6006DDE4818FA996AA5B99B5DFC61EE0283700AFC58D645BB0F498DN1W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4</cp:revision>
  <cp:lastPrinted>2015-07-23T09:23:00Z</cp:lastPrinted>
  <dcterms:created xsi:type="dcterms:W3CDTF">2015-07-23T09:14:00Z</dcterms:created>
  <dcterms:modified xsi:type="dcterms:W3CDTF">2015-07-28T03:02:00Z</dcterms:modified>
</cp:coreProperties>
</file>