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A73F54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A73F54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A73F54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A73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A73F54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A73F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10421D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01FDB" w:rsidRPr="00A73F54">
        <w:rPr>
          <w:sz w:val="26"/>
          <w:szCs w:val="26"/>
        </w:rPr>
        <w:t>17.06.2020</w:t>
      </w:r>
      <w:r w:rsidRPr="00A73F54">
        <w:rPr>
          <w:sz w:val="26"/>
          <w:szCs w:val="26"/>
        </w:rPr>
        <w:t xml:space="preserve"> № </w:t>
      </w:r>
      <w:r w:rsidR="00201FDB" w:rsidRPr="00A73F54">
        <w:rPr>
          <w:sz w:val="26"/>
          <w:szCs w:val="26"/>
        </w:rPr>
        <w:t>303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5E33FC" w:rsidRDefault="0073549E" w:rsidP="005E3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33FC">
        <w:rPr>
          <w:rFonts w:eastAsia="Calibri"/>
          <w:sz w:val="26"/>
          <w:szCs w:val="26"/>
        </w:rPr>
        <w:t xml:space="preserve"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 </w:t>
      </w:r>
      <w:hyperlink r:id="rId6" w:history="1">
        <w:r w:rsidRPr="005E33FC">
          <w:rPr>
            <w:rFonts w:eastAsia="Calibri"/>
            <w:sz w:val="26"/>
            <w:szCs w:val="26"/>
          </w:rPr>
          <w:t>законом</w:t>
        </w:r>
      </w:hyperlink>
      <w:r w:rsidRPr="005E33FC">
        <w:rPr>
          <w:rFonts w:eastAsia="Calibri"/>
          <w:sz w:val="26"/>
          <w:szCs w:val="26"/>
        </w:rPr>
        <w:t xml:space="preserve"> от 14.11.2002 № 161-ФЗ «О государственных и муниципальных унитарных предприятиях</w:t>
      </w:r>
      <w:r w:rsidR="00247486">
        <w:rPr>
          <w:sz w:val="26"/>
          <w:szCs w:val="26"/>
        </w:rPr>
        <w:t>,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ПОСТАНОВЛЯЮ:</w:t>
      </w:r>
    </w:p>
    <w:p w:rsidR="00C67BD0" w:rsidRPr="00A73F54" w:rsidRDefault="00C67BD0" w:rsidP="00A73F54">
      <w:pPr>
        <w:ind w:firstLine="709"/>
        <w:jc w:val="both"/>
        <w:rPr>
          <w:sz w:val="26"/>
          <w:szCs w:val="26"/>
        </w:rPr>
      </w:pPr>
    </w:p>
    <w:p w:rsidR="00C67BD0" w:rsidRPr="00A73F54" w:rsidRDefault="000C4996" w:rsidP="00A73F54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</w:rPr>
      </w:pPr>
      <w:r w:rsidRPr="00A73F54">
        <w:rPr>
          <w:sz w:val="26"/>
          <w:szCs w:val="26"/>
        </w:rPr>
        <w:t xml:space="preserve">1. </w:t>
      </w:r>
      <w:r w:rsidR="00692964" w:rsidRPr="00A73F54">
        <w:rPr>
          <w:bCs/>
          <w:sz w:val="26"/>
          <w:szCs w:val="26"/>
        </w:rPr>
        <w:t>Внести в П</w:t>
      </w:r>
      <w:r w:rsidR="00692964" w:rsidRPr="00A73F54">
        <w:rPr>
          <w:color w:val="000000"/>
          <w:spacing w:val="-1"/>
          <w:sz w:val="26"/>
          <w:szCs w:val="26"/>
        </w:rPr>
        <w:t xml:space="preserve">орядок </w:t>
      </w:r>
      <w:r w:rsidR="001834F7" w:rsidRPr="00A73F54">
        <w:rPr>
          <w:color w:val="000000"/>
          <w:spacing w:val="-1"/>
          <w:sz w:val="26"/>
          <w:szCs w:val="26"/>
        </w:rPr>
        <w:t>осуществления заимствований муниципальными унитарными предприятиями муниципального образования город Норильск</w:t>
      </w:r>
      <w:r w:rsidR="00692964" w:rsidRPr="00A73F54">
        <w:rPr>
          <w:color w:val="000000"/>
          <w:spacing w:val="-1"/>
          <w:sz w:val="26"/>
          <w:szCs w:val="26"/>
        </w:rPr>
        <w:t xml:space="preserve">, утвержденный </w:t>
      </w:r>
      <w:r w:rsidR="00692964" w:rsidRPr="00A73F54">
        <w:rPr>
          <w:bCs/>
          <w:sz w:val="26"/>
          <w:szCs w:val="26"/>
        </w:rPr>
        <w:t xml:space="preserve">постановлением </w:t>
      </w:r>
      <w:r w:rsidR="00692964" w:rsidRPr="00A73F54">
        <w:rPr>
          <w:sz w:val="26"/>
          <w:szCs w:val="26"/>
        </w:rPr>
        <w:t xml:space="preserve">Администрации города Норильска от </w:t>
      </w:r>
      <w:r w:rsidR="001834F7" w:rsidRPr="00A73F54">
        <w:rPr>
          <w:sz w:val="26"/>
          <w:szCs w:val="26"/>
        </w:rPr>
        <w:t>17.06.2020</w:t>
      </w:r>
      <w:r w:rsidR="001834F7" w:rsidRPr="00A73F54">
        <w:rPr>
          <w:sz w:val="26"/>
          <w:szCs w:val="26"/>
        </w:rPr>
        <w:br/>
      </w:r>
      <w:r w:rsidR="00692964" w:rsidRPr="00A73F54">
        <w:rPr>
          <w:sz w:val="26"/>
          <w:szCs w:val="26"/>
        </w:rPr>
        <w:t xml:space="preserve">№ </w:t>
      </w:r>
      <w:r w:rsidR="001834F7" w:rsidRPr="00A73F54">
        <w:rPr>
          <w:sz w:val="26"/>
          <w:szCs w:val="26"/>
        </w:rPr>
        <w:t>303</w:t>
      </w:r>
      <w:r w:rsidR="00692964" w:rsidRPr="00A73F54">
        <w:rPr>
          <w:color w:val="000000"/>
          <w:spacing w:val="-1"/>
          <w:sz w:val="26"/>
          <w:szCs w:val="26"/>
        </w:rPr>
        <w:t>»</w:t>
      </w:r>
      <w:r w:rsidR="00692964" w:rsidRPr="00A73F54">
        <w:rPr>
          <w:bCs/>
          <w:sz w:val="26"/>
          <w:szCs w:val="26"/>
        </w:rPr>
        <w:t xml:space="preserve"> (далее – По</w:t>
      </w:r>
      <w:r w:rsidR="004924DC" w:rsidRPr="00A73F54">
        <w:rPr>
          <w:bCs/>
          <w:sz w:val="26"/>
          <w:szCs w:val="26"/>
        </w:rPr>
        <w:t>рядок</w:t>
      </w:r>
      <w:r w:rsidR="00692964" w:rsidRPr="00A73F54">
        <w:rPr>
          <w:bCs/>
          <w:sz w:val="26"/>
          <w:szCs w:val="26"/>
        </w:rPr>
        <w:t>), следующие изменения</w:t>
      </w:r>
      <w:r w:rsidR="004924DC" w:rsidRPr="00A73F54">
        <w:rPr>
          <w:bCs/>
          <w:sz w:val="26"/>
          <w:szCs w:val="26"/>
        </w:rPr>
        <w:t>:</w:t>
      </w:r>
    </w:p>
    <w:p w:rsidR="003D7517" w:rsidRPr="00A73F54" w:rsidRDefault="004924DC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1.1. </w:t>
      </w:r>
      <w:r w:rsidR="003D7517" w:rsidRPr="00A73F54">
        <w:rPr>
          <w:sz w:val="26"/>
          <w:szCs w:val="26"/>
        </w:rPr>
        <w:t xml:space="preserve">Абзац 3 пункта 1.3. </w:t>
      </w:r>
      <w:r w:rsidRPr="00A73F54">
        <w:rPr>
          <w:sz w:val="26"/>
          <w:szCs w:val="26"/>
        </w:rPr>
        <w:t xml:space="preserve">Порядка </w:t>
      </w:r>
      <w:r w:rsidR="003D7517" w:rsidRPr="00A73F54">
        <w:rPr>
          <w:sz w:val="26"/>
          <w:szCs w:val="26"/>
        </w:rPr>
        <w:t>исключить.</w:t>
      </w:r>
    </w:p>
    <w:p w:rsidR="004924DC" w:rsidRPr="00A73F54" w:rsidRDefault="003D7517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1.2. Абзац 4 пункта 1.3 Порядка дополнить словами «, а также в иных формах в случаях, установленных Правительством Российской Федерации.».</w:t>
      </w:r>
    </w:p>
    <w:p w:rsidR="00300D91" w:rsidRDefault="00300D91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1.3. По тексту Порядка слова «заместитель Главы города Норильска по земельно-имущественным отношениям и развитию предпринимательства» в соответствующих падежах заменить словами «заместитель Главы города Норильска по земельно-имущественным отношениям» в соответствующих падежах.</w:t>
      </w:r>
    </w:p>
    <w:p w:rsidR="007F69C8" w:rsidRDefault="007F69C8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Абзац 7 пункта 2.1. Порядка исключить.</w:t>
      </w:r>
    </w:p>
    <w:p w:rsidR="00F17A8A" w:rsidRPr="00A73F54" w:rsidRDefault="00F17A8A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Абзацы 10 – 14 пункта 2.12. Порядка исключить.</w:t>
      </w:r>
    </w:p>
    <w:p w:rsidR="00247486" w:rsidRPr="00247486" w:rsidRDefault="001F621B" w:rsidP="00247486">
      <w:pPr>
        <w:ind w:firstLine="708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2</w:t>
      </w:r>
      <w:r w:rsidR="00C67BD0" w:rsidRPr="00A73F5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1B85" w:rsidRPr="00A73F54" w:rsidRDefault="003B1B85" w:rsidP="00A73F54">
      <w:pPr>
        <w:jc w:val="both"/>
        <w:rPr>
          <w:sz w:val="26"/>
          <w:szCs w:val="26"/>
        </w:rPr>
      </w:pPr>
      <w:bookmarkStart w:id="0" w:name="_GoBack"/>
      <w:bookmarkEnd w:id="0"/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73F54" w:rsidRDefault="00116F62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Глав</w:t>
      </w:r>
      <w:r w:rsidR="009C060B" w:rsidRPr="00A73F54">
        <w:rPr>
          <w:sz w:val="26"/>
          <w:szCs w:val="26"/>
        </w:rPr>
        <w:t>а</w:t>
      </w:r>
      <w:r w:rsidRPr="00A73F54">
        <w:rPr>
          <w:sz w:val="26"/>
          <w:szCs w:val="26"/>
        </w:rPr>
        <w:t xml:space="preserve"> города Норильска </w:t>
      </w:r>
      <w:r w:rsidR="00C67BD0" w:rsidRPr="00A73F54">
        <w:rPr>
          <w:sz w:val="26"/>
          <w:szCs w:val="26"/>
        </w:rPr>
        <w:tab/>
      </w:r>
      <w:r w:rsidR="00FA5784" w:rsidRPr="00A73F54">
        <w:rPr>
          <w:sz w:val="26"/>
          <w:szCs w:val="26"/>
        </w:rPr>
        <w:t xml:space="preserve">                                                                       </w:t>
      </w:r>
      <w:r w:rsidR="007C02EE" w:rsidRPr="00A73F54">
        <w:rPr>
          <w:sz w:val="26"/>
          <w:szCs w:val="26"/>
        </w:rPr>
        <w:t xml:space="preserve">  </w:t>
      </w:r>
      <w:r w:rsidR="00470B53" w:rsidRPr="00A73F54">
        <w:rPr>
          <w:sz w:val="26"/>
          <w:szCs w:val="26"/>
        </w:rPr>
        <w:t>Д.В. Карасев</w:t>
      </w:r>
    </w:p>
    <w:p w:rsidR="008727AF" w:rsidRPr="00A73F54" w:rsidRDefault="008727AF" w:rsidP="00A73F54">
      <w:pPr>
        <w:jc w:val="both"/>
        <w:rPr>
          <w:sz w:val="26"/>
          <w:szCs w:val="26"/>
        </w:rPr>
      </w:pPr>
    </w:p>
    <w:p w:rsidR="003B1B85" w:rsidRDefault="003B1B85" w:rsidP="00A73F54">
      <w:pPr>
        <w:jc w:val="both"/>
        <w:rPr>
          <w:sz w:val="26"/>
          <w:szCs w:val="26"/>
        </w:rPr>
      </w:pPr>
    </w:p>
    <w:p w:rsidR="00247486" w:rsidRDefault="00247486" w:rsidP="00A73F54">
      <w:pPr>
        <w:jc w:val="both"/>
        <w:rPr>
          <w:sz w:val="26"/>
          <w:szCs w:val="26"/>
        </w:rPr>
      </w:pPr>
    </w:p>
    <w:p w:rsidR="00247486" w:rsidRDefault="00247486" w:rsidP="00A73F54">
      <w:pPr>
        <w:jc w:val="both"/>
        <w:rPr>
          <w:sz w:val="26"/>
          <w:szCs w:val="26"/>
        </w:rPr>
      </w:pPr>
    </w:p>
    <w:p w:rsidR="00247486" w:rsidRPr="00A73F54" w:rsidRDefault="00247486" w:rsidP="00A73F54">
      <w:pPr>
        <w:jc w:val="both"/>
        <w:rPr>
          <w:sz w:val="26"/>
          <w:szCs w:val="26"/>
        </w:rPr>
      </w:pPr>
    </w:p>
    <w:p w:rsidR="00A73F54" w:rsidRPr="00A73F54" w:rsidRDefault="00A73F54" w:rsidP="00A73F54">
      <w:pPr>
        <w:jc w:val="both"/>
        <w:rPr>
          <w:sz w:val="26"/>
          <w:szCs w:val="26"/>
        </w:rPr>
      </w:pPr>
    </w:p>
    <w:p w:rsidR="00C67BD0" w:rsidRPr="00722502" w:rsidRDefault="000C6D23" w:rsidP="00A73F54">
      <w:pPr>
        <w:jc w:val="both"/>
        <w:rPr>
          <w:sz w:val="24"/>
          <w:szCs w:val="24"/>
        </w:rPr>
      </w:pPr>
      <w:r w:rsidRPr="00722502">
        <w:rPr>
          <w:sz w:val="24"/>
          <w:szCs w:val="24"/>
        </w:rPr>
        <w:t>Медведюк Елена Евгеньевна</w:t>
      </w:r>
    </w:p>
    <w:p w:rsidR="003B1B85" w:rsidRPr="00722502" w:rsidRDefault="00722502" w:rsidP="00A73F54">
      <w:pPr>
        <w:jc w:val="both"/>
        <w:rPr>
          <w:sz w:val="24"/>
          <w:szCs w:val="24"/>
        </w:rPr>
      </w:pPr>
      <w:r w:rsidRPr="00722502">
        <w:rPr>
          <w:sz w:val="24"/>
          <w:szCs w:val="24"/>
        </w:rPr>
        <w:t xml:space="preserve">(3919) </w:t>
      </w:r>
      <w:r w:rsidR="00C67BD0" w:rsidRPr="00722502">
        <w:rPr>
          <w:sz w:val="24"/>
          <w:szCs w:val="24"/>
        </w:rPr>
        <w:t>43-</w:t>
      </w:r>
      <w:r w:rsidR="00FE77FA" w:rsidRPr="00722502">
        <w:rPr>
          <w:sz w:val="24"/>
          <w:szCs w:val="24"/>
        </w:rPr>
        <w:t>71-9</w:t>
      </w:r>
      <w:r w:rsidR="005F10BA" w:rsidRPr="00722502">
        <w:rPr>
          <w:sz w:val="24"/>
          <w:szCs w:val="24"/>
        </w:rPr>
        <w:t>0</w:t>
      </w:r>
      <w:r w:rsidRPr="00722502">
        <w:rPr>
          <w:sz w:val="24"/>
          <w:szCs w:val="24"/>
        </w:rPr>
        <w:t>*2201</w:t>
      </w:r>
    </w:p>
    <w:sectPr w:rsidR="003B1B85" w:rsidRPr="00722502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10421D"/>
    <w:rsid w:val="00107106"/>
    <w:rsid w:val="00110BD8"/>
    <w:rsid w:val="00116F62"/>
    <w:rsid w:val="00177543"/>
    <w:rsid w:val="001834F7"/>
    <w:rsid w:val="001E009F"/>
    <w:rsid w:val="001F621B"/>
    <w:rsid w:val="00201FDB"/>
    <w:rsid w:val="00211E54"/>
    <w:rsid w:val="00247486"/>
    <w:rsid w:val="00252D55"/>
    <w:rsid w:val="002829A2"/>
    <w:rsid w:val="002853EE"/>
    <w:rsid w:val="002D3F0B"/>
    <w:rsid w:val="002F5D21"/>
    <w:rsid w:val="00300AF5"/>
    <w:rsid w:val="00300D91"/>
    <w:rsid w:val="00306FBA"/>
    <w:rsid w:val="0037145C"/>
    <w:rsid w:val="0038292C"/>
    <w:rsid w:val="003B1B85"/>
    <w:rsid w:val="003D7517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E33FC"/>
    <w:rsid w:val="005F10BA"/>
    <w:rsid w:val="00623840"/>
    <w:rsid w:val="00661B4F"/>
    <w:rsid w:val="00677F7B"/>
    <w:rsid w:val="00692964"/>
    <w:rsid w:val="00697469"/>
    <w:rsid w:val="00722502"/>
    <w:rsid w:val="007336CE"/>
    <w:rsid w:val="0073549E"/>
    <w:rsid w:val="00785EA6"/>
    <w:rsid w:val="00786626"/>
    <w:rsid w:val="007C02EE"/>
    <w:rsid w:val="007E2932"/>
    <w:rsid w:val="007F69C8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73F54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B5C4F"/>
    <w:rsid w:val="00DE30F3"/>
    <w:rsid w:val="00E21C39"/>
    <w:rsid w:val="00E53966"/>
    <w:rsid w:val="00E560BD"/>
    <w:rsid w:val="00E71F8A"/>
    <w:rsid w:val="00E85A61"/>
    <w:rsid w:val="00ED4849"/>
    <w:rsid w:val="00F15EE9"/>
    <w:rsid w:val="00F17A8A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1642&amp;dst=1002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Кильдибаева Регина Расимовна</cp:lastModifiedBy>
  <cp:revision>20</cp:revision>
  <cp:lastPrinted>2026-02-06T10:02:00Z</cp:lastPrinted>
  <dcterms:created xsi:type="dcterms:W3CDTF">2024-12-18T07:15:00Z</dcterms:created>
  <dcterms:modified xsi:type="dcterms:W3CDTF">2026-02-27T06:14:00Z</dcterms:modified>
</cp:coreProperties>
</file>