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929E3" w:rsidRDefault="000929E3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0929E3" w:rsidRPr="000929E3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6923A5" w:rsidRPr="00C63D50" w:rsidRDefault="0036393D" w:rsidP="0036393D">
      <w:pPr>
        <w:tabs>
          <w:tab w:val="left" w:pos="3969"/>
          <w:tab w:val="left" w:pos="7797"/>
        </w:tabs>
        <w:spacing w:after="0"/>
        <w:ind w:right="-159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02.09.</w:t>
      </w:r>
      <w:r w:rsidR="000929E3">
        <w:rPr>
          <w:rFonts w:ascii="Times New Roman" w:hAnsi="Times New Roman" w:cs="Times New Roman"/>
          <w:color w:val="000000"/>
          <w:sz w:val="26"/>
          <w:szCs w:val="26"/>
        </w:rPr>
        <w:t>201</w:t>
      </w:r>
      <w:r w:rsidR="0068618A">
        <w:rPr>
          <w:rFonts w:ascii="Times New Roman" w:hAnsi="Times New Roman" w:cs="Times New Roman"/>
          <w:color w:val="000000"/>
          <w:sz w:val="26"/>
          <w:szCs w:val="26"/>
        </w:rPr>
        <w:t>5</w:t>
      </w:r>
      <w:proofErr w:type="gramStart"/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proofErr w:type="spellStart"/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г.Норильск</w:t>
      </w:r>
      <w:proofErr w:type="spellEnd"/>
      <w:proofErr w:type="gramEnd"/>
      <w:r w:rsidR="00EB6637" w:rsidRPr="00C63D50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№456</w:t>
      </w:r>
    </w:p>
    <w:p w:rsidR="006923A5" w:rsidRDefault="006923A5" w:rsidP="006923A5">
      <w:pPr>
        <w:pStyle w:val="a3"/>
        <w:rPr>
          <w:color w:val="000000"/>
          <w:sz w:val="26"/>
          <w:szCs w:val="26"/>
        </w:rPr>
      </w:pPr>
    </w:p>
    <w:p w:rsidR="00133D41" w:rsidRPr="00C63D50" w:rsidRDefault="00133D41" w:rsidP="006923A5">
      <w:pPr>
        <w:pStyle w:val="a3"/>
        <w:rPr>
          <w:color w:val="000000"/>
          <w:sz w:val="26"/>
          <w:szCs w:val="26"/>
        </w:rPr>
      </w:pPr>
    </w:p>
    <w:p w:rsidR="00645DF9" w:rsidRPr="00DE6971" w:rsidRDefault="00645DF9" w:rsidP="00032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2D72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A32D72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050988">
        <w:rPr>
          <w:rFonts w:ascii="Times New Roman" w:hAnsi="Times New Roman" w:cs="Times New Roman"/>
          <w:sz w:val="26"/>
          <w:szCs w:val="26"/>
        </w:rPr>
        <w:t xml:space="preserve"> </w:t>
      </w:r>
      <w:r w:rsidRPr="00A32D72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050988">
        <w:rPr>
          <w:rFonts w:ascii="Times New Roman" w:hAnsi="Times New Roman" w:cs="Times New Roman"/>
          <w:sz w:val="26"/>
          <w:szCs w:val="26"/>
        </w:rPr>
        <w:t xml:space="preserve"> </w:t>
      </w:r>
      <w:r w:rsidR="00032899">
        <w:rPr>
          <w:rFonts w:ascii="Times New Roman" w:hAnsi="Times New Roman" w:cs="Times New Roman"/>
          <w:sz w:val="26"/>
          <w:szCs w:val="26"/>
        </w:rPr>
        <w:br/>
      </w:r>
      <w:r w:rsidR="00050988">
        <w:rPr>
          <w:rFonts w:ascii="Times New Roman" w:hAnsi="Times New Roman" w:cs="Times New Roman"/>
          <w:sz w:val="26"/>
          <w:szCs w:val="26"/>
        </w:rPr>
        <w:t xml:space="preserve">от </w:t>
      </w:r>
      <w:r w:rsidR="00767C85">
        <w:rPr>
          <w:rFonts w:ascii="Times New Roman" w:hAnsi="Times New Roman" w:cs="Times New Roman"/>
          <w:sz w:val="26"/>
          <w:szCs w:val="26"/>
        </w:rPr>
        <w:t>30</w:t>
      </w:r>
      <w:r w:rsidR="008A2547" w:rsidRPr="00A32D72">
        <w:rPr>
          <w:rFonts w:ascii="Times New Roman" w:hAnsi="Times New Roman" w:cs="Times New Roman"/>
          <w:sz w:val="26"/>
          <w:szCs w:val="26"/>
        </w:rPr>
        <w:t>.</w:t>
      </w:r>
      <w:r w:rsidR="00767C85">
        <w:rPr>
          <w:rFonts w:ascii="Times New Roman" w:hAnsi="Times New Roman" w:cs="Times New Roman"/>
          <w:sz w:val="26"/>
          <w:szCs w:val="26"/>
        </w:rPr>
        <w:t>06</w:t>
      </w:r>
      <w:r w:rsidR="008A2547" w:rsidRPr="00A32D72">
        <w:rPr>
          <w:rFonts w:ascii="Times New Roman" w:hAnsi="Times New Roman" w:cs="Times New Roman"/>
          <w:sz w:val="26"/>
          <w:szCs w:val="26"/>
        </w:rPr>
        <w:t>.201</w:t>
      </w:r>
      <w:r w:rsidR="00767C85">
        <w:rPr>
          <w:rFonts w:ascii="Times New Roman" w:hAnsi="Times New Roman" w:cs="Times New Roman"/>
          <w:sz w:val="26"/>
          <w:szCs w:val="26"/>
        </w:rPr>
        <w:t>4</w:t>
      </w:r>
      <w:r w:rsidR="008A2547" w:rsidRPr="00A32D72">
        <w:rPr>
          <w:rFonts w:ascii="Times New Roman" w:hAnsi="Times New Roman" w:cs="Times New Roman"/>
          <w:sz w:val="26"/>
          <w:szCs w:val="26"/>
        </w:rPr>
        <w:t xml:space="preserve"> №</w:t>
      </w:r>
      <w:r w:rsidR="00767C85">
        <w:rPr>
          <w:rFonts w:ascii="Times New Roman" w:hAnsi="Times New Roman" w:cs="Times New Roman"/>
          <w:sz w:val="26"/>
          <w:szCs w:val="26"/>
        </w:rPr>
        <w:t>372</w:t>
      </w:r>
      <w:r w:rsidR="003D0E3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F3406" w:rsidRPr="00DE6971" w:rsidRDefault="004F3406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F3406" w:rsidRPr="00DE6971" w:rsidRDefault="004F3406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2F4D1C" w:rsidRDefault="00D81A26" w:rsidP="000B4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целях </w:t>
      </w:r>
      <w:r w:rsidR="00325DB8">
        <w:rPr>
          <w:rFonts w:ascii="Times New Roman" w:hAnsi="Times New Roman" w:cs="Times New Roman"/>
          <w:sz w:val="26"/>
          <w:szCs w:val="26"/>
        </w:rPr>
        <w:t xml:space="preserve">повышения эффективности применения программно-целевого принципа планирования бюджетных средств, </w:t>
      </w:r>
      <w:r>
        <w:rPr>
          <w:rFonts w:ascii="Times New Roman" w:hAnsi="Times New Roman" w:cs="Times New Roman"/>
          <w:sz w:val="26"/>
          <w:szCs w:val="26"/>
        </w:rPr>
        <w:t>оптимизации процесса составления проекта бюджета муниципального образования город Норильск на очередной ф</w:t>
      </w:r>
      <w:r w:rsidR="00325DB8">
        <w:rPr>
          <w:rFonts w:ascii="Times New Roman" w:hAnsi="Times New Roman" w:cs="Times New Roman"/>
          <w:sz w:val="26"/>
          <w:szCs w:val="26"/>
        </w:rPr>
        <w:t>инансовый год и плановый период</w:t>
      </w:r>
      <w:r>
        <w:rPr>
          <w:rFonts w:ascii="Times New Roman" w:hAnsi="Times New Roman" w:cs="Times New Roman"/>
          <w:sz w:val="26"/>
          <w:szCs w:val="26"/>
        </w:rPr>
        <w:t xml:space="preserve"> и </w:t>
      </w:r>
      <w:r w:rsidR="0055629E">
        <w:rPr>
          <w:rFonts w:ascii="Times New Roman" w:hAnsi="Times New Roman" w:cs="Times New Roman"/>
          <w:sz w:val="26"/>
          <w:szCs w:val="26"/>
        </w:rPr>
        <w:t>уре</w:t>
      </w:r>
      <w:r>
        <w:rPr>
          <w:rFonts w:ascii="Times New Roman" w:hAnsi="Times New Roman" w:cs="Times New Roman"/>
          <w:sz w:val="26"/>
          <w:szCs w:val="26"/>
        </w:rPr>
        <w:t>гулирования отдельных вопросов</w:t>
      </w:r>
      <w:r w:rsidR="00C957EC" w:rsidRPr="00C957EC">
        <w:rPr>
          <w:rFonts w:ascii="Times New Roman" w:hAnsi="Times New Roman" w:cs="Times New Roman"/>
          <w:sz w:val="26"/>
          <w:szCs w:val="26"/>
        </w:rPr>
        <w:t xml:space="preserve">, в соответствии со </w:t>
      </w:r>
      <w:hyperlink r:id="rId9" w:history="1">
        <w:r w:rsidR="00C957EC" w:rsidRPr="00C957EC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="00C957EC" w:rsidRPr="00C957EC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</w:t>
      </w:r>
      <w:r w:rsidR="00B44BB5">
        <w:rPr>
          <w:rFonts w:ascii="Times New Roman" w:hAnsi="Times New Roman" w:cs="Times New Roman"/>
          <w:sz w:val="26"/>
          <w:szCs w:val="26"/>
        </w:rPr>
        <w:t>,</w:t>
      </w:r>
    </w:p>
    <w:p w:rsidR="00251E37" w:rsidRDefault="006923A5" w:rsidP="00251E37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DE6971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251E37" w:rsidRDefault="00251E37" w:rsidP="00251E37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386CA5" w:rsidRPr="00032899" w:rsidRDefault="00050988" w:rsidP="00032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32899">
        <w:rPr>
          <w:rFonts w:ascii="Times New Roman" w:hAnsi="Times New Roman" w:cs="Times New Roman"/>
          <w:sz w:val="26"/>
          <w:szCs w:val="26"/>
        </w:rPr>
        <w:t xml:space="preserve">1. </w:t>
      </w:r>
      <w:r w:rsidR="00386CA5" w:rsidRPr="00032899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C957EC" w:rsidRPr="00032899">
        <w:rPr>
          <w:rFonts w:ascii="Times New Roman" w:hAnsi="Times New Roman" w:cs="Times New Roman"/>
          <w:sz w:val="26"/>
          <w:szCs w:val="26"/>
        </w:rPr>
        <w:t>Порядок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</w:t>
      </w:r>
      <w:r w:rsidR="0027661F" w:rsidRPr="00032899">
        <w:rPr>
          <w:rFonts w:ascii="Times New Roman" w:hAnsi="Times New Roman" w:cs="Times New Roman"/>
          <w:sz w:val="26"/>
          <w:szCs w:val="26"/>
        </w:rPr>
        <w:t xml:space="preserve">, утвержденный </w:t>
      </w:r>
      <w:r w:rsidR="00325DB8" w:rsidRPr="00032899">
        <w:rPr>
          <w:rFonts w:ascii="Times New Roman" w:hAnsi="Times New Roman" w:cs="Times New Roman"/>
          <w:sz w:val="26"/>
          <w:szCs w:val="26"/>
        </w:rPr>
        <w:t>п</w:t>
      </w:r>
      <w:r w:rsidR="0027661F" w:rsidRPr="00032899">
        <w:rPr>
          <w:rFonts w:ascii="Times New Roman" w:hAnsi="Times New Roman" w:cs="Times New Roman"/>
          <w:sz w:val="26"/>
          <w:szCs w:val="26"/>
        </w:rPr>
        <w:t xml:space="preserve">остановлением Администрации города Норильска от 30.06.2014 №372 (далее </w:t>
      </w:r>
      <w:r w:rsidR="00325DB8" w:rsidRPr="00032899">
        <w:rPr>
          <w:rFonts w:ascii="Times New Roman" w:hAnsi="Times New Roman" w:cs="Times New Roman"/>
          <w:sz w:val="26"/>
          <w:szCs w:val="26"/>
        </w:rPr>
        <w:t>– Порядок</w:t>
      </w:r>
      <w:r w:rsidR="0027661F" w:rsidRPr="00032899">
        <w:rPr>
          <w:rFonts w:ascii="Times New Roman" w:hAnsi="Times New Roman" w:cs="Times New Roman"/>
          <w:sz w:val="26"/>
          <w:szCs w:val="26"/>
        </w:rPr>
        <w:t>)</w:t>
      </w:r>
      <w:r w:rsidR="00B44BB5" w:rsidRPr="00032899">
        <w:rPr>
          <w:rFonts w:ascii="Times New Roman" w:hAnsi="Times New Roman" w:cs="Times New Roman"/>
          <w:sz w:val="26"/>
          <w:szCs w:val="26"/>
        </w:rPr>
        <w:t>,</w:t>
      </w:r>
      <w:r w:rsidRPr="00032899">
        <w:rPr>
          <w:rFonts w:ascii="Times New Roman" w:hAnsi="Times New Roman" w:cs="Times New Roman"/>
          <w:sz w:val="26"/>
          <w:szCs w:val="26"/>
        </w:rPr>
        <w:t xml:space="preserve"> </w:t>
      </w:r>
      <w:r w:rsidR="00B44BB5" w:rsidRPr="00032899"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0B417C" w:rsidRPr="00032899" w:rsidRDefault="00032899" w:rsidP="00032899">
      <w:pPr>
        <w:pStyle w:val="af8"/>
        <w:numPr>
          <w:ilvl w:val="1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899">
        <w:rPr>
          <w:rFonts w:ascii="Times New Roman" w:hAnsi="Times New Roman" w:cs="Times New Roman"/>
          <w:sz w:val="26"/>
          <w:szCs w:val="26"/>
        </w:rPr>
        <w:t xml:space="preserve">пункты 3.7 - 3.13 </w:t>
      </w:r>
      <w:r w:rsidR="000B417C" w:rsidRPr="00032899">
        <w:rPr>
          <w:rFonts w:ascii="Times New Roman" w:hAnsi="Times New Roman" w:cs="Times New Roman"/>
          <w:sz w:val="26"/>
          <w:szCs w:val="26"/>
        </w:rPr>
        <w:t>раздел</w:t>
      </w:r>
      <w:r>
        <w:rPr>
          <w:rFonts w:ascii="Times New Roman" w:hAnsi="Times New Roman" w:cs="Times New Roman"/>
          <w:sz w:val="26"/>
          <w:szCs w:val="26"/>
        </w:rPr>
        <w:t>а</w:t>
      </w:r>
      <w:r w:rsidR="000B417C" w:rsidRPr="00032899">
        <w:rPr>
          <w:rFonts w:ascii="Times New Roman" w:hAnsi="Times New Roman" w:cs="Times New Roman"/>
          <w:sz w:val="26"/>
          <w:szCs w:val="26"/>
        </w:rPr>
        <w:t xml:space="preserve"> 3 «Разработка (формирование) МП» Порядка изложить в следующей редакции:</w:t>
      </w:r>
    </w:p>
    <w:p w:rsidR="000B417C" w:rsidRPr="00032899" w:rsidRDefault="000B417C" w:rsidP="00032899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032899">
        <w:rPr>
          <w:rFonts w:ascii="Times New Roman" w:eastAsiaTheme="minorEastAsia" w:hAnsi="Times New Roman" w:cs="Times New Roman"/>
          <w:sz w:val="26"/>
          <w:szCs w:val="26"/>
        </w:rPr>
        <w:t xml:space="preserve">«3.7. Ответственный исполнитель (разработчик) МП осуществляет разработку проекта МП в соответствии с требованиями настоящего Порядка после согласования </w:t>
      </w:r>
      <w:r w:rsidR="00032899">
        <w:rPr>
          <w:rFonts w:ascii="Times New Roman" w:eastAsiaTheme="minorEastAsia" w:hAnsi="Times New Roman" w:cs="Times New Roman"/>
          <w:sz w:val="26"/>
          <w:szCs w:val="26"/>
        </w:rPr>
        <w:t xml:space="preserve">Финансовым управлением </w:t>
      </w:r>
      <w:r w:rsidRPr="00032899">
        <w:rPr>
          <w:rFonts w:ascii="Times New Roman" w:eastAsiaTheme="minorEastAsia" w:hAnsi="Times New Roman" w:cs="Times New Roman"/>
          <w:sz w:val="26"/>
          <w:szCs w:val="26"/>
        </w:rPr>
        <w:t xml:space="preserve">параметров бюджета муниципального образования город Норильск на очередной финансовый год и плановый период в министерстве финансов Красноярского края. </w:t>
      </w:r>
    </w:p>
    <w:p w:rsidR="000B417C" w:rsidRPr="00032899" w:rsidRDefault="000B417C" w:rsidP="00032899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032899">
        <w:rPr>
          <w:rFonts w:ascii="Times New Roman" w:eastAsiaTheme="minorEastAsia" w:hAnsi="Times New Roman" w:cs="Times New Roman"/>
          <w:sz w:val="26"/>
          <w:szCs w:val="26"/>
        </w:rPr>
        <w:t>3.8. Доведение лимитов бюджетных обязательств по средствам местного бюджета до основных исполнителей (разработчиков) МП для формирования объемов финансирования МП осуществляется Финансовым управлением в течени</w:t>
      </w:r>
      <w:r w:rsidR="00032899">
        <w:rPr>
          <w:rFonts w:ascii="Times New Roman" w:eastAsiaTheme="minorEastAsia" w:hAnsi="Times New Roman" w:cs="Times New Roman"/>
          <w:sz w:val="26"/>
          <w:szCs w:val="26"/>
        </w:rPr>
        <w:t>е</w:t>
      </w:r>
      <w:r w:rsidRPr="00032899">
        <w:rPr>
          <w:rFonts w:ascii="Times New Roman" w:eastAsiaTheme="minorEastAsia" w:hAnsi="Times New Roman" w:cs="Times New Roman"/>
          <w:sz w:val="26"/>
          <w:szCs w:val="26"/>
        </w:rPr>
        <w:t xml:space="preserve"> 3-х дней после согласования параметров бюджета на очередной финансовый год и плановый период в министерстве финансов Красноярского края.</w:t>
      </w:r>
    </w:p>
    <w:p w:rsidR="000B417C" w:rsidRPr="000B417C" w:rsidRDefault="000B417C" w:rsidP="00032899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032899">
        <w:rPr>
          <w:rFonts w:ascii="Times New Roman" w:eastAsiaTheme="minorEastAsia" w:hAnsi="Times New Roman" w:cs="Times New Roman"/>
          <w:sz w:val="26"/>
          <w:szCs w:val="26"/>
        </w:rPr>
        <w:t xml:space="preserve">3.9. В целях формирования сводного реестра мероприятий МП ответственные исполнители (разработчики) МП предоставляют в Финансовое управление </w:t>
      </w:r>
      <w:hyperlink w:anchor="Par1462" w:tooltip="Ссылка на текущий документ" w:history="1">
        <w:r w:rsidRPr="00032899">
          <w:rPr>
            <w:rFonts w:ascii="Times New Roman" w:eastAsiaTheme="minorEastAsia" w:hAnsi="Times New Roman" w:cs="Times New Roman"/>
            <w:sz w:val="26"/>
            <w:szCs w:val="26"/>
          </w:rPr>
          <w:t>сведения</w:t>
        </w:r>
      </w:hyperlink>
      <w:r w:rsidRPr="00032899">
        <w:rPr>
          <w:rFonts w:ascii="Times New Roman" w:eastAsiaTheme="minorEastAsia" w:hAnsi="Times New Roman" w:cs="Times New Roman"/>
          <w:sz w:val="26"/>
          <w:szCs w:val="26"/>
        </w:rPr>
        <w:t xml:space="preserve"> об объемах финансирования по мероприятиям МП в соответствии с нумерацией основных мероприятий по МП по форме согласно приложению 3 к настоящему Порядку в течение 15 дней после доведения лимитов бюджетных обязательств</w:t>
      </w:r>
      <w:r w:rsidRPr="000B417C">
        <w:rPr>
          <w:rFonts w:ascii="Times New Roman" w:eastAsiaTheme="minorEastAsia" w:hAnsi="Times New Roman" w:cs="Times New Roman"/>
          <w:sz w:val="26"/>
          <w:szCs w:val="26"/>
        </w:rPr>
        <w:t xml:space="preserve"> Финансовым управлением, для чего:</w:t>
      </w:r>
    </w:p>
    <w:p w:rsidR="000B417C" w:rsidRPr="000B417C" w:rsidRDefault="000B417C" w:rsidP="00EA6F57">
      <w:pPr>
        <w:pStyle w:val="ConsPlusNormal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0B417C">
        <w:rPr>
          <w:rFonts w:ascii="Times New Roman" w:eastAsiaTheme="minorEastAsia" w:hAnsi="Times New Roman" w:cs="Times New Roman"/>
          <w:sz w:val="26"/>
          <w:szCs w:val="26"/>
        </w:rPr>
        <w:t xml:space="preserve">участники МП направляют соисполнителям МП информацию по мероприятиям МП с объемами финансирования, в реализации которых участвуют, либо планируют участвовать, начиная с очередного финансового года. В случае, </w:t>
      </w:r>
      <w:r w:rsidRPr="000B417C">
        <w:rPr>
          <w:rFonts w:ascii="Times New Roman" w:eastAsiaTheme="minorEastAsia" w:hAnsi="Times New Roman" w:cs="Times New Roman"/>
          <w:sz w:val="26"/>
          <w:szCs w:val="26"/>
        </w:rPr>
        <w:lastRenderedPageBreak/>
        <w:t>если МП не содержит подпрограмм, то участники МП направляют информацию по мероприятиям МП с объемами финансирования ответственному исполнителю (разработчику) МП в течение 10 дней после доведения лимитов бюджетных обязательств Финансовым управлением;</w:t>
      </w:r>
    </w:p>
    <w:p w:rsidR="000B417C" w:rsidRPr="000B417C" w:rsidRDefault="000B417C" w:rsidP="00EA6F57">
      <w:pPr>
        <w:pStyle w:val="ConsPlusNormal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0B417C">
        <w:rPr>
          <w:rFonts w:ascii="Times New Roman" w:eastAsiaTheme="minorEastAsia" w:hAnsi="Times New Roman" w:cs="Times New Roman"/>
          <w:sz w:val="26"/>
          <w:szCs w:val="26"/>
        </w:rPr>
        <w:t>соисполнитель МП осуществляет сбор информации по соответствующей подпрограмме МП и направляет ее ответственному исполнителю (разработчику) МП вместе с информацией об отдельных мероприятиях МП в случаях, предусмотренных МП, в течение 10 дней после доведения лимитов бюджетных обязательств Финансовым управлением.</w:t>
      </w:r>
    </w:p>
    <w:p w:rsidR="000B417C" w:rsidRPr="000B417C" w:rsidRDefault="000B417C" w:rsidP="000B417C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0B417C">
        <w:rPr>
          <w:rFonts w:ascii="Times New Roman" w:eastAsiaTheme="minorEastAsia" w:hAnsi="Times New Roman" w:cs="Times New Roman"/>
          <w:sz w:val="26"/>
          <w:szCs w:val="26"/>
        </w:rPr>
        <w:t>3.10. Финансовое управление имеет право запросить дополнительную информацию от ответственных исполнителей (разработчиков) МП, соисполнителей МП и/или участников МП при осуществлении сверки представленных объемов затрат на реализацию каждого программного мероприятия с объемами доведенных лимитов бюджетных обязательств.</w:t>
      </w:r>
    </w:p>
    <w:p w:rsidR="000B417C" w:rsidRPr="000B417C" w:rsidRDefault="000B417C" w:rsidP="000B417C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0B417C">
        <w:rPr>
          <w:rFonts w:ascii="Times New Roman" w:eastAsiaTheme="minorEastAsia" w:hAnsi="Times New Roman" w:cs="Times New Roman"/>
          <w:sz w:val="26"/>
          <w:szCs w:val="26"/>
        </w:rPr>
        <w:t>3.11. Финансовое управление в течение 3 дней после предоставления сведений об объемах финансирования по мероприятиям МП ответственными исполнителями (разработчиками) МП формирует сводный реестр мероприятий МП, в состав которого входят действующие МП и предлагаемые к реализации МП с очередного финансового года, с указанием объемов финансирования МП за счет средств местного бюджета, платных услуг и внебюджетных источников, и направляет его в адрес заместителя Руководителя Администрации города Норильска по экономике и финансам.</w:t>
      </w:r>
    </w:p>
    <w:p w:rsidR="000B417C" w:rsidRPr="000B417C" w:rsidRDefault="000B417C" w:rsidP="000B417C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0B417C">
        <w:rPr>
          <w:rFonts w:ascii="Times New Roman" w:eastAsiaTheme="minorEastAsia" w:hAnsi="Times New Roman" w:cs="Times New Roman"/>
          <w:sz w:val="26"/>
          <w:szCs w:val="26"/>
        </w:rPr>
        <w:t xml:space="preserve">3.12. Доведение лимитов бюджетных обязательств по средствам краевого бюджета до основных исполнителей (разработчиков) для формирования объемов финансирования МП осуществляется Финансовым управлением в течении 3-х дней после предоставления информации из министерства финансов Красноярского края.   </w:t>
      </w:r>
    </w:p>
    <w:p w:rsidR="000B417C" w:rsidRPr="000B417C" w:rsidRDefault="000B417C" w:rsidP="000B417C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bookmarkStart w:id="0" w:name="Par132"/>
      <w:bookmarkEnd w:id="0"/>
      <w:r w:rsidRPr="000B417C">
        <w:rPr>
          <w:rFonts w:ascii="Times New Roman" w:eastAsiaTheme="minorEastAsia" w:hAnsi="Times New Roman" w:cs="Times New Roman"/>
          <w:sz w:val="26"/>
          <w:szCs w:val="26"/>
        </w:rPr>
        <w:t>3.13. Ответственный исполнитель (разработчик) МП обеспечивает:</w:t>
      </w:r>
    </w:p>
    <w:p w:rsidR="000B417C" w:rsidRPr="000B417C" w:rsidRDefault="000B417C" w:rsidP="000B417C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0B417C">
        <w:rPr>
          <w:rFonts w:ascii="Times New Roman" w:eastAsiaTheme="minorEastAsia" w:hAnsi="Times New Roman" w:cs="Times New Roman"/>
          <w:sz w:val="26"/>
          <w:szCs w:val="26"/>
        </w:rPr>
        <w:t>3.13.1. Разработку проекта МП в рамках объемов бюджетных средств, доведенных Финансовым управлением на реализацию МП.</w:t>
      </w:r>
    </w:p>
    <w:p w:rsidR="000B417C" w:rsidRPr="000B417C" w:rsidRDefault="000B417C" w:rsidP="000B417C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0B417C">
        <w:rPr>
          <w:rFonts w:ascii="Times New Roman" w:eastAsiaTheme="minorEastAsia" w:hAnsi="Times New Roman" w:cs="Times New Roman"/>
          <w:sz w:val="26"/>
          <w:szCs w:val="26"/>
        </w:rPr>
        <w:t xml:space="preserve">3.13.2. Согласование с должностными лицами Администрации города Норильска в соответствии с </w:t>
      </w:r>
      <w:hyperlink r:id="rId10" w:history="1">
        <w:r w:rsidRPr="000B417C">
          <w:rPr>
            <w:rFonts w:ascii="Times New Roman" w:eastAsiaTheme="minorEastAsia" w:hAnsi="Times New Roman" w:cs="Times New Roman"/>
            <w:sz w:val="26"/>
            <w:szCs w:val="26"/>
          </w:rPr>
          <w:t>п. 3.14</w:t>
        </w:r>
      </w:hyperlink>
      <w:r w:rsidRPr="000B417C">
        <w:rPr>
          <w:rFonts w:ascii="Times New Roman" w:eastAsiaTheme="minorEastAsia" w:hAnsi="Times New Roman" w:cs="Times New Roman"/>
          <w:sz w:val="26"/>
          <w:szCs w:val="26"/>
        </w:rPr>
        <w:t xml:space="preserve"> настоящего Порядка проекта МП, в котором:</w:t>
      </w:r>
    </w:p>
    <w:p w:rsidR="000B417C" w:rsidRPr="000B417C" w:rsidRDefault="000B417C" w:rsidP="00EA6F57">
      <w:pPr>
        <w:pStyle w:val="ConsPlusNormal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0B417C">
        <w:rPr>
          <w:rFonts w:ascii="Times New Roman" w:eastAsiaTheme="minorEastAsia" w:hAnsi="Times New Roman" w:cs="Times New Roman"/>
          <w:sz w:val="26"/>
          <w:szCs w:val="26"/>
        </w:rPr>
        <w:t xml:space="preserve">отсутствуют средства </w:t>
      </w:r>
      <w:r w:rsidR="00AB6FD9">
        <w:rPr>
          <w:rFonts w:ascii="Times New Roman" w:eastAsiaTheme="minorEastAsia" w:hAnsi="Times New Roman" w:cs="Times New Roman"/>
          <w:sz w:val="26"/>
          <w:szCs w:val="26"/>
        </w:rPr>
        <w:t>по межбюджетным трансфертам</w:t>
      </w:r>
      <w:r w:rsidRPr="000B417C">
        <w:rPr>
          <w:rFonts w:ascii="Times New Roman" w:eastAsiaTheme="minorEastAsia" w:hAnsi="Times New Roman" w:cs="Times New Roman"/>
          <w:sz w:val="26"/>
          <w:szCs w:val="26"/>
        </w:rPr>
        <w:t xml:space="preserve"> в срок до 15 октября текущего финансового года;</w:t>
      </w:r>
    </w:p>
    <w:p w:rsidR="000B417C" w:rsidRPr="000B417C" w:rsidRDefault="000B417C" w:rsidP="00EA6F57">
      <w:pPr>
        <w:pStyle w:val="ConsPlusNormal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0B417C">
        <w:rPr>
          <w:rFonts w:ascii="Times New Roman" w:eastAsiaTheme="minorEastAsia" w:hAnsi="Times New Roman" w:cs="Times New Roman"/>
          <w:sz w:val="26"/>
          <w:szCs w:val="26"/>
        </w:rPr>
        <w:t xml:space="preserve">отражаются </w:t>
      </w:r>
      <w:r w:rsidR="00AB6FD9" w:rsidRPr="000B417C">
        <w:rPr>
          <w:rFonts w:ascii="Times New Roman" w:eastAsiaTheme="minorEastAsia" w:hAnsi="Times New Roman" w:cs="Times New Roman"/>
          <w:sz w:val="26"/>
          <w:szCs w:val="26"/>
        </w:rPr>
        <w:t xml:space="preserve">средства </w:t>
      </w:r>
      <w:r w:rsidR="00AB6FD9">
        <w:rPr>
          <w:rFonts w:ascii="Times New Roman" w:eastAsiaTheme="minorEastAsia" w:hAnsi="Times New Roman" w:cs="Times New Roman"/>
          <w:sz w:val="26"/>
          <w:szCs w:val="26"/>
        </w:rPr>
        <w:t>по межбюджетным трансфертам</w:t>
      </w:r>
      <w:r w:rsidRPr="000B417C">
        <w:rPr>
          <w:rFonts w:ascii="Times New Roman" w:eastAsiaTheme="minorEastAsia" w:hAnsi="Times New Roman" w:cs="Times New Roman"/>
          <w:sz w:val="26"/>
          <w:szCs w:val="26"/>
        </w:rPr>
        <w:t xml:space="preserve"> в срок до 25 октября текущего финансового года.</w:t>
      </w:r>
      <w:r w:rsidR="00405553">
        <w:rPr>
          <w:rFonts w:ascii="Times New Roman" w:eastAsiaTheme="minorEastAsia" w:hAnsi="Times New Roman" w:cs="Times New Roman"/>
          <w:sz w:val="26"/>
          <w:szCs w:val="26"/>
        </w:rPr>
        <w:t>»</w:t>
      </w:r>
      <w:r w:rsidR="001C6E90">
        <w:rPr>
          <w:rFonts w:ascii="Times New Roman" w:eastAsiaTheme="minorEastAsia" w:hAnsi="Times New Roman" w:cs="Times New Roman"/>
          <w:sz w:val="26"/>
          <w:szCs w:val="26"/>
        </w:rPr>
        <w:t>;</w:t>
      </w:r>
    </w:p>
    <w:p w:rsidR="00405553" w:rsidRDefault="00EF0E50" w:rsidP="00902DED">
      <w:pPr>
        <w:pStyle w:val="af8"/>
        <w:numPr>
          <w:ilvl w:val="1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абзац третий пункта 4.10 </w:t>
      </w:r>
      <w:r w:rsidR="00405553">
        <w:rPr>
          <w:rFonts w:ascii="Times New Roman" w:hAnsi="Times New Roman" w:cs="Times New Roman"/>
          <w:sz w:val="26"/>
          <w:szCs w:val="26"/>
        </w:rPr>
        <w:t>раздел</w:t>
      </w:r>
      <w:r>
        <w:rPr>
          <w:rFonts w:ascii="Times New Roman" w:hAnsi="Times New Roman" w:cs="Times New Roman"/>
          <w:sz w:val="26"/>
          <w:szCs w:val="26"/>
        </w:rPr>
        <w:t>а</w:t>
      </w:r>
      <w:r w:rsidR="00405553">
        <w:rPr>
          <w:rFonts w:ascii="Times New Roman" w:hAnsi="Times New Roman" w:cs="Times New Roman"/>
          <w:sz w:val="26"/>
          <w:szCs w:val="26"/>
        </w:rPr>
        <w:t xml:space="preserve"> 4 «Внесение изменений и дополнений в МП (корректировка)» Порядка дополнить словами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05553">
        <w:rPr>
          <w:rFonts w:ascii="Times New Roman" w:hAnsi="Times New Roman" w:cs="Times New Roman"/>
          <w:sz w:val="26"/>
          <w:szCs w:val="26"/>
        </w:rPr>
        <w:t>«</w:t>
      </w:r>
      <w:r w:rsidR="00405553" w:rsidRPr="00405553">
        <w:rPr>
          <w:rFonts w:ascii="Times New Roman" w:hAnsi="Times New Roman" w:cs="Times New Roman"/>
          <w:sz w:val="26"/>
          <w:szCs w:val="26"/>
        </w:rPr>
        <w:t>, в случае изменений, касающихся объемов бюджетных средств, бюджетной классификации расходов, наименования ГРБС, мероприятий МП и/или отдельных мероприятий МП.</w:t>
      </w:r>
      <w:r w:rsidR="001C6E90">
        <w:rPr>
          <w:rFonts w:ascii="Times New Roman" w:hAnsi="Times New Roman" w:cs="Times New Roman"/>
          <w:sz w:val="26"/>
          <w:szCs w:val="26"/>
        </w:rPr>
        <w:t>»;</w:t>
      </w:r>
    </w:p>
    <w:p w:rsidR="00405553" w:rsidRDefault="00405553" w:rsidP="00902DED">
      <w:pPr>
        <w:pStyle w:val="af8"/>
        <w:numPr>
          <w:ilvl w:val="1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F0E50">
        <w:rPr>
          <w:rFonts w:ascii="Times New Roman" w:hAnsi="Times New Roman" w:cs="Times New Roman"/>
          <w:sz w:val="26"/>
          <w:szCs w:val="26"/>
        </w:rPr>
        <w:t xml:space="preserve">абзац третий пункта 5.7 </w:t>
      </w:r>
      <w:r>
        <w:rPr>
          <w:rFonts w:ascii="Times New Roman" w:hAnsi="Times New Roman" w:cs="Times New Roman"/>
          <w:sz w:val="26"/>
          <w:szCs w:val="26"/>
        </w:rPr>
        <w:t>раздел</w:t>
      </w:r>
      <w:r w:rsidR="00EF0E50">
        <w:rPr>
          <w:rFonts w:ascii="Times New Roman" w:hAnsi="Times New Roman" w:cs="Times New Roman"/>
          <w:sz w:val="26"/>
          <w:szCs w:val="26"/>
        </w:rPr>
        <w:t xml:space="preserve">а </w:t>
      </w:r>
      <w:r>
        <w:rPr>
          <w:rFonts w:ascii="Times New Roman" w:hAnsi="Times New Roman" w:cs="Times New Roman"/>
          <w:sz w:val="26"/>
          <w:szCs w:val="26"/>
        </w:rPr>
        <w:t>5 «Мониторинг за ходом реализации МП» Порядка после слов «согласно приложению 6» дополнить словами «</w:t>
      </w:r>
      <w:r w:rsidR="00EF0E50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приложению 6.1»</w:t>
      </w:r>
      <w:r w:rsidR="001C6E90">
        <w:rPr>
          <w:rFonts w:ascii="Times New Roman" w:hAnsi="Times New Roman" w:cs="Times New Roman"/>
          <w:sz w:val="26"/>
          <w:szCs w:val="26"/>
        </w:rPr>
        <w:t>;</w:t>
      </w:r>
    </w:p>
    <w:p w:rsidR="00405553" w:rsidRDefault="00EF0E50" w:rsidP="00902DED">
      <w:pPr>
        <w:pStyle w:val="af8"/>
        <w:numPr>
          <w:ilvl w:val="1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405553">
        <w:rPr>
          <w:rFonts w:ascii="Times New Roman" w:hAnsi="Times New Roman" w:cs="Times New Roman"/>
          <w:sz w:val="26"/>
          <w:szCs w:val="26"/>
        </w:rPr>
        <w:t xml:space="preserve"> разделе 6 «Методика оценки эффективности МП» Порядка</w:t>
      </w:r>
      <w:r>
        <w:rPr>
          <w:rFonts w:ascii="Times New Roman" w:hAnsi="Times New Roman" w:cs="Times New Roman"/>
          <w:sz w:val="26"/>
          <w:szCs w:val="26"/>
        </w:rPr>
        <w:t xml:space="preserve"> внести следующие изменения</w:t>
      </w:r>
      <w:r w:rsidR="00405553">
        <w:rPr>
          <w:rFonts w:ascii="Times New Roman" w:hAnsi="Times New Roman" w:cs="Times New Roman"/>
          <w:sz w:val="26"/>
          <w:szCs w:val="26"/>
        </w:rPr>
        <w:t>:</w:t>
      </w:r>
    </w:p>
    <w:p w:rsidR="001C6E90" w:rsidRDefault="00EF0E50" w:rsidP="00405553">
      <w:pPr>
        <w:pStyle w:val="af8"/>
        <w:numPr>
          <w:ilvl w:val="2"/>
          <w:numId w:val="1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</w:t>
      </w:r>
      <w:r w:rsidR="0068618A" w:rsidRPr="00902DED">
        <w:rPr>
          <w:rFonts w:ascii="Times New Roman" w:hAnsi="Times New Roman" w:cs="Times New Roman"/>
          <w:sz w:val="26"/>
          <w:szCs w:val="26"/>
        </w:rPr>
        <w:t>ункт</w:t>
      </w:r>
      <w:r>
        <w:rPr>
          <w:rFonts w:ascii="Times New Roman" w:hAnsi="Times New Roman" w:cs="Times New Roman"/>
          <w:sz w:val="26"/>
          <w:szCs w:val="26"/>
        </w:rPr>
        <w:t>е</w:t>
      </w:r>
      <w:r w:rsidR="0068618A" w:rsidRPr="00902DED">
        <w:rPr>
          <w:rFonts w:ascii="Times New Roman" w:hAnsi="Times New Roman" w:cs="Times New Roman"/>
          <w:sz w:val="26"/>
          <w:szCs w:val="26"/>
        </w:rPr>
        <w:t xml:space="preserve"> </w:t>
      </w:r>
      <w:r w:rsidR="00902DED" w:rsidRPr="00902DED">
        <w:rPr>
          <w:rFonts w:ascii="Times New Roman" w:hAnsi="Times New Roman" w:cs="Times New Roman"/>
          <w:sz w:val="26"/>
          <w:szCs w:val="26"/>
        </w:rPr>
        <w:t>6</w:t>
      </w:r>
      <w:r w:rsidR="0068618A" w:rsidRPr="00902DED">
        <w:rPr>
          <w:rFonts w:ascii="Times New Roman" w:hAnsi="Times New Roman" w:cs="Times New Roman"/>
          <w:sz w:val="26"/>
          <w:szCs w:val="26"/>
        </w:rPr>
        <w:t>.2</w:t>
      </w:r>
      <w:r w:rsidR="001C6E90">
        <w:rPr>
          <w:rFonts w:ascii="Times New Roman" w:hAnsi="Times New Roman" w:cs="Times New Roman"/>
          <w:sz w:val="26"/>
          <w:szCs w:val="26"/>
        </w:rPr>
        <w:t>:</w:t>
      </w:r>
    </w:p>
    <w:p w:rsidR="0068618A" w:rsidRDefault="00EF0E50" w:rsidP="001C6E90">
      <w:pPr>
        <w:pStyle w:val="af8"/>
        <w:numPr>
          <w:ilvl w:val="3"/>
          <w:numId w:val="13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68618A" w:rsidRPr="00902DED">
        <w:rPr>
          <w:rFonts w:ascii="Times New Roman" w:hAnsi="Times New Roman" w:cs="Times New Roman"/>
          <w:sz w:val="26"/>
          <w:szCs w:val="26"/>
        </w:rPr>
        <w:t>лов</w:t>
      </w:r>
      <w:r w:rsidR="00902DED" w:rsidRPr="00902DED">
        <w:rPr>
          <w:rFonts w:ascii="Times New Roman" w:hAnsi="Times New Roman" w:cs="Times New Roman"/>
          <w:sz w:val="26"/>
          <w:szCs w:val="26"/>
        </w:rPr>
        <w:t>а «и/или отдельных мероприятий</w:t>
      </w:r>
      <w:r w:rsidR="00046351">
        <w:rPr>
          <w:rFonts w:ascii="Times New Roman" w:hAnsi="Times New Roman" w:cs="Times New Roman"/>
          <w:sz w:val="26"/>
          <w:szCs w:val="26"/>
        </w:rPr>
        <w:t xml:space="preserve"> МП</w:t>
      </w:r>
      <w:r w:rsidR="00902DED" w:rsidRPr="00902DED">
        <w:rPr>
          <w:rFonts w:ascii="Times New Roman" w:hAnsi="Times New Roman" w:cs="Times New Roman"/>
          <w:sz w:val="26"/>
          <w:szCs w:val="26"/>
        </w:rPr>
        <w:t>» исключить</w:t>
      </w:r>
      <w:r w:rsidR="0068618A" w:rsidRPr="00902DED">
        <w:rPr>
          <w:rFonts w:ascii="Times New Roman" w:hAnsi="Times New Roman" w:cs="Times New Roman"/>
          <w:sz w:val="26"/>
          <w:szCs w:val="26"/>
        </w:rPr>
        <w:t>;</w:t>
      </w:r>
    </w:p>
    <w:p w:rsidR="001C6E90" w:rsidRPr="00902DED" w:rsidRDefault="00EF0E50" w:rsidP="001C6E90">
      <w:pPr>
        <w:pStyle w:val="af8"/>
        <w:numPr>
          <w:ilvl w:val="3"/>
          <w:numId w:val="13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="001C6E90" w:rsidRPr="000A6F9F">
        <w:rPr>
          <w:rFonts w:ascii="Times New Roman" w:hAnsi="Times New Roman" w:cs="Times New Roman"/>
          <w:sz w:val="26"/>
          <w:szCs w:val="26"/>
        </w:rPr>
        <w:t>ополнить словами «с учетом отдельных мероприятий МП</w:t>
      </w:r>
      <w:r w:rsidR="001C6E90">
        <w:rPr>
          <w:rFonts w:ascii="Times New Roman" w:hAnsi="Times New Roman" w:cs="Times New Roman"/>
          <w:sz w:val="26"/>
          <w:szCs w:val="26"/>
        </w:rPr>
        <w:t xml:space="preserve"> в случае их наличия</w:t>
      </w:r>
      <w:r w:rsidR="001C6E90" w:rsidRPr="000A6F9F">
        <w:rPr>
          <w:rFonts w:ascii="Times New Roman" w:hAnsi="Times New Roman" w:cs="Times New Roman"/>
          <w:sz w:val="26"/>
          <w:szCs w:val="26"/>
        </w:rPr>
        <w:t>»;</w:t>
      </w:r>
    </w:p>
    <w:p w:rsidR="00877C3B" w:rsidRDefault="00EF0E50" w:rsidP="00405553">
      <w:pPr>
        <w:pStyle w:val="af8"/>
        <w:numPr>
          <w:ilvl w:val="2"/>
          <w:numId w:val="1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в</w:t>
      </w:r>
      <w:r w:rsidR="00877C3B" w:rsidRPr="00877C3B">
        <w:rPr>
          <w:rFonts w:ascii="Times New Roman" w:hAnsi="Times New Roman" w:cs="Times New Roman"/>
          <w:sz w:val="26"/>
          <w:szCs w:val="26"/>
        </w:rPr>
        <w:t xml:space="preserve"> пункте 6.3 слова «и/или отдельных мероприятий МП и всей МП в целом» заменить словами «</w:t>
      </w:r>
      <w:r w:rsidR="00046351">
        <w:rPr>
          <w:rFonts w:ascii="Times New Roman" w:hAnsi="Times New Roman" w:cs="Times New Roman"/>
          <w:sz w:val="26"/>
          <w:szCs w:val="26"/>
        </w:rPr>
        <w:t>и</w:t>
      </w:r>
      <w:r w:rsidR="00877C3B" w:rsidRPr="00877C3B">
        <w:rPr>
          <w:rFonts w:ascii="Times New Roman" w:hAnsi="Times New Roman" w:cs="Times New Roman"/>
          <w:sz w:val="26"/>
          <w:szCs w:val="26"/>
        </w:rPr>
        <w:t xml:space="preserve"> всей МП в целом с учетом отдельных мероприятий МП</w:t>
      </w:r>
      <w:r w:rsidR="00345D15">
        <w:rPr>
          <w:rFonts w:ascii="Times New Roman" w:hAnsi="Times New Roman" w:cs="Times New Roman"/>
          <w:sz w:val="26"/>
          <w:szCs w:val="26"/>
        </w:rPr>
        <w:t xml:space="preserve"> в случае их наличия</w:t>
      </w:r>
      <w:r w:rsidR="00877C3B" w:rsidRPr="00877C3B">
        <w:rPr>
          <w:rFonts w:ascii="Times New Roman" w:hAnsi="Times New Roman" w:cs="Times New Roman"/>
          <w:sz w:val="26"/>
          <w:szCs w:val="26"/>
        </w:rPr>
        <w:t>»;</w:t>
      </w:r>
    </w:p>
    <w:p w:rsidR="00046351" w:rsidRPr="00046351" w:rsidRDefault="00EF0E50" w:rsidP="00046351">
      <w:pPr>
        <w:pStyle w:val="ConsPlusNormal"/>
        <w:numPr>
          <w:ilvl w:val="2"/>
          <w:numId w:val="13"/>
        </w:numPr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в</w:t>
      </w:r>
      <w:r w:rsidR="00046351" w:rsidRPr="00046351">
        <w:rPr>
          <w:rFonts w:ascii="Times New Roman" w:eastAsiaTheme="minorEastAsia" w:hAnsi="Times New Roman" w:cs="Times New Roman"/>
          <w:sz w:val="26"/>
          <w:szCs w:val="26"/>
        </w:rPr>
        <w:t xml:space="preserve"> пункте 6.4 слова «объем бюджетных расходов за отчетный год.» заменить словами «объем бюджетных расходов денежных средств за счет федерального, краевого и местного бюджетов за отчетный год. При наличии внебюджетных источников финансирования МП учитываются объемы расходов, непосредственно влияющие на достижение запланированных значений и</w:t>
      </w:r>
      <w:r w:rsidR="00046351">
        <w:rPr>
          <w:rFonts w:ascii="Times New Roman" w:eastAsiaTheme="minorEastAsia" w:hAnsi="Times New Roman" w:cs="Times New Roman"/>
          <w:sz w:val="26"/>
          <w:szCs w:val="26"/>
        </w:rPr>
        <w:t>ндикаторов результативности МП.»</w:t>
      </w:r>
      <w:r w:rsidR="001C6E90">
        <w:rPr>
          <w:rFonts w:ascii="Times New Roman" w:eastAsiaTheme="minorEastAsia" w:hAnsi="Times New Roman" w:cs="Times New Roman"/>
          <w:sz w:val="26"/>
          <w:szCs w:val="26"/>
        </w:rPr>
        <w:t>;</w:t>
      </w:r>
    </w:p>
    <w:p w:rsidR="001C6E90" w:rsidRDefault="00EF0E50" w:rsidP="00405553">
      <w:pPr>
        <w:pStyle w:val="af8"/>
        <w:numPr>
          <w:ilvl w:val="2"/>
          <w:numId w:val="1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1C6E90">
        <w:rPr>
          <w:rFonts w:ascii="Times New Roman" w:hAnsi="Times New Roman" w:cs="Times New Roman"/>
          <w:sz w:val="26"/>
          <w:szCs w:val="26"/>
        </w:rPr>
        <w:t xml:space="preserve"> пункте 6.5:</w:t>
      </w:r>
    </w:p>
    <w:p w:rsidR="00046351" w:rsidRDefault="001C6E90" w:rsidP="001C6E90">
      <w:pPr>
        <w:pStyle w:val="af8"/>
        <w:numPr>
          <w:ilvl w:val="3"/>
          <w:numId w:val="13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абзац второй после слов «достижения заявленных» дополнить словами «ответственными исполнителями (разработчиками) МП и»;</w:t>
      </w:r>
    </w:p>
    <w:p w:rsidR="001C6E90" w:rsidRDefault="001C6E90" w:rsidP="001C6E90">
      <w:pPr>
        <w:pStyle w:val="af8"/>
        <w:numPr>
          <w:ilvl w:val="3"/>
          <w:numId w:val="13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абзаце третьем слова </w:t>
      </w:r>
      <w:r w:rsidRPr="00902DED">
        <w:rPr>
          <w:rFonts w:ascii="Times New Roman" w:hAnsi="Times New Roman" w:cs="Times New Roman"/>
          <w:sz w:val="26"/>
          <w:szCs w:val="26"/>
        </w:rPr>
        <w:t>«</w:t>
      </w:r>
      <w:r w:rsidR="00EF0E50">
        <w:rPr>
          <w:rFonts w:ascii="Times New Roman" w:hAnsi="Times New Roman" w:cs="Times New Roman"/>
          <w:sz w:val="26"/>
          <w:szCs w:val="26"/>
        </w:rPr>
        <w:t xml:space="preserve">и </w:t>
      </w:r>
      <w:r w:rsidRPr="00902DED">
        <w:rPr>
          <w:rFonts w:ascii="Times New Roman" w:hAnsi="Times New Roman" w:cs="Times New Roman"/>
          <w:sz w:val="26"/>
          <w:szCs w:val="26"/>
        </w:rPr>
        <w:t>и/или отдельны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902DED">
        <w:rPr>
          <w:rFonts w:ascii="Times New Roman" w:hAnsi="Times New Roman" w:cs="Times New Roman"/>
          <w:sz w:val="26"/>
          <w:szCs w:val="26"/>
        </w:rPr>
        <w:t xml:space="preserve"> мероприяти</w:t>
      </w:r>
      <w:r>
        <w:rPr>
          <w:rFonts w:ascii="Times New Roman" w:hAnsi="Times New Roman" w:cs="Times New Roman"/>
          <w:sz w:val="26"/>
          <w:szCs w:val="26"/>
        </w:rPr>
        <w:t>ям МП</w:t>
      </w:r>
      <w:r w:rsidRPr="00902DED">
        <w:rPr>
          <w:rFonts w:ascii="Times New Roman" w:hAnsi="Times New Roman" w:cs="Times New Roman"/>
          <w:sz w:val="26"/>
          <w:szCs w:val="26"/>
        </w:rPr>
        <w:t>» исключить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C6E90" w:rsidRDefault="00EF0E50" w:rsidP="001C6E90">
      <w:pPr>
        <w:pStyle w:val="af8"/>
        <w:numPr>
          <w:ilvl w:val="2"/>
          <w:numId w:val="1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1C6E90">
        <w:rPr>
          <w:rFonts w:ascii="Times New Roman" w:hAnsi="Times New Roman" w:cs="Times New Roman"/>
          <w:sz w:val="26"/>
          <w:szCs w:val="26"/>
        </w:rPr>
        <w:t xml:space="preserve"> пункте 6.6:</w:t>
      </w:r>
    </w:p>
    <w:p w:rsidR="001C6E90" w:rsidRDefault="00EF0E50" w:rsidP="00FF5923">
      <w:pPr>
        <w:pStyle w:val="af8"/>
        <w:numPr>
          <w:ilvl w:val="3"/>
          <w:numId w:val="13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FF592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абзаце </w:t>
      </w:r>
      <w:r w:rsidR="00FF5923">
        <w:rPr>
          <w:rFonts w:ascii="Times New Roman" w:hAnsi="Times New Roman" w:cs="Times New Roman"/>
          <w:sz w:val="26"/>
          <w:szCs w:val="26"/>
        </w:rPr>
        <w:t>седьмом слова «и минимальное» исключить;</w:t>
      </w:r>
    </w:p>
    <w:p w:rsidR="00FF5923" w:rsidRDefault="00EF0E50" w:rsidP="00FF5923">
      <w:pPr>
        <w:pStyle w:val="af8"/>
        <w:numPr>
          <w:ilvl w:val="3"/>
          <w:numId w:val="13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FF592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абзаце </w:t>
      </w:r>
      <w:r w:rsidR="00FF5923">
        <w:rPr>
          <w:rFonts w:ascii="Times New Roman" w:hAnsi="Times New Roman" w:cs="Times New Roman"/>
          <w:sz w:val="26"/>
          <w:szCs w:val="26"/>
        </w:rPr>
        <w:t>восьмом цифры «1,5» заменить цифрами «1,3»;</w:t>
      </w:r>
    </w:p>
    <w:p w:rsidR="00FF5923" w:rsidRDefault="00EF0E50" w:rsidP="00FF5923">
      <w:pPr>
        <w:pStyle w:val="af8"/>
        <w:numPr>
          <w:ilvl w:val="3"/>
          <w:numId w:val="13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абзац д</w:t>
      </w:r>
      <w:r w:rsidR="00FF5923">
        <w:rPr>
          <w:rFonts w:ascii="Times New Roman" w:hAnsi="Times New Roman" w:cs="Times New Roman"/>
          <w:sz w:val="26"/>
          <w:szCs w:val="26"/>
        </w:rPr>
        <w:t>евятый исключить;</w:t>
      </w:r>
    </w:p>
    <w:p w:rsidR="000C75DA" w:rsidRDefault="00EF0E50" w:rsidP="00405553">
      <w:pPr>
        <w:pStyle w:val="af8"/>
        <w:numPr>
          <w:ilvl w:val="2"/>
          <w:numId w:val="1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0C75DA">
        <w:rPr>
          <w:rFonts w:ascii="Times New Roman" w:hAnsi="Times New Roman" w:cs="Times New Roman"/>
          <w:sz w:val="26"/>
          <w:szCs w:val="26"/>
        </w:rPr>
        <w:t>ункт 6.7 изложить в следующей редакции:</w:t>
      </w:r>
    </w:p>
    <w:p w:rsidR="000C75DA" w:rsidRPr="000C75DA" w:rsidRDefault="000C75DA" w:rsidP="000C75DA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0C75DA">
        <w:rPr>
          <w:rFonts w:ascii="Times New Roman" w:eastAsiaTheme="minorEastAsia" w:hAnsi="Times New Roman" w:cs="Times New Roman"/>
          <w:sz w:val="26"/>
          <w:szCs w:val="26"/>
        </w:rPr>
        <w:t>6.7. Оценка проводится с использованием следующих критериев с присвоенными им весовыми коэффициентами согласно приложению 10 к настоящему Порядку:</w:t>
      </w:r>
    </w:p>
    <w:p w:rsidR="000C75DA" w:rsidRPr="000C75DA" w:rsidRDefault="000C75DA" w:rsidP="000C75DA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0C75DA">
        <w:rPr>
          <w:rFonts w:ascii="Times New Roman" w:eastAsiaTheme="minorEastAsia" w:hAnsi="Times New Roman" w:cs="Times New Roman"/>
          <w:sz w:val="26"/>
          <w:szCs w:val="26"/>
        </w:rPr>
        <w:t>6.7.1. Для оценки МП, в состав которых включены подпрограммы:</w:t>
      </w:r>
    </w:p>
    <w:p w:rsidR="000C75DA" w:rsidRPr="000C75DA" w:rsidRDefault="000C75DA" w:rsidP="000C75DA">
      <w:pPr>
        <w:pStyle w:val="ConsPlusNormal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0C75DA">
        <w:rPr>
          <w:rFonts w:ascii="Times New Roman" w:eastAsiaTheme="minorEastAsia" w:hAnsi="Times New Roman" w:cs="Times New Roman"/>
          <w:sz w:val="26"/>
          <w:szCs w:val="26"/>
        </w:rPr>
        <w:t>коэффициент реализации денежных средств МП - 0,2;</w:t>
      </w:r>
    </w:p>
    <w:p w:rsidR="000C75DA" w:rsidRPr="000C75DA" w:rsidRDefault="000C75DA" w:rsidP="000C75DA">
      <w:pPr>
        <w:pStyle w:val="ConsPlusNormal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0C75DA">
        <w:rPr>
          <w:rFonts w:ascii="Times New Roman" w:eastAsiaTheme="minorEastAsia" w:hAnsi="Times New Roman" w:cs="Times New Roman"/>
          <w:sz w:val="26"/>
          <w:szCs w:val="26"/>
        </w:rPr>
        <w:t>коэффициент достижения цели МП - 0,25;</w:t>
      </w:r>
    </w:p>
    <w:p w:rsidR="000C75DA" w:rsidRPr="000C75DA" w:rsidRDefault="000C75DA" w:rsidP="000C75DA">
      <w:pPr>
        <w:pStyle w:val="ConsPlusNormal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0C75DA">
        <w:rPr>
          <w:rFonts w:ascii="Times New Roman" w:eastAsiaTheme="minorEastAsia" w:hAnsi="Times New Roman" w:cs="Times New Roman"/>
          <w:sz w:val="26"/>
          <w:szCs w:val="26"/>
        </w:rPr>
        <w:t>коэффициент контроля качества МП - 0,25;</w:t>
      </w:r>
    </w:p>
    <w:p w:rsidR="000C75DA" w:rsidRPr="000C75DA" w:rsidRDefault="000C75DA" w:rsidP="000C75DA">
      <w:pPr>
        <w:pStyle w:val="ConsPlusNormal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0C75DA">
        <w:rPr>
          <w:rFonts w:ascii="Times New Roman" w:eastAsiaTheme="minorEastAsia" w:hAnsi="Times New Roman" w:cs="Times New Roman"/>
          <w:sz w:val="26"/>
          <w:szCs w:val="26"/>
        </w:rPr>
        <w:t>коэффициент эффективности реализации подпрограмм МП - 0,30.</w:t>
      </w:r>
    </w:p>
    <w:p w:rsidR="000C75DA" w:rsidRPr="000C75DA" w:rsidRDefault="000C75DA" w:rsidP="000C75DA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0C75DA">
        <w:rPr>
          <w:rFonts w:ascii="Times New Roman" w:eastAsiaTheme="minorEastAsia" w:hAnsi="Times New Roman" w:cs="Times New Roman"/>
          <w:sz w:val="26"/>
          <w:szCs w:val="26"/>
        </w:rPr>
        <w:t>6.7.2. Для оценки МП, в состав которых не включены подпрограммы:</w:t>
      </w:r>
    </w:p>
    <w:p w:rsidR="000C75DA" w:rsidRPr="000C75DA" w:rsidRDefault="000C75DA" w:rsidP="000C75DA">
      <w:pPr>
        <w:pStyle w:val="ConsPlusNormal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0C75DA">
        <w:rPr>
          <w:rFonts w:ascii="Times New Roman" w:eastAsiaTheme="minorEastAsia" w:hAnsi="Times New Roman" w:cs="Times New Roman"/>
          <w:sz w:val="26"/>
          <w:szCs w:val="26"/>
        </w:rPr>
        <w:t>коэффициент реализации денежных средств МП - 0,3;</w:t>
      </w:r>
    </w:p>
    <w:p w:rsidR="000C75DA" w:rsidRPr="000C75DA" w:rsidRDefault="000C75DA" w:rsidP="000C75DA">
      <w:pPr>
        <w:pStyle w:val="ConsPlusNormal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0C75DA">
        <w:rPr>
          <w:rFonts w:ascii="Times New Roman" w:eastAsiaTheme="minorEastAsia" w:hAnsi="Times New Roman" w:cs="Times New Roman"/>
          <w:sz w:val="26"/>
          <w:szCs w:val="26"/>
        </w:rPr>
        <w:t>коэффициент достижения цели МП - 0,35;</w:t>
      </w:r>
    </w:p>
    <w:p w:rsidR="000C75DA" w:rsidRDefault="000C75DA" w:rsidP="000C75DA">
      <w:pPr>
        <w:pStyle w:val="ConsPlusNormal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75DA">
        <w:rPr>
          <w:rFonts w:ascii="Times New Roman" w:eastAsiaTheme="minorEastAsia" w:hAnsi="Times New Roman" w:cs="Times New Roman"/>
          <w:sz w:val="26"/>
          <w:szCs w:val="26"/>
        </w:rPr>
        <w:t>коэффициент контроля качества МП - 0,35.</w:t>
      </w:r>
      <w:r>
        <w:rPr>
          <w:rFonts w:ascii="Times New Roman" w:eastAsiaTheme="minorEastAsia" w:hAnsi="Times New Roman" w:cs="Times New Roman"/>
          <w:sz w:val="26"/>
          <w:szCs w:val="26"/>
        </w:rPr>
        <w:t>»</w:t>
      </w:r>
    </w:p>
    <w:p w:rsidR="000C75DA" w:rsidRDefault="008B2486" w:rsidP="00405553">
      <w:pPr>
        <w:pStyle w:val="af8"/>
        <w:numPr>
          <w:ilvl w:val="2"/>
          <w:numId w:val="1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0C75DA">
        <w:rPr>
          <w:rFonts w:ascii="Times New Roman" w:hAnsi="Times New Roman" w:cs="Times New Roman"/>
          <w:sz w:val="26"/>
          <w:szCs w:val="26"/>
        </w:rPr>
        <w:t xml:space="preserve"> пункте 6.8 слова «и/или отдельн</w:t>
      </w:r>
      <w:r>
        <w:rPr>
          <w:rFonts w:ascii="Times New Roman" w:hAnsi="Times New Roman" w:cs="Times New Roman"/>
          <w:sz w:val="26"/>
          <w:szCs w:val="26"/>
        </w:rPr>
        <w:t>ое</w:t>
      </w:r>
      <w:r w:rsidR="000C75DA">
        <w:rPr>
          <w:rFonts w:ascii="Times New Roman" w:hAnsi="Times New Roman" w:cs="Times New Roman"/>
          <w:sz w:val="26"/>
          <w:szCs w:val="26"/>
        </w:rPr>
        <w:t xml:space="preserve"> мероприяти</w:t>
      </w:r>
      <w:r>
        <w:rPr>
          <w:rFonts w:ascii="Times New Roman" w:hAnsi="Times New Roman" w:cs="Times New Roman"/>
          <w:sz w:val="26"/>
          <w:szCs w:val="26"/>
        </w:rPr>
        <w:t>е</w:t>
      </w:r>
      <w:r w:rsidR="000C75DA">
        <w:rPr>
          <w:rFonts w:ascii="Times New Roman" w:hAnsi="Times New Roman" w:cs="Times New Roman"/>
          <w:sz w:val="26"/>
          <w:szCs w:val="26"/>
        </w:rPr>
        <w:t xml:space="preserve"> МП» </w:t>
      </w:r>
      <w:r>
        <w:rPr>
          <w:rFonts w:ascii="Times New Roman" w:hAnsi="Times New Roman" w:cs="Times New Roman"/>
          <w:sz w:val="26"/>
          <w:szCs w:val="26"/>
        </w:rPr>
        <w:t>в соответствующих падежах и числах</w:t>
      </w:r>
      <w:r w:rsidR="000C75DA">
        <w:rPr>
          <w:rFonts w:ascii="Times New Roman" w:hAnsi="Times New Roman" w:cs="Times New Roman"/>
          <w:sz w:val="26"/>
          <w:szCs w:val="26"/>
        </w:rPr>
        <w:t xml:space="preserve"> исключить;</w:t>
      </w:r>
    </w:p>
    <w:p w:rsidR="000C75DA" w:rsidRDefault="008B2486" w:rsidP="00405553">
      <w:pPr>
        <w:pStyle w:val="af8"/>
        <w:numPr>
          <w:ilvl w:val="2"/>
          <w:numId w:val="1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0C75DA">
        <w:rPr>
          <w:rFonts w:ascii="Times New Roman" w:hAnsi="Times New Roman" w:cs="Times New Roman"/>
          <w:sz w:val="26"/>
          <w:szCs w:val="26"/>
        </w:rPr>
        <w:t xml:space="preserve"> пункте 6.9:</w:t>
      </w:r>
    </w:p>
    <w:p w:rsidR="000C75DA" w:rsidRDefault="008B2486" w:rsidP="000C75DA">
      <w:pPr>
        <w:pStyle w:val="af8"/>
        <w:numPr>
          <w:ilvl w:val="3"/>
          <w:numId w:val="13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125F93">
        <w:rPr>
          <w:rFonts w:ascii="Times New Roman" w:hAnsi="Times New Roman" w:cs="Times New Roman"/>
          <w:sz w:val="26"/>
          <w:szCs w:val="26"/>
        </w:rPr>
        <w:t xml:space="preserve"> абзаце четвертом слова «</w:t>
      </w:r>
      <w:r w:rsidR="00125F93">
        <w:rPr>
          <w:rFonts w:ascii="Times New Roman" w:hAnsi="Times New Roman" w:cs="Times New Roman"/>
          <w:sz w:val="26"/>
          <w:szCs w:val="26"/>
          <w:lang w:val="en-US"/>
        </w:rPr>
        <w:t>V</w:t>
      </w:r>
      <w:r w:rsidR="00125F93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r w:rsidR="00125F93">
        <w:rPr>
          <w:rFonts w:ascii="Times New Roman" w:hAnsi="Times New Roman" w:cs="Times New Roman"/>
          <w:sz w:val="26"/>
          <w:szCs w:val="26"/>
        </w:rPr>
        <w:t xml:space="preserve">» заменить словами </w:t>
      </w:r>
      <w:proofErr w:type="gramStart"/>
      <w:r w:rsidR="00125F93">
        <w:rPr>
          <w:rFonts w:ascii="Times New Roman" w:hAnsi="Times New Roman" w:cs="Times New Roman"/>
          <w:sz w:val="26"/>
          <w:szCs w:val="26"/>
        </w:rPr>
        <w:t xml:space="preserve">« </w:t>
      </w:r>
      <m:oMath>
        <m:sSubSup>
          <m:sSub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6"/>
                <w:szCs w:val="26"/>
              </w:rPr>
              <m:t>пп</m:t>
            </m:r>
          </m:sup>
        </m:sSubSup>
      </m:oMath>
      <w:r w:rsidR="00125F93">
        <w:rPr>
          <w:rFonts w:ascii="Times New Roman" w:hAnsi="Times New Roman" w:cs="Times New Roman"/>
          <w:sz w:val="26"/>
          <w:szCs w:val="26"/>
        </w:rPr>
        <w:t>»</w:t>
      </w:r>
      <w:proofErr w:type="gramEnd"/>
      <w:r w:rsidR="00125F93">
        <w:rPr>
          <w:rFonts w:ascii="Times New Roman" w:hAnsi="Times New Roman" w:cs="Times New Roman"/>
          <w:sz w:val="26"/>
          <w:szCs w:val="26"/>
        </w:rPr>
        <w:t>;</w:t>
      </w:r>
    </w:p>
    <w:p w:rsidR="00125F93" w:rsidRDefault="008B2486" w:rsidP="000C75DA">
      <w:pPr>
        <w:pStyle w:val="af8"/>
        <w:numPr>
          <w:ilvl w:val="3"/>
          <w:numId w:val="13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125F93">
        <w:rPr>
          <w:rFonts w:ascii="Times New Roman" w:hAnsi="Times New Roman" w:cs="Times New Roman"/>
          <w:sz w:val="26"/>
          <w:szCs w:val="26"/>
        </w:rPr>
        <w:t xml:space="preserve"> абзаце шестом слова «</w:t>
      </w:r>
      <w:r w:rsidR="00125F93" w:rsidRPr="00125F93">
        <w:rPr>
          <w:rFonts w:ascii="Times New Roman" w:hAnsi="Times New Roman" w:cs="Times New Roman"/>
          <w:sz w:val="26"/>
          <w:szCs w:val="26"/>
        </w:rPr>
        <w:t>коэффициент эффективности реализации подпрограмм МП и/или отдельных мероприятий МП» заменить словами «интегральный показатель оценки эффективности реализации подпрограммы МП»;</w:t>
      </w:r>
    </w:p>
    <w:p w:rsidR="00B63685" w:rsidRDefault="008B2486" w:rsidP="000C75DA">
      <w:pPr>
        <w:pStyle w:val="af8"/>
        <w:numPr>
          <w:ilvl w:val="3"/>
          <w:numId w:val="13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="00B63685">
        <w:rPr>
          <w:rFonts w:ascii="Times New Roman" w:hAnsi="Times New Roman" w:cs="Times New Roman"/>
          <w:sz w:val="26"/>
          <w:szCs w:val="26"/>
        </w:rPr>
        <w:t>бзац восьмой дополнить словами «</w:t>
      </w:r>
      <w:r w:rsidR="00B63685" w:rsidRPr="00B63685">
        <w:rPr>
          <w:rFonts w:ascii="Times New Roman" w:hAnsi="Times New Roman" w:cs="Times New Roman"/>
          <w:sz w:val="26"/>
          <w:szCs w:val="26"/>
        </w:rPr>
        <w:t>для МП, в состав которых включены подпрограммы;»</w:t>
      </w:r>
      <w:r w:rsidR="00B63685">
        <w:rPr>
          <w:rFonts w:ascii="Times New Roman" w:hAnsi="Times New Roman" w:cs="Times New Roman"/>
          <w:sz w:val="26"/>
          <w:szCs w:val="26"/>
        </w:rPr>
        <w:t>;</w:t>
      </w:r>
    </w:p>
    <w:p w:rsidR="00B63685" w:rsidRDefault="008B2486" w:rsidP="000C75DA">
      <w:pPr>
        <w:pStyle w:val="af8"/>
        <w:numPr>
          <w:ilvl w:val="3"/>
          <w:numId w:val="13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="00B63685">
        <w:rPr>
          <w:rFonts w:ascii="Times New Roman" w:hAnsi="Times New Roman" w:cs="Times New Roman"/>
          <w:sz w:val="26"/>
          <w:szCs w:val="26"/>
        </w:rPr>
        <w:t xml:space="preserve">ополнить </w:t>
      </w:r>
      <w:r>
        <w:rPr>
          <w:rFonts w:ascii="Times New Roman" w:hAnsi="Times New Roman" w:cs="Times New Roman"/>
          <w:sz w:val="26"/>
          <w:szCs w:val="26"/>
        </w:rPr>
        <w:t xml:space="preserve">новым </w:t>
      </w:r>
      <w:r w:rsidR="00B63685">
        <w:rPr>
          <w:rFonts w:ascii="Times New Roman" w:hAnsi="Times New Roman" w:cs="Times New Roman"/>
          <w:sz w:val="26"/>
          <w:szCs w:val="26"/>
        </w:rPr>
        <w:t>абзацем девятым следующего содержания:</w:t>
      </w:r>
    </w:p>
    <w:p w:rsidR="00B63685" w:rsidRDefault="00B63685" w:rsidP="00B63685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proofErr w:type="gramStart"/>
      <w:r>
        <w:rPr>
          <w:rFonts w:ascii="Times New Roman" w:eastAsiaTheme="minorEastAsia" w:hAnsi="Times New Roman" w:cs="Times New Roman"/>
          <w:sz w:val="26"/>
          <w:szCs w:val="26"/>
        </w:rPr>
        <w:t>«</w:t>
      </w:r>
      <m:oMath>
        <m:sSubSup>
          <m:sSubSupPr>
            <m:ctrlPr>
              <w:rPr>
                <w:rFonts w:ascii="Cambria Math" w:eastAsiaTheme="minorEastAsia" w:hAnsi="Cambria Math" w:cs="Times New Roman"/>
                <w:sz w:val="26"/>
                <w:szCs w:val="26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6"/>
                <w:szCs w:val="26"/>
              </w:rPr>
              <m:t>пп</m:t>
            </m:r>
          </m:sup>
        </m:sSubSup>
      </m:oMath>
      <w:r w:rsidRPr="00B63685">
        <w:rPr>
          <w:rFonts w:ascii="Times New Roman" w:eastAsiaTheme="minorEastAsia" w:hAnsi="Times New Roman" w:cs="Times New Roman"/>
          <w:sz w:val="26"/>
          <w:szCs w:val="26"/>
        </w:rPr>
        <w:t xml:space="preserve"> -</w:t>
      </w:r>
      <w:proofErr w:type="gramEnd"/>
      <w:r w:rsidRPr="00B63685">
        <w:rPr>
          <w:rFonts w:ascii="Times New Roman" w:eastAsiaTheme="minorEastAsia" w:hAnsi="Times New Roman" w:cs="Times New Roman"/>
          <w:sz w:val="26"/>
          <w:szCs w:val="26"/>
        </w:rPr>
        <w:t xml:space="preserve"> весовой коэффициент критерия для МП, в состав которых не включены подпрограммы</w:t>
      </w:r>
      <w:r>
        <w:rPr>
          <w:rFonts w:ascii="Times New Roman" w:eastAsiaTheme="minorEastAsia" w:hAnsi="Times New Roman" w:cs="Times New Roman"/>
          <w:sz w:val="26"/>
          <w:szCs w:val="26"/>
        </w:rPr>
        <w:t>.»</w:t>
      </w:r>
      <w:r w:rsidR="00743F2B">
        <w:rPr>
          <w:rFonts w:ascii="Times New Roman" w:eastAsiaTheme="minorEastAsia" w:hAnsi="Times New Roman" w:cs="Times New Roman"/>
          <w:sz w:val="26"/>
          <w:szCs w:val="26"/>
        </w:rPr>
        <w:t>;</w:t>
      </w:r>
    </w:p>
    <w:p w:rsidR="00B63685" w:rsidRDefault="008B2486" w:rsidP="000C75DA">
      <w:pPr>
        <w:pStyle w:val="af8"/>
        <w:numPr>
          <w:ilvl w:val="3"/>
          <w:numId w:val="13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743F2B">
        <w:rPr>
          <w:rFonts w:ascii="Times New Roman" w:hAnsi="Times New Roman" w:cs="Times New Roman"/>
          <w:sz w:val="26"/>
          <w:szCs w:val="26"/>
        </w:rPr>
        <w:t xml:space="preserve"> абзаце </w:t>
      </w:r>
      <w:r>
        <w:rPr>
          <w:rFonts w:ascii="Times New Roman" w:hAnsi="Times New Roman" w:cs="Times New Roman"/>
          <w:sz w:val="26"/>
          <w:szCs w:val="26"/>
        </w:rPr>
        <w:t>пятнадцатом</w:t>
      </w:r>
      <w:r w:rsidR="00743F2B">
        <w:rPr>
          <w:rFonts w:ascii="Times New Roman" w:hAnsi="Times New Roman" w:cs="Times New Roman"/>
          <w:sz w:val="26"/>
          <w:szCs w:val="26"/>
        </w:rPr>
        <w:t xml:space="preserve"> слова «и/или отдельных мероприятий МП» исключить;</w:t>
      </w:r>
    </w:p>
    <w:p w:rsidR="008B2486" w:rsidRDefault="008B2486" w:rsidP="000C75DA">
      <w:pPr>
        <w:pStyle w:val="af8"/>
        <w:numPr>
          <w:ilvl w:val="3"/>
          <w:numId w:val="13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абзацы девятый – шестнадцатый считать абзацами десятым – семнадцатым соответственно;</w:t>
      </w:r>
    </w:p>
    <w:p w:rsidR="00743F2B" w:rsidRPr="002F6614" w:rsidRDefault="008B2486" w:rsidP="004519B9">
      <w:pPr>
        <w:pStyle w:val="ConsPlusNormal"/>
        <w:numPr>
          <w:ilvl w:val="1"/>
          <w:numId w:val="13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6614">
        <w:rPr>
          <w:rFonts w:ascii="Times New Roman" w:hAnsi="Times New Roman" w:cs="Times New Roman"/>
          <w:sz w:val="26"/>
          <w:szCs w:val="26"/>
        </w:rPr>
        <w:lastRenderedPageBreak/>
        <w:t>в</w:t>
      </w:r>
      <w:r w:rsidR="00743F2B" w:rsidRPr="002F6614">
        <w:rPr>
          <w:rFonts w:ascii="Times New Roman" w:hAnsi="Times New Roman" w:cs="Times New Roman"/>
          <w:sz w:val="26"/>
          <w:szCs w:val="26"/>
        </w:rPr>
        <w:t xml:space="preserve"> абзаце </w:t>
      </w:r>
      <w:r w:rsidR="004519B9" w:rsidRPr="002F6614">
        <w:rPr>
          <w:rFonts w:ascii="Times New Roman" w:hAnsi="Times New Roman" w:cs="Times New Roman"/>
          <w:sz w:val="26"/>
          <w:szCs w:val="26"/>
        </w:rPr>
        <w:t>втором</w:t>
      </w:r>
      <w:r w:rsidR="00743F2B" w:rsidRPr="002F6614">
        <w:rPr>
          <w:rFonts w:ascii="Times New Roman" w:hAnsi="Times New Roman" w:cs="Times New Roman"/>
          <w:sz w:val="26"/>
          <w:szCs w:val="26"/>
        </w:rPr>
        <w:t xml:space="preserve"> Приложения 5 </w:t>
      </w:r>
      <w:r w:rsidR="006A254A" w:rsidRPr="002F6614">
        <w:rPr>
          <w:rFonts w:ascii="Times New Roman" w:hAnsi="Times New Roman" w:cs="Times New Roman"/>
          <w:sz w:val="26"/>
          <w:szCs w:val="26"/>
        </w:rPr>
        <w:t xml:space="preserve">«Целевые индикаторы результативности МП» </w:t>
      </w:r>
      <w:r w:rsidR="00743F2B" w:rsidRPr="002F6614">
        <w:rPr>
          <w:rFonts w:ascii="Times New Roman" w:hAnsi="Times New Roman" w:cs="Times New Roman"/>
          <w:sz w:val="26"/>
          <w:szCs w:val="26"/>
        </w:rPr>
        <w:t>к Макету муниципальной программы слова «МП и каждой подпрограммы должна равняться единице</w:t>
      </w:r>
      <w:r w:rsidR="006A254A" w:rsidRPr="002F6614">
        <w:rPr>
          <w:rFonts w:ascii="Times New Roman" w:hAnsi="Times New Roman" w:cs="Times New Roman"/>
          <w:sz w:val="26"/>
          <w:szCs w:val="26"/>
        </w:rPr>
        <w:t>.</w:t>
      </w:r>
      <w:r w:rsidR="00743F2B" w:rsidRPr="002F6614">
        <w:rPr>
          <w:rFonts w:ascii="Times New Roman" w:hAnsi="Times New Roman" w:cs="Times New Roman"/>
          <w:sz w:val="26"/>
          <w:szCs w:val="26"/>
        </w:rPr>
        <w:t>» заменить словами «,</w:t>
      </w:r>
      <w:r w:rsidR="00AB6FD9" w:rsidRPr="002F6614">
        <w:rPr>
          <w:rFonts w:ascii="Times New Roman" w:hAnsi="Times New Roman" w:cs="Times New Roman"/>
          <w:sz w:val="26"/>
          <w:szCs w:val="26"/>
        </w:rPr>
        <w:t xml:space="preserve"> </w:t>
      </w:r>
      <w:r w:rsidR="00743F2B" w:rsidRPr="002F6614">
        <w:rPr>
          <w:rFonts w:ascii="Times New Roman" w:hAnsi="Times New Roman" w:cs="Times New Roman"/>
          <w:sz w:val="26"/>
          <w:szCs w:val="26"/>
        </w:rPr>
        <w:t>характеризующим непосредственные результаты от реализации МП в целом, должна равняться единице. Сумма удельных весов по индикатором для каждой подпрограммы МП должна равняться единице.»</w:t>
      </w:r>
      <w:r w:rsidR="004519B9" w:rsidRPr="002F6614">
        <w:rPr>
          <w:rFonts w:ascii="Times New Roman" w:hAnsi="Times New Roman" w:cs="Times New Roman"/>
          <w:sz w:val="26"/>
          <w:szCs w:val="26"/>
        </w:rPr>
        <w:t>;</w:t>
      </w:r>
    </w:p>
    <w:p w:rsidR="00743F2B" w:rsidRPr="002F6614" w:rsidRDefault="006A254A" w:rsidP="004519B9">
      <w:pPr>
        <w:pStyle w:val="af8"/>
        <w:numPr>
          <w:ilvl w:val="1"/>
          <w:numId w:val="13"/>
        </w:num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6614">
        <w:rPr>
          <w:rFonts w:ascii="Times New Roman" w:hAnsi="Times New Roman" w:cs="Times New Roman"/>
          <w:sz w:val="26"/>
          <w:szCs w:val="26"/>
        </w:rPr>
        <w:t>п</w:t>
      </w:r>
      <w:r w:rsidR="004519B9" w:rsidRPr="002F6614">
        <w:rPr>
          <w:rFonts w:ascii="Times New Roman" w:hAnsi="Times New Roman" w:cs="Times New Roman"/>
          <w:sz w:val="26"/>
          <w:szCs w:val="26"/>
        </w:rPr>
        <w:t>риложение 6</w:t>
      </w:r>
      <w:r w:rsidR="002F6614" w:rsidRPr="002F6614">
        <w:rPr>
          <w:rFonts w:ascii="Times New Roman" w:hAnsi="Times New Roman" w:cs="Times New Roman"/>
          <w:sz w:val="26"/>
          <w:szCs w:val="26"/>
        </w:rPr>
        <w:t xml:space="preserve"> «Сведения об использовании финансовых ресурсов, предусмотренных МП»</w:t>
      </w:r>
      <w:r w:rsidR="004519B9" w:rsidRPr="002F6614">
        <w:rPr>
          <w:rFonts w:ascii="Times New Roman" w:hAnsi="Times New Roman" w:cs="Times New Roman"/>
          <w:sz w:val="26"/>
          <w:szCs w:val="26"/>
        </w:rPr>
        <w:t xml:space="preserve"> к Порядку изложить в редакции согласно приложению 1 к настоящему </w:t>
      </w:r>
      <w:r w:rsidR="002F6614">
        <w:rPr>
          <w:rFonts w:ascii="Times New Roman" w:hAnsi="Times New Roman" w:cs="Times New Roman"/>
          <w:sz w:val="26"/>
          <w:szCs w:val="26"/>
        </w:rPr>
        <w:t>п</w:t>
      </w:r>
      <w:r w:rsidR="004519B9" w:rsidRPr="002F6614">
        <w:rPr>
          <w:rFonts w:ascii="Times New Roman" w:hAnsi="Times New Roman" w:cs="Times New Roman"/>
          <w:sz w:val="26"/>
          <w:szCs w:val="26"/>
        </w:rPr>
        <w:t>остановлению;</w:t>
      </w:r>
    </w:p>
    <w:p w:rsidR="004519B9" w:rsidRPr="002F6614" w:rsidRDefault="002F6614" w:rsidP="004519B9">
      <w:pPr>
        <w:pStyle w:val="af8"/>
        <w:numPr>
          <w:ilvl w:val="1"/>
          <w:numId w:val="13"/>
        </w:num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="004519B9" w:rsidRPr="002F6614">
        <w:rPr>
          <w:rFonts w:ascii="Times New Roman" w:hAnsi="Times New Roman" w:cs="Times New Roman"/>
          <w:sz w:val="26"/>
          <w:szCs w:val="26"/>
        </w:rPr>
        <w:t>ополнить Порядок приложением 6.1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519B9" w:rsidRPr="002F6614">
        <w:rPr>
          <w:rFonts w:ascii="Times New Roman" w:hAnsi="Times New Roman" w:cs="Times New Roman"/>
          <w:sz w:val="26"/>
          <w:szCs w:val="26"/>
        </w:rPr>
        <w:t xml:space="preserve">согласно приложению 2 к настоящему </w:t>
      </w:r>
      <w:r>
        <w:rPr>
          <w:rFonts w:ascii="Times New Roman" w:hAnsi="Times New Roman" w:cs="Times New Roman"/>
          <w:sz w:val="26"/>
          <w:szCs w:val="26"/>
        </w:rPr>
        <w:t>п</w:t>
      </w:r>
      <w:r w:rsidR="004519B9" w:rsidRPr="002F6614">
        <w:rPr>
          <w:rFonts w:ascii="Times New Roman" w:hAnsi="Times New Roman" w:cs="Times New Roman"/>
          <w:sz w:val="26"/>
          <w:szCs w:val="26"/>
        </w:rPr>
        <w:t>остановлению;</w:t>
      </w:r>
    </w:p>
    <w:p w:rsidR="004519B9" w:rsidRDefault="002F6614" w:rsidP="004519B9">
      <w:pPr>
        <w:pStyle w:val="af8"/>
        <w:numPr>
          <w:ilvl w:val="1"/>
          <w:numId w:val="13"/>
        </w:num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4519B9">
        <w:rPr>
          <w:rFonts w:ascii="Times New Roman" w:hAnsi="Times New Roman" w:cs="Times New Roman"/>
          <w:sz w:val="26"/>
          <w:szCs w:val="26"/>
        </w:rPr>
        <w:t>риложение 9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Отчет о реализации муниципальных программ по индикаторам результативности</w:t>
      </w:r>
      <w:r>
        <w:rPr>
          <w:rFonts w:ascii="Times New Roman" w:hAnsi="Times New Roman" w:cs="Times New Roman"/>
          <w:sz w:val="26"/>
          <w:szCs w:val="26"/>
        </w:rPr>
        <w:t>»</w:t>
      </w:r>
      <w:r w:rsidR="004519B9">
        <w:rPr>
          <w:rFonts w:ascii="Times New Roman" w:hAnsi="Times New Roman" w:cs="Times New Roman"/>
          <w:sz w:val="26"/>
          <w:szCs w:val="26"/>
        </w:rPr>
        <w:t xml:space="preserve"> к Порядку изложить в редакции согласно приложению 3 к настоящему </w:t>
      </w:r>
      <w:r>
        <w:rPr>
          <w:rFonts w:ascii="Times New Roman" w:hAnsi="Times New Roman" w:cs="Times New Roman"/>
          <w:sz w:val="26"/>
          <w:szCs w:val="26"/>
        </w:rPr>
        <w:t>п</w:t>
      </w:r>
      <w:r w:rsidR="004519B9">
        <w:rPr>
          <w:rFonts w:ascii="Times New Roman" w:hAnsi="Times New Roman" w:cs="Times New Roman"/>
          <w:sz w:val="26"/>
          <w:szCs w:val="26"/>
        </w:rPr>
        <w:t>остановлению;</w:t>
      </w:r>
    </w:p>
    <w:p w:rsidR="004519B9" w:rsidRDefault="002F6614" w:rsidP="004519B9">
      <w:pPr>
        <w:pStyle w:val="af8"/>
        <w:numPr>
          <w:ilvl w:val="1"/>
          <w:numId w:val="13"/>
        </w:num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4519B9">
        <w:rPr>
          <w:rFonts w:ascii="Times New Roman" w:hAnsi="Times New Roman" w:cs="Times New Roman"/>
          <w:sz w:val="26"/>
          <w:szCs w:val="26"/>
        </w:rPr>
        <w:t>риложение 10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Критерии, используемые при оценке эффективности реализации МП, и порядок их расчета</w:t>
      </w:r>
      <w:r>
        <w:rPr>
          <w:rFonts w:ascii="Times New Roman" w:hAnsi="Times New Roman" w:cs="Times New Roman"/>
          <w:sz w:val="26"/>
          <w:szCs w:val="26"/>
        </w:rPr>
        <w:t>»</w:t>
      </w:r>
      <w:r w:rsidR="004519B9">
        <w:rPr>
          <w:rFonts w:ascii="Times New Roman" w:hAnsi="Times New Roman" w:cs="Times New Roman"/>
          <w:sz w:val="26"/>
          <w:szCs w:val="26"/>
        </w:rPr>
        <w:t xml:space="preserve"> к Порядку изложить в редакции согласно приложению </w:t>
      </w:r>
      <w:r w:rsidR="002F2FF4">
        <w:rPr>
          <w:rFonts w:ascii="Times New Roman" w:hAnsi="Times New Roman" w:cs="Times New Roman"/>
          <w:sz w:val="26"/>
          <w:szCs w:val="26"/>
        </w:rPr>
        <w:t>4</w:t>
      </w:r>
      <w:r w:rsidR="004519B9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>
        <w:rPr>
          <w:rFonts w:ascii="Times New Roman" w:hAnsi="Times New Roman" w:cs="Times New Roman"/>
          <w:sz w:val="26"/>
          <w:szCs w:val="26"/>
        </w:rPr>
        <w:t>п</w:t>
      </w:r>
      <w:r w:rsidR="004519B9">
        <w:rPr>
          <w:rFonts w:ascii="Times New Roman" w:hAnsi="Times New Roman" w:cs="Times New Roman"/>
          <w:sz w:val="26"/>
          <w:szCs w:val="26"/>
        </w:rPr>
        <w:t>остановлению;</w:t>
      </w:r>
    </w:p>
    <w:p w:rsidR="004519B9" w:rsidRDefault="002F6614" w:rsidP="004519B9">
      <w:pPr>
        <w:pStyle w:val="af8"/>
        <w:numPr>
          <w:ilvl w:val="1"/>
          <w:numId w:val="13"/>
        </w:num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4519B9">
        <w:rPr>
          <w:rFonts w:ascii="Times New Roman" w:hAnsi="Times New Roman" w:cs="Times New Roman"/>
          <w:sz w:val="26"/>
          <w:szCs w:val="26"/>
        </w:rPr>
        <w:t>риложение 11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Сводная оценка эффективности реализации МП</w:t>
      </w:r>
      <w:r>
        <w:rPr>
          <w:rFonts w:ascii="Times New Roman" w:hAnsi="Times New Roman" w:cs="Times New Roman"/>
          <w:sz w:val="26"/>
          <w:szCs w:val="26"/>
        </w:rPr>
        <w:t>»</w:t>
      </w:r>
      <w:r w:rsidR="004519B9">
        <w:rPr>
          <w:rFonts w:ascii="Times New Roman" w:hAnsi="Times New Roman" w:cs="Times New Roman"/>
          <w:sz w:val="26"/>
          <w:szCs w:val="26"/>
        </w:rPr>
        <w:t xml:space="preserve"> к Порядку изложить в редакции согласно приложению </w:t>
      </w:r>
      <w:r w:rsidR="002F2FF4">
        <w:rPr>
          <w:rFonts w:ascii="Times New Roman" w:hAnsi="Times New Roman" w:cs="Times New Roman"/>
          <w:sz w:val="26"/>
          <w:szCs w:val="26"/>
        </w:rPr>
        <w:t>5</w:t>
      </w:r>
      <w:r w:rsidR="004519B9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>
        <w:rPr>
          <w:rFonts w:ascii="Times New Roman" w:hAnsi="Times New Roman" w:cs="Times New Roman"/>
          <w:sz w:val="26"/>
          <w:szCs w:val="26"/>
        </w:rPr>
        <w:t>п</w:t>
      </w:r>
      <w:r w:rsidR="004519B9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031E3F" w:rsidRDefault="0068618A" w:rsidP="001E794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031E3F">
        <w:rPr>
          <w:rFonts w:ascii="Times New Roman" w:hAnsi="Times New Roman" w:cs="Times New Roman"/>
          <w:sz w:val="26"/>
          <w:szCs w:val="26"/>
        </w:rPr>
        <w:t xml:space="preserve">. </w:t>
      </w:r>
      <w:r w:rsidR="002F6614">
        <w:rPr>
          <w:rFonts w:ascii="Times New Roman" w:hAnsi="Times New Roman" w:cs="Times New Roman"/>
          <w:sz w:val="26"/>
          <w:szCs w:val="26"/>
        </w:rPr>
        <w:t>Опубликовать настоящее</w:t>
      </w:r>
      <w:r w:rsidRPr="001823C2">
        <w:rPr>
          <w:rFonts w:ascii="Times New Roman" w:hAnsi="Times New Roman"/>
          <w:sz w:val="26"/>
          <w:szCs w:val="26"/>
        </w:rPr>
        <w:t xml:space="preserve"> </w:t>
      </w:r>
      <w:r w:rsidR="002F6614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>остановление</w:t>
      </w:r>
      <w:r w:rsidRPr="001823C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 газете «Заполярная правда» и разместить </w:t>
      </w:r>
      <w:r w:rsidR="002F6614">
        <w:rPr>
          <w:rFonts w:ascii="Times New Roman" w:hAnsi="Times New Roman"/>
          <w:sz w:val="26"/>
          <w:szCs w:val="26"/>
        </w:rPr>
        <w:t xml:space="preserve">его </w:t>
      </w:r>
      <w:r w:rsidR="00031E3F" w:rsidRPr="001823C2">
        <w:rPr>
          <w:rFonts w:ascii="Times New Roman" w:hAnsi="Times New Roman"/>
          <w:sz w:val="26"/>
          <w:szCs w:val="26"/>
        </w:rPr>
        <w:t>на официальном сайте муниципального образования город Норильск</w:t>
      </w:r>
      <w:r w:rsidR="00031E3F" w:rsidRPr="00860AD1">
        <w:rPr>
          <w:rFonts w:ascii="Times New Roman" w:hAnsi="Times New Roman"/>
          <w:color w:val="000000"/>
          <w:spacing w:val="-2"/>
          <w:sz w:val="26"/>
          <w:szCs w:val="26"/>
        </w:rPr>
        <w:t>.</w:t>
      </w:r>
    </w:p>
    <w:p w:rsidR="00860AD1" w:rsidRPr="00860AD1" w:rsidRDefault="00860AD1" w:rsidP="00DE71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p w:rsidR="00860AD1" w:rsidRPr="00627770" w:rsidRDefault="00860AD1" w:rsidP="00133D4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60AD1" w:rsidRPr="00FF0193" w:rsidRDefault="00860AD1" w:rsidP="00133D4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55629E" w:rsidRDefault="001C6E90" w:rsidP="001C6E90">
      <w:pPr>
        <w:shd w:val="clear" w:color="auto" w:fill="FFFFFF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Ру</w:t>
      </w:r>
      <w:r w:rsidR="00BC0078" w:rsidRPr="00FF0193">
        <w:rPr>
          <w:rFonts w:ascii="Times New Roman" w:hAnsi="Times New Roman" w:cs="Times New Roman"/>
          <w:color w:val="000000"/>
          <w:sz w:val="26"/>
          <w:szCs w:val="26"/>
        </w:rPr>
        <w:t>ководител</w:t>
      </w:r>
      <w:r w:rsidR="0076012B">
        <w:rPr>
          <w:rFonts w:ascii="Times New Roman" w:hAnsi="Times New Roman" w:cs="Times New Roman"/>
          <w:color w:val="000000"/>
          <w:sz w:val="26"/>
          <w:szCs w:val="26"/>
        </w:rPr>
        <w:t>ь</w:t>
      </w:r>
      <w:r w:rsidR="006923A5" w:rsidRPr="00FF0193">
        <w:rPr>
          <w:rFonts w:ascii="Times New Roman" w:hAnsi="Times New Roman" w:cs="Times New Roman"/>
          <w:color w:val="000000"/>
          <w:sz w:val="26"/>
          <w:szCs w:val="26"/>
        </w:rPr>
        <w:t xml:space="preserve"> Администрации города Нори</w:t>
      </w:r>
      <w:r w:rsidR="004F3406" w:rsidRPr="00FF0193">
        <w:rPr>
          <w:rFonts w:ascii="Times New Roman" w:hAnsi="Times New Roman" w:cs="Times New Roman"/>
          <w:color w:val="000000"/>
          <w:sz w:val="26"/>
          <w:szCs w:val="26"/>
        </w:rPr>
        <w:t xml:space="preserve">льска           </w:t>
      </w:r>
      <w:r w:rsidR="006923A5" w:rsidRPr="00FF0193">
        <w:rPr>
          <w:rFonts w:ascii="Times New Roman" w:hAnsi="Times New Roman" w:cs="Times New Roman"/>
          <w:color w:val="000000"/>
          <w:sz w:val="26"/>
          <w:szCs w:val="26"/>
        </w:rPr>
        <w:t xml:space="preserve">           </w:t>
      </w:r>
      <w:r w:rsidR="00BC0078" w:rsidRPr="00FF0193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76012B">
        <w:rPr>
          <w:rFonts w:ascii="Times New Roman" w:hAnsi="Times New Roman" w:cs="Times New Roman"/>
          <w:color w:val="000000"/>
          <w:sz w:val="26"/>
          <w:szCs w:val="26"/>
        </w:rPr>
        <w:t xml:space="preserve">       </w:t>
      </w:r>
      <w:proofErr w:type="spellStart"/>
      <w:r w:rsidR="0076012B">
        <w:rPr>
          <w:rFonts w:ascii="Times New Roman" w:hAnsi="Times New Roman" w:cs="Times New Roman"/>
          <w:color w:val="000000"/>
          <w:sz w:val="26"/>
          <w:szCs w:val="26"/>
        </w:rPr>
        <w:t>Е.Ю</w:t>
      </w:r>
      <w:proofErr w:type="spellEnd"/>
      <w:r w:rsidR="0076012B">
        <w:rPr>
          <w:rFonts w:ascii="Times New Roman" w:hAnsi="Times New Roman" w:cs="Times New Roman"/>
          <w:color w:val="000000"/>
          <w:sz w:val="26"/>
          <w:szCs w:val="26"/>
        </w:rPr>
        <w:t>. Поздняков</w:t>
      </w:r>
    </w:p>
    <w:p w:rsidR="0055629E" w:rsidRDefault="0055629E" w:rsidP="003E11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5629E" w:rsidRDefault="0055629E" w:rsidP="003E11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5629E" w:rsidRDefault="0055629E" w:rsidP="003E11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5629E" w:rsidRDefault="0055629E" w:rsidP="003E11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5629E" w:rsidRDefault="0055629E" w:rsidP="003E11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5629E" w:rsidRDefault="0055629E" w:rsidP="003E11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5629E" w:rsidRDefault="0055629E" w:rsidP="003E11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5629E" w:rsidRDefault="0055629E" w:rsidP="003E11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5629E" w:rsidRDefault="0055629E" w:rsidP="003E11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2F2FF4" w:rsidRDefault="002F2FF4" w:rsidP="003E11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2F2FF4" w:rsidRDefault="002F2FF4" w:rsidP="003E11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2F2FF4" w:rsidRDefault="002F2FF4" w:rsidP="003E11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2F2FF4" w:rsidRDefault="002F2FF4" w:rsidP="003E11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2F2FF4" w:rsidRDefault="002F2FF4" w:rsidP="003E11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2F2FF4" w:rsidRDefault="002F2FF4" w:rsidP="003E11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2F2FF4" w:rsidRDefault="002F2FF4" w:rsidP="003E11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2F2FF4" w:rsidRDefault="002F2FF4" w:rsidP="003E11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2F2FF4" w:rsidRDefault="002F2FF4" w:rsidP="003E11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2F2FF4" w:rsidRDefault="002F2FF4" w:rsidP="003E11F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bookmarkStart w:id="1" w:name="_GoBack"/>
      <w:bookmarkEnd w:id="1"/>
    </w:p>
    <w:sectPr w:rsidR="002F2FF4" w:rsidSect="00325DB8">
      <w:headerReference w:type="even" r:id="rId11"/>
      <w:headerReference w:type="default" r:id="rId12"/>
      <w:pgSz w:w="11906" w:h="16838"/>
      <w:pgMar w:top="1134" w:right="851" w:bottom="113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57D" w:rsidRDefault="00CC057D" w:rsidP="0029696B">
      <w:pPr>
        <w:spacing w:after="0" w:line="240" w:lineRule="auto"/>
      </w:pPr>
      <w:r>
        <w:separator/>
      </w:r>
    </w:p>
  </w:endnote>
  <w:endnote w:type="continuationSeparator" w:id="0">
    <w:p w:rsidR="00CC057D" w:rsidRDefault="00CC057D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57D" w:rsidRDefault="00CC057D" w:rsidP="0029696B">
      <w:pPr>
        <w:spacing w:after="0" w:line="240" w:lineRule="auto"/>
      </w:pPr>
      <w:r>
        <w:separator/>
      </w:r>
    </w:p>
  </w:footnote>
  <w:footnote w:type="continuationSeparator" w:id="0">
    <w:p w:rsidR="00CC057D" w:rsidRDefault="00CC057D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187" w:rsidRDefault="008E4DB3" w:rsidP="00C8359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6518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65187" w:rsidRDefault="0076518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187" w:rsidRDefault="00765187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8D5281"/>
    <w:multiLevelType w:val="hybridMultilevel"/>
    <w:tmpl w:val="C76E51DC"/>
    <w:lvl w:ilvl="0" w:tplc="E702EE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F874E9"/>
    <w:multiLevelType w:val="multilevel"/>
    <w:tmpl w:val="A5B0E64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">
    <w:nsid w:val="1A70762A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3">
    <w:nsid w:val="1A9211F6"/>
    <w:multiLevelType w:val="hybridMultilevel"/>
    <w:tmpl w:val="6DF24D2A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C077FCE"/>
    <w:multiLevelType w:val="hybridMultilevel"/>
    <w:tmpl w:val="8E7E0F14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20A64615"/>
    <w:multiLevelType w:val="hybridMultilevel"/>
    <w:tmpl w:val="ABF42B66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3647AEF"/>
    <w:multiLevelType w:val="multilevel"/>
    <w:tmpl w:val="C9266C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23CA36C8"/>
    <w:multiLevelType w:val="hybridMultilevel"/>
    <w:tmpl w:val="9B2A1CCA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7923B20"/>
    <w:multiLevelType w:val="hybridMultilevel"/>
    <w:tmpl w:val="113EF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4A338C"/>
    <w:multiLevelType w:val="hybridMultilevel"/>
    <w:tmpl w:val="7F123284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3700D49"/>
    <w:multiLevelType w:val="hybridMultilevel"/>
    <w:tmpl w:val="C114978E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23746B"/>
    <w:multiLevelType w:val="hybridMultilevel"/>
    <w:tmpl w:val="FA2649DE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562AA4"/>
    <w:multiLevelType w:val="hybridMultilevel"/>
    <w:tmpl w:val="FFCE3088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4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739C78D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8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93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19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15"/>
  </w:num>
  <w:num w:numId="4">
    <w:abstractNumId w:val="13"/>
  </w:num>
  <w:num w:numId="5">
    <w:abstractNumId w:val="19"/>
  </w:num>
  <w:num w:numId="6">
    <w:abstractNumId w:val="18"/>
  </w:num>
  <w:num w:numId="7">
    <w:abstractNumId w:val="2"/>
  </w:num>
  <w:num w:numId="8">
    <w:abstractNumId w:val="8"/>
  </w:num>
  <w:num w:numId="9">
    <w:abstractNumId w:val="1"/>
  </w:num>
  <w:num w:numId="10">
    <w:abstractNumId w:val="4"/>
  </w:num>
  <w:num w:numId="11">
    <w:abstractNumId w:val="3"/>
  </w:num>
  <w:num w:numId="12">
    <w:abstractNumId w:val="12"/>
  </w:num>
  <w:num w:numId="13">
    <w:abstractNumId w:val="16"/>
  </w:num>
  <w:num w:numId="14">
    <w:abstractNumId w:val="6"/>
  </w:num>
  <w:num w:numId="15">
    <w:abstractNumId w:val="5"/>
  </w:num>
  <w:num w:numId="16">
    <w:abstractNumId w:val="0"/>
  </w:num>
  <w:num w:numId="17">
    <w:abstractNumId w:val="11"/>
  </w:num>
  <w:num w:numId="18">
    <w:abstractNumId w:val="9"/>
  </w:num>
  <w:num w:numId="19">
    <w:abstractNumId w:val="10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4991"/>
    <w:rsid w:val="00005379"/>
    <w:rsid w:val="000057DC"/>
    <w:rsid w:val="00005A4A"/>
    <w:rsid w:val="00013F57"/>
    <w:rsid w:val="00014F28"/>
    <w:rsid w:val="00031E3F"/>
    <w:rsid w:val="00032899"/>
    <w:rsid w:val="00046351"/>
    <w:rsid w:val="00050988"/>
    <w:rsid w:val="000571E7"/>
    <w:rsid w:val="00070020"/>
    <w:rsid w:val="00073B16"/>
    <w:rsid w:val="000929E3"/>
    <w:rsid w:val="00092FDF"/>
    <w:rsid w:val="000A6F9F"/>
    <w:rsid w:val="000A71D2"/>
    <w:rsid w:val="000B417C"/>
    <w:rsid w:val="000B6283"/>
    <w:rsid w:val="000B75AD"/>
    <w:rsid w:val="000C4D5D"/>
    <w:rsid w:val="000C75DA"/>
    <w:rsid w:val="000D0EF4"/>
    <w:rsid w:val="000E0CF4"/>
    <w:rsid w:val="000E5677"/>
    <w:rsid w:val="001102DE"/>
    <w:rsid w:val="001144CC"/>
    <w:rsid w:val="00114E1D"/>
    <w:rsid w:val="00117BDA"/>
    <w:rsid w:val="00125F93"/>
    <w:rsid w:val="00133D41"/>
    <w:rsid w:val="001403B6"/>
    <w:rsid w:val="00151ED4"/>
    <w:rsid w:val="001524A1"/>
    <w:rsid w:val="00162795"/>
    <w:rsid w:val="0016289F"/>
    <w:rsid w:val="001640CF"/>
    <w:rsid w:val="00165076"/>
    <w:rsid w:val="00171CF4"/>
    <w:rsid w:val="0017741F"/>
    <w:rsid w:val="00181CFD"/>
    <w:rsid w:val="00185A76"/>
    <w:rsid w:val="00186A5C"/>
    <w:rsid w:val="00190CB2"/>
    <w:rsid w:val="00197BC1"/>
    <w:rsid w:val="001A0AE4"/>
    <w:rsid w:val="001A3DB0"/>
    <w:rsid w:val="001A4A78"/>
    <w:rsid w:val="001A5524"/>
    <w:rsid w:val="001C1413"/>
    <w:rsid w:val="001C1AF3"/>
    <w:rsid w:val="001C4E27"/>
    <w:rsid w:val="001C6E90"/>
    <w:rsid w:val="001E36EB"/>
    <w:rsid w:val="001E388C"/>
    <w:rsid w:val="001E3E5C"/>
    <w:rsid w:val="001E7941"/>
    <w:rsid w:val="001F7158"/>
    <w:rsid w:val="00202B8F"/>
    <w:rsid w:val="00207BA7"/>
    <w:rsid w:val="002102D8"/>
    <w:rsid w:val="002205F0"/>
    <w:rsid w:val="00231C0A"/>
    <w:rsid w:val="002329BA"/>
    <w:rsid w:val="002369F8"/>
    <w:rsid w:val="00245728"/>
    <w:rsid w:val="00251E37"/>
    <w:rsid w:val="00255B40"/>
    <w:rsid w:val="00260399"/>
    <w:rsid w:val="0027661F"/>
    <w:rsid w:val="00280983"/>
    <w:rsid w:val="00282918"/>
    <w:rsid w:val="0029529E"/>
    <w:rsid w:val="0029696B"/>
    <w:rsid w:val="00296A6F"/>
    <w:rsid w:val="002A57E9"/>
    <w:rsid w:val="002A5B0F"/>
    <w:rsid w:val="002B0D46"/>
    <w:rsid w:val="002B3D64"/>
    <w:rsid w:val="002D11B3"/>
    <w:rsid w:val="002D24C6"/>
    <w:rsid w:val="002E6529"/>
    <w:rsid w:val="002F2FF4"/>
    <w:rsid w:val="002F4077"/>
    <w:rsid w:val="002F4D1C"/>
    <w:rsid w:val="002F5A45"/>
    <w:rsid w:val="002F5F65"/>
    <w:rsid w:val="002F6614"/>
    <w:rsid w:val="00325DB8"/>
    <w:rsid w:val="00330701"/>
    <w:rsid w:val="0033223C"/>
    <w:rsid w:val="00345D15"/>
    <w:rsid w:val="00345D23"/>
    <w:rsid w:val="0034638A"/>
    <w:rsid w:val="00352251"/>
    <w:rsid w:val="00356F71"/>
    <w:rsid w:val="003577DA"/>
    <w:rsid w:val="0036393D"/>
    <w:rsid w:val="00363FDC"/>
    <w:rsid w:val="0037549E"/>
    <w:rsid w:val="00382836"/>
    <w:rsid w:val="00385226"/>
    <w:rsid w:val="00386CA5"/>
    <w:rsid w:val="003907C4"/>
    <w:rsid w:val="00395060"/>
    <w:rsid w:val="00395540"/>
    <w:rsid w:val="00396807"/>
    <w:rsid w:val="003968B1"/>
    <w:rsid w:val="003B7685"/>
    <w:rsid w:val="003C66C2"/>
    <w:rsid w:val="003D0B63"/>
    <w:rsid w:val="003D0E3B"/>
    <w:rsid w:val="003D2F0F"/>
    <w:rsid w:val="003D4FED"/>
    <w:rsid w:val="003E11F7"/>
    <w:rsid w:val="003E7DD9"/>
    <w:rsid w:val="003F2996"/>
    <w:rsid w:val="00405553"/>
    <w:rsid w:val="00407AD0"/>
    <w:rsid w:val="004100A4"/>
    <w:rsid w:val="0043212D"/>
    <w:rsid w:val="004349BE"/>
    <w:rsid w:val="004519B9"/>
    <w:rsid w:val="00453DB0"/>
    <w:rsid w:val="00460754"/>
    <w:rsid w:val="00476ADA"/>
    <w:rsid w:val="00482F73"/>
    <w:rsid w:val="004842E0"/>
    <w:rsid w:val="0048527A"/>
    <w:rsid w:val="00494F5B"/>
    <w:rsid w:val="00496F54"/>
    <w:rsid w:val="004A3638"/>
    <w:rsid w:val="004B030C"/>
    <w:rsid w:val="004B1781"/>
    <w:rsid w:val="004B28F7"/>
    <w:rsid w:val="004B6064"/>
    <w:rsid w:val="004C0DC6"/>
    <w:rsid w:val="004C6B6C"/>
    <w:rsid w:val="004F3406"/>
    <w:rsid w:val="0050065C"/>
    <w:rsid w:val="00501D0C"/>
    <w:rsid w:val="00502F28"/>
    <w:rsid w:val="0051206F"/>
    <w:rsid w:val="00513ACD"/>
    <w:rsid w:val="00514E1F"/>
    <w:rsid w:val="00520511"/>
    <w:rsid w:val="0052435E"/>
    <w:rsid w:val="00526D5F"/>
    <w:rsid w:val="00533F1A"/>
    <w:rsid w:val="00536E0F"/>
    <w:rsid w:val="00543A94"/>
    <w:rsid w:val="005459A9"/>
    <w:rsid w:val="00551ACD"/>
    <w:rsid w:val="00551B01"/>
    <w:rsid w:val="00552BD3"/>
    <w:rsid w:val="0055467B"/>
    <w:rsid w:val="0055629E"/>
    <w:rsid w:val="00563781"/>
    <w:rsid w:val="00564DE0"/>
    <w:rsid w:val="00585002"/>
    <w:rsid w:val="00592D0F"/>
    <w:rsid w:val="005A29E2"/>
    <w:rsid w:val="005B352B"/>
    <w:rsid w:val="005B643C"/>
    <w:rsid w:val="005C2EAC"/>
    <w:rsid w:val="005E5B4A"/>
    <w:rsid w:val="005F5202"/>
    <w:rsid w:val="00610633"/>
    <w:rsid w:val="00615208"/>
    <w:rsid w:val="00627770"/>
    <w:rsid w:val="00634102"/>
    <w:rsid w:val="00637CC4"/>
    <w:rsid w:val="00645A54"/>
    <w:rsid w:val="00645CC0"/>
    <w:rsid w:val="00645DF9"/>
    <w:rsid w:val="00646457"/>
    <w:rsid w:val="006523A8"/>
    <w:rsid w:val="0065344D"/>
    <w:rsid w:val="00660256"/>
    <w:rsid w:val="00663C48"/>
    <w:rsid w:val="006708D1"/>
    <w:rsid w:val="006814EC"/>
    <w:rsid w:val="0068618A"/>
    <w:rsid w:val="006923A5"/>
    <w:rsid w:val="006A254A"/>
    <w:rsid w:val="006A41E6"/>
    <w:rsid w:val="006A59E4"/>
    <w:rsid w:val="006B6817"/>
    <w:rsid w:val="006B6CD9"/>
    <w:rsid w:val="006D42AD"/>
    <w:rsid w:val="006D7094"/>
    <w:rsid w:val="006F6440"/>
    <w:rsid w:val="0070601F"/>
    <w:rsid w:val="00712FF9"/>
    <w:rsid w:val="00717F53"/>
    <w:rsid w:val="00720BAD"/>
    <w:rsid w:val="00726436"/>
    <w:rsid w:val="007310CF"/>
    <w:rsid w:val="0073238E"/>
    <w:rsid w:val="007379CC"/>
    <w:rsid w:val="00740F86"/>
    <w:rsid w:val="00743F2B"/>
    <w:rsid w:val="00751B39"/>
    <w:rsid w:val="0075265F"/>
    <w:rsid w:val="00754D58"/>
    <w:rsid w:val="00757160"/>
    <w:rsid w:val="0076012B"/>
    <w:rsid w:val="007611C1"/>
    <w:rsid w:val="0076494A"/>
    <w:rsid w:val="007649BE"/>
    <w:rsid w:val="00765187"/>
    <w:rsid w:val="00766D52"/>
    <w:rsid w:val="00767C85"/>
    <w:rsid w:val="00770F9F"/>
    <w:rsid w:val="007834BE"/>
    <w:rsid w:val="0078480E"/>
    <w:rsid w:val="007874F4"/>
    <w:rsid w:val="00790D48"/>
    <w:rsid w:val="007920FF"/>
    <w:rsid w:val="00795EEE"/>
    <w:rsid w:val="007A2641"/>
    <w:rsid w:val="007A43D8"/>
    <w:rsid w:val="007A75F5"/>
    <w:rsid w:val="007B0CD7"/>
    <w:rsid w:val="007B2A0B"/>
    <w:rsid w:val="007B3F7D"/>
    <w:rsid w:val="007B6833"/>
    <w:rsid w:val="007C2C47"/>
    <w:rsid w:val="007D1304"/>
    <w:rsid w:val="007D1840"/>
    <w:rsid w:val="007D47E2"/>
    <w:rsid w:val="007E1615"/>
    <w:rsid w:val="007E50B2"/>
    <w:rsid w:val="007E7030"/>
    <w:rsid w:val="007F3366"/>
    <w:rsid w:val="007F6221"/>
    <w:rsid w:val="00802696"/>
    <w:rsid w:val="00802F3B"/>
    <w:rsid w:val="00805FC7"/>
    <w:rsid w:val="00806888"/>
    <w:rsid w:val="008131D3"/>
    <w:rsid w:val="00814105"/>
    <w:rsid w:val="00817288"/>
    <w:rsid w:val="0083090F"/>
    <w:rsid w:val="00833106"/>
    <w:rsid w:val="008346DD"/>
    <w:rsid w:val="00836785"/>
    <w:rsid w:val="00837312"/>
    <w:rsid w:val="00840827"/>
    <w:rsid w:val="00840D7C"/>
    <w:rsid w:val="00860AD1"/>
    <w:rsid w:val="0086431E"/>
    <w:rsid w:val="00877C3B"/>
    <w:rsid w:val="0088019D"/>
    <w:rsid w:val="008829D4"/>
    <w:rsid w:val="00895E9A"/>
    <w:rsid w:val="008A2547"/>
    <w:rsid w:val="008A26B9"/>
    <w:rsid w:val="008A3E99"/>
    <w:rsid w:val="008B2108"/>
    <w:rsid w:val="008B2486"/>
    <w:rsid w:val="008B431E"/>
    <w:rsid w:val="008C5B91"/>
    <w:rsid w:val="008C6890"/>
    <w:rsid w:val="008D773B"/>
    <w:rsid w:val="008E4DB3"/>
    <w:rsid w:val="008E4EB3"/>
    <w:rsid w:val="008E6DCD"/>
    <w:rsid w:val="00902DED"/>
    <w:rsid w:val="00907281"/>
    <w:rsid w:val="009116A3"/>
    <w:rsid w:val="00915485"/>
    <w:rsid w:val="00917BC4"/>
    <w:rsid w:val="00925F3B"/>
    <w:rsid w:val="00937E4F"/>
    <w:rsid w:val="009521DA"/>
    <w:rsid w:val="009553E7"/>
    <w:rsid w:val="00955B0E"/>
    <w:rsid w:val="009560CB"/>
    <w:rsid w:val="00963967"/>
    <w:rsid w:val="00963DA3"/>
    <w:rsid w:val="00967D12"/>
    <w:rsid w:val="00970FA7"/>
    <w:rsid w:val="0098368A"/>
    <w:rsid w:val="009839C6"/>
    <w:rsid w:val="0098596A"/>
    <w:rsid w:val="00993131"/>
    <w:rsid w:val="009933CD"/>
    <w:rsid w:val="009A11B2"/>
    <w:rsid w:val="009A713F"/>
    <w:rsid w:val="009B1443"/>
    <w:rsid w:val="009B7831"/>
    <w:rsid w:val="009D1442"/>
    <w:rsid w:val="009E1675"/>
    <w:rsid w:val="009E6799"/>
    <w:rsid w:val="009F376F"/>
    <w:rsid w:val="009F687F"/>
    <w:rsid w:val="00A00CC3"/>
    <w:rsid w:val="00A00F37"/>
    <w:rsid w:val="00A02404"/>
    <w:rsid w:val="00A11E6A"/>
    <w:rsid w:val="00A156B5"/>
    <w:rsid w:val="00A3000A"/>
    <w:rsid w:val="00A32D72"/>
    <w:rsid w:val="00A35209"/>
    <w:rsid w:val="00A42AD7"/>
    <w:rsid w:val="00A63FA2"/>
    <w:rsid w:val="00A72398"/>
    <w:rsid w:val="00A74236"/>
    <w:rsid w:val="00A82916"/>
    <w:rsid w:val="00A9310F"/>
    <w:rsid w:val="00A95D6A"/>
    <w:rsid w:val="00AA0DC6"/>
    <w:rsid w:val="00AA1494"/>
    <w:rsid w:val="00AA1612"/>
    <w:rsid w:val="00AA31A0"/>
    <w:rsid w:val="00AA79A5"/>
    <w:rsid w:val="00AB3E77"/>
    <w:rsid w:val="00AB6FD9"/>
    <w:rsid w:val="00AC19EA"/>
    <w:rsid w:val="00AD252A"/>
    <w:rsid w:val="00AD5FB8"/>
    <w:rsid w:val="00AE0C17"/>
    <w:rsid w:val="00AE76CD"/>
    <w:rsid w:val="00AF3C20"/>
    <w:rsid w:val="00AF5679"/>
    <w:rsid w:val="00B33C0F"/>
    <w:rsid w:val="00B34082"/>
    <w:rsid w:val="00B34324"/>
    <w:rsid w:val="00B37A0D"/>
    <w:rsid w:val="00B40125"/>
    <w:rsid w:val="00B44BB5"/>
    <w:rsid w:val="00B4780A"/>
    <w:rsid w:val="00B542AE"/>
    <w:rsid w:val="00B54DE3"/>
    <w:rsid w:val="00B56085"/>
    <w:rsid w:val="00B560B1"/>
    <w:rsid w:val="00B61B9E"/>
    <w:rsid w:val="00B63685"/>
    <w:rsid w:val="00B67340"/>
    <w:rsid w:val="00B75757"/>
    <w:rsid w:val="00B85D39"/>
    <w:rsid w:val="00B868E4"/>
    <w:rsid w:val="00B9401C"/>
    <w:rsid w:val="00B952B9"/>
    <w:rsid w:val="00B9604F"/>
    <w:rsid w:val="00BA51E0"/>
    <w:rsid w:val="00BB1C6A"/>
    <w:rsid w:val="00BB3E9E"/>
    <w:rsid w:val="00BB640E"/>
    <w:rsid w:val="00BB77B3"/>
    <w:rsid w:val="00BC0078"/>
    <w:rsid w:val="00BC2773"/>
    <w:rsid w:val="00BE5576"/>
    <w:rsid w:val="00BF21EC"/>
    <w:rsid w:val="00BF5F53"/>
    <w:rsid w:val="00C12D5D"/>
    <w:rsid w:val="00C15865"/>
    <w:rsid w:val="00C21D4F"/>
    <w:rsid w:val="00C24FF3"/>
    <w:rsid w:val="00C335D6"/>
    <w:rsid w:val="00C45526"/>
    <w:rsid w:val="00C63D50"/>
    <w:rsid w:val="00C64142"/>
    <w:rsid w:val="00C72EDC"/>
    <w:rsid w:val="00C740A9"/>
    <w:rsid w:val="00C75F52"/>
    <w:rsid w:val="00C82CFF"/>
    <w:rsid w:val="00C8359A"/>
    <w:rsid w:val="00C9359C"/>
    <w:rsid w:val="00C957EC"/>
    <w:rsid w:val="00C977A4"/>
    <w:rsid w:val="00CA6654"/>
    <w:rsid w:val="00CB0442"/>
    <w:rsid w:val="00CB76F1"/>
    <w:rsid w:val="00CC057D"/>
    <w:rsid w:val="00CC0CE7"/>
    <w:rsid w:val="00CC2792"/>
    <w:rsid w:val="00CD011A"/>
    <w:rsid w:val="00CF12DF"/>
    <w:rsid w:val="00D22064"/>
    <w:rsid w:val="00D23F68"/>
    <w:rsid w:val="00D24039"/>
    <w:rsid w:val="00D35572"/>
    <w:rsid w:val="00D41478"/>
    <w:rsid w:val="00D47CFB"/>
    <w:rsid w:val="00D56453"/>
    <w:rsid w:val="00D5659A"/>
    <w:rsid w:val="00D61C4C"/>
    <w:rsid w:val="00D65966"/>
    <w:rsid w:val="00D81A26"/>
    <w:rsid w:val="00D842D1"/>
    <w:rsid w:val="00D90019"/>
    <w:rsid w:val="00D90BDA"/>
    <w:rsid w:val="00D92BE7"/>
    <w:rsid w:val="00D952B1"/>
    <w:rsid w:val="00DE3FB9"/>
    <w:rsid w:val="00DE408B"/>
    <w:rsid w:val="00DE5A82"/>
    <w:rsid w:val="00DE6971"/>
    <w:rsid w:val="00DE7151"/>
    <w:rsid w:val="00DF3EB6"/>
    <w:rsid w:val="00E01423"/>
    <w:rsid w:val="00E1043B"/>
    <w:rsid w:val="00E13FD5"/>
    <w:rsid w:val="00E23B44"/>
    <w:rsid w:val="00E43C7A"/>
    <w:rsid w:val="00E458C6"/>
    <w:rsid w:val="00E462EE"/>
    <w:rsid w:val="00E551FD"/>
    <w:rsid w:val="00E75A54"/>
    <w:rsid w:val="00E769DC"/>
    <w:rsid w:val="00E944D7"/>
    <w:rsid w:val="00E94D23"/>
    <w:rsid w:val="00EA3B97"/>
    <w:rsid w:val="00EA6F30"/>
    <w:rsid w:val="00EA6F57"/>
    <w:rsid w:val="00EB1C49"/>
    <w:rsid w:val="00EB6637"/>
    <w:rsid w:val="00EC14D3"/>
    <w:rsid w:val="00EC285E"/>
    <w:rsid w:val="00EC6B2C"/>
    <w:rsid w:val="00EC7796"/>
    <w:rsid w:val="00EC7F25"/>
    <w:rsid w:val="00ED41E9"/>
    <w:rsid w:val="00EE003B"/>
    <w:rsid w:val="00EE210C"/>
    <w:rsid w:val="00EE7759"/>
    <w:rsid w:val="00EF0E50"/>
    <w:rsid w:val="00EF30F8"/>
    <w:rsid w:val="00F015B7"/>
    <w:rsid w:val="00F27355"/>
    <w:rsid w:val="00F27DCE"/>
    <w:rsid w:val="00F36BD1"/>
    <w:rsid w:val="00F40B59"/>
    <w:rsid w:val="00F41EA7"/>
    <w:rsid w:val="00F42014"/>
    <w:rsid w:val="00F43168"/>
    <w:rsid w:val="00F468AE"/>
    <w:rsid w:val="00F51639"/>
    <w:rsid w:val="00F54B3F"/>
    <w:rsid w:val="00F76C03"/>
    <w:rsid w:val="00F8086C"/>
    <w:rsid w:val="00F815F8"/>
    <w:rsid w:val="00F81D67"/>
    <w:rsid w:val="00FA0C58"/>
    <w:rsid w:val="00FB6852"/>
    <w:rsid w:val="00FC0388"/>
    <w:rsid w:val="00FC1DCE"/>
    <w:rsid w:val="00FC6909"/>
    <w:rsid w:val="00FD3CC9"/>
    <w:rsid w:val="00FD79CA"/>
    <w:rsid w:val="00FE2C0D"/>
    <w:rsid w:val="00FF0193"/>
    <w:rsid w:val="00FF0B61"/>
    <w:rsid w:val="00FF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116435-B45C-4D15-AF96-D65AFF32C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uiPriority w:val="99"/>
    <w:rsid w:val="00114E1D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f9">
    <w:name w:val="Placeholder Text"/>
    <w:basedOn w:val="a0"/>
    <w:uiPriority w:val="99"/>
    <w:semiHidden/>
    <w:rsid w:val="00125F9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5AC75913DCCC1D11134027215089F271CDE9C80BAA3945623C290AB76FAACE83EC7982ED1802F99388545uC3E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4C8F58664A35BF814868386CAF10566E33205377DF968809EAF7483F29DF58CB671C0BB3F0C8DCExAdC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15239-4548-4F35-8421-8C551A9B5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1361</Words>
  <Characters>7759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5</cp:revision>
  <cp:lastPrinted>2015-08-11T04:20:00Z</cp:lastPrinted>
  <dcterms:created xsi:type="dcterms:W3CDTF">2015-08-11T03:20:00Z</dcterms:created>
  <dcterms:modified xsi:type="dcterms:W3CDTF">2015-09-02T08:57:00Z</dcterms:modified>
</cp:coreProperties>
</file>