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4363" w14:textId="77777777" w:rsidR="005574E9" w:rsidRPr="00CF42A6" w:rsidRDefault="005574E9" w:rsidP="00772BBE">
      <w:pPr>
        <w:spacing w:line="240" w:lineRule="auto"/>
        <w:ind w:left="5670" w:firstLine="0"/>
        <w:jc w:val="left"/>
        <w:rPr>
          <w:rFonts w:ascii="Times New Roman" w:hAnsi="Times New Roman" w:cs="Times New Roman"/>
          <w:sz w:val="26"/>
          <w:szCs w:val="26"/>
        </w:rPr>
      </w:pPr>
      <w:r w:rsidRPr="00CF42A6">
        <w:rPr>
          <w:rFonts w:ascii="Times New Roman" w:hAnsi="Times New Roman" w:cs="Times New Roman"/>
          <w:bCs/>
          <w:sz w:val="26"/>
          <w:szCs w:val="26"/>
        </w:rPr>
        <w:t xml:space="preserve">Утверждена </w:t>
      </w:r>
    </w:p>
    <w:p w14:paraId="333DF413" w14:textId="77777777" w:rsidR="005574E9" w:rsidRPr="00CF42A6" w:rsidRDefault="005574E9" w:rsidP="00772BBE">
      <w:pPr>
        <w:spacing w:line="240" w:lineRule="auto"/>
        <w:ind w:left="5670" w:firstLine="0"/>
        <w:jc w:val="left"/>
        <w:rPr>
          <w:rFonts w:ascii="Times New Roman" w:hAnsi="Times New Roman" w:cs="Times New Roman"/>
          <w:sz w:val="26"/>
          <w:szCs w:val="26"/>
        </w:rPr>
      </w:pPr>
      <w:r w:rsidRPr="00CF42A6">
        <w:rPr>
          <w:rFonts w:ascii="Times New Roman" w:hAnsi="Times New Roman" w:cs="Times New Roman"/>
          <w:sz w:val="26"/>
          <w:szCs w:val="26"/>
        </w:rPr>
        <w:t xml:space="preserve">решением Норильского </w:t>
      </w:r>
    </w:p>
    <w:p w14:paraId="6AC93ED6" w14:textId="4312B46E" w:rsidR="005574E9" w:rsidRPr="00CF42A6" w:rsidRDefault="005574E9" w:rsidP="00772BBE">
      <w:pPr>
        <w:spacing w:line="240" w:lineRule="auto"/>
        <w:ind w:left="5670" w:firstLine="0"/>
        <w:jc w:val="left"/>
        <w:rPr>
          <w:rFonts w:ascii="Times New Roman" w:hAnsi="Times New Roman" w:cs="Times New Roman"/>
          <w:sz w:val="26"/>
          <w:szCs w:val="26"/>
        </w:rPr>
      </w:pPr>
      <w:r w:rsidRPr="00CF42A6">
        <w:rPr>
          <w:rFonts w:ascii="Times New Roman" w:hAnsi="Times New Roman" w:cs="Times New Roman"/>
          <w:sz w:val="26"/>
          <w:szCs w:val="26"/>
        </w:rPr>
        <w:t>г</w:t>
      </w:r>
      <w:r w:rsidR="006301D6" w:rsidRPr="00CF42A6">
        <w:rPr>
          <w:rFonts w:ascii="Times New Roman" w:hAnsi="Times New Roman" w:cs="Times New Roman"/>
          <w:sz w:val="26"/>
          <w:szCs w:val="26"/>
        </w:rPr>
        <w:t xml:space="preserve">ородского Совета депутатов от 20 июня 2023 года № </w:t>
      </w:r>
      <w:r w:rsidR="00772BBE">
        <w:rPr>
          <w:rFonts w:ascii="Times New Roman" w:hAnsi="Times New Roman" w:cs="Times New Roman"/>
          <w:sz w:val="26"/>
          <w:szCs w:val="26"/>
        </w:rPr>
        <w:t>8/6–193</w:t>
      </w:r>
    </w:p>
    <w:p w14:paraId="22E753B3" w14:textId="1F82BA3E" w:rsidR="005574E9" w:rsidRPr="00CF42A6" w:rsidRDefault="005574E9" w:rsidP="00CF42A6">
      <w:pPr>
        <w:ind w:left="6803" w:firstLine="0"/>
        <w:rPr>
          <w:rFonts w:ascii="Times New Roman" w:hAnsi="Times New Roman" w:cs="Times New Roman"/>
          <w:sz w:val="22"/>
          <w:szCs w:val="22"/>
        </w:rPr>
      </w:pPr>
    </w:p>
    <w:p w14:paraId="752FA98C" w14:textId="40885592" w:rsidR="005574E9" w:rsidRPr="00CF42A6" w:rsidRDefault="005574E9" w:rsidP="00CF42A6">
      <w:pPr>
        <w:ind w:left="6803" w:firstLine="0"/>
        <w:rPr>
          <w:rFonts w:ascii="Times New Roman" w:hAnsi="Times New Roman" w:cs="Times New Roman"/>
          <w:sz w:val="22"/>
          <w:szCs w:val="22"/>
        </w:rPr>
      </w:pPr>
    </w:p>
    <w:p w14:paraId="4947A9AA" w14:textId="77777777" w:rsidR="005574E9" w:rsidRPr="00CF42A6" w:rsidRDefault="005574E9" w:rsidP="00CF42A6">
      <w:pPr>
        <w:ind w:left="6803" w:firstLine="0"/>
        <w:rPr>
          <w:rFonts w:ascii="Times New Roman" w:hAnsi="Times New Roman" w:cs="Times New Roman"/>
        </w:rPr>
      </w:pPr>
    </w:p>
    <w:p w14:paraId="457C91F3" w14:textId="77777777" w:rsidR="005574E9" w:rsidRPr="00CF42A6" w:rsidRDefault="005574E9" w:rsidP="00CF42A6">
      <w:pPr>
        <w:pStyle w:val="a3"/>
        <w:jc w:val="center"/>
        <w:rPr>
          <w:rFonts w:ascii="Times New Roman" w:hAnsi="Times New Roman" w:cs="Times New Roman"/>
        </w:rPr>
      </w:pPr>
    </w:p>
    <w:p w14:paraId="56F7FB01" w14:textId="33DF93D9" w:rsidR="005574E9" w:rsidRPr="00CF42A6" w:rsidRDefault="005574E9" w:rsidP="00CF42A6">
      <w:pPr>
        <w:ind w:firstLine="0"/>
        <w:jc w:val="center"/>
        <w:rPr>
          <w:rFonts w:ascii="Times New Roman" w:hAnsi="Times New Roman" w:cs="Times New Roman"/>
          <w:b/>
          <w:bCs/>
          <w:color w:val="000080"/>
          <w:sz w:val="56"/>
          <w:szCs w:val="56"/>
        </w:rPr>
      </w:pPr>
      <w:r w:rsidRPr="00CF42A6">
        <w:rPr>
          <w:rFonts w:ascii="Times New Roman" w:hAnsi="Times New Roman" w:cs="Times New Roman"/>
          <w:b/>
          <w:bCs/>
          <w:noProof/>
          <w:color w:val="000080"/>
        </w:rPr>
        <mc:AlternateContent>
          <mc:Choice Requires="wps">
            <w:drawing>
              <wp:anchor distT="0" distB="0" distL="114300" distR="114300" simplePos="0" relativeHeight="251658240" behindDoc="0" locked="0" layoutInCell="1" allowOverlap="1" wp14:anchorId="357E890B" wp14:editId="1583ACFC">
                <wp:simplePos x="0" y="0"/>
                <wp:positionH relativeFrom="column">
                  <wp:posOffset>0</wp:posOffset>
                </wp:positionH>
                <wp:positionV relativeFrom="paragraph">
                  <wp:posOffset>0</wp:posOffset>
                </wp:positionV>
                <wp:extent cx="635000" cy="635000"/>
                <wp:effectExtent l="19050" t="19050" r="12700" b="12700"/>
                <wp:wrapNone/>
                <wp:docPr id="1" name="Прямоугольник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6413FA6" id="Прямоугольник 1"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kTRg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">
                <v:stroke joinstyle="round"/>
                <o:lock v:ext="edit" selection="t"/>
              </v:rect>
            </w:pict>
          </mc:Fallback>
        </mc:AlternateContent>
      </w:r>
    </w:p>
    <w:p w14:paraId="02654C81" w14:textId="77777777" w:rsidR="005574E9" w:rsidRPr="00CF42A6" w:rsidRDefault="005574E9" w:rsidP="00CF42A6">
      <w:pPr>
        <w:jc w:val="center"/>
        <w:rPr>
          <w:rFonts w:ascii="Times New Roman" w:hAnsi="Times New Roman" w:cs="Times New Roman"/>
          <w:b/>
          <w:bCs/>
          <w:color w:val="000080"/>
          <w:sz w:val="56"/>
          <w:szCs w:val="56"/>
        </w:rPr>
      </w:pPr>
    </w:p>
    <w:p w14:paraId="03349D00" w14:textId="77777777" w:rsidR="005574E9" w:rsidRPr="00CF42A6" w:rsidRDefault="005574E9" w:rsidP="00CF42A6">
      <w:pPr>
        <w:ind w:firstLine="0"/>
        <w:jc w:val="center"/>
        <w:rPr>
          <w:rFonts w:ascii="Times New Roman" w:hAnsi="Times New Roman" w:cs="Times New Roman"/>
          <w:b/>
          <w:color w:val="000000" w:themeColor="text1"/>
          <w:sz w:val="36"/>
          <w:szCs w:val="36"/>
        </w:rPr>
      </w:pPr>
    </w:p>
    <w:p w14:paraId="1477BBF5" w14:textId="77777777" w:rsidR="005574E9" w:rsidRPr="00CF42A6" w:rsidRDefault="005574E9" w:rsidP="00CF42A6">
      <w:pPr>
        <w:ind w:firstLine="0"/>
        <w:jc w:val="center"/>
        <w:rPr>
          <w:rFonts w:ascii="Times New Roman" w:hAnsi="Times New Roman" w:cs="Times New Roman"/>
          <w:b/>
          <w:color w:val="000000" w:themeColor="text1"/>
          <w:sz w:val="36"/>
          <w:szCs w:val="36"/>
        </w:rPr>
      </w:pPr>
    </w:p>
    <w:p w14:paraId="50725DE5" w14:textId="77777777" w:rsidR="005574E9" w:rsidRPr="00CF42A6" w:rsidRDefault="005574E9" w:rsidP="00CF42A6">
      <w:pPr>
        <w:ind w:firstLine="0"/>
        <w:jc w:val="center"/>
        <w:rPr>
          <w:rFonts w:ascii="Times New Roman" w:hAnsi="Times New Roman" w:cs="Times New Roman"/>
          <w:b/>
          <w:bCs/>
          <w:color w:val="000000" w:themeColor="text1"/>
          <w:sz w:val="36"/>
          <w:szCs w:val="36"/>
        </w:rPr>
      </w:pPr>
      <w:r w:rsidRPr="00CF42A6">
        <w:rPr>
          <w:rFonts w:ascii="Times New Roman" w:hAnsi="Times New Roman" w:cs="Times New Roman"/>
          <w:b/>
          <w:color w:val="000000" w:themeColor="text1"/>
          <w:sz w:val="36"/>
          <w:szCs w:val="36"/>
        </w:rPr>
        <w:t>СТРАТЕГИЯ СОЦИАЛЬНО-ЭКОНОМИЧЕСКОГО</w:t>
      </w:r>
    </w:p>
    <w:p w14:paraId="4E88FFBD" w14:textId="77777777" w:rsidR="005574E9" w:rsidRPr="00CF42A6" w:rsidRDefault="005574E9" w:rsidP="00CF42A6">
      <w:pPr>
        <w:ind w:firstLine="0"/>
        <w:jc w:val="center"/>
        <w:rPr>
          <w:rFonts w:ascii="Times New Roman" w:hAnsi="Times New Roman" w:cs="Times New Roman"/>
          <w:b/>
          <w:bCs/>
          <w:color w:val="000000" w:themeColor="text1"/>
          <w:sz w:val="36"/>
          <w:szCs w:val="36"/>
        </w:rPr>
      </w:pPr>
      <w:r w:rsidRPr="00CF42A6">
        <w:rPr>
          <w:rFonts w:ascii="Times New Roman" w:hAnsi="Times New Roman" w:cs="Times New Roman"/>
          <w:b/>
          <w:color w:val="000000" w:themeColor="text1"/>
          <w:sz w:val="36"/>
          <w:szCs w:val="36"/>
        </w:rPr>
        <w:t xml:space="preserve"> РАЗВИТИЯ МУНИЦИПАЛЬНОГО ОБРАЗОВАНИЯ ГОРОД НОРИЛЬСК ДО 2035 ГОДА КАК ОПОРНОГО ГОРОДА АРКТИКИ (ВОСТОЧНОЙ АРКТИКИ)</w:t>
      </w:r>
    </w:p>
    <w:p w14:paraId="78C7CC59" w14:textId="77777777" w:rsidR="005574E9" w:rsidRPr="00CF42A6" w:rsidRDefault="005574E9" w:rsidP="00CF42A6">
      <w:pPr>
        <w:ind w:firstLine="0"/>
        <w:jc w:val="center"/>
        <w:rPr>
          <w:rStyle w:val="a5"/>
          <w:rFonts w:ascii="Times New Roman" w:hAnsi="Times New Roman" w:cs="Times New Roman"/>
        </w:rPr>
      </w:pPr>
    </w:p>
    <w:p w14:paraId="23F7789B" w14:textId="77777777" w:rsidR="005574E9" w:rsidRPr="00CF42A6" w:rsidRDefault="005574E9" w:rsidP="00CF42A6">
      <w:pPr>
        <w:ind w:firstLine="0"/>
        <w:jc w:val="center"/>
        <w:rPr>
          <w:rStyle w:val="a5"/>
          <w:rFonts w:ascii="Times New Roman" w:hAnsi="Times New Roman" w:cs="Times New Roman"/>
        </w:rPr>
      </w:pPr>
    </w:p>
    <w:p w14:paraId="67DA98F7" w14:textId="77777777" w:rsidR="005574E9" w:rsidRPr="00CF42A6" w:rsidRDefault="005574E9" w:rsidP="00CF42A6">
      <w:pPr>
        <w:ind w:firstLine="0"/>
        <w:jc w:val="center"/>
        <w:rPr>
          <w:rStyle w:val="a5"/>
          <w:rFonts w:ascii="Times New Roman" w:hAnsi="Times New Roman" w:cs="Times New Roman"/>
        </w:rPr>
      </w:pPr>
    </w:p>
    <w:p w14:paraId="482B2095" w14:textId="77777777" w:rsidR="005574E9" w:rsidRPr="00CF42A6" w:rsidRDefault="005574E9" w:rsidP="00CF42A6">
      <w:pPr>
        <w:ind w:firstLine="0"/>
        <w:jc w:val="center"/>
        <w:rPr>
          <w:rStyle w:val="a5"/>
          <w:rFonts w:ascii="Times New Roman" w:hAnsi="Times New Roman" w:cs="Times New Roman"/>
        </w:rPr>
      </w:pPr>
    </w:p>
    <w:p w14:paraId="398DE0B3" w14:textId="77777777" w:rsidR="005574E9" w:rsidRPr="00CF42A6" w:rsidRDefault="005574E9" w:rsidP="00CF42A6">
      <w:pPr>
        <w:ind w:firstLine="0"/>
        <w:jc w:val="center"/>
        <w:rPr>
          <w:rStyle w:val="a5"/>
          <w:rFonts w:ascii="Times New Roman" w:hAnsi="Times New Roman" w:cs="Times New Roman"/>
        </w:rPr>
      </w:pPr>
    </w:p>
    <w:p w14:paraId="12F21470" w14:textId="77777777" w:rsidR="005574E9" w:rsidRPr="00CF42A6" w:rsidRDefault="005574E9" w:rsidP="00CF42A6">
      <w:pPr>
        <w:ind w:firstLine="0"/>
        <w:jc w:val="center"/>
        <w:rPr>
          <w:rStyle w:val="a5"/>
          <w:rFonts w:ascii="Times New Roman" w:hAnsi="Times New Roman" w:cs="Times New Roman"/>
          <w:iCs/>
        </w:rPr>
      </w:pPr>
    </w:p>
    <w:p w14:paraId="6C06C542" w14:textId="77777777" w:rsidR="005574E9" w:rsidRPr="00CF42A6" w:rsidRDefault="005574E9" w:rsidP="00CF42A6">
      <w:pPr>
        <w:ind w:firstLine="0"/>
        <w:jc w:val="center"/>
        <w:rPr>
          <w:rStyle w:val="a5"/>
          <w:rFonts w:ascii="Times New Roman" w:hAnsi="Times New Roman" w:cs="Times New Roman"/>
          <w:iCs/>
        </w:rPr>
      </w:pPr>
    </w:p>
    <w:p w14:paraId="5ACA5422" w14:textId="77777777" w:rsidR="005574E9" w:rsidRPr="00CF42A6" w:rsidRDefault="005574E9" w:rsidP="00CF42A6">
      <w:pPr>
        <w:ind w:firstLine="0"/>
        <w:jc w:val="center"/>
        <w:rPr>
          <w:rStyle w:val="a5"/>
          <w:rFonts w:ascii="Times New Roman" w:hAnsi="Times New Roman" w:cs="Times New Roman"/>
          <w:iCs/>
        </w:rPr>
      </w:pPr>
    </w:p>
    <w:p w14:paraId="1F0A9091" w14:textId="77777777" w:rsidR="005574E9" w:rsidRDefault="005574E9" w:rsidP="00CF42A6">
      <w:pPr>
        <w:ind w:firstLine="0"/>
        <w:jc w:val="center"/>
        <w:rPr>
          <w:rStyle w:val="a5"/>
          <w:rFonts w:ascii="Times New Roman" w:hAnsi="Times New Roman" w:cs="Times New Roman"/>
          <w:iCs/>
        </w:rPr>
      </w:pPr>
    </w:p>
    <w:p w14:paraId="2337ACDF" w14:textId="77777777" w:rsidR="00B0475A" w:rsidRDefault="00B0475A" w:rsidP="00CF42A6">
      <w:pPr>
        <w:ind w:firstLine="0"/>
        <w:jc w:val="center"/>
        <w:rPr>
          <w:rStyle w:val="a5"/>
          <w:rFonts w:ascii="Times New Roman" w:hAnsi="Times New Roman" w:cs="Times New Roman"/>
          <w:iCs/>
        </w:rPr>
      </w:pPr>
    </w:p>
    <w:p w14:paraId="29EFB3F7" w14:textId="77777777" w:rsidR="00B0475A" w:rsidRDefault="00B0475A" w:rsidP="00CF42A6">
      <w:pPr>
        <w:ind w:firstLine="0"/>
        <w:jc w:val="center"/>
        <w:rPr>
          <w:rStyle w:val="a5"/>
          <w:rFonts w:ascii="Times New Roman" w:hAnsi="Times New Roman" w:cs="Times New Roman"/>
          <w:iCs/>
        </w:rPr>
      </w:pPr>
    </w:p>
    <w:p w14:paraId="6BD7D31C" w14:textId="77777777" w:rsidR="00B0475A" w:rsidRDefault="00B0475A" w:rsidP="00CF42A6">
      <w:pPr>
        <w:ind w:firstLine="0"/>
        <w:jc w:val="center"/>
        <w:rPr>
          <w:rStyle w:val="a5"/>
          <w:rFonts w:ascii="Times New Roman" w:hAnsi="Times New Roman" w:cs="Times New Roman"/>
          <w:iCs/>
        </w:rPr>
      </w:pPr>
    </w:p>
    <w:p w14:paraId="51CAC4D8" w14:textId="77777777" w:rsidR="00B0475A" w:rsidRDefault="00B0475A" w:rsidP="00CF42A6">
      <w:pPr>
        <w:ind w:firstLine="0"/>
        <w:jc w:val="center"/>
        <w:rPr>
          <w:rStyle w:val="a5"/>
          <w:rFonts w:ascii="Times New Roman" w:hAnsi="Times New Roman" w:cs="Times New Roman"/>
          <w:iCs/>
        </w:rPr>
      </w:pPr>
    </w:p>
    <w:p w14:paraId="6AEE6D0E" w14:textId="77777777" w:rsidR="00B0475A" w:rsidRDefault="00B0475A" w:rsidP="00CF42A6">
      <w:pPr>
        <w:ind w:firstLine="0"/>
        <w:jc w:val="center"/>
        <w:rPr>
          <w:rStyle w:val="a5"/>
          <w:rFonts w:ascii="Times New Roman" w:hAnsi="Times New Roman" w:cs="Times New Roman"/>
          <w:iCs/>
        </w:rPr>
      </w:pPr>
    </w:p>
    <w:p w14:paraId="57DAA314" w14:textId="77777777" w:rsidR="00B0475A" w:rsidRDefault="00B0475A" w:rsidP="00CF42A6">
      <w:pPr>
        <w:ind w:firstLine="0"/>
        <w:jc w:val="center"/>
        <w:rPr>
          <w:rStyle w:val="a5"/>
          <w:rFonts w:ascii="Times New Roman" w:hAnsi="Times New Roman" w:cs="Times New Roman"/>
          <w:iCs/>
        </w:rPr>
      </w:pPr>
    </w:p>
    <w:p w14:paraId="79AF0CCE" w14:textId="77777777" w:rsidR="00B0475A" w:rsidRDefault="00B0475A" w:rsidP="00CF42A6">
      <w:pPr>
        <w:ind w:firstLine="0"/>
        <w:jc w:val="center"/>
        <w:rPr>
          <w:rStyle w:val="a5"/>
          <w:rFonts w:ascii="Times New Roman" w:hAnsi="Times New Roman" w:cs="Times New Roman"/>
          <w:iCs/>
        </w:rPr>
      </w:pPr>
    </w:p>
    <w:p w14:paraId="4B8B332C" w14:textId="77777777" w:rsidR="00B0475A" w:rsidRPr="00CF42A6" w:rsidRDefault="00B0475A" w:rsidP="00CF42A6">
      <w:pPr>
        <w:ind w:firstLine="0"/>
        <w:jc w:val="center"/>
        <w:rPr>
          <w:rStyle w:val="a5"/>
          <w:rFonts w:ascii="Times New Roman" w:hAnsi="Times New Roman" w:cs="Times New Roman"/>
          <w:iCs/>
        </w:rPr>
      </w:pPr>
      <w:bookmarkStart w:id="0" w:name="_GoBack"/>
      <w:bookmarkEnd w:id="0"/>
    </w:p>
    <w:p w14:paraId="7358D9F2" w14:textId="77777777" w:rsidR="005574E9" w:rsidRPr="00CF42A6" w:rsidRDefault="005574E9" w:rsidP="00CF42A6">
      <w:pPr>
        <w:ind w:firstLine="0"/>
        <w:jc w:val="center"/>
        <w:rPr>
          <w:rStyle w:val="a5"/>
          <w:rFonts w:ascii="Times New Roman" w:hAnsi="Times New Roman" w:cs="Times New Roman"/>
          <w:iCs/>
        </w:rPr>
      </w:pPr>
    </w:p>
    <w:p w14:paraId="32AE1FDC" w14:textId="5D44C09D" w:rsidR="005574E9" w:rsidRPr="00CF42A6" w:rsidRDefault="005574E9" w:rsidP="00CF42A6">
      <w:pPr>
        <w:ind w:firstLine="0"/>
        <w:jc w:val="center"/>
        <w:rPr>
          <w:rStyle w:val="a5"/>
          <w:rFonts w:ascii="Times New Roman" w:hAnsi="Times New Roman" w:cs="Times New Roman"/>
          <w:iCs/>
        </w:rPr>
      </w:pPr>
    </w:p>
    <w:p w14:paraId="0BBCE44A" w14:textId="77777777" w:rsidR="005574E9" w:rsidRPr="00CF42A6" w:rsidRDefault="005574E9" w:rsidP="00CF42A6">
      <w:pPr>
        <w:ind w:firstLine="0"/>
        <w:jc w:val="center"/>
        <w:rPr>
          <w:rStyle w:val="a5"/>
          <w:rFonts w:ascii="Times New Roman" w:hAnsi="Times New Roman" w:cs="Times New Roman"/>
          <w:iCs/>
        </w:rPr>
      </w:pPr>
    </w:p>
    <w:p w14:paraId="3550B4A9" w14:textId="0CB53853" w:rsidR="00E43B06" w:rsidRPr="00CF42A6" w:rsidRDefault="005574E9" w:rsidP="00CF42A6">
      <w:pPr>
        <w:ind w:firstLine="0"/>
        <w:jc w:val="center"/>
        <w:rPr>
          <w:rStyle w:val="a5"/>
          <w:rFonts w:ascii="Times New Roman" w:hAnsi="Times New Roman" w:cs="Times New Roman"/>
          <w:iCs/>
          <w:color w:val="auto"/>
          <w:u w:val="none"/>
        </w:rPr>
      </w:pPr>
      <w:r w:rsidRPr="00CF42A6">
        <w:rPr>
          <w:rStyle w:val="a5"/>
          <w:rFonts w:ascii="Times New Roman" w:hAnsi="Times New Roman" w:cs="Times New Roman"/>
          <w:iCs/>
          <w:color w:val="auto"/>
          <w:u w:val="none"/>
        </w:rPr>
        <w:t>Норильск, 2023</w:t>
      </w:r>
    </w:p>
    <w:p w14:paraId="69188B44" w14:textId="121419CD" w:rsidR="005574E9" w:rsidRPr="00CF42A6" w:rsidRDefault="0075580B" w:rsidP="00CF42A6">
      <w:pPr>
        <w:pStyle w:val="1"/>
        <w:jc w:val="center"/>
        <w:rPr>
          <w:rStyle w:val="a5"/>
          <w:rFonts w:ascii="Times New Roman" w:hAnsi="Times New Roman" w:cs="Times New Roman"/>
          <w:b/>
          <w:color w:val="auto"/>
          <w:sz w:val="26"/>
          <w:szCs w:val="26"/>
          <w:u w:val="none"/>
        </w:rPr>
      </w:pPr>
      <w:bookmarkStart w:id="1" w:name="_Toc137568341"/>
      <w:r w:rsidRPr="00CF42A6">
        <w:rPr>
          <w:rStyle w:val="a5"/>
          <w:rFonts w:ascii="Times New Roman" w:hAnsi="Times New Roman" w:cs="Times New Roman"/>
          <w:b/>
          <w:color w:val="auto"/>
          <w:sz w:val="26"/>
          <w:szCs w:val="26"/>
          <w:u w:val="none"/>
        </w:rPr>
        <w:lastRenderedPageBreak/>
        <w:t>СОДЕРЖАНИЕ</w:t>
      </w:r>
      <w:bookmarkEnd w:id="1"/>
    </w:p>
    <w:sdt>
      <w:sdtPr>
        <w:rPr>
          <w:rFonts w:ascii="Times New Roman" w:eastAsia="Times New Roman" w:hAnsi="Times New Roman" w:cs="Times New Roman"/>
          <w:color w:val="auto"/>
          <w:sz w:val="24"/>
          <w:szCs w:val="24"/>
        </w:rPr>
        <w:id w:val="991450873"/>
        <w:docPartObj>
          <w:docPartGallery w:val="Table of Contents"/>
          <w:docPartUnique/>
        </w:docPartObj>
      </w:sdtPr>
      <w:sdtEndPr/>
      <w:sdtContent>
        <w:p w14:paraId="7AF9D195" w14:textId="61724936" w:rsidR="002004E1" w:rsidRPr="00CF42A6" w:rsidRDefault="004347E6" w:rsidP="00CF42A6">
          <w:pPr>
            <w:pStyle w:val="af2"/>
            <w:ind w:firstLine="709"/>
            <w:rPr>
              <w:rFonts w:ascii="Times New Roman" w:eastAsiaTheme="minorEastAsia" w:hAnsi="Times New Roman" w:cs="Times New Roman"/>
              <w:b/>
              <w:bCs/>
              <w:noProof/>
              <w:sz w:val="26"/>
              <w:szCs w:val="26"/>
            </w:rPr>
          </w:pPr>
          <w:r w:rsidRPr="00CF42A6">
            <w:rPr>
              <w:rFonts w:ascii="Times New Roman" w:hAnsi="Times New Roman" w:cs="Times New Roman"/>
              <w:bCs/>
              <w:sz w:val="26"/>
              <w:szCs w:val="26"/>
            </w:rPr>
            <w:fldChar w:fldCharType="begin"/>
          </w:r>
          <w:r w:rsidRPr="00CF42A6">
            <w:rPr>
              <w:rFonts w:ascii="Times New Roman" w:hAnsi="Times New Roman" w:cs="Times New Roman"/>
              <w:bCs/>
              <w:sz w:val="26"/>
              <w:szCs w:val="26"/>
            </w:rPr>
            <w:instrText xml:space="preserve"> TOC \o "1-3" \h \z \u </w:instrText>
          </w:r>
          <w:r w:rsidRPr="00CF42A6">
            <w:rPr>
              <w:rFonts w:ascii="Times New Roman" w:hAnsi="Times New Roman" w:cs="Times New Roman"/>
              <w:bCs/>
              <w:sz w:val="26"/>
              <w:szCs w:val="26"/>
            </w:rPr>
            <w:fldChar w:fldCharType="separate"/>
          </w:r>
        </w:p>
        <w:p w14:paraId="5CEA39C3" w14:textId="77777777" w:rsidR="002004E1" w:rsidRPr="00CF42A6" w:rsidRDefault="00BB5425" w:rsidP="00CF42A6">
          <w:pPr>
            <w:pStyle w:val="11"/>
            <w:tabs>
              <w:tab w:val="right" w:leader="dot" w:pos="9345"/>
            </w:tabs>
            <w:rPr>
              <w:rFonts w:ascii="Times New Roman" w:eastAsiaTheme="minorEastAsia" w:hAnsi="Times New Roman" w:cs="Times New Roman"/>
              <w:bCs w:val="0"/>
              <w:noProof/>
            </w:rPr>
          </w:pPr>
          <w:hyperlink w:anchor="_Toc137568342" w:history="1">
            <w:r w:rsidR="002004E1" w:rsidRPr="00CF42A6">
              <w:rPr>
                <w:rStyle w:val="a5"/>
                <w:rFonts w:ascii="Times New Roman" w:hAnsi="Times New Roman" w:cs="Times New Roman"/>
                <w:noProof/>
              </w:rPr>
              <w:t>Резюме Стратегии</w:t>
            </w:r>
            <w:r w:rsidR="002004E1" w:rsidRPr="00CF42A6">
              <w:rPr>
                <w:rFonts w:ascii="Times New Roman" w:hAnsi="Times New Roman" w:cs="Times New Roman"/>
                <w:noProof/>
                <w:webHidden/>
              </w:rPr>
              <w:tab/>
            </w:r>
            <w:r w:rsidR="002004E1" w:rsidRPr="00CF42A6">
              <w:rPr>
                <w:rFonts w:ascii="Times New Roman" w:hAnsi="Times New Roman" w:cs="Times New Roman"/>
                <w:noProof/>
                <w:webHidden/>
              </w:rPr>
              <w:fldChar w:fldCharType="begin"/>
            </w:r>
            <w:r w:rsidR="002004E1" w:rsidRPr="00CF42A6">
              <w:rPr>
                <w:rFonts w:ascii="Times New Roman" w:hAnsi="Times New Roman" w:cs="Times New Roman"/>
                <w:noProof/>
                <w:webHidden/>
              </w:rPr>
              <w:instrText xml:space="preserve"> PAGEREF _Toc137568342 \h </w:instrText>
            </w:r>
            <w:r w:rsidR="002004E1" w:rsidRPr="00CF42A6">
              <w:rPr>
                <w:rFonts w:ascii="Times New Roman" w:hAnsi="Times New Roman" w:cs="Times New Roman"/>
                <w:noProof/>
                <w:webHidden/>
              </w:rPr>
            </w:r>
            <w:r w:rsidR="002004E1" w:rsidRPr="00CF42A6">
              <w:rPr>
                <w:rFonts w:ascii="Times New Roman" w:hAnsi="Times New Roman" w:cs="Times New Roman"/>
                <w:noProof/>
                <w:webHidden/>
              </w:rPr>
              <w:fldChar w:fldCharType="separate"/>
            </w:r>
            <w:r w:rsidR="00AF52CF" w:rsidRPr="00CF42A6">
              <w:rPr>
                <w:rFonts w:ascii="Times New Roman" w:hAnsi="Times New Roman" w:cs="Times New Roman"/>
                <w:noProof/>
                <w:webHidden/>
              </w:rPr>
              <w:t>5</w:t>
            </w:r>
            <w:r w:rsidR="002004E1" w:rsidRPr="00CF42A6">
              <w:rPr>
                <w:rFonts w:ascii="Times New Roman" w:hAnsi="Times New Roman" w:cs="Times New Roman"/>
                <w:noProof/>
                <w:webHidden/>
              </w:rPr>
              <w:fldChar w:fldCharType="end"/>
            </w:r>
          </w:hyperlink>
        </w:p>
        <w:p w14:paraId="20B6D8C4" w14:textId="42079C38" w:rsidR="002004E1" w:rsidRPr="00CF42A6" w:rsidRDefault="00BB5425" w:rsidP="00CF42A6">
          <w:pPr>
            <w:pStyle w:val="11"/>
            <w:tabs>
              <w:tab w:val="right" w:leader="dot" w:pos="9345"/>
            </w:tabs>
            <w:rPr>
              <w:rFonts w:ascii="Times New Roman" w:eastAsiaTheme="minorEastAsia" w:hAnsi="Times New Roman" w:cs="Times New Roman"/>
              <w:bCs w:val="0"/>
              <w:noProof/>
            </w:rPr>
          </w:pPr>
          <w:hyperlink w:anchor="_Toc137568343" w:history="1">
            <w:r w:rsidR="002004E1" w:rsidRPr="00CF42A6">
              <w:rPr>
                <w:rStyle w:val="a5"/>
                <w:rFonts w:ascii="Times New Roman" w:hAnsi="Times New Roman" w:cs="Times New Roman"/>
                <w:noProof/>
              </w:rPr>
              <w:t>Принципы Стратегии</w:t>
            </w:r>
            <w:r w:rsidR="002004E1" w:rsidRPr="00CF42A6">
              <w:rPr>
                <w:rFonts w:ascii="Times New Roman" w:hAnsi="Times New Roman" w:cs="Times New Roman"/>
                <w:noProof/>
                <w:webHidden/>
              </w:rPr>
              <w:tab/>
            </w:r>
            <w:r w:rsidR="002004E1" w:rsidRPr="00CF42A6">
              <w:rPr>
                <w:rFonts w:ascii="Times New Roman" w:hAnsi="Times New Roman" w:cs="Times New Roman"/>
                <w:noProof/>
                <w:webHidden/>
              </w:rPr>
              <w:fldChar w:fldCharType="begin"/>
            </w:r>
            <w:r w:rsidR="002004E1" w:rsidRPr="00CF42A6">
              <w:rPr>
                <w:rFonts w:ascii="Times New Roman" w:hAnsi="Times New Roman" w:cs="Times New Roman"/>
                <w:noProof/>
                <w:webHidden/>
              </w:rPr>
              <w:instrText xml:space="preserve"> PAGEREF _Toc137568343 \h </w:instrText>
            </w:r>
            <w:r w:rsidR="002004E1" w:rsidRPr="00CF42A6">
              <w:rPr>
                <w:rFonts w:ascii="Times New Roman" w:hAnsi="Times New Roman" w:cs="Times New Roman"/>
                <w:noProof/>
                <w:webHidden/>
              </w:rPr>
            </w:r>
            <w:r w:rsidR="002004E1" w:rsidRPr="00CF42A6">
              <w:rPr>
                <w:rFonts w:ascii="Times New Roman" w:hAnsi="Times New Roman" w:cs="Times New Roman"/>
                <w:noProof/>
                <w:webHidden/>
              </w:rPr>
              <w:fldChar w:fldCharType="separate"/>
            </w:r>
            <w:r w:rsidR="00AF52CF" w:rsidRPr="00CF42A6">
              <w:rPr>
                <w:rFonts w:ascii="Times New Roman" w:hAnsi="Times New Roman" w:cs="Times New Roman"/>
                <w:noProof/>
                <w:webHidden/>
              </w:rPr>
              <w:t>7</w:t>
            </w:r>
            <w:r w:rsidR="002004E1" w:rsidRPr="00CF42A6">
              <w:rPr>
                <w:rFonts w:ascii="Times New Roman" w:hAnsi="Times New Roman" w:cs="Times New Roman"/>
                <w:noProof/>
                <w:webHidden/>
              </w:rPr>
              <w:fldChar w:fldCharType="end"/>
            </w:r>
          </w:hyperlink>
        </w:p>
        <w:p w14:paraId="21A69266" w14:textId="77777777" w:rsidR="002004E1" w:rsidRPr="00CF42A6" w:rsidRDefault="00BB5425" w:rsidP="00CF42A6">
          <w:pPr>
            <w:pStyle w:val="11"/>
            <w:tabs>
              <w:tab w:val="right" w:leader="dot" w:pos="9345"/>
            </w:tabs>
            <w:jc w:val="both"/>
            <w:rPr>
              <w:rFonts w:ascii="Times New Roman" w:eastAsiaTheme="minorEastAsia" w:hAnsi="Times New Roman" w:cs="Times New Roman"/>
              <w:bCs w:val="0"/>
              <w:noProof/>
            </w:rPr>
          </w:pPr>
          <w:hyperlink w:anchor="_Toc137568344" w:history="1">
            <w:r w:rsidR="002004E1" w:rsidRPr="00CF42A6">
              <w:rPr>
                <w:rStyle w:val="a5"/>
                <w:rFonts w:ascii="Times New Roman" w:hAnsi="Times New Roman" w:cs="Times New Roman"/>
                <w:noProof/>
              </w:rPr>
              <w:t>РАЗДЕЛ I. СТРАТЕГИЧЕСКИЙ АНАЛИЗ  СОЦИАЛЬНО-ЭКОНОМИЧЕСКОГО РАЗВИТИЯ</w:t>
            </w:r>
            <w:r w:rsidR="002004E1" w:rsidRPr="00CF42A6">
              <w:rPr>
                <w:rFonts w:ascii="Times New Roman" w:hAnsi="Times New Roman" w:cs="Times New Roman"/>
                <w:noProof/>
                <w:webHidden/>
              </w:rPr>
              <w:tab/>
            </w:r>
            <w:r w:rsidR="002004E1" w:rsidRPr="00CF42A6">
              <w:rPr>
                <w:rFonts w:ascii="Times New Roman" w:hAnsi="Times New Roman" w:cs="Times New Roman"/>
                <w:noProof/>
                <w:webHidden/>
              </w:rPr>
              <w:fldChar w:fldCharType="begin"/>
            </w:r>
            <w:r w:rsidR="002004E1" w:rsidRPr="00CF42A6">
              <w:rPr>
                <w:rFonts w:ascii="Times New Roman" w:hAnsi="Times New Roman" w:cs="Times New Roman"/>
                <w:noProof/>
                <w:webHidden/>
              </w:rPr>
              <w:instrText xml:space="preserve"> PAGEREF _Toc137568344 \h </w:instrText>
            </w:r>
            <w:r w:rsidR="002004E1" w:rsidRPr="00CF42A6">
              <w:rPr>
                <w:rFonts w:ascii="Times New Roman" w:hAnsi="Times New Roman" w:cs="Times New Roman"/>
                <w:noProof/>
                <w:webHidden/>
              </w:rPr>
            </w:r>
            <w:r w:rsidR="002004E1" w:rsidRPr="00CF42A6">
              <w:rPr>
                <w:rFonts w:ascii="Times New Roman" w:hAnsi="Times New Roman" w:cs="Times New Roman"/>
                <w:noProof/>
                <w:webHidden/>
              </w:rPr>
              <w:fldChar w:fldCharType="separate"/>
            </w:r>
            <w:r w:rsidR="00AF52CF" w:rsidRPr="00CF42A6">
              <w:rPr>
                <w:rFonts w:ascii="Times New Roman" w:hAnsi="Times New Roman" w:cs="Times New Roman"/>
                <w:noProof/>
                <w:webHidden/>
              </w:rPr>
              <w:t>9</w:t>
            </w:r>
            <w:r w:rsidR="002004E1" w:rsidRPr="00CF42A6">
              <w:rPr>
                <w:rFonts w:ascii="Times New Roman" w:hAnsi="Times New Roman" w:cs="Times New Roman"/>
                <w:noProof/>
                <w:webHidden/>
              </w:rPr>
              <w:fldChar w:fldCharType="end"/>
            </w:r>
          </w:hyperlink>
        </w:p>
        <w:p w14:paraId="0E4B1991"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45" w:history="1">
            <w:r w:rsidR="002004E1" w:rsidRPr="00CF42A6">
              <w:rPr>
                <w:rStyle w:val="a5"/>
                <w:rFonts w:ascii="Times New Roman" w:hAnsi="Times New Roman" w:cs="Times New Roman"/>
                <w:b w:val="0"/>
                <w:noProof/>
                <w:sz w:val="26"/>
                <w:szCs w:val="26"/>
              </w:rPr>
              <w:t>1.1. Общая информация о МО город Норильск</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_Toc137568345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9</w:t>
            </w:r>
            <w:r w:rsidR="002004E1" w:rsidRPr="00CF42A6">
              <w:rPr>
                <w:rFonts w:ascii="Times New Roman" w:hAnsi="Times New Roman" w:cs="Times New Roman"/>
                <w:b w:val="0"/>
                <w:noProof/>
                <w:webHidden/>
                <w:sz w:val="26"/>
                <w:szCs w:val="26"/>
              </w:rPr>
              <w:fldChar w:fldCharType="end"/>
            </w:r>
          </w:hyperlink>
        </w:p>
        <w:p w14:paraId="7220803A"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46" w:history="1">
            <w:r w:rsidR="002004E1" w:rsidRPr="00CF42A6">
              <w:rPr>
                <w:rStyle w:val="a5"/>
                <w:rFonts w:ascii="Times New Roman" w:hAnsi="Times New Roman" w:cs="Times New Roman"/>
                <w:b w:val="0"/>
                <w:noProof/>
                <w:sz w:val="26"/>
                <w:szCs w:val="26"/>
              </w:rPr>
              <w:t>1.2. Роль и место МО город Норильск в социально-экономическом развитии Красноярского края и России</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_Toc137568346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11</w:t>
            </w:r>
            <w:r w:rsidR="002004E1" w:rsidRPr="00CF42A6">
              <w:rPr>
                <w:rFonts w:ascii="Times New Roman" w:hAnsi="Times New Roman" w:cs="Times New Roman"/>
                <w:b w:val="0"/>
                <w:noProof/>
                <w:webHidden/>
                <w:sz w:val="26"/>
                <w:szCs w:val="26"/>
              </w:rPr>
              <w:fldChar w:fldCharType="end"/>
            </w:r>
          </w:hyperlink>
        </w:p>
        <w:p w14:paraId="63E425E2"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47" w:history="1">
            <w:r w:rsidR="002004E1" w:rsidRPr="00CF42A6">
              <w:rPr>
                <w:rStyle w:val="a5"/>
                <w:rFonts w:ascii="Times New Roman" w:hAnsi="Times New Roman" w:cs="Times New Roman"/>
                <w:b w:val="0"/>
                <w:noProof/>
                <w:sz w:val="26"/>
                <w:szCs w:val="26"/>
              </w:rPr>
              <w:t>1.3. Результаты стратегического анализа в соответствии с принципами SWOT-анализа</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_Toc137568347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13</w:t>
            </w:r>
            <w:r w:rsidR="002004E1" w:rsidRPr="00CF42A6">
              <w:rPr>
                <w:rFonts w:ascii="Times New Roman" w:hAnsi="Times New Roman" w:cs="Times New Roman"/>
                <w:b w:val="0"/>
                <w:noProof/>
                <w:webHidden/>
                <w:sz w:val="26"/>
                <w:szCs w:val="26"/>
              </w:rPr>
              <w:fldChar w:fldCharType="end"/>
            </w:r>
          </w:hyperlink>
        </w:p>
        <w:p w14:paraId="428E2FD6"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48" w:history="1">
            <w:r w:rsidR="002004E1" w:rsidRPr="00CF42A6">
              <w:rPr>
                <w:rStyle w:val="a5"/>
                <w:rFonts w:ascii="Times New Roman" w:hAnsi="Times New Roman" w:cs="Times New Roman"/>
                <w:b w:val="0"/>
                <w:noProof/>
                <w:sz w:val="26"/>
                <w:szCs w:val="26"/>
              </w:rPr>
              <w:t>1.4. Укрепление Норильска как опорного города Восточной Арктики</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_Toc137568348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16</w:t>
            </w:r>
            <w:r w:rsidR="002004E1" w:rsidRPr="00CF42A6">
              <w:rPr>
                <w:rFonts w:ascii="Times New Roman" w:hAnsi="Times New Roman" w:cs="Times New Roman"/>
                <w:b w:val="0"/>
                <w:noProof/>
                <w:webHidden/>
                <w:sz w:val="26"/>
                <w:szCs w:val="26"/>
              </w:rPr>
              <w:fldChar w:fldCharType="end"/>
            </w:r>
          </w:hyperlink>
        </w:p>
        <w:p w14:paraId="63CDEB53" w14:textId="77777777" w:rsidR="002004E1" w:rsidRPr="00CF42A6" w:rsidRDefault="00BB5425" w:rsidP="00CF42A6">
          <w:pPr>
            <w:pStyle w:val="11"/>
            <w:tabs>
              <w:tab w:val="right" w:leader="dot" w:pos="9345"/>
            </w:tabs>
            <w:rPr>
              <w:rFonts w:ascii="Times New Roman" w:eastAsiaTheme="minorEastAsia" w:hAnsi="Times New Roman" w:cs="Times New Roman"/>
              <w:bCs w:val="0"/>
              <w:noProof/>
            </w:rPr>
          </w:pPr>
          <w:hyperlink w:anchor="_Toc137568349" w:history="1">
            <w:r w:rsidR="002004E1" w:rsidRPr="00CF42A6">
              <w:rPr>
                <w:rStyle w:val="a5"/>
                <w:rFonts w:ascii="Times New Roman" w:hAnsi="Times New Roman" w:cs="Times New Roman"/>
                <w:noProof/>
              </w:rPr>
              <w:t>РАЗДЕЛ II. СИСТЕМА ЦЕЛЕЙ И ЗАДАЧ</w:t>
            </w:r>
            <w:r w:rsidR="002004E1" w:rsidRPr="00CF42A6">
              <w:rPr>
                <w:rFonts w:ascii="Times New Roman" w:hAnsi="Times New Roman" w:cs="Times New Roman"/>
                <w:noProof/>
                <w:webHidden/>
              </w:rPr>
              <w:tab/>
            </w:r>
            <w:r w:rsidR="002004E1" w:rsidRPr="00CF42A6">
              <w:rPr>
                <w:rFonts w:ascii="Times New Roman" w:hAnsi="Times New Roman" w:cs="Times New Roman"/>
                <w:noProof/>
                <w:webHidden/>
              </w:rPr>
              <w:fldChar w:fldCharType="begin"/>
            </w:r>
            <w:r w:rsidR="002004E1" w:rsidRPr="00CF42A6">
              <w:rPr>
                <w:rFonts w:ascii="Times New Roman" w:hAnsi="Times New Roman" w:cs="Times New Roman"/>
                <w:noProof/>
                <w:webHidden/>
              </w:rPr>
              <w:instrText xml:space="preserve"> PAGEREF _Toc137568349 \h </w:instrText>
            </w:r>
            <w:r w:rsidR="002004E1" w:rsidRPr="00CF42A6">
              <w:rPr>
                <w:rFonts w:ascii="Times New Roman" w:hAnsi="Times New Roman" w:cs="Times New Roman"/>
                <w:noProof/>
                <w:webHidden/>
              </w:rPr>
            </w:r>
            <w:r w:rsidR="002004E1" w:rsidRPr="00CF42A6">
              <w:rPr>
                <w:rFonts w:ascii="Times New Roman" w:hAnsi="Times New Roman" w:cs="Times New Roman"/>
                <w:noProof/>
                <w:webHidden/>
              </w:rPr>
              <w:fldChar w:fldCharType="separate"/>
            </w:r>
            <w:r w:rsidR="00AF52CF" w:rsidRPr="00CF42A6">
              <w:rPr>
                <w:rFonts w:ascii="Times New Roman" w:hAnsi="Times New Roman" w:cs="Times New Roman"/>
                <w:noProof/>
                <w:webHidden/>
              </w:rPr>
              <w:t>34</w:t>
            </w:r>
            <w:r w:rsidR="002004E1" w:rsidRPr="00CF42A6">
              <w:rPr>
                <w:rFonts w:ascii="Times New Roman" w:hAnsi="Times New Roman" w:cs="Times New Roman"/>
                <w:noProof/>
                <w:webHidden/>
              </w:rPr>
              <w:fldChar w:fldCharType="end"/>
            </w:r>
          </w:hyperlink>
        </w:p>
        <w:p w14:paraId="6DC9AD09"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50" w:history="1">
            <w:r w:rsidR="002004E1" w:rsidRPr="00CF42A6">
              <w:rPr>
                <w:rStyle w:val="a5"/>
                <w:rFonts w:ascii="Times New Roman" w:hAnsi="Times New Roman" w:cs="Times New Roman"/>
                <w:b w:val="0"/>
                <w:noProof/>
                <w:sz w:val="26"/>
                <w:szCs w:val="26"/>
              </w:rPr>
              <w:t>2.1. Стратегическая цель (миссия) социально- экономического развития  на долгосрочный период</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_Toc137568350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34</w:t>
            </w:r>
            <w:r w:rsidR="002004E1" w:rsidRPr="00CF42A6">
              <w:rPr>
                <w:rFonts w:ascii="Times New Roman" w:hAnsi="Times New Roman" w:cs="Times New Roman"/>
                <w:b w:val="0"/>
                <w:noProof/>
                <w:webHidden/>
                <w:sz w:val="26"/>
                <w:szCs w:val="26"/>
              </w:rPr>
              <w:fldChar w:fldCharType="end"/>
            </w:r>
          </w:hyperlink>
        </w:p>
        <w:p w14:paraId="6D0022F6"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51" w:history="1">
            <w:r w:rsidR="002004E1" w:rsidRPr="00CF42A6">
              <w:rPr>
                <w:rStyle w:val="a5"/>
                <w:rFonts w:ascii="Times New Roman" w:hAnsi="Times New Roman" w:cs="Times New Roman"/>
                <w:b w:val="0"/>
                <w:noProof/>
                <w:sz w:val="26"/>
                <w:szCs w:val="26"/>
              </w:rPr>
              <w:t>2.2. Система долгосрочных целей и задач, обеспечивающих достижение стратегической цели (миссии) социально-экономического развития</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_Toc137568351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35</w:t>
            </w:r>
            <w:r w:rsidR="002004E1" w:rsidRPr="00CF42A6">
              <w:rPr>
                <w:rFonts w:ascii="Times New Roman" w:hAnsi="Times New Roman" w:cs="Times New Roman"/>
                <w:b w:val="0"/>
                <w:noProof/>
                <w:webHidden/>
                <w:sz w:val="26"/>
                <w:szCs w:val="26"/>
              </w:rPr>
              <w:fldChar w:fldCharType="end"/>
            </w:r>
          </w:hyperlink>
        </w:p>
        <w:p w14:paraId="394A1866"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52" w:history="1">
            <w:r w:rsidR="002004E1" w:rsidRPr="00CF42A6">
              <w:rPr>
                <w:rStyle w:val="a5"/>
                <w:rFonts w:ascii="Times New Roman" w:hAnsi="Times New Roman" w:cs="Times New Roman"/>
                <w:b w:val="0"/>
                <w:noProof/>
                <w:sz w:val="26"/>
                <w:szCs w:val="26"/>
              </w:rPr>
              <w:t>2.3. Наиболее вероятные варианты долгосрочного развития  и выбор базового варианта</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_Toc137568352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37</w:t>
            </w:r>
            <w:r w:rsidR="002004E1" w:rsidRPr="00CF42A6">
              <w:rPr>
                <w:rFonts w:ascii="Times New Roman" w:hAnsi="Times New Roman" w:cs="Times New Roman"/>
                <w:b w:val="0"/>
                <w:noProof/>
                <w:webHidden/>
                <w:sz w:val="26"/>
                <w:szCs w:val="26"/>
              </w:rPr>
              <w:fldChar w:fldCharType="end"/>
            </w:r>
          </w:hyperlink>
        </w:p>
        <w:p w14:paraId="6A96E395" w14:textId="77777777" w:rsidR="002004E1" w:rsidRPr="00CF42A6" w:rsidRDefault="00BB5425" w:rsidP="00CF42A6">
          <w:pPr>
            <w:pStyle w:val="11"/>
            <w:tabs>
              <w:tab w:val="right" w:leader="dot" w:pos="9345"/>
            </w:tabs>
            <w:rPr>
              <w:rFonts w:ascii="Times New Roman" w:eastAsiaTheme="minorEastAsia" w:hAnsi="Times New Roman" w:cs="Times New Roman"/>
              <w:bCs w:val="0"/>
              <w:noProof/>
            </w:rPr>
          </w:pPr>
          <w:hyperlink w:anchor="_Toc137568353" w:history="1">
            <w:r w:rsidR="002004E1" w:rsidRPr="00CF42A6">
              <w:rPr>
                <w:rStyle w:val="a5"/>
                <w:rFonts w:ascii="Times New Roman" w:hAnsi="Times New Roman" w:cs="Times New Roman"/>
                <w:noProof/>
              </w:rPr>
              <w:t>РАЗДЕЛ III. СТРАТЕГИЧЕСКИЕ ЦЕЛИ И ЗАДАЧИ</w:t>
            </w:r>
            <w:r w:rsidR="002004E1" w:rsidRPr="00CF42A6">
              <w:rPr>
                <w:rFonts w:ascii="Times New Roman" w:hAnsi="Times New Roman" w:cs="Times New Roman"/>
                <w:noProof/>
                <w:webHidden/>
              </w:rPr>
              <w:tab/>
            </w:r>
            <w:r w:rsidR="002004E1" w:rsidRPr="00CF42A6">
              <w:rPr>
                <w:rFonts w:ascii="Times New Roman" w:hAnsi="Times New Roman" w:cs="Times New Roman"/>
                <w:noProof/>
                <w:webHidden/>
              </w:rPr>
              <w:fldChar w:fldCharType="begin"/>
            </w:r>
            <w:r w:rsidR="002004E1" w:rsidRPr="00CF42A6">
              <w:rPr>
                <w:rFonts w:ascii="Times New Roman" w:hAnsi="Times New Roman" w:cs="Times New Roman"/>
                <w:noProof/>
                <w:webHidden/>
              </w:rPr>
              <w:instrText xml:space="preserve"> PAGEREF _Toc137568353 \h </w:instrText>
            </w:r>
            <w:r w:rsidR="002004E1" w:rsidRPr="00CF42A6">
              <w:rPr>
                <w:rFonts w:ascii="Times New Roman" w:hAnsi="Times New Roman" w:cs="Times New Roman"/>
                <w:noProof/>
                <w:webHidden/>
              </w:rPr>
            </w:r>
            <w:r w:rsidR="002004E1" w:rsidRPr="00CF42A6">
              <w:rPr>
                <w:rFonts w:ascii="Times New Roman" w:hAnsi="Times New Roman" w:cs="Times New Roman"/>
                <w:noProof/>
                <w:webHidden/>
              </w:rPr>
              <w:fldChar w:fldCharType="separate"/>
            </w:r>
            <w:r w:rsidR="00AF52CF" w:rsidRPr="00CF42A6">
              <w:rPr>
                <w:rFonts w:ascii="Times New Roman" w:hAnsi="Times New Roman" w:cs="Times New Roman"/>
                <w:noProof/>
                <w:webHidden/>
              </w:rPr>
              <w:t>40</w:t>
            </w:r>
            <w:r w:rsidR="002004E1" w:rsidRPr="00CF42A6">
              <w:rPr>
                <w:rFonts w:ascii="Times New Roman" w:hAnsi="Times New Roman" w:cs="Times New Roman"/>
                <w:noProof/>
                <w:webHidden/>
              </w:rPr>
              <w:fldChar w:fldCharType="end"/>
            </w:r>
          </w:hyperlink>
        </w:p>
        <w:p w14:paraId="39A5C5DD" w14:textId="2AE27CDA"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54" w:history="1">
            <w:r w:rsidR="002004E1" w:rsidRPr="00CF42A6">
              <w:rPr>
                <w:rStyle w:val="a5"/>
                <w:rFonts w:ascii="Times New Roman" w:hAnsi="Times New Roman" w:cs="Times New Roman"/>
                <w:b w:val="0"/>
                <w:noProof/>
                <w:sz w:val="26"/>
                <w:szCs w:val="26"/>
              </w:rPr>
              <w:t>Стратегическая цель № 1. Норильск как комфортный  для жизни город в Арктике</w:t>
            </w:r>
            <w:r w:rsidR="002004E1" w:rsidRPr="00CF42A6">
              <w:rPr>
                <w:rFonts w:ascii="Times New Roman" w:hAnsi="Times New Roman" w:cs="Times New Roman"/>
                <w:b w:val="0"/>
                <w:noProof/>
                <w:webHidden/>
                <w:sz w:val="26"/>
                <w:szCs w:val="26"/>
              </w:rPr>
              <w:tab/>
            </w:r>
            <w:r w:rsidR="00543FC9" w:rsidRPr="00CF42A6">
              <w:rPr>
                <w:rFonts w:ascii="Times New Roman" w:hAnsi="Times New Roman" w:cs="Times New Roman"/>
                <w:b w:val="0"/>
                <w:noProof/>
                <w:webHidden/>
                <w:sz w:val="26"/>
                <w:szCs w:val="26"/>
              </w:rPr>
              <w:t>……………………………………………………………………………...</w:t>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_Toc137568354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40</w:t>
            </w:r>
            <w:r w:rsidR="002004E1" w:rsidRPr="00CF42A6">
              <w:rPr>
                <w:rFonts w:ascii="Times New Roman" w:hAnsi="Times New Roman" w:cs="Times New Roman"/>
                <w:b w:val="0"/>
                <w:noProof/>
                <w:webHidden/>
                <w:sz w:val="26"/>
                <w:szCs w:val="26"/>
              </w:rPr>
              <w:fldChar w:fldCharType="end"/>
            </w:r>
          </w:hyperlink>
        </w:p>
        <w:p w14:paraId="27A476FE"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55" w:history="1">
            <w:r w:rsidR="002004E1" w:rsidRPr="00CF42A6">
              <w:rPr>
                <w:rStyle w:val="a5"/>
                <w:rFonts w:ascii="Times New Roman" w:hAnsi="Times New Roman" w:cs="Times New Roman"/>
                <w:noProof/>
                <w:sz w:val="26"/>
                <w:szCs w:val="26"/>
              </w:rPr>
              <w:t>Задача 1.1. Реализация нового строительства комфортного жилья, реновация систем ЖКХ</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_Toc137568355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40</w:t>
            </w:r>
            <w:r w:rsidR="002004E1" w:rsidRPr="00CF42A6">
              <w:rPr>
                <w:rFonts w:ascii="Times New Roman" w:hAnsi="Times New Roman" w:cs="Times New Roman"/>
                <w:noProof/>
                <w:webHidden/>
                <w:sz w:val="26"/>
                <w:szCs w:val="26"/>
              </w:rPr>
              <w:fldChar w:fldCharType="end"/>
            </w:r>
          </w:hyperlink>
        </w:p>
        <w:p w14:paraId="6B75C197"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56" w:history="1">
            <w:r w:rsidR="002004E1" w:rsidRPr="00CF42A6">
              <w:rPr>
                <w:rStyle w:val="a5"/>
                <w:rFonts w:ascii="Times New Roman" w:hAnsi="Times New Roman" w:cs="Times New Roman"/>
                <w:noProof/>
                <w:sz w:val="26"/>
                <w:szCs w:val="26"/>
              </w:rPr>
              <w:t>Задача 1.2. Внедрение новых подходов к благоустройству территории и общественных пространств</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_Toc137568356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42</w:t>
            </w:r>
            <w:r w:rsidR="002004E1" w:rsidRPr="00CF42A6">
              <w:rPr>
                <w:rFonts w:ascii="Times New Roman" w:hAnsi="Times New Roman" w:cs="Times New Roman"/>
                <w:noProof/>
                <w:webHidden/>
                <w:sz w:val="26"/>
                <w:szCs w:val="26"/>
              </w:rPr>
              <w:fldChar w:fldCharType="end"/>
            </w:r>
          </w:hyperlink>
        </w:p>
        <w:p w14:paraId="1F90BD76"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57" w:history="1">
            <w:r w:rsidR="002004E1" w:rsidRPr="00CF42A6">
              <w:rPr>
                <w:rStyle w:val="a5"/>
                <w:rFonts w:ascii="Times New Roman" w:hAnsi="Times New Roman" w:cs="Times New Roman"/>
                <w:noProof/>
                <w:sz w:val="26"/>
                <w:szCs w:val="26"/>
              </w:rPr>
              <w:t>Задача 1.3. Развитие цифровых сервисов для системы управления городом, населения и бизнеса. Выстраивание эффективной обратной связи с жителями</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_Toc137568357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44</w:t>
            </w:r>
            <w:r w:rsidR="002004E1" w:rsidRPr="00CF42A6">
              <w:rPr>
                <w:rFonts w:ascii="Times New Roman" w:hAnsi="Times New Roman" w:cs="Times New Roman"/>
                <w:noProof/>
                <w:webHidden/>
                <w:sz w:val="26"/>
                <w:szCs w:val="26"/>
              </w:rPr>
              <w:fldChar w:fldCharType="end"/>
            </w:r>
          </w:hyperlink>
        </w:p>
        <w:p w14:paraId="0EC1183C"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58" w:history="1">
            <w:r w:rsidR="002004E1" w:rsidRPr="00CF42A6">
              <w:rPr>
                <w:rStyle w:val="a5"/>
                <w:rFonts w:ascii="Times New Roman" w:hAnsi="Times New Roman" w:cs="Times New Roman"/>
                <w:b w:val="0"/>
                <w:noProof/>
                <w:sz w:val="26"/>
                <w:szCs w:val="26"/>
              </w:rPr>
              <w:t>Стратегическая цель № 2. Норильск как город, развивающий  человеческий капитал и обладающий перспективным видением – город,  в котором хочется остаться жителям</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_Toc137568358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45</w:t>
            </w:r>
            <w:r w:rsidR="002004E1" w:rsidRPr="00CF42A6">
              <w:rPr>
                <w:rFonts w:ascii="Times New Roman" w:hAnsi="Times New Roman" w:cs="Times New Roman"/>
                <w:b w:val="0"/>
                <w:noProof/>
                <w:webHidden/>
                <w:sz w:val="26"/>
                <w:szCs w:val="26"/>
              </w:rPr>
              <w:fldChar w:fldCharType="end"/>
            </w:r>
          </w:hyperlink>
        </w:p>
        <w:p w14:paraId="20CB6A66"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59" w:history="1">
            <w:r w:rsidR="002004E1" w:rsidRPr="00CF42A6">
              <w:rPr>
                <w:rStyle w:val="a5"/>
                <w:rFonts w:ascii="Times New Roman" w:hAnsi="Times New Roman" w:cs="Times New Roman"/>
                <w:noProof/>
                <w:sz w:val="26"/>
                <w:szCs w:val="26"/>
              </w:rPr>
              <w:t>Задача 2.1. Развитие системы дошкольного, общего и дополнительного образования, строительство новых школ, детских садов, внедрение лучших образовательных практик</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_Toc137568359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45</w:t>
            </w:r>
            <w:r w:rsidR="002004E1" w:rsidRPr="00CF42A6">
              <w:rPr>
                <w:rFonts w:ascii="Times New Roman" w:hAnsi="Times New Roman" w:cs="Times New Roman"/>
                <w:noProof/>
                <w:webHidden/>
                <w:sz w:val="26"/>
                <w:szCs w:val="26"/>
              </w:rPr>
              <w:fldChar w:fldCharType="end"/>
            </w:r>
          </w:hyperlink>
        </w:p>
        <w:p w14:paraId="36BD922A"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60" w:history="1">
            <w:r w:rsidR="002004E1" w:rsidRPr="00CF42A6">
              <w:rPr>
                <w:rStyle w:val="a5"/>
                <w:rFonts w:ascii="Times New Roman" w:hAnsi="Times New Roman" w:cs="Times New Roman"/>
                <w:noProof/>
                <w:sz w:val="26"/>
                <w:szCs w:val="26"/>
              </w:rPr>
              <w:t>Задача 2.2. Развитие культурной жизни города</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_Toc137568360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47</w:t>
            </w:r>
            <w:r w:rsidR="002004E1" w:rsidRPr="00CF42A6">
              <w:rPr>
                <w:rFonts w:ascii="Times New Roman" w:hAnsi="Times New Roman" w:cs="Times New Roman"/>
                <w:noProof/>
                <w:webHidden/>
                <w:sz w:val="26"/>
                <w:szCs w:val="26"/>
              </w:rPr>
              <w:fldChar w:fldCharType="end"/>
            </w:r>
          </w:hyperlink>
        </w:p>
        <w:p w14:paraId="219D1732"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61" w:history="1">
            <w:r w:rsidR="002004E1" w:rsidRPr="00CF42A6">
              <w:rPr>
                <w:rStyle w:val="a5"/>
                <w:rFonts w:ascii="Times New Roman" w:hAnsi="Times New Roman" w:cs="Times New Roman"/>
                <w:noProof/>
                <w:sz w:val="26"/>
                <w:szCs w:val="26"/>
              </w:rPr>
              <w:t>Задача 2.3. Внедрение новых форматов общественной жизни города</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_Toc137568361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47</w:t>
            </w:r>
            <w:r w:rsidR="002004E1" w:rsidRPr="00CF42A6">
              <w:rPr>
                <w:rFonts w:ascii="Times New Roman" w:hAnsi="Times New Roman" w:cs="Times New Roman"/>
                <w:noProof/>
                <w:webHidden/>
                <w:sz w:val="26"/>
                <w:szCs w:val="26"/>
              </w:rPr>
              <w:fldChar w:fldCharType="end"/>
            </w:r>
          </w:hyperlink>
        </w:p>
        <w:p w14:paraId="228FAD03"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62" w:history="1">
            <w:r w:rsidR="002004E1" w:rsidRPr="00CF42A6">
              <w:rPr>
                <w:rStyle w:val="a5"/>
                <w:rFonts w:ascii="Times New Roman" w:hAnsi="Times New Roman" w:cs="Times New Roman"/>
                <w:noProof/>
                <w:sz w:val="26"/>
                <w:szCs w:val="26"/>
              </w:rPr>
              <w:t>Задача 2.4. Развитие физической культуры и спорта, строительство новой спортивной инфраструктуры</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_Toc137568362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48</w:t>
            </w:r>
            <w:r w:rsidR="002004E1" w:rsidRPr="00CF42A6">
              <w:rPr>
                <w:rFonts w:ascii="Times New Roman" w:hAnsi="Times New Roman" w:cs="Times New Roman"/>
                <w:noProof/>
                <w:webHidden/>
                <w:sz w:val="26"/>
                <w:szCs w:val="26"/>
              </w:rPr>
              <w:fldChar w:fldCharType="end"/>
            </w:r>
          </w:hyperlink>
        </w:p>
        <w:p w14:paraId="7CED0961"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63" w:history="1">
            <w:r w:rsidR="002004E1" w:rsidRPr="00CF42A6">
              <w:rPr>
                <w:rStyle w:val="a5"/>
                <w:rFonts w:ascii="Times New Roman" w:hAnsi="Times New Roman" w:cs="Times New Roman"/>
                <w:noProof/>
                <w:sz w:val="26"/>
                <w:szCs w:val="26"/>
              </w:rPr>
              <w:t>Задача 2.5. Полноценное развитие сферы здравоохранения, включая строительство новых медицинских объектов, внедрение телемедицины, профилактику развития заболеваний</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_Toc137568363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49</w:t>
            </w:r>
            <w:r w:rsidR="002004E1" w:rsidRPr="00CF42A6">
              <w:rPr>
                <w:rFonts w:ascii="Times New Roman" w:hAnsi="Times New Roman" w:cs="Times New Roman"/>
                <w:noProof/>
                <w:webHidden/>
                <w:sz w:val="26"/>
                <w:szCs w:val="26"/>
              </w:rPr>
              <w:fldChar w:fldCharType="end"/>
            </w:r>
          </w:hyperlink>
        </w:p>
        <w:p w14:paraId="2C8DBE68" w14:textId="32CEFEDD" w:rsidR="002004E1" w:rsidRPr="00CF42A6" w:rsidRDefault="00BB5425" w:rsidP="00CF42A6">
          <w:pPr>
            <w:pStyle w:val="31"/>
            <w:ind w:left="0"/>
            <w:rPr>
              <w:rFonts w:ascii="Times New Roman" w:eastAsiaTheme="minorEastAsia" w:hAnsi="Times New Roman" w:cs="Times New Roman"/>
              <w:noProof/>
              <w:sz w:val="26"/>
              <w:szCs w:val="26"/>
            </w:rPr>
          </w:pPr>
          <w:hyperlink w:anchor="_Toc137568364" w:history="1">
            <w:r w:rsidR="002004E1" w:rsidRPr="00CF42A6">
              <w:rPr>
                <w:rStyle w:val="a5"/>
                <w:rFonts w:ascii="Times New Roman" w:hAnsi="Times New Roman" w:cs="Times New Roman"/>
                <w:noProof/>
                <w:sz w:val="26"/>
                <w:szCs w:val="26"/>
              </w:rPr>
              <w:t>Задача 2.6. Совершенствование трудового потенциала территории путем улучшения демографической структуры населения, сбалансированности рынка труда</w:t>
            </w:r>
            <w:r w:rsidR="00DA4C02" w:rsidRPr="00CF42A6">
              <w:rPr>
                <w:rFonts w:ascii="Times New Roman" w:hAnsi="Times New Roman" w:cs="Times New Roman"/>
                <w:noProof/>
                <w:webHidden/>
                <w:sz w:val="26"/>
                <w:szCs w:val="26"/>
              </w:rPr>
              <w:t xml:space="preserve">                                                                                                                                  </w:t>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_Toc137568364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50</w:t>
            </w:r>
            <w:r w:rsidR="002004E1" w:rsidRPr="00CF42A6">
              <w:rPr>
                <w:rFonts w:ascii="Times New Roman" w:hAnsi="Times New Roman" w:cs="Times New Roman"/>
                <w:noProof/>
                <w:webHidden/>
                <w:sz w:val="26"/>
                <w:szCs w:val="26"/>
              </w:rPr>
              <w:fldChar w:fldCharType="end"/>
            </w:r>
          </w:hyperlink>
        </w:p>
        <w:p w14:paraId="54CE7279" w14:textId="33BF2458"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65" w:history="1">
            <w:r w:rsidR="002004E1" w:rsidRPr="00CF42A6">
              <w:rPr>
                <w:rStyle w:val="a5"/>
                <w:rFonts w:ascii="Times New Roman" w:hAnsi="Times New Roman" w:cs="Times New Roman"/>
                <w:b w:val="0"/>
                <w:noProof/>
                <w:sz w:val="26"/>
                <w:szCs w:val="26"/>
              </w:rPr>
              <w:t>Стратегическая цель № 3. Норильск как полифункциональный  центр в Арктике</w:t>
            </w:r>
            <w:r w:rsidR="002004E1" w:rsidRPr="00CF42A6">
              <w:rPr>
                <w:rFonts w:ascii="Times New Roman" w:hAnsi="Times New Roman" w:cs="Times New Roman"/>
                <w:b w:val="0"/>
                <w:noProof/>
                <w:webHidden/>
                <w:sz w:val="26"/>
                <w:szCs w:val="26"/>
              </w:rPr>
              <w:tab/>
            </w:r>
            <w:r w:rsidR="00543FC9" w:rsidRPr="00CF42A6">
              <w:rPr>
                <w:rFonts w:ascii="Times New Roman" w:hAnsi="Times New Roman" w:cs="Times New Roman"/>
                <w:b w:val="0"/>
                <w:noProof/>
                <w:webHidden/>
                <w:sz w:val="26"/>
                <w:szCs w:val="26"/>
              </w:rPr>
              <w:t>……………………………………………………………………………...</w:t>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_Toc137568365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53</w:t>
            </w:r>
            <w:r w:rsidR="002004E1" w:rsidRPr="00CF42A6">
              <w:rPr>
                <w:rFonts w:ascii="Times New Roman" w:hAnsi="Times New Roman" w:cs="Times New Roman"/>
                <w:b w:val="0"/>
                <w:noProof/>
                <w:webHidden/>
                <w:sz w:val="26"/>
                <w:szCs w:val="26"/>
              </w:rPr>
              <w:fldChar w:fldCharType="end"/>
            </w:r>
          </w:hyperlink>
        </w:p>
        <w:p w14:paraId="0F0A6BDE"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66" w:history="1">
            <w:r w:rsidR="002004E1" w:rsidRPr="00CF42A6">
              <w:rPr>
                <w:rStyle w:val="a5"/>
                <w:rFonts w:ascii="Times New Roman" w:hAnsi="Times New Roman" w:cs="Times New Roman"/>
                <w:noProof/>
                <w:sz w:val="26"/>
                <w:szCs w:val="26"/>
              </w:rPr>
              <w:t>Задача 3.1. Развитие инструментов поддержки малого и среднего бизнеса</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_Toc137568366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53</w:t>
            </w:r>
            <w:r w:rsidR="002004E1" w:rsidRPr="00CF42A6">
              <w:rPr>
                <w:rFonts w:ascii="Times New Roman" w:hAnsi="Times New Roman" w:cs="Times New Roman"/>
                <w:noProof/>
                <w:webHidden/>
                <w:sz w:val="26"/>
                <w:szCs w:val="26"/>
              </w:rPr>
              <w:fldChar w:fldCharType="end"/>
            </w:r>
          </w:hyperlink>
        </w:p>
        <w:p w14:paraId="1DD8EA4F"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67" w:history="1">
            <w:r w:rsidR="002004E1" w:rsidRPr="00CF42A6">
              <w:rPr>
                <w:rStyle w:val="a5"/>
                <w:rFonts w:ascii="Times New Roman" w:hAnsi="Times New Roman" w:cs="Times New Roman"/>
                <w:noProof/>
                <w:sz w:val="26"/>
                <w:szCs w:val="26"/>
              </w:rPr>
              <w:t>Задача 3.2. Развитие торговой и сервисной сети, современных производств локальных продуктов, предприятий общественного питания</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_Toc137568367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54</w:t>
            </w:r>
            <w:r w:rsidR="002004E1" w:rsidRPr="00CF42A6">
              <w:rPr>
                <w:rFonts w:ascii="Times New Roman" w:hAnsi="Times New Roman" w:cs="Times New Roman"/>
                <w:noProof/>
                <w:webHidden/>
                <w:sz w:val="26"/>
                <w:szCs w:val="26"/>
              </w:rPr>
              <w:fldChar w:fldCharType="end"/>
            </w:r>
          </w:hyperlink>
        </w:p>
        <w:p w14:paraId="25A19731"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68" w:history="1">
            <w:r w:rsidR="002004E1" w:rsidRPr="00CF42A6">
              <w:rPr>
                <w:rStyle w:val="a5"/>
                <w:rFonts w:ascii="Times New Roman" w:hAnsi="Times New Roman" w:cs="Times New Roman"/>
                <w:noProof/>
                <w:sz w:val="26"/>
                <w:szCs w:val="26"/>
              </w:rPr>
              <w:t>Задача 3.3. Развитие туризма и индустрии гостеприимства, включая создание и продвижение туристического бренда города</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_Toc137568368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56</w:t>
            </w:r>
            <w:r w:rsidR="002004E1" w:rsidRPr="00CF42A6">
              <w:rPr>
                <w:rFonts w:ascii="Times New Roman" w:hAnsi="Times New Roman" w:cs="Times New Roman"/>
                <w:noProof/>
                <w:webHidden/>
                <w:sz w:val="26"/>
                <w:szCs w:val="26"/>
              </w:rPr>
              <w:fldChar w:fldCharType="end"/>
            </w:r>
          </w:hyperlink>
        </w:p>
        <w:p w14:paraId="4331F902"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69" w:history="1">
            <w:r w:rsidR="002004E1" w:rsidRPr="00CF42A6">
              <w:rPr>
                <w:rStyle w:val="a5"/>
                <w:rFonts w:ascii="Times New Roman" w:hAnsi="Times New Roman" w:cs="Times New Roman"/>
                <w:noProof/>
                <w:sz w:val="26"/>
                <w:szCs w:val="26"/>
              </w:rPr>
              <w:t>Задача 3.4. Развитие креативных индустрий и появление новых карьерных траекторий</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_Toc137568369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57</w:t>
            </w:r>
            <w:r w:rsidR="002004E1" w:rsidRPr="00CF42A6">
              <w:rPr>
                <w:rFonts w:ascii="Times New Roman" w:hAnsi="Times New Roman" w:cs="Times New Roman"/>
                <w:noProof/>
                <w:webHidden/>
                <w:sz w:val="26"/>
                <w:szCs w:val="26"/>
              </w:rPr>
              <w:fldChar w:fldCharType="end"/>
            </w:r>
          </w:hyperlink>
        </w:p>
        <w:p w14:paraId="6F2AA321"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70" w:history="1">
            <w:r w:rsidR="002004E1" w:rsidRPr="00CF42A6">
              <w:rPr>
                <w:rStyle w:val="a5"/>
                <w:rFonts w:ascii="Times New Roman" w:hAnsi="Times New Roman" w:cs="Times New Roman"/>
                <w:b w:val="0"/>
                <w:noProof/>
                <w:sz w:val="26"/>
                <w:szCs w:val="26"/>
              </w:rPr>
              <w:t>Стратегическая цель № 4. Норильск как транспортно- логистический хаб</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_Toc137568370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58</w:t>
            </w:r>
            <w:r w:rsidR="002004E1" w:rsidRPr="00CF42A6">
              <w:rPr>
                <w:rFonts w:ascii="Times New Roman" w:hAnsi="Times New Roman" w:cs="Times New Roman"/>
                <w:b w:val="0"/>
                <w:noProof/>
                <w:webHidden/>
                <w:sz w:val="26"/>
                <w:szCs w:val="26"/>
              </w:rPr>
              <w:fldChar w:fldCharType="end"/>
            </w:r>
          </w:hyperlink>
        </w:p>
        <w:p w14:paraId="51C12E49"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71" w:history="1">
            <w:r w:rsidR="002004E1" w:rsidRPr="00CF42A6">
              <w:rPr>
                <w:rStyle w:val="a5"/>
                <w:rFonts w:ascii="Times New Roman" w:hAnsi="Times New Roman" w:cs="Times New Roman"/>
                <w:noProof/>
                <w:sz w:val="26"/>
                <w:szCs w:val="26"/>
              </w:rPr>
              <w:t>Задача 4.1. Развитие воздушного сообщения, включая развитие малой авиации на Таймыре</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_Toc137568371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59</w:t>
            </w:r>
            <w:r w:rsidR="002004E1" w:rsidRPr="00CF42A6">
              <w:rPr>
                <w:rFonts w:ascii="Times New Roman" w:hAnsi="Times New Roman" w:cs="Times New Roman"/>
                <w:noProof/>
                <w:webHidden/>
                <w:sz w:val="26"/>
                <w:szCs w:val="26"/>
              </w:rPr>
              <w:fldChar w:fldCharType="end"/>
            </w:r>
          </w:hyperlink>
        </w:p>
        <w:p w14:paraId="7B1985C0"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72" w:history="1">
            <w:r w:rsidR="002004E1" w:rsidRPr="00CF42A6">
              <w:rPr>
                <w:rStyle w:val="a5"/>
                <w:rFonts w:ascii="Times New Roman" w:hAnsi="Times New Roman" w:cs="Times New Roman"/>
                <w:noProof/>
                <w:sz w:val="26"/>
                <w:szCs w:val="26"/>
              </w:rPr>
              <w:t>Задача 4.2. Поддержка транспортной доступности для населения, включая субсидирование перелетов</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_Toc137568372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60</w:t>
            </w:r>
            <w:r w:rsidR="002004E1" w:rsidRPr="00CF42A6">
              <w:rPr>
                <w:rFonts w:ascii="Times New Roman" w:hAnsi="Times New Roman" w:cs="Times New Roman"/>
                <w:noProof/>
                <w:webHidden/>
                <w:sz w:val="26"/>
                <w:szCs w:val="26"/>
              </w:rPr>
              <w:fldChar w:fldCharType="end"/>
            </w:r>
          </w:hyperlink>
        </w:p>
        <w:p w14:paraId="1D2D11C9"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73" w:history="1">
            <w:r w:rsidR="002004E1" w:rsidRPr="00CF42A6">
              <w:rPr>
                <w:rStyle w:val="a5"/>
                <w:rFonts w:ascii="Times New Roman" w:hAnsi="Times New Roman" w:cs="Times New Roman"/>
                <w:noProof/>
                <w:sz w:val="26"/>
                <w:szCs w:val="26"/>
              </w:rPr>
              <w:t>Задача 4.3. Поддержка развития водного порта Дудинка</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_Toc137568373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61</w:t>
            </w:r>
            <w:r w:rsidR="002004E1" w:rsidRPr="00CF42A6">
              <w:rPr>
                <w:rFonts w:ascii="Times New Roman" w:hAnsi="Times New Roman" w:cs="Times New Roman"/>
                <w:noProof/>
                <w:webHidden/>
                <w:sz w:val="26"/>
                <w:szCs w:val="26"/>
              </w:rPr>
              <w:fldChar w:fldCharType="end"/>
            </w:r>
          </w:hyperlink>
        </w:p>
        <w:p w14:paraId="65100962"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74" w:history="1">
            <w:r w:rsidR="002004E1" w:rsidRPr="00CF42A6">
              <w:rPr>
                <w:rStyle w:val="a5"/>
                <w:rFonts w:ascii="Times New Roman" w:hAnsi="Times New Roman" w:cs="Times New Roman"/>
                <w:noProof/>
                <w:sz w:val="26"/>
                <w:szCs w:val="26"/>
              </w:rPr>
              <w:t>Задача 4.4. Развитие системы складских хозяйств и логистических центров, направленных на обеспечение всего Таймырского полуострова</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_Toc137568374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61</w:t>
            </w:r>
            <w:r w:rsidR="002004E1" w:rsidRPr="00CF42A6">
              <w:rPr>
                <w:rFonts w:ascii="Times New Roman" w:hAnsi="Times New Roman" w:cs="Times New Roman"/>
                <w:noProof/>
                <w:webHidden/>
                <w:sz w:val="26"/>
                <w:szCs w:val="26"/>
              </w:rPr>
              <w:fldChar w:fldCharType="end"/>
            </w:r>
          </w:hyperlink>
        </w:p>
        <w:p w14:paraId="3344EBBD"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75" w:history="1">
            <w:r w:rsidR="002004E1" w:rsidRPr="00CF42A6">
              <w:rPr>
                <w:rStyle w:val="a5"/>
                <w:rFonts w:ascii="Times New Roman" w:hAnsi="Times New Roman" w:cs="Times New Roman"/>
                <w:noProof/>
                <w:sz w:val="26"/>
                <w:szCs w:val="26"/>
              </w:rPr>
              <w:t>Задача 4.5. Перспективное транспортно-логистическое развитие, связанное со строительством восточного плеча Северного широтного хода и освоением Восточной Арктики</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_Toc137568375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62</w:t>
            </w:r>
            <w:r w:rsidR="002004E1" w:rsidRPr="00CF42A6">
              <w:rPr>
                <w:rFonts w:ascii="Times New Roman" w:hAnsi="Times New Roman" w:cs="Times New Roman"/>
                <w:noProof/>
                <w:webHidden/>
                <w:sz w:val="26"/>
                <w:szCs w:val="26"/>
              </w:rPr>
              <w:fldChar w:fldCharType="end"/>
            </w:r>
          </w:hyperlink>
        </w:p>
        <w:p w14:paraId="76148427"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76" w:history="1">
            <w:r w:rsidR="002004E1" w:rsidRPr="00CF42A6">
              <w:rPr>
                <w:rStyle w:val="a5"/>
                <w:rFonts w:ascii="Times New Roman" w:hAnsi="Times New Roman" w:cs="Times New Roman"/>
                <w:b w:val="0"/>
                <w:noProof/>
                <w:sz w:val="26"/>
                <w:szCs w:val="26"/>
              </w:rPr>
              <w:t>Стратегическая цель № 5. Норильск как безопасный город</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_Toc137568376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63</w:t>
            </w:r>
            <w:r w:rsidR="002004E1" w:rsidRPr="00CF42A6">
              <w:rPr>
                <w:rFonts w:ascii="Times New Roman" w:hAnsi="Times New Roman" w:cs="Times New Roman"/>
                <w:b w:val="0"/>
                <w:noProof/>
                <w:webHidden/>
                <w:sz w:val="26"/>
                <w:szCs w:val="26"/>
              </w:rPr>
              <w:fldChar w:fldCharType="end"/>
            </w:r>
          </w:hyperlink>
        </w:p>
        <w:p w14:paraId="0C1ECBD9"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77" w:history="1">
            <w:r w:rsidR="002004E1" w:rsidRPr="00CF42A6">
              <w:rPr>
                <w:rStyle w:val="a5"/>
                <w:rFonts w:ascii="Times New Roman" w:hAnsi="Times New Roman" w:cs="Times New Roman"/>
                <w:noProof/>
                <w:sz w:val="26"/>
                <w:szCs w:val="26"/>
              </w:rPr>
              <w:t>Задача 5.1. Формирование эффективной системы управления дорожно-транспортной инфраструктурой</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_Toc137568377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63</w:t>
            </w:r>
            <w:r w:rsidR="002004E1" w:rsidRPr="00CF42A6">
              <w:rPr>
                <w:rFonts w:ascii="Times New Roman" w:hAnsi="Times New Roman" w:cs="Times New Roman"/>
                <w:noProof/>
                <w:webHidden/>
                <w:sz w:val="26"/>
                <w:szCs w:val="26"/>
              </w:rPr>
              <w:fldChar w:fldCharType="end"/>
            </w:r>
          </w:hyperlink>
        </w:p>
        <w:p w14:paraId="147F0B18" w14:textId="635E3B87" w:rsidR="002004E1" w:rsidRPr="00CF42A6" w:rsidRDefault="00BB5425" w:rsidP="00CF42A6">
          <w:pPr>
            <w:pStyle w:val="31"/>
            <w:ind w:left="0"/>
            <w:rPr>
              <w:rFonts w:ascii="Times New Roman" w:eastAsiaTheme="minorEastAsia" w:hAnsi="Times New Roman" w:cs="Times New Roman"/>
              <w:noProof/>
              <w:sz w:val="26"/>
              <w:szCs w:val="26"/>
            </w:rPr>
          </w:pPr>
          <w:hyperlink w:anchor="_Toc137568378" w:history="1">
            <w:r w:rsidR="002004E1" w:rsidRPr="00CF42A6">
              <w:rPr>
                <w:rStyle w:val="a5"/>
                <w:rFonts w:ascii="Times New Roman" w:hAnsi="Times New Roman" w:cs="Times New Roman"/>
                <w:noProof/>
                <w:sz w:val="26"/>
                <w:szCs w:val="26"/>
              </w:rPr>
              <w:t>Задача 5.2. Обеспечение комплексной безопасности горожан и гостей города</w:t>
            </w:r>
            <w:r w:rsidR="006C3C03" w:rsidRPr="00CF42A6">
              <w:rPr>
                <w:rStyle w:val="a5"/>
                <w:rFonts w:ascii="Times New Roman" w:hAnsi="Times New Roman" w:cs="Times New Roman"/>
                <w:noProof/>
                <w:sz w:val="26"/>
                <w:szCs w:val="26"/>
              </w:rPr>
              <w:t>…………….</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_Toc137568378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65</w:t>
            </w:r>
            <w:r w:rsidR="002004E1" w:rsidRPr="00CF42A6">
              <w:rPr>
                <w:rFonts w:ascii="Times New Roman" w:hAnsi="Times New Roman" w:cs="Times New Roman"/>
                <w:noProof/>
                <w:webHidden/>
                <w:sz w:val="26"/>
                <w:szCs w:val="26"/>
              </w:rPr>
              <w:fldChar w:fldCharType="end"/>
            </w:r>
          </w:hyperlink>
        </w:p>
        <w:p w14:paraId="68D9413A" w14:textId="0ACF58C6" w:rsidR="002004E1" w:rsidRPr="00CF42A6" w:rsidRDefault="00BB5425" w:rsidP="00CF42A6">
          <w:pPr>
            <w:pStyle w:val="31"/>
            <w:ind w:left="0"/>
            <w:rPr>
              <w:rFonts w:ascii="Times New Roman" w:eastAsiaTheme="minorEastAsia" w:hAnsi="Times New Roman" w:cs="Times New Roman"/>
              <w:noProof/>
              <w:sz w:val="26"/>
              <w:szCs w:val="26"/>
            </w:rPr>
          </w:pPr>
          <w:hyperlink w:anchor="_Toc137568379" w:history="1">
            <w:r w:rsidR="002004E1" w:rsidRPr="00CF42A6">
              <w:rPr>
                <w:rStyle w:val="a5"/>
                <w:rFonts w:ascii="Times New Roman" w:hAnsi="Times New Roman" w:cs="Times New Roman"/>
                <w:noProof/>
                <w:sz w:val="26"/>
                <w:szCs w:val="26"/>
              </w:rPr>
              <w:t>Задача 5.3. Обеспечение оперативного реагирования на происходящие события</w:t>
            </w:r>
            <w:r w:rsidR="002004E1" w:rsidRPr="00CF42A6">
              <w:rPr>
                <w:rFonts w:ascii="Times New Roman" w:hAnsi="Times New Roman" w:cs="Times New Roman"/>
                <w:noProof/>
                <w:webHidden/>
                <w:sz w:val="26"/>
                <w:szCs w:val="26"/>
              </w:rPr>
              <w:tab/>
            </w:r>
            <w:r w:rsidR="006C3C03" w:rsidRPr="00CF42A6">
              <w:rPr>
                <w:rFonts w:ascii="Times New Roman" w:hAnsi="Times New Roman" w:cs="Times New Roman"/>
                <w:noProof/>
                <w:webHidden/>
                <w:sz w:val="26"/>
                <w:szCs w:val="26"/>
              </w:rPr>
              <w:t>…………………………………………………………………………………</w:t>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_Toc137568379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66</w:t>
            </w:r>
            <w:r w:rsidR="002004E1" w:rsidRPr="00CF42A6">
              <w:rPr>
                <w:rFonts w:ascii="Times New Roman" w:hAnsi="Times New Roman" w:cs="Times New Roman"/>
                <w:noProof/>
                <w:webHidden/>
                <w:sz w:val="26"/>
                <w:szCs w:val="26"/>
              </w:rPr>
              <w:fldChar w:fldCharType="end"/>
            </w:r>
          </w:hyperlink>
        </w:p>
        <w:p w14:paraId="71A84009" w14:textId="23FD2945" w:rsidR="002004E1" w:rsidRPr="00CF42A6" w:rsidRDefault="00BB5425" w:rsidP="00CF42A6">
          <w:pPr>
            <w:pStyle w:val="31"/>
            <w:ind w:left="0"/>
            <w:rPr>
              <w:rFonts w:ascii="Times New Roman" w:eastAsiaTheme="minorEastAsia" w:hAnsi="Times New Roman" w:cs="Times New Roman"/>
              <w:noProof/>
              <w:sz w:val="26"/>
              <w:szCs w:val="26"/>
            </w:rPr>
          </w:pPr>
          <w:hyperlink w:anchor="_Toc137568380" w:history="1">
            <w:r w:rsidR="002004E1" w:rsidRPr="00CF42A6">
              <w:rPr>
                <w:rStyle w:val="a5"/>
                <w:rFonts w:ascii="Times New Roman" w:hAnsi="Times New Roman" w:cs="Times New Roman"/>
                <w:noProof/>
                <w:sz w:val="26"/>
                <w:szCs w:val="26"/>
              </w:rPr>
              <w:t>Задача 5.4. Развитие информационной и коммуникационной инфраструктуры города</w:t>
            </w:r>
            <w:r w:rsidR="006C3C03" w:rsidRPr="00CF42A6">
              <w:rPr>
                <w:rStyle w:val="a5"/>
                <w:rFonts w:ascii="Times New Roman" w:hAnsi="Times New Roman" w:cs="Times New Roman"/>
                <w:noProof/>
                <w:sz w:val="26"/>
                <w:szCs w:val="26"/>
              </w:rPr>
              <w:t>……………………………………………………………………………………</w:t>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_Toc137568380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67</w:t>
            </w:r>
            <w:r w:rsidR="002004E1" w:rsidRPr="00CF42A6">
              <w:rPr>
                <w:rFonts w:ascii="Times New Roman" w:hAnsi="Times New Roman" w:cs="Times New Roman"/>
                <w:noProof/>
                <w:webHidden/>
                <w:sz w:val="26"/>
                <w:szCs w:val="26"/>
              </w:rPr>
              <w:fldChar w:fldCharType="end"/>
            </w:r>
          </w:hyperlink>
        </w:p>
        <w:p w14:paraId="5EAD7DAC"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81" w:history="1">
            <w:r w:rsidR="002004E1" w:rsidRPr="00CF42A6">
              <w:rPr>
                <w:rStyle w:val="a5"/>
                <w:rFonts w:ascii="Times New Roman" w:hAnsi="Times New Roman" w:cs="Times New Roman"/>
                <w:noProof/>
                <w:sz w:val="26"/>
                <w:szCs w:val="26"/>
              </w:rPr>
              <w:t>Задача 5.5. Поддержка благоприятного социального климата, позитивных миграционных процессов и межнационального мира и согласия,  в том числе через поддержку работы социально-ориентированных некоммерческих организаций</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_Toc137568381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68</w:t>
            </w:r>
            <w:r w:rsidR="002004E1" w:rsidRPr="00CF42A6">
              <w:rPr>
                <w:rFonts w:ascii="Times New Roman" w:hAnsi="Times New Roman" w:cs="Times New Roman"/>
                <w:noProof/>
                <w:webHidden/>
                <w:sz w:val="26"/>
                <w:szCs w:val="26"/>
              </w:rPr>
              <w:fldChar w:fldCharType="end"/>
            </w:r>
          </w:hyperlink>
        </w:p>
        <w:p w14:paraId="40BB189C"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82" w:history="1">
            <w:r w:rsidR="002004E1" w:rsidRPr="00CF42A6">
              <w:rPr>
                <w:rStyle w:val="a5"/>
                <w:rFonts w:ascii="Times New Roman" w:hAnsi="Times New Roman" w:cs="Times New Roman"/>
                <w:b w:val="0"/>
                <w:noProof/>
                <w:sz w:val="26"/>
                <w:szCs w:val="26"/>
              </w:rPr>
              <w:t>Стратегическая цель № 6. Норильск как город технологических  и инновационных разработок жизнедеятельности в Арктике</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_Toc137568382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69</w:t>
            </w:r>
            <w:r w:rsidR="002004E1" w:rsidRPr="00CF42A6">
              <w:rPr>
                <w:rFonts w:ascii="Times New Roman" w:hAnsi="Times New Roman" w:cs="Times New Roman"/>
                <w:b w:val="0"/>
                <w:noProof/>
                <w:webHidden/>
                <w:sz w:val="26"/>
                <w:szCs w:val="26"/>
              </w:rPr>
              <w:fldChar w:fldCharType="end"/>
            </w:r>
          </w:hyperlink>
        </w:p>
        <w:p w14:paraId="64ABEC71"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83" w:history="1">
            <w:r w:rsidR="002004E1" w:rsidRPr="00CF42A6">
              <w:rPr>
                <w:rStyle w:val="a5"/>
                <w:rFonts w:ascii="Times New Roman" w:hAnsi="Times New Roman" w:cs="Times New Roman"/>
                <w:noProof/>
                <w:sz w:val="26"/>
                <w:szCs w:val="26"/>
              </w:rPr>
              <w:t>Задача 6.1. Развитие инновационных научных методов и технологий жизни человека в Арктике</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_Toc137568383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70</w:t>
            </w:r>
            <w:r w:rsidR="002004E1" w:rsidRPr="00CF42A6">
              <w:rPr>
                <w:rFonts w:ascii="Times New Roman" w:hAnsi="Times New Roman" w:cs="Times New Roman"/>
                <w:noProof/>
                <w:webHidden/>
                <w:sz w:val="26"/>
                <w:szCs w:val="26"/>
              </w:rPr>
              <w:fldChar w:fldCharType="end"/>
            </w:r>
          </w:hyperlink>
        </w:p>
        <w:p w14:paraId="329A87BD"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84" w:history="1">
            <w:r w:rsidR="002004E1" w:rsidRPr="00CF42A6">
              <w:rPr>
                <w:rStyle w:val="a5"/>
                <w:rFonts w:ascii="Times New Roman" w:hAnsi="Times New Roman" w:cs="Times New Roman"/>
                <w:noProof/>
                <w:sz w:val="26"/>
                <w:szCs w:val="26"/>
              </w:rPr>
              <w:t>Задача 6.2. Развитие высшего образования через поддержку Заполярного государственного университета им. Н.М. Федоровского, его трансформация в лучший инженерный ВУЗ в Арктике</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_Toc137568384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71</w:t>
            </w:r>
            <w:r w:rsidR="002004E1" w:rsidRPr="00CF42A6">
              <w:rPr>
                <w:rFonts w:ascii="Times New Roman" w:hAnsi="Times New Roman" w:cs="Times New Roman"/>
                <w:noProof/>
                <w:webHidden/>
                <w:sz w:val="26"/>
                <w:szCs w:val="26"/>
              </w:rPr>
              <w:fldChar w:fldCharType="end"/>
            </w:r>
          </w:hyperlink>
        </w:p>
        <w:p w14:paraId="6D562B95"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85" w:history="1">
            <w:r w:rsidR="002004E1" w:rsidRPr="00CF42A6">
              <w:rPr>
                <w:rStyle w:val="a5"/>
                <w:rFonts w:ascii="Times New Roman" w:hAnsi="Times New Roman" w:cs="Times New Roman"/>
                <w:noProof/>
                <w:sz w:val="26"/>
                <w:szCs w:val="26"/>
              </w:rPr>
              <w:t>Задача 6.3. Проведение исследований мерзлоты и развитие практики строительства в Арктике на новых принципах</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_Toc137568385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73</w:t>
            </w:r>
            <w:r w:rsidR="002004E1" w:rsidRPr="00CF42A6">
              <w:rPr>
                <w:rFonts w:ascii="Times New Roman" w:hAnsi="Times New Roman" w:cs="Times New Roman"/>
                <w:noProof/>
                <w:webHidden/>
                <w:sz w:val="26"/>
                <w:szCs w:val="26"/>
              </w:rPr>
              <w:fldChar w:fldCharType="end"/>
            </w:r>
          </w:hyperlink>
        </w:p>
        <w:p w14:paraId="1DD2EFBD"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86" w:history="1">
            <w:r w:rsidR="002004E1" w:rsidRPr="00CF42A6">
              <w:rPr>
                <w:rStyle w:val="a5"/>
                <w:rFonts w:ascii="Times New Roman" w:hAnsi="Times New Roman" w:cs="Times New Roman"/>
                <w:noProof/>
                <w:sz w:val="26"/>
                <w:szCs w:val="26"/>
              </w:rPr>
              <w:t>Задача 6.4. Формирование условий для ускоренной геологоразведки с целью освоения новых месторождений Восточной Арктики, создание сервисных направлений, комплексно обслуживающих проекты по освоению природных ресурсов на Таймырском полуострове</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_Toc137568386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74</w:t>
            </w:r>
            <w:r w:rsidR="002004E1" w:rsidRPr="00CF42A6">
              <w:rPr>
                <w:rFonts w:ascii="Times New Roman" w:hAnsi="Times New Roman" w:cs="Times New Roman"/>
                <w:noProof/>
                <w:webHidden/>
                <w:sz w:val="26"/>
                <w:szCs w:val="26"/>
              </w:rPr>
              <w:fldChar w:fldCharType="end"/>
            </w:r>
          </w:hyperlink>
        </w:p>
        <w:p w14:paraId="4043DBD5"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87" w:history="1">
            <w:r w:rsidR="002004E1" w:rsidRPr="00CF42A6">
              <w:rPr>
                <w:rStyle w:val="a5"/>
                <w:rFonts w:ascii="Times New Roman" w:hAnsi="Times New Roman" w:cs="Times New Roman"/>
                <w:noProof/>
                <w:sz w:val="26"/>
                <w:szCs w:val="26"/>
              </w:rPr>
              <w:t xml:space="preserve">Задача 6.5. Развитие промышленной отрасли через модернизацию устаревших </w:t>
            </w:r>
            <w:r w:rsidR="002004E1" w:rsidRPr="00CF42A6">
              <w:rPr>
                <w:rStyle w:val="a5"/>
                <w:rFonts w:ascii="Times New Roman" w:hAnsi="Times New Roman" w:cs="Times New Roman"/>
                <w:noProof/>
                <w:sz w:val="26"/>
                <w:szCs w:val="26"/>
              </w:rPr>
              <w:lastRenderedPageBreak/>
              <w:t>и создание новых производств ведущими предприятиями города</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_Toc137568387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75</w:t>
            </w:r>
            <w:r w:rsidR="002004E1" w:rsidRPr="00CF42A6">
              <w:rPr>
                <w:rFonts w:ascii="Times New Roman" w:hAnsi="Times New Roman" w:cs="Times New Roman"/>
                <w:noProof/>
                <w:webHidden/>
                <w:sz w:val="26"/>
                <w:szCs w:val="26"/>
              </w:rPr>
              <w:fldChar w:fldCharType="end"/>
            </w:r>
          </w:hyperlink>
        </w:p>
        <w:p w14:paraId="065560BC"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88" w:history="1">
            <w:r w:rsidR="002004E1" w:rsidRPr="00CF42A6">
              <w:rPr>
                <w:rStyle w:val="a5"/>
                <w:rFonts w:ascii="Times New Roman" w:hAnsi="Times New Roman" w:cs="Times New Roman"/>
                <w:b w:val="0"/>
                <w:noProof/>
                <w:sz w:val="26"/>
                <w:szCs w:val="26"/>
              </w:rPr>
              <w:t>Стратегическая цель № 7. Норильск как чистый индустриальный город, город с лучшими практиками экологического развития</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_Toc137568388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78</w:t>
            </w:r>
            <w:r w:rsidR="002004E1" w:rsidRPr="00CF42A6">
              <w:rPr>
                <w:rFonts w:ascii="Times New Roman" w:hAnsi="Times New Roman" w:cs="Times New Roman"/>
                <w:b w:val="0"/>
                <w:noProof/>
                <w:webHidden/>
                <w:sz w:val="26"/>
                <w:szCs w:val="26"/>
              </w:rPr>
              <w:fldChar w:fldCharType="end"/>
            </w:r>
          </w:hyperlink>
        </w:p>
        <w:p w14:paraId="146CC46C"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89" w:history="1">
            <w:r w:rsidR="002004E1" w:rsidRPr="00CF42A6">
              <w:rPr>
                <w:rStyle w:val="a5"/>
                <w:rFonts w:ascii="Times New Roman" w:hAnsi="Times New Roman" w:cs="Times New Roman"/>
                <w:noProof/>
                <w:sz w:val="26"/>
                <w:szCs w:val="26"/>
              </w:rPr>
              <w:t>Задача 7.1. Синергия с градообразующим предприятием в реализации экологических программ</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_Toc137568389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78</w:t>
            </w:r>
            <w:r w:rsidR="002004E1" w:rsidRPr="00CF42A6">
              <w:rPr>
                <w:rFonts w:ascii="Times New Roman" w:hAnsi="Times New Roman" w:cs="Times New Roman"/>
                <w:noProof/>
                <w:webHidden/>
                <w:sz w:val="26"/>
                <w:szCs w:val="26"/>
              </w:rPr>
              <w:fldChar w:fldCharType="end"/>
            </w:r>
          </w:hyperlink>
        </w:p>
        <w:p w14:paraId="2BB81896"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90" w:history="1">
            <w:r w:rsidR="002004E1" w:rsidRPr="00CF42A6">
              <w:rPr>
                <w:rStyle w:val="a5"/>
                <w:rFonts w:ascii="Times New Roman" w:hAnsi="Times New Roman" w:cs="Times New Roman"/>
                <w:noProof/>
                <w:sz w:val="26"/>
                <w:szCs w:val="26"/>
              </w:rPr>
              <w:t>Задача 7.2. Реновация системы обращения с отходами, обустройство мест накопления ТКО на придомовой территории многоквартирных жилых домов</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_Toc137568390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80</w:t>
            </w:r>
            <w:r w:rsidR="002004E1" w:rsidRPr="00CF42A6">
              <w:rPr>
                <w:rFonts w:ascii="Times New Roman" w:hAnsi="Times New Roman" w:cs="Times New Roman"/>
                <w:noProof/>
                <w:webHidden/>
                <w:sz w:val="26"/>
                <w:szCs w:val="26"/>
              </w:rPr>
              <w:fldChar w:fldCharType="end"/>
            </w:r>
          </w:hyperlink>
        </w:p>
        <w:p w14:paraId="5093F28E"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91" w:history="1">
            <w:r w:rsidR="002004E1" w:rsidRPr="00CF42A6">
              <w:rPr>
                <w:rStyle w:val="a5"/>
                <w:rFonts w:ascii="Times New Roman" w:hAnsi="Times New Roman" w:cs="Times New Roman"/>
                <w:noProof/>
                <w:sz w:val="26"/>
                <w:szCs w:val="26"/>
              </w:rPr>
              <w:t>Задача 7.3. Поддержка экопросветительских инициатив, включая проект «Живи и разделяй»</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_Toc137568391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80</w:t>
            </w:r>
            <w:r w:rsidR="002004E1" w:rsidRPr="00CF42A6">
              <w:rPr>
                <w:rFonts w:ascii="Times New Roman" w:hAnsi="Times New Roman" w:cs="Times New Roman"/>
                <w:noProof/>
                <w:webHidden/>
                <w:sz w:val="26"/>
                <w:szCs w:val="26"/>
              </w:rPr>
              <w:fldChar w:fldCharType="end"/>
            </w:r>
          </w:hyperlink>
        </w:p>
        <w:p w14:paraId="56CD170A"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92" w:history="1">
            <w:r w:rsidR="002004E1" w:rsidRPr="00CF42A6">
              <w:rPr>
                <w:rStyle w:val="a5"/>
                <w:rFonts w:ascii="Times New Roman" w:hAnsi="Times New Roman" w:cs="Times New Roman"/>
                <w:noProof/>
                <w:sz w:val="26"/>
                <w:szCs w:val="26"/>
              </w:rPr>
              <w:t>Задача 7.4. Внедрение лучших практик ресурсосбережения и управления климатическими рисками</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_Toc137568392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81</w:t>
            </w:r>
            <w:r w:rsidR="002004E1" w:rsidRPr="00CF42A6">
              <w:rPr>
                <w:rFonts w:ascii="Times New Roman" w:hAnsi="Times New Roman" w:cs="Times New Roman"/>
                <w:noProof/>
                <w:webHidden/>
                <w:sz w:val="26"/>
                <w:szCs w:val="26"/>
              </w:rPr>
              <w:fldChar w:fldCharType="end"/>
            </w:r>
          </w:hyperlink>
        </w:p>
        <w:p w14:paraId="14F9B23A"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93" w:history="1">
            <w:r w:rsidR="002004E1" w:rsidRPr="00CF42A6">
              <w:rPr>
                <w:rStyle w:val="a5"/>
                <w:rFonts w:ascii="Times New Roman" w:hAnsi="Times New Roman" w:cs="Times New Roman"/>
                <w:noProof/>
                <w:sz w:val="26"/>
                <w:szCs w:val="26"/>
              </w:rPr>
              <w:t>Задача 7.5. Реализация элементов экономики замкнутого цикла, включая создание экотехнопарка</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_Toc137568393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83</w:t>
            </w:r>
            <w:r w:rsidR="002004E1" w:rsidRPr="00CF42A6">
              <w:rPr>
                <w:rFonts w:ascii="Times New Roman" w:hAnsi="Times New Roman" w:cs="Times New Roman"/>
                <w:noProof/>
                <w:webHidden/>
                <w:sz w:val="26"/>
                <w:szCs w:val="26"/>
              </w:rPr>
              <w:fldChar w:fldCharType="end"/>
            </w:r>
          </w:hyperlink>
        </w:p>
        <w:p w14:paraId="4A371B82" w14:textId="77777777" w:rsidR="002004E1" w:rsidRPr="00CF42A6" w:rsidRDefault="00BB5425" w:rsidP="00CF42A6">
          <w:pPr>
            <w:pStyle w:val="11"/>
            <w:tabs>
              <w:tab w:val="right" w:leader="dot" w:pos="9345"/>
            </w:tabs>
            <w:rPr>
              <w:rFonts w:ascii="Times New Roman" w:eastAsiaTheme="minorEastAsia" w:hAnsi="Times New Roman" w:cs="Times New Roman"/>
              <w:bCs w:val="0"/>
              <w:noProof/>
            </w:rPr>
          </w:pPr>
          <w:hyperlink w:anchor="_Toc137568394" w:history="1">
            <w:r w:rsidR="002004E1" w:rsidRPr="00CF42A6">
              <w:rPr>
                <w:rStyle w:val="a5"/>
                <w:rFonts w:ascii="Times New Roman" w:hAnsi="Times New Roman" w:cs="Times New Roman"/>
                <w:noProof/>
              </w:rPr>
              <w:t>РАЗДЕЛ IV. МЕХАНИЗМЫ РЕАЛИЗАЦИИ СТРАТЕГИИ</w:t>
            </w:r>
            <w:r w:rsidR="002004E1" w:rsidRPr="00CF42A6">
              <w:rPr>
                <w:rFonts w:ascii="Times New Roman" w:hAnsi="Times New Roman" w:cs="Times New Roman"/>
                <w:noProof/>
                <w:webHidden/>
              </w:rPr>
              <w:tab/>
            </w:r>
            <w:r w:rsidR="002004E1" w:rsidRPr="00CF42A6">
              <w:rPr>
                <w:rFonts w:ascii="Times New Roman" w:hAnsi="Times New Roman" w:cs="Times New Roman"/>
                <w:noProof/>
                <w:webHidden/>
              </w:rPr>
              <w:fldChar w:fldCharType="begin"/>
            </w:r>
            <w:r w:rsidR="002004E1" w:rsidRPr="00CF42A6">
              <w:rPr>
                <w:rFonts w:ascii="Times New Roman" w:hAnsi="Times New Roman" w:cs="Times New Roman"/>
                <w:noProof/>
                <w:webHidden/>
              </w:rPr>
              <w:instrText xml:space="preserve"> PAGEREF _Toc137568394 \h </w:instrText>
            </w:r>
            <w:r w:rsidR="002004E1" w:rsidRPr="00CF42A6">
              <w:rPr>
                <w:rFonts w:ascii="Times New Roman" w:hAnsi="Times New Roman" w:cs="Times New Roman"/>
                <w:noProof/>
                <w:webHidden/>
              </w:rPr>
            </w:r>
            <w:r w:rsidR="002004E1" w:rsidRPr="00CF42A6">
              <w:rPr>
                <w:rFonts w:ascii="Times New Roman" w:hAnsi="Times New Roman" w:cs="Times New Roman"/>
                <w:noProof/>
                <w:webHidden/>
              </w:rPr>
              <w:fldChar w:fldCharType="separate"/>
            </w:r>
            <w:r w:rsidR="00AF52CF" w:rsidRPr="00CF42A6">
              <w:rPr>
                <w:rFonts w:ascii="Times New Roman" w:hAnsi="Times New Roman" w:cs="Times New Roman"/>
                <w:noProof/>
                <w:webHidden/>
              </w:rPr>
              <w:t>84</w:t>
            </w:r>
            <w:r w:rsidR="002004E1" w:rsidRPr="00CF42A6">
              <w:rPr>
                <w:rFonts w:ascii="Times New Roman" w:hAnsi="Times New Roman" w:cs="Times New Roman"/>
                <w:noProof/>
                <w:webHidden/>
              </w:rPr>
              <w:fldChar w:fldCharType="end"/>
            </w:r>
          </w:hyperlink>
        </w:p>
        <w:p w14:paraId="3F272C29" w14:textId="77777777" w:rsidR="002004E1" w:rsidRPr="00CF42A6" w:rsidRDefault="00BB5425" w:rsidP="00CF42A6">
          <w:pPr>
            <w:pStyle w:val="21"/>
            <w:rPr>
              <w:rFonts w:ascii="Times New Roman" w:eastAsiaTheme="minorEastAsia" w:hAnsi="Times New Roman" w:cs="Times New Roman"/>
              <w:b w:val="0"/>
              <w:bCs w:val="0"/>
              <w:noProof/>
              <w:sz w:val="26"/>
              <w:szCs w:val="26"/>
            </w:rPr>
          </w:pPr>
          <w:hyperlink w:anchor="_Toc137568395" w:history="1">
            <w:r w:rsidR="002004E1" w:rsidRPr="00CF42A6">
              <w:rPr>
                <w:rStyle w:val="a5"/>
                <w:rFonts w:ascii="Times New Roman" w:hAnsi="Times New Roman" w:cs="Times New Roman"/>
                <w:b w:val="0"/>
                <w:noProof/>
                <w:sz w:val="26"/>
                <w:szCs w:val="26"/>
              </w:rPr>
              <w:t>Организационно-управленческие механизмы</w:t>
            </w:r>
            <w:r w:rsidR="002004E1" w:rsidRPr="00CF42A6">
              <w:rPr>
                <w:rFonts w:ascii="Times New Roman" w:hAnsi="Times New Roman" w:cs="Times New Roman"/>
                <w:b w:val="0"/>
                <w:noProof/>
                <w:webHidden/>
                <w:sz w:val="26"/>
                <w:szCs w:val="26"/>
              </w:rPr>
              <w:tab/>
            </w:r>
            <w:r w:rsidR="002004E1" w:rsidRPr="00CF42A6">
              <w:rPr>
                <w:rFonts w:ascii="Times New Roman" w:hAnsi="Times New Roman" w:cs="Times New Roman"/>
                <w:b w:val="0"/>
                <w:noProof/>
                <w:webHidden/>
                <w:sz w:val="26"/>
                <w:szCs w:val="26"/>
              </w:rPr>
              <w:fldChar w:fldCharType="begin"/>
            </w:r>
            <w:r w:rsidR="002004E1" w:rsidRPr="00CF42A6">
              <w:rPr>
                <w:rFonts w:ascii="Times New Roman" w:hAnsi="Times New Roman" w:cs="Times New Roman"/>
                <w:b w:val="0"/>
                <w:noProof/>
                <w:webHidden/>
                <w:sz w:val="26"/>
                <w:szCs w:val="26"/>
              </w:rPr>
              <w:instrText xml:space="preserve"> PAGEREF _Toc137568395 \h </w:instrText>
            </w:r>
            <w:r w:rsidR="002004E1" w:rsidRPr="00CF42A6">
              <w:rPr>
                <w:rFonts w:ascii="Times New Roman" w:hAnsi="Times New Roman" w:cs="Times New Roman"/>
                <w:b w:val="0"/>
                <w:noProof/>
                <w:webHidden/>
                <w:sz w:val="26"/>
                <w:szCs w:val="26"/>
              </w:rPr>
            </w:r>
            <w:r w:rsidR="002004E1" w:rsidRPr="00CF42A6">
              <w:rPr>
                <w:rFonts w:ascii="Times New Roman" w:hAnsi="Times New Roman" w:cs="Times New Roman"/>
                <w:b w:val="0"/>
                <w:noProof/>
                <w:webHidden/>
                <w:sz w:val="26"/>
                <w:szCs w:val="26"/>
              </w:rPr>
              <w:fldChar w:fldCharType="separate"/>
            </w:r>
            <w:r w:rsidR="00AF52CF" w:rsidRPr="00CF42A6">
              <w:rPr>
                <w:rFonts w:ascii="Times New Roman" w:hAnsi="Times New Roman" w:cs="Times New Roman"/>
                <w:b w:val="0"/>
                <w:noProof/>
                <w:webHidden/>
                <w:sz w:val="26"/>
                <w:szCs w:val="26"/>
              </w:rPr>
              <w:t>84</w:t>
            </w:r>
            <w:r w:rsidR="002004E1" w:rsidRPr="00CF42A6">
              <w:rPr>
                <w:rFonts w:ascii="Times New Roman" w:hAnsi="Times New Roman" w:cs="Times New Roman"/>
                <w:b w:val="0"/>
                <w:noProof/>
                <w:webHidden/>
                <w:sz w:val="26"/>
                <w:szCs w:val="26"/>
              </w:rPr>
              <w:fldChar w:fldCharType="end"/>
            </w:r>
          </w:hyperlink>
        </w:p>
        <w:p w14:paraId="5CD5E3E1" w14:textId="77777777" w:rsidR="002004E1" w:rsidRPr="00CF42A6" w:rsidRDefault="00BB5425" w:rsidP="00CF42A6">
          <w:pPr>
            <w:pStyle w:val="31"/>
            <w:ind w:left="0"/>
            <w:rPr>
              <w:rFonts w:ascii="Times New Roman" w:eastAsiaTheme="minorEastAsia" w:hAnsi="Times New Roman" w:cs="Times New Roman"/>
              <w:noProof/>
              <w:sz w:val="26"/>
              <w:szCs w:val="26"/>
            </w:rPr>
          </w:pPr>
          <w:hyperlink w:anchor="_Toc137568396" w:history="1">
            <w:r w:rsidR="002004E1" w:rsidRPr="00CF42A6">
              <w:rPr>
                <w:rStyle w:val="a5"/>
                <w:rFonts w:ascii="Times New Roman" w:hAnsi="Times New Roman" w:cs="Times New Roman"/>
                <w:noProof/>
                <w:sz w:val="26"/>
                <w:szCs w:val="26"/>
              </w:rPr>
              <w:t>Нормативно-правовые механизмы</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_Toc137568396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85</w:t>
            </w:r>
            <w:r w:rsidR="002004E1" w:rsidRPr="00CF42A6">
              <w:rPr>
                <w:rFonts w:ascii="Times New Roman" w:hAnsi="Times New Roman" w:cs="Times New Roman"/>
                <w:noProof/>
                <w:webHidden/>
                <w:sz w:val="26"/>
                <w:szCs w:val="26"/>
              </w:rPr>
              <w:fldChar w:fldCharType="end"/>
            </w:r>
          </w:hyperlink>
        </w:p>
        <w:p w14:paraId="1494176B" w14:textId="77777777" w:rsidR="002004E1" w:rsidRPr="00CF42A6" w:rsidRDefault="00BB5425" w:rsidP="00CF42A6">
          <w:pPr>
            <w:pStyle w:val="31"/>
            <w:ind w:left="0"/>
            <w:rPr>
              <w:rFonts w:eastAsiaTheme="minorEastAsia" w:cstheme="minorBidi"/>
              <w:noProof/>
              <w:sz w:val="26"/>
              <w:szCs w:val="26"/>
            </w:rPr>
          </w:pPr>
          <w:hyperlink w:anchor="_Toc137568397" w:history="1">
            <w:r w:rsidR="002004E1" w:rsidRPr="00CF42A6">
              <w:rPr>
                <w:rStyle w:val="a5"/>
                <w:rFonts w:ascii="Times New Roman" w:hAnsi="Times New Roman" w:cs="Times New Roman"/>
                <w:noProof/>
                <w:sz w:val="26"/>
                <w:szCs w:val="26"/>
              </w:rPr>
              <w:t>Финансово-экономические механизмы</w:t>
            </w:r>
            <w:r w:rsidR="002004E1" w:rsidRPr="00CF42A6">
              <w:rPr>
                <w:rFonts w:ascii="Times New Roman" w:hAnsi="Times New Roman" w:cs="Times New Roman"/>
                <w:noProof/>
                <w:webHidden/>
                <w:sz w:val="26"/>
                <w:szCs w:val="26"/>
              </w:rPr>
              <w:tab/>
            </w:r>
            <w:r w:rsidR="002004E1" w:rsidRPr="00CF42A6">
              <w:rPr>
                <w:rFonts w:ascii="Times New Roman" w:hAnsi="Times New Roman" w:cs="Times New Roman"/>
                <w:noProof/>
                <w:webHidden/>
                <w:sz w:val="26"/>
                <w:szCs w:val="26"/>
              </w:rPr>
              <w:fldChar w:fldCharType="begin"/>
            </w:r>
            <w:r w:rsidR="002004E1" w:rsidRPr="00CF42A6">
              <w:rPr>
                <w:rFonts w:ascii="Times New Roman" w:hAnsi="Times New Roman" w:cs="Times New Roman"/>
                <w:noProof/>
                <w:webHidden/>
                <w:sz w:val="26"/>
                <w:szCs w:val="26"/>
              </w:rPr>
              <w:instrText xml:space="preserve"> PAGEREF _Toc137568397 \h </w:instrText>
            </w:r>
            <w:r w:rsidR="002004E1" w:rsidRPr="00CF42A6">
              <w:rPr>
                <w:rFonts w:ascii="Times New Roman" w:hAnsi="Times New Roman" w:cs="Times New Roman"/>
                <w:noProof/>
                <w:webHidden/>
                <w:sz w:val="26"/>
                <w:szCs w:val="26"/>
              </w:rPr>
            </w:r>
            <w:r w:rsidR="002004E1" w:rsidRPr="00CF42A6">
              <w:rPr>
                <w:rFonts w:ascii="Times New Roman" w:hAnsi="Times New Roman" w:cs="Times New Roman"/>
                <w:noProof/>
                <w:webHidden/>
                <w:sz w:val="26"/>
                <w:szCs w:val="26"/>
              </w:rPr>
              <w:fldChar w:fldCharType="separate"/>
            </w:r>
            <w:r w:rsidR="00AF52CF" w:rsidRPr="00CF42A6">
              <w:rPr>
                <w:rFonts w:ascii="Times New Roman" w:hAnsi="Times New Roman" w:cs="Times New Roman"/>
                <w:noProof/>
                <w:webHidden/>
                <w:sz w:val="26"/>
                <w:szCs w:val="26"/>
              </w:rPr>
              <w:t>87</w:t>
            </w:r>
            <w:r w:rsidR="002004E1" w:rsidRPr="00CF42A6">
              <w:rPr>
                <w:rFonts w:ascii="Times New Roman" w:hAnsi="Times New Roman" w:cs="Times New Roman"/>
                <w:noProof/>
                <w:webHidden/>
                <w:sz w:val="26"/>
                <w:szCs w:val="26"/>
              </w:rPr>
              <w:fldChar w:fldCharType="end"/>
            </w:r>
          </w:hyperlink>
        </w:p>
        <w:p w14:paraId="10530DD6" w14:textId="77777777" w:rsidR="002004E1" w:rsidRPr="00CF42A6" w:rsidRDefault="00BB5425" w:rsidP="00CF42A6">
          <w:pPr>
            <w:pStyle w:val="11"/>
            <w:tabs>
              <w:tab w:val="right" w:leader="dot" w:pos="9345"/>
            </w:tabs>
            <w:rPr>
              <w:rFonts w:asciiTheme="minorHAnsi" w:eastAsiaTheme="minorEastAsia" w:hAnsiTheme="minorHAnsi" w:cstheme="minorBidi"/>
              <w:bCs w:val="0"/>
              <w:noProof/>
            </w:rPr>
          </w:pPr>
          <w:hyperlink w:anchor="_Toc137568398" w:history="1">
            <w:r w:rsidR="002004E1" w:rsidRPr="00CF42A6">
              <w:rPr>
                <w:rStyle w:val="a5"/>
                <w:rFonts w:ascii="Times New Roman" w:hAnsi="Times New Roman" w:cs="Times New Roman"/>
                <w:noProof/>
              </w:rPr>
              <w:t>РАЗДЕЛ V. ОЖИДАЕМЫЕ РЕЗУЛЬТАТЫ, СРОКИ И ЭТАПЫ</w:t>
            </w:r>
            <w:r w:rsidR="002004E1" w:rsidRPr="00CF42A6">
              <w:rPr>
                <w:noProof/>
                <w:webHidden/>
              </w:rPr>
              <w:tab/>
            </w:r>
            <w:r w:rsidR="002004E1" w:rsidRPr="00CF42A6">
              <w:rPr>
                <w:noProof/>
                <w:webHidden/>
              </w:rPr>
              <w:fldChar w:fldCharType="begin"/>
            </w:r>
            <w:r w:rsidR="002004E1" w:rsidRPr="00CF42A6">
              <w:rPr>
                <w:noProof/>
                <w:webHidden/>
              </w:rPr>
              <w:instrText xml:space="preserve"> PAGEREF _Toc137568398 \h </w:instrText>
            </w:r>
            <w:r w:rsidR="002004E1" w:rsidRPr="00CF42A6">
              <w:rPr>
                <w:noProof/>
                <w:webHidden/>
              </w:rPr>
            </w:r>
            <w:r w:rsidR="002004E1" w:rsidRPr="00CF42A6">
              <w:rPr>
                <w:noProof/>
                <w:webHidden/>
              </w:rPr>
              <w:fldChar w:fldCharType="separate"/>
            </w:r>
            <w:r w:rsidR="00AF52CF" w:rsidRPr="00CF42A6">
              <w:rPr>
                <w:noProof/>
                <w:webHidden/>
              </w:rPr>
              <w:t>89</w:t>
            </w:r>
            <w:r w:rsidR="002004E1" w:rsidRPr="00CF42A6">
              <w:rPr>
                <w:noProof/>
                <w:webHidden/>
              </w:rPr>
              <w:fldChar w:fldCharType="end"/>
            </w:r>
          </w:hyperlink>
        </w:p>
        <w:p w14:paraId="5D46736D" w14:textId="77777777" w:rsidR="002004E1" w:rsidRPr="00CF42A6" w:rsidRDefault="00BB5425" w:rsidP="00CF42A6">
          <w:pPr>
            <w:pStyle w:val="11"/>
            <w:tabs>
              <w:tab w:val="right" w:leader="dot" w:pos="9345"/>
            </w:tabs>
            <w:rPr>
              <w:rFonts w:asciiTheme="minorHAnsi" w:eastAsiaTheme="minorEastAsia" w:hAnsiTheme="minorHAnsi" w:cstheme="minorBidi"/>
              <w:bCs w:val="0"/>
              <w:noProof/>
            </w:rPr>
          </w:pPr>
          <w:hyperlink w:anchor="_Toc137568399" w:history="1">
            <w:r w:rsidR="002004E1" w:rsidRPr="00CF42A6">
              <w:rPr>
                <w:rStyle w:val="a5"/>
                <w:rFonts w:ascii="Times New Roman" w:hAnsi="Times New Roman" w:cs="Times New Roman"/>
                <w:noProof/>
              </w:rPr>
              <w:t>РАЗДЕЛ VI. ОЦЕНКА ФИНАНСОВЫХ РЕСУРСОВ</w:t>
            </w:r>
            <w:r w:rsidR="002004E1" w:rsidRPr="00CF42A6">
              <w:rPr>
                <w:noProof/>
                <w:webHidden/>
              </w:rPr>
              <w:tab/>
            </w:r>
            <w:r w:rsidR="002004E1" w:rsidRPr="00CF42A6">
              <w:rPr>
                <w:noProof/>
                <w:webHidden/>
              </w:rPr>
              <w:fldChar w:fldCharType="begin"/>
            </w:r>
            <w:r w:rsidR="002004E1" w:rsidRPr="00CF42A6">
              <w:rPr>
                <w:noProof/>
                <w:webHidden/>
              </w:rPr>
              <w:instrText xml:space="preserve"> PAGEREF _Toc137568399 \h </w:instrText>
            </w:r>
            <w:r w:rsidR="002004E1" w:rsidRPr="00CF42A6">
              <w:rPr>
                <w:noProof/>
                <w:webHidden/>
              </w:rPr>
            </w:r>
            <w:r w:rsidR="002004E1" w:rsidRPr="00CF42A6">
              <w:rPr>
                <w:noProof/>
                <w:webHidden/>
              </w:rPr>
              <w:fldChar w:fldCharType="separate"/>
            </w:r>
            <w:r w:rsidR="00AF52CF" w:rsidRPr="00CF42A6">
              <w:rPr>
                <w:noProof/>
                <w:webHidden/>
              </w:rPr>
              <w:t>92</w:t>
            </w:r>
            <w:r w:rsidR="002004E1" w:rsidRPr="00CF42A6">
              <w:rPr>
                <w:noProof/>
                <w:webHidden/>
              </w:rPr>
              <w:fldChar w:fldCharType="end"/>
            </w:r>
          </w:hyperlink>
        </w:p>
        <w:p w14:paraId="577EA2B3" w14:textId="56809EE0" w:rsidR="00C948D2" w:rsidRPr="00CF42A6" w:rsidRDefault="004347E6" w:rsidP="00CF42A6">
          <w:pPr>
            <w:spacing w:after="100"/>
            <w:rPr>
              <w:rFonts w:ascii="Times New Roman" w:hAnsi="Times New Roman" w:cs="Times New Roman"/>
              <w:sz w:val="26"/>
              <w:szCs w:val="26"/>
            </w:rPr>
          </w:pPr>
          <w:r w:rsidRPr="00CF42A6">
            <w:rPr>
              <w:rFonts w:ascii="Times New Roman" w:hAnsi="Times New Roman" w:cs="Times New Roman"/>
              <w:sz w:val="26"/>
              <w:szCs w:val="26"/>
            </w:rPr>
            <w:fldChar w:fldCharType="end"/>
          </w:r>
        </w:p>
        <w:p w14:paraId="1F5BC8F9" w14:textId="77777777" w:rsidR="00543FC9" w:rsidRPr="00CF42A6" w:rsidRDefault="00543FC9" w:rsidP="00CF42A6">
          <w:pPr>
            <w:spacing w:after="100"/>
            <w:rPr>
              <w:rFonts w:ascii="Times New Roman" w:hAnsi="Times New Roman" w:cs="Times New Roman"/>
              <w:sz w:val="26"/>
              <w:szCs w:val="26"/>
            </w:rPr>
          </w:pPr>
        </w:p>
        <w:p w14:paraId="11BAF126" w14:textId="76A768CC" w:rsidR="002004E1" w:rsidRPr="00CF42A6" w:rsidRDefault="00BB5425" w:rsidP="00CF42A6">
          <w:pPr>
            <w:spacing w:after="100"/>
            <w:ind w:firstLine="0"/>
            <w:rPr>
              <w:rFonts w:ascii="Times New Roman" w:hAnsi="Times New Roman" w:cs="Times New Roman"/>
            </w:rPr>
          </w:pPr>
        </w:p>
      </w:sdtContent>
    </w:sdt>
    <w:p w14:paraId="5049EA6F" w14:textId="77777777" w:rsidR="006301D6" w:rsidRPr="00CF42A6" w:rsidRDefault="006301D6" w:rsidP="00CF42A6">
      <w:pPr>
        <w:spacing w:line="240" w:lineRule="auto"/>
        <w:ind w:firstLine="0"/>
        <w:contextualSpacing/>
        <w:jc w:val="center"/>
        <w:rPr>
          <w:rFonts w:ascii="Times New Roman" w:eastAsiaTheme="majorEastAsia" w:hAnsi="Times New Roman" w:cs="Times New Roman"/>
          <w:b/>
          <w:sz w:val="26"/>
          <w:szCs w:val="26"/>
        </w:rPr>
        <w:sectPr w:rsidR="006301D6" w:rsidRPr="00CF42A6" w:rsidSect="006D3554">
          <w:footerReference w:type="default" r:id="rId8"/>
          <w:footerReference w:type="first" r:id="rId9"/>
          <w:pgSz w:w="11906" w:h="16838"/>
          <w:pgMar w:top="1134" w:right="850" w:bottom="1134" w:left="1701" w:header="283" w:footer="283" w:gutter="0"/>
          <w:cols w:space="708"/>
          <w:titlePg/>
          <w:docGrid w:linePitch="360"/>
        </w:sectPr>
      </w:pPr>
    </w:p>
    <w:p w14:paraId="0815782A" w14:textId="0C20A548" w:rsidR="00890E72" w:rsidRPr="00CF42A6" w:rsidRDefault="00890E72" w:rsidP="00CF42A6">
      <w:pPr>
        <w:spacing w:line="240" w:lineRule="auto"/>
        <w:ind w:firstLine="0"/>
        <w:contextualSpacing/>
        <w:jc w:val="center"/>
        <w:rPr>
          <w:rFonts w:ascii="Times New Roman" w:eastAsiaTheme="majorEastAsia" w:hAnsi="Times New Roman" w:cs="Times New Roman"/>
          <w:b/>
          <w:sz w:val="26"/>
          <w:szCs w:val="26"/>
        </w:rPr>
      </w:pPr>
      <w:r w:rsidRPr="00CF42A6">
        <w:rPr>
          <w:rFonts w:ascii="Times New Roman" w:eastAsiaTheme="majorEastAsia" w:hAnsi="Times New Roman" w:cs="Times New Roman"/>
          <w:b/>
          <w:sz w:val="26"/>
          <w:szCs w:val="26"/>
        </w:rPr>
        <w:lastRenderedPageBreak/>
        <w:t xml:space="preserve">СТРАТЕГИЯ </w:t>
      </w:r>
      <w:r w:rsidRPr="00CF42A6">
        <w:rPr>
          <w:rFonts w:ascii="Times New Roman" w:eastAsiaTheme="majorEastAsia" w:hAnsi="Times New Roman" w:cs="Times New Roman"/>
          <w:b/>
          <w:sz w:val="26"/>
          <w:szCs w:val="26"/>
        </w:rPr>
        <w:br/>
        <w:t>СОЦИАЛЬНО-ЭКОНОМИЧЕСКОГО</w:t>
      </w:r>
    </w:p>
    <w:p w14:paraId="15160048" w14:textId="2F5006CF" w:rsidR="00890E72" w:rsidRPr="00CF42A6" w:rsidRDefault="00890E72" w:rsidP="00CF42A6">
      <w:pPr>
        <w:spacing w:line="240" w:lineRule="auto"/>
        <w:ind w:firstLine="0"/>
        <w:contextualSpacing/>
        <w:jc w:val="center"/>
        <w:rPr>
          <w:rFonts w:ascii="Times New Roman" w:eastAsiaTheme="majorEastAsia" w:hAnsi="Times New Roman" w:cs="Times New Roman"/>
          <w:b/>
          <w:sz w:val="26"/>
          <w:szCs w:val="26"/>
        </w:rPr>
      </w:pPr>
      <w:r w:rsidRPr="00CF42A6">
        <w:rPr>
          <w:rFonts w:ascii="Times New Roman" w:eastAsiaTheme="majorEastAsia" w:hAnsi="Times New Roman" w:cs="Times New Roman"/>
          <w:b/>
          <w:sz w:val="26"/>
          <w:szCs w:val="26"/>
        </w:rPr>
        <w:t xml:space="preserve"> РАЗВИТИЯ МУНИЦИПАЛЬНОГО ОБРАЗОВАНИЯ ГОРОД НОРИЛЬСК </w:t>
      </w:r>
      <w:r w:rsidR="00AC7A45" w:rsidRPr="00CF42A6">
        <w:rPr>
          <w:rFonts w:ascii="Times New Roman" w:eastAsiaTheme="majorEastAsia" w:hAnsi="Times New Roman" w:cs="Times New Roman"/>
          <w:b/>
          <w:sz w:val="26"/>
          <w:szCs w:val="26"/>
        </w:rPr>
        <w:br/>
      </w:r>
      <w:r w:rsidRPr="00CF42A6">
        <w:rPr>
          <w:rFonts w:ascii="Times New Roman" w:eastAsiaTheme="majorEastAsia" w:hAnsi="Times New Roman" w:cs="Times New Roman"/>
          <w:b/>
          <w:sz w:val="26"/>
          <w:szCs w:val="26"/>
        </w:rPr>
        <w:t>ДО 2035 ГОДА КАК ОПОРНОГО ГОРОДА АРКТИКИ (ВОСТОЧНОЙ АРКТИКИ)</w:t>
      </w:r>
    </w:p>
    <w:p w14:paraId="7024F154" w14:textId="77777777" w:rsidR="0075580B" w:rsidRPr="00CF42A6" w:rsidRDefault="0075580B" w:rsidP="00CF42A6">
      <w:pPr>
        <w:spacing w:line="240" w:lineRule="auto"/>
        <w:ind w:firstLine="0"/>
        <w:contextualSpacing/>
        <w:jc w:val="center"/>
        <w:rPr>
          <w:rFonts w:ascii="Times New Roman" w:eastAsiaTheme="majorEastAsia" w:hAnsi="Times New Roman" w:cs="Times New Roman"/>
          <w:b/>
          <w:sz w:val="26"/>
          <w:szCs w:val="26"/>
        </w:rPr>
      </w:pPr>
    </w:p>
    <w:p w14:paraId="0EA3A75A" w14:textId="28503774" w:rsidR="0075580B" w:rsidRPr="00CF42A6" w:rsidRDefault="006E74A5" w:rsidP="00CF42A6">
      <w:pPr>
        <w:pStyle w:val="1"/>
        <w:jc w:val="center"/>
        <w:rPr>
          <w:rFonts w:ascii="Times New Roman" w:hAnsi="Times New Roman" w:cs="Times New Roman"/>
          <w:b/>
          <w:color w:val="auto"/>
          <w:sz w:val="26"/>
          <w:szCs w:val="26"/>
        </w:rPr>
      </w:pPr>
      <w:bookmarkStart w:id="2" w:name="_Toc137568342"/>
      <w:r w:rsidRPr="00CF42A6">
        <w:rPr>
          <w:rFonts w:ascii="Times New Roman" w:hAnsi="Times New Roman" w:cs="Times New Roman"/>
          <w:b/>
          <w:color w:val="auto"/>
          <w:sz w:val="26"/>
          <w:szCs w:val="26"/>
        </w:rPr>
        <w:t>Резюме Стратегии</w:t>
      </w:r>
      <w:bookmarkEnd w:id="2"/>
    </w:p>
    <w:p w14:paraId="673EF1D4" w14:textId="44A9DD5A" w:rsidR="00212CF6" w:rsidRPr="00CF42A6" w:rsidRDefault="00253327" w:rsidP="00CF42A6">
      <w:pPr>
        <w:spacing w:line="240" w:lineRule="auto"/>
        <w:rPr>
          <w:rFonts w:ascii="Times New Roman" w:hAnsi="Times New Roman" w:cs="Times New Roman"/>
          <w:sz w:val="26"/>
          <w:szCs w:val="26"/>
        </w:rPr>
      </w:pPr>
      <w:r>
        <w:rPr>
          <w:rFonts w:ascii="Times New Roman" w:hAnsi="Times New Roman" w:cs="Times New Roman"/>
          <w:sz w:val="26"/>
          <w:szCs w:val="26"/>
        </w:rPr>
        <w:t>Цель Стратегии</w:t>
      </w:r>
      <w:r w:rsidR="00212CF6" w:rsidRPr="00CF42A6">
        <w:rPr>
          <w:rFonts w:ascii="Times New Roman" w:hAnsi="Times New Roman" w:cs="Times New Roman"/>
          <w:sz w:val="26"/>
          <w:szCs w:val="26"/>
        </w:rPr>
        <w:t xml:space="preserve"> социально-экономического развития муниципального образования город Норильск до 2035 года как опорного города Арктики (Восточной Арктики) (далее – Стратегия) – определение приоритетов развития территории как опорного города Арктики (Восточной Арктики) на долгосрочную перспективу.</w:t>
      </w:r>
    </w:p>
    <w:p w14:paraId="17FA0285" w14:textId="1F1B707A" w:rsidR="006E74A5" w:rsidRPr="00CF42A6" w:rsidRDefault="006E74A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Влияние на перспективы развития будут оказывать последовательное улучшение ситуации в экономике и социальной сфере, развитие человеческого капитала города на основе рационального использования социально-экономического и природно-ресурсного потенциалов муниципального образования.</w:t>
      </w:r>
    </w:p>
    <w:p w14:paraId="6DDE693D" w14:textId="3B8C07C7" w:rsidR="006E74A5" w:rsidRPr="00CF42A6" w:rsidRDefault="006E74A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Устойчивое экономическое развитие муниципального образования город Норильск (далее </w:t>
      </w:r>
      <w:r w:rsidR="00097A11" w:rsidRPr="00CF42A6">
        <w:rPr>
          <w:rFonts w:ascii="Times New Roman" w:hAnsi="Times New Roman" w:cs="Times New Roman"/>
          <w:sz w:val="26"/>
          <w:szCs w:val="26"/>
        </w:rPr>
        <w:t>–</w:t>
      </w:r>
      <w:r w:rsidR="00444524">
        <w:rPr>
          <w:rFonts w:ascii="Times New Roman" w:hAnsi="Times New Roman" w:cs="Times New Roman"/>
          <w:sz w:val="26"/>
          <w:szCs w:val="26"/>
        </w:rPr>
        <w:t xml:space="preserve"> </w:t>
      </w:r>
      <w:r w:rsidR="00FC3165" w:rsidRPr="00CF42A6">
        <w:rPr>
          <w:rFonts w:ascii="Times New Roman" w:hAnsi="Times New Roman" w:cs="Times New Roman"/>
          <w:sz w:val="26"/>
          <w:szCs w:val="26"/>
        </w:rPr>
        <w:t>Норильск; город Норильск</w:t>
      </w:r>
      <w:r w:rsidRPr="00CF42A6">
        <w:rPr>
          <w:rFonts w:ascii="Times New Roman" w:hAnsi="Times New Roman" w:cs="Times New Roman"/>
          <w:sz w:val="26"/>
          <w:szCs w:val="26"/>
        </w:rPr>
        <w:t>) возможно только при проведении активной политики по развитию человеческого капитала, которая предполагает учет жизненно важных интересов норильчан, полную занятость трудоспособного населения в экономике города, развитие социальной и городской инфраструктуры. Создание благоприятной для жизнедеятельности людей среды, становление инновационного, экономически благополучного, социально комфортного и безопасного пространства на всей территории Норильска будет содействовать полному, гармоничному развитию личности, реализации ее потенциала.</w:t>
      </w:r>
    </w:p>
    <w:p w14:paraId="600FB16C" w14:textId="2617AAB5" w:rsidR="006E74A5" w:rsidRPr="00CF42A6" w:rsidRDefault="006E74A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является руководством к действию для Администрации города</w:t>
      </w:r>
      <w:r w:rsidR="00FC3165" w:rsidRPr="00CF42A6">
        <w:rPr>
          <w:rFonts w:ascii="Times New Roman" w:hAnsi="Times New Roman" w:cs="Times New Roman"/>
          <w:sz w:val="26"/>
          <w:szCs w:val="26"/>
        </w:rPr>
        <w:t xml:space="preserve"> Норильска</w:t>
      </w:r>
      <w:r w:rsidRPr="00CF42A6">
        <w:rPr>
          <w:rFonts w:ascii="Times New Roman" w:hAnsi="Times New Roman" w:cs="Times New Roman"/>
          <w:sz w:val="26"/>
          <w:szCs w:val="26"/>
        </w:rPr>
        <w:t>, а также документом общественного согласия, позволяющим повысить степень взаимопонимания и выработать общее видение по поводу ценностей и целей развития города.</w:t>
      </w:r>
    </w:p>
    <w:p w14:paraId="6AA36107" w14:textId="22062244" w:rsidR="006E74A5" w:rsidRPr="00CF42A6" w:rsidRDefault="006E74A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адресована населению и хозяйствующим субъектам территории, ради которых провозглашаются цели и ведется работа по их достижению. Жителям Норильска наличие Стратегии позволит лучше понять, какие условия будут созданы в городе через 10-15 лет не только для работы, но и в сферах быта и отдыха норильчан, их детей и внуков. Для основных предприятий и организаций города Стратегия предоставит ориентиры, позволяющие планировать их профильную деятельность.</w:t>
      </w:r>
    </w:p>
    <w:p w14:paraId="045174A7" w14:textId="47040FD3" w:rsidR="00BF782D" w:rsidRPr="00CF42A6" w:rsidRDefault="006E74A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Миссия Стратегии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превращение Норильска в полноценный опорный город развития Арктической зоны Российской Федерации, обладающий комфортной городской средой в суровых климатических условиях и предоставляющий широкие возможности для самореализации горожан.</w:t>
      </w:r>
    </w:p>
    <w:p w14:paraId="588340D6" w14:textId="726F7838" w:rsidR="00BF782D" w:rsidRPr="00CF42A6" w:rsidRDefault="00BF782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разработана в соответствии со следующими документами:</w:t>
      </w:r>
    </w:p>
    <w:p w14:paraId="04BF4DB1" w14:textId="3CC34028"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Федеральный закон от 28.06.2014 № 172-ФЗ «О стратегическом планировании в Российской Федерации»;</w:t>
      </w:r>
    </w:p>
    <w:p w14:paraId="15363C04" w14:textId="2981100E"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Указ Президента Российской Федерации от 21.07.2020 № 474 «О национальных целях развития Российской Федерации на период до 2030 года»;</w:t>
      </w:r>
    </w:p>
    <w:p w14:paraId="3468D403" w14:textId="27F23F26" w:rsidR="00BF782D" w:rsidRPr="00CF42A6" w:rsidRDefault="00444524"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Pr>
          <w:rFonts w:ascii="Times New Roman" w:hAnsi="Times New Roman" w:cs="Times New Roman"/>
          <w:sz w:val="26"/>
          <w:szCs w:val="26"/>
        </w:rPr>
        <w:t>Указ Президента Российской Федерации</w:t>
      </w:r>
      <w:r w:rsidR="00BF782D" w:rsidRPr="00CF42A6">
        <w:rPr>
          <w:rFonts w:ascii="Times New Roman" w:hAnsi="Times New Roman" w:cs="Times New Roman"/>
          <w:sz w:val="26"/>
          <w:szCs w:val="26"/>
        </w:rPr>
        <w:t xml:space="preserve"> от 05.03.2020 № 164 «Об Основах государственной политики Российской Федерации в Арктике на период до 2035 </w:t>
      </w:r>
      <w:r w:rsidR="00BF782D" w:rsidRPr="00CF42A6">
        <w:rPr>
          <w:rFonts w:ascii="Times New Roman" w:hAnsi="Times New Roman" w:cs="Times New Roman"/>
          <w:sz w:val="26"/>
          <w:szCs w:val="26"/>
        </w:rPr>
        <w:lastRenderedPageBreak/>
        <w:t>года»;</w:t>
      </w:r>
    </w:p>
    <w:p w14:paraId="390DD878" w14:textId="1028BEBB" w:rsidR="00BF782D" w:rsidRPr="00CF42A6" w:rsidRDefault="00444524"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Pr>
          <w:rFonts w:ascii="Times New Roman" w:hAnsi="Times New Roman" w:cs="Times New Roman"/>
          <w:sz w:val="26"/>
          <w:szCs w:val="26"/>
        </w:rPr>
        <w:t xml:space="preserve">Указ Президента </w:t>
      </w:r>
      <w:r w:rsidRPr="00CF42A6">
        <w:rPr>
          <w:rFonts w:ascii="Times New Roman" w:hAnsi="Times New Roman" w:cs="Times New Roman"/>
          <w:sz w:val="26"/>
          <w:szCs w:val="26"/>
        </w:rPr>
        <w:t>Российской Федерации</w:t>
      </w:r>
      <w:r w:rsidR="00BF782D" w:rsidRPr="00CF42A6">
        <w:rPr>
          <w:rFonts w:ascii="Times New Roman" w:hAnsi="Times New Roman" w:cs="Times New Roman"/>
          <w:sz w:val="26"/>
          <w:szCs w:val="26"/>
        </w:rPr>
        <w:t xml:space="preserve"> от 26.10.2020 № 645 «О стратегии развития Арктической зоны Российской Федерации и обеспечения национальной безопасности на период до 2035 года»;</w:t>
      </w:r>
    </w:p>
    <w:p w14:paraId="12E52427" w14:textId="1CF326F3"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Указ Президента Российской Федерации от 08.11.2021 № 633 «Об утверждении основ государственной политики в сфере стратегического планирования в Российской Федерации»;</w:t>
      </w:r>
    </w:p>
    <w:p w14:paraId="17D45D70" w14:textId="372A0B60"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Указ Президента Российской Федерации от 02.07.2021 № 400 «О Стратегии национальной безопасности Российской Федерации»;</w:t>
      </w:r>
    </w:p>
    <w:p w14:paraId="7B89C854" w14:textId="1012C653"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Стратегия социально-экономического развития Сибирского федерального округа до 2035 года (утвержден</w:t>
      </w:r>
      <w:r w:rsidR="00444524">
        <w:rPr>
          <w:rFonts w:ascii="Times New Roman" w:hAnsi="Times New Roman" w:cs="Times New Roman"/>
          <w:sz w:val="26"/>
          <w:szCs w:val="26"/>
        </w:rPr>
        <w:t xml:space="preserve">а распоряжением Правительства </w:t>
      </w:r>
      <w:r w:rsidR="00444524"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от 26.01.2023 № 129-р);</w:t>
      </w:r>
    </w:p>
    <w:p w14:paraId="2C31023D" w14:textId="49A3733F"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«Единый план по достижению национальных целей развития Российской Федерации на период до 2024 года и на плановый период до 2030 года» (утвержден распоряжением Правитель</w:t>
      </w:r>
      <w:r w:rsidR="00444524">
        <w:rPr>
          <w:rFonts w:ascii="Times New Roman" w:hAnsi="Times New Roman" w:cs="Times New Roman"/>
          <w:sz w:val="26"/>
          <w:szCs w:val="26"/>
        </w:rPr>
        <w:t xml:space="preserve">ства </w:t>
      </w:r>
      <w:r w:rsidR="00444524" w:rsidRPr="00CF42A6">
        <w:rPr>
          <w:rFonts w:ascii="Times New Roman" w:hAnsi="Times New Roman" w:cs="Times New Roman"/>
          <w:sz w:val="26"/>
          <w:szCs w:val="26"/>
        </w:rPr>
        <w:t>Российской Федерации</w:t>
      </w:r>
      <w:r w:rsidR="00130BC3" w:rsidRPr="00CF42A6">
        <w:rPr>
          <w:rFonts w:ascii="Times New Roman" w:hAnsi="Times New Roman" w:cs="Times New Roman"/>
          <w:sz w:val="26"/>
          <w:szCs w:val="26"/>
        </w:rPr>
        <w:t xml:space="preserve"> от 01.10.2021 № 2765-р)</w:t>
      </w:r>
      <w:r w:rsidRPr="00CF42A6">
        <w:rPr>
          <w:rFonts w:ascii="Times New Roman" w:hAnsi="Times New Roman" w:cs="Times New Roman"/>
          <w:sz w:val="26"/>
          <w:szCs w:val="26"/>
        </w:rPr>
        <w:t>;</w:t>
      </w:r>
    </w:p>
    <w:p w14:paraId="0F1B65ED" w14:textId="0FFA16A5"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Транспортная стратегия Российской Федерации до 2030 года с прогнозом на период до 2035 года (утвержден</w:t>
      </w:r>
      <w:r w:rsidR="00444524">
        <w:rPr>
          <w:rFonts w:ascii="Times New Roman" w:hAnsi="Times New Roman" w:cs="Times New Roman"/>
          <w:sz w:val="26"/>
          <w:szCs w:val="26"/>
        </w:rPr>
        <w:t xml:space="preserve">а распоряжением Правительства </w:t>
      </w:r>
      <w:r w:rsidR="00444524"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от 27.11. 2021 № 3363-р);</w:t>
      </w:r>
    </w:p>
    <w:p w14:paraId="15B77C72" w14:textId="746D8F95"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Энергетическая стратегия Российской Федерации на период до 2035 года (утвержден</w:t>
      </w:r>
      <w:r w:rsidR="00444524">
        <w:rPr>
          <w:rFonts w:ascii="Times New Roman" w:hAnsi="Times New Roman" w:cs="Times New Roman"/>
          <w:sz w:val="26"/>
          <w:szCs w:val="26"/>
        </w:rPr>
        <w:t xml:space="preserve">а распоряжением Правительства </w:t>
      </w:r>
      <w:r w:rsidR="00444524"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от 09.06.2020 </w:t>
      </w:r>
      <w:r w:rsidR="00444524">
        <w:rPr>
          <w:rFonts w:ascii="Times New Roman" w:hAnsi="Times New Roman" w:cs="Times New Roman"/>
          <w:sz w:val="26"/>
          <w:szCs w:val="26"/>
        </w:rPr>
        <w:t xml:space="preserve">   </w:t>
      </w:r>
      <w:r w:rsidRPr="00CF42A6">
        <w:rPr>
          <w:rFonts w:ascii="Times New Roman" w:hAnsi="Times New Roman" w:cs="Times New Roman"/>
          <w:sz w:val="26"/>
          <w:szCs w:val="26"/>
        </w:rPr>
        <w:t>№ 1523-р);</w:t>
      </w:r>
    </w:p>
    <w:p w14:paraId="1660DD50" w14:textId="6FE82639"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Перечень инициатив социально-экономического развития Российской Федерации до 2030 года (утвержде</w:t>
      </w:r>
      <w:r w:rsidR="00444524">
        <w:rPr>
          <w:rFonts w:ascii="Times New Roman" w:hAnsi="Times New Roman" w:cs="Times New Roman"/>
          <w:sz w:val="26"/>
          <w:szCs w:val="26"/>
        </w:rPr>
        <w:t xml:space="preserve">н распоряжением Правительства </w:t>
      </w:r>
      <w:r w:rsidR="00444524"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от 06.10.2021 № 2816-р);</w:t>
      </w:r>
    </w:p>
    <w:p w14:paraId="054A53CC" w14:textId="3735C566"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Комплексный план социально-экономического развития муниципального образования г. Норильск (утвержден распоряжением Правитель</w:t>
      </w:r>
      <w:r w:rsidR="00444524">
        <w:rPr>
          <w:rFonts w:ascii="Times New Roman" w:hAnsi="Times New Roman" w:cs="Times New Roman"/>
          <w:sz w:val="26"/>
          <w:szCs w:val="26"/>
        </w:rPr>
        <w:t xml:space="preserve">ства </w:t>
      </w:r>
      <w:r w:rsidR="00444524"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от 10.12.2021 № 3528-р);</w:t>
      </w:r>
    </w:p>
    <w:p w14:paraId="59903D92" w14:textId="1AB1A700"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Стратегия развития строительной отрасли и жилищно-коммунального хозяйства Российской Федерации на период до 2030 года с прогнозом до 2035 года» (утверждена </w:t>
      </w:r>
      <w:r w:rsidR="00444524">
        <w:rPr>
          <w:rFonts w:ascii="Times New Roman" w:hAnsi="Times New Roman" w:cs="Times New Roman"/>
          <w:sz w:val="26"/>
          <w:szCs w:val="26"/>
        </w:rPr>
        <w:t xml:space="preserve">распоряжением Правительства </w:t>
      </w:r>
      <w:r w:rsidR="00444524"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от 31.10.2022 </w:t>
      </w:r>
      <w:r w:rsidR="00444524">
        <w:rPr>
          <w:rFonts w:ascii="Times New Roman" w:hAnsi="Times New Roman" w:cs="Times New Roman"/>
          <w:sz w:val="26"/>
          <w:szCs w:val="26"/>
        </w:rPr>
        <w:t xml:space="preserve">   </w:t>
      </w:r>
      <w:r w:rsidRPr="00CF42A6">
        <w:rPr>
          <w:rFonts w:ascii="Times New Roman" w:hAnsi="Times New Roman" w:cs="Times New Roman"/>
          <w:sz w:val="26"/>
          <w:szCs w:val="26"/>
        </w:rPr>
        <w:t>№ 3268-р);</w:t>
      </w:r>
    </w:p>
    <w:p w14:paraId="72BCCAE7" w14:textId="0F8FF1E9"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Закон Красноярского края от 24.12.2015 № 9-4112 «О стратегическом планировании в Красноярском крае»;</w:t>
      </w:r>
    </w:p>
    <w:p w14:paraId="003079CB" w14:textId="1B587755"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Распоряжение Губернато</w:t>
      </w:r>
      <w:r w:rsidR="00444524">
        <w:rPr>
          <w:rFonts w:ascii="Times New Roman" w:hAnsi="Times New Roman" w:cs="Times New Roman"/>
          <w:sz w:val="26"/>
          <w:szCs w:val="26"/>
        </w:rPr>
        <w:t>ра Красноярского края от 25.07.</w:t>
      </w:r>
      <w:r w:rsidRPr="00CF42A6">
        <w:rPr>
          <w:rFonts w:ascii="Times New Roman" w:hAnsi="Times New Roman" w:cs="Times New Roman"/>
          <w:sz w:val="26"/>
          <w:szCs w:val="26"/>
        </w:rPr>
        <w:t xml:space="preserve">2016 года </w:t>
      </w:r>
      <w:r w:rsidR="00444524">
        <w:rPr>
          <w:rFonts w:ascii="Times New Roman" w:hAnsi="Times New Roman" w:cs="Times New Roman"/>
          <w:sz w:val="26"/>
          <w:szCs w:val="26"/>
        </w:rPr>
        <w:t xml:space="preserve">                </w:t>
      </w:r>
      <w:r w:rsidRPr="00CF42A6">
        <w:rPr>
          <w:rFonts w:ascii="Times New Roman" w:hAnsi="Times New Roman" w:cs="Times New Roman"/>
          <w:sz w:val="26"/>
          <w:szCs w:val="26"/>
        </w:rPr>
        <w:t>№ 393-рг «Об обеспечении согласованности документов стратегического планирования Красноярского края и документов стратегического планирования муниципальных районов и городских округов Красноярского края»;</w:t>
      </w:r>
    </w:p>
    <w:p w14:paraId="1720D0FA" w14:textId="58D45528"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Стратегия цифровой трансформации Красноярского края на период 2022-2024 гг.;</w:t>
      </w:r>
    </w:p>
    <w:p w14:paraId="4824D045" w14:textId="33574A9C"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Стратегия социально-экономического развития северных и арктических территорий и поддержки коренных малочисленных народов Красноярского края до 2035 года (утверждена распоряжением Правительства Красноярс</w:t>
      </w:r>
      <w:r w:rsidR="00FC3165" w:rsidRPr="00CF42A6">
        <w:rPr>
          <w:rFonts w:ascii="Times New Roman" w:hAnsi="Times New Roman" w:cs="Times New Roman"/>
          <w:sz w:val="26"/>
          <w:szCs w:val="26"/>
        </w:rPr>
        <w:t>кого края от 03.02.2023 № 81-р)</w:t>
      </w:r>
      <w:r w:rsidRPr="00CF42A6">
        <w:rPr>
          <w:rFonts w:ascii="Times New Roman" w:hAnsi="Times New Roman" w:cs="Times New Roman"/>
          <w:sz w:val="26"/>
          <w:szCs w:val="26"/>
        </w:rPr>
        <w:t>;</w:t>
      </w:r>
    </w:p>
    <w:p w14:paraId="01B846DF" w14:textId="2BE6BD44" w:rsidR="00BF782D" w:rsidRPr="00CF42A6" w:rsidRDefault="00BF782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Решение Норильского городского Совета депутатов от 17.02.2015 </w:t>
      </w:r>
      <w:r w:rsidR="00444524">
        <w:rPr>
          <w:rFonts w:ascii="Times New Roman" w:hAnsi="Times New Roman" w:cs="Times New Roman"/>
          <w:sz w:val="26"/>
          <w:szCs w:val="26"/>
        </w:rPr>
        <w:t xml:space="preserve">                  </w:t>
      </w:r>
      <w:r w:rsidRPr="00CF42A6">
        <w:rPr>
          <w:rFonts w:ascii="Times New Roman" w:hAnsi="Times New Roman" w:cs="Times New Roman"/>
          <w:sz w:val="26"/>
          <w:szCs w:val="26"/>
        </w:rPr>
        <w:t>№ 22/</w:t>
      </w:r>
      <w:r w:rsidR="00FC3165" w:rsidRPr="00CF42A6">
        <w:rPr>
          <w:rFonts w:ascii="Times New Roman" w:hAnsi="Times New Roman" w:cs="Times New Roman"/>
          <w:sz w:val="26"/>
          <w:szCs w:val="26"/>
        </w:rPr>
        <w:t>4</w:t>
      </w:r>
      <w:r w:rsidRPr="00CF42A6">
        <w:rPr>
          <w:rFonts w:ascii="Times New Roman" w:hAnsi="Times New Roman" w:cs="Times New Roman"/>
          <w:sz w:val="26"/>
          <w:szCs w:val="26"/>
        </w:rPr>
        <w:t>-468 «О наделении полномочиями в сфере стратегического планирования».</w:t>
      </w:r>
    </w:p>
    <w:p w14:paraId="49360838" w14:textId="1B25B4DA" w:rsidR="00BF782D" w:rsidRPr="00CF42A6" w:rsidRDefault="006822B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Разработка Стратегии осуществлена структурными подразделениями Администрации города Норильска совместно с АНО «Агентство развития </w:t>
      </w:r>
      <w:r w:rsidRPr="00CF42A6">
        <w:rPr>
          <w:rFonts w:ascii="Times New Roman" w:hAnsi="Times New Roman" w:cs="Times New Roman"/>
          <w:sz w:val="26"/>
          <w:szCs w:val="26"/>
        </w:rPr>
        <w:lastRenderedPageBreak/>
        <w:t xml:space="preserve">Норильска», бизнес-сообществом города и экспертами федерального уровня. Оператором разработки Стратегии выступила АНО «Экспертный центр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Проектный офис развития Арктики» (ПОРА)».</w:t>
      </w:r>
    </w:p>
    <w:p w14:paraId="370ADCBC" w14:textId="0DBA2EA9" w:rsidR="006822B5" w:rsidRPr="00CF42A6" w:rsidRDefault="006822B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Цели и задачи Стратегии были установлены в ходе стратегических сессий с сотрудниками </w:t>
      </w:r>
      <w:r w:rsidR="00FC3165" w:rsidRPr="00CF42A6">
        <w:rPr>
          <w:rFonts w:ascii="Times New Roman" w:hAnsi="Times New Roman" w:cs="Times New Roman"/>
          <w:sz w:val="26"/>
          <w:szCs w:val="26"/>
        </w:rPr>
        <w:t>А</w:t>
      </w:r>
      <w:r w:rsidRPr="00CF42A6">
        <w:rPr>
          <w:rFonts w:ascii="Times New Roman" w:hAnsi="Times New Roman" w:cs="Times New Roman"/>
          <w:sz w:val="26"/>
          <w:szCs w:val="26"/>
        </w:rPr>
        <w:t>дминистрации город</w:t>
      </w:r>
      <w:r w:rsidR="00FC3165"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17559C" w:rsidRPr="00CF42A6">
        <w:rPr>
          <w:rFonts w:ascii="Times New Roman" w:hAnsi="Times New Roman" w:cs="Times New Roman"/>
          <w:sz w:val="26"/>
          <w:szCs w:val="26"/>
        </w:rPr>
        <w:t>а</w:t>
      </w:r>
      <w:r w:rsidRPr="00CF42A6">
        <w:rPr>
          <w:rFonts w:ascii="Times New Roman" w:hAnsi="Times New Roman" w:cs="Times New Roman"/>
          <w:sz w:val="26"/>
          <w:szCs w:val="26"/>
        </w:rPr>
        <w:t>. Проведенное анкетирование населения города позволило учесть запросы различных социальных групп. Стратегия прошла процедуру общественного обсуждения на публичных встречах с горожанами, а также посредством интернет-ресурса СтратегияНорильска.РФ.</w:t>
      </w:r>
    </w:p>
    <w:p w14:paraId="718396A9" w14:textId="64D19296" w:rsidR="00BF782D" w:rsidRPr="00CF42A6" w:rsidRDefault="006822B5" w:rsidP="00CF42A6">
      <w:pPr>
        <w:pStyle w:val="1"/>
        <w:jc w:val="center"/>
        <w:rPr>
          <w:rFonts w:ascii="Times New Roman" w:hAnsi="Times New Roman" w:cs="Times New Roman"/>
          <w:b/>
          <w:color w:val="auto"/>
          <w:sz w:val="26"/>
          <w:szCs w:val="26"/>
        </w:rPr>
      </w:pPr>
      <w:bookmarkStart w:id="3" w:name="_Toc137568343"/>
      <w:r w:rsidRPr="00CF42A6">
        <w:rPr>
          <w:rFonts w:ascii="Times New Roman" w:hAnsi="Times New Roman" w:cs="Times New Roman"/>
          <w:b/>
          <w:color w:val="auto"/>
          <w:sz w:val="26"/>
          <w:szCs w:val="26"/>
        </w:rPr>
        <w:t>Принципы Стратегии</w:t>
      </w:r>
      <w:bookmarkEnd w:id="3"/>
    </w:p>
    <w:p w14:paraId="7B934AF4" w14:textId="21A838CC" w:rsidR="006822B5" w:rsidRPr="00CF42A6" w:rsidRDefault="006822B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является документом целеполагания, концептуальной основой системы стратегического планирования города Норильска. Она определяет долгосрочные цели и ориентиры, к которым будет стремиться город в своем развитии, описывает основные направления и механизмы достижения определенных целей и поставленных задач.</w:t>
      </w:r>
    </w:p>
    <w:p w14:paraId="4D97B87C" w14:textId="12C22A7C" w:rsidR="006822B5" w:rsidRPr="00CF42A6" w:rsidRDefault="006822B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Одним из наиболее действенных механизмов их достижения является Комплексный план соци</w:t>
      </w:r>
      <w:r w:rsidR="00CD3558">
        <w:rPr>
          <w:rFonts w:ascii="Times New Roman" w:hAnsi="Times New Roman" w:cs="Times New Roman"/>
          <w:sz w:val="26"/>
          <w:szCs w:val="26"/>
        </w:rPr>
        <w:t>ально-экономического развития муниципального образования г.</w:t>
      </w:r>
      <w:r w:rsidRPr="00CF42A6">
        <w:rPr>
          <w:rFonts w:ascii="Times New Roman" w:hAnsi="Times New Roman" w:cs="Times New Roman"/>
          <w:sz w:val="26"/>
          <w:szCs w:val="26"/>
        </w:rPr>
        <w:t xml:space="preserve"> Норильск до 2035 года, утвержденный распоряжением Правительства Российской Федерации от 10.12.2021 № 3528-р (далее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Комплексный план), разработанный в рамках подписанного в феврале 2021 года четырехстороннего Соглашения о взаимодействии и сотрудничестве между Министерством Российской Федерации по развитию Дальнего Востока и</w:t>
      </w:r>
      <w:r w:rsidR="00CD3558">
        <w:rPr>
          <w:rFonts w:ascii="Times New Roman" w:hAnsi="Times New Roman" w:cs="Times New Roman"/>
          <w:sz w:val="26"/>
          <w:szCs w:val="26"/>
        </w:rPr>
        <w:t xml:space="preserve"> Арктики, Красноярским краем,</w:t>
      </w:r>
      <w:r w:rsidRPr="00CF42A6">
        <w:rPr>
          <w:rFonts w:ascii="Times New Roman" w:hAnsi="Times New Roman" w:cs="Times New Roman"/>
          <w:sz w:val="26"/>
          <w:szCs w:val="26"/>
        </w:rPr>
        <w:t xml:space="preserve"> город</w:t>
      </w:r>
      <w:r w:rsidR="00CD3558">
        <w:rPr>
          <w:rFonts w:ascii="Times New Roman" w:hAnsi="Times New Roman" w:cs="Times New Roman"/>
          <w:sz w:val="26"/>
          <w:szCs w:val="26"/>
        </w:rPr>
        <w:t>ом</w:t>
      </w:r>
      <w:r w:rsidRPr="00CF42A6">
        <w:rPr>
          <w:rFonts w:ascii="Times New Roman" w:hAnsi="Times New Roman" w:cs="Times New Roman"/>
          <w:sz w:val="26"/>
          <w:szCs w:val="26"/>
        </w:rPr>
        <w:t xml:space="preserve"> Норильск</w:t>
      </w:r>
      <w:r w:rsidR="00CD3558">
        <w:rPr>
          <w:rFonts w:ascii="Times New Roman" w:hAnsi="Times New Roman" w:cs="Times New Roman"/>
          <w:sz w:val="26"/>
          <w:szCs w:val="26"/>
        </w:rPr>
        <w:t>ом</w:t>
      </w:r>
      <w:r w:rsidRPr="00CF42A6">
        <w:rPr>
          <w:rFonts w:ascii="Times New Roman" w:hAnsi="Times New Roman" w:cs="Times New Roman"/>
          <w:sz w:val="26"/>
          <w:szCs w:val="26"/>
        </w:rPr>
        <w:t xml:space="preserve"> и ПАО «Горно-металлургическая компания «Норильский никель».</w:t>
      </w:r>
    </w:p>
    <w:p w14:paraId="14FCE41C" w14:textId="0E040F48" w:rsidR="006822B5" w:rsidRPr="00CF42A6" w:rsidRDefault="006822B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Комплексном плане обозначены основные векторы и мероприятия соци</w:t>
      </w:r>
      <w:r w:rsidR="00CD3558">
        <w:rPr>
          <w:rFonts w:ascii="Times New Roman" w:hAnsi="Times New Roman" w:cs="Times New Roman"/>
          <w:sz w:val="26"/>
          <w:szCs w:val="26"/>
        </w:rPr>
        <w:t>ально-экономического развития</w:t>
      </w:r>
      <w:r w:rsidRPr="00CF42A6">
        <w:rPr>
          <w:rFonts w:ascii="Times New Roman" w:hAnsi="Times New Roman" w:cs="Times New Roman"/>
          <w:sz w:val="26"/>
          <w:szCs w:val="26"/>
        </w:rPr>
        <w:t xml:space="preserve"> город</w:t>
      </w:r>
      <w:r w:rsidR="00CD3558">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CD3558">
        <w:rPr>
          <w:rFonts w:ascii="Times New Roman" w:hAnsi="Times New Roman" w:cs="Times New Roman"/>
          <w:sz w:val="26"/>
          <w:szCs w:val="26"/>
        </w:rPr>
        <w:t>а</w:t>
      </w:r>
      <w:r w:rsidRPr="00CF42A6">
        <w:rPr>
          <w:rFonts w:ascii="Times New Roman" w:hAnsi="Times New Roman" w:cs="Times New Roman"/>
          <w:sz w:val="26"/>
          <w:szCs w:val="26"/>
        </w:rPr>
        <w:t>, а именно:</w:t>
      </w:r>
    </w:p>
    <w:p w14:paraId="1FD4C0AB" w14:textId="3CD28A53" w:rsidR="006822B5" w:rsidRPr="00CF42A6" w:rsidRDefault="006822B5"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реновация жилищного фонда;</w:t>
      </w:r>
    </w:p>
    <w:p w14:paraId="46CF72B2" w14:textId="2C904085" w:rsidR="006822B5" w:rsidRPr="00CF42A6" w:rsidRDefault="006822B5"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переселение граждан в районы с благоприятными природными и социально-экономическими условиями;</w:t>
      </w:r>
    </w:p>
    <w:p w14:paraId="54766FE5" w14:textId="132C59D7" w:rsidR="006822B5" w:rsidRPr="00CF42A6" w:rsidRDefault="006822B5"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модернизация жилищно-коммунального хозяйства, восстановление его инженерной и коммунальной инфраструктуры;</w:t>
      </w:r>
    </w:p>
    <w:p w14:paraId="52B7B6F1" w14:textId="6AEE10AF" w:rsidR="006822B5" w:rsidRPr="00CF42A6" w:rsidRDefault="006822B5"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благоустройство территории;</w:t>
      </w:r>
    </w:p>
    <w:p w14:paraId="68DE8DE3" w14:textId="6E84239D" w:rsidR="006822B5" w:rsidRPr="00CF42A6" w:rsidRDefault="006822B5"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социальной инфраструктуры территории;</w:t>
      </w:r>
    </w:p>
    <w:p w14:paraId="1646D5B2" w14:textId="2DEF9196" w:rsidR="006822B5" w:rsidRPr="00CF42A6" w:rsidRDefault="006822B5"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приведение к норме экологической ситуации;</w:t>
      </w:r>
    </w:p>
    <w:p w14:paraId="26923DB5" w14:textId="5693C82F" w:rsidR="006822B5" w:rsidRPr="00CF42A6" w:rsidRDefault="006822B5"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обеспечение безопасности на территории.</w:t>
      </w:r>
    </w:p>
    <w:p w14:paraId="7E73A2F0" w14:textId="604B66B7" w:rsidR="006822B5" w:rsidRPr="00CF42A6" w:rsidRDefault="006822B5" w:rsidP="00CF42A6">
      <w:pPr>
        <w:tabs>
          <w:tab w:val="left" w:pos="993"/>
        </w:tabs>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разработана на основе следующих принципов:</w:t>
      </w:r>
    </w:p>
    <w:p w14:paraId="48E23645" w14:textId="5D79F77B" w:rsidR="006822B5" w:rsidRPr="00CF42A6" w:rsidRDefault="00A5165E" w:rsidP="00CF42A6">
      <w:pPr>
        <w:pStyle w:val="a8"/>
        <w:numPr>
          <w:ilvl w:val="0"/>
          <w:numId w:val="3"/>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b/>
          <w:bCs/>
          <w:sz w:val="26"/>
          <w:szCs w:val="26"/>
        </w:rPr>
        <w:t>П</w:t>
      </w:r>
      <w:r w:rsidR="006822B5" w:rsidRPr="00CF42A6">
        <w:rPr>
          <w:rFonts w:ascii="Times New Roman" w:hAnsi="Times New Roman" w:cs="Times New Roman"/>
          <w:b/>
          <w:bCs/>
          <w:sz w:val="26"/>
          <w:szCs w:val="26"/>
        </w:rPr>
        <w:t>ринцип взаимосвязи документов стратегического планирования</w:t>
      </w:r>
      <w:r w:rsidR="006822B5" w:rsidRPr="00CF42A6">
        <w:rPr>
          <w:rFonts w:ascii="Times New Roman" w:hAnsi="Times New Roman" w:cs="Times New Roman"/>
          <w:sz w:val="26"/>
          <w:szCs w:val="26"/>
        </w:rPr>
        <w:t>. Данный принцип означает гармонизацию Стратегии с документами градостроительного зонирования, стратегического и территориального пла</w:t>
      </w:r>
      <w:r w:rsidR="00CD3558">
        <w:rPr>
          <w:rFonts w:ascii="Times New Roman" w:hAnsi="Times New Roman" w:cs="Times New Roman"/>
          <w:sz w:val="26"/>
          <w:szCs w:val="26"/>
        </w:rPr>
        <w:t>нирования, Генеральным планом муниципального образования</w:t>
      </w:r>
      <w:r w:rsidR="006822B5" w:rsidRPr="00CF42A6">
        <w:rPr>
          <w:rFonts w:ascii="Times New Roman" w:hAnsi="Times New Roman" w:cs="Times New Roman"/>
          <w:sz w:val="26"/>
          <w:szCs w:val="26"/>
        </w:rPr>
        <w:t xml:space="preserve"> город Норильск, Правилами землепользования и застройки</w:t>
      </w:r>
      <w:r w:rsidR="00CD3558">
        <w:rPr>
          <w:rFonts w:ascii="Times New Roman" w:hAnsi="Times New Roman" w:cs="Times New Roman"/>
          <w:sz w:val="26"/>
          <w:szCs w:val="26"/>
        </w:rPr>
        <w:t xml:space="preserve"> муниципального оьбразования</w:t>
      </w:r>
      <w:r w:rsidR="00FC3165" w:rsidRPr="00CF42A6">
        <w:rPr>
          <w:rFonts w:ascii="Times New Roman" w:hAnsi="Times New Roman" w:cs="Times New Roman"/>
          <w:sz w:val="26"/>
          <w:szCs w:val="26"/>
        </w:rPr>
        <w:t xml:space="preserve"> город Норильск</w:t>
      </w:r>
      <w:r w:rsidR="006822B5" w:rsidRPr="00CF42A6">
        <w:rPr>
          <w:rFonts w:ascii="Times New Roman" w:hAnsi="Times New Roman" w:cs="Times New Roman"/>
          <w:sz w:val="26"/>
          <w:szCs w:val="26"/>
        </w:rPr>
        <w:t>. Положения Стратегии в части отдельных сфер жизнедеятельности находят отражение в муниципальных программах</w:t>
      </w:r>
      <w:r w:rsidR="00270D07" w:rsidRPr="00CF42A6">
        <w:rPr>
          <w:rFonts w:ascii="Times New Roman" w:hAnsi="Times New Roman" w:cs="Times New Roman"/>
          <w:sz w:val="26"/>
          <w:szCs w:val="26"/>
        </w:rPr>
        <w:t>;</w:t>
      </w:r>
    </w:p>
    <w:p w14:paraId="2C369068" w14:textId="7502D3BB" w:rsidR="006822B5" w:rsidRPr="00CF42A6" w:rsidRDefault="00A5165E" w:rsidP="00CF42A6">
      <w:pPr>
        <w:pStyle w:val="a8"/>
        <w:numPr>
          <w:ilvl w:val="0"/>
          <w:numId w:val="3"/>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b/>
          <w:bCs/>
          <w:sz w:val="26"/>
          <w:szCs w:val="26"/>
        </w:rPr>
        <w:t>П</w:t>
      </w:r>
      <w:r w:rsidR="006822B5" w:rsidRPr="00CF42A6">
        <w:rPr>
          <w:rFonts w:ascii="Times New Roman" w:hAnsi="Times New Roman" w:cs="Times New Roman"/>
          <w:b/>
          <w:bCs/>
          <w:sz w:val="26"/>
          <w:szCs w:val="26"/>
        </w:rPr>
        <w:t>ринцип актуальности</w:t>
      </w:r>
      <w:r w:rsidR="006822B5" w:rsidRPr="00CF42A6">
        <w:rPr>
          <w:rFonts w:ascii="Times New Roman" w:hAnsi="Times New Roman" w:cs="Times New Roman"/>
          <w:sz w:val="26"/>
          <w:szCs w:val="26"/>
        </w:rPr>
        <w:t>. На определенных этапах развития города Стратегия должна корректироваться с учетом изменившихся условий внешней и внутренней среды. При этом корректировка Стратегии должна проводиться в порядке, установленном нормативными правовыми актами</w:t>
      </w:r>
      <w:r w:rsidR="00270D07" w:rsidRPr="00CF42A6">
        <w:rPr>
          <w:rFonts w:ascii="Times New Roman" w:hAnsi="Times New Roman" w:cs="Times New Roman"/>
          <w:sz w:val="26"/>
          <w:szCs w:val="26"/>
        </w:rPr>
        <w:t>;</w:t>
      </w:r>
    </w:p>
    <w:p w14:paraId="074E13D1" w14:textId="54BA2940" w:rsidR="006822B5" w:rsidRPr="00CF42A6" w:rsidRDefault="00A5165E" w:rsidP="00CF42A6">
      <w:pPr>
        <w:pStyle w:val="a8"/>
        <w:numPr>
          <w:ilvl w:val="0"/>
          <w:numId w:val="3"/>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b/>
          <w:bCs/>
          <w:sz w:val="26"/>
          <w:szCs w:val="26"/>
        </w:rPr>
        <w:t>П</w:t>
      </w:r>
      <w:r w:rsidR="006822B5" w:rsidRPr="00CF42A6">
        <w:rPr>
          <w:rFonts w:ascii="Times New Roman" w:hAnsi="Times New Roman" w:cs="Times New Roman"/>
          <w:b/>
          <w:bCs/>
          <w:sz w:val="26"/>
          <w:szCs w:val="26"/>
        </w:rPr>
        <w:t>ринцип информационной открытости</w:t>
      </w:r>
      <w:r w:rsidR="006822B5" w:rsidRPr="00CF42A6">
        <w:rPr>
          <w:rFonts w:ascii="Times New Roman" w:hAnsi="Times New Roman" w:cs="Times New Roman"/>
          <w:sz w:val="26"/>
          <w:szCs w:val="26"/>
        </w:rPr>
        <w:t xml:space="preserve">. Актуальная информация о </w:t>
      </w:r>
      <w:r w:rsidR="006822B5" w:rsidRPr="00CF42A6">
        <w:rPr>
          <w:rFonts w:ascii="Times New Roman" w:hAnsi="Times New Roman" w:cs="Times New Roman"/>
          <w:sz w:val="26"/>
          <w:szCs w:val="26"/>
        </w:rPr>
        <w:lastRenderedPageBreak/>
        <w:t xml:space="preserve">Стратегии должна находиться в открытом доступе на официальном сайте города в сети </w:t>
      </w:r>
      <w:r w:rsidRPr="00CF42A6">
        <w:rPr>
          <w:rFonts w:ascii="Times New Roman" w:hAnsi="Times New Roman" w:cs="Times New Roman"/>
          <w:sz w:val="26"/>
          <w:szCs w:val="26"/>
        </w:rPr>
        <w:t>«</w:t>
      </w:r>
      <w:r w:rsidR="006822B5" w:rsidRPr="00CF42A6">
        <w:rPr>
          <w:rFonts w:ascii="Times New Roman" w:hAnsi="Times New Roman" w:cs="Times New Roman"/>
          <w:sz w:val="26"/>
          <w:szCs w:val="26"/>
        </w:rPr>
        <w:t>Интернет</w:t>
      </w:r>
      <w:r w:rsidRPr="00CF42A6">
        <w:rPr>
          <w:rFonts w:ascii="Times New Roman" w:hAnsi="Times New Roman" w:cs="Times New Roman"/>
          <w:sz w:val="26"/>
          <w:szCs w:val="26"/>
        </w:rPr>
        <w:t>»</w:t>
      </w:r>
      <w:r w:rsidR="00270D07" w:rsidRPr="00CF42A6">
        <w:rPr>
          <w:rFonts w:ascii="Times New Roman" w:hAnsi="Times New Roman" w:cs="Times New Roman"/>
          <w:sz w:val="26"/>
          <w:szCs w:val="26"/>
        </w:rPr>
        <w:t>;</w:t>
      </w:r>
    </w:p>
    <w:p w14:paraId="1038FFBA" w14:textId="03BA2671" w:rsidR="006822B5" w:rsidRPr="00CF42A6" w:rsidRDefault="00A5165E" w:rsidP="00CF42A6">
      <w:pPr>
        <w:pStyle w:val="a8"/>
        <w:numPr>
          <w:ilvl w:val="0"/>
          <w:numId w:val="3"/>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b/>
          <w:bCs/>
          <w:sz w:val="26"/>
          <w:szCs w:val="26"/>
        </w:rPr>
        <w:t>П</w:t>
      </w:r>
      <w:r w:rsidR="006822B5" w:rsidRPr="00CF42A6">
        <w:rPr>
          <w:rFonts w:ascii="Times New Roman" w:hAnsi="Times New Roman" w:cs="Times New Roman"/>
          <w:b/>
          <w:bCs/>
          <w:sz w:val="26"/>
          <w:szCs w:val="26"/>
        </w:rPr>
        <w:t>ринцип инфраструктурного обеспечения и партнерства</w:t>
      </w:r>
      <w:r w:rsidR="006822B5" w:rsidRPr="00CF42A6">
        <w:rPr>
          <w:rFonts w:ascii="Times New Roman" w:hAnsi="Times New Roman" w:cs="Times New Roman"/>
          <w:sz w:val="26"/>
          <w:szCs w:val="26"/>
        </w:rPr>
        <w:t>. Эффективность Стратегии определяется положительными изменениями в обеспечении города объектами коммунальной, транспортной, социальной и иной инфраструктуры. Подходы муниципалитета к реализации стратегических целей и задач основываются на выстраивании партнерских взаимоотношений между ведущими предприятиями города, бизнес-сообществом, общественными, образовательными, научными, иными организациями и населением города</w:t>
      </w:r>
      <w:r w:rsidR="00270D07" w:rsidRPr="00CF42A6">
        <w:rPr>
          <w:rFonts w:ascii="Times New Roman" w:hAnsi="Times New Roman" w:cs="Times New Roman"/>
          <w:sz w:val="26"/>
          <w:szCs w:val="26"/>
        </w:rPr>
        <w:t>;</w:t>
      </w:r>
    </w:p>
    <w:p w14:paraId="020EE8E3" w14:textId="0F3DE732" w:rsidR="006822B5" w:rsidRPr="00CF42A6" w:rsidRDefault="00A5165E" w:rsidP="00CF42A6">
      <w:pPr>
        <w:pStyle w:val="a8"/>
        <w:numPr>
          <w:ilvl w:val="0"/>
          <w:numId w:val="3"/>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b/>
          <w:bCs/>
          <w:sz w:val="26"/>
          <w:szCs w:val="26"/>
        </w:rPr>
        <w:t>П</w:t>
      </w:r>
      <w:r w:rsidR="006822B5" w:rsidRPr="00CF42A6">
        <w:rPr>
          <w:rFonts w:ascii="Times New Roman" w:hAnsi="Times New Roman" w:cs="Times New Roman"/>
          <w:b/>
          <w:bCs/>
          <w:sz w:val="26"/>
          <w:szCs w:val="26"/>
        </w:rPr>
        <w:t>ринцип компактности и простоты изложения</w:t>
      </w:r>
      <w:r w:rsidR="006822B5" w:rsidRPr="00CF42A6">
        <w:rPr>
          <w:rFonts w:ascii="Times New Roman" w:hAnsi="Times New Roman" w:cs="Times New Roman"/>
          <w:sz w:val="26"/>
          <w:szCs w:val="26"/>
        </w:rPr>
        <w:t>. Стратегия должна обладать емкими и понятными формулировками, доступными для понимания.</w:t>
      </w:r>
    </w:p>
    <w:p w14:paraId="77634118" w14:textId="5FB9E8C7" w:rsidR="006822B5" w:rsidRPr="00CF42A6" w:rsidRDefault="006822B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учитывает возможное внешнее влияние и воздействие на развитие территории, связанное с выполнением задач по реализации социально-экономической политики федерального и регионального уровней. Стратегия отражает специфику территории в экономическом пространстве Арктической зоны Российской Федерации</w:t>
      </w:r>
      <w:r w:rsidR="00211342" w:rsidRPr="00CF42A6">
        <w:rPr>
          <w:rFonts w:ascii="Times New Roman" w:hAnsi="Times New Roman" w:cs="Times New Roman"/>
          <w:sz w:val="26"/>
          <w:szCs w:val="26"/>
        </w:rPr>
        <w:t xml:space="preserve"> (далее –</w:t>
      </w:r>
      <w:r w:rsidR="000349F9" w:rsidRPr="00CF42A6">
        <w:rPr>
          <w:rFonts w:ascii="Times New Roman" w:hAnsi="Times New Roman" w:cs="Times New Roman"/>
          <w:sz w:val="26"/>
          <w:szCs w:val="26"/>
        </w:rPr>
        <w:t xml:space="preserve"> </w:t>
      </w:r>
      <w:r w:rsidR="00211342" w:rsidRPr="00CF42A6">
        <w:rPr>
          <w:rFonts w:ascii="Times New Roman" w:hAnsi="Times New Roman" w:cs="Times New Roman"/>
          <w:sz w:val="26"/>
          <w:szCs w:val="26"/>
        </w:rPr>
        <w:t>Арктическая зона РФ; Арктическая зона)</w:t>
      </w:r>
      <w:r w:rsidRPr="00CF42A6">
        <w:rPr>
          <w:rFonts w:ascii="Times New Roman" w:hAnsi="Times New Roman" w:cs="Times New Roman"/>
          <w:sz w:val="26"/>
          <w:szCs w:val="26"/>
        </w:rPr>
        <w:t xml:space="preserve"> и Красноярского края и направлена на реализацию ее основных конкурентных преимуществ.</w:t>
      </w:r>
    </w:p>
    <w:p w14:paraId="3975559A" w14:textId="573CEFF5" w:rsidR="006822B5" w:rsidRPr="00CF42A6" w:rsidRDefault="006822B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Направления развития территории, определенные Стратегией, в дальнейшем конкретизируются и уточняются в Генеральном плане </w:t>
      </w:r>
      <w:r w:rsidR="00CD3558">
        <w:rPr>
          <w:rFonts w:ascii="Times New Roman" w:hAnsi="Times New Roman" w:cs="Times New Roman"/>
          <w:sz w:val="26"/>
          <w:szCs w:val="26"/>
        </w:rPr>
        <w:t>муниципального образования</w:t>
      </w:r>
      <w:r w:rsidR="00EF1F69" w:rsidRPr="00CF42A6">
        <w:rPr>
          <w:rFonts w:ascii="Times New Roman" w:hAnsi="Times New Roman" w:cs="Times New Roman"/>
          <w:sz w:val="26"/>
          <w:szCs w:val="26"/>
        </w:rPr>
        <w:t xml:space="preserve"> город Норильск </w:t>
      </w:r>
      <w:r w:rsidRPr="00CF42A6">
        <w:rPr>
          <w:rFonts w:ascii="Times New Roman" w:hAnsi="Times New Roman" w:cs="Times New Roman"/>
          <w:sz w:val="26"/>
          <w:szCs w:val="26"/>
        </w:rPr>
        <w:t>и в иных документах прогнозирования и планирования, учитывающих выбранные стратегические цели и задачи развития.</w:t>
      </w:r>
      <w:r w:rsidR="00F9277E" w:rsidRPr="00CF42A6">
        <w:rPr>
          <w:rFonts w:ascii="Times New Roman" w:hAnsi="Times New Roman" w:cs="Times New Roman"/>
          <w:sz w:val="26"/>
          <w:szCs w:val="26"/>
        </w:rPr>
        <w:t xml:space="preserve"> </w:t>
      </w:r>
      <w:r w:rsidRPr="00CF42A6">
        <w:rPr>
          <w:rFonts w:ascii="Times New Roman" w:hAnsi="Times New Roman" w:cs="Times New Roman"/>
          <w:sz w:val="26"/>
          <w:szCs w:val="26"/>
        </w:rPr>
        <w:t>При этом достижение целей Стратегии зависит от многих факторов, в числе которых:</w:t>
      </w:r>
    </w:p>
    <w:p w14:paraId="6DD65584" w14:textId="5658451F" w:rsidR="002A2A3D" w:rsidRPr="00CF42A6" w:rsidRDefault="002A2A3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возможные изменения федерального и регионального законодательства;</w:t>
      </w:r>
    </w:p>
    <w:p w14:paraId="701BBE8D" w14:textId="4F5236E9" w:rsidR="002A2A3D" w:rsidRPr="00CF42A6" w:rsidRDefault="002A2A3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изменение политических и макроэкономических условий;</w:t>
      </w:r>
    </w:p>
    <w:p w14:paraId="0D490BDF" w14:textId="5B5D4CE8" w:rsidR="006822B5" w:rsidRPr="00CF42A6" w:rsidRDefault="002A2A3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динамика природно-климатических изменений;</w:t>
      </w:r>
    </w:p>
    <w:p w14:paraId="5B49572D" w14:textId="4ADB300F" w:rsidR="002A2A3D" w:rsidRPr="00CF42A6" w:rsidRDefault="002A2A3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изменение планов и производственных программ ведущих предприятий города, в том числе корректировка сроков их реализации;</w:t>
      </w:r>
    </w:p>
    <w:p w14:paraId="2BB5379A" w14:textId="18CF4B28" w:rsidR="002A2A3D" w:rsidRPr="00CF42A6" w:rsidRDefault="002A2A3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доступность финансовых ресурсов.</w:t>
      </w:r>
    </w:p>
    <w:p w14:paraId="0044BA07" w14:textId="2579F464" w:rsidR="000349F9" w:rsidRPr="00CF42A6" w:rsidRDefault="00AC2527" w:rsidP="00CF42A6">
      <w:pPr>
        <w:spacing w:line="240" w:lineRule="auto"/>
        <w:rPr>
          <w:rFonts w:ascii="Times New Roman" w:hAnsi="Times New Roman" w:cs="Times New Roman"/>
          <w:sz w:val="26"/>
          <w:szCs w:val="26"/>
        </w:rPr>
        <w:sectPr w:rsidR="000349F9" w:rsidRPr="00CF42A6" w:rsidSect="006D3554">
          <w:pgSz w:w="11906" w:h="16838"/>
          <w:pgMar w:top="1134" w:right="850" w:bottom="1134" w:left="1701" w:header="283" w:footer="283" w:gutter="0"/>
          <w:cols w:space="708"/>
          <w:titlePg/>
          <w:docGrid w:linePitch="360"/>
        </w:sectPr>
      </w:pPr>
      <w:r w:rsidRPr="00CF42A6">
        <w:rPr>
          <w:rFonts w:ascii="Times New Roman" w:hAnsi="Times New Roman" w:cs="Times New Roman"/>
          <w:sz w:val="26"/>
          <w:szCs w:val="26"/>
        </w:rPr>
        <w:t>При наличии вышеобозначенных факторов может потребоваться корректировка Стратегии, и, как следствие, всей системы документов стратегического планирования МО город</w:t>
      </w:r>
      <w:r w:rsidR="00CD3558">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CD3558">
        <w:rPr>
          <w:rFonts w:ascii="Times New Roman" w:hAnsi="Times New Roman" w:cs="Times New Roman"/>
          <w:sz w:val="26"/>
          <w:szCs w:val="26"/>
        </w:rPr>
        <w:t>а</w:t>
      </w:r>
      <w:r w:rsidRPr="00CF42A6">
        <w:rPr>
          <w:rFonts w:ascii="Times New Roman" w:hAnsi="Times New Roman" w:cs="Times New Roman"/>
          <w:sz w:val="26"/>
          <w:szCs w:val="26"/>
        </w:rPr>
        <w:t>.</w:t>
      </w:r>
    </w:p>
    <w:p w14:paraId="708B3C6C" w14:textId="6D011D3C" w:rsidR="00AC2527" w:rsidRPr="00CF42A6" w:rsidRDefault="000349F9" w:rsidP="00CF42A6">
      <w:pPr>
        <w:pStyle w:val="1"/>
        <w:jc w:val="center"/>
        <w:rPr>
          <w:rFonts w:ascii="Times New Roman" w:hAnsi="Times New Roman" w:cs="Times New Roman"/>
          <w:b/>
          <w:color w:val="auto"/>
          <w:sz w:val="26"/>
          <w:szCs w:val="26"/>
        </w:rPr>
      </w:pPr>
      <w:bookmarkStart w:id="4" w:name="_Toc137568344"/>
      <w:r w:rsidRPr="00CF42A6">
        <w:rPr>
          <w:rFonts w:ascii="Times New Roman" w:hAnsi="Times New Roman" w:cs="Times New Roman"/>
          <w:b/>
          <w:color w:val="auto"/>
          <w:sz w:val="26"/>
          <w:szCs w:val="26"/>
        </w:rPr>
        <w:lastRenderedPageBreak/>
        <w:t xml:space="preserve">РАЗДЕЛ I. СТРАТЕГИЧЕСКИЙ АНАЛИЗ </w:t>
      </w:r>
      <w:r w:rsidRPr="00CF42A6">
        <w:rPr>
          <w:rFonts w:ascii="Times New Roman" w:hAnsi="Times New Roman" w:cs="Times New Roman"/>
          <w:b/>
          <w:color w:val="auto"/>
          <w:sz w:val="26"/>
          <w:szCs w:val="26"/>
        </w:rPr>
        <w:br/>
        <w:t>СОЦИАЛЬНО-ЭКОНОМИЧЕСКОГО РАЗВИТИЯ</w:t>
      </w:r>
      <w:bookmarkEnd w:id="4"/>
    </w:p>
    <w:p w14:paraId="5B9B9ACA" w14:textId="14775C39" w:rsidR="00AC2527" w:rsidRPr="00CF42A6" w:rsidRDefault="00CD3558" w:rsidP="00CF42A6">
      <w:pPr>
        <w:pStyle w:val="2"/>
        <w:jc w:val="center"/>
        <w:rPr>
          <w:rFonts w:ascii="Times New Roman" w:hAnsi="Times New Roman" w:cs="Times New Roman"/>
          <w:b/>
          <w:sz w:val="26"/>
          <w:szCs w:val="26"/>
        </w:rPr>
      </w:pPr>
      <w:bookmarkStart w:id="5" w:name="_Toc137568345"/>
      <w:r>
        <w:rPr>
          <w:rFonts w:ascii="Times New Roman" w:hAnsi="Times New Roman" w:cs="Times New Roman"/>
          <w:b/>
          <w:sz w:val="26"/>
          <w:szCs w:val="26"/>
        </w:rPr>
        <w:t>1.1. Общая информация о муниципальном образовании</w:t>
      </w:r>
      <w:r w:rsidR="00AC2527" w:rsidRPr="00CF42A6">
        <w:rPr>
          <w:rFonts w:ascii="Times New Roman" w:hAnsi="Times New Roman" w:cs="Times New Roman"/>
          <w:b/>
          <w:sz w:val="26"/>
          <w:szCs w:val="26"/>
        </w:rPr>
        <w:t xml:space="preserve"> город Норильск</w:t>
      </w:r>
      <w:bookmarkEnd w:id="5"/>
    </w:p>
    <w:p w14:paraId="62E5381D" w14:textId="2A9540D4" w:rsidR="00AC2527" w:rsidRPr="00CF42A6" w:rsidRDefault="00AC252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опорный город Красноярского края в Арктической зоне, один из лидеров среди городов российской Арктики по важнейшим макроэкономическим показателям.</w:t>
      </w:r>
    </w:p>
    <w:p w14:paraId="18B84055" w14:textId="33FE50CD" w:rsidR="00AC2527" w:rsidRPr="00CF42A6" w:rsidRDefault="00AC252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Численность постоянного населения муниципального образов</w:t>
      </w:r>
      <w:r w:rsidR="00CD3558">
        <w:rPr>
          <w:rFonts w:ascii="Times New Roman" w:hAnsi="Times New Roman" w:cs="Times New Roman"/>
          <w:sz w:val="26"/>
          <w:szCs w:val="26"/>
        </w:rPr>
        <w:t>ания город Норильск на 01.01.</w:t>
      </w:r>
      <w:r w:rsidRPr="00CF42A6">
        <w:rPr>
          <w:rFonts w:ascii="Times New Roman" w:hAnsi="Times New Roman" w:cs="Times New Roman"/>
          <w:sz w:val="26"/>
          <w:szCs w:val="26"/>
        </w:rPr>
        <w:t>2021 составила 183 299 человек, увеличившись в абсолютном выражении за последние пять лет на 5 193 человека (2,9 %).</w:t>
      </w:r>
    </w:p>
    <w:p w14:paraId="19D95EEE" w14:textId="3217F095" w:rsidR="00AC2527" w:rsidRPr="00CF42A6" w:rsidRDefault="00AC252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Город включен в сухопутные территории </w:t>
      </w:r>
      <w:r w:rsidR="00EF1F69" w:rsidRPr="00CF42A6">
        <w:rPr>
          <w:rFonts w:ascii="Times New Roman" w:hAnsi="Times New Roman" w:cs="Times New Roman"/>
          <w:sz w:val="26"/>
          <w:szCs w:val="26"/>
        </w:rPr>
        <w:t xml:space="preserve">Арктической зоны </w:t>
      </w:r>
      <w:r w:rsidRPr="00CF42A6">
        <w:rPr>
          <w:rFonts w:ascii="Times New Roman" w:hAnsi="Times New Roman" w:cs="Times New Roman"/>
          <w:sz w:val="26"/>
          <w:szCs w:val="26"/>
        </w:rPr>
        <w:t>в соо</w:t>
      </w:r>
      <w:r w:rsidR="00CD3558">
        <w:rPr>
          <w:rFonts w:ascii="Times New Roman" w:hAnsi="Times New Roman" w:cs="Times New Roman"/>
          <w:sz w:val="26"/>
          <w:szCs w:val="26"/>
        </w:rPr>
        <w:t xml:space="preserve">тветствии с Указом Президента </w:t>
      </w:r>
      <w:r w:rsidR="00CD3558"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от 02.05.2014 № 296. 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один из пяти самых северных городов мира с численностью населения более 100 тысяч человек. В эту пятерку также</w:t>
      </w:r>
      <w:r w:rsidR="000349F9" w:rsidRPr="00CF42A6">
        <w:rPr>
          <w:rFonts w:ascii="Times New Roman" w:hAnsi="Times New Roman" w:cs="Times New Roman"/>
          <w:sz w:val="26"/>
          <w:szCs w:val="26"/>
        </w:rPr>
        <w:t xml:space="preserve"> входят Мурманск (РФ), Хаммерфе</w:t>
      </w:r>
      <w:r w:rsidRPr="00CF42A6">
        <w:rPr>
          <w:rFonts w:ascii="Times New Roman" w:hAnsi="Times New Roman" w:cs="Times New Roman"/>
          <w:sz w:val="26"/>
          <w:szCs w:val="26"/>
        </w:rPr>
        <w:t>ст (Норвегия), Анкоридж (США), Рованиеми (Финляндия).</w:t>
      </w:r>
    </w:p>
    <w:p w14:paraId="112BDBCE" w14:textId="6492E3C8" w:rsidR="00AC2527" w:rsidRPr="00CF42A6" w:rsidRDefault="00AC2527" w:rsidP="00CF42A6">
      <w:pPr>
        <w:spacing w:line="240" w:lineRule="auto"/>
        <w:rPr>
          <w:rFonts w:ascii="Times New Roman" w:hAnsi="Times New Roman" w:cs="Times New Roman"/>
          <w:i/>
          <w:iCs/>
          <w:sz w:val="26"/>
          <w:szCs w:val="26"/>
        </w:rPr>
      </w:pPr>
      <w:r w:rsidRPr="00CF42A6">
        <w:rPr>
          <w:rFonts w:ascii="Times New Roman" w:hAnsi="Times New Roman" w:cs="Times New Roman"/>
          <w:i/>
          <w:iCs/>
          <w:sz w:val="26"/>
          <w:szCs w:val="26"/>
        </w:rPr>
        <w:t>Сравнение Норильска с другими арктическими городами России и мира по основным показателям приведено в Приложении №1.</w:t>
      </w:r>
    </w:p>
    <w:p w14:paraId="72396BF6" w14:textId="7C56AC18" w:rsidR="00AC2527" w:rsidRPr="00CF42A6" w:rsidRDefault="00AC252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второй по численности населения город Красноярского края после Красноярска.</w:t>
      </w:r>
      <w:r w:rsidR="00CD3558">
        <w:rPr>
          <w:rFonts w:ascii="Times New Roman" w:hAnsi="Times New Roman" w:cs="Times New Roman"/>
          <w:sz w:val="26"/>
          <w:szCs w:val="26"/>
        </w:rPr>
        <w:t xml:space="preserve"> Доля населения</w:t>
      </w:r>
      <w:r w:rsidR="00A76DC7" w:rsidRPr="00CF42A6">
        <w:rPr>
          <w:rFonts w:ascii="Times New Roman" w:hAnsi="Times New Roman" w:cs="Times New Roman"/>
          <w:sz w:val="26"/>
          <w:szCs w:val="26"/>
        </w:rPr>
        <w:t xml:space="preserve"> город</w:t>
      </w:r>
      <w:r w:rsidR="00CD3558">
        <w:rPr>
          <w:rFonts w:ascii="Times New Roman" w:hAnsi="Times New Roman" w:cs="Times New Roman"/>
          <w:sz w:val="26"/>
          <w:szCs w:val="26"/>
        </w:rPr>
        <w:t>а</w:t>
      </w:r>
      <w:r w:rsidR="00A76DC7" w:rsidRPr="00CF42A6">
        <w:rPr>
          <w:rFonts w:ascii="Times New Roman" w:hAnsi="Times New Roman" w:cs="Times New Roman"/>
          <w:sz w:val="26"/>
          <w:szCs w:val="26"/>
        </w:rPr>
        <w:t xml:space="preserve"> Норильск</w:t>
      </w:r>
      <w:r w:rsidR="00CD3558">
        <w:rPr>
          <w:rFonts w:ascii="Times New Roman" w:hAnsi="Times New Roman" w:cs="Times New Roman"/>
          <w:sz w:val="26"/>
          <w:szCs w:val="26"/>
        </w:rPr>
        <w:t>а</w:t>
      </w:r>
      <w:r w:rsidR="00A76DC7" w:rsidRPr="00CF42A6">
        <w:rPr>
          <w:rFonts w:ascii="Times New Roman" w:hAnsi="Times New Roman" w:cs="Times New Roman"/>
          <w:sz w:val="26"/>
          <w:szCs w:val="26"/>
        </w:rPr>
        <w:t xml:space="preserve"> в населении Красноярского края на начало 2021 года составляет 6,4 % (население Красноярского края – 2855,9 тыс. чел.).</w:t>
      </w:r>
    </w:p>
    <w:p w14:paraId="55E14D8D" w14:textId="6B1152AE" w:rsidR="00A76DC7" w:rsidRPr="00CF42A6" w:rsidRDefault="00A76DC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Норильск расположен на юге Таймырского полуострова</w:t>
      </w:r>
      <w:r w:rsidR="000349F9" w:rsidRPr="00CF42A6">
        <w:rPr>
          <w:rFonts w:ascii="Times New Roman" w:hAnsi="Times New Roman" w:cs="Times New Roman"/>
          <w:sz w:val="26"/>
          <w:szCs w:val="26"/>
        </w:rPr>
        <w:t>,</w:t>
      </w:r>
      <w:r w:rsidRPr="00CF42A6">
        <w:rPr>
          <w:rFonts w:ascii="Times New Roman" w:hAnsi="Times New Roman" w:cs="Times New Roman"/>
          <w:sz w:val="26"/>
          <w:szCs w:val="26"/>
        </w:rPr>
        <w:t xml:space="preserve"> в 300 км к северу от Северного полярного круга, в 2 400 км от Северного полюса, в 90 км к востоку от реки Енисей, вблизи реки Норильская и плато Путорана.</w:t>
      </w:r>
    </w:p>
    <w:p w14:paraId="72444BA4" w14:textId="25F406F9" w:rsidR="00A76DC7" w:rsidRPr="00CF42A6" w:rsidRDefault="00A76DC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Территория города не связана с железнодорожной и автодорожной сетями страны, наземную связь имеет только с городом Дудинка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центром Таймырского Долгано-Ненецкого муниципального района. Расстояние до Красноярска воздушным путем составляет 1 500 км, водным путем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2 000 км, расстояние до Москвы воздушным путем составляет 2 950 км.</w:t>
      </w:r>
    </w:p>
    <w:p w14:paraId="56972AD6" w14:textId="589B049D" w:rsidR="00A76DC7" w:rsidRPr="00CF42A6" w:rsidRDefault="00A76DC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Своим появлением город Норильск обязан месторождениям Норильского рудного узла. Территория современного </w:t>
      </w:r>
      <w:r w:rsidR="00915397" w:rsidRPr="00CF42A6">
        <w:rPr>
          <w:rFonts w:ascii="Times New Roman" w:hAnsi="Times New Roman" w:cs="Times New Roman"/>
          <w:sz w:val="26"/>
          <w:szCs w:val="26"/>
        </w:rPr>
        <w:t xml:space="preserve">Норильска </w:t>
      </w:r>
      <w:r w:rsidRPr="00CF42A6">
        <w:rPr>
          <w:rFonts w:ascii="Times New Roman" w:hAnsi="Times New Roman" w:cs="Times New Roman"/>
          <w:sz w:val="26"/>
          <w:szCs w:val="26"/>
        </w:rPr>
        <w:t>является крупной геохимической аномалией, содержащей, в первую очередь, большие запасы никеля и меди. Природный геохимический фон свойственен всем отложениям, накапливавшимся до начала хозяйственного освоения региона и повсеместно аномален по никелю и меди. Использование ресурсов Норильского рудного узла началось еще в XVI</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XVII веках. Первые сведения о Норильском месторождении окисленных жильных сульфидных руд горы Рудной появились в 1865 году. Первая экспедиция по изучению месторождений Норильска совершена в 1920 г</w:t>
      </w:r>
      <w:r w:rsidR="00CD3558">
        <w:rPr>
          <w:rFonts w:ascii="Times New Roman" w:hAnsi="Times New Roman" w:cs="Times New Roman"/>
          <w:sz w:val="26"/>
          <w:szCs w:val="26"/>
        </w:rPr>
        <w:t>оду Николаем Урванцевым. 23.06.</w:t>
      </w:r>
      <w:r w:rsidRPr="00CF42A6">
        <w:rPr>
          <w:rFonts w:ascii="Times New Roman" w:hAnsi="Times New Roman" w:cs="Times New Roman"/>
          <w:sz w:val="26"/>
          <w:szCs w:val="26"/>
        </w:rPr>
        <w:t>1935 Советом народных комиссаров СССР было принято постановление «О строительстве Норильского никелевого комбината». Норильск стал рабочим поселком в 1939 году, наделен статусом города указом Президиума Вер</w:t>
      </w:r>
      <w:r w:rsidR="00CD3558">
        <w:rPr>
          <w:rFonts w:ascii="Times New Roman" w:hAnsi="Times New Roman" w:cs="Times New Roman"/>
          <w:sz w:val="26"/>
          <w:szCs w:val="26"/>
        </w:rPr>
        <w:t>ховного Совета РСФСР от 15.07.</w:t>
      </w:r>
      <w:r w:rsidRPr="00CF42A6">
        <w:rPr>
          <w:rFonts w:ascii="Times New Roman" w:hAnsi="Times New Roman" w:cs="Times New Roman"/>
          <w:sz w:val="26"/>
          <w:szCs w:val="26"/>
        </w:rPr>
        <w:t>1953. Согласно постановлению Совета администрации Красноярского края «Об объединении населенных пунктов» от 29.11.2004 № 298-п города Норильск, Талнах, Кайеркан</w:t>
      </w:r>
      <w:r w:rsidR="00130BC3" w:rsidRPr="00CF42A6">
        <w:rPr>
          <w:rFonts w:ascii="Times New Roman" w:hAnsi="Times New Roman" w:cs="Times New Roman"/>
          <w:sz w:val="26"/>
          <w:szCs w:val="26"/>
        </w:rPr>
        <w:t xml:space="preserve"> </w:t>
      </w:r>
      <w:r w:rsidRPr="00CF42A6">
        <w:rPr>
          <w:rFonts w:ascii="Times New Roman" w:hAnsi="Times New Roman" w:cs="Times New Roman"/>
          <w:sz w:val="26"/>
          <w:szCs w:val="26"/>
        </w:rPr>
        <w:t xml:space="preserve">объединены в единый населенный пункт </w:t>
      </w:r>
      <w:r w:rsidR="00097A11" w:rsidRPr="00CF42A6">
        <w:rPr>
          <w:rFonts w:ascii="Times New Roman" w:hAnsi="Times New Roman" w:cs="Times New Roman"/>
          <w:sz w:val="26"/>
          <w:szCs w:val="26"/>
        </w:rPr>
        <w:t>–</w:t>
      </w:r>
      <w:r w:rsidR="00CD3558">
        <w:rPr>
          <w:rFonts w:ascii="Times New Roman" w:hAnsi="Times New Roman" w:cs="Times New Roman"/>
          <w:sz w:val="26"/>
          <w:szCs w:val="26"/>
        </w:rPr>
        <w:t xml:space="preserve"> </w:t>
      </w:r>
      <w:r w:rsidRPr="00CF42A6">
        <w:rPr>
          <w:rFonts w:ascii="Times New Roman" w:hAnsi="Times New Roman" w:cs="Times New Roman"/>
          <w:sz w:val="26"/>
          <w:szCs w:val="26"/>
        </w:rPr>
        <w:t>город Норильск.</w:t>
      </w:r>
    </w:p>
    <w:p w14:paraId="5D9CAD04" w14:textId="1EAAD89F" w:rsidR="00A76DC7" w:rsidRPr="00CF42A6" w:rsidRDefault="00A76DC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Современный Норильск</w:t>
      </w:r>
      <w:r w:rsidR="00130BC3" w:rsidRPr="00CF42A6">
        <w:rPr>
          <w:rFonts w:ascii="Times New Roman" w:hAnsi="Times New Roman" w:cs="Times New Roman"/>
          <w:sz w:val="26"/>
          <w:szCs w:val="26"/>
        </w:rPr>
        <w:t xml:space="preserve">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система отдельно расположенных жилых массивов: собственно Норильск, Оганер (10 км от центра города), Талнах (25 км), Кайеркан (20 км) и поселок Снежногорск (удаленный на 140 км от центра города), </w:t>
      </w:r>
      <w:r w:rsidR="000349F9" w:rsidRPr="00CF42A6">
        <w:rPr>
          <w:rFonts w:ascii="Times New Roman" w:hAnsi="Times New Roman" w:cs="Times New Roman"/>
          <w:sz w:val="26"/>
          <w:szCs w:val="26"/>
        </w:rPr>
        <w:br/>
      </w:r>
      <w:r w:rsidRPr="00CF42A6">
        <w:rPr>
          <w:rFonts w:ascii="Times New Roman" w:hAnsi="Times New Roman" w:cs="Times New Roman"/>
          <w:sz w:val="26"/>
          <w:szCs w:val="26"/>
        </w:rPr>
        <w:lastRenderedPageBreak/>
        <w:t xml:space="preserve">а также ряда крупных промышленных площадок (металлургических заводов, обогатительных фабрик, рудников) и инфраструктурных коммуникаций между ними. Большая часть земельного фонда </w:t>
      </w:r>
      <w:r w:rsidR="00CD3558">
        <w:rPr>
          <w:rFonts w:ascii="Times New Roman" w:hAnsi="Times New Roman" w:cs="Times New Roman"/>
          <w:sz w:val="26"/>
          <w:szCs w:val="26"/>
        </w:rPr>
        <w:t>муниципального образования</w:t>
      </w:r>
      <w:r w:rsidR="00583D18" w:rsidRPr="00CF42A6">
        <w:rPr>
          <w:rFonts w:ascii="Times New Roman" w:hAnsi="Times New Roman" w:cs="Times New Roman"/>
          <w:sz w:val="26"/>
          <w:szCs w:val="26"/>
        </w:rPr>
        <w:t xml:space="preserve"> город Норильск</w:t>
      </w:r>
      <w:r w:rsidRPr="00CF42A6">
        <w:rPr>
          <w:rFonts w:ascii="Times New Roman" w:hAnsi="Times New Roman" w:cs="Times New Roman"/>
          <w:sz w:val="26"/>
          <w:szCs w:val="26"/>
        </w:rPr>
        <w:t xml:space="preserve"> относится к землям промышленности. По состоянию на 01.01.</w:t>
      </w:r>
      <w:r w:rsidR="00CD3558">
        <w:rPr>
          <w:rFonts w:ascii="Times New Roman" w:hAnsi="Times New Roman" w:cs="Times New Roman"/>
          <w:sz w:val="26"/>
          <w:szCs w:val="26"/>
        </w:rPr>
        <w:t>2022 площадь муниципального образования</w:t>
      </w:r>
      <w:r w:rsidRPr="00CF42A6">
        <w:rPr>
          <w:rFonts w:ascii="Times New Roman" w:hAnsi="Times New Roman" w:cs="Times New Roman"/>
          <w:sz w:val="26"/>
          <w:szCs w:val="26"/>
        </w:rPr>
        <w:t xml:space="preserve"> город Норильск составляет 4,5 тысячи км</w:t>
      </w:r>
      <w:r w:rsidRPr="00CF42A6">
        <w:rPr>
          <w:rFonts w:ascii="Times New Roman" w:hAnsi="Times New Roman" w:cs="Times New Roman"/>
          <w:sz w:val="26"/>
          <w:szCs w:val="26"/>
          <w:vertAlign w:val="superscript"/>
        </w:rPr>
        <w:t>2</w:t>
      </w:r>
      <w:r w:rsidRPr="00CF42A6">
        <w:rPr>
          <w:rFonts w:ascii="Times New Roman" w:hAnsi="Times New Roman" w:cs="Times New Roman"/>
          <w:sz w:val="26"/>
          <w:szCs w:val="26"/>
        </w:rPr>
        <w:t xml:space="preserve"> или 450 900,85 га. Площадь границ населенного пункта город</w:t>
      </w:r>
      <w:r w:rsidR="000349F9"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0349F9" w:rsidRPr="00CF42A6">
        <w:rPr>
          <w:rFonts w:ascii="Times New Roman" w:hAnsi="Times New Roman" w:cs="Times New Roman"/>
          <w:sz w:val="26"/>
          <w:szCs w:val="26"/>
        </w:rPr>
        <w:t>а</w:t>
      </w:r>
      <w:r w:rsidRPr="00CF42A6">
        <w:rPr>
          <w:rFonts w:ascii="Times New Roman" w:hAnsi="Times New Roman" w:cs="Times New Roman"/>
          <w:sz w:val="26"/>
          <w:szCs w:val="26"/>
        </w:rPr>
        <w:t xml:space="preserve"> и поселка С</w:t>
      </w:r>
      <w:r w:rsidR="000349F9" w:rsidRPr="00CF42A6">
        <w:rPr>
          <w:rFonts w:ascii="Times New Roman" w:hAnsi="Times New Roman" w:cs="Times New Roman"/>
          <w:sz w:val="26"/>
          <w:szCs w:val="26"/>
        </w:rPr>
        <w:t xml:space="preserve">нежногорск составляет 30,14 </w:t>
      </w:r>
      <w:r w:rsidRPr="00CF42A6">
        <w:rPr>
          <w:rFonts w:ascii="Times New Roman" w:hAnsi="Times New Roman" w:cs="Times New Roman"/>
          <w:sz w:val="26"/>
          <w:szCs w:val="26"/>
        </w:rPr>
        <w:t>км</w:t>
      </w:r>
      <w:r w:rsidR="000349F9" w:rsidRPr="00CF42A6">
        <w:rPr>
          <w:rFonts w:ascii="Times New Roman" w:hAnsi="Times New Roman" w:cs="Times New Roman"/>
          <w:sz w:val="26"/>
          <w:szCs w:val="26"/>
          <w:vertAlign w:val="superscript"/>
        </w:rPr>
        <w:t>2</w:t>
      </w:r>
      <w:r w:rsidR="000349F9" w:rsidRPr="00CF42A6">
        <w:rPr>
          <w:rFonts w:ascii="Times New Roman" w:hAnsi="Times New Roman" w:cs="Times New Roman"/>
          <w:sz w:val="26"/>
          <w:szCs w:val="26"/>
        </w:rPr>
        <w:t xml:space="preserve"> </w:t>
      </w:r>
      <w:r w:rsidRPr="00CF42A6">
        <w:rPr>
          <w:rFonts w:ascii="Times New Roman" w:hAnsi="Times New Roman" w:cs="Times New Roman"/>
          <w:sz w:val="26"/>
          <w:szCs w:val="26"/>
        </w:rPr>
        <w:t>или 3014 га.</w:t>
      </w:r>
    </w:p>
    <w:p w14:paraId="2624C82C" w14:textId="1A56ACC5" w:rsidR="00A76DC7" w:rsidRPr="00CF42A6" w:rsidRDefault="00A76DC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 отличается крайне суровым климатом субарктического типа. Это один из наиболее холодных городов мира. Особенность зимы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сочетание низких температур и сильного шквального ветра. Период устойчивых морозов (до </w:t>
      </w:r>
      <w:r w:rsidR="00595121" w:rsidRPr="00CF42A6">
        <w:rPr>
          <w:rFonts w:ascii="Times New Roman" w:hAnsi="Times New Roman" w:cs="Times New Roman"/>
          <w:sz w:val="26"/>
          <w:szCs w:val="26"/>
        </w:rPr>
        <w:t>-</w:t>
      </w:r>
      <w:r w:rsidRPr="00CF42A6">
        <w:rPr>
          <w:rFonts w:ascii="Times New Roman" w:hAnsi="Times New Roman" w:cs="Times New Roman"/>
          <w:sz w:val="26"/>
          <w:szCs w:val="26"/>
        </w:rPr>
        <w:t>56 ºС) длится около 280 дней в году, при этом отмечается более 130 дней с метелями. Климатическая зима длится с начала второй декады сентября по первую декаду мая. Снежный покров сохраняется от 7,5 до 9 месяцев в году. Лето короткое (с конца июня по конец августа), прохладное (+10,7 ºC) и пасмурное; климатическое лето наступает лишь в отдельные тёплые годы.</w:t>
      </w:r>
    </w:p>
    <w:p w14:paraId="36D0EC87" w14:textId="4D3B2EF7" w:rsidR="00A76DC7" w:rsidRPr="00CF42A6" w:rsidRDefault="00A76DC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Среднегодовая температура воздуха в Норильске составляет </w:t>
      </w:r>
      <w:r w:rsidR="00595121" w:rsidRPr="00CF42A6">
        <w:rPr>
          <w:rFonts w:ascii="Times New Roman" w:hAnsi="Times New Roman" w:cs="Times New Roman"/>
          <w:sz w:val="26"/>
          <w:szCs w:val="26"/>
        </w:rPr>
        <w:t>-</w:t>
      </w:r>
      <w:r w:rsidRPr="00CF42A6">
        <w:rPr>
          <w:rFonts w:ascii="Times New Roman" w:hAnsi="Times New Roman" w:cs="Times New Roman"/>
          <w:sz w:val="26"/>
          <w:szCs w:val="26"/>
        </w:rPr>
        <w:t>9,8 ºC, а годовой ход абсолютных температур</w:t>
      </w:r>
      <w:r w:rsidR="00E4155F" w:rsidRPr="00CF42A6">
        <w:rPr>
          <w:rFonts w:ascii="Times New Roman" w:hAnsi="Times New Roman" w:cs="Times New Roman"/>
          <w:sz w:val="26"/>
          <w:szCs w:val="26"/>
        </w:rPr>
        <w:t xml:space="preserve">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разн</w:t>
      </w:r>
      <w:r w:rsidR="006213B2" w:rsidRPr="00CF42A6">
        <w:rPr>
          <w:rFonts w:ascii="Times New Roman" w:hAnsi="Times New Roman" w:cs="Times New Roman"/>
          <w:sz w:val="26"/>
          <w:szCs w:val="26"/>
        </w:rPr>
        <w:t xml:space="preserve">ица между самой низкой и самой </w:t>
      </w:r>
      <w:r w:rsidRPr="00CF42A6">
        <w:rPr>
          <w:rFonts w:ascii="Times New Roman" w:hAnsi="Times New Roman" w:cs="Times New Roman"/>
          <w:sz w:val="26"/>
          <w:szCs w:val="26"/>
        </w:rPr>
        <w:t xml:space="preserve">высокой температурами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достигает 96 ºС. Среднегодовая относительная влажность воздуха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около 76 %. Норильск по абсолютным минимумам температуры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двадцать шестой населённый пункт в мире (занимает двенадцатое место в списке наиболее холодных российских городов) и четвёртый из наиболее ветреных городов мира.</w:t>
      </w:r>
      <w:r w:rsidR="00E4155F" w:rsidRPr="00CF42A6">
        <w:rPr>
          <w:rFonts w:ascii="Times New Roman" w:hAnsi="Times New Roman" w:cs="Times New Roman"/>
          <w:sz w:val="26"/>
          <w:szCs w:val="26"/>
        </w:rPr>
        <w:t xml:space="preserve"> За зиму на территории </w:t>
      </w:r>
      <w:r w:rsidRPr="00CF42A6">
        <w:rPr>
          <w:rFonts w:ascii="Times New Roman" w:hAnsi="Times New Roman" w:cs="Times New Roman"/>
          <w:sz w:val="26"/>
          <w:szCs w:val="26"/>
        </w:rPr>
        <w:t>Норильска выпадает до двух миллионов тонн снега.</w:t>
      </w:r>
    </w:p>
    <w:p w14:paraId="08F116F8" w14:textId="3E528B6E" w:rsidR="00A76DC7" w:rsidRPr="00CF42A6" w:rsidRDefault="007263DF" w:rsidP="00CF42A6">
      <w:pPr>
        <w:spacing w:line="240" w:lineRule="auto"/>
        <w:rPr>
          <w:rFonts w:ascii="Times New Roman" w:hAnsi="Times New Roman" w:cs="Times New Roman"/>
          <w:sz w:val="26"/>
          <w:szCs w:val="26"/>
        </w:rPr>
      </w:pPr>
      <w:r>
        <w:rPr>
          <w:rFonts w:ascii="Times New Roman" w:hAnsi="Times New Roman" w:cs="Times New Roman"/>
          <w:sz w:val="26"/>
          <w:szCs w:val="26"/>
        </w:rPr>
        <w:t>Г</w:t>
      </w:r>
      <w:r w:rsidR="00A76DC7" w:rsidRPr="00CF42A6">
        <w:rPr>
          <w:rFonts w:ascii="Times New Roman" w:hAnsi="Times New Roman" w:cs="Times New Roman"/>
          <w:sz w:val="26"/>
          <w:szCs w:val="26"/>
        </w:rPr>
        <w:t xml:space="preserve">ород Норильск, как и значительная часть территории </w:t>
      </w:r>
      <w:r w:rsidR="00E4155F" w:rsidRPr="00CF42A6">
        <w:rPr>
          <w:rFonts w:ascii="Times New Roman" w:hAnsi="Times New Roman" w:cs="Times New Roman"/>
          <w:sz w:val="26"/>
          <w:szCs w:val="26"/>
        </w:rPr>
        <w:t xml:space="preserve">Российской </w:t>
      </w:r>
      <w:r w:rsidR="00A76DC7" w:rsidRPr="00CF42A6">
        <w:rPr>
          <w:rFonts w:ascii="Times New Roman" w:hAnsi="Times New Roman" w:cs="Times New Roman"/>
          <w:sz w:val="26"/>
          <w:szCs w:val="26"/>
        </w:rPr>
        <w:t>Ф</w:t>
      </w:r>
      <w:r w:rsidR="00E4155F" w:rsidRPr="00CF42A6">
        <w:rPr>
          <w:rFonts w:ascii="Times New Roman" w:hAnsi="Times New Roman" w:cs="Times New Roman"/>
          <w:sz w:val="26"/>
          <w:szCs w:val="26"/>
        </w:rPr>
        <w:t>едерации</w:t>
      </w:r>
      <w:r w:rsidR="00A76DC7" w:rsidRPr="00CF42A6">
        <w:rPr>
          <w:rFonts w:ascii="Times New Roman" w:hAnsi="Times New Roman" w:cs="Times New Roman"/>
          <w:sz w:val="26"/>
          <w:szCs w:val="26"/>
        </w:rPr>
        <w:t xml:space="preserve">, находится в области максимальных </w:t>
      </w:r>
      <w:r w:rsidR="00E4155F" w:rsidRPr="00CF42A6">
        <w:rPr>
          <w:rFonts w:ascii="Times New Roman" w:hAnsi="Times New Roman" w:cs="Times New Roman"/>
          <w:sz w:val="26"/>
          <w:szCs w:val="26"/>
        </w:rPr>
        <w:t xml:space="preserve">(как </w:t>
      </w:r>
      <w:r w:rsidR="00A76DC7" w:rsidRPr="00CF42A6">
        <w:rPr>
          <w:rFonts w:ascii="Times New Roman" w:hAnsi="Times New Roman" w:cs="Times New Roman"/>
          <w:sz w:val="26"/>
          <w:szCs w:val="26"/>
        </w:rPr>
        <w:t>наблюдаемых</w:t>
      </w:r>
      <w:r w:rsidR="00E4155F" w:rsidRPr="00CF42A6">
        <w:rPr>
          <w:rFonts w:ascii="Times New Roman" w:hAnsi="Times New Roman" w:cs="Times New Roman"/>
          <w:sz w:val="26"/>
          <w:szCs w:val="26"/>
        </w:rPr>
        <w:t xml:space="preserve">, так </w:t>
      </w:r>
      <w:r w:rsidR="00A76DC7" w:rsidRPr="00CF42A6">
        <w:rPr>
          <w:rFonts w:ascii="Times New Roman" w:hAnsi="Times New Roman" w:cs="Times New Roman"/>
          <w:sz w:val="26"/>
          <w:szCs w:val="26"/>
        </w:rPr>
        <w:t>и прогнозируемых</w:t>
      </w:r>
      <w:r w:rsidR="00E4155F" w:rsidRPr="00CF42A6">
        <w:rPr>
          <w:rFonts w:ascii="Times New Roman" w:hAnsi="Times New Roman" w:cs="Times New Roman"/>
          <w:sz w:val="26"/>
          <w:szCs w:val="26"/>
        </w:rPr>
        <w:t>)</w:t>
      </w:r>
      <w:r w:rsidR="00A76DC7" w:rsidRPr="00CF42A6">
        <w:rPr>
          <w:rFonts w:ascii="Times New Roman" w:hAnsi="Times New Roman" w:cs="Times New Roman"/>
          <w:sz w:val="26"/>
          <w:szCs w:val="26"/>
        </w:rPr>
        <w:t xml:space="preserve"> изменений климата. Происходящие и ожидаемые изменения климата, в первую очередь негативные, и последствия этих изменений оказывают существенное воздействие на жизнь и здоровье граждан, социально-экономическое развитие страны в целом. Изменения климата проявляются, в частности, в изменении частоты и интенсивности климатических аномалий и экстремальных погодных явлений. Чрезвычайные ситуации природного характера повышают риски травматизма, болезней и преждевременной смертности населения, негативно воздействуют на жилую, транспортную и энергетическую инфраструктуру.</w:t>
      </w:r>
    </w:p>
    <w:p w14:paraId="5E455A6D" w14:textId="1AB339BB" w:rsidR="00A76DC7" w:rsidRPr="00CF42A6" w:rsidRDefault="007263DF"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Особенностью Арктической зоны </w:t>
      </w:r>
      <w:r w:rsidRPr="00CF42A6">
        <w:rPr>
          <w:rFonts w:ascii="Times New Roman" w:hAnsi="Times New Roman" w:cs="Times New Roman"/>
          <w:sz w:val="26"/>
          <w:szCs w:val="26"/>
        </w:rPr>
        <w:t>Российской Федерации</w:t>
      </w:r>
      <w:r w:rsidR="00A76DC7" w:rsidRPr="00CF42A6">
        <w:rPr>
          <w:rFonts w:ascii="Times New Roman" w:hAnsi="Times New Roman" w:cs="Times New Roman"/>
          <w:sz w:val="26"/>
          <w:szCs w:val="26"/>
        </w:rPr>
        <w:t xml:space="preserve"> является широкое распространение многолетнемерзлых пород, характеризующихся большой мощностью, низкой температурой и небольшим слоем сезонного оттаивания. Из-за изменений климата происходит разрушение и деградация многолетней мерзлоты, изменяются теплофизические свойства пород, их несущая способность, активизируются оползневые процессы, проседание земной поверхности и многое другое, что, в свою очередь, создает опасность негативного воздействия на объекты инфраструктуры.</w:t>
      </w:r>
    </w:p>
    <w:p w14:paraId="5D649AED" w14:textId="2C9837CF" w:rsidR="00A76DC7" w:rsidRPr="00CF42A6" w:rsidRDefault="007263DF" w:rsidP="00CF42A6">
      <w:pPr>
        <w:spacing w:line="240" w:lineRule="auto"/>
        <w:rPr>
          <w:rFonts w:ascii="Times New Roman" w:hAnsi="Times New Roman" w:cs="Times New Roman"/>
          <w:sz w:val="26"/>
          <w:szCs w:val="26"/>
        </w:rPr>
      </w:pPr>
      <w:r>
        <w:rPr>
          <w:rFonts w:ascii="Times New Roman" w:hAnsi="Times New Roman" w:cs="Times New Roman"/>
          <w:sz w:val="26"/>
          <w:szCs w:val="26"/>
        </w:rPr>
        <w:t>Территория муниципального образования</w:t>
      </w:r>
      <w:r w:rsidR="00A76DC7" w:rsidRPr="00CF42A6">
        <w:rPr>
          <w:rFonts w:ascii="Times New Roman" w:hAnsi="Times New Roman" w:cs="Times New Roman"/>
          <w:sz w:val="26"/>
          <w:szCs w:val="26"/>
        </w:rPr>
        <w:t xml:space="preserve"> город Норильск находится в районе сплошных многолетнемерзлых грунтов </w:t>
      </w:r>
      <w:r w:rsidR="00097A11" w:rsidRPr="00CF42A6">
        <w:rPr>
          <w:rFonts w:ascii="Times New Roman" w:hAnsi="Times New Roman" w:cs="Times New Roman"/>
          <w:sz w:val="26"/>
          <w:szCs w:val="26"/>
        </w:rPr>
        <w:t>–</w:t>
      </w:r>
      <w:r w:rsidR="00A76DC7" w:rsidRPr="00CF42A6">
        <w:rPr>
          <w:rFonts w:ascii="Times New Roman" w:hAnsi="Times New Roman" w:cs="Times New Roman"/>
          <w:sz w:val="26"/>
          <w:szCs w:val="26"/>
        </w:rPr>
        <w:t xml:space="preserve"> на небольшой глубине от поверхности земли, уходящих вниз на 300-500 метров. Зависимость состояния инфраструктуры от состояния этих грунтов является критической. Данный риск будет учтен в подразделах 1.3 и 2.3</w:t>
      </w:r>
      <w:r>
        <w:rPr>
          <w:rFonts w:ascii="Times New Roman" w:hAnsi="Times New Roman" w:cs="Times New Roman"/>
          <w:sz w:val="26"/>
          <w:szCs w:val="26"/>
        </w:rPr>
        <w:t xml:space="preserve"> Стратегии</w:t>
      </w:r>
      <w:r w:rsidR="00A76DC7" w:rsidRPr="00CF42A6">
        <w:rPr>
          <w:rFonts w:ascii="Times New Roman" w:hAnsi="Times New Roman" w:cs="Times New Roman"/>
          <w:sz w:val="26"/>
          <w:szCs w:val="26"/>
        </w:rPr>
        <w:t>.</w:t>
      </w:r>
    </w:p>
    <w:p w14:paraId="1D439099" w14:textId="77777777" w:rsidR="006301D6" w:rsidRPr="00CF42A6" w:rsidRDefault="006301D6" w:rsidP="00CF42A6">
      <w:pPr>
        <w:spacing w:after="120"/>
        <w:ind w:firstLine="0"/>
        <w:rPr>
          <w:rFonts w:ascii="Times New Roman" w:hAnsi="Times New Roman" w:cs="Times New Roman"/>
        </w:rPr>
        <w:sectPr w:rsidR="006301D6" w:rsidRPr="00CF42A6" w:rsidSect="006D3554">
          <w:pgSz w:w="11906" w:h="16838"/>
          <w:pgMar w:top="1134" w:right="850" w:bottom="1134" w:left="1701" w:header="283" w:footer="283" w:gutter="0"/>
          <w:cols w:space="708"/>
          <w:titlePg/>
          <w:docGrid w:linePitch="360"/>
        </w:sectPr>
      </w:pPr>
    </w:p>
    <w:p w14:paraId="1337E915" w14:textId="45E27F89" w:rsidR="001F3A39" w:rsidRPr="00CF42A6" w:rsidRDefault="001F3A39" w:rsidP="00CF42A6">
      <w:pPr>
        <w:spacing w:after="120"/>
        <w:ind w:firstLine="0"/>
        <w:rPr>
          <w:rFonts w:ascii="Times New Roman" w:hAnsi="Times New Roman" w:cs="Times New Roman"/>
        </w:rPr>
      </w:pPr>
    </w:p>
    <w:p w14:paraId="70D42612" w14:textId="6F6DBE11" w:rsidR="00A76DC7" w:rsidRPr="00CF42A6" w:rsidRDefault="00D35B0E" w:rsidP="00CF42A6">
      <w:pPr>
        <w:pStyle w:val="2"/>
        <w:jc w:val="center"/>
        <w:rPr>
          <w:rFonts w:ascii="Times New Roman" w:hAnsi="Times New Roman" w:cs="Times New Roman"/>
          <w:b/>
          <w:sz w:val="26"/>
          <w:szCs w:val="26"/>
        </w:rPr>
      </w:pPr>
      <w:bookmarkStart w:id="6" w:name="_Toc137568346"/>
      <w:r>
        <w:rPr>
          <w:rFonts w:ascii="Times New Roman" w:hAnsi="Times New Roman" w:cs="Times New Roman"/>
          <w:b/>
          <w:sz w:val="26"/>
          <w:szCs w:val="26"/>
        </w:rPr>
        <w:t>1.2. Роль и место муниципального образования</w:t>
      </w:r>
      <w:r w:rsidR="00A76DC7" w:rsidRPr="00CF42A6">
        <w:rPr>
          <w:rFonts w:ascii="Times New Roman" w:hAnsi="Times New Roman" w:cs="Times New Roman"/>
          <w:b/>
          <w:sz w:val="26"/>
          <w:szCs w:val="26"/>
        </w:rPr>
        <w:t xml:space="preserve"> город Норильск в социально-экономическом развитии Красноярского края и России</w:t>
      </w:r>
      <w:bookmarkEnd w:id="6"/>
    </w:p>
    <w:p w14:paraId="4AA0EE39" w14:textId="4F26385D" w:rsidR="00A76DC7" w:rsidRPr="00CF42A6" w:rsidRDefault="00A76DC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 с середины XX века является одним из крупнейших промышленных центров не только на полуострове Таймыр и в Красноярском крае, но и во всей России. Сегодня 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один из лидеров по важнейшим макроэкономическим показателям (валовому муниципальному продукту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ВМП, промышленному производству, инвестициям в основной капитал, уровню заработной платы) среди городов Арктической зоны с численностью населения свыше 100 тыс. чел. (Архангельск, Новый Уренгой, Ноябрьск, Мурманск, Севе</w:t>
      </w:r>
      <w:r w:rsidR="00394874" w:rsidRPr="00CF42A6">
        <w:rPr>
          <w:rFonts w:ascii="Times New Roman" w:hAnsi="Times New Roman" w:cs="Times New Roman"/>
          <w:sz w:val="26"/>
          <w:szCs w:val="26"/>
        </w:rPr>
        <w:t xml:space="preserve">родвинск, далее </w:t>
      </w:r>
      <w:r w:rsidR="00097A11" w:rsidRPr="00CF42A6">
        <w:rPr>
          <w:rFonts w:ascii="Times New Roman" w:hAnsi="Times New Roman" w:cs="Times New Roman"/>
          <w:sz w:val="26"/>
          <w:szCs w:val="26"/>
        </w:rPr>
        <w:t>–</w:t>
      </w:r>
      <w:r w:rsidR="00394874" w:rsidRPr="00CF42A6">
        <w:rPr>
          <w:rFonts w:ascii="Times New Roman" w:hAnsi="Times New Roman" w:cs="Times New Roman"/>
          <w:sz w:val="26"/>
          <w:szCs w:val="26"/>
        </w:rPr>
        <w:t xml:space="preserve"> города Арктической зоны), городов Красноярского края, других металлургических центров России.</w:t>
      </w:r>
    </w:p>
    <w:p w14:paraId="55849B45" w14:textId="10271EC9" w:rsidR="00A76DC7" w:rsidRPr="00CF42A6" w:rsidRDefault="0039487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развитая индустриальная территория, промышленный центр Красноярского края. Экономическое положение города в значительной мере определяется такими отраслями как: горнодобывающая, цветная металлургия, топливно-энергетическая, газовая и пищевая промышленность, транспорт, связь, жилищно-коммунальное хозяйство, торговая и снабженческая деятельность.</w:t>
      </w:r>
    </w:p>
    <w:p w14:paraId="18E5E7E1" w14:textId="7E69796E" w:rsidR="00394874" w:rsidRPr="00CF42A6" w:rsidRDefault="0039487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сравнении с другими крупными городами Арктической зоны, Норильск по уровню социально-экономического развития за 2021 год занимает 1 место по объему отгруженных товаров собственного производства на душу населения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5 491,3 тыс. руб./чел., по налоговым и неналоговым доходам бюджета на 1 жителя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106,0 тыс. руб./чел., по объему инвестиций в основной капитал на душу населения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822,2 тыс. руб./чел., по уровню регистрируемой безработицы делит 1 место с Новым Уренгоем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0,3 %, занимает 2 место по уровню заработной платы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122,9 тыс. руб., уступая только Новому Уренгою (127,0 тыс. руб.).</w:t>
      </w:r>
    </w:p>
    <w:p w14:paraId="5EEFEC0A" w14:textId="225FF055" w:rsidR="00394874" w:rsidRPr="00CF42A6" w:rsidRDefault="00A441B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Особенностью экономической базы Норильска является моноструктура производства. Город связан с горнодобывающей промышленностью и производством цветных металлов, которое осуществляет ПАО «Горно-металлургическая компания «Норильский никель» (далее – ПАО «ГМК «Норильский никель»), которая является одной из крупнейших по производству драгоценных и цветных металлов в России и в мире. Другие предприятия созданы и функционируют для обеспечения основного производства и потребностей населения.</w:t>
      </w:r>
    </w:p>
    <w:p w14:paraId="367A1163" w14:textId="299DA4CB" w:rsidR="00A441B8" w:rsidRPr="00CF42A6" w:rsidRDefault="00A441B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Норильск относится к 3 категории монопрофиль</w:t>
      </w:r>
      <w:r w:rsidR="00D35B0E">
        <w:rPr>
          <w:rFonts w:ascii="Times New Roman" w:hAnsi="Times New Roman" w:cs="Times New Roman"/>
          <w:sz w:val="26"/>
          <w:szCs w:val="26"/>
        </w:rPr>
        <w:t xml:space="preserve">ных муниципальных образований </w:t>
      </w:r>
      <w:r w:rsidR="00D35B0E"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 моногородов со стабильной социально-экономической ситуацией, согласно перечню моногородов, утвержденны</w:t>
      </w:r>
      <w:r w:rsidR="00D35B0E">
        <w:rPr>
          <w:rFonts w:ascii="Times New Roman" w:hAnsi="Times New Roman" w:cs="Times New Roman"/>
          <w:sz w:val="26"/>
          <w:szCs w:val="26"/>
        </w:rPr>
        <w:t xml:space="preserve">х распоряжением Правительства </w:t>
      </w:r>
      <w:r w:rsidR="00D35B0E"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от 29.07.2014 № 1398-р.</w:t>
      </w:r>
    </w:p>
    <w:p w14:paraId="5593C3F2" w14:textId="38D246F9" w:rsidR="00A441B8" w:rsidRPr="00CF42A6" w:rsidRDefault="00A441B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Около 86,5 % ВМП обеспечивает промышленный комплекс города. По итогам 2020 года объем промышленного производства территории (951,9 млрд руб.) составляет порядка 41 % промышленного производства Красноярского края (2321,0 млрд руб.) и почти 1,6 % промышленного производства России (59 283,0 млрд руб.). На долю Заполярного филиала ПАО «ГМК «Норильский никель» по итогам 2020 года приходится около 80,6 % ВМП муниципального образования и порядка 85,7 % всего объема промышленного производства. При этом объем промышленного производства, приходящийся на одного норильчанина, в 6,4 раза превышает аналогичный показатель в целом по Красноярскому краю, почти в 13 раз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общероссийский показатель, что обусловлено значительным вкладом </w:t>
      </w:r>
      <w:r w:rsidRPr="00CF42A6">
        <w:rPr>
          <w:rFonts w:ascii="Times New Roman" w:hAnsi="Times New Roman" w:cs="Times New Roman"/>
          <w:sz w:val="26"/>
          <w:szCs w:val="26"/>
        </w:rPr>
        <w:lastRenderedPageBreak/>
        <w:t>металлургического производства в промышленность территории.</w:t>
      </w:r>
    </w:p>
    <w:p w14:paraId="4263A86A" w14:textId="4228BD16" w:rsidR="00A441B8" w:rsidRPr="00CF42A6" w:rsidRDefault="00A441B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Доля непромышленного производства в ВМП по итогам 2020 года составляет 7,1 %, оборота розничной торговли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4,2 %. Порядка 1,8 % приходится на объем платных услуг, 0,4 %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 оборот общественного питания.</w:t>
      </w:r>
    </w:p>
    <w:p w14:paraId="68ED255A" w14:textId="26E76563" w:rsidR="00A441B8" w:rsidRPr="00CF42A6" w:rsidRDefault="00A441B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Зависимость социально-экономического развития Норильска от основных предприятий проявляется и в и</w:t>
      </w:r>
      <w:r w:rsidR="00FF7688" w:rsidRPr="00CF42A6">
        <w:rPr>
          <w:rFonts w:ascii="Times New Roman" w:hAnsi="Times New Roman" w:cs="Times New Roman"/>
          <w:sz w:val="26"/>
          <w:szCs w:val="26"/>
        </w:rPr>
        <w:t>нвестиционной сфере. В основном</w:t>
      </w:r>
      <w:r w:rsidRPr="00CF42A6">
        <w:rPr>
          <w:rFonts w:ascii="Times New Roman" w:hAnsi="Times New Roman" w:cs="Times New Roman"/>
          <w:sz w:val="26"/>
          <w:szCs w:val="26"/>
        </w:rPr>
        <w:t xml:space="preserve"> это вложения предприятий промышленного сектора экономики, на их долю приходится около 77 % общего объема инвестиций в основной капитал. Доля бюджетных средств всех уровней в общем объеме инвестиций в период с 2015 по 2020 годы варьируется от 1,9 % до 8,3 %.</w:t>
      </w:r>
    </w:p>
    <w:p w14:paraId="12B870D2" w14:textId="54B88980" w:rsidR="00A441B8" w:rsidRPr="00CF42A6" w:rsidRDefault="00A441B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Анализ динамики м</w:t>
      </w:r>
      <w:r w:rsidR="00D35B0E">
        <w:rPr>
          <w:rFonts w:ascii="Times New Roman" w:hAnsi="Times New Roman" w:cs="Times New Roman"/>
          <w:sz w:val="26"/>
          <w:szCs w:val="26"/>
        </w:rPr>
        <w:t>акроэкономических показателей</w:t>
      </w:r>
      <w:r w:rsidRPr="00CF42A6">
        <w:rPr>
          <w:rFonts w:ascii="Times New Roman" w:hAnsi="Times New Roman" w:cs="Times New Roman"/>
          <w:sz w:val="26"/>
          <w:szCs w:val="26"/>
        </w:rPr>
        <w:t xml:space="preserve"> город</w:t>
      </w:r>
      <w:r w:rsidR="00D35B0E">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D35B0E">
        <w:rPr>
          <w:rFonts w:ascii="Times New Roman" w:hAnsi="Times New Roman" w:cs="Times New Roman"/>
          <w:sz w:val="26"/>
          <w:szCs w:val="26"/>
        </w:rPr>
        <w:t>а</w:t>
      </w:r>
      <w:r w:rsidRPr="00CF42A6">
        <w:rPr>
          <w:rFonts w:ascii="Times New Roman" w:hAnsi="Times New Roman" w:cs="Times New Roman"/>
          <w:sz w:val="26"/>
          <w:szCs w:val="26"/>
        </w:rPr>
        <w:t xml:space="preserve"> за прошедшие пять лет показывают, что город эффективно развивался. В 2015-2020 годах от 14 % до 22 % всех краевых инвестиций в основной капитал приходились именно на Норильск. Объем инвестиций в основной капитал в 2020 году составил 92,0 млрд руб.</w:t>
      </w:r>
    </w:p>
    <w:p w14:paraId="65CCEC3C" w14:textId="5B53D9C5" w:rsidR="001474EE" w:rsidRPr="00CF42A6" w:rsidRDefault="001474E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Объем инвестиций на 1 жителя Норильска в 2020 году составил 503,0 тыс. руб. Для сравнения, в среднем по стране этот показатель составляет 137,4 тыс. рублей, в Красноярском крае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167,3 тыс. рублей. В сравнении с городами Арктической зоны, а также с административным центром Красноярского края, 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лидер по объему инвестиций в основной капитал на душу населения. По данному показателю Норильск превосходит Новый Уренгой в 1,4 раза, Ноябрьск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 1,8 раз, Мурманск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 4,4 раза, Красноярск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 7 раз, Архангельск и Северодвинск в 11 и 13 раз соответственно.</w:t>
      </w:r>
    </w:p>
    <w:p w14:paraId="46E6EC4C" w14:textId="16293DAA" w:rsidR="00A441B8" w:rsidRPr="00CF42A6" w:rsidRDefault="001474E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Такой важный показатель экономического и социального благополучия общества, как безработица, на протяжении последних лет был стабилен и составлял 0,7 %. Распространение новой коронавирусной инфекции в 2020 году неблагоприятно отразилось на уровне безработицы. Так, максимальный уровень регистрируемой безработицы составил 2,5 % в августе 2020 года. В 2021 году ситуация на рынке труда продолжала стабилизироваться и к концу 2021 года уровень безработицы составил уже 0,3 %.</w:t>
      </w:r>
    </w:p>
    <w:p w14:paraId="11C4AE2F" w14:textId="472F6D29" w:rsidR="001474EE" w:rsidRPr="00CF42A6" w:rsidRDefault="001474E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Норильск также является явным и устойчивым лидером в Красноярском крае по величине средней заработной платы работающего населения. Демографическая ситуация в Норильске с конца 2010 по начало 2021 года характеризовалась позитивной динамикой. Так</w:t>
      </w:r>
      <w:r w:rsidR="00FF7688" w:rsidRPr="00CF42A6">
        <w:rPr>
          <w:rFonts w:ascii="Times New Roman" w:hAnsi="Times New Roman" w:cs="Times New Roman"/>
          <w:sz w:val="26"/>
          <w:szCs w:val="26"/>
        </w:rPr>
        <w:t>,</w:t>
      </w:r>
      <w:r w:rsidRPr="00CF42A6">
        <w:rPr>
          <w:rFonts w:ascii="Times New Roman" w:hAnsi="Times New Roman" w:cs="Times New Roman"/>
          <w:sz w:val="26"/>
          <w:szCs w:val="26"/>
        </w:rPr>
        <w:t xml:space="preserve"> численность населения города за рассматриваемый период увеличилась на 7,2 тыс. чел., или на 4,1 % (за аналогичный период в целом по Красноярскому краю – увеличение на 1 %).</w:t>
      </w:r>
    </w:p>
    <w:p w14:paraId="453BC632" w14:textId="7F982086" w:rsidR="001474EE" w:rsidRPr="00CF42A6" w:rsidRDefault="001474E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 территории созданы условия для предпринимательской активности, в городе реализованы механизмы оказания финансовой, информационной, консультационной, образовательной и другой системной поддержки малого и среднего предпринимательства. Однако уровень частной предпринимательско</w:t>
      </w:r>
      <w:r w:rsidR="00FF7688" w:rsidRPr="00CF42A6">
        <w:rPr>
          <w:rFonts w:ascii="Times New Roman" w:hAnsi="Times New Roman" w:cs="Times New Roman"/>
          <w:sz w:val="26"/>
          <w:szCs w:val="26"/>
        </w:rPr>
        <w:t>й активности остается невысоким</w:t>
      </w:r>
      <w:r w:rsidRPr="00CF42A6">
        <w:rPr>
          <w:rFonts w:ascii="Times New Roman" w:hAnsi="Times New Roman" w:cs="Times New Roman"/>
          <w:sz w:val="26"/>
          <w:szCs w:val="26"/>
        </w:rPr>
        <w:t xml:space="preserve"> и данное направление требует усиленного внимания.</w:t>
      </w:r>
    </w:p>
    <w:p w14:paraId="7C5083AF" w14:textId="03DD8F7C" w:rsidR="001474EE" w:rsidRPr="00CF42A6" w:rsidRDefault="001474EE" w:rsidP="00CF42A6">
      <w:pPr>
        <w:spacing w:line="240" w:lineRule="auto"/>
        <w:rPr>
          <w:rFonts w:ascii="Times New Roman" w:hAnsi="Times New Roman" w:cs="Times New Roman"/>
          <w:i/>
          <w:iCs/>
          <w:sz w:val="26"/>
          <w:szCs w:val="26"/>
        </w:rPr>
      </w:pPr>
      <w:r w:rsidRPr="00CF42A6">
        <w:rPr>
          <w:rFonts w:ascii="Times New Roman" w:hAnsi="Times New Roman" w:cs="Times New Roman"/>
          <w:i/>
          <w:iCs/>
          <w:sz w:val="26"/>
          <w:szCs w:val="26"/>
        </w:rPr>
        <w:t xml:space="preserve">Составляющие стратегического анализа социально-экономического развития территории, в том числе </w:t>
      </w:r>
      <w:r w:rsidR="00D35B0E">
        <w:rPr>
          <w:rFonts w:ascii="Times New Roman" w:hAnsi="Times New Roman" w:cs="Times New Roman"/>
          <w:i/>
          <w:iCs/>
          <w:sz w:val="26"/>
          <w:szCs w:val="26"/>
        </w:rPr>
        <w:t>данные достижений показателей</w:t>
      </w:r>
      <w:r w:rsidRPr="00CF42A6">
        <w:rPr>
          <w:rFonts w:ascii="Times New Roman" w:hAnsi="Times New Roman" w:cs="Times New Roman"/>
          <w:i/>
          <w:iCs/>
          <w:sz w:val="26"/>
          <w:szCs w:val="26"/>
        </w:rPr>
        <w:t xml:space="preserve"> город</w:t>
      </w:r>
      <w:r w:rsidR="00D35B0E">
        <w:rPr>
          <w:rFonts w:ascii="Times New Roman" w:hAnsi="Times New Roman" w:cs="Times New Roman"/>
          <w:i/>
          <w:iCs/>
          <w:sz w:val="26"/>
          <w:szCs w:val="26"/>
        </w:rPr>
        <w:t>а</w:t>
      </w:r>
      <w:r w:rsidRPr="00CF42A6">
        <w:rPr>
          <w:rFonts w:ascii="Times New Roman" w:hAnsi="Times New Roman" w:cs="Times New Roman"/>
          <w:i/>
          <w:iCs/>
          <w:sz w:val="26"/>
          <w:szCs w:val="26"/>
        </w:rPr>
        <w:t xml:space="preserve"> Норильск</w:t>
      </w:r>
      <w:r w:rsidR="00D35B0E">
        <w:rPr>
          <w:rFonts w:ascii="Times New Roman" w:hAnsi="Times New Roman" w:cs="Times New Roman"/>
          <w:i/>
          <w:iCs/>
          <w:sz w:val="26"/>
          <w:szCs w:val="26"/>
        </w:rPr>
        <w:t>а</w:t>
      </w:r>
      <w:r w:rsidRPr="00CF42A6">
        <w:rPr>
          <w:rFonts w:ascii="Times New Roman" w:hAnsi="Times New Roman" w:cs="Times New Roman"/>
          <w:i/>
          <w:iCs/>
          <w:sz w:val="26"/>
          <w:szCs w:val="26"/>
        </w:rPr>
        <w:t xml:space="preserve"> за предыдущий период, приведены в Приложении №2.</w:t>
      </w:r>
    </w:p>
    <w:p w14:paraId="72F28564" w14:textId="77777777" w:rsidR="00DA4C02" w:rsidRPr="00CF42A6" w:rsidRDefault="00DA4C02" w:rsidP="00CF42A6">
      <w:pPr>
        <w:pStyle w:val="2"/>
        <w:jc w:val="center"/>
        <w:rPr>
          <w:rFonts w:ascii="Times New Roman" w:hAnsi="Times New Roman" w:cs="Times New Roman"/>
          <w:b/>
          <w:sz w:val="26"/>
          <w:szCs w:val="26"/>
        </w:rPr>
        <w:sectPr w:rsidR="00DA4C02" w:rsidRPr="00CF42A6" w:rsidSect="006D3554">
          <w:pgSz w:w="11906" w:h="16838"/>
          <w:pgMar w:top="1134" w:right="850" w:bottom="1134" w:left="1701" w:header="283" w:footer="283" w:gutter="0"/>
          <w:cols w:space="708"/>
          <w:titlePg/>
          <w:docGrid w:linePitch="360"/>
        </w:sectPr>
      </w:pPr>
    </w:p>
    <w:p w14:paraId="4D685F01" w14:textId="496D275C" w:rsidR="001474EE" w:rsidRPr="00CF42A6" w:rsidRDefault="001474EE" w:rsidP="00CF42A6">
      <w:pPr>
        <w:pStyle w:val="2"/>
        <w:jc w:val="center"/>
        <w:rPr>
          <w:rFonts w:ascii="Times New Roman" w:hAnsi="Times New Roman" w:cs="Times New Roman"/>
          <w:b/>
          <w:sz w:val="26"/>
          <w:szCs w:val="26"/>
        </w:rPr>
      </w:pPr>
      <w:bookmarkStart w:id="7" w:name="_Toc137568347"/>
      <w:r w:rsidRPr="00CF42A6">
        <w:rPr>
          <w:rFonts w:ascii="Times New Roman" w:hAnsi="Times New Roman" w:cs="Times New Roman"/>
          <w:b/>
          <w:sz w:val="26"/>
          <w:szCs w:val="26"/>
        </w:rPr>
        <w:lastRenderedPageBreak/>
        <w:t>1.3. Результаты стратегического анализа в соответствии с принципами SWOT-анализа</w:t>
      </w:r>
      <w:bookmarkEnd w:id="7"/>
    </w:p>
    <w:p w14:paraId="5F10E8F9" w14:textId="30E8F1AC" w:rsidR="001474EE" w:rsidRPr="00CF42A6" w:rsidRDefault="001474EE" w:rsidP="00CF42A6">
      <w:pPr>
        <w:spacing w:after="120" w:line="240" w:lineRule="auto"/>
        <w:rPr>
          <w:rFonts w:ascii="Times New Roman" w:hAnsi="Times New Roman" w:cs="Times New Roman"/>
          <w:sz w:val="26"/>
          <w:szCs w:val="26"/>
        </w:rPr>
      </w:pPr>
      <w:r w:rsidRPr="00CF42A6">
        <w:rPr>
          <w:rFonts w:ascii="Times New Roman" w:hAnsi="Times New Roman" w:cs="Times New Roman"/>
          <w:sz w:val="26"/>
          <w:szCs w:val="26"/>
        </w:rPr>
        <w:t>Конкурентные позиции территории определяются основными внутренними и внешними факторами, влияющими на экономическое развитие города.</w:t>
      </w:r>
    </w:p>
    <w:p w14:paraId="738C1F62" w14:textId="654665E7" w:rsidR="001474EE" w:rsidRPr="00CF42A6" w:rsidRDefault="00D35B0E" w:rsidP="00CF42A6">
      <w:pPr>
        <w:spacing w:after="120" w:line="240" w:lineRule="auto"/>
        <w:rPr>
          <w:rFonts w:ascii="Times New Roman" w:hAnsi="Times New Roman" w:cs="Times New Roman"/>
          <w:sz w:val="26"/>
          <w:szCs w:val="26"/>
        </w:rPr>
      </w:pPr>
      <w:r>
        <w:rPr>
          <w:rFonts w:ascii="Times New Roman" w:hAnsi="Times New Roman" w:cs="Times New Roman"/>
          <w:sz w:val="26"/>
          <w:szCs w:val="26"/>
        </w:rPr>
        <w:t>Сильные стороны муниципального образования</w:t>
      </w:r>
      <w:r w:rsidR="001474EE" w:rsidRPr="00CF42A6">
        <w:rPr>
          <w:rFonts w:ascii="Times New Roman" w:hAnsi="Times New Roman" w:cs="Times New Roman"/>
          <w:sz w:val="26"/>
          <w:szCs w:val="26"/>
        </w:rPr>
        <w:t xml:space="preserve"> город Норильск в целом предопределены уникальным природным ресурсным потенциалом территории и характеризуются такими преимуществами, как:</w:t>
      </w:r>
    </w:p>
    <w:p w14:paraId="104F3B68" w14:textId="5A6E8D3E"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развитый металлургический комплекс;</w:t>
      </w:r>
    </w:p>
    <w:p w14:paraId="1EABC638" w14:textId="4367DBB0"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реализуемые на территории крупные инвестиционные бизнес-проекты, а также социальные и инфраструктурные проекты всех уровней бюджета;</w:t>
      </w:r>
    </w:p>
    <w:p w14:paraId="3F7197C8" w14:textId="4B0369B1"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высокая покупательная способность населения, достаточный доступ потребителей к предприятиям торговли и общественного питания;</w:t>
      </w:r>
    </w:p>
    <w:p w14:paraId="08FDE5A5" w14:textId="24A3321E"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наличие городских институтов развития;</w:t>
      </w:r>
    </w:p>
    <w:p w14:paraId="677C826F" w14:textId="6C1B7D5D"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высокий естественный прирост населения;</w:t>
      </w:r>
    </w:p>
    <w:p w14:paraId="21B3926C" w14:textId="7590D08A"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относительно высокий уровень заработной платы;</w:t>
      </w:r>
    </w:p>
    <w:p w14:paraId="0E884253" w14:textId="6B721395"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стабильно низкий уровень безработицы;</w:t>
      </w:r>
    </w:p>
    <w:p w14:paraId="5F0EDCB3" w14:textId="48AAB42D"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максимально диверсифицированные транспортные возможности в условиях изолированного положения города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возможность принимать все типы воздушных судов в аэропорту «</w:t>
      </w:r>
      <w:r w:rsidR="00C00C6F" w:rsidRPr="00CF42A6">
        <w:rPr>
          <w:rFonts w:ascii="Times New Roman" w:hAnsi="Times New Roman" w:cs="Times New Roman"/>
          <w:sz w:val="26"/>
          <w:szCs w:val="26"/>
        </w:rPr>
        <w:t>Н</w:t>
      </w:r>
      <w:r w:rsidRPr="00CF42A6">
        <w:rPr>
          <w:rFonts w:ascii="Times New Roman" w:hAnsi="Times New Roman" w:cs="Times New Roman"/>
          <w:sz w:val="26"/>
          <w:szCs w:val="26"/>
        </w:rPr>
        <w:t xml:space="preserve">орильск», наличие автодорожного и грузового железнодорожного сообщения с городом </w:t>
      </w:r>
      <w:r w:rsidR="00AB0A17" w:rsidRPr="00CF42A6">
        <w:rPr>
          <w:rFonts w:ascii="Times New Roman" w:hAnsi="Times New Roman" w:cs="Times New Roman"/>
          <w:sz w:val="26"/>
          <w:szCs w:val="26"/>
        </w:rPr>
        <w:t>Д</w:t>
      </w:r>
      <w:r w:rsidRPr="00CF42A6">
        <w:rPr>
          <w:rFonts w:ascii="Times New Roman" w:hAnsi="Times New Roman" w:cs="Times New Roman"/>
          <w:sz w:val="26"/>
          <w:szCs w:val="26"/>
        </w:rPr>
        <w:t xml:space="preserve">удинка, а также доступа к северному морскому пути и речным магистралям через порт города </w:t>
      </w:r>
      <w:r w:rsidR="00AB0A17" w:rsidRPr="00CF42A6">
        <w:rPr>
          <w:rFonts w:ascii="Times New Roman" w:hAnsi="Times New Roman" w:cs="Times New Roman"/>
          <w:sz w:val="26"/>
          <w:szCs w:val="26"/>
        </w:rPr>
        <w:t>Д</w:t>
      </w:r>
      <w:r w:rsidRPr="00CF42A6">
        <w:rPr>
          <w:rFonts w:ascii="Times New Roman" w:hAnsi="Times New Roman" w:cs="Times New Roman"/>
          <w:sz w:val="26"/>
          <w:szCs w:val="26"/>
        </w:rPr>
        <w:t>удинка;</w:t>
      </w:r>
    </w:p>
    <w:p w14:paraId="27490C70" w14:textId="5AD90FCB"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высокий уровень общей успеваемости учащихся и показателей качества знаний;</w:t>
      </w:r>
    </w:p>
    <w:p w14:paraId="6487CFC6" w14:textId="3A2791F6"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отсутствие очередей в дошкольные образовательные учреждения для детей в возрасте от 3 до 7 лет;</w:t>
      </w:r>
    </w:p>
    <w:p w14:paraId="6A2AB29E" w14:textId="072BA6C6"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стабильно высокая обеспеченность детей 5-18 лет дополнительным образованием всех видов;</w:t>
      </w:r>
    </w:p>
    <w:p w14:paraId="1D080481" w14:textId="1AFE7D88"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внедрение новых форм, инновационных технологий работы с населением;</w:t>
      </w:r>
    </w:p>
    <w:p w14:paraId="7CFFCC29" w14:textId="284E029F"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доступность физкультурно-оздоровительных услуг для всех слоев населения;</w:t>
      </w:r>
    </w:p>
    <w:p w14:paraId="46122F50" w14:textId="5BF44646"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популяризация массовой физической культуры и спорта и приобщение различных слоев общества к систематическим занятиям спортом;</w:t>
      </w:r>
    </w:p>
    <w:p w14:paraId="3C22A71F" w14:textId="7EA0E810"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отсутствие межнациональных и межконфессиональных конфликтов;</w:t>
      </w:r>
    </w:p>
    <w:p w14:paraId="52EAB562" w14:textId="0EA13A70" w:rsidR="001474EE" w:rsidRPr="00CF42A6" w:rsidRDefault="001474E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низкий уровень преступности в сравнении с другими городами </w:t>
      </w:r>
      <w:r w:rsidR="004F13AD" w:rsidRPr="00CF42A6">
        <w:rPr>
          <w:rFonts w:ascii="Times New Roman" w:hAnsi="Times New Roman" w:cs="Times New Roman"/>
          <w:sz w:val="26"/>
          <w:szCs w:val="26"/>
        </w:rPr>
        <w:t>К</w:t>
      </w:r>
      <w:r w:rsidRPr="00CF42A6">
        <w:rPr>
          <w:rFonts w:ascii="Times New Roman" w:hAnsi="Times New Roman" w:cs="Times New Roman"/>
          <w:sz w:val="26"/>
          <w:szCs w:val="26"/>
        </w:rPr>
        <w:t>расноярского края.</w:t>
      </w:r>
    </w:p>
    <w:p w14:paraId="47942962" w14:textId="77777777" w:rsidR="004027D8" w:rsidRPr="00CF42A6" w:rsidRDefault="004027D8" w:rsidP="00CF42A6">
      <w:pPr>
        <w:pStyle w:val="a8"/>
        <w:tabs>
          <w:tab w:val="left" w:pos="993"/>
        </w:tabs>
        <w:spacing w:after="120" w:line="240" w:lineRule="auto"/>
        <w:ind w:left="0"/>
        <w:rPr>
          <w:rFonts w:ascii="Times New Roman" w:hAnsi="Times New Roman" w:cs="Times New Roman"/>
          <w:sz w:val="26"/>
          <w:szCs w:val="26"/>
        </w:rPr>
      </w:pPr>
    </w:p>
    <w:p w14:paraId="4F4E2AD3" w14:textId="23F7BD77" w:rsidR="00C00C6F" w:rsidRPr="00CF42A6" w:rsidRDefault="00C00C6F" w:rsidP="00CF42A6">
      <w:pPr>
        <w:spacing w:after="120" w:line="240" w:lineRule="auto"/>
        <w:rPr>
          <w:rFonts w:ascii="Times New Roman" w:hAnsi="Times New Roman" w:cs="Times New Roman"/>
          <w:sz w:val="26"/>
          <w:szCs w:val="26"/>
        </w:rPr>
      </w:pPr>
      <w:r w:rsidRPr="00CF42A6">
        <w:rPr>
          <w:rFonts w:ascii="Times New Roman" w:hAnsi="Times New Roman" w:cs="Times New Roman"/>
          <w:sz w:val="26"/>
          <w:szCs w:val="26"/>
        </w:rPr>
        <w:t>Слабые стороны территории обусловлены такими особенностями, как:</w:t>
      </w:r>
    </w:p>
    <w:p w14:paraId="0EE6412C" w14:textId="71080117"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отсутствие федеральной системы наблюдения за состоянием многолетнемерзлых грунтов;</w:t>
      </w:r>
    </w:p>
    <w:p w14:paraId="7E583B9E" w14:textId="583C0685"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неблагоприятные природно-климатические условия;</w:t>
      </w:r>
    </w:p>
    <w:p w14:paraId="575BDD9A" w14:textId="60421C34"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негативное влияние выбросов стационарных источников загрязнения атмосферного воздуха на здоровье населения;</w:t>
      </w:r>
    </w:p>
    <w:p w14:paraId="722C3E11" w14:textId="00BA767D"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монопрофильный характер экономики;</w:t>
      </w:r>
    </w:p>
    <w:p w14:paraId="77F3FCA4" w14:textId="234E6471"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географическая удаленность от всех ключевых транспортных узлов и магистралей, рынков сбыта;</w:t>
      </w:r>
    </w:p>
    <w:p w14:paraId="1463D704" w14:textId="6326FB43"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lastRenderedPageBreak/>
        <w:t xml:space="preserve">отсутствие прямого регулярного наземного сообщения с прочими регионами </w:t>
      </w:r>
      <w:r w:rsidR="00D35B0E" w:rsidRPr="00CF42A6">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сложная логистика доставки грузов в </w:t>
      </w:r>
      <w:r w:rsidR="00AB0A17" w:rsidRPr="00CF42A6">
        <w:rPr>
          <w:rFonts w:ascii="Times New Roman" w:hAnsi="Times New Roman" w:cs="Times New Roman"/>
          <w:sz w:val="26"/>
          <w:szCs w:val="26"/>
        </w:rPr>
        <w:t>МО</w:t>
      </w:r>
      <w:r w:rsidRPr="00CF42A6">
        <w:rPr>
          <w:rFonts w:ascii="Times New Roman" w:hAnsi="Times New Roman" w:cs="Times New Roman"/>
          <w:sz w:val="26"/>
          <w:szCs w:val="26"/>
        </w:rPr>
        <w:t xml:space="preserve"> город </w:t>
      </w:r>
      <w:r w:rsidR="00AB0A17" w:rsidRPr="00CF42A6">
        <w:rPr>
          <w:rFonts w:ascii="Times New Roman" w:hAnsi="Times New Roman" w:cs="Times New Roman"/>
          <w:sz w:val="26"/>
          <w:szCs w:val="26"/>
        </w:rPr>
        <w:t>Норильск</w:t>
      </w:r>
      <w:r w:rsidRPr="00CF42A6">
        <w:rPr>
          <w:rFonts w:ascii="Times New Roman" w:hAnsi="Times New Roman" w:cs="Times New Roman"/>
          <w:sz w:val="26"/>
          <w:szCs w:val="26"/>
        </w:rPr>
        <w:t>, высокие транспортные издержки и связанное с этим обстоятельством дополнительное удорожание товаров и услуг;</w:t>
      </w:r>
    </w:p>
    <w:p w14:paraId="304D5B7E" w14:textId="44F6A823"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сложные инженерно-геологические условия эксплуатации автодорог и инженерных коммуникаций;</w:t>
      </w:r>
    </w:p>
    <w:p w14:paraId="53F2A553" w14:textId="68134D94"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наличие устойчивой взаимосвязи между конъюнктурой мирового рынка цветных металлов и динамикой развития экономики города;</w:t>
      </w:r>
    </w:p>
    <w:p w14:paraId="58A06BA6" w14:textId="0F77544A"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действующая система межбюджетных отношений, перераспределяющая доходы территории в вышестоящие бюджеты;</w:t>
      </w:r>
    </w:p>
    <w:p w14:paraId="530B6235" w14:textId="28CAE2A5"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недостаточный уровень развития инновационного производственного предпринимательства;</w:t>
      </w:r>
    </w:p>
    <w:p w14:paraId="35079360" w14:textId="4D36FC1F"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низкий уровень цифровизации экономики и всех сфер жизнедеятельности;</w:t>
      </w:r>
    </w:p>
    <w:p w14:paraId="3595D2AC" w14:textId="68D132C4"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отсутствие на постоянной основе авиационного сообщения с городским поселком </w:t>
      </w:r>
      <w:r w:rsidR="00AB0A17" w:rsidRPr="00CF42A6">
        <w:rPr>
          <w:rFonts w:ascii="Times New Roman" w:hAnsi="Times New Roman" w:cs="Times New Roman"/>
          <w:sz w:val="26"/>
          <w:szCs w:val="26"/>
        </w:rPr>
        <w:t>Снежногорск</w:t>
      </w:r>
      <w:r w:rsidRPr="00CF42A6">
        <w:rPr>
          <w:rFonts w:ascii="Times New Roman" w:hAnsi="Times New Roman" w:cs="Times New Roman"/>
          <w:sz w:val="26"/>
          <w:szCs w:val="26"/>
        </w:rPr>
        <w:t>;</w:t>
      </w:r>
    </w:p>
    <w:p w14:paraId="04A681F4" w14:textId="38ADE621"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недостаточная обеспеченность экономики высококвалифицированными кадрами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деятельность предприятий и учреждений территории недостаточно скоординирована с потребностями рынка труда, в том числе ввиду отсутствия единых подходов к формированию целевой потребности в кадрах на федеральном, региональном и муниципальном уровнях;</w:t>
      </w:r>
    </w:p>
    <w:p w14:paraId="72E68A37" w14:textId="79D9B4F1"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отсутствие позитив</w:t>
      </w:r>
      <w:r w:rsidR="004027D8" w:rsidRPr="00CF42A6">
        <w:rPr>
          <w:rFonts w:ascii="Times New Roman" w:hAnsi="Times New Roman" w:cs="Times New Roman"/>
          <w:sz w:val="26"/>
          <w:szCs w:val="26"/>
        </w:rPr>
        <w:t>ного имиджа города, в том числе</w:t>
      </w:r>
      <w:r w:rsidRPr="00CF42A6">
        <w:rPr>
          <w:rFonts w:ascii="Times New Roman" w:hAnsi="Times New Roman" w:cs="Times New Roman"/>
          <w:sz w:val="26"/>
          <w:szCs w:val="26"/>
        </w:rPr>
        <w:t xml:space="preserve"> с точки зрения развития туризма на территории;</w:t>
      </w:r>
    </w:p>
    <w:p w14:paraId="40267100" w14:textId="79225D93"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наличие недостатков в сфере здравоохранения (в том числе таких, как недостаточная технологичность лечебных учреждений, отсутствие возможнос</w:t>
      </w:r>
      <w:r w:rsidR="00D35B0E">
        <w:rPr>
          <w:rFonts w:ascii="Times New Roman" w:hAnsi="Times New Roman" w:cs="Times New Roman"/>
          <w:sz w:val="26"/>
          <w:szCs w:val="26"/>
        </w:rPr>
        <w:t>ти проводить сложные операции в</w:t>
      </w:r>
      <w:r w:rsidR="00AB0A17" w:rsidRPr="00CF42A6">
        <w:rPr>
          <w:rFonts w:ascii="Times New Roman" w:hAnsi="Times New Roman" w:cs="Times New Roman"/>
          <w:sz w:val="26"/>
          <w:szCs w:val="26"/>
        </w:rPr>
        <w:t xml:space="preserve"> </w:t>
      </w:r>
      <w:r w:rsidRPr="00CF42A6">
        <w:rPr>
          <w:rFonts w:ascii="Times New Roman" w:hAnsi="Times New Roman" w:cs="Times New Roman"/>
          <w:sz w:val="26"/>
          <w:szCs w:val="26"/>
        </w:rPr>
        <w:t>город</w:t>
      </w:r>
      <w:r w:rsidR="00D35B0E">
        <w:rPr>
          <w:rFonts w:ascii="Times New Roman" w:hAnsi="Times New Roman" w:cs="Times New Roman"/>
          <w:sz w:val="26"/>
          <w:szCs w:val="26"/>
        </w:rPr>
        <w:t>е</w:t>
      </w:r>
      <w:r w:rsidRPr="00CF42A6">
        <w:rPr>
          <w:rFonts w:ascii="Times New Roman" w:hAnsi="Times New Roman" w:cs="Times New Roman"/>
          <w:sz w:val="26"/>
          <w:szCs w:val="26"/>
        </w:rPr>
        <w:t xml:space="preserve"> </w:t>
      </w:r>
      <w:r w:rsidR="00AB0A17" w:rsidRPr="00CF42A6">
        <w:rPr>
          <w:rFonts w:ascii="Times New Roman" w:hAnsi="Times New Roman" w:cs="Times New Roman"/>
          <w:sz w:val="26"/>
          <w:szCs w:val="26"/>
        </w:rPr>
        <w:t>Норильск</w:t>
      </w:r>
      <w:r w:rsidR="00D35B0E">
        <w:rPr>
          <w:rFonts w:ascii="Times New Roman" w:hAnsi="Times New Roman" w:cs="Times New Roman"/>
          <w:sz w:val="26"/>
          <w:szCs w:val="26"/>
        </w:rPr>
        <w:t>е</w:t>
      </w:r>
      <w:r w:rsidRPr="00CF42A6">
        <w:rPr>
          <w:rFonts w:ascii="Times New Roman" w:hAnsi="Times New Roman" w:cs="Times New Roman"/>
          <w:sz w:val="26"/>
          <w:szCs w:val="26"/>
        </w:rPr>
        <w:t>, слабая развитость телемедицины, низкий уровень цифровизации системы охраны здоровья, недоукомплектованность лечебных учреждений квалифицированным персоналом);</w:t>
      </w:r>
    </w:p>
    <w:p w14:paraId="3C428A32" w14:textId="05E8E63F"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нехватка организаций различных организационно-правовых форм по оказанию услуг населению, в том числе слабая развитость рынка социальных услуг, предоставляемых граждана</w:t>
      </w:r>
      <w:r w:rsidR="004F13AD" w:rsidRPr="00CF42A6">
        <w:rPr>
          <w:rFonts w:ascii="Times New Roman" w:hAnsi="Times New Roman" w:cs="Times New Roman"/>
          <w:sz w:val="26"/>
          <w:szCs w:val="26"/>
        </w:rPr>
        <w:t>м пожилого возраста и инвалидам,</w:t>
      </w:r>
      <w:r w:rsidRPr="00CF42A6">
        <w:rPr>
          <w:rFonts w:ascii="Times New Roman" w:hAnsi="Times New Roman" w:cs="Times New Roman"/>
          <w:sz w:val="26"/>
          <w:szCs w:val="26"/>
        </w:rPr>
        <w:t xml:space="preserve"> моральный и физический износ спортивных объектов и оборудования;</w:t>
      </w:r>
    </w:p>
    <w:p w14:paraId="71E8B1BB" w14:textId="6BA51ADB"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недостаточная активность национально-культурных объединений, в том числе замкнутость национально-культурных объединений, недостаточное раскрытие их творческого потенциала;</w:t>
      </w:r>
    </w:p>
    <w:p w14:paraId="478F52D3" w14:textId="5D55158F" w:rsidR="00C00C6F" w:rsidRPr="00CF42A6" w:rsidRDefault="00D35B0E"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Pr>
          <w:rFonts w:ascii="Times New Roman" w:hAnsi="Times New Roman" w:cs="Times New Roman"/>
          <w:sz w:val="26"/>
          <w:szCs w:val="26"/>
        </w:rPr>
        <w:t>«</w:t>
      </w:r>
      <w:r w:rsidR="00C00C6F" w:rsidRPr="00CF42A6">
        <w:rPr>
          <w:rFonts w:ascii="Times New Roman" w:hAnsi="Times New Roman" w:cs="Times New Roman"/>
          <w:sz w:val="26"/>
          <w:szCs w:val="26"/>
        </w:rPr>
        <w:t>старение</w:t>
      </w:r>
      <w:r>
        <w:rPr>
          <w:rFonts w:ascii="Times New Roman" w:hAnsi="Times New Roman" w:cs="Times New Roman"/>
          <w:sz w:val="26"/>
          <w:szCs w:val="26"/>
        </w:rPr>
        <w:t>»</w:t>
      </w:r>
      <w:r w:rsidR="00C00C6F" w:rsidRPr="00CF42A6">
        <w:rPr>
          <w:rFonts w:ascii="Times New Roman" w:hAnsi="Times New Roman" w:cs="Times New Roman"/>
          <w:sz w:val="26"/>
          <w:szCs w:val="26"/>
        </w:rPr>
        <w:t xml:space="preserve"> жилого фонда, отсутствие нового жилищного строительства;</w:t>
      </w:r>
    </w:p>
    <w:p w14:paraId="57BF5BA7" w14:textId="63F8E0F0"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высокая степень износа основного технологического оборудования и тепловых сетей;</w:t>
      </w:r>
    </w:p>
    <w:p w14:paraId="0F8DB105" w14:textId="19F6046B"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изолированность и уязвимость энергетической и транспортной инфраструктуры, выражающаяся в том числе в невозможности оказания оперативной помощи со стороны краевых и федеральных структур.</w:t>
      </w:r>
    </w:p>
    <w:p w14:paraId="03E8C277" w14:textId="77777777" w:rsidR="004027D8" w:rsidRPr="00CF42A6" w:rsidRDefault="004027D8" w:rsidP="00CF42A6">
      <w:pPr>
        <w:pStyle w:val="a8"/>
        <w:tabs>
          <w:tab w:val="left" w:pos="993"/>
        </w:tabs>
        <w:spacing w:after="120" w:line="240" w:lineRule="auto"/>
        <w:ind w:left="0"/>
        <w:rPr>
          <w:rFonts w:ascii="Times New Roman" w:hAnsi="Times New Roman" w:cs="Times New Roman"/>
          <w:sz w:val="26"/>
          <w:szCs w:val="26"/>
        </w:rPr>
      </w:pPr>
    </w:p>
    <w:p w14:paraId="006698F6" w14:textId="2428E45F" w:rsidR="00C00C6F" w:rsidRPr="00CF42A6" w:rsidRDefault="00C00C6F" w:rsidP="00CF42A6">
      <w:pPr>
        <w:spacing w:after="120" w:line="240" w:lineRule="auto"/>
        <w:rPr>
          <w:rFonts w:ascii="Times New Roman" w:hAnsi="Times New Roman" w:cs="Times New Roman"/>
          <w:sz w:val="26"/>
          <w:szCs w:val="26"/>
        </w:rPr>
      </w:pPr>
      <w:r w:rsidRPr="00CF42A6">
        <w:rPr>
          <w:rFonts w:ascii="Times New Roman" w:hAnsi="Times New Roman" w:cs="Times New Roman"/>
          <w:sz w:val="26"/>
          <w:szCs w:val="26"/>
        </w:rPr>
        <w:t>Возможности, которыми потенц</w:t>
      </w:r>
      <w:r w:rsidR="004027D8" w:rsidRPr="00CF42A6">
        <w:rPr>
          <w:rFonts w:ascii="Times New Roman" w:hAnsi="Times New Roman" w:cs="Times New Roman"/>
          <w:sz w:val="26"/>
          <w:szCs w:val="26"/>
        </w:rPr>
        <w:t>иально обладает Норильск</w:t>
      </w:r>
      <w:r w:rsidR="00D35B0E">
        <w:rPr>
          <w:rFonts w:ascii="Times New Roman" w:hAnsi="Times New Roman" w:cs="Times New Roman"/>
          <w:sz w:val="26"/>
          <w:szCs w:val="26"/>
        </w:rPr>
        <w:t>,</w:t>
      </w:r>
      <w:r w:rsidRPr="00CF42A6">
        <w:rPr>
          <w:rFonts w:ascii="Times New Roman" w:hAnsi="Times New Roman" w:cs="Times New Roman"/>
          <w:sz w:val="26"/>
          <w:szCs w:val="26"/>
        </w:rPr>
        <w:t xml:space="preserve"> характеризуются следующими параметрами:</w:t>
      </w:r>
    </w:p>
    <w:p w14:paraId="4CD9B5D0" w14:textId="244C0DEE"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высокий ресурсный потенциал </w:t>
      </w:r>
      <w:r w:rsidR="00583D18" w:rsidRPr="00CF42A6">
        <w:rPr>
          <w:rFonts w:ascii="Times New Roman" w:hAnsi="Times New Roman" w:cs="Times New Roman"/>
          <w:sz w:val="26"/>
          <w:szCs w:val="26"/>
        </w:rPr>
        <w:t>города Норильска</w:t>
      </w:r>
      <w:r w:rsidRPr="00CF42A6">
        <w:rPr>
          <w:rFonts w:ascii="Times New Roman" w:hAnsi="Times New Roman" w:cs="Times New Roman"/>
          <w:sz w:val="26"/>
          <w:szCs w:val="26"/>
        </w:rPr>
        <w:t xml:space="preserve">, формирующий устойчивые условия для </w:t>
      </w:r>
      <w:r w:rsidR="00D35B0E">
        <w:rPr>
          <w:rFonts w:ascii="Times New Roman" w:hAnsi="Times New Roman" w:cs="Times New Roman"/>
          <w:sz w:val="26"/>
          <w:szCs w:val="26"/>
        </w:rPr>
        <w:t>долгосрочного развития добывающего</w:t>
      </w:r>
      <w:r w:rsidRPr="00CF42A6">
        <w:rPr>
          <w:rFonts w:ascii="Times New Roman" w:hAnsi="Times New Roman" w:cs="Times New Roman"/>
          <w:sz w:val="26"/>
          <w:szCs w:val="26"/>
        </w:rPr>
        <w:t xml:space="preserve"> и перерабатывающего секторов экономики;</w:t>
      </w:r>
    </w:p>
    <w:p w14:paraId="6B4C7A7C" w14:textId="211C3381" w:rsidR="00C00C6F" w:rsidRPr="00CF42A6" w:rsidRDefault="005F6C03"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Pr>
          <w:rFonts w:ascii="Times New Roman" w:hAnsi="Times New Roman" w:cs="Times New Roman"/>
          <w:sz w:val="26"/>
          <w:szCs w:val="26"/>
        </w:rPr>
        <w:lastRenderedPageBreak/>
        <w:t>растущая значимость</w:t>
      </w:r>
      <w:r w:rsidR="00AB0A17" w:rsidRPr="00CF42A6">
        <w:rPr>
          <w:rFonts w:ascii="Times New Roman" w:hAnsi="Times New Roman" w:cs="Times New Roman"/>
          <w:sz w:val="26"/>
          <w:szCs w:val="26"/>
        </w:rPr>
        <w:t xml:space="preserve"> </w:t>
      </w:r>
      <w:r w:rsidR="00C00C6F" w:rsidRPr="00CF42A6">
        <w:rPr>
          <w:rFonts w:ascii="Times New Roman" w:hAnsi="Times New Roman" w:cs="Times New Roman"/>
          <w:sz w:val="26"/>
          <w:szCs w:val="26"/>
        </w:rPr>
        <w:t>город</w:t>
      </w:r>
      <w:r>
        <w:rPr>
          <w:rFonts w:ascii="Times New Roman" w:hAnsi="Times New Roman" w:cs="Times New Roman"/>
          <w:sz w:val="26"/>
          <w:szCs w:val="26"/>
        </w:rPr>
        <w:t>а</w:t>
      </w:r>
      <w:r w:rsidR="00C00C6F" w:rsidRPr="00CF42A6">
        <w:rPr>
          <w:rFonts w:ascii="Times New Roman" w:hAnsi="Times New Roman" w:cs="Times New Roman"/>
          <w:sz w:val="26"/>
          <w:szCs w:val="26"/>
        </w:rPr>
        <w:t xml:space="preserve"> </w:t>
      </w:r>
      <w:r w:rsidR="00AB0A17" w:rsidRPr="00CF42A6">
        <w:rPr>
          <w:rFonts w:ascii="Times New Roman" w:hAnsi="Times New Roman" w:cs="Times New Roman"/>
          <w:sz w:val="26"/>
          <w:szCs w:val="26"/>
        </w:rPr>
        <w:t>Норильск</w:t>
      </w:r>
      <w:r>
        <w:rPr>
          <w:rFonts w:ascii="Times New Roman" w:hAnsi="Times New Roman" w:cs="Times New Roman"/>
          <w:sz w:val="26"/>
          <w:szCs w:val="26"/>
        </w:rPr>
        <w:t>а</w:t>
      </w:r>
      <w:r w:rsidR="00AB0A17" w:rsidRPr="00CF42A6">
        <w:rPr>
          <w:rFonts w:ascii="Times New Roman" w:hAnsi="Times New Roman" w:cs="Times New Roman"/>
          <w:sz w:val="26"/>
          <w:szCs w:val="26"/>
        </w:rPr>
        <w:t xml:space="preserve"> </w:t>
      </w:r>
      <w:r w:rsidR="00C00C6F" w:rsidRPr="00CF42A6">
        <w:rPr>
          <w:rFonts w:ascii="Times New Roman" w:hAnsi="Times New Roman" w:cs="Times New Roman"/>
          <w:sz w:val="26"/>
          <w:szCs w:val="26"/>
        </w:rPr>
        <w:t xml:space="preserve">в федеральном контексте как одного из опорных пунктов развития </w:t>
      </w:r>
      <w:r w:rsidR="009B7544" w:rsidRPr="00CF42A6">
        <w:rPr>
          <w:rFonts w:ascii="Times New Roman" w:hAnsi="Times New Roman" w:cs="Times New Roman"/>
          <w:sz w:val="26"/>
          <w:szCs w:val="26"/>
        </w:rPr>
        <w:t>А</w:t>
      </w:r>
      <w:r w:rsidR="00C00C6F" w:rsidRPr="00CF42A6">
        <w:rPr>
          <w:rFonts w:ascii="Times New Roman" w:hAnsi="Times New Roman" w:cs="Times New Roman"/>
          <w:sz w:val="26"/>
          <w:szCs w:val="26"/>
        </w:rPr>
        <w:t xml:space="preserve">рктической зоны </w:t>
      </w:r>
      <w:r w:rsidR="00AB0A17" w:rsidRPr="00CF42A6">
        <w:rPr>
          <w:rFonts w:ascii="Times New Roman" w:hAnsi="Times New Roman" w:cs="Times New Roman"/>
          <w:sz w:val="26"/>
          <w:szCs w:val="26"/>
        </w:rPr>
        <w:t>РФ</w:t>
      </w:r>
      <w:r w:rsidR="00C00C6F" w:rsidRPr="00CF42A6">
        <w:rPr>
          <w:rFonts w:ascii="Times New Roman" w:hAnsi="Times New Roman" w:cs="Times New Roman"/>
          <w:sz w:val="26"/>
          <w:szCs w:val="26"/>
        </w:rPr>
        <w:t>;</w:t>
      </w:r>
    </w:p>
    <w:p w14:paraId="6BAFDE7D" w14:textId="2F3DA315"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развитие северного макрорегиона </w:t>
      </w:r>
      <w:r w:rsidR="001A1D69" w:rsidRPr="00CF42A6">
        <w:rPr>
          <w:rFonts w:ascii="Times New Roman" w:hAnsi="Times New Roman" w:cs="Times New Roman"/>
          <w:sz w:val="26"/>
          <w:szCs w:val="26"/>
        </w:rPr>
        <w:t>К</w:t>
      </w:r>
      <w:r w:rsidRPr="00CF42A6">
        <w:rPr>
          <w:rFonts w:ascii="Times New Roman" w:hAnsi="Times New Roman" w:cs="Times New Roman"/>
          <w:sz w:val="26"/>
          <w:szCs w:val="26"/>
        </w:rPr>
        <w:t>расноярского края, включая развитие инвестиционных проектов «</w:t>
      </w:r>
      <w:r w:rsidR="00AB0A17" w:rsidRPr="00CF42A6">
        <w:rPr>
          <w:rFonts w:ascii="Times New Roman" w:hAnsi="Times New Roman" w:cs="Times New Roman"/>
          <w:sz w:val="26"/>
          <w:szCs w:val="26"/>
        </w:rPr>
        <w:t>Енисейской Сибири</w:t>
      </w:r>
      <w:r w:rsidRPr="00CF42A6">
        <w:rPr>
          <w:rFonts w:ascii="Times New Roman" w:hAnsi="Times New Roman" w:cs="Times New Roman"/>
          <w:sz w:val="26"/>
          <w:szCs w:val="26"/>
        </w:rPr>
        <w:t xml:space="preserve">», для которых </w:t>
      </w:r>
      <w:r w:rsidR="00AB0A17" w:rsidRPr="00CF42A6">
        <w:rPr>
          <w:rFonts w:ascii="Times New Roman" w:hAnsi="Times New Roman" w:cs="Times New Roman"/>
          <w:sz w:val="26"/>
          <w:szCs w:val="26"/>
        </w:rPr>
        <w:t xml:space="preserve">Норильск </w:t>
      </w:r>
      <w:r w:rsidRPr="00CF42A6">
        <w:rPr>
          <w:rFonts w:ascii="Times New Roman" w:hAnsi="Times New Roman" w:cs="Times New Roman"/>
          <w:sz w:val="26"/>
          <w:szCs w:val="26"/>
        </w:rPr>
        <w:t>может стать опорным городом;</w:t>
      </w:r>
    </w:p>
    <w:p w14:paraId="078015B4" w14:textId="66DF3B0D"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северного морского пути, являющееся мощным фактором роста для территориальной экономики;</w:t>
      </w:r>
    </w:p>
    <w:p w14:paraId="3BF8C39C" w14:textId="735904AC"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наличие </w:t>
      </w:r>
      <w:r w:rsidR="001A1D69" w:rsidRPr="00CF42A6">
        <w:rPr>
          <w:rFonts w:ascii="Times New Roman" w:hAnsi="Times New Roman" w:cs="Times New Roman"/>
          <w:sz w:val="26"/>
          <w:szCs w:val="26"/>
        </w:rPr>
        <w:t>К</w:t>
      </w:r>
      <w:r w:rsidRPr="00CF42A6">
        <w:rPr>
          <w:rFonts w:ascii="Times New Roman" w:hAnsi="Times New Roman" w:cs="Times New Roman"/>
          <w:sz w:val="26"/>
          <w:szCs w:val="26"/>
        </w:rPr>
        <w:t>омплексного плана, обеспеченного финансовыми средствами федерального и регионального уровней, а также внебюджетными источниками;</w:t>
      </w:r>
    </w:p>
    <w:p w14:paraId="0C93E4AC" w14:textId="2EBC7835"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потенциал обновления жилого фонда, диверсификации типов жилья и общественных пространств за счёт реализации мероприятий по реновации в рамках комплексного плана;</w:t>
      </w:r>
    </w:p>
    <w:p w14:paraId="037C6C9E" w14:textId="514A6974"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наличие динамичного рынка труда, возможностей карьерного роста и самореализации, действующих социальных гарантий и льгот;</w:t>
      </w:r>
    </w:p>
    <w:p w14:paraId="67FEBA21" w14:textId="3B875165"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предприятий торговли современного формата, интенсивное развитие торговых сетей;</w:t>
      </w:r>
    </w:p>
    <w:p w14:paraId="08CDBA8D" w14:textId="12BDE473"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наличие потенциала в сфере развития туризма (в том числе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индустриального, экстремального, этнического), богатый природно-рекреационный потенциал </w:t>
      </w:r>
      <w:r w:rsidR="00AE177E" w:rsidRPr="00CF42A6">
        <w:rPr>
          <w:rFonts w:ascii="Times New Roman" w:hAnsi="Times New Roman" w:cs="Times New Roman"/>
          <w:sz w:val="26"/>
          <w:szCs w:val="26"/>
        </w:rPr>
        <w:t>Т</w:t>
      </w:r>
      <w:r w:rsidRPr="00CF42A6">
        <w:rPr>
          <w:rFonts w:ascii="Times New Roman" w:hAnsi="Times New Roman" w:cs="Times New Roman"/>
          <w:sz w:val="26"/>
          <w:szCs w:val="26"/>
        </w:rPr>
        <w:t>аймырского полуострова;</w:t>
      </w:r>
    </w:p>
    <w:p w14:paraId="5F6F83B8" w14:textId="1B4FE4F0" w:rsidR="00C00C6F" w:rsidRPr="00CF42A6" w:rsidRDefault="00C00C6F"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капитализация экономики знаний и развитие уникальных профессиональных компетенций.</w:t>
      </w:r>
    </w:p>
    <w:p w14:paraId="3DFBF58D" w14:textId="77777777" w:rsidR="004027D8" w:rsidRPr="00CF42A6" w:rsidRDefault="004027D8" w:rsidP="00CF42A6">
      <w:pPr>
        <w:pStyle w:val="a8"/>
        <w:tabs>
          <w:tab w:val="left" w:pos="993"/>
        </w:tabs>
        <w:spacing w:after="120" w:line="240" w:lineRule="auto"/>
        <w:ind w:left="0"/>
        <w:rPr>
          <w:rFonts w:ascii="Times New Roman" w:hAnsi="Times New Roman" w:cs="Times New Roman"/>
          <w:sz w:val="26"/>
          <w:szCs w:val="26"/>
        </w:rPr>
      </w:pPr>
    </w:p>
    <w:p w14:paraId="630E97FD" w14:textId="33D41DC2" w:rsidR="00C00C6F" w:rsidRPr="00CF42A6" w:rsidRDefault="00AB0A17" w:rsidP="00CF42A6">
      <w:pPr>
        <w:spacing w:after="120" w:line="240" w:lineRule="auto"/>
        <w:rPr>
          <w:rFonts w:ascii="Times New Roman" w:hAnsi="Times New Roman" w:cs="Times New Roman"/>
          <w:sz w:val="26"/>
          <w:szCs w:val="26"/>
        </w:rPr>
      </w:pPr>
      <w:r w:rsidRPr="00CF42A6">
        <w:rPr>
          <w:rFonts w:ascii="Times New Roman" w:hAnsi="Times New Roman" w:cs="Times New Roman"/>
          <w:sz w:val="26"/>
          <w:szCs w:val="26"/>
        </w:rPr>
        <w:t>Непосредственные угрозы развития Норильска связаны со следующими факторами:</w:t>
      </w:r>
    </w:p>
    <w:p w14:paraId="77AFF19C" w14:textId="14DA4CBA" w:rsidR="00AB0A17" w:rsidRPr="00CF42A6" w:rsidRDefault="00AB0A17"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волатильность и изменения на рынках цветных металлов, риск д</w:t>
      </w:r>
      <w:r w:rsidR="005F6C03">
        <w:rPr>
          <w:rFonts w:ascii="Times New Roman" w:hAnsi="Times New Roman" w:cs="Times New Roman"/>
          <w:sz w:val="26"/>
          <w:szCs w:val="26"/>
        </w:rPr>
        <w:t>еформаций в динамике развития муниципального образования</w:t>
      </w:r>
      <w:r w:rsidRPr="00CF42A6">
        <w:rPr>
          <w:rFonts w:ascii="Times New Roman" w:hAnsi="Times New Roman" w:cs="Times New Roman"/>
          <w:sz w:val="26"/>
          <w:szCs w:val="26"/>
        </w:rPr>
        <w:t xml:space="preserve"> город Норильск вследствие возможного прямого и опосредованного воздействия санкций, которые могут вводить недружественные страны;</w:t>
      </w:r>
    </w:p>
    <w:p w14:paraId="3CD4787A" w14:textId="528F308C" w:rsidR="00AB0A17" w:rsidRPr="00CF42A6" w:rsidRDefault="00AB0A17"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негативные климатические изменения, ставящие под угрозу функционирование инфраструктуры города, включая производственную, транспортную, жилищную, коммунальную;</w:t>
      </w:r>
    </w:p>
    <w:p w14:paraId="6B867085" w14:textId="6142965C" w:rsidR="00AB0A17" w:rsidRPr="00CF42A6" w:rsidRDefault="00AB0A17"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риск возникновения аварийных ситуаций с тяжелыми материальными последствиями для жителей и экономики города;</w:t>
      </w:r>
    </w:p>
    <w:p w14:paraId="740E3838" w14:textId="6358D079" w:rsidR="00AB0A17" w:rsidRPr="00CF42A6" w:rsidRDefault="00AB0A17"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замедление темпов роста оборотов в потребительском секторе;</w:t>
      </w:r>
    </w:p>
    <w:p w14:paraId="575E56B2" w14:textId="3BEB1C9F" w:rsidR="00AB0A17" w:rsidRPr="00CF42A6" w:rsidRDefault="00AB0A17"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отток кадров в более привлекательные отрасли экономики и на </w:t>
      </w:r>
      <w:r w:rsidR="004027D8" w:rsidRPr="00CF42A6">
        <w:rPr>
          <w:rFonts w:ascii="Times New Roman" w:hAnsi="Times New Roman" w:cs="Times New Roman"/>
          <w:sz w:val="26"/>
          <w:szCs w:val="26"/>
        </w:rPr>
        <w:t xml:space="preserve">другие территории, прежде всего, </w:t>
      </w:r>
      <w:r w:rsidRPr="00CF42A6">
        <w:rPr>
          <w:rFonts w:ascii="Times New Roman" w:hAnsi="Times New Roman" w:cs="Times New Roman"/>
          <w:sz w:val="26"/>
          <w:szCs w:val="26"/>
        </w:rPr>
        <w:t>экономически активного населения;</w:t>
      </w:r>
    </w:p>
    <w:p w14:paraId="1C4408D7" w14:textId="718FB7B9" w:rsidR="00AB0A17" w:rsidRPr="00CF42A6" w:rsidRDefault="00AB0A17" w:rsidP="00CF42A6">
      <w:pPr>
        <w:pStyle w:val="a8"/>
        <w:numPr>
          <w:ilvl w:val="0"/>
          <w:numId w:val="2"/>
        </w:numPr>
        <w:tabs>
          <w:tab w:val="left" w:pos="993"/>
        </w:tabs>
        <w:spacing w:after="120"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старение населения и снижение доли трудоспособного населения вследствие роста численности людей пенсионного возраста и увеличения интенсивности оттока молодежи, что усиливает кадровый дефицит в реальном секторе, параллельно содействуя росту нагрузки на городской бюджет.</w:t>
      </w:r>
    </w:p>
    <w:p w14:paraId="153D594B" w14:textId="7370B689" w:rsidR="00AB0A17" w:rsidRPr="00CF42A6" w:rsidRDefault="00AB0A17" w:rsidP="00CF42A6">
      <w:pPr>
        <w:spacing w:after="120" w:line="240" w:lineRule="auto"/>
        <w:rPr>
          <w:rFonts w:ascii="Times New Roman" w:hAnsi="Times New Roman" w:cs="Times New Roman"/>
          <w:sz w:val="26"/>
          <w:szCs w:val="26"/>
        </w:rPr>
      </w:pPr>
      <w:r w:rsidRPr="00CF42A6">
        <w:rPr>
          <w:rFonts w:ascii="Times New Roman" w:hAnsi="Times New Roman" w:cs="Times New Roman"/>
          <w:sz w:val="26"/>
          <w:szCs w:val="26"/>
        </w:rPr>
        <w:t>Внешние и внутренние факторы определяют текущий уровень конкурентоспособности экономики города и дают основания о</w:t>
      </w:r>
      <w:r w:rsidR="005F6C03">
        <w:rPr>
          <w:rFonts w:ascii="Times New Roman" w:hAnsi="Times New Roman" w:cs="Times New Roman"/>
          <w:sz w:val="26"/>
          <w:szCs w:val="26"/>
        </w:rPr>
        <w:t>ценивать конкурентные позиции</w:t>
      </w:r>
      <w:r w:rsidRPr="00CF42A6">
        <w:rPr>
          <w:rFonts w:ascii="Times New Roman" w:hAnsi="Times New Roman" w:cs="Times New Roman"/>
          <w:sz w:val="26"/>
          <w:szCs w:val="26"/>
        </w:rPr>
        <w:t xml:space="preserve"> город</w:t>
      </w:r>
      <w:r w:rsidR="005F6C03">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5F6C03">
        <w:rPr>
          <w:rFonts w:ascii="Times New Roman" w:hAnsi="Times New Roman" w:cs="Times New Roman"/>
          <w:sz w:val="26"/>
          <w:szCs w:val="26"/>
        </w:rPr>
        <w:t>а</w:t>
      </w:r>
      <w:r w:rsidRPr="00CF42A6">
        <w:rPr>
          <w:rFonts w:ascii="Times New Roman" w:hAnsi="Times New Roman" w:cs="Times New Roman"/>
          <w:sz w:val="26"/>
          <w:szCs w:val="26"/>
        </w:rPr>
        <w:t xml:space="preserve"> как высокие. Уникальные природные богатства территории, наличие развитой промышленной и транспортной инфраструктуры, стано</w:t>
      </w:r>
      <w:r w:rsidR="005F6C03">
        <w:rPr>
          <w:rFonts w:ascii="Times New Roman" w:hAnsi="Times New Roman" w:cs="Times New Roman"/>
          <w:sz w:val="26"/>
          <w:szCs w:val="26"/>
        </w:rPr>
        <w:t>вление и развитие функционала муниципального образования</w:t>
      </w:r>
      <w:r w:rsidRPr="00CF42A6">
        <w:rPr>
          <w:rFonts w:ascii="Times New Roman" w:hAnsi="Times New Roman" w:cs="Times New Roman"/>
          <w:sz w:val="26"/>
          <w:szCs w:val="26"/>
        </w:rPr>
        <w:t xml:space="preserve"> город Норильск как опорного города освоения севера Красноярского </w:t>
      </w:r>
      <w:r w:rsidR="005F6C03">
        <w:rPr>
          <w:rFonts w:ascii="Times New Roman" w:hAnsi="Times New Roman" w:cs="Times New Roman"/>
          <w:sz w:val="26"/>
          <w:szCs w:val="26"/>
        </w:rPr>
        <w:lastRenderedPageBreak/>
        <w:t xml:space="preserve">края и Арктической зоны </w:t>
      </w:r>
      <w:r w:rsidR="005F6C03" w:rsidRPr="00CF42A6">
        <w:rPr>
          <w:rFonts w:ascii="Times New Roman" w:hAnsi="Times New Roman" w:cs="Times New Roman"/>
          <w:sz w:val="26"/>
          <w:szCs w:val="26"/>
        </w:rPr>
        <w:t>Российской Федерации</w:t>
      </w:r>
      <w:r w:rsidR="004027D8" w:rsidRPr="00CF42A6">
        <w:rPr>
          <w:rFonts w:ascii="Times New Roman" w:hAnsi="Times New Roman" w:cs="Times New Roman"/>
          <w:sz w:val="26"/>
          <w:szCs w:val="26"/>
        </w:rPr>
        <w:t>,</w:t>
      </w:r>
      <w:r w:rsidRPr="00CF42A6">
        <w:rPr>
          <w:rFonts w:ascii="Times New Roman" w:hAnsi="Times New Roman" w:cs="Times New Roman"/>
          <w:sz w:val="26"/>
          <w:szCs w:val="26"/>
        </w:rPr>
        <w:t xml:space="preserve"> являются залогом сохранения высоких темпов роста местной экономики, упрочения материального достатка норильчан.</w:t>
      </w:r>
    </w:p>
    <w:p w14:paraId="4D4038E9" w14:textId="3A4F99C5" w:rsidR="00AB0A17" w:rsidRPr="00CF42A6" w:rsidRDefault="00AB0A17" w:rsidP="00CF42A6">
      <w:pPr>
        <w:spacing w:after="120" w:line="240" w:lineRule="auto"/>
        <w:rPr>
          <w:rFonts w:ascii="Times New Roman" w:hAnsi="Times New Roman" w:cs="Times New Roman"/>
          <w:sz w:val="26"/>
          <w:szCs w:val="26"/>
        </w:rPr>
      </w:pPr>
      <w:r w:rsidRPr="00CF42A6">
        <w:rPr>
          <w:rFonts w:ascii="Times New Roman" w:hAnsi="Times New Roman" w:cs="Times New Roman"/>
          <w:sz w:val="26"/>
          <w:szCs w:val="26"/>
        </w:rPr>
        <w:t>В то же время, ряд угроз, потенци</w:t>
      </w:r>
      <w:r w:rsidR="00D5265B">
        <w:rPr>
          <w:rFonts w:ascii="Times New Roman" w:hAnsi="Times New Roman" w:cs="Times New Roman"/>
          <w:sz w:val="26"/>
          <w:szCs w:val="26"/>
        </w:rPr>
        <w:t>ально препятствующих развитию</w:t>
      </w:r>
      <w:r w:rsidRPr="00CF42A6">
        <w:rPr>
          <w:rFonts w:ascii="Times New Roman" w:hAnsi="Times New Roman" w:cs="Times New Roman"/>
          <w:sz w:val="26"/>
          <w:szCs w:val="26"/>
        </w:rPr>
        <w:t xml:space="preserve"> город</w:t>
      </w:r>
      <w:r w:rsidR="00D5265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D5265B">
        <w:rPr>
          <w:rFonts w:ascii="Times New Roman" w:hAnsi="Times New Roman" w:cs="Times New Roman"/>
          <w:sz w:val="26"/>
          <w:szCs w:val="26"/>
        </w:rPr>
        <w:t>а</w:t>
      </w:r>
      <w:r w:rsidRPr="00CF42A6">
        <w:rPr>
          <w:rFonts w:ascii="Times New Roman" w:hAnsi="Times New Roman" w:cs="Times New Roman"/>
          <w:sz w:val="26"/>
          <w:szCs w:val="26"/>
        </w:rPr>
        <w:t xml:space="preserve">, требуют особо пристального внимания. Среди них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угроза снижения доли работоспособного населения, связанная прежде всего с возможным оттоком молодого активного населения. Это особо актуализирует меры, направленные на сохранение и приумн</w:t>
      </w:r>
      <w:r w:rsidR="00D5265B">
        <w:rPr>
          <w:rFonts w:ascii="Times New Roman" w:hAnsi="Times New Roman" w:cs="Times New Roman"/>
          <w:sz w:val="26"/>
          <w:szCs w:val="26"/>
        </w:rPr>
        <w:t>ожение человеческого капитала</w:t>
      </w:r>
      <w:r w:rsidRPr="00CF42A6">
        <w:rPr>
          <w:rFonts w:ascii="Times New Roman" w:hAnsi="Times New Roman" w:cs="Times New Roman"/>
          <w:sz w:val="26"/>
          <w:szCs w:val="26"/>
        </w:rPr>
        <w:t xml:space="preserve"> город</w:t>
      </w:r>
      <w:r w:rsidR="00D5265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D5265B">
        <w:rPr>
          <w:rFonts w:ascii="Times New Roman" w:hAnsi="Times New Roman" w:cs="Times New Roman"/>
          <w:sz w:val="26"/>
          <w:szCs w:val="26"/>
        </w:rPr>
        <w:t>а</w:t>
      </w:r>
      <w:r w:rsidRPr="00CF42A6">
        <w:rPr>
          <w:rFonts w:ascii="Times New Roman" w:hAnsi="Times New Roman" w:cs="Times New Roman"/>
          <w:sz w:val="26"/>
          <w:szCs w:val="26"/>
        </w:rPr>
        <w:t>. В целях повышения привлекательности территории, ее комфортности для жизни и работы требуется принять меры к дальнейшему повышению уровня благосостояния горожан, которое могло бы компенсировать негативные факторы, связанные с жизнью в Арктике, расширить возможности для личностного развития и повысить качество жизни в социально-бытовом, жилищном, экологическом отношении.</w:t>
      </w:r>
    </w:p>
    <w:p w14:paraId="1B6991B8" w14:textId="7BFB499C" w:rsidR="00FF7132" w:rsidRPr="00CF42A6" w:rsidRDefault="00AB0A17" w:rsidP="00CF42A6">
      <w:pPr>
        <w:spacing w:after="120" w:line="240" w:lineRule="auto"/>
        <w:rPr>
          <w:rFonts w:ascii="Times New Roman" w:hAnsi="Times New Roman" w:cs="Times New Roman"/>
          <w:i/>
          <w:iCs/>
          <w:sz w:val="26"/>
          <w:szCs w:val="26"/>
        </w:rPr>
      </w:pPr>
      <w:r w:rsidRPr="00CF42A6">
        <w:rPr>
          <w:rFonts w:ascii="Times New Roman" w:hAnsi="Times New Roman" w:cs="Times New Roman"/>
          <w:i/>
          <w:iCs/>
          <w:sz w:val="26"/>
          <w:szCs w:val="26"/>
        </w:rPr>
        <w:t xml:space="preserve">Детализированные по отраслям данные о сильных и слабых сторонах территории, возможностях и угрозах приведены в </w:t>
      </w:r>
      <w:r w:rsidR="00971F6A" w:rsidRPr="00CF42A6">
        <w:rPr>
          <w:rFonts w:ascii="Times New Roman" w:hAnsi="Times New Roman" w:cs="Times New Roman"/>
          <w:i/>
          <w:iCs/>
          <w:sz w:val="26"/>
          <w:szCs w:val="26"/>
        </w:rPr>
        <w:t>П</w:t>
      </w:r>
      <w:r w:rsidRPr="00CF42A6">
        <w:rPr>
          <w:rFonts w:ascii="Times New Roman" w:hAnsi="Times New Roman" w:cs="Times New Roman"/>
          <w:i/>
          <w:iCs/>
          <w:sz w:val="26"/>
          <w:szCs w:val="26"/>
        </w:rPr>
        <w:t>риложении №3.</w:t>
      </w:r>
    </w:p>
    <w:p w14:paraId="7243DC6E" w14:textId="77777777" w:rsidR="00C633EB" w:rsidRPr="00CF42A6" w:rsidRDefault="00C633EB" w:rsidP="00CF42A6">
      <w:pPr>
        <w:pStyle w:val="2"/>
        <w:jc w:val="center"/>
        <w:rPr>
          <w:rFonts w:ascii="Times New Roman" w:hAnsi="Times New Roman" w:cs="Times New Roman"/>
          <w:b/>
          <w:sz w:val="26"/>
          <w:szCs w:val="26"/>
        </w:rPr>
      </w:pPr>
    </w:p>
    <w:p w14:paraId="045BB19A" w14:textId="47749B35" w:rsidR="00AB0A17" w:rsidRPr="00CF42A6" w:rsidRDefault="00AB0A17" w:rsidP="00CF42A6">
      <w:pPr>
        <w:pStyle w:val="2"/>
        <w:jc w:val="center"/>
        <w:rPr>
          <w:rFonts w:ascii="Times New Roman" w:hAnsi="Times New Roman" w:cs="Times New Roman"/>
          <w:b/>
          <w:sz w:val="26"/>
          <w:szCs w:val="26"/>
        </w:rPr>
      </w:pPr>
      <w:bookmarkStart w:id="8" w:name="_Toc137568348"/>
      <w:r w:rsidRPr="00CF42A6">
        <w:rPr>
          <w:rFonts w:ascii="Times New Roman" w:hAnsi="Times New Roman" w:cs="Times New Roman"/>
          <w:b/>
          <w:sz w:val="26"/>
          <w:szCs w:val="26"/>
        </w:rPr>
        <w:t>1.4. Укрепление Норильска как опорного города Восточной Арктики</w:t>
      </w:r>
      <w:bookmarkEnd w:id="8"/>
    </w:p>
    <w:p w14:paraId="2C7EC405" w14:textId="38B92B61" w:rsidR="00AB0A17" w:rsidRPr="00CF42A6" w:rsidRDefault="00AB0A17" w:rsidP="00CF42A6">
      <w:pPr>
        <w:spacing w:line="240" w:lineRule="auto"/>
        <w:rPr>
          <w:rFonts w:ascii="Times New Roman" w:hAnsi="Times New Roman" w:cs="Times New Roman"/>
          <w:b/>
          <w:bCs/>
          <w:sz w:val="26"/>
          <w:szCs w:val="26"/>
        </w:rPr>
      </w:pPr>
      <w:r w:rsidRPr="00CF42A6">
        <w:rPr>
          <w:rFonts w:ascii="Times New Roman" w:hAnsi="Times New Roman" w:cs="Times New Roman"/>
          <w:b/>
          <w:bCs/>
          <w:sz w:val="26"/>
          <w:szCs w:val="26"/>
        </w:rPr>
        <w:t>Вопросы опорности</w:t>
      </w:r>
    </w:p>
    <w:p w14:paraId="14FC6EC5" w14:textId="75A7BB9E" w:rsidR="00AB0A17"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Норильск, бесспорно, является самым сп</w:t>
      </w:r>
      <w:r w:rsidR="00C633EB" w:rsidRPr="00CF42A6">
        <w:rPr>
          <w:rFonts w:ascii="Times New Roman" w:hAnsi="Times New Roman" w:cs="Times New Roman"/>
          <w:sz w:val="26"/>
          <w:szCs w:val="26"/>
        </w:rPr>
        <w:t>ецифичным городом российской, а</w:t>
      </w:r>
      <w:r w:rsidRPr="00CF42A6">
        <w:rPr>
          <w:rFonts w:ascii="Times New Roman" w:hAnsi="Times New Roman" w:cs="Times New Roman"/>
          <w:sz w:val="26"/>
          <w:szCs w:val="26"/>
        </w:rPr>
        <w:t xml:space="preserve"> возможно, и мировой Арктики. Причина почти столетнего существования монопрофильного ресурсного г</w:t>
      </w:r>
      <w:r w:rsidR="00C633EB" w:rsidRPr="00CF42A6">
        <w:rPr>
          <w:rFonts w:ascii="Times New Roman" w:hAnsi="Times New Roman" w:cs="Times New Roman"/>
          <w:sz w:val="26"/>
          <w:szCs w:val="26"/>
        </w:rPr>
        <w:t>орода в экономически и природно-</w:t>
      </w:r>
      <w:r w:rsidRPr="00CF42A6">
        <w:rPr>
          <w:rFonts w:ascii="Times New Roman" w:hAnsi="Times New Roman" w:cs="Times New Roman"/>
          <w:sz w:val="26"/>
          <w:szCs w:val="26"/>
        </w:rPr>
        <w:t xml:space="preserve">дискомфортных условиях Арктики состоит в уникальном богатстве местной минерально-сырьевой базы, которую оказалось </w:t>
      </w:r>
      <w:r w:rsidR="00D5265B">
        <w:rPr>
          <w:rFonts w:ascii="Times New Roman" w:hAnsi="Times New Roman" w:cs="Times New Roman"/>
          <w:sz w:val="26"/>
          <w:szCs w:val="26"/>
        </w:rPr>
        <w:t>возможным почти век разрабатывать</w:t>
      </w:r>
      <w:r w:rsidRPr="00CF42A6">
        <w:rPr>
          <w:rFonts w:ascii="Times New Roman" w:hAnsi="Times New Roman" w:cs="Times New Roman"/>
          <w:sz w:val="26"/>
          <w:szCs w:val="26"/>
        </w:rPr>
        <w:t>, оставляя город на одном месте. Особенность Норильска побуждает искать для его будущего «штучные» и исключительно нерутинные решения.</w:t>
      </w:r>
    </w:p>
    <w:p w14:paraId="03B8EBC9" w14:textId="711F932B" w:rsidR="00AB0A17"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 п</w:t>
      </w:r>
      <w:r w:rsidR="00C633EB" w:rsidRPr="00CF42A6">
        <w:rPr>
          <w:rFonts w:ascii="Times New Roman" w:hAnsi="Times New Roman" w:cs="Times New Roman"/>
          <w:sz w:val="26"/>
          <w:szCs w:val="26"/>
        </w:rPr>
        <w:t>ервый взгляд</w:t>
      </w:r>
      <w:r w:rsidRPr="00CF42A6">
        <w:rPr>
          <w:rFonts w:ascii="Times New Roman" w:hAnsi="Times New Roman" w:cs="Times New Roman"/>
          <w:sz w:val="26"/>
          <w:szCs w:val="26"/>
        </w:rPr>
        <w:t xml:space="preserve"> сложившаяся ситуация, а именно</w:t>
      </w:r>
      <w:r w:rsidR="002654A7" w:rsidRPr="00CF42A6">
        <w:rPr>
          <w:rFonts w:ascii="Times New Roman" w:hAnsi="Times New Roman" w:cs="Times New Roman"/>
          <w:sz w:val="26"/>
          <w:szCs w:val="26"/>
        </w:rPr>
        <w:t>:</w:t>
      </w:r>
      <w:r w:rsidRPr="00CF42A6">
        <w:rPr>
          <w:rFonts w:ascii="Times New Roman" w:hAnsi="Times New Roman" w:cs="Times New Roman"/>
          <w:sz w:val="26"/>
          <w:szCs w:val="26"/>
        </w:rPr>
        <w:t xml:space="preserve"> финансово-экономическое благополуч</w:t>
      </w:r>
      <w:r w:rsidR="002654A7" w:rsidRPr="00CF42A6">
        <w:rPr>
          <w:rFonts w:ascii="Times New Roman" w:hAnsi="Times New Roman" w:cs="Times New Roman"/>
          <w:sz w:val="26"/>
          <w:szCs w:val="26"/>
        </w:rPr>
        <w:t>ие градообразующего предприятия;</w:t>
      </w:r>
      <w:r w:rsidRPr="00CF42A6">
        <w:rPr>
          <w:rFonts w:ascii="Times New Roman" w:hAnsi="Times New Roman" w:cs="Times New Roman"/>
          <w:sz w:val="26"/>
          <w:szCs w:val="26"/>
        </w:rPr>
        <w:t xml:space="preserve"> абсолютная городская хозяйственная монополия и беспрецедентно весомый по объемам масштаб помощи в </w:t>
      </w:r>
      <w:r w:rsidR="00595A88" w:rsidRPr="00CF42A6">
        <w:rPr>
          <w:rFonts w:ascii="Times New Roman" w:hAnsi="Times New Roman" w:cs="Times New Roman"/>
          <w:sz w:val="26"/>
          <w:szCs w:val="26"/>
        </w:rPr>
        <w:t>модернизации</w:t>
      </w:r>
      <w:r w:rsidRPr="00CF42A6">
        <w:rPr>
          <w:rFonts w:ascii="Times New Roman" w:hAnsi="Times New Roman" w:cs="Times New Roman"/>
          <w:sz w:val="26"/>
          <w:szCs w:val="26"/>
        </w:rPr>
        <w:t xml:space="preserve"> ЖКХ,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настолько хороша, что абсолютно не требует «тревожных» управленческих воздействий. Однако более внимательный взгляд</w:t>
      </w:r>
      <w:r w:rsidR="00D5265B">
        <w:rPr>
          <w:rFonts w:ascii="Times New Roman" w:hAnsi="Times New Roman" w:cs="Times New Roman"/>
          <w:sz w:val="26"/>
          <w:szCs w:val="26"/>
        </w:rPr>
        <w:t xml:space="preserve"> на нее выявляет несколько высоких</w:t>
      </w:r>
      <w:r w:rsidRPr="00CF42A6">
        <w:rPr>
          <w:rFonts w:ascii="Times New Roman" w:hAnsi="Times New Roman" w:cs="Times New Roman"/>
          <w:sz w:val="26"/>
          <w:szCs w:val="26"/>
        </w:rPr>
        <w:t xml:space="preserve"> рисков. Ставка на консервацию монопрофильности угрожает городу </w:t>
      </w:r>
      <w:r w:rsidR="00C133C4" w:rsidRPr="00CF42A6">
        <w:rPr>
          <w:rFonts w:ascii="Times New Roman" w:hAnsi="Times New Roman" w:cs="Times New Roman"/>
          <w:sz w:val="26"/>
          <w:szCs w:val="26"/>
        </w:rPr>
        <w:t>снижением</w:t>
      </w:r>
      <w:r w:rsidRPr="00CF42A6">
        <w:rPr>
          <w:rFonts w:ascii="Times New Roman" w:hAnsi="Times New Roman" w:cs="Times New Roman"/>
          <w:sz w:val="26"/>
          <w:szCs w:val="26"/>
        </w:rPr>
        <w:t xml:space="preserve"> численности населения. Существует риск, что все комплексные направления социально-экономического развития будут сведены, по сути, к </w:t>
      </w:r>
      <w:r w:rsidR="00595A88" w:rsidRPr="00CF42A6">
        <w:rPr>
          <w:rFonts w:ascii="Times New Roman" w:hAnsi="Times New Roman" w:cs="Times New Roman"/>
          <w:sz w:val="26"/>
          <w:szCs w:val="26"/>
        </w:rPr>
        <w:t xml:space="preserve">модернизации </w:t>
      </w:r>
      <w:r w:rsidRPr="00CF42A6">
        <w:rPr>
          <w:rFonts w:ascii="Times New Roman" w:hAnsi="Times New Roman" w:cs="Times New Roman"/>
          <w:sz w:val="26"/>
          <w:szCs w:val="26"/>
        </w:rPr>
        <w:t>ЖКХ</w:t>
      </w:r>
      <w:r w:rsidR="00DA4C02" w:rsidRPr="00CF42A6">
        <w:rPr>
          <w:rFonts w:ascii="Times New Roman" w:hAnsi="Times New Roman" w:cs="Times New Roman"/>
          <w:sz w:val="26"/>
          <w:szCs w:val="26"/>
        </w:rPr>
        <w:t xml:space="preserve">. </w:t>
      </w:r>
      <w:r w:rsidRPr="00CF42A6">
        <w:rPr>
          <w:rFonts w:ascii="Times New Roman" w:hAnsi="Times New Roman" w:cs="Times New Roman"/>
          <w:sz w:val="26"/>
          <w:szCs w:val="26"/>
        </w:rPr>
        <w:t xml:space="preserve">Есть риск, что после миллиардных вложений в </w:t>
      </w:r>
      <w:r w:rsidR="00C133C4" w:rsidRPr="00CF42A6">
        <w:rPr>
          <w:rFonts w:ascii="Times New Roman" w:hAnsi="Times New Roman" w:cs="Times New Roman"/>
          <w:sz w:val="26"/>
          <w:szCs w:val="26"/>
        </w:rPr>
        <w:t xml:space="preserve">модернизацию </w:t>
      </w:r>
      <w:r w:rsidRPr="00CF42A6">
        <w:rPr>
          <w:rFonts w:ascii="Times New Roman" w:hAnsi="Times New Roman" w:cs="Times New Roman"/>
          <w:sz w:val="26"/>
          <w:szCs w:val="26"/>
        </w:rPr>
        <w:t>городской жилищной и коммунальной сф</w:t>
      </w:r>
      <w:r w:rsidR="00D5265B">
        <w:rPr>
          <w:rFonts w:ascii="Times New Roman" w:hAnsi="Times New Roman" w:cs="Times New Roman"/>
          <w:sz w:val="26"/>
          <w:szCs w:val="26"/>
        </w:rPr>
        <w:t>еры привлекательность не повысится</w:t>
      </w:r>
      <w:r w:rsidR="00C633EB" w:rsidRPr="00CF42A6">
        <w:rPr>
          <w:rFonts w:ascii="Times New Roman" w:hAnsi="Times New Roman" w:cs="Times New Roman"/>
          <w:sz w:val="26"/>
          <w:szCs w:val="26"/>
        </w:rPr>
        <w:t>. С</w:t>
      </w:r>
      <w:r w:rsidRPr="00CF42A6">
        <w:rPr>
          <w:rFonts w:ascii="Times New Roman" w:hAnsi="Times New Roman" w:cs="Times New Roman"/>
          <w:sz w:val="26"/>
          <w:szCs w:val="26"/>
        </w:rPr>
        <w:t>оциологические опросы показывают, что только 12 % выпускников столичных вузов возвращаются в Норильск, а приток нов</w:t>
      </w:r>
      <w:r w:rsidR="00AE177E" w:rsidRPr="00CF42A6">
        <w:rPr>
          <w:rFonts w:ascii="Times New Roman" w:hAnsi="Times New Roman" w:cs="Times New Roman"/>
          <w:sz w:val="26"/>
          <w:szCs w:val="26"/>
        </w:rPr>
        <w:t>ых</w:t>
      </w:r>
      <w:r w:rsidRPr="00CF42A6">
        <w:rPr>
          <w:rFonts w:ascii="Times New Roman" w:hAnsi="Times New Roman" w:cs="Times New Roman"/>
          <w:sz w:val="26"/>
          <w:szCs w:val="26"/>
        </w:rPr>
        <w:t xml:space="preserve"> квалифицированных работников исключительно слаб и лишь в последние годы сальдо миграции обрело небольшие положительные значения.</w:t>
      </w:r>
    </w:p>
    <w:p w14:paraId="6722AB15" w14:textId="4F97D50B" w:rsidR="00AB0A17"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Талантливой молодежи нужна перспектива самореализации, а с этим всегда проблемы в замкнутой атмосфере даже супер­успешного моногорода с ограниченной возможностью широких информационных обменов, территориально оторванного от «материка». Где же город может обрести новый тонус развития? К чему должен стремиться современный Норильск?</w:t>
      </w:r>
    </w:p>
    <w:p w14:paraId="76680B15" w14:textId="1EF86EFF" w:rsidR="00AB0A17"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Отчасти направление интеллектуального поиска задает только что принятая Стратегия социально-экономического развития северных и арктических территорий </w:t>
      </w:r>
      <w:r w:rsidRPr="00CF42A6">
        <w:rPr>
          <w:rFonts w:ascii="Times New Roman" w:hAnsi="Times New Roman" w:cs="Times New Roman"/>
          <w:sz w:val="26"/>
          <w:szCs w:val="26"/>
        </w:rPr>
        <w:lastRenderedPageBreak/>
        <w:t>и поддержки коренных малочисленных народов Красноярского</w:t>
      </w:r>
      <w:r w:rsidR="00C633EB" w:rsidRPr="00CF42A6">
        <w:rPr>
          <w:rFonts w:ascii="Times New Roman" w:hAnsi="Times New Roman" w:cs="Times New Roman"/>
          <w:sz w:val="26"/>
          <w:szCs w:val="26"/>
        </w:rPr>
        <w:t xml:space="preserve"> края до 2035 года, т</w:t>
      </w:r>
      <w:r w:rsidRPr="00CF42A6">
        <w:rPr>
          <w:rFonts w:ascii="Times New Roman" w:hAnsi="Times New Roman" w:cs="Times New Roman"/>
          <w:sz w:val="26"/>
          <w:szCs w:val="26"/>
        </w:rPr>
        <w:t>акже само название новой Стратегии соци</w:t>
      </w:r>
      <w:r w:rsidR="00D5265B">
        <w:rPr>
          <w:rFonts w:ascii="Times New Roman" w:hAnsi="Times New Roman" w:cs="Times New Roman"/>
          <w:sz w:val="26"/>
          <w:szCs w:val="26"/>
        </w:rPr>
        <w:t>ально-экономического развития муниципального образования</w:t>
      </w:r>
      <w:r w:rsidRPr="00CF42A6">
        <w:rPr>
          <w:rFonts w:ascii="Times New Roman" w:hAnsi="Times New Roman" w:cs="Times New Roman"/>
          <w:sz w:val="26"/>
          <w:szCs w:val="26"/>
        </w:rPr>
        <w:t xml:space="preserve"> город Норильск до 2035 года как опорного города Арктики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Арктики). Идея – выдвинуть Норильск на роль опорной базы нового освоения Таймыра как красноярской Арктики и даже шире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всей </w:t>
      </w:r>
      <w:r w:rsidR="00551DD5"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Арктики России.</w:t>
      </w:r>
    </w:p>
    <w:p w14:paraId="0ED4E8B5" w14:textId="107E2655" w:rsidR="00AB0A17"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Это означает абсолютную революцию, слом сложившейся за век траектории экономического развития города, который сегодня является самым индустриальным и одновременно самым монопрофильным городом российской Арктики, даже в сравнении с «газовым» Новым Уренгоем.</w:t>
      </w:r>
    </w:p>
    <w:p w14:paraId="59B286C7" w14:textId="582EA318" w:rsidR="00AB0A17"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 что же обеспечивает подлинную актуальность и даже неотложность такой постановки современной сверхцели развития Норильска? Привлечь и удержать таланты в городе без нового проекта-вызова будет невозможно. А квалифицированные кадры и таланты однозначно определяют тип динамики будущего развития Норильска. Таймыр уже становится второй после Ямала площадкой реализации самого большого числа новых проектов в российской Арктике. У страны просто нет другого такого крупного города в Восточной Арктике, как Норильск. Ввиду санкционного давления Запада Россия разворачивается к странам Азиатско-Тихоокеанского региона (</w:t>
      </w:r>
      <w:r w:rsidR="00D5265B">
        <w:rPr>
          <w:rFonts w:ascii="Times New Roman" w:hAnsi="Times New Roman" w:cs="Times New Roman"/>
          <w:sz w:val="26"/>
          <w:szCs w:val="26"/>
        </w:rPr>
        <w:t xml:space="preserve">далее – </w:t>
      </w:r>
      <w:r w:rsidRPr="00CF42A6">
        <w:rPr>
          <w:rFonts w:ascii="Times New Roman" w:hAnsi="Times New Roman" w:cs="Times New Roman"/>
          <w:sz w:val="26"/>
          <w:szCs w:val="26"/>
        </w:rPr>
        <w:t xml:space="preserve">АТР). Остро нужны по </w:t>
      </w:r>
      <w:r w:rsidR="00177282" w:rsidRPr="00CF42A6">
        <w:rPr>
          <w:rFonts w:ascii="Times New Roman" w:hAnsi="Times New Roman" w:cs="Times New Roman"/>
          <w:sz w:val="26"/>
          <w:szCs w:val="26"/>
        </w:rPr>
        <w:t>С</w:t>
      </w:r>
      <w:r w:rsidR="00551DD5" w:rsidRPr="00CF42A6">
        <w:rPr>
          <w:rFonts w:ascii="Times New Roman" w:hAnsi="Times New Roman" w:cs="Times New Roman"/>
          <w:sz w:val="26"/>
          <w:szCs w:val="26"/>
        </w:rPr>
        <w:t>евер</w:t>
      </w:r>
      <w:r w:rsidR="00177282" w:rsidRPr="00CF42A6">
        <w:rPr>
          <w:rFonts w:ascii="Times New Roman" w:hAnsi="Times New Roman" w:cs="Times New Roman"/>
          <w:sz w:val="26"/>
          <w:szCs w:val="26"/>
        </w:rPr>
        <w:t xml:space="preserve">ному </w:t>
      </w:r>
      <w:r w:rsidR="00551DD5" w:rsidRPr="00CF42A6">
        <w:rPr>
          <w:rFonts w:ascii="Times New Roman" w:hAnsi="Times New Roman" w:cs="Times New Roman"/>
          <w:sz w:val="26"/>
          <w:szCs w:val="26"/>
        </w:rPr>
        <w:t>морско</w:t>
      </w:r>
      <w:r w:rsidR="00235160" w:rsidRPr="00CF42A6">
        <w:rPr>
          <w:rFonts w:ascii="Times New Roman" w:hAnsi="Times New Roman" w:cs="Times New Roman"/>
          <w:sz w:val="26"/>
          <w:szCs w:val="26"/>
        </w:rPr>
        <w:t>му</w:t>
      </w:r>
      <w:r w:rsidR="00551DD5" w:rsidRPr="00CF42A6">
        <w:rPr>
          <w:rFonts w:ascii="Times New Roman" w:hAnsi="Times New Roman" w:cs="Times New Roman"/>
          <w:sz w:val="26"/>
          <w:szCs w:val="26"/>
        </w:rPr>
        <w:t xml:space="preserve"> пути</w:t>
      </w:r>
      <w:r w:rsidR="00177282" w:rsidRPr="00CF42A6">
        <w:rPr>
          <w:rFonts w:ascii="Times New Roman" w:hAnsi="Times New Roman" w:cs="Times New Roman"/>
          <w:sz w:val="26"/>
          <w:szCs w:val="26"/>
        </w:rPr>
        <w:t xml:space="preserve"> (</w:t>
      </w:r>
      <w:r w:rsidR="00D5265B">
        <w:rPr>
          <w:rFonts w:ascii="Times New Roman" w:hAnsi="Times New Roman" w:cs="Times New Roman"/>
          <w:sz w:val="26"/>
          <w:szCs w:val="26"/>
        </w:rPr>
        <w:t xml:space="preserve">далее – </w:t>
      </w:r>
      <w:r w:rsidR="00177282" w:rsidRPr="00CF42A6">
        <w:rPr>
          <w:rFonts w:ascii="Times New Roman" w:hAnsi="Times New Roman" w:cs="Times New Roman"/>
          <w:sz w:val="26"/>
          <w:szCs w:val="26"/>
        </w:rPr>
        <w:t>СМП)</w:t>
      </w:r>
      <w:r w:rsidRPr="00CF42A6">
        <w:rPr>
          <w:rFonts w:ascii="Times New Roman" w:hAnsi="Times New Roman" w:cs="Times New Roman"/>
          <w:sz w:val="26"/>
          <w:szCs w:val="26"/>
        </w:rPr>
        <w:t xml:space="preserve"> города-базы, способные стать государственным «якорем» для такого разворота в Арктике. Нужны как контейнерные склады, как логистические базы, как транзитные надежные базы снабжения. Норильск и Дудинка способны выполнить эти задачи.</w:t>
      </w:r>
    </w:p>
    <w:p w14:paraId="1D72086C" w14:textId="2FA9E978" w:rsidR="00AB0A17"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Нельзя сказать, что задача стать опорным городом для освоения Арктики является абсолютно новой для Норильска. В советское время город длительное время был естественной лабораторией для выработки смелых подходов в свайном строительстве на вечной мерзлоте, в выращивании агрокультур в условиях Заполярья, в испытаниях техники в жестких природных условиях. Материалы общественных обсуждений, проведенных в процессе разработки новой Стратегии развития города, подтвердили сохраненное убеждение жителей, что 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регион, в котором можно экспериментировать.</w:t>
      </w:r>
    </w:p>
    <w:p w14:paraId="6D8852C8" w14:textId="122C9C1D" w:rsidR="00AB0A17"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Ценности новых идей, образованности и компетенций в городском развитии повсеместно возрастают. Сегодня нет феномена успешного города без человеческого капитала, который в современном Норильске составляют энергичные предприниматели и успешные управленцы. В этой связи исключительную роль играют элементы формирующей городской инновационной системы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местное бизнес-сообщество, научно-образовательные центры, структурные подразделения городской власти и особенно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Заполярный государственный университет им. Н.М. Федоровского.</w:t>
      </w:r>
    </w:p>
    <w:p w14:paraId="569E989A" w14:textId="4FB13450" w:rsidR="00520A12" w:rsidRPr="00CF42A6" w:rsidRDefault="00AB0A1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Цель развития Норильска в долгосрочной перспективе 10-15 лет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стать из моноструктурного столичным городом российской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Арктики, надежной базой ее хозяйственного и социального освоения.</w:t>
      </w:r>
      <w:r w:rsidR="00520A12" w:rsidRPr="00CF42A6">
        <w:rPr>
          <w:rFonts w:ascii="Times New Roman" w:hAnsi="Times New Roman" w:cs="Times New Roman"/>
          <w:sz w:val="26"/>
          <w:szCs w:val="26"/>
        </w:rPr>
        <w:t xml:space="preserve"> Эта цель исходит из неизбежности меняющихся свойств самого градообразующего предприятия, из нового облика Таймыра на новом витке его хозяйственного освоения, реальности меняющихся государственных задач освоения </w:t>
      </w:r>
      <w:r w:rsidR="007939EB" w:rsidRPr="00CF42A6">
        <w:rPr>
          <w:rFonts w:ascii="Times New Roman" w:hAnsi="Times New Roman" w:cs="Times New Roman"/>
          <w:sz w:val="26"/>
          <w:szCs w:val="26"/>
        </w:rPr>
        <w:t>В</w:t>
      </w:r>
      <w:r w:rsidR="00520A12" w:rsidRPr="00CF42A6">
        <w:rPr>
          <w:rFonts w:ascii="Times New Roman" w:hAnsi="Times New Roman" w:cs="Times New Roman"/>
          <w:sz w:val="26"/>
          <w:szCs w:val="26"/>
        </w:rPr>
        <w:t>осточной Арктики и всей системы российских связей со странами АТР через Арктику.</w:t>
      </w:r>
    </w:p>
    <w:p w14:paraId="19E5B2B9" w14:textId="53BA48B8"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Очевидно, что эта амбициозная цель потребует нового взгляда и обновления действующих муниципальных программ, которые от замыкания на внутренние </w:t>
      </w:r>
      <w:r w:rsidRPr="00CF42A6">
        <w:rPr>
          <w:rFonts w:ascii="Times New Roman" w:hAnsi="Times New Roman" w:cs="Times New Roman"/>
          <w:sz w:val="26"/>
          <w:szCs w:val="26"/>
        </w:rPr>
        <w:lastRenderedPageBreak/>
        <w:t xml:space="preserve">проблемы городской жизни должны переходить к представлению, что эти проблемы решаются в неразрывном контексте и единстве с текущим развитием всей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Арктики России. По принципу «мысли глобально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действуй локально». Все мероприятия нового </w:t>
      </w:r>
      <w:r w:rsidR="00C633EB" w:rsidRPr="00CF42A6">
        <w:rPr>
          <w:rFonts w:ascii="Times New Roman" w:hAnsi="Times New Roman" w:cs="Times New Roman"/>
          <w:sz w:val="26"/>
          <w:szCs w:val="26"/>
        </w:rPr>
        <w:t xml:space="preserve">Комплексного плана Норильска </w:t>
      </w:r>
      <w:r w:rsidRPr="00CF42A6">
        <w:rPr>
          <w:rFonts w:ascii="Times New Roman" w:hAnsi="Times New Roman" w:cs="Times New Roman"/>
          <w:sz w:val="26"/>
          <w:szCs w:val="26"/>
        </w:rPr>
        <w:t>должны быть подчинены обретению ново</w:t>
      </w:r>
      <w:r w:rsidR="00C633EB" w:rsidRPr="00CF42A6">
        <w:rPr>
          <w:rFonts w:ascii="Times New Roman" w:hAnsi="Times New Roman" w:cs="Times New Roman"/>
          <w:sz w:val="26"/>
          <w:szCs w:val="26"/>
        </w:rPr>
        <w:t xml:space="preserve">й столичности, работать на это </w:t>
      </w:r>
      <w:r w:rsidRPr="00CF42A6">
        <w:rPr>
          <w:rFonts w:ascii="Times New Roman" w:hAnsi="Times New Roman" w:cs="Times New Roman"/>
          <w:sz w:val="26"/>
          <w:szCs w:val="26"/>
        </w:rPr>
        <w:t>и только тогда они становятся не просто россыпью разрозненных и фрагментированных мер, но консолидированным направлением усилий, подчиненных единой цели. Каждая деталь местной архитектуры и местной экономики одновременно может служить и задачам выполнения городом опорной функции для Арктической зоны и в целом для России в Арктике.</w:t>
      </w:r>
    </w:p>
    <w:p w14:paraId="079677C8" w14:textId="778D751F" w:rsidR="00AB0A17"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Эта цель превращения из монопрофильног</w:t>
      </w:r>
      <w:r w:rsidR="00C633EB" w:rsidRPr="00CF42A6">
        <w:rPr>
          <w:rFonts w:ascii="Times New Roman" w:hAnsi="Times New Roman" w:cs="Times New Roman"/>
          <w:sz w:val="26"/>
          <w:szCs w:val="26"/>
        </w:rPr>
        <w:t xml:space="preserve">о в столичный, даже глобальный </w:t>
      </w:r>
      <w:r w:rsidRPr="00CF42A6">
        <w:rPr>
          <w:rFonts w:ascii="Times New Roman" w:hAnsi="Times New Roman" w:cs="Times New Roman"/>
          <w:sz w:val="26"/>
          <w:szCs w:val="26"/>
        </w:rPr>
        <w:t>город означает раскрепощение абсолютно новых эффектов в развитии города, которые сегодня не работают или работают слабо (агломерационного, зонального, глобального).</w:t>
      </w:r>
    </w:p>
    <w:p w14:paraId="728AFBB0" w14:textId="2361240E" w:rsidR="00520A12" w:rsidRPr="00CF42A6" w:rsidRDefault="00C633E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Цель</w:t>
      </w:r>
      <w:r w:rsidR="00520A12" w:rsidRPr="00CF42A6">
        <w:rPr>
          <w:rFonts w:ascii="Times New Roman" w:hAnsi="Times New Roman" w:cs="Times New Roman"/>
          <w:sz w:val="26"/>
          <w:szCs w:val="26"/>
        </w:rPr>
        <w:t xml:space="preserve"> предусматривает решение трех взаимосвязанных задач:</w:t>
      </w:r>
    </w:p>
    <w:p w14:paraId="5CDE0EBF" w14:textId="4A2731B5" w:rsidR="00520A12" w:rsidRPr="00CF42A6" w:rsidRDefault="00520A12" w:rsidP="00CF42A6">
      <w:pPr>
        <w:pStyle w:val="a8"/>
        <w:numPr>
          <w:ilvl w:val="0"/>
          <w:numId w:val="63"/>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Формирование полноценной агломерации на базе Норильска и Дудинки как центра Таймырского муниципального района и крупного морского порта, Алыкеля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как международного аэропорта, способного эффективно обслуживать потребности нового освоения Таймыра.</w:t>
      </w:r>
    </w:p>
    <w:p w14:paraId="1335DEF6" w14:textId="78F0BF70" w:rsidR="00520A12" w:rsidRPr="00CF42A6" w:rsidRDefault="00520A12" w:rsidP="00CF42A6">
      <w:pPr>
        <w:pStyle w:val="a8"/>
        <w:numPr>
          <w:ilvl w:val="0"/>
          <w:numId w:val="63"/>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Превращение Норильска в центр зонального влияния, опорную базу России для освоения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Арктики.</w:t>
      </w:r>
    </w:p>
    <w:p w14:paraId="03794980" w14:textId="3A4F2C3A" w:rsidR="00520A12" w:rsidRPr="00CF42A6" w:rsidRDefault="00520A12" w:rsidP="00CF42A6">
      <w:pPr>
        <w:pStyle w:val="a8"/>
        <w:numPr>
          <w:ilvl w:val="0"/>
          <w:numId w:val="63"/>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Трансформация Норильска в глобальный город, город </w:t>
      </w:r>
      <w:r w:rsidR="006C3C03" w:rsidRPr="00CF42A6">
        <w:rPr>
          <w:rFonts w:ascii="Times New Roman" w:hAnsi="Times New Roman" w:cs="Times New Roman"/>
          <w:sz w:val="26"/>
          <w:szCs w:val="26"/>
        </w:rPr>
        <w:t xml:space="preserve">уровня </w:t>
      </w:r>
      <w:r w:rsidRPr="00CF42A6">
        <w:rPr>
          <w:rFonts w:ascii="Times New Roman" w:hAnsi="Times New Roman" w:cs="Times New Roman"/>
          <w:sz w:val="26"/>
          <w:szCs w:val="26"/>
        </w:rPr>
        <w:t>федерального значения в российской Арктике в результате его полноценного включения в российские партнерства с городами и странами Азиатско-Тихоокеанского региона, субъекты экономики которых работают в российской Арктике или связаны с проектами в ней.</w:t>
      </w:r>
    </w:p>
    <w:p w14:paraId="62844E57" w14:textId="77777777"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Идея островной экономики обретает новый тонус развития за счет контроля и соучастия в освоении внешних пространств. Эта идея не нова, она была многократно реализована в мировой истории. Например, остров «Англия» стал центром гигантской британской империи, современная Исландия становится мощным транзитным хабом в средней Атлантике. Когда «островитяне» одолевают типичную «болезнь» самозамыкания, они способны стать исключительно экономически успешными и динамичными.</w:t>
      </w:r>
    </w:p>
    <w:p w14:paraId="4699B682" w14:textId="421742F2"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Сверхзадача Норильска состоит в том, чтобы уже при нынешнем поколении жителей стать глобальным городом, городом </w:t>
      </w:r>
      <w:r w:rsidR="006C3C03" w:rsidRPr="00CF42A6">
        <w:rPr>
          <w:rFonts w:ascii="Times New Roman" w:hAnsi="Times New Roman" w:cs="Times New Roman"/>
          <w:sz w:val="26"/>
          <w:szCs w:val="26"/>
        </w:rPr>
        <w:t xml:space="preserve">уровня </w:t>
      </w:r>
      <w:r w:rsidRPr="00CF42A6">
        <w:rPr>
          <w:rFonts w:ascii="Times New Roman" w:hAnsi="Times New Roman" w:cs="Times New Roman"/>
          <w:sz w:val="26"/>
          <w:szCs w:val="26"/>
        </w:rPr>
        <w:t>федерального</w:t>
      </w:r>
      <w:r w:rsidR="00551DD5" w:rsidRPr="00CF42A6">
        <w:rPr>
          <w:rFonts w:ascii="Times New Roman" w:hAnsi="Times New Roman" w:cs="Times New Roman"/>
          <w:sz w:val="26"/>
          <w:szCs w:val="26"/>
        </w:rPr>
        <w:t xml:space="preserve"> </w:t>
      </w:r>
      <w:r w:rsidRPr="00CF42A6">
        <w:rPr>
          <w:rFonts w:ascii="Times New Roman" w:hAnsi="Times New Roman" w:cs="Times New Roman"/>
          <w:sz w:val="26"/>
          <w:szCs w:val="26"/>
        </w:rPr>
        <w:t>значения</w:t>
      </w:r>
      <w:r w:rsidR="00405C2C" w:rsidRPr="00CF42A6">
        <w:rPr>
          <w:rFonts w:ascii="Times New Roman" w:hAnsi="Times New Roman" w:cs="Times New Roman"/>
          <w:sz w:val="26"/>
          <w:szCs w:val="26"/>
        </w:rPr>
        <w:t xml:space="preserve">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первым и единственным в российской Арктике.</w:t>
      </w:r>
    </w:p>
    <w:p w14:paraId="0FB1AEBA" w14:textId="77777777"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Понятие «опорности» отражает предельную неравномерность пространственного развития, которое обычно бывает характерным на первых фазах развертывания нового технологического уклада. Аналогично про опорные поселения говорили на заре формирования на Крайнем Севере СССР индустриального уклада сто лет назад. Впоследствии, когда новый технологический уклад завоевывает основные экономические пространства страны и пространственное развитие становится более равномерным, понятие «опорности» отмирает.</w:t>
      </w:r>
    </w:p>
    <w:p w14:paraId="04B628A4" w14:textId="0A31AA9A"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Одним из первых федеральных нормативных правовых документов, в котором было использовано понятие опорности, стала Стратегия пространственного развития Российской Ф</w:t>
      </w:r>
      <w:r w:rsidR="00C633EB" w:rsidRPr="00CF42A6">
        <w:rPr>
          <w:rFonts w:ascii="Times New Roman" w:hAnsi="Times New Roman" w:cs="Times New Roman"/>
          <w:sz w:val="26"/>
          <w:szCs w:val="26"/>
        </w:rPr>
        <w:t>едерации на период до 2025 года. «О</w:t>
      </w:r>
      <w:r w:rsidRPr="00CF42A6">
        <w:rPr>
          <w:rFonts w:ascii="Times New Roman" w:hAnsi="Times New Roman" w:cs="Times New Roman"/>
          <w:sz w:val="26"/>
          <w:szCs w:val="26"/>
        </w:rPr>
        <w:t xml:space="preserve">порный населенный пункт»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населенный пункт, на базе которого обеспечивается ускоренное развитие </w:t>
      </w:r>
      <w:r w:rsidRPr="00CF42A6">
        <w:rPr>
          <w:rFonts w:ascii="Times New Roman" w:hAnsi="Times New Roman" w:cs="Times New Roman"/>
          <w:sz w:val="26"/>
          <w:szCs w:val="26"/>
        </w:rPr>
        <w:lastRenderedPageBreak/>
        <w:t xml:space="preserve">социальной, транспортной, инженерной инфраструктур, обеспечивающих реализацию гарантий в сфере образования, доступность медицинской помощи, услуг в сфере культуры и реализацию иных потребностей населения территорий одного или нескольких муниципальных образований. Предусматривается, что эти опорные поселения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как «полюса роста»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обеспечат «опережающее развитие территорий с низким уровнем социально-экономического развития, обладающих собственным потенциалом экономического роста, а также территорий с низкой плотностью населения и прогнозируемым наращиванием экономического потенциала». Все это полностью соответствует ситуации, в которой Норильск является потенциальным «полюсом роста» для окрестной территории Таймыра.</w:t>
      </w:r>
    </w:p>
    <w:p w14:paraId="301CCF32" w14:textId="4D5A11FF"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 если правомерность современного применения понятия «опорности» дл</w:t>
      </w:r>
      <w:r w:rsidR="00C633EB" w:rsidRPr="00CF42A6">
        <w:rPr>
          <w:rFonts w:ascii="Times New Roman" w:hAnsi="Times New Roman" w:cs="Times New Roman"/>
          <w:sz w:val="26"/>
          <w:szCs w:val="26"/>
        </w:rPr>
        <w:t>я Норильска очевидна, то вопрос главным образом</w:t>
      </w:r>
      <w:r w:rsidRPr="00CF42A6">
        <w:rPr>
          <w:rFonts w:ascii="Times New Roman" w:hAnsi="Times New Roman" w:cs="Times New Roman"/>
          <w:sz w:val="26"/>
          <w:szCs w:val="26"/>
        </w:rPr>
        <w:t xml:space="preserve"> заключается в том, в какой степени масштабно понимается сама опорность: для Таймыра в целом как территории красноярской Арктики, для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Арктики, для России в ее арктическом устремлении к странам АТР? Принятый в данной Стратегии подход состоит в том, что это триединая задача, ко</w:t>
      </w:r>
      <w:r w:rsidR="00C633EB" w:rsidRPr="00CF42A6">
        <w:rPr>
          <w:rFonts w:ascii="Times New Roman" w:hAnsi="Times New Roman" w:cs="Times New Roman"/>
          <w:sz w:val="26"/>
          <w:szCs w:val="26"/>
        </w:rPr>
        <w:t>торая должна решаться совместно. О</w:t>
      </w:r>
      <w:r w:rsidRPr="00CF42A6">
        <w:rPr>
          <w:rFonts w:ascii="Times New Roman" w:hAnsi="Times New Roman" w:cs="Times New Roman"/>
          <w:sz w:val="26"/>
          <w:szCs w:val="26"/>
        </w:rPr>
        <w:t xml:space="preserve">бретая функции таймырской опорности, Норильск готовит себя к полноценной роли базы освоения всей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Арктики, а эта роль, в свою очередь, выдвигает Норильск на пьедестал глобального города или города </w:t>
      </w:r>
      <w:r w:rsidR="006C3C03" w:rsidRPr="00CF42A6">
        <w:rPr>
          <w:rFonts w:ascii="Times New Roman" w:hAnsi="Times New Roman" w:cs="Times New Roman"/>
          <w:sz w:val="26"/>
          <w:szCs w:val="26"/>
        </w:rPr>
        <w:t xml:space="preserve">уровня </w:t>
      </w:r>
      <w:r w:rsidRPr="00CF42A6">
        <w:rPr>
          <w:rFonts w:ascii="Times New Roman" w:hAnsi="Times New Roman" w:cs="Times New Roman"/>
          <w:sz w:val="26"/>
          <w:szCs w:val="26"/>
        </w:rPr>
        <w:t>федерального значения, исполняющего важнейшие национальные функции в Азии.</w:t>
      </w:r>
    </w:p>
    <w:p w14:paraId="4043CB37" w14:textId="6EC8DED9"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Общее видение может быть таким: Норильск идет в новый технологический уклад, определяемый новым развитием градообразующего предприятия и новым освоением Таймыра уже в новой технологической парадигме. Исполнение городских функций нужно подверстывать под этот новый технологический уклад, находящийся в русле концепции длинных волн. Норильск нужно рассматривать не как монопрофильный, а как столичный город, «метрополитенский центр». Так получается технологическое обоснование новой норильской опорности.</w:t>
      </w:r>
    </w:p>
    <w:p w14:paraId="42AC0D7E" w14:textId="1A4A15DC"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Технический прогресс приводит к ускоряющемуся развитию робототехники и сенсорики, нанотехнологий, систем искусственного интеллекта, «интернета вещей», виртуальной или дополненной реальности цифровых двойников, беспилотного автотранспорта, аддитивных технологий, технологий беспроводной связи, глобальных информационных сетей, интегрированных высокоскоростных транспортных систем. Для города это означает сильнейшие структурные сдвиги городской экономики, тотальную оцифровку управленческих процессов, улучшение экологической ситуации.</w:t>
      </w:r>
    </w:p>
    <w:p w14:paraId="509ECB05" w14:textId="267D300E"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Неизбежно появление новых сильных экономических </w:t>
      </w:r>
      <w:r w:rsidR="00204889" w:rsidRPr="00CF42A6">
        <w:rPr>
          <w:rFonts w:ascii="Times New Roman" w:hAnsi="Times New Roman" w:cs="Times New Roman"/>
          <w:sz w:val="26"/>
          <w:szCs w:val="26"/>
        </w:rPr>
        <w:t>ф</w:t>
      </w:r>
      <w:r w:rsidRPr="00CF42A6">
        <w:rPr>
          <w:rFonts w:ascii="Times New Roman" w:hAnsi="Times New Roman" w:cs="Times New Roman"/>
          <w:sz w:val="26"/>
          <w:szCs w:val="26"/>
        </w:rPr>
        <w:t>акторов в городской экономике и освоении Таймыра. С одной стороны, ими выступают «Русская платина» на освоении Черногорского медно-никелевого месторождения и южной части месторождения Норильск-1, «Роснефть» и ее проект «Восток Ойл», «Сургутнефтегаз», «Лукойл». С другой стороны, «материнская» градообразующая компания</w:t>
      </w:r>
      <w:r w:rsidR="00C633EB" w:rsidRPr="00CF42A6">
        <w:rPr>
          <w:rFonts w:ascii="Times New Roman" w:hAnsi="Times New Roman" w:cs="Times New Roman"/>
          <w:sz w:val="26"/>
          <w:szCs w:val="26"/>
        </w:rPr>
        <w:t xml:space="preserve"> ПАО «ГМК «Норильский никель» </w:t>
      </w:r>
      <w:r w:rsidRPr="00CF42A6">
        <w:rPr>
          <w:rFonts w:ascii="Times New Roman" w:hAnsi="Times New Roman" w:cs="Times New Roman"/>
          <w:sz w:val="26"/>
          <w:szCs w:val="26"/>
        </w:rPr>
        <w:t>расширяет пространственную экспансию на новые территории за пределами Норильска и Таймыра.</w:t>
      </w:r>
    </w:p>
    <w:p w14:paraId="27355877" w14:textId="5B1AC28E"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Ответ города на эти новые вызовы, чтобы остаться современным и не</w:t>
      </w:r>
      <w:r w:rsidR="00C633EB" w:rsidRPr="00CF42A6">
        <w:rPr>
          <w:rFonts w:ascii="Times New Roman" w:hAnsi="Times New Roman" w:cs="Times New Roman"/>
          <w:sz w:val="26"/>
          <w:szCs w:val="26"/>
        </w:rPr>
        <w:t xml:space="preserve"> потерять темп и тонус развития</w:t>
      </w:r>
      <w:r w:rsidRPr="00CF42A6">
        <w:rPr>
          <w:rFonts w:ascii="Times New Roman" w:hAnsi="Times New Roman" w:cs="Times New Roman"/>
          <w:sz w:val="26"/>
          <w:szCs w:val="26"/>
        </w:rPr>
        <w:t xml:space="preserve"> состоит в укреплении опорного статуса, который имеет три измерения: региональное (база освоения красноярской Арктики), национальное (база освоения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Арктики) и глобальное (проводник интересов России в АТР через Арктику).</w:t>
      </w:r>
    </w:p>
    <w:p w14:paraId="2CA6BA5F" w14:textId="77777777" w:rsidR="003F59D3" w:rsidRPr="00CF42A6" w:rsidRDefault="003F59D3" w:rsidP="00CF42A6">
      <w:pPr>
        <w:spacing w:line="240" w:lineRule="auto"/>
        <w:rPr>
          <w:rFonts w:ascii="Times New Roman" w:hAnsi="Times New Roman" w:cs="Times New Roman"/>
          <w:sz w:val="26"/>
          <w:szCs w:val="26"/>
        </w:rPr>
      </w:pPr>
    </w:p>
    <w:p w14:paraId="7458742C" w14:textId="4DA6F626" w:rsidR="00520A12" w:rsidRPr="00CF42A6" w:rsidRDefault="00520A12" w:rsidP="00CF42A6">
      <w:pPr>
        <w:spacing w:line="240" w:lineRule="auto"/>
        <w:rPr>
          <w:rFonts w:ascii="Times New Roman" w:hAnsi="Times New Roman" w:cs="Times New Roman"/>
          <w:b/>
          <w:bCs/>
          <w:sz w:val="26"/>
          <w:szCs w:val="26"/>
        </w:rPr>
      </w:pPr>
      <w:r w:rsidRPr="00CF42A6">
        <w:rPr>
          <w:rFonts w:ascii="Times New Roman" w:hAnsi="Times New Roman" w:cs="Times New Roman"/>
          <w:b/>
          <w:bCs/>
          <w:sz w:val="26"/>
          <w:szCs w:val="26"/>
        </w:rPr>
        <w:lastRenderedPageBreak/>
        <w:t>1. Превращение Норильска в опорную базу-центр красноярской Арктики</w:t>
      </w:r>
    </w:p>
    <w:p w14:paraId="193DFD9D" w14:textId="535FEB92"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Задача превращения Норильска в региональный центр, способный активно соучаствовать в экономическом развитии территории за границами собственно городского округа, ставится во многих уже существующих документах, в том числе по межмуниципальному сотрудничеству с Таймырским муниципальным райо</w:t>
      </w:r>
      <w:r w:rsidR="009F61B5" w:rsidRPr="00CF42A6">
        <w:rPr>
          <w:rFonts w:ascii="Times New Roman" w:hAnsi="Times New Roman" w:cs="Times New Roman"/>
          <w:sz w:val="26"/>
          <w:szCs w:val="26"/>
        </w:rPr>
        <w:t xml:space="preserve">ном. Утверждение центральности </w:t>
      </w:r>
      <w:r w:rsidRPr="00CF42A6">
        <w:rPr>
          <w:rFonts w:ascii="Times New Roman" w:hAnsi="Times New Roman" w:cs="Times New Roman"/>
          <w:sz w:val="26"/>
          <w:szCs w:val="26"/>
        </w:rPr>
        <w:t xml:space="preserve">или опорности Норильска в красноярской Арктике должно рассматриваться как компонент более широкой и амбициозной задачи стать опорной базой освоения всей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Арктики, то есть подхватить те функции, которые для европейской Арктики уже исполняют Мурманск и Архангельск.</w:t>
      </w:r>
    </w:p>
    <w:p w14:paraId="7A570A10" w14:textId="5BAD84D8"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конце советского периода Норильск был близок к роли комплексного экономического центра окрестной территории, концентрируя у себя научные исследования в области геологии Таймыра, строительства в условиях вечной мерзлоты, полярной медицины и агротехники, разработки и тестирования строительных технологий для условий вечной мерзлоты.  В кризисные 1990-е годы эти функции во многом были утрачены в связи с разрушением тех структур, которые выступали их носителями.</w:t>
      </w:r>
    </w:p>
    <w:p w14:paraId="2ACE3440" w14:textId="2555D7D8"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Начинать надо с реализации самых очевидных возможностей, которые просто «идут в руки». Это услуги в сфере высшего образования </w:t>
      </w:r>
      <w:r w:rsidR="00097A11" w:rsidRPr="00CF42A6">
        <w:rPr>
          <w:rFonts w:ascii="Times New Roman" w:hAnsi="Times New Roman" w:cs="Times New Roman"/>
          <w:sz w:val="26"/>
          <w:szCs w:val="26"/>
        </w:rPr>
        <w:t>–</w:t>
      </w:r>
      <w:r w:rsidR="009F61B5" w:rsidRPr="00CF42A6">
        <w:rPr>
          <w:rFonts w:ascii="Times New Roman" w:hAnsi="Times New Roman" w:cs="Times New Roman"/>
          <w:sz w:val="26"/>
          <w:szCs w:val="26"/>
        </w:rPr>
        <w:t> </w:t>
      </w:r>
      <w:r w:rsidRPr="00CF42A6">
        <w:rPr>
          <w:rFonts w:ascii="Times New Roman" w:hAnsi="Times New Roman" w:cs="Times New Roman"/>
          <w:sz w:val="26"/>
          <w:szCs w:val="26"/>
        </w:rPr>
        <w:t>Заполярный государственный университет</w:t>
      </w:r>
      <w:r w:rsidR="009F61B5" w:rsidRPr="00CF42A6">
        <w:rPr>
          <w:rFonts w:ascii="Times New Roman" w:hAnsi="Times New Roman" w:cs="Times New Roman"/>
          <w:sz w:val="26"/>
          <w:szCs w:val="26"/>
        </w:rPr>
        <w:t xml:space="preserve"> им. Н.М. Федоровского</w:t>
      </w:r>
      <w:r w:rsidRPr="00CF42A6">
        <w:rPr>
          <w:rFonts w:ascii="Times New Roman" w:hAnsi="Times New Roman" w:cs="Times New Roman"/>
          <w:sz w:val="26"/>
          <w:szCs w:val="26"/>
        </w:rPr>
        <w:t xml:space="preserve">, который сохранил компетенции по мерзлотным исследованиям. «Островные» условия делают оправданным превращение Заполярного государственного университета </w:t>
      </w:r>
      <w:r w:rsidR="009F61B5" w:rsidRPr="00CF42A6">
        <w:rPr>
          <w:rFonts w:ascii="Times New Roman" w:hAnsi="Times New Roman" w:cs="Times New Roman"/>
          <w:sz w:val="26"/>
          <w:szCs w:val="26"/>
        </w:rPr>
        <w:t xml:space="preserve">им. Н.М. Федоровского </w:t>
      </w:r>
      <w:r w:rsidRPr="00CF42A6">
        <w:rPr>
          <w:rFonts w:ascii="Times New Roman" w:hAnsi="Times New Roman" w:cs="Times New Roman"/>
          <w:sz w:val="26"/>
          <w:szCs w:val="26"/>
        </w:rPr>
        <w:t>в опорный сетевой университет для всех образовательных учреждений Норильска и Таймыра 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 от дошкольных учреждений до профессиональных колледжей. Существуют уникальные компетенции в полярной медицине, в том числе специализации межрайонного многопрофильного центра на базе городской больницы. Возникают новые компетенции арктического предпринимательства в результате партнерской работы местных предпринимателей и </w:t>
      </w:r>
      <w:r w:rsidR="00092471" w:rsidRPr="00CF42A6">
        <w:rPr>
          <w:rFonts w:ascii="Times New Roman" w:hAnsi="Times New Roman" w:cs="Times New Roman"/>
          <w:sz w:val="26"/>
          <w:szCs w:val="26"/>
        </w:rPr>
        <w:t xml:space="preserve">АНО </w:t>
      </w:r>
      <w:r w:rsidRPr="00CF42A6">
        <w:rPr>
          <w:rFonts w:ascii="Times New Roman" w:hAnsi="Times New Roman" w:cs="Times New Roman"/>
          <w:sz w:val="26"/>
          <w:szCs w:val="26"/>
        </w:rPr>
        <w:t>«Агентств</w:t>
      </w:r>
      <w:r w:rsidR="00170F33" w:rsidRPr="00CF42A6">
        <w:rPr>
          <w:rFonts w:ascii="Times New Roman" w:hAnsi="Times New Roman" w:cs="Times New Roman"/>
          <w:sz w:val="26"/>
          <w:szCs w:val="26"/>
        </w:rPr>
        <w:t>о</w:t>
      </w:r>
      <w:r w:rsidRPr="00CF42A6">
        <w:rPr>
          <w:rFonts w:ascii="Times New Roman" w:hAnsi="Times New Roman" w:cs="Times New Roman"/>
          <w:sz w:val="26"/>
          <w:szCs w:val="26"/>
        </w:rPr>
        <w:t xml:space="preserve"> развития Норильска». Стоит задача аккумулирования, оцифровывания и систематизации этих ценных компетенций, чтобы их можно было использовать и масштабировать в новом освоении Таймыра.</w:t>
      </w:r>
    </w:p>
    <w:p w14:paraId="6E6AEFB6" w14:textId="432CF359"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Современный экологический зеленый императив экономики замкнутого цикла очевидно применим к Норильску, имеющему «островное» положение. Возникает новый императив создания усилиями местного малого бизнеса экологической промышленности, направленной на переработку отходов, в том числе накопленных за время индустриального освоения металлолома и промышленного мусора, утилизацию полимерсодержащих и резиносодержащих отходов на месте.</w:t>
      </w:r>
    </w:p>
    <w:p w14:paraId="2E807B38" w14:textId="13850435"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Задача стать опорным город</w:t>
      </w:r>
      <w:r w:rsidR="00ED798D">
        <w:rPr>
          <w:rFonts w:ascii="Times New Roman" w:hAnsi="Times New Roman" w:cs="Times New Roman"/>
          <w:sz w:val="26"/>
          <w:szCs w:val="26"/>
        </w:rPr>
        <w:t xml:space="preserve">ом всей красноярской Арктики </w:t>
      </w:r>
      <w:r w:rsidRPr="00CF42A6">
        <w:rPr>
          <w:rFonts w:ascii="Times New Roman" w:hAnsi="Times New Roman" w:cs="Times New Roman"/>
          <w:sz w:val="26"/>
          <w:szCs w:val="26"/>
        </w:rPr>
        <w:t xml:space="preserve">требует «двуединых» усилий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одновременно по внутренней и внешней консолидации.</w:t>
      </w:r>
    </w:p>
    <w:p w14:paraId="3348B5B0" w14:textId="05DBC6D6" w:rsidR="00520A12" w:rsidRPr="00CF42A6" w:rsidRDefault="00520A12" w:rsidP="00CF42A6">
      <w:pPr>
        <w:spacing w:line="240" w:lineRule="auto"/>
        <w:rPr>
          <w:rFonts w:ascii="Times New Roman" w:hAnsi="Times New Roman" w:cs="Times New Roman"/>
          <w:i/>
          <w:iCs/>
          <w:sz w:val="26"/>
          <w:szCs w:val="26"/>
        </w:rPr>
      </w:pPr>
      <w:r w:rsidRPr="00CF42A6">
        <w:rPr>
          <w:rFonts w:ascii="Times New Roman" w:hAnsi="Times New Roman" w:cs="Times New Roman"/>
          <w:i/>
          <w:iCs/>
          <w:sz w:val="26"/>
          <w:szCs w:val="26"/>
        </w:rPr>
        <w:t>Внутренняя консолидация</w:t>
      </w:r>
    </w:p>
    <w:p w14:paraId="5B67B637" w14:textId="75B54EC2"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Согласно постановлению Совета администрации Красноярского края «Об объединении населенных пунктов» от 29.11.2004 № 298-п, города Норильск, Талнах, Кайеркан были объединены в единый населенный пункт. Необходимы дополнительные усилия по «сплочению» этих территориальных фрагментов в более цельное городское образование. Этому способствует развитие каналов межрайонной волоконно-оптической связи, множества новых общественных пространств с Wi-Fi, скоростных внутригородских магистралей, подключение всех муниципальных учреждений к системе цифровых коммуникаций Администрации город</w:t>
      </w:r>
      <w:r w:rsidR="00204889"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204889" w:rsidRPr="00CF42A6">
        <w:rPr>
          <w:rFonts w:ascii="Times New Roman" w:hAnsi="Times New Roman" w:cs="Times New Roman"/>
          <w:sz w:val="26"/>
          <w:szCs w:val="26"/>
        </w:rPr>
        <w:t>а</w:t>
      </w:r>
      <w:r w:rsidRPr="00CF42A6">
        <w:rPr>
          <w:rFonts w:ascii="Times New Roman" w:hAnsi="Times New Roman" w:cs="Times New Roman"/>
          <w:sz w:val="26"/>
          <w:szCs w:val="26"/>
        </w:rPr>
        <w:t>.</w:t>
      </w:r>
    </w:p>
    <w:p w14:paraId="7517B52F" w14:textId="3893E1FE"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Внутренняя консолидация города включает не только физическое сплочение </w:t>
      </w:r>
      <w:r w:rsidRPr="00CF42A6">
        <w:rPr>
          <w:rFonts w:ascii="Times New Roman" w:hAnsi="Times New Roman" w:cs="Times New Roman"/>
          <w:sz w:val="26"/>
          <w:szCs w:val="26"/>
        </w:rPr>
        <w:lastRenderedPageBreak/>
        <w:t>различных городских пространств и районов. Не менее важно наладить эффективное межведомственное взаимодействие в деле реализации новых социальных и производственных проектов, в целом в развитии города.</w:t>
      </w:r>
    </w:p>
    <w:p w14:paraId="1C51A89D" w14:textId="47EB3BC1" w:rsidR="00520A12" w:rsidRPr="00CF42A6" w:rsidRDefault="00520A12" w:rsidP="00CF42A6">
      <w:pPr>
        <w:spacing w:line="240" w:lineRule="auto"/>
        <w:rPr>
          <w:rFonts w:ascii="Times New Roman" w:hAnsi="Times New Roman" w:cs="Times New Roman"/>
          <w:i/>
          <w:iCs/>
          <w:sz w:val="26"/>
          <w:szCs w:val="26"/>
        </w:rPr>
      </w:pPr>
      <w:r w:rsidRPr="00CF42A6">
        <w:rPr>
          <w:rFonts w:ascii="Times New Roman" w:hAnsi="Times New Roman" w:cs="Times New Roman"/>
          <w:i/>
          <w:iCs/>
          <w:sz w:val="26"/>
          <w:szCs w:val="26"/>
        </w:rPr>
        <w:t>Внешняя консолидация</w:t>
      </w:r>
    </w:p>
    <w:p w14:paraId="266030FC" w14:textId="3F480E0F" w:rsidR="00520A12"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Одновременно с внутренней пространственной и межведомственной консолидацией необходима и внешняя консолидация, которая в узком смысле означает получение агломерационного эффекта на тесном сопряжении Норильска с речным портом Дудинка и аэропортом «Норильск им. Николая Урванцева», то есть в ядре ДАН-агломерации (Дудинка–Алыкель–Норильск), а в широком смысле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налаживание тесного взаимодействия этого ядра со всей огромной территорией Таймырского муниципального района (до Диксона включительно). Для Арктической зоны «растаскивание» производственно-транспортных функций моногорода по нескольким соседним поселениям более характерно, чем для моногородов центральной России (рис. 1).</w:t>
      </w:r>
    </w:p>
    <w:p w14:paraId="4A84C8C1" w14:textId="03F1C04B" w:rsidR="006B76C3" w:rsidRPr="00CF42A6" w:rsidRDefault="00520A1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Сетевой</w:t>
      </w:r>
      <w:r w:rsidR="00ED798D">
        <w:rPr>
          <w:rFonts w:ascii="Times New Roman" w:hAnsi="Times New Roman" w:cs="Times New Roman"/>
          <w:sz w:val="26"/>
          <w:szCs w:val="26"/>
        </w:rPr>
        <w:t xml:space="preserve"> принцип организации социально-</w:t>
      </w:r>
      <w:r w:rsidRPr="00CF42A6">
        <w:rPr>
          <w:rFonts w:ascii="Times New Roman" w:hAnsi="Times New Roman" w:cs="Times New Roman"/>
          <w:sz w:val="26"/>
          <w:szCs w:val="26"/>
        </w:rPr>
        <w:t>экономического развития требует выбора серии опорных пунктов разной специализации вместо одного многофункционального (как характерно для более плотно освоенных регионов)</w:t>
      </w:r>
      <w:r w:rsidR="006B76C3" w:rsidRPr="00CF42A6">
        <w:rPr>
          <w:rFonts w:ascii="Times New Roman" w:hAnsi="Times New Roman" w:cs="Times New Roman"/>
          <w:sz w:val="26"/>
          <w:szCs w:val="26"/>
        </w:rPr>
        <w:t>.</w:t>
      </w:r>
    </w:p>
    <w:p w14:paraId="063B8828" w14:textId="706B2BF0" w:rsidR="006B76C3" w:rsidRPr="00CF42A6" w:rsidRDefault="006B76C3" w:rsidP="00CF42A6">
      <w:pPr>
        <w:spacing w:after="120"/>
        <w:ind w:firstLine="0"/>
        <w:rPr>
          <w:rFonts w:ascii="Times New Roman" w:hAnsi="Times New Roman" w:cs="Times New Roman"/>
        </w:rPr>
      </w:pPr>
      <w:r w:rsidRPr="00CF42A6">
        <w:rPr>
          <w:rFonts w:ascii="Times New Roman" w:hAnsi="Times New Roman" w:cs="Times New Roman"/>
          <w:noProof/>
        </w:rPr>
        <w:drawing>
          <wp:anchor distT="0" distB="0" distL="114300" distR="114300" simplePos="0" relativeHeight="251659264" behindDoc="0" locked="0" layoutInCell="1" allowOverlap="1" wp14:anchorId="63909A94" wp14:editId="7C6CB0B7">
            <wp:simplePos x="0" y="0"/>
            <wp:positionH relativeFrom="column">
              <wp:posOffset>3965492</wp:posOffset>
            </wp:positionH>
            <wp:positionV relativeFrom="paragraph">
              <wp:posOffset>87053</wp:posOffset>
            </wp:positionV>
            <wp:extent cx="1590585" cy="1648691"/>
            <wp:effectExtent l="0" t="0" r="0" b="889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591130" cy="1649256"/>
                    </a:xfrm>
                    <a:prstGeom prst="rect">
                      <a:avLst/>
                    </a:prstGeom>
                  </pic:spPr>
                </pic:pic>
              </a:graphicData>
            </a:graphic>
            <wp14:sizeRelH relativeFrom="page">
              <wp14:pctWidth>0</wp14:pctWidth>
            </wp14:sizeRelH>
            <wp14:sizeRelV relativeFrom="page">
              <wp14:pctHeight>0</wp14:pctHeight>
            </wp14:sizeRelV>
          </wp:anchor>
        </w:drawing>
      </w:r>
      <w:r w:rsidRPr="00CF42A6">
        <w:rPr>
          <w:rFonts w:ascii="Times New Roman" w:hAnsi="Times New Roman" w:cs="Times New Roman"/>
          <w:noProof/>
        </w:rPr>
        <w:drawing>
          <wp:anchor distT="0" distB="0" distL="114300" distR="114300" simplePos="0" relativeHeight="251660288" behindDoc="0" locked="0" layoutInCell="1" allowOverlap="1" wp14:anchorId="7475143E" wp14:editId="131CF28D">
            <wp:simplePos x="0" y="0"/>
            <wp:positionH relativeFrom="column">
              <wp:posOffset>0</wp:posOffset>
            </wp:positionH>
            <wp:positionV relativeFrom="paragraph">
              <wp:posOffset>85725</wp:posOffset>
            </wp:positionV>
            <wp:extent cx="2993390" cy="155130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993390" cy="1551305"/>
                    </a:xfrm>
                    <a:prstGeom prst="rect">
                      <a:avLst/>
                    </a:prstGeom>
                  </pic:spPr>
                </pic:pic>
              </a:graphicData>
            </a:graphic>
            <wp14:sizeRelH relativeFrom="page">
              <wp14:pctWidth>0</wp14:pctWidth>
            </wp14:sizeRelH>
            <wp14:sizeRelV relativeFrom="page">
              <wp14:pctHeight>0</wp14:pctHeight>
            </wp14:sizeRelV>
          </wp:anchor>
        </w:drawing>
      </w:r>
    </w:p>
    <w:p w14:paraId="07FF09AD" w14:textId="1903E424" w:rsidR="006B76C3" w:rsidRPr="00CF42A6" w:rsidRDefault="006B76C3" w:rsidP="00CF42A6">
      <w:pPr>
        <w:spacing w:after="120"/>
        <w:ind w:firstLine="0"/>
        <w:rPr>
          <w:rFonts w:ascii="Times New Roman" w:hAnsi="Times New Roman" w:cs="Times New Roman"/>
        </w:rPr>
      </w:pPr>
    </w:p>
    <w:p w14:paraId="7E14982E" w14:textId="6680B341" w:rsidR="006B76C3" w:rsidRPr="00CF42A6" w:rsidRDefault="006B76C3" w:rsidP="00CF42A6">
      <w:pPr>
        <w:spacing w:after="120"/>
        <w:ind w:firstLine="0"/>
        <w:rPr>
          <w:rFonts w:ascii="Times New Roman" w:hAnsi="Times New Roman" w:cs="Times New Roman"/>
        </w:rPr>
      </w:pPr>
    </w:p>
    <w:p w14:paraId="7ED61810" w14:textId="76661A6A" w:rsidR="006B76C3" w:rsidRPr="00CF42A6" w:rsidRDefault="006B76C3" w:rsidP="00CF42A6">
      <w:pPr>
        <w:spacing w:after="120"/>
        <w:ind w:firstLine="0"/>
        <w:rPr>
          <w:rFonts w:ascii="Times New Roman" w:hAnsi="Times New Roman" w:cs="Times New Roman"/>
        </w:rPr>
      </w:pPr>
    </w:p>
    <w:p w14:paraId="46105768" w14:textId="70610177" w:rsidR="006B76C3" w:rsidRPr="00CF42A6" w:rsidRDefault="006B76C3" w:rsidP="00CF42A6">
      <w:pPr>
        <w:spacing w:after="120"/>
        <w:ind w:firstLine="0"/>
        <w:rPr>
          <w:rFonts w:ascii="Times New Roman" w:hAnsi="Times New Roman" w:cs="Times New Roman"/>
        </w:rPr>
      </w:pPr>
    </w:p>
    <w:p w14:paraId="2AE531B5" w14:textId="35B0C47F" w:rsidR="006B76C3" w:rsidRPr="00CF42A6" w:rsidRDefault="006B76C3" w:rsidP="00CF42A6">
      <w:pPr>
        <w:spacing w:after="120"/>
        <w:ind w:firstLine="0"/>
        <w:rPr>
          <w:rFonts w:ascii="Times New Roman" w:hAnsi="Times New Roman" w:cs="Times New Roman"/>
        </w:rPr>
      </w:pPr>
    </w:p>
    <w:p w14:paraId="596F0A83" w14:textId="3F2A356F" w:rsidR="006B76C3" w:rsidRPr="00CF42A6" w:rsidRDefault="006B76C3" w:rsidP="00CF42A6">
      <w:pPr>
        <w:spacing w:after="120"/>
        <w:ind w:firstLine="0"/>
        <w:rPr>
          <w:rFonts w:ascii="Times New Roman" w:hAnsi="Times New Roman" w:cs="Times New Roman"/>
        </w:rPr>
      </w:pPr>
    </w:p>
    <w:p w14:paraId="1EC30688" w14:textId="77777777" w:rsidR="006B76C3" w:rsidRPr="00CF42A6" w:rsidRDefault="006B76C3" w:rsidP="00CF42A6">
      <w:pPr>
        <w:spacing w:after="120"/>
        <w:ind w:firstLine="0"/>
        <w:rPr>
          <w:rFonts w:ascii="Times New Roman" w:hAnsi="Times New Roman" w:cs="Times New Roman"/>
        </w:rPr>
        <w:sectPr w:rsidR="006B76C3" w:rsidRPr="00CF42A6" w:rsidSect="006D3554">
          <w:pgSz w:w="11906" w:h="16838"/>
          <w:pgMar w:top="1134" w:right="850" w:bottom="1134" w:left="1701" w:header="283" w:footer="283" w:gutter="0"/>
          <w:cols w:space="708"/>
          <w:titlePg/>
          <w:docGrid w:linePitch="360"/>
        </w:sectPr>
      </w:pPr>
    </w:p>
    <w:p w14:paraId="70B716E4" w14:textId="1FA88355" w:rsidR="006B76C3" w:rsidRPr="00CF42A6" w:rsidRDefault="006B76C3" w:rsidP="00CF42A6">
      <w:pPr>
        <w:spacing w:after="120"/>
        <w:ind w:firstLine="0"/>
        <w:rPr>
          <w:rFonts w:ascii="Times New Roman" w:hAnsi="Times New Roman" w:cs="Times New Roman"/>
          <w:i/>
          <w:iCs/>
          <w:sz w:val="20"/>
          <w:szCs w:val="20"/>
        </w:rPr>
      </w:pPr>
      <w:r w:rsidRPr="00CF42A6">
        <w:rPr>
          <w:rFonts w:ascii="Times New Roman" w:hAnsi="Times New Roman" w:cs="Times New Roman"/>
          <w:i/>
          <w:iCs/>
          <w:sz w:val="20"/>
          <w:szCs w:val="20"/>
        </w:rPr>
        <w:lastRenderedPageBreak/>
        <w:t>Схема размещения хозяйства в случае сетевого региона (типичного для Арктики)</w:t>
      </w:r>
    </w:p>
    <w:p w14:paraId="69D9C30C" w14:textId="6418A014" w:rsidR="006B76C3" w:rsidRPr="00CF42A6" w:rsidRDefault="006B76C3" w:rsidP="00CF42A6">
      <w:pPr>
        <w:spacing w:after="120"/>
        <w:ind w:firstLine="0"/>
        <w:rPr>
          <w:rFonts w:ascii="Times New Roman" w:hAnsi="Times New Roman" w:cs="Times New Roman"/>
          <w:i/>
          <w:iCs/>
          <w:sz w:val="20"/>
          <w:szCs w:val="20"/>
        </w:rPr>
      </w:pPr>
    </w:p>
    <w:p w14:paraId="0041F588" w14:textId="23220B22" w:rsidR="006B76C3" w:rsidRPr="00CF42A6" w:rsidRDefault="00C7060F" w:rsidP="00CF42A6">
      <w:pPr>
        <w:spacing w:after="120"/>
        <w:ind w:firstLine="0"/>
        <w:rPr>
          <w:rFonts w:ascii="Times New Roman" w:hAnsi="Times New Roman" w:cs="Times New Roman"/>
          <w:i/>
          <w:iCs/>
          <w:sz w:val="20"/>
          <w:szCs w:val="20"/>
        </w:rPr>
        <w:sectPr w:rsidR="006B76C3" w:rsidRPr="00CF42A6" w:rsidSect="006B76C3">
          <w:type w:val="continuous"/>
          <w:pgSz w:w="11906" w:h="16838"/>
          <w:pgMar w:top="1134" w:right="850" w:bottom="1134" w:left="1701" w:header="708" w:footer="708" w:gutter="0"/>
          <w:cols w:num="2" w:space="708"/>
          <w:docGrid w:linePitch="360"/>
        </w:sectPr>
      </w:pPr>
      <w:r w:rsidRPr="00CF42A6">
        <w:rPr>
          <w:rFonts w:ascii="Times New Roman" w:hAnsi="Times New Roman" w:cs="Times New Roman"/>
          <w:i/>
          <w:iCs/>
          <w:sz w:val="20"/>
          <w:szCs w:val="20"/>
        </w:rPr>
        <w:lastRenderedPageBreak/>
        <w:t>Схема размещения хозяйства в случае моноцентричного региона (типичного для основной зоны расселения России)</w:t>
      </w:r>
    </w:p>
    <w:p w14:paraId="0BFC1E6C" w14:textId="17A49FA9" w:rsidR="006B76C3" w:rsidRPr="00CF42A6" w:rsidRDefault="00C7060F" w:rsidP="00CF42A6">
      <w:pPr>
        <w:spacing w:line="240" w:lineRule="auto"/>
        <w:ind w:firstLine="0"/>
        <w:jc w:val="center"/>
        <w:rPr>
          <w:rFonts w:ascii="Times New Roman" w:hAnsi="Times New Roman" w:cs="Times New Roman"/>
          <w:sz w:val="26"/>
          <w:szCs w:val="26"/>
        </w:rPr>
      </w:pPr>
      <w:r w:rsidRPr="00CF42A6">
        <w:rPr>
          <w:rFonts w:ascii="Times New Roman" w:hAnsi="Times New Roman" w:cs="Times New Roman"/>
          <w:sz w:val="26"/>
          <w:szCs w:val="26"/>
        </w:rPr>
        <w:lastRenderedPageBreak/>
        <w:t xml:space="preserve">Рис. 1. Специфика пространственной сетевой организации социально-экономической среды Арктической зоны </w:t>
      </w:r>
      <w:r w:rsidR="00ED798D">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w:t>
      </w:r>
      <w:r w:rsidRPr="00CF42A6">
        <w:rPr>
          <w:rStyle w:val="ab"/>
          <w:rFonts w:ascii="Times New Roman" w:hAnsi="Times New Roman" w:cs="Times New Roman"/>
          <w:sz w:val="26"/>
          <w:szCs w:val="26"/>
        </w:rPr>
        <w:footnoteReference w:id="1"/>
      </w:r>
    </w:p>
    <w:p w14:paraId="4AD53608" w14:textId="77777777" w:rsidR="00C7060F" w:rsidRPr="00CF42A6" w:rsidRDefault="00C7060F" w:rsidP="00CF42A6">
      <w:pPr>
        <w:spacing w:after="120"/>
        <w:ind w:firstLine="0"/>
        <w:rPr>
          <w:rFonts w:ascii="Times New Roman" w:hAnsi="Times New Roman" w:cs="Times New Roman"/>
        </w:rPr>
      </w:pPr>
    </w:p>
    <w:p w14:paraId="2B48DFEC" w14:textId="572765F3" w:rsidR="006B76C3" w:rsidRPr="00CF42A6" w:rsidRDefault="00C7060F"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Следствие сетевой организации </w:t>
      </w:r>
      <w:r w:rsidR="009B7544" w:rsidRPr="00CF42A6">
        <w:rPr>
          <w:rFonts w:ascii="Times New Roman" w:hAnsi="Times New Roman" w:cs="Times New Roman"/>
          <w:sz w:val="26"/>
          <w:szCs w:val="26"/>
        </w:rPr>
        <w:t>социально-экономической</w:t>
      </w:r>
      <w:r w:rsidR="00ED798D">
        <w:rPr>
          <w:rFonts w:ascii="Times New Roman" w:hAnsi="Times New Roman" w:cs="Times New Roman"/>
          <w:sz w:val="26"/>
          <w:szCs w:val="26"/>
        </w:rPr>
        <w:t xml:space="preserve"> среды Арктики</w:t>
      </w:r>
      <w:r w:rsidRPr="00CF42A6">
        <w:rPr>
          <w:rFonts w:ascii="Times New Roman" w:hAnsi="Times New Roman" w:cs="Times New Roman"/>
          <w:sz w:val="26"/>
          <w:szCs w:val="26"/>
        </w:rPr>
        <w:t xml:space="preserve">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необходимость выбора «специализированных» подкатегорий опорных населенных пунктов Российской Арктики.</w:t>
      </w:r>
    </w:p>
    <w:p w14:paraId="285BE6F5" w14:textId="0AF387C7" w:rsidR="00C7060F" w:rsidRPr="00CF42A6" w:rsidRDefault="00C7060F"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Каноническое определение городской агломерации, согласно современной россий</w:t>
      </w:r>
      <w:r w:rsidR="00092471" w:rsidRPr="00CF42A6">
        <w:rPr>
          <w:rFonts w:ascii="Times New Roman" w:hAnsi="Times New Roman" w:cs="Times New Roman"/>
          <w:sz w:val="26"/>
          <w:szCs w:val="26"/>
        </w:rPr>
        <w:t xml:space="preserve">ской нормативной правовой базе, </w:t>
      </w:r>
      <w:r w:rsidRPr="00CF42A6">
        <w:rPr>
          <w:rFonts w:ascii="Times New Roman" w:hAnsi="Times New Roman" w:cs="Times New Roman"/>
          <w:sz w:val="26"/>
          <w:szCs w:val="26"/>
        </w:rPr>
        <w:t xml:space="preserve">компактное скопление населенных пунктов, главным образом городских, местами срастающихся, объединенных интенсивными производственными, транспортными и культурными связями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вполне соответствует случаю ДАН-агломерации, в которой Норильск выступает как главный производственный центр, Дудинка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как главный морской/речной порт, ворота Норильска на Енисей и Северный морской путь, а Алыкель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как воздушные </w:t>
      </w:r>
      <w:r w:rsidRPr="00CF42A6">
        <w:rPr>
          <w:rFonts w:ascii="Times New Roman" w:hAnsi="Times New Roman" w:cs="Times New Roman"/>
          <w:sz w:val="26"/>
          <w:szCs w:val="26"/>
        </w:rPr>
        <w:lastRenderedPageBreak/>
        <w:t>ворота Норильска во внешний мир.</w:t>
      </w:r>
    </w:p>
    <w:p w14:paraId="46EFFA0C" w14:textId="2D9F0E44" w:rsidR="00C7060F" w:rsidRPr="00CF42A6" w:rsidRDefault="00C7060F"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Укрепить внутреннее пространство ДАН-агломерации означает существенно интенсифицировать и ускорить перемещение товаров и людей в этом контуре в экстремальных природно-климатических условиях Арктики, когда прекращение авиасообщения, закрытие автомобильных дорог общего пользования является</w:t>
      </w:r>
      <w:r w:rsidR="00ED798D">
        <w:rPr>
          <w:rFonts w:ascii="Times New Roman" w:hAnsi="Times New Roman" w:cs="Times New Roman"/>
          <w:sz w:val="26"/>
          <w:szCs w:val="26"/>
        </w:rPr>
        <w:t>,</w:t>
      </w:r>
      <w:r w:rsidRPr="00CF42A6">
        <w:rPr>
          <w:rFonts w:ascii="Times New Roman" w:hAnsi="Times New Roman" w:cs="Times New Roman"/>
          <w:sz w:val="26"/>
          <w:szCs w:val="26"/>
        </w:rPr>
        <w:t xml:space="preserve"> нередко</w:t>
      </w:r>
      <w:r w:rsidR="00ED798D">
        <w:rPr>
          <w:rFonts w:ascii="Times New Roman" w:hAnsi="Times New Roman" w:cs="Times New Roman"/>
          <w:sz w:val="26"/>
          <w:szCs w:val="26"/>
        </w:rPr>
        <w:t>,</w:t>
      </w:r>
      <w:r w:rsidRPr="00CF42A6">
        <w:rPr>
          <w:rFonts w:ascii="Times New Roman" w:hAnsi="Times New Roman" w:cs="Times New Roman"/>
          <w:sz w:val="26"/>
          <w:szCs w:val="26"/>
        </w:rPr>
        <w:t xml:space="preserve"> не</w:t>
      </w:r>
      <w:r w:rsidRPr="00CF42A6">
        <w:rPr>
          <w:rFonts w:ascii="Times New Roman" w:hAnsi="Times New Roman" w:cs="Times New Roman"/>
        </w:rPr>
        <w:t xml:space="preserve"> </w:t>
      </w:r>
      <w:r w:rsidRPr="00CF42A6">
        <w:rPr>
          <w:rFonts w:ascii="Times New Roman" w:hAnsi="Times New Roman" w:cs="Times New Roman"/>
          <w:sz w:val="26"/>
          <w:szCs w:val="26"/>
        </w:rPr>
        <w:t>исключением, а правилом. Тем не менее, для «опорности» Норильска остро необходимо предельно «комфортизировать» работу внешнего дорожного контура ДАН-агломерации, превратить ее в эффективную, скоростную и надежную транспортную систему. Аэропорт, морской порт, Норильск должны быть соединены друг с другом радикально быстрее и надежнее, чем сегодня.</w:t>
      </w:r>
    </w:p>
    <w:p w14:paraId="5440B370" w14:textId="77777777" w:rsidR="00C7060F" w:rsidRPr="00CF42A6" w:rsidRDefault="00C7060F"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Эти меры, направленные на увеличение мобильности, сработают на уплотнение пространства и интенсификацию ритма работы всей агломерации как единого организма, на увеличение силы агломерационного эффекта.</w:t>
      </w:r>
    </w:p>
    <w:p w14:paraId="08A344D3" w14:textId="312E8CB3" w:rsidR="00C7060F" w:rsidRPr="00CF42A6" w:rsidRDefault="00C7060F"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Другой важный способ актуализации агломерационного эффекта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гармонизация регламентов работы бизнеса, розничного и оптового рынка, рынка жилья и труда, организация зоны свободной торговли для местных промысловиков в Норильске и Дудинке, формирование общих баз данных, например, системы спасения, личных автотранспортных средств, удобной и «гладкой» системы обмена информацией. Центр «Мой бизнес», а также АНО «Агентство развития Норильска» должны содействовать информированию субъектов предпринимательской деятельности Норильска и Дудинки о формах муниципальной поддержки, о потенциальных формах и возможностях межмуниципального взаимодействия бизнесов, то есть не просто оказывать услуги гражданам, как в освоенных районах страны, но работать на создание единой деловой среды на всем пространстве ДАН-агломерации.</w:t>
      </w:r>
    </w:p>
    <w:p w14:paraId="638A1D72" w14:textId="076D8139" w:rsidR="00C7060F" w:rsidRPr="00CF42A6" w:rsidRDefault="00C7060F"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Перелом в поведении крупного инвестора происходит по мере тог</w:t>
      </w:r>
      <w:r w:rsidR="00092471" w:rsidRPr="00CF42A6">
        <w:rPr>
          <w:rFonts w:ascii="Times New Roman" w:hAnsi="Times New Roman" w:cs="Times New Roman"/>
          <w:sz w:val="26"/>
          <w:szCs w:val="26"/>
        </w:rPr>
        <w:t>о, как он убеждается, что здесь</w:t>
      </w:r>
      <w:r w:rsidRPr="00CF42A6">
        <w:rPr>
          <w:rFonts w:ascii="Times New Roman" w:hAnsi="Times New Roman" w:cs="Times New Roman"/>
          <w:sz w:val="26"/>
          <w:szCs w:val="26"/>
        </w:rPr>
        <w:t xml:space="preserve"> на Таймыре, </w:t>
      </w:r>
      <w:r w:rsidR="00092471" w:rsidRPr="00CF42A6">
        <w:rPr>
          <w:rFonts w:ascii="Times New Roman" w:hAnsi="Times New Roman" w:cs="Times New Roman"/>
          <w:sz w:val="26"/>
          <w:szCs w:val="26"/>
        </w:rPr>
        <w:t xml:space="preserve">в ДАН-агломерации, в Норильске </w:t>
      </w:r>
      <w:r w:rsidRPr="00CF42A6">
        <w:rPr>
          <w:rFonts w:ascii="Times New Roman" w:hAnsi="Times New Roman" w:cs="Times New Roman"/>
          <w:sz w:val="26"/>
          <w:szCs w:val="26"/>
        </w:rPr>
        <w:t>бизнес-услуги гарантированы, качественны, оперативны. Формирование полноценной ДАН-агломерации обязательно подразумевает и наличие спектра продвинутых профессиональных услуг для бизнеса, которые должны выигрывать в незримой конкуренции со столичными «варягами», используя преимущества близости к месту размещения нового добычного проекта, местных знаний и компетенций.</w:t>
      </w:r>
    </w:p>
    <w:p w14:paraId="487806F4" w14:textId="6A86CA90" w:rsidR="006B76C3" w:rsidRPr="00CF42A6" w:rsidRDefault="00C7060F" w:rsidP="00CF42A6">
      <w:pPr>
        <w:spacing w:after="120"/>
        <w:ind w:firstLine="0"/>
        <w:rPr>
          <w:rFonts w:ascii="Times New Roman" w:hAnsi="Times New Roman" w:cs="Times New Roman"/>
        </w:rPr>
      </w:pPr>
      <w:r w:rsidRPr="00CF42A6">
        <w:rPr>
          <w:rFonts w:ascii="Times New Roman" w:hAnsi="Times New Roman" w:cs="Times New Roman"/>
          <w:noProof/>
        </w:rPr>
        <w:lastRenderedPageBreak/>
        <w:drawing>
          <wp:inline distT="0" distB="0" distL="0" distR="0" wp14:anchorId="1AAC5C0E" wp14:editId="379F04C5">
            <wp:extent cx="5936615" cy="7578725"/>
            <wp:effectExtent l="0" t="0" r="6985"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615" cy="7578725"/>
                    </a:xfrm>
                    <a:prstGeom prst="rect">
                      <a:avLst/>
                    </a:prstGeom>
                    <a:noFill/>
                    <a:ln>
                      <a:noFill/>
                    </a:ln>
                  </pic:spPr>
                </pic:pic>
              </a:graphicData>
            </a:graphic>
          </wp:inline>
        </w:drawing>
      </w:r>
    </w:p>
    <w:p w14:paraId="4CE42A97" w14:textId="6842C1DD" w:rsidR="006B76C3" w:rsidRPr="00CF42A6" w:rsidRDefault="006B76C3" w:rsidP="00CF42A6">
      <w:pPr>
        <w:spacing w:after="120"/>
        <w:ind w:firstLine="0"/>
        <w:jc w:val="center"/>
        <w:rPr>
          <w:rFonts w:ascii="Times New Roman" w:hAnsi="Times New Roman" w:cs="Times New Roman"/>
          <w:sz w:val="26"/>
          <w:szCs w:val="26"/>
        </w:rPr>
      </w:pPr>
    </w:p>
    <w:p w14:paraId="64142169" w14:textId="5983A4B4" w:rsidR="006B76C3" w:rsidRPr="00CF42A6" w:rsidRDefault="00C7060F" w:rsidP="00CF42A6">
      <w:pPr>
        <w:spacing w:line="240" w:lineRule="auto"/>
        <w:ind w:firstLine="0"/>
        <w:jc w:val="center"/>
        <w:rPr>
          <w:rFonts w:ascii="Times New Roman" w:hAnsi="Times New Roman" w:cs="Times New Roman"/>
          <w:i/>
          <w:iCs/>
          <w:sz w:val="26"/>
          <w:szCs w:val="26"/>
        </w:rPr>
      </w:pPr>
      <w:r w:rsidRPr="00CF42A6">
        <w:rPr>
          <w:rFonts w:ascii="Times New Roman" w:hAnsi="Times New Roman" w:cs="Times New Roman"/>
          <w:i/>
          <w:iCs/>
          <w:sz w:val="26"/>
          <w:szCs w:val="26"/>
        </w:rPr>
        <w:t>Рис. 2. Размещение лицензионных участков в Западно-Таймырском нефтегазовом кластере Картография: аспирант МГУ им. М.В. Ломоносова Б.В. Никитин.</w:t>
      </w:r>
    </w:p>
    <w:p w14:paraId="7863055F" w14:textId="77777777" w:rsidR="0065190B" w:rsidRPr="00CF42A6" w:rsidRDefault="0065190B" w:rsidP="00CF42A6">
      <w:pPr>
        <w:spacing w:line="240" w:lineRule="auto"/>
        <w:ind w:firstLine="0"/>
        <w:rPr>
          <w:rFonts w:ascii="Times New Roman" w:hAnsi="Times New Roman" w:cs="Times New Roman"/>
        </w:rPr>
      </w:pPr>
    </w:p>
    <w:p w14:paraId="25482781" w14:textId="450D8834" w:rsidR="00C7060F" w:rsidRPr="00CF42A6" w:rsidRDefault="00C7060F"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прогнозный период до 2035 года на Таймыре будет реализовано несколько крупных проектов нового хозяйственного освоения (табл. 1, рис. 3):</w:t>
      </w:r>
    </w:p>
    <w:p w14:paraId="0217F21F" w14:textId="75B282EA" w:rsidR="00066835" w:rsidRPr="00CF42A6" w:rsidRDefault="00066835"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 xml:space="preserve">черногорское </w:t>
      </w:r>
      <w:r w:rsidR="00C7060F" w:rsidRPr="00CF42A6">
        <w:rPr>
          <w:rFonts w:ascii="Times New Roman" w:hAnsi="Times New Roman" w:cs="Times New Roman"/>
          <w:sz w:val="26"/>
          <w:szCs w:val="26"/>
        </w:rPr>
        <w:t>месторождение платиноидов «Русской платины»</w:t>
      </w:r>
      <w:r w:rsidRPr="00CF42A6">
        <w:rPr>
          <w:rFonts w:ascii="Times New Roman" w:hAnsi="Times New Roman" w:cs="Times New Roman"/>
          <w:sz w:val="26"/>
          <w:szCs w:val="26"/>
        </w:rPr>
        <w:t>;</w:t>
      </w:r>
    </w:p>
    <w:p w14:paraId="4117ADFC" w14:textId="09F03463" w:rsidR="00066835" w:rsidRPr="00CF42A6" w:rsidRDefault="00066835"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lastRenderedPageBreak/>
        <w:t xml:space="preserve">северная </w:t>
      </w:r>
      <w:r w:rsidR="00C7060F" w:rsidRPr="00CF42A6">
        <w:rPr>
          <w:rFonts w:ascii="Times New Roman" w:hAnsi="Times New Roman" w:cs="Times New Roman"/>
          <w:sz w:val="26"/>
          <w:szCs w:val="26"/>
        </w:rPr>
        <w:t>часть Ванкорского нефтяного кластера «Роснефти» (усть-</w:t>
      </w:r>
      <w:r w:rsidRPr="00CF42A6">
        <w:rPr>
          <w:rFonts w:ascii="Times New Roman" w:hAnsi="Times New Roman" w:cs="Times New Roman"/>
          <w:sz w:val="26"/>
          <w:szCs w:val="26"/>
        </w:rPr>
        <w:t>Е</w:t>
      </w:r>
      <w:r w:rsidR="00C7060F" w:rsidRPr="00CF42A6">
        <w:rPr>
          <w:rFonts w:ascii="Times New Roman" w:hAnsi="Times New Roman" w:cs="Times New Roman"/>
          <w:sz w:val="26"/>
          <w:szCs w:val="26"/>
        </w:rPr>
        <w:t>нисейский центр нефтедобычи «Независимой нефтегазовой компании», ННК)</w:t>
      </w:r>
      <w:r w:rsidRPr="00CF42A6">
        <w:rPr>
          <w:rFonts w:ascii="Times New Roman" w:hAnsi="Times New Roman" w:cs="Times New Roman"/>
          <w:sz w:val="26"/>
          <w:szCs w:val="26"/>
        </w:rPr>
        <w:t>;</w:t>
      </w:r>
    </w:p>
    <w:p w14:paraId="0B9C634D" w14:textId="2097BC11" w:rsidR="00066835" w:rsidRPr="00CF42A6" w:rsidRDefault="00066835"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 xml:space="preserve">освоение </w:t>
      </w:r>
      <w:r w:rsidR="00C7060F" w:rsidRPr="00CF42A6">
        <w:rPr>
          <w:rFonts w:ascii="Times New Roman" w:hAnsi="Times New Roman" w:cs="Times New Roman"/>
          <w:sz w:val="26"/>
          <w:szCs w:val="26"/>
        </w:rPr>
        <w:t>угольного Сырадасайского месторождения (ООО «Северная звезда», холдинг AEON)</w:t>
      </w:r>
      <w:r w:rsidRPr="00CF42A6">
        <w:rPr>
          <w:rFonts w:ascii="Times New Roman" w:hAnsi="Times New Roman" w:cs="Times New Roman"/>
          <w:sz w:val="26"/>
          <w:szCs w:val="26"/>
        </w:rPr>
        <w:t>;</w:t>
      </w:r>
    </w:p>
    <w:p w14:paraId="5C464635" w14:textId="56A37714" w:rsidR="006B76C3" w:rsidRPr="00CF42A6" w:rsidRDefault="00066835"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 xml:space="preserve">разведочные </w:t>
      </w:r>
      <w:r w:rsidR="00C7060F" w:rsidRPr="00CF42A6">
        <w:rPr>
          <w:rFonts w:ascii="Times New Roman" w:hAnsi="Times New Roman" w:cs="Times New Roman"/>
          <w:sz w:val="26"/>
          <w:szCs w:val="26"/>
        </w:rPr>
        <w:t>работы с потенциалом перехода в хозяйственную активность «НОВАТЭКа», «Газпромнефти», «Сургутнефтегаза» и «Лукойла».</w:t>
      </w:r>
    </w:p>
    <w:p w14:paraId="192A8D5F" w14:textId="16CB2F6D" w:rsidR="006B76C3" w:rsidRPr="00CF42A6" w:rsidRDefault="0006683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Формирование целостной ДАН-агломерации призвано обеспечить максимум востребованных производственных услуг или разнообразного промышленного сервиса для новых корпоративных собственников лицензий на таймырские месторождения. Речь должна идти не об отдельных транспортных или ремонтных услугах, но </w:t>
      </w:r>
      <w:r w:rsidR="00092471" w:rsidRPr="00CF42A6">
        <w:rPr>
          <w:rFonts w:ascii="Times New Roman" w:hAnsi="Times New Roman" w:cs="Times New Roman"/>
          <w:sz w:val="26"/>
          <w:szCs w:val="26"/>
        </w:rPr>
        <w:t xml:space="preserve">и </w:t>
      </w:r>
      <w:r w:rsidRPr="00CF42A6">
        <w:rPr>
          <w:rFonts w:ascii="Times New Roman" w:hAnsi="Times New Roman" w:cs="Times New Roman"/>
          <w:sz w:val="26"/>
          <w:szCs w:val="26"/>
        </w:rPr>
        <w:t xml:space="preserve">о системной работе по сервисному сопровождению проектов нового освоения Таймыра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неважно каких собственников. Лидером этих работ от лица ДАН-агломерации должен выступить город Норильск. Эту работу следует начинать с самого очевидного и простого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 тех проектов, которые разворачиваются в непосредственной близости к городу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освоение Черногорского месторождения и флангов Норильского месторождения (Норильск-1) компанией «Русская платина». Затем, по мере настройки структур, институтов, кадров, нужно будет переходить к оказанию услуг собственникам более отдаленных месторождений запада, севера и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остока Таймыра.</w:t>
      </w:r>
    </w:p>
    <w:p w14:paraId="1BA8ACD1" w14:textId="31909357" w:rsidR="00066835" w:rsidRPr="00CF42A6" w:rsidRDefault="0006683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Эти меры могут включать:</w:t>
      </w:r>
    </w:p>
    <w:p w14:paraId="4260A37E" w14:textId="34CB59F4" w:rsidR="00066835" w:rsidRPr="00CF42A6" w:rsidRDefault="00270D07"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р</w:t>
      </w:r>
      <w:r w:rsidR="00066835" w:rsidRPr="00CF42A6">
        <w:rPr>
          <w:rFonts w:ascii="Times New Roman" w:hAnsi="Times New Roman" w:cs="Times New Roman"/>
          <w:sz w:val="26"/>
          <w:szCs w:val="26"/>
        </w:rPr>
        <w:t>азмещение штаб-квартир новых корпоративных собственников в Норильске</w:t>
      </w:r>
      <w:r w:rsidRPr="00CF42A6">
        <w:rPr>
          <w:rFonts w:ascii="Times New Roman" w:hAnsi="Times New Roman" w:cs="Times New Roman"/>
          <w:sz w:val="26"/>
          <w:szCs w:val="26"/>
        </w:rPr>
        <w:t>;</w:t>
      </w:r>
    </w:p>
    <w:p w14:paraId="090E207C" w14:textId="1139E4F9" w:rsidR="00066835" w:rsidRPr="00CF42A6" w:rsidRDefault="00270D07"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з</w:t>
      </w:r>
      <w:r w:rsidR="00066835" w:rsidRPr="00CF42A6">
        <w:rPr>
          <w:rFonts w:ascii="Times New Roman" w:hAnsi="Times New Roman" w:cs="Times New Roman"/>
          <w:sz w:val="26"/>
          <w:szCs w:val="26"/>
        </w:rPr>
        <w:t>аключение широкоформатных соглашений о сотрудничестве между муниципальными властями города и местными подразделениями корпоративных структур освоения Таймыра</w:t>
      </w:r>
      <w:r w:rsidRPr="00CF42A6">
        <w:rPr>
          <w:rFonts w:ascii="Times New Roman" w:hAnsi="Times New Roman" w:cs="Times New Roman"/>
          <w:sz w:val="26"/>
          <w:szCs w:val="26"/>
        </w:rPr>
        <w:t>;</w:t>
      </w:r>
    </w:p>
    <w:p w14:paraId="49715950" w14:textId="3200FE52" w:rsidR="00066835" w:rsidRPr="00CF42A6" w:rsidRDefault="00270D07"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ф</w:t>
      </w:r>
      <w:r w:rsidR="00066835" w:rsidRPr="00CF42A6">
        <w:rPr>
          <w:rFonts w:ascii="Times New Roman" w:hAnsi="Times New Roman" w:cs="Times New Roman"/>
          <w:sz w:val="26"/>
          <w:szCs w:val="26"/>
        </w:rPr>
        <w:t xml:space="preserve">ормирование под каждый проект по согласованию с компанией и при ее непосредственном участии, при участии </w:t>
      </w:r>
      <w:r w:rsidR="00092471" w:rsidRPr="00CF42A6">
        <w:rPr>
          <w:rFonts w:ascii="Times New Roman" w:hAnsi="Times New Roman" w:cs="Times New Roman"/>
          <w:sz w:val="26"/>
          <w:szCs w:val="26"/>
        </w:rPr>
        <w:t xml:space="preserve">АНО </w:t>
      </w:r>
      <w:r w:rsidR="00170F33" w:rsidRPr="00CF42A6">
        <w:rPr>
          <w:rFonts w:ascii="Times New Roman" w:hAnsi="Times New Roman" w:cs="Times New Roman"/>
          <w:sz w:val="26"/>
          <w:szCs w:val="26"/>
        </w:rPr>
        <w:t xml:space="preserve">«Агентство </w:t>
      </w:r>
      <w:r w:rsidR="00066835" w:rsidRPr="00CF42A6">
        <w:rPr>
          <w:rFonts w:ascii="Times New Roman" w:hAnsi="Times New Roman" w:cs="Times New Roman"/>
          <w:sz w:val="26"/>
          <w:szCs w:val="26"/>
        </w:rPr>
        <w:t>развития Норильска», местного исследовательского центра технологий строительства и мониторинга состояния зданий в арктических условиях, других исследовательских центров Норильска, сети малого и среднего норильского бизнеса, способного «залпово» оказывать спектр разнообразных производственных услуг, в том числе интеллектуальных. В первую очередь тех, которые служат интересам динамичного освоения новых таймырских добычных проектов и требуют непосредственной близости к месту добычи: геодезических, изыскательских, логистических, транспортных, информационных, а также метеорологического прогноза, экологического мониторинга</w:t>
      </w:r>
      <w:r w:rsidRPr="00CF42A6">
        <w:rPr>
          <w:rFonts w:ascii="Times New Roman" w:hAnsi="Times New Roman" w:cs="Times New Roman"/>
          <w:sz w:val="26"/>
          <w:szCs w:val="26"/>
        </w:rPr>
        <w:t>;</w:t>
      </w:r>
    </w:p>
    <w:p w14:paraId="35B1C488" w14:textId="11CD4C21" w:rsidR="00066835" w:rsidRPr="00CF42A6" w:rsidRDefault="00270D07"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р</w:t>
      </w:r>
      <w:r w:rsidR="00066835" w:rsidRPr="00CF42A6">
        <w:rPr>
          <w:rFonts w:ascii="Times New Roman" w:hAnsi="Times New Roman" w:cs="Times New Roman"/>
          <w:sz w:val="26"/>
          <w:szCs w:val="26"/>
        </w:rPr>
        <w:t>азработк</w:t>
      </w:r>
      <w:r w:rsidRPr="00CF42A6">
        <w:rPr>
          <w:rFonts w:ascii="Times New Roman" w:hAnsi="Times New Roman" w:cs="Times New Roman"/>
          <w:sz w:val="26"/>
          <w:szCs w:val="26"/>
        </w:rPr>
        <w:t>у</w:t>
      </w:r>
      <w:r w:rsidR="00066835" w:rsidRPr="00CF42A6">
        <w:rPr>
          <w:rFonts w:ascii="Times New Roman" w:hAnsi="Times New Roman" w:cs="Times New Roman"/>
          <w:sz w:val="26"/>
          <w:szCs w:val="26"/>
        </w:rPr>
        <w:t xml:space="preserve"> местными туроператорами туров по знаковым местам Таймыра и Норильска для </w:t>
      </w:r>
      <w:r w:rsidR="00B07847" w:rsidRPr="00CF42A6">
        <w:rPr>
          <w:rFonts w:ascii="Times New Roman" w:hAnsi="Times New Roman" w:cs="Times New Roman"/>
          <w:sz w:val="26"/>
          <w:szCs w:val="26"/>
        </w:rPr>
        <w:t>приезжающих,</w:t>
      </w:r>
      <w:r w:rsidR="00066835" w:rsidRPr="00CF42A6">
        <w:rPr>
          <w:rFonts w:ascii="Times New Roman" w:hAnsi="Times New Roman" w:cs="Times New Roman"/>
          <w:sz w:val="26"/>
          <w:szCs w:val="26"/>
        </w:rPr>
        <w:t xml:space="preserve"> менеджеров компаний, работающих</w:t>
      </w:r>
      <w:r w:rsidR="00C35D36" w:rsidRPr="00CF42A6">
        <w:rPr>
          <w:rFonts w:ascii="Times New Roman" w:hAnsi="Times New Roman" w:cs="Times New Roman"/>
          <w:sz w:val="26"/>
          <w:szCs w:val="26"/>
        </w:rPr>
        <w:t xml:space="preserve"> </w:t>
      </w:r>
      <w:r w:rsidR="00066835" w:rsidRPr="00CF42A6">
        <w:rPr>
          <w:rFonts w:ascii="Times New Roman" w:hAnsi="Times New Roman" w:cs="Times New Roman"/>
          <w:sz w:val="26"/>
          <w:szCs w:val="26"/>
        </w:rPr>
        <w:t xml:space="preserve">в таймырских проектах </w:t>
      </w:r>
      <w:r w:rsidR="00097A11" w:rsidRPr="00CF42A6">
        <w:rPr>
          <w:rFonts w:ascii="Times New Roman" w:hAnsi="Times New Roman" w:cs="Times New Roman"/>
          <w:sz w:val="26"/>
          <w:szCs w:val="26"/>
        </w:rPr>
        <w:t>–</w:t>
      </w:r>
      <w:r w:rsidR="00066835" w:rsidRPr="00CF42A6">
        <w:rPr>
          <w:rFonts w:ascii="Times New Roman" w:hAnsi="Times New Roman" w:cs="Times New Roman"/>
          <w:sz w:val="26"/>
          <w:szCs w:val="26"/>
        </w:rPr>
        <w:t xml:space="preserve"> совместно с МАУ «Центр развития туризма» и </w:t>
      </w:r>
      <w:r w:rsidR="00092471" w:rsidRPr="00CF42A6">
        <w:rPr>
          <w:rFonts w:ascii="Times New Roman" w:hAnsi="Times New Roman" w:cs="Times New Roman"/>
          <w:sz w:val="26"/>
          <w:szCs w:val="26"/>
        </w:rPr>
        <w:t xml:space="preserve">АНО </w:t>
      </w:r>
      <w:r w:rsidR="00170F33" w:rsidRPr="00CF42A6">
        <w:rPr>
          <w:rFonts w:ascii="Times New Roman" w:hAnsi="Times New Roman" w:cs="Times New Roman"/>
          <w:sz w:val="26"/>
          <w:szCs w:val="26"/>
        </w:rPr>
        <w:t>«Агентство</w:t>
      </w:r>
      <w:r w:rsidR="00066835" w:rsidRPr="00CF42A6">
        <w:rPr>
          <w:rFonts w:ascii="Times New Roman" w:hAnsi="Times New Roman" w:cs="Times New Roman"/>
          <w:sz w:val="26"/>
          <w:szCs w:val="26"/>
        </w:rPr>
        <w:t xml:space="preserve"> развития Норильска», руководством Таймырского</w:t>
      </w:r>
      <w:r w:rsidR="00EB7A0A" w:rsidRPr="00CF42A6">
        <w:rPr>
          <w:rFonts w:ascii="Times New Roman" w:hAnsi="Times New Roman" w:cs="Times New Roman"/>
          <w:sz w:val="26"/>
          <w:szCs w:val="26"/>
        </w:rPr>
        <w:t xml:space="preserve"> Долгано-Н</w:t>
      </w:r>
      <w:r w:rsidR="00170F33" w:rsidRPr="00CF42A6">
        <w:rPr>
          <w:rFonts w:ascii="Times New Roman" w:hAnsi="Times New Roman" w:cs="Times New Roman"/>
          <w:sz w:val="26"/>
          <w:szCs w:val="26"/>
        </w:rPr>
        <w:t>енецкого</w:t>
      </w:r>
      <w:r w:rsidR="00066835" w:rsidRPr="00CF42A6">
        <w:rPr>
          <w:rFonts w:ascii="Times New Roman" w:hAnsi="Times New Roman" w:cs="Times New Roman"/>
          <w:sz w:val="26"/>
          <w:szCs w:val="26"/>
        </w:rPr>
        <w:t xml:space="preserve"> муниципального района и города Дудинки</w:t>
      </w:r>
      <w:r w:rsidRPr="00CF42A6">
        <w:rPr>
          <w:rFonts w:ascii="Times New Roman" w:hAnsi="Times New Roman" w:cs="Times New Roman"/>
          <w:sz w:val="26"/>
          <w:szCs w:val="26"/>
        </w:rPr>
        <w:t>;</w:t>
      </w:r>
    </w:p>
    <w:p w14:paraId="549DD092" w14:textId="73595ECF" w:rsidR="006B76C3" w:rsidRPr="00CF42A6" w:rsidRDefault="00270D07"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в</w:t>
      </w:r>
      <w:r w:rsidR="00066835" w:rsidRPr="00CF42A6">
        <w:rPr>
          <w:rFonts w:ascii="Times New Roman" w:hAnsi="Times New Roman" w:cs="Times New Roman"/>
          <w:sz w:val="26"/>
          <w:szCs w:val="26"/>
        </w:rPr>
        <w:t>опросы защиты территорий традиционного проживания и традиционной хозяйственной деятельности коренных малочисленных народов Севера</w:t>
      </w:r>
      <w:r w:rsidR="00885CEF" w:rsidRPr="00CF42A6">
        <w:rPr>
          <w:rFonts w:ascii="Times New Roman" w:hAnsi="Times New Roman" w:cs="Times New Roman"/>
          <w:sz w:val="26"/>
          <w:szCs w:val="26"/>
        </w:rPr>
        <w:t xml:space="preserve"> </w:t>
      </w:r>
      <w:r w:rsidR="00066835" w:rsidRPr="00CF42A6">
        <w:rPr>
          <w:rFonts w:ascii="Times New Roman" w:hAnsi="Times New Roman" w:cs="Times New Roman"/>
          <w:sz w:val="26"/>
          <w:szCs w:val="26"/>
        </w:rPr>
        <w:t xml:space="preserve">на Таймыре, в ареале развертывания новых проектов ресурсного освоения </w:t>
      </w:r>
      <w:r w:rsidR="00097A11" w:rsidRPr="00CF42A6">
        <w:rPr>
          <w:rFonts w:ascii="Times New Roman" w:hAnsi="Times New Roman" w:cs="Times New Roman"/>
          <w:sz w:val="26"/>
          <w:szCs w:val="26"/>
        </w:rPr>
        <w:t>–</w:t>
      </w:r>
      <w:r w:rsidR="00066835" w:rsidRPr="00CF42A6">
        <w:rPr>
          <w:rFonts w:ascii="Times New Roman" w:hAnsi="Times New Roman" w:cs="Times New Roman"/>
          <w:sz w:val="26"/>
          <w:szCs w:val="26"/>
        </w:rPr>
        <w:t xml:space="preserve"> совместно с местными ассоциациями коренных малочисленных народов.</w:t>
      </w:r>
    </w:p>
    <w:p w14:paraId="568263F9" w14:textId="77777777" w:rsidR="0065190B" w:rsidRPr="00CF42A6" w:rsidRDefault="0065190B" w:rsidP="00CF42A6">
      <w:pPr>
        <w:pStyle w:val="a8"/>
        <w:spacing w:line="240" w:lineRule="auto"/>
        <w:ind w:firstLine="0"/>
        <w:rPr>
          <w:rFonts w:ascii="Times New Roman" w:hAnsi="Times New Roman" w:cs="Times New Roman"/>
          <w:sz w:val="26"/>
          <w:szCs w:val="26"/>
        </w:rPr>
      </w:pPr>
    </w:p>
    <w:p w14:paraId="345F15FB" w14:textId="4FEB8BCD" w:rsidR="003F59D3" w:rsidRPr="00CF42A6" w:rsidRDefault="003F59D3" w:rsidP="00CF42A6">
      <w:pPr>
        <w:spacing w:line="240" w:lineRule="auto"/>
        <w:ind w:firstLine="0"/>
        <w:jc w:val="right"/>
        <w:rPr>
          <w:rFonts w:ascii="Times New Roman" w:hAnsi="Times New Roman" w:cs="Times New Roman"/>
          <w:iCs/>
          <w:sz w:val="26"/>
          <w:szCs w:val="26"/>
        </w:rPr>
      </w:pPr>
      <w:r w:rsidRPr="00CF42A6">
        <w:rPr>
          <w:rFonts w:ascii="Times New Roman" w:hAnsi="Times New Roman" w:cs="Times New Roman"/>
          <w:iCs/>
          <w:sz w:val="26"/>
          <w:szCs w:val="26"/>
        </w:rPr>
        <w:lastRenderedPageBreak/>
        <w:t>Таблица 1</w:t>
      </w:r>
    </w:p>
    <w:p w14:paraId="06AD5B83" w14:textId="5CA0B5C7" w:rsidR="00066835" w:rsidRPr="00CF42A6" w:rsidRDefault="00066835" w:rsidP="00CF42A6">
      <w:pPr>
        <w:spacing w:line="240" w:lineRule="auto"/>
        <w:ind w:firstLine="0"/>
        <w:jc w:val="center"/>
        <w:rPr>
          <w:rFonts w:ascii="Times New Roman" w:hAnsi="Times New Roman" w:cs="Times New Roman"/>
          <w:iCs/>
          <w:sz w:val="26"/>
          <w:szCs w:val="26"/>
        </w:rPr>
      </w:pPr>
      <w:r w:rsidRPr="00CF42A6">
        <w:rPr>
          <w:rFonts w:ascii="Times New Roman" w:hAnsi="Times New Roman" w:cs="Times New Roman"/>
          <w:iCs/>
          <w:sz w:val="26"/>
          <w:szCs w:val="26"/>
        </w:rPr>
        <w:t>Ключевые районы хозяйственного освоения Таймыра</w:t>
      </w:r>
    </w:p>
    <w:p w14:paraId="46DF550A" w14:textId="77777777" w:rsidR="003F59D3" w:rsidRPr="00CF42A6" w:rsidRDefault="003F59D3" w:rsidP="00CF42A6">
      <w:pPr>
        <w:spacing w:line="240" w:lineRule="auto"/>
        <w:ind w:firstLine="0"/>
        <w:rPr>
          <w:rFonts w:ascii="Times New Roman" w:hAnsi="Times New Roman" w:cs="Times New Roman"/>
          <w:i/>
          <w:iCs/>
          <w:sz w:val="26"/>
          <w:szCs w:val="26"/>
        </w:rPr>
      </w:pPr>
    </w:p>
    <w:tbl>
      <w:tblPr>
        <w:tblStyle w:val="ac"/>
        <w:tblW w:w="0" w:type="auto"/>
        <w:tblLook w:val="04A0" w:firstRow="1" w:lastRow="0" w:firstColumn="1" w:lastColumn="0" w:noHBand="0" w:noVBand="1"/>
      </w:tblPr>
      <w:tblGrid>
        <w:gridCol w:w="2122"/>
        <w:gridCol w:w="4108"/>
        <w:gridCol w:w="3115"/>
      </w:tblGrid>
      <w:tr w:rsidR="00066835" w:rsidRPr="00CF42A6" w14:paraId="2D57B75D" w14:textId="77777777" w:rsidTr="00066835">
        <w:tc>
          <w:tcPr>
            <w:tcW w:w="2122" w:type="dxa"/>
          </w:tcPr>
          <w:p w14:paraId="66422CDA" w14:textId="73723538" w:rsidR="00066835" w:rsidRPr="00CF42A6" w:rsidRDefault="00066835" w:rsidP="00CF42A6">
            <w:pPr>
              <w:spacing w:after="120" w:line="240" w:lineRule="auto"/>
              <w:ind w:firstLine="0"/>
              <w:jc w:val="left"/>
              <w:rPr>
                <w:rFonts w:ascii="Times New Roman" w:hAnsi="Times New Roman" w:cs="Times New Roman"/>
              </w:rPr>
            </w:pPr>
            <w:r w:rsidRPr="00CF42A6">
              <w:rPr>
                <w:rFonts w:ascii="Times New Roman" w:hAnsi="Times New Roman" w:cs="Times New Roman"/>
              </w:rPr>
              <w:t>Район</w:t>
            </w:r>
            <w:r w:rsidRPr="00CF42A6">
              <w:rPr>
                <w:rFonts w:ascii="Times New Roman" w:hAnsi="Times New Roman" w:cs="Times New Roman"/>
              </w:rPr>
              <w:tab/>
            </w:r>
          </w:p>
        </w:tc>
        <w:tc>
          <w:tcPr>
            <w:tcW w:w="4108" w:type="dxa"/>
          </w:tcPr>
          <w:p w14:paraId="13BFA0F5" w14:textId="05FDC4C4" w:rsidR="00066835" w:rsidRPr="00CF42A6" w:rsidRDefault="00066835" w:rsidP="00CF42A6">
            <w:pPr>
              <w:spacing w:after="120" w:line="240" w:lineRule="auto"/>
              <w:ind w:firstLine="0"/>
              <w:jc w:val="left"/>
              <w:rPr>
                <w:rFonts w:ascii="Times New Roman" w:hAnsi="Times New Roman" w:cs="Times New Roman"/>
              </w:rPr>
            </w:pPr>
            <w:r w:rsidRPr="00CF42A6">
              <w:rPr>
                <w:rFonts w:ascii="Times New Roman" w:hAnsi="Times New Roman" w:cs="Times New Roman"/>
              </w:rPr>
              <w:t>Краткая характеристика процесса освоения</w:t>
            </w:r>
          </w:p>
        </w:tc>
        <w:tc>
          <w:tcPr>
            <w:tcW w:w="3115" w:type="dxa"/>
          </w:tcPr>
          <w:p w14:paraId="398E90D9" w14:textId="01EEB552" w:rsidR="00066835" w:rsidRPr="00CF42A6" w:rsidRDefault="00066835" w:rsidP="00CF42A6">
            <w:pPr>
              <w:spacing w:after="120" w:line="240" w:lineRule="auto"/>
              <w:ind w:firstLine="0"/>
              <w:jc w:val="left"/>
              <w:rPr>
                <w:rFonts w:ascii="Times New Roman" w:hAnsi="Times New Roman" w:cs="Times New Roman"/>
              </w:rPr>
            </w:pPr>
            <w:r w:rsidRPr="00CF42A6">
              <w:rPr>
                <w:rFonts w:ascii="Times New Roman" w:hAnsi="Times New Roman" w:cs="Times New Roman"/>
              </w:rPr>
              <w:t>Компании –</w:t>
            </w:r>
            <w:r w:rsidR="006B05E6" w:rsidRPr="00CF42A6">
              <w:rPr>
                <w:rFonts w:ascii="Times New Roman" w:hAnsi="Times New Roman" w:cs="Times New Roman"/>
              </w:rPr>
              <w:t xml:space="preserve"> </w:t>
            </w:r>
            <w:r w:rsidRPr="00CF42A6">
              <w:rPr>
                <w:rFonts w:ascii="Times New Roman" w:hAnsi="Times New Roman" w:cs="Times New Roman"/>
              </w:rPr>
              <w:t>акторы современного этапа освоения и их ключевые активы</w:t>
            </w:r>
          </w:p>
        </w:tc>
      </w:tr>
      <w:tr w:rsidR="00066835" w:rsidRPr="00CF42A6" w14:paraId="3892B3ED" w14:textId="77777777" w:rsidTr="00066835">
        <w:tc>
          <w:tcPr>
            <w:tcW w:w="2122" w:type="dxa"/>
          </w:tcPr>
          <w:p w14:paraId="19223F28" w14:textId="2FD992D3" w:rsidR="00066835" w:rsidRPr="00CF42A6" w:rsidRDefault="00066835" w:rsidP="00CF42A6">
            <w:pPr>
              <w:spacing w:after="120" w:line="240" w:lineRule="auto"/>
              <w:ind w:firstLine="0"/>
              <w:jc w:val="left"/>
              <w:rPr>
                <w:rFonts w:ascii="Times New Roman" w:hAnsi="Times New Roman" w:cs="Times New Roman"/>
              </w:rPr>
            </w:pPr>
            <w:r w:rsidRPr="00CF42A6">
              <w:rPr>
                <w:rFonts w:ascii="Times New Roman" w:hAnsi="Times New Roman" w:cs="Times New Roman"/>
              </w:rPr>
              <w:t>Норильский промышленный район (НПР)</w:t>
            </w:r>
          </w:p>
        </w:tc>
        <w:tc>
          <w:tcPr>
            <w:tcW w:w="4108" w:type="dxa"/>
          </w:tcPr>
          <w:p w14:paraId="42A03296" w14:textId="63CCA07F" w:rsidR="00066835" w:rsidRPr="00CF42A6" w:rsidRDefault="00066835" w:rsidP="00CF42A6">
            <w:pPr>
              <w:pStyle w:val="a8"/>
              <w:numPr>
                <w:ilvl w:val="0"/>
                <w:numId w:val="11"/>
              </w:numPr>
              <w:spacing w:after="120" w:line="240" w:lineRule="auto"/>
              <w:ind w:left="318" w:hanging="284"/>
              <w:jc w:val="left"/>
              <w:rPr>
                <w:rFonts w:ascii="Times New Roman" w:hAnsi="Times New Roman" w:cs="Times New Roman"/>
              </w:rPr>
            </w:pPr>
            <w:r w:rsidRPr="00CF42A6">
              <w:rPr>
                <w:rFonts w:ascii="Times New Roman" w:hAnsi="Times New Roman" w:cs="Times New Roman"/>
              </w:rPr>
              <w:t>Результат советской индустриализации 1930-х гг. «с чистого листа»: строительство интегрированного горно-металлургического комбината полного цикла, ориентированного на местные компактно размещенные месторождения руд цветных металлов.</w:t>
            </w:r>
          </w:p>
          <w:p w14:paraId="02ECDD25" w14:textId="3C684E9F" w:rsidR="00155B57" w:rsidRPr="00CF42A6" w:rsidRDefault="00155B57" w:rsidP="00CF42A6">
            <w:pPr>
              <w:pStyle w:val="a8"/>
              <w:numPr>
                <w:ilvl w:val="0"/>
                <w:numId w:val="11"/>
              </w:numPr>
              <w:spacing w:after="120" w:line="240" w:lineRule="auto"/>
              <w:ind w:left="318" w:hanging="284"/>
              <w:jc w:val="left"/>
              <w:rPr>
                <w:rFonts w:ascii="Times New Roman" w:hAnsi="Times New Roman" w:cs="Times New Roman"/>
              </w:rPr>
            </w:pPr>
            <w:r w:rsidRPr="00CF42A6">
              <w:rPr>
                <w:rFonts w:ascii="Times New Roman" w:hAnsi="Times New Roman" w:cs="Times New Roman"/>
              </w:rPr>
              <w:t xml:space="preserve">На современном этапе: опора на существующие производственные мощности комбината, реконфигурация и модернизация производства с учетом комплексной стратегии компании </w:t>
            </w:r>
            <w:r w:rsidR="00092471" w:rsidRPr="00CF42A6">
              <w:rPr>
                <w:rFonts w:ascii="Times New Roman" w:hAnsi="Times New Roman" w:cs="Times New Roman"/>
              </w:rPr>
              <w:t xml:space="preserve">ПАО «ГМК «Норильский никель», </w:t>
            </w:r>
            <w:r w:rsidRPr="00CF42A6">
              <w:rPr>
                <w:rFonts w:ascii="Times New Roman" w:hAnsi="Times New Roman" w:cs="Times New Roman"/>
              </w:rPr>
              <w:t>обладающей активами в других районах страны; дальнейшая разведка и разработка рудных месторождений, непосредственно прилегающих к Норильску.</w:t>
            </w:r>
          </w:p>
          <w:p w14:paraId="2B1E1B93" w14:textId="368FFAFC" w:rsidR="00155B57" w:rsidRPr="00CF42A6" w:rsidRDefault="00155B57" w:rsidP="00CF42A6">
            <w:pPr>
              <w:pStyle w:val="a8"/>
              <w:numPr>
                <w:ilvl w:val="0"/>
                <w:numId w:val="11"/>
              </w:numPr>
              <w:spacing w:after="120" w:line="240" w:lineRule="auto"/>
              <w:ind w:left="318" w:hanging="284"/>
              <w:jc w:val="left"/>
              <w:rPr>
                <w:rFonts w:ascii="Times New Roman" w:hAnsi="Times New Roman" w:cs="Times New Roman"/>
              </w:rPr>
            </w:pPr>
            <w:r w:rsidRPr="00CF42A6">
              <w:rPr>
                <w:rFonts w:ascii="Times New Roman" w:hAnsi="Times New Roman" w:cs="Times New Roman"/>
              </w:rPr>
              <w:t xml:space="preserve">Крупные (по арктическим меркам) города </w:t>
            </w:r>
            <w:r w:rsidR="00097A11" w:rsidRPr="00CF42A6">
              <w:rPr>
                <w:rFonts w:ascii="Times New Roman" w:hAnsi="Times New Roman" w:cs="Times New Roman"/>
              </w:rPr>
              <w:t>–</w:t>
            </w:r>
            <w:r w:rsidRPr="00CF42A6">
              <w:rPr>
                <w:rFonts w:ascii="Times New Roman" w:hAnsi="Times New Roman" w:cs="Times New Roman"/>
              </w:rPr>
              <w:t xml:space="preserve"> локальные базы освоения: Норильск и Дудинка.</w:t>
            </w:r>
          </w:p>
          <w:p w14:paraId="02D697AD" w14:textId="77777777" w:rsidR="00155B57" w:rsidRPr="00CF42A6" w:rsidRDefault="00155B57" w:rsidP="00CF42A6">
            <w:pPr>
              <w:pStyle w:val="a8"/>
              <w:numPr>
                <w:ilvl w:val="0"/>
                <w:numId w:val="11"/>
              </w:numPr>
              <w:spacing w:after="120" w:line="240" w:lineRule="auto"/>
              <w:ind w:left="318" w:hanging="284"/>
              <w:jc w:val="left"/>
              <w:rPr>
                <w:rFonts w:ascii="Times New Roman" w:hAnsi="Times New Roman" w:cs="Times New Roman"/>
              </w:rPr>
            </w:pPr>
            <w:r w:rsidRPr="00CF42A6">
              <w:rPr>
                <w:rFonts w:ascii="Times New Roman" w:hAnsi="Times New Roman" w:cs="Times New Roman"/>
              </w:rPr>
              <w:t>Комплексное развитие изолированной транспортной сети: аэропорт, порт Дудинка на Северном морском пути, круглогодичные автомобильные дороги, железная дорога.</w:t>
            </w:r>
          </w:p>
          <w:p w14:paraId="51DDA93D" w14:textId="658FD754" w:rsidR="00066835" w:rsidRPr="00CF42A6" w:rsidRDefault="00155B57" w:rsidP="00CF42A6">
            <w:pPr>
              <w:pStyle w:val="a8"/>
              <w:numPr>
                <w:ilvl w:val="0"/>
                <w:numId w:val="11"/>
              </w:numPr>
              <w:spacing w:after="120" w:line="240" w:lineRule="auto"/>
              <w:ind w:left="318" w:hanging="284"/>
              <w:jc w:val="left"/>
              <w:rPr>
                <w:rFonts w:ascii="Times New Roman" w:hAnsi="Times New Roman" w:cs="Times New Roman"/>
              </w:rPr>
            </w:pPr>
            <w:r w:rsidRPr="00CF42A6">
              <w:rPr>
                <w:rFonts w:ascii="Times New Roman" w:hAnsi="Times New Roman" w:cs="Times New Roman"/>
              </w:rPr>
              <w:t xml:space="preserve">Самообеспеченность электроэнергией: изначально ТЭЦ на угле, с 1970-х гг. ТЭЦ на природном газе месторождений Западного Таймыра, доставляемом до </w:t>
            </w:r>
            <w:r w:rsidR="00641B33" w:rsidRPr="00CF42A6">
              <w:rPr>
                <w:rFonts w:ascii="Times New Roman" w:hAnsi="Times New Roman" w:cs="Times New Roman"/>
              </w:rPr>
              <w:t>МО город Норильск</w:t>
            </w:r>
            <w:r w:rsidRPr="00CF42A6">
              <w:rPr>
                <w:rFonts w:ascii="Times New Roman" w:hAnsi="Times New Roman" w:cs="Times New Roman"/>
              </w:rPr>
              <w:t xml:space="preserve"> по магистральному газопроводу.</w:t>
            </w:r>
          </w:p>
        </w:tc>
        <w:tc>
          <w:tcPr>
            <w:tcW w:w="3115" w:type="dxa"/>
          </w:tcPr>
          <w:p w14:paraId="1FA6D0B8" w14:textId="77777777" w:rsidR="00066835" w:rsidRPr="00CF42A6" w:rsidRDefault="00155B57" w:rsidP="00CF42A6">
            <w:pPr>
              <w:pStyle w:val="a8"/>
              <w:numPr>
                <w:ilvl w:val="0"/>
                <w:numId w:val="11"/>
              </w:numPr>
              <w:spacing w:after="120" w:line="240" w:lineRule="auto"/>
              <w:ind w:left="318" w:hanging="284"/>
              <w:jc w:val="left"/>
              <w:rPr>
                <w:rFonts w:ascii="Times New Roman" w:hAnsi="Times New Roman" w:cs="Times New Roman"/>
              </w:rPr>
            </w:pPr>
            <w:r w:rsidRPr="00CF42A6">
              <w:rPr>
                <w:rFonts w:ascii="Times New Roman" w:hAnsi="Times New Roman" w:cs="Times New Roman"/>
              </w:rPr>
              <w:t>ПАО «ГМК «Норильский никель»: Талнахский и Норильский рудные узлы (медь, никель, металлы платиновой группы), Талнахская и Норильская обогатительные фабрики, Надеждинский металлургический завод, Медный завод.</w:t>
            </w:r>
          </w:p>
          <w:p w14:paraId="3FB25C7B" w14:textId="684F68FC" w:rsidR="00155B57" w:rsidRPr="00CF42A6" w:rsidRDefault="00155B57" w:rsidP="00CF42A6">
            <w:pPr>
              <w:pStyle w:val="a8"/>
              <w:numPr>
                <w:ilvl w:val="0"/>
                <w:numId w:val="11"/>
              </w:numPr>
              <w:spacing w:after="120" w:line="240" w:lineRule="auto"/>
              <w:ind w:left="318" w:hanging="284"/>
              <w:jc w:val="left"/>
              <w:rPr>
                <w:rFonts w:ascii="Times New Roman" w:hAnsi="Times New Roman" w:cs="Times New Roman"/>
              </w:rPr>
            </w:pPr>
            <w:r w:rsidRPr="00CF42A6">
              <w:rPr>
                <w:rFonts w:ascii="Times New Roman" w:hAnsi="Times New Roman" w:cs="Times New Roman"/>
              </w:rPr>
              <w:t>ООО «Русская Платина» (в сотрудничестве с</w:t>
            </w:r>
            <w:r w:rsidR="00092471" w:rsidRPr="00CF42A6">
              <w:rPr>
                <w:rFonts w:ascii="Times New Roman" w:hAnsi="Times New Roman" w:cs="Times New Roman"/>
              </w:rPr>
              <w:t xml:space="preserve"> ПАО «ГМК «Норильский никель»)</w:t>
            </w:r>
            <w:r w:rsidRPr="00CF42A6">
              <w:rPr>
                <w:rFonts w:ascii="Times New Roman" w:hAnsi="Times New Roman" w:cs="Times New Roman"/>
              </w:rPr>
              <w:t>: Черногорское месторождение, южная часть месторождения Норильск-1 (платина, палладий, медь, никель).</w:t>
            </w:r>
          </w:p>
        </w:tc>
      </w:tr>
      <w:tr w:rsidR="00066835" w:rsidRPr="00CF42A6" w14:paraId="0577BF18" w14:textId="77777777" w:rsidTr="00066835">
        <w:tc>
          <w:tcPr>
            <w:tcW w:w="2122" w:type="dxa"/>
          </w:tcPr>
          <w:p w14:paraId="6F0D4B62" w14:textId="57757B02" w:rsidR="00066835" w:rsidRPr="00CF42A6" w:rsidRDefault="00155B57" w:rsidP="00CF42A6">
            <w:pPr>
              <w:spacing w:after="120" w:line="240" w:lineRule="auto"/>
              <w:ind w:firstLine="0"/>
              <w:jc w:val="left"/>
              <w:rPr>
                <w:rFonts w:ascii="Times New Roman" w:hAnsi="Times New Roman" w:cs="Times New Roman"/>
              </w:rPr>
            </w:pPr>
            <w:r w:rsidRPr="00CF42A6">
              <w:rPr>
                <w:rFonts w:ascii="Times New Roman" w:hAnsi="Times New Roman" w:cs="Times New Roman"/>
              </w:rPr>
              <w:t>Западно- Таймырский нефтегазовый кластер</w:t>
            </w:r>
          </w:p>
        </w:tc>
        <w:tc>
          <w:tcPr>
            <w:tcW w:w="4108" w:type="dxa"/>
          </w:tcPr>
          <w:p w14:paraId="2583DC77" w14:textId="77777777"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 xml:space="preserve">Корпоративное освоение с конца 2000-х гг.: разработка Ванкорского нефтегазового кластера, подготовка к вводу в промышленную эксплуатацию </w:t>
            </w:r>
            <w:r w:rsidRPr="00CF42A6">
              <w:rPr>
                <w:rFonts w:ascii="Times New Roman" w:hAnsi="Times New Roman" w:cs="Times New Roman"/>
              </w:rPr>
              <w:lastRenderedPageBreak/>
              <w:t>месторождений в устье Енисея.</w:t>
            </w:r>
          </w:p>
          <w:p w14:paraId="23A786AA" w14:textId="6B0FDF51"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 xml:space="preserve">Исключительно экспортная ориентация: текущая </w:t>
            </w:r>
            <w:r w:rsidR="00097A11" w:rsidRPr="00CF42A6">
              <w:rPr>
                <w:rFonts w:ascii="Times New Roman" w:hAnsi="Times New Roman" w:cs="Times New Roman"/>
              </w:rPr>
              <w:t>–</w:t>
            </w:r>
            <w:r w:rsidRPr="00CF42A6">
              <w:rPr>
                <w:rFonts w:ascii="Times New Roman" w:hAnsi="Times New Roman" w:cs="Times New Roman"/>
              </w:rPr>
              <w:t xml:space="preserve"> на Европу через подключение к магистральной сети трубопроводов, проектная </w:t>
            </w:r>
            <w:r w:rsidR="00097A11" w:rsidRPr="00CF42A6">
              <w:rPr>
                <w:rFonts w:ascii="Times New Roman" w:hAnsi="Times New Roman" w:cs="Times New Roman"/>
              </w:rPr>
              <w:t>–</w:t>
            </w:r>
            <w:r w:rsidRPr="00CF42A6">
              <w:rPr>
                <w:rFonts w:ascii="Times New Roman" w:hAnsi="Times New Roman" w:cs="Times New Roman"/>
              </w:rPr>
              <w:t xml:space="preserve"> на Европу и Восточную Азию по Северному морскому пути.</w:t>
            </w:r>
          </w:p>
          <w:p w14:paraId="506F6F74" w14:textId="51E5F609"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 xml:space="preserve">Базы освоения </w:t>
            </w:r>
            <w:r w:rsidR="00097A11" w:rsidRPr="00CF42A6">
              <w:rPr>
                <w:rFonts w:ascii="Times New Roman" w:hAnsi="Times New Roman" w:cs="Times New Roman"/>
              </w:rPr>
              <w:t>–</w:t>
            </w:r>
            <w:r w:rsidRPr="00CF42A6">
              <w:rPr>
                <w:rFonts w:ascii="Times New Roman" w:hAnsi="Times New Roman" w:cs="Times New Roman"/>
              </w:rPr>
              <w:t xml:space="preserve"> вахтовые поселки.</w:t>
            </w:r>
          </w:p>
          <w:p w14:paraId="6C11E8F5" w14:textId="2825DA49" w:rsidR="00066835"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 xml:space="preserve">Транспортная связь по рекам (Енисей и притоки), сезонным дорогам (автозимникам) и воздушным транспортом (вертолеты); в перспективе </w:t>
            </w:r>
            <w:r w:rsidR="00097A11" w:rsidRPr="00CF42A6">
              <w:rPr>
                <w:rFonts w:ascii="Times New Roman" w:hAnsi="Times New Roman" w:cs="Times New Roman"/>
              </w:rPr>
              <w:t>–</w:t>
            </w:r>
            <w:r w:rsidRPr="00CF42A6">
              <w:rPr>
                <w:rFonts w:ascii="Times New Roman" w:hAnsi="Times New Roman" w:cs="Times New Roman"/>
              </w:rPr>
              <w:t xml:space="preserve"> необходимость строительства специализированной портовой инфраструктуры в устье Енисея.</w:t>
            </w:r>
          </w:p>
        </w:tc>
        <w:tc>
          <w:tcPr>
            <w:tcW w:w="3115" w:type="dxa"/>
          </w:tcPr>
          <w:p w14:paraId="61D4436A" w14:textId="77777777"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lastRenderedPageBreak/>
              <w:t>ПАО «НК «Роснефть»: Ванкорский нефтегазовый кластер, группа месторождений в устье Енисея.</w:t>
            </w:r>
          </w:p>
          <w:p w14:paraId="0DF31A44" w14:textId="77777777"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lastRenderedPageBreak/>
              <w:t>АО «Независимая нефтяная компания»: Пайяхская группа месторождений.</w:t>
            </w:r>
          </w:p>
          <w:p w14:paraId="5B6AC571" w14:textId="77777777"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ПАО «ГМК «Норильский никель»: газовые месторождения (Мессояхское, Пеляткинское, Соленинские).</w:t>
            </w:r>
          </w:p>
          <w:p w14:paraId="3AAF1A1C" w14:textId="77777777"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ПАО «НОВАТЭК».</w:t>
            </w:r>
          </w:p>
          <w:p w14:paraId="43F63B2C" w14:textId="77777777"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ПАО «Газпромнефть».</w:t>
            </w:r>
          </w:p>
          <w:p w14:paraId="7E8A972F" w14:textId="77777777" w:rsidR="00155B57"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ПАО «Сургутнефтегаз».</w:t>
            </w:r>
          </w:p>
          <w:p w14:paraId="0622F0AD" w14:textId="002AA1B7" w:rsidR="00066835" w:rsidRPr="00CF42A6" w:rsidRDefault="00155B57" w:rsidP="00CF42A6">
            <w:pPr>
              <w:pStyle w:val="a8"/>
              <w:numPr>
                <w:ilvl w:val="0"/>
                <w:numId w:val="12"/>
              </w:numPr>
              <w:spacing w:after="120" w:line="240" w:lineRule="auto"/>
              <w:ind w:left="318" w:hanging="284"/>
              <w:jc w:val="left"/>
              <w:rPr>
                <w:rFonts w:ascii="Times New Roman" w:hAnsi="Times New Roman" w:cs="Times New Roman"/>
              </w:rPr>
            </w:pPr>
            <w:r w:rsidRPr="00CF42A6">
              <w:rPr>
                <w:rFonts w:ascii="Times New Roman" w:hAnsi="Times New Roman" w:cs="Times New Roman"/>
              </w:rPr>
              <w:t>ООО «Русская Платина».</w:t>
            </w:r>
          </w:p>
        </w:tc>
      </w:tr>
      <w:tr w:rsidR="00066835" w:rsidRPr="00CF42A6" w14:paraId="53554897" w14:textId="77777777" w:rsidTr="00066835">
        <w:tc>
          <w:tcPr>
            <w:tcW w:w="2122" w:type="dxa"/>
          </w:tcPr>
          <w:p w14:paraId="5DEAAF91" w14:textId="46E40C00" w:rsidR="00066835" w:rsidRPr="00CF42A6" w:rsidRDefault="00155B57" w:rsidP="00CF42A6">
            <w:pPr>
              <w:spacing w:after="120" w:line="240" w:lineRule="auto"/>
              <w:ind w:firstLine="0"/>
              <w:jc w:val="left"/>
              <w:rPr>
                <w:rFonts w:ascii="Times New Roman" w:hAnsi="Times New Roman" w:cs="Times New Roman"/>
              </w:rPr>
            </w:pPr>
            <w:r w:rsidRPr="00CF42A6">
              <w:rPr>
                <w:rFonts w:ascii="Times New Roman" w:hAnsi="Times New Roman" w:cs="Times New Roman"/>
              </w:rPr>
              <w:lastRenderedPageBreak/>
              <w:t>Периферийная приморская и шельфовая зона</w:t>
            </w:r>
          </w:p>
        </w:tc>
        <w:tc>
          <w:tcPr>
            <w:tcW w:w="4108" w:type="dxa"/>
          </w:tcPr>
          <w:p w14:paraId="1A973BED" w14:textId="77777777" w:rsidR="00066835" w:rsidRPr="00CF42A6" w:rsidRDefault="00155B57" w:rsidP="00CF42A6">
            <w:pPr>
              <w:pStyle w:val="a8"/>
              <w:numPr>
                <w:ilvl w:val="0"/>
                <w:numId w:val="14"/>
              </w:numPr>
              <w:spacing w:after="120" w:line="240" w:lineRule="auto"/>
              <w:ind w:left="318" w:hanging="284"/>
              <w:jc w:val="left"/>
              <w:rPr>
                <w:rFonts w:ascii="Times New Roman" w:hAnsi="Times New Roman" w:cs="Times New Roman"/>
              </w:rPr>
            </w:pPr>
            <w:r w:rsidRPr="00CF42A6">
              <w:rPr>
                <w:rFonts w:ascii="Times New Roman" w:hAnsi="Times New Roman" w:cs="Times New Roman"/>
              </w:rPr>
              <w:t>Резервная зона перспективного освоения: месторождения на геологоразведочной стадии.</w:t>
            </w:r>
          </w:p>
          <w:p w14:paraId="3E9E4F83" w14:textId="77777777" w:rsidR="00155B57" w:rsidRPr="00CF42A6" w:rsidRDefault="00155B57" w:rsidP="00CF42A6">
            <w:pPr>
              <w:pStyle w:val="a8"/>
              <w:numPr>
                <w:ilvl w:val="0"/>
                <w:numId w:val="14"/>
              </w:numPr>
              <w:spacing w:after="120" w:line="240" w:lineRule="auto"/>
              <w:ind w:left="318" w:hanging="284"/>
              <w:jc w:val="left"/>
              <w:rPr>
                <w:rFonts w:ascii="Times New Roman" w:hAnsi="Times New Roman" w:cs="Times New Roman"/>
              </w:rPr>
            </w:pPr>
            <w:r w:rsidRPr="00CF42A6">
              <w:rPr>
                <w:rFonts w:ascii="Times New Roman" w:hAnsi="Times New Roman" w:cs="Times New Roman"/>
              </w:rPr>
              <w:t>Монопольные привилегии государственных компаний на разработку шельфовых месторождений.</w:t>
            </w:r>
          </w:p>
          <w:p w14:paraId="0F5E4231" w14:textId="23EC62FD" w:rsidR="00155B57" w:rsidRPr="00CF42A6" w:rsidRDefault="00155B57" w:rsidP="00CF42A6">
            <w:pPr>
              <w:pStyle w:val="a8"/>
              <w:numPr>
                <w:ilvl w:val="0"/>
                <w:numId w:val="14"/>
              </w:numPr>
              <w:spacing w:after="120" w:line="240" w:lineRule="auto"/>
              <w:ind w:left="318" w:hanging="284"/>
              <w:jc w:val="left"/>
              <w:rPr>
                <w:rFonts w:ascii="Times New Roman" w:hAnsi="Times New Roman" w:cs="Times New Roman"/>
              </w:rPr>
            </w:pPr>
            <w:r w:rsidRPr="00CF42A6">
              <w:rPr>
                <w:rFonts w:ascii="Times New Roman" w:hAnsi="Times New Roman" w:cs="Times New Roman"/>
              </w:rPr>
              <w:t>Крайне низкий уровень развития инфраструктуры или ее полное отсутствие.</w:t>
            </w:r>
          </w:p>
        </w:tc>
        <w:tc>
          <w:tcPr>
            <w:tcW w:w="3115" w:type="dxa"/>
          </w:tcPr>
          <w:p w14:paraId="5F6C1788" w14:textId="77777777" w:rsidR="00066835" w:rsidRPr="00CF42A6" w:rsidRDefault="00155B57" w:rsidP="00CF42A6">
            <w:pPr>
              <w:pStyle w:val="a8"/>
              <w:numPr>
                <w:ilvl w:val="0"/>
                <w:numId w:val="13"/>
              </w:numPr>
              <w:spacing w:after="120" w:line="240" w:lineRule="auto"/>
              <w:ind w:left="318" w:hanging="284"/>
              <w:jc w:val="left"/>
              <w:rPr>
                <w:rFonts w:ascii="Times New Roman" w:hAnsi="Times New Roman" w:cs="Times New Roman"/>
              </w:rPr>
            </w:pPr>
            <w:r w:rsidRPr="00CF42A6">
              <w:rPr>
                <w:rFonts w:ascii="Times New Roman" w:hAnsi="Times New Roman" w:cs="Times New Roman"/>
              </w:rPr>
              <w:t>ПАО «НК «Роснефть»: месторождения на шельфе Карского моря и моря Лаптевых.</w:t>
            </w:r>
          </w:p>
          <w:p w14:paraId="2A85C5D2" w14:textId="77777777" w:rsidR="00155B57" w:rsidRPr="00CF42A6" w:rsidRDefault="00155B57" w:rsidP="00CF42A6">
            <w:pPr>
              <w:pStyle w:val="a8"/>
              <w:numPr>
                <w:ilvl w:val="0"/>
                <w:numId w:val="13"/>
              </w:numPr>
              <w:spacing w:after="120" w:line="240" w:lineRule="auto"/>
              <w:ind w:left="318" w:hanging="284"/>
              <w:jc w:val="left"/>
              <w:rPr>
                <w:rFonts w:ascii="Times New Roman" w:hAnsi="Times New Roman" w:cs="Times New Roman"/>
              </w:rPr>
            </w:pPr>
            <w:r w:rsidRPr="00CF42A6">
              <w:rPr>
                <w:rFonts w:ascii="Times New Roman" w:hAnsi="Times New Roman" w:cs="Times New Roman"/>
              </w:rPr>
              <w:t>ПАО «Лукойл»: Восточно-Таймырское месторождение.</w:t>
            </w:r>
          </w:p>
          <w:p w14:paraId="2E1E1696" w14:textId="3078EF6C" w:rsidR="00155B57" w:rsidRPr="00CF42A6" w:rsidRDefault="00155B57" w:rsidP="00CF42A6">
            <w:pPr>
              <w:pStyle w:val="a8"/>
              <w:numPr>
                <w:ilvl w:val="0"/>
                <w:numId w:val="13"/>
              </w:numPr>
              <w:spacing w:after="120" w:line="240" w:lineRule="auto"/>
              <w:ind w:left="318" w:hanging="284"/>
              <w:jc w:val="left"/>
              <w:rPr>
                <w:rFonts w:ascii="Times New Roman" w:hAnsi="Times New Roman" w:cs="Times New Roman"/>
              </w:rPr>
            </w:pPr>
            <w:r w:rsidRPr="00CF42A6">
              <w:rPr>
                <w:rFonts w:ascii="Times New Roman" w:hAnsi="Times New Roman" w:cs="Times New Roman"/>
              </w:rPr>
              <w:t>ООО «Северная звезда» (AEON): Сырадасайское месторождение коксующегося угля.</w:t>
            </w:r>
          </w:p>
        </w:tc>
      </w:tr>
    </w:tbl>
    <w:p w14:paraId="3B9770C7" w14:textId="77777777" w:rsidR="00066835" w:rsidRPr="00CF42A6" w:rsidRDefault="00066835" w:rsidP="00CF42A6">
      <w:pPr>
        <w:spacing w:after="120"/>
        <w:ind w:firstLine="0"/>
        <w:rPr>
          <w:rFonts w:ascii="Times New Roman" w:hAnsi="Times New Roman" w:cs="Times New Roman"/>
        </w:rPr>
      </w:pPr>
    </w:p>
    <w:p w14:paraId="1639F660" w14:textId="6C9AAD22"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noProof/>
        </w:rPr>
        <w:lastRenderedPageBreak/>
        <w:drawing>
          <wp:inline distT="0" distB="0" distL="0" distR="0" wp14:anchorId="18D57D16" wp14:editId="5A92A8D4">
            <wp:extent cx="5929630" cy="792804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0540" cy="7929259"/>
                    </a:xfrm>
                    <a:prstGeom prst="rect">
                      <a:avLst/>
                    </a:prstGeom>
                    <a:noFill/>
                    <a:ln>
                      <a:noFill/>
                    </a:ln>
                  </pic:spPr>
                </pic:pic>
              </a:graphicData>
            </a:graphic>
          </wp:inline>
        </w:drawing>
      </w:r>
    </w:p>
    <w:p w14:paraId="73F01E79" w14:textId="5C95658F" w:rsidR="006B76C3" w:rsidRPr="00CF42A6" w:rsidRDefault="000165CE" w:rsidP="00CF42A6">
      <w:pPr>
        <w:spacing w:line="240" w:lineRule="auto"/>
        <w:ind w:firstLine="0"/>
        <w:jc w:val="center"/>
        <w:rPr>
          <w:rFonts w:ascii="Times New Roman" w:hAnsi="Times New Roman" w:cs="Times New Roman"/>
          <w:i/>
          <w:iCs/>
          <w:sz w:val="26"/>
          <w:szCs w:val="26"/>
        </w:rPr>
      </w:pPr>
      <w:r w:rsidRPr="00CF42A6">
        <w:rPr>
          <w:rFonts w:ascii="Times New Roman" w:hAnsi="Times New Roman" w:cs="Times New Roman"/>
          <w:i/>
          <w:iCs/>
          <w:sz w:val="26"/>
          <w:szCs w:val="26"/>
        </w:rPr>
        <w:t>Рис. 3. Размещение лицензионных участков ключевых компаний на территории Таймырского Долгано-Ненецкого района Картография: аспирант МГУ имени М.В. Ломоносова Б.В. Никитин.</w:t>
      </w:r>
    </w:p>
    <w:p w14:paraId="6E5DA0CB" w14:textId="479B5B7E" w:rsidR="000165CE" w:rsidRPr="00CF42A6" w:rsidRDefault="000165CE" w:rsidP="00CF42A6">
      <w:pPr>
        <w:spacing w:line="240" w:lineRule="auto"/>
        <w:rPr>
          <w:rFonts w:ascii="Times New Roman" w:hAnsi="Times New Roman" w:cs="Times New Roman"/>
          <w:strike/>
          <w:color w:val="FF0000"/>
          <w:sz w:val="26"/>
          <w:szCs w:val="26"/>
        </w:rPr>
      </w:pPr>
      <w:r w:rsidRPr="00CF42A6">
        <w:rPr>
          <w:rFonts w:ascii="Times New Roman" w:hAnsi="Times New Roman" w:cs="Times New Roman"/>
          <w:sz w:val="26"/>
          <w:szCs w:val="26"/>
        </w:rPr>
        <w:t xml:space="preserve">В контексте превращения Норильска в опорный город красноярской Арктики необходимо рассматривать и традиционное межмуниципальное сотрудничество на Таймыре. </w:t>
      </w:r>
    </w:p>
    <w:p w14:paraId="6A65FDCE" w14:textId="32C78AF1"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lastRenderedPageBreak/>
        <w:t>Приоритетны</w:t>
      </w:r>
      <w:r w:rsidR="00C35D36" w:rsidRPr="00CF42A6">
        <w:rPr>
          <w:rFonts w:ascii="Times New Roman" w:hAnsi="Times New Roman" w:cs="Times New Roman"/>
          <w:sz w:val="26"/>
          <w:szCs w:val="26"/>
        </w:rPr>
        <w:t>ми направлениями в проектах меж</w:t>
      </w:r>
      <w:r w:rsidRPr="00CF42A6">
        <w:rPr>
          <w:rFonts w:ascii="Times New Roman" w:hAnsi="Times New Roman" w:cs="Times New Roman"/>
          <w:sz w:val="26"/>
          <w:szCs w:val="26"/>
        </w:rPr>
        <w:t>муниципального сотрудничества, помимо обозначенных для формирования единого образовательного пространства, спортивных соревнований, молодежной политики, медицинских услуг, единого центра службы спасения, совместного пл</w:t>
      </w:r>
      <w:r w:rsidR="002F505E" w:rsidRPr="00CF42A6">
        <w:rPr>
          <w:rFonts w:ascii="Times New Roman" w:hAnsi="Times New Roman" w:cs="Times New Roman"/>
          <w:sz w:val="26"/>
          <w:szCs w:val="26"/>
        </w:rPr>
        <w:t xml:space="preserve">ана и проектов развития туризма, </w:t>
      </w:r>
      <w:r w:rsidRPr="00CF42A6">
        <w:rPr>
          <w:rFonts w:ascii="Times New Roman" w:hAnsi="Times New Roman" w:cs="Times New Roman"/>
          <w:sz w:val="26"/>
          <w:szCs w:val="26"/>
        </w:rPr>
        <w:t>должны стать вопросы общего производства местных строительных материалов, сотрудничества бизнеса в интересах новых проектов освоения Таймыра, проведения единой транспортной, тарифной, градостроительной политики, создания единой электронной картографической основы, обеспечивающей систематизацию пространственных данных, выработки единых подходов к развитию ДАН-агломерации.</w:t>
      </w:r>
    </w:p>
    <w:p w14:paraId="121FBF2A" w14:textId="473B488F" w:rsidR="000165CE" w:rsidRPr="00CF42A6" w:rsidRDefault="000165CE" w:rsidP="00CF42A6">
      <w:pPr>
        <w:spacing w:line="240" w:lineRule="auto"/>
        <w:rPr>
          <w:rFonts w:ascii="Times New Roman" w:hAnsi="Times New Roman" w:cs="Times New Roman"/>
          <w:b/>
          <w:bCs/>
          <w:sz w:val="26"/>
          <w:szCs w:val="26"/>
        </w:rPr>
      </w:pPr>
      <w:r w:rsidRPr="00CF42A6">
        <w:rPr>
          <w:rFonts w:ascii="Times New Roman" w:hAnsi="Times New Roman" w:cs="Times New Roman"/>
          <w:b/>
          <w:bCs/>
          <w:sz w:val="26"/>
          <w:szCs w:val="26"/>
        </w:rPr>
        <w:t xml:space="preserve">2. Превращение Норильска в опорный город/центр межрегионального влияния в </w:t>
      </w:r>
      <w:r w:rsidR="007939EB" w:rsidRPr="00CF42A6">
        <w:rPr>
          <w:rFonts w:ascii="Times New Roman" w:hAnsi="Times New Roman" w:cs="Times New Roman"/>
          <w:b/>
          <w:bCs/>
          <w:sz w:val="26"/>
          <w:szCs w:val="26"/>
        </w:rPr>
        <w:t>В</w:t>
      </w:r>
      <w:r w:rsidRPr="00CF42A6">
        <w:rPr>
          <w:rFonts w:ascii="Times New Roman" w:hAnsi="Times New Roman" w:cs="Times New Roman"/>
          <w:b/>
          <w:bCs/>
          <w:sz w:val="26"/>
          <w:szCs w:val="26"/>
        </w:rPr>
        <w:t>осточной Арктике</w:t>
      </w:r>
    </w:p>
    <w:p w14:paraId="2BE160F1" w14:textId="059747D4"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Становление Норильска как опорного города </w:t>
      </w:r>
      <w:r w:rsidR="00B2526D" w:rsidRPr="00CF42A6">
        <w:rPr>
          <w:rFonts w:ascii="Times New Roman" w:hAnsi="Times New Roman" w:cs="Times New Roman"/>
          <w:sz w:val="26"/>
          <w:szCs w:val="26"/>
        </w:rPr>
        <w:t>к</w:t>
      </w:r>
      <w:r w:rsidR="002F505E" w:rsidRPr="00CF42A6">
        <w:rPr>
          <w:rFonts w:ascii="Times New Roman" w:hAnsi="Times New Roman" w:cs="Times New Roman"/>
          <w:sz w:val="26"/>
          <w:szCs w:val="26"/>
        </w:rPr>
        <w:t xml:space="preserve">расноярской Арктики, </w:t>
      </w:r>
      <w:r w:rsidRPr="00CF42A6">
        <w:rPr>
          <w:rFonts w:ascii="Times New Roman" w:hAnsi="Times New Roman" w:cs="Times New Roman"/>
          <w:sz w:val="26"/>
          <w:szCs w:val="26"/>
        </w:rPr>
        <w:t xml:space="preserve">можно сказать, арифметическая задача, которая по факту географической близости уже частично выполняется, хотя и в более ослабленном виде, чем в советское время. Но самый главный, </w:t>
      </w:r>
      <w:r w:rsidR="002F505E" w:rsidRPr="00CF42A6">
        <w:rPr>
          <w:rFonts w:ascii="Times New Roman" w:hAnsi="Times New Roman" w:cs="Times New Roman"/>
          <w:sz w:val="26"/>
          <w:szCs w:val="26"/>
        </w:rPr>
        <w:t>«алгебраический»</w:t>
      </w:r>
      <w:r w:rsidRPr="00CF42A6">
        <w:rPr>
          <w:rFonts w:ascii="Times New Roman" w:hAnsi="Times New Roman" w:cs="Times New Roman"/>
          <w:sz w:val="26"/>
          <w:szCs w:val="26"/>
        </w:rPr>
        <w:t xml:space="preserve"> уровень возвышения статуса города из монопрофильного в центральный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его превращение в национальную базу освоения </w:t>
      </w:r>
      <w:r w:rsidR="007939EB" w:rsidRPr="00CF42A6">
        <w:rPr>
          <w:rFonts w:ascii="Times New Roman" w:hAnsi="Times New Roman" w:cs="Times New Roman"/>
          <w:sz w:val="26"/>
          <w:szCs w:val="26"/>
        </w:rPr>
        <w:t>Во</w:t>
      </w:r>
      <w:r w:rsidRPr="00CF42A6">
        <w:rPr>
          <w:rFonts w:ascii="Times New Roman" w:hAnsi="Times New Roman" w:cs="Times New Roman"/>
          <w:sz w:val="26"/>
          <w:szCs w:val="26"/>
        </w:rPr>
        <w:t xml:space="preserve">сточной Арктики. Не решив «ближнюю» задачу формирования полноценной ДАН-агломерации и раскрепощения агломерационного эффекта в современном хозяйственном ядре существующего почти столетие промышленного района, не укрепив «локальное» межмуниципальное сотрудничество Норильска и Дудинки, Норильска и Таймырского муниципального района, нельзя надеяться на успешное решение следующей, географически более обширной задачи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повышение опорности города до уровня всей российской приморской Арктики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осточнее Таймыра. По духу это соответствует известному парадоксу М. Портера: стать глобально конк</w:t>
      </w:r>
      <w:r w:rsidR="002F505E" w:rsidRPr="00CF42A6">
        <w:rPr>
          <w:rFonts w:ascii="Times New Roman" w:hAnsi="Times New Roman" w:cs="Times New Roman"/>
          <w:sz w:val="26"/>
          <w:szCs w:val="26"/>
        </w:rPr>
        <w:t xml:space="preserve">урентоспособной компания может </w:t>
      </w:r>
      <w:r w:rsidRPr="00CF42A6">
        <w:rPr>
          <w:rFonts w:ascii="Times New Roman" w:hAnsi="Times New Roman" w:cs="Times New Roman"/>
          <w:sz w:val="26"/>
          <w:szCs w:val="26"/>
        </w:rPr>
        <w:t>только победив конкурентов в своей «домашней» базе, то есть первоначально в своем ближнем окружении.</w:t>
      </w:r>
    </w:p>
    <w:p w14:paraId="64BB1E80" w14:textId="1E69000C"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Канонический способ решать эти две задачи последовательно, друг </w:t>
      </w:r>
      <w:r w:rsidR="002F505E" w:rsidRPr="00CF42A6">
        <w:rPr>
          <w:rFonts w:ascii="Times New Roman" w:hAnsi="Times New Roman" w:cs="Times New Roman"/>
          <w:sz w:val="26"/>
          <w:szCs w:val="26"/>
        </w:rPr>
        <w:t>за другом, в современных высоко</w:t>
      </w:r>
      <w:r w:rsidRPr="00CF42A6">
        <w:rPr>
          <w:rFonts w:ascii="Times New Roman" w:hAnsi="Times New Roman" w:cs="Times New Roman"/>
          <w:sz w:val="26"/>
          <w:szCs w:val="26"/>
        </w:rPr>
        <w:t xml:space="preserve">динамичных условиях является неверным: к моменту решения первой задачи актуальность второй может просто быть потеряна. Пока статус опорного города для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Арктики безальтернативно сохранен за Норильском, нужно параллельно начинать работать и над второй задачей.</w:t>
      </w:r>
    </w:p>
    <w:p w14:paraId="6DCD641C" w14:textId="4AB0BE9C"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российской европейской Арктике существует давняя конкуренция за роль ключевой базы освоения между Мурманском и Архангельском, но в азиатской Арктике никакой другой город не претендует на эту роль. Норильск здесь является безоговорочным, монопольным лидером. Ограничивающий фактор – удаленность от водных (речных и морских) трасс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относительно легко преодолевается при строительстве/модернизации скоростной автодороги Норильск- Дудинка. Ближний аэропорт «Норильск им. Николая Урванцева», который получил статус международного, также укрепляет опорный статус Норильска.</w:t>
      </w:r>
    </w:p>
    <w:p w14:paraId="478D29B5" w14:textId="53051744"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условиях геополитического возвышения значения российской Арктики стране важно иметь не в европейской части, а именно в восточной, азиатской, самостоятельный и экономически сильный город-форпост: санкции коллективного Запада усиливают потребность во внутренней консолидации очень немногочисленных мелких элементов расселения в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Арктике. Норильск потенциально мог бы выступить таким «собирателем» квалифицированных кадров, технологическим, производственным сервисным центром для приморских районов Чукотки и Якутии.</w:t>
      </w:r>
    </w:p>
    <w:p w14:paraId="03093601" w14:textId="182E9015"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lastRenderedPageBreak/>
        <w:t>В течение почти столетия тонус Норильска и динамика его экономического развития однозначно зависели от динамики развития и успеха на внешних рынках градообразующего предприятия ПАО «ГМК «Норильский никель». Однако новые реалии масштабного освоения Таймыра, возвышения российской Арктики внутри страны выдвигают задачи внешнего разворота уже самого города, резкого, радикального расширения и «удлинения» исполняемых им функций для соседних арктических территорий. Это способно стать новым драйвером роста города на современном этапе его развития.</w:t>
      </w:r>
    </w:p>
    <w:p w14:paraId="59CEDD34" w14:textId="7A5D7B7D"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Если превращение Норильска в опорный город для Таймыра опирается на эффект ДАН-агломерации, в котором решающую роль играют сам Норильск и аэропорт, то для утверждения опорности в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Арктике колоссальную роль будет играть эффект мультимодальности, межтранспортной интеграции, и ключевую роль здесь будет играть морской порт Дудинка, который в этой схеме обретает второе дыхание. Именно через Дудинку должно проходить сочленение тех ныне обособленных транспортных маршрутов, связь в единый организм трех портов (авиационного, морского/речного и «сухого» железнодорожного, после прокладки сюда «материковой» трассы).</w:t>
      </w:r>
    </w:p>
    <w:p w14:paraId="4D5A3EE9" w14:textId="07A1DAC9"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Все элементы, отмеченные ранее, важны для зональной опорности Норильска, его центрального статуса в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Арктике. Однако современная трактовка опорности предусматривает также и выполнение роли интеллектуального центра «обслуживаемой» территории. А она невозможна без местного университета, научно-образовательного комплекса. Мыслится такая схема:</w:t>
      </w:r>
    </w:p>
    <w:p w14:paraId="303917E8" w14:textId="3F2BDEBC"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а) накопление арктических инженерных компетенций в Норильске;</w:t>
      </w:r>
    </w:p>
    <w:p w14:paraId="1CB698EC" w14:textId="295EFB1A"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б) отбор наиболее передовых среди них;</w:t>
      </w:r>
    </w:p>
    <w:p w14:paraId="22A04495" w14:textId="77DD426D"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тиражирование </w:t>
      </w:r>
      <w:r w:rsidR="00C35D36" w:rsidRPr="00CF42A6">
        <w:rPr>
          <w:rFonts w:ascii="Times New Roman" w:hAnsi="Times New Roman" w:cs="Times New Roman"/>
          <w:sz w:val="26"/>
          <w:szCs w:val="26"/>
        </w:rPr>
        <w:t xml:space="preserve">их </w:t>
      </w:r>
      <w:r w:rsidRPr="00CF42A6">
        <w:rPr>
          <w:rFonts w:ascii="Times New Roman" w:hAnsi="Times New Roman" w:cs="Times New Roman"/>
          <w:sz w:val="26"/>
          <w:szCs w:val="26"/>
        </w:rPr>
        <w:t xml:space="preserve">в поселениях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Арктики.</w:t>
      </w:r>
    </w:p>
    <w:p w14:paraId="6A40EC21" w14:textId="61AB21D7" w:rsidR="000165CE" w:rsidRPr="00CF42A6" w:rsidRDefault="000165C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аспекте цели превращения Норильска в опорный, базовый город для освоения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Арктики конструктивно увидеть более широко, чем это принято сегодня, потенциал всех структур производственного сервиса ПАО «ГМК «Норильский никель». Многие работы, которые выполняют эти компании (табл. 2), представляют огромный интерес и могут финансироваться на условиях государственного или муниципального заказа муниципальными и региональными властями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Арктики. Более того, можно уверенно утверждать, что более компетентных и адаптированных к арктической специфике специалистов, чем в этих структурах, в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осточной Арктике в таком количестве просто нет.</w:t>
      </w:r>
    </w:p>
    <w:p w14:paraId="071F9AC6" w14:textId="409816E6" w:rsidR="003F59D3" w:rsidRPr="00CF42A6" w:rsidRDefault="003F59D3" w:rsidP="00CF42A6">
      <w:pPr>
        <w:spacing w:after="120"/>
        <w:ind w:firstLine="0"/>
        <w:jc w:val="right"/>
        <w:rPr>
          <w:rFonts w:ascii="Times New Roman" w:hAnsi="Times New Roman" w:cs="Times New Roman"/>
          <w:iCs/>
          <w:sz w:val="26"/>
          <w:szCs w:val="26"/>
        </w:rPr>
      </w:pPr>
      <w:r w:rsidRPr="00CF42A6">
        <w:rPr>
          <w:rFonts w:ascii="Times New Roman" w:hAnsi="Times New Roman" w:cs="Times New Roman"/>
          <w:iCs/>
          <w:sz w:val="26"/>
          <w:szCs w:val="26"/>
        </w:rPr>
        <w:t>Таблица 2</w:t>
      </w:r>
    </w:p>
    <w:p w14:paraId="164D15C0" w14:textId="7D4B98E5" w:rsidR="000165CE" w:rsidRPr="00CF42A6" w:rsidRDefault="000165CE" w:rsidP="00CF42A6">
      <w:pPr>
        <w:spacing w:after="120"/>
        <w:ind w:firstLine="0"/>
        <w:jc w:val="center"/>
        <w:rPr>
          <w:rFonts w:ascii="Times New Roman" w:hAnsi="Times New Roman" w:cs="Times New Roman"/>
          <w:iCs/>
          <w:sz w:val="26"/>
          <w:szCs w:val="26"/>
        </w:rPr>
      </w:pPr>
      <w:r w:rsidRPr="00CF42A6">
        <w:rPr>
          <w:rFonts w:ascii="Times New Roman" w:hAnsi="Times New Roman" w:cs="Times New Roman"/>
          <w:iCs/>
          <w:sz w:val="26"/>
          <w:szCs w:val="26"/>
        </w:rPr>
        <w:t>Виды выполняем</w:t>
      </w:r>
      <w:r w:rsidR="002F505E" w:rsidRPr="00CF42A6">
        <w:rPr>
          <w:rFonts w:ascii="Times New Roman" w:hAnsi="Times New Roman" w:cs="Times New Roman"/>
          <w:iCs/>
          <w:sz w:val="26"/>
          <w:szCs w:val="26"/>
        </w:rPr>
        <w:t>ых работ сервисными структурами ПАО «ГМК «Норильский никель»</w:t>
      </w:r>
      <w:r w:rsidRPr="00CF42A6">
        <w:rPr>
          <w:rFonts w:ascii="Times New Roman" w:hAnsi="Times New Roman" w:cs="Times New Roman"/>
          <w:iCs/>
          <w:sz w:val="26"/>
          <w:szCs w:val="26"/>
        </w:rPr>
        <w:t xml:space="preserve"> как фактор укрепления опорности Норильска в </w:t>
      </w:r>
      <w:r w:rsidR="007939EB" w:rsidRPr="00CF42A6">
        <w:rPr>
          <w:rFonts w:ascii="Times New Roman" w:hAnsi="Times New Roman" w:cs="Times New Roman"/>
          <w:iCs/>
          <w:sz w:val="26"/>
          <w:szCs w:val="26"/>
        </w:rPr>
        <w:t>В</w:t>
      </w:r>
      <w:r w:rsidRPr="00CF42A6">
        <w:rPr>
          <w:rFonts w:ascii="Times New Roman" w:hAnsi="Times New Roman" w:cs="Times New Roman"/>
          <w:iCs/>
          <w:sz w:val="26"/>
          <w:szCs w:val="26"/>
        </w:rPr>
        <w:t>осточной Арктике</w:t>
      </w:r>
    </w:p>
    <w:tbl>
      <w:tblPr>
        <w:tblStyle w:val="ac"/>
        <w:tblW w:w="0" w:type="auto"/>
        <w:tblLook w:val="04A0" w:firstRow="1" w:lastRow="0" w:firstColumn="1" w:lastColumn="0" w:noHBand="0" w:noVBand="1"/>
      </w:tblPr>
      <w:tblGrid>
        <w:gridCol w:w="3114"/>
        <w:gridCol w:w="6231"/>
      </w:tblGrid>
      <w:tr w:rsidR="000165CE" w:rsidRPr="00CF42A6" w14:paraId="14239A76" w14:textId="77777777" w:rsidTr="00F9277E">
        <w:tc>
          <w:tcPr>
            <w:tcW w:w="3114" w:type="dxa"/>
          </w:tcPr>
          <w:p w14:paraId="5FCAF9AD" w14:textId="352B8374"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t>Название организации</w:t>
            </w:r>
          </w:p>
        </w:tc>
        <w:tc>
          <w:tcPr>
            <w:tcW w:w="6231" w:type="dxa"/>
          </w:tcPr>
          <w:p w14:paraId="08D951CB" w14:textId="68C55353"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t>Виды выполняемых работ</w:t>
            </w:r>
          </w:p>
        </w:tc>
      </w:tr>
      <w:tr w:rsidR="000165CE" w:rsidRPr="00CF42A6" w14:paraId="320A073D" w14:textId="77777777" w:rsidTr="00F9277E">
        <w:tc>
          <w:tcPr>
            <w:tcW w:w="3114" w:type="dxa"/>
          </w:tcPr>
          <w:p w14:paraId="34E95FCF" w14:textId="0279DF38"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t>ООО «Заполярная строительная компания» (ЗСК)</w:t>
            </w:r>
          </w:p>
        </w:tc>
        <w:tc>
          <w:tcPr>
            <w:tcW w:w="6231" w:type="dxa"/>
          </w:tcPr>
          <w:p w14:paraId="780D51DA" w14:textId="28A968DD"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t>Комплекс общестроительных работ: геодезические, горно-подготовительные, горнопроходческие, земляные, буровзрывные, монтажные, электромонтажные, пусконаладочные, ремонтно-строительные, санитарно-технические и отделочные работы широкого, универсальног</w:t>
            </w:r>
            <w:r w:rsidR="002F505E" w:rsidRPr="00CF42A6">
              <w:rPr>
                <w:rFonts w:ascii="Times New Roman" w:hAnsi="Times New Roman" w:cs="Times New Roman"/>
              </w:rPr>
              <w:t>о профиля</w:t>
            </w:r>
            <w:r w:rsidRPr="00CF42A6">
              <w:rPr>
                <w:rFonts w:ascii="Times New Roman" w:hAnsi="Times New Roman" w:cs="Times New Roman"/>
              </w:rPr>
              <w:t xml:space="preserve"> (свыше 3 тыс. чел.).</w:t>
            </w:r>
          </w:p>
        </w:tc>
      </w:tr>
      <w:tr w:rsidR="000165CE" w:rsidRPr="00CF42A6" w14:paraId="00CA7AF2" w14:textId="77777777" w:rsidTr="00F9277E">
        <w:tc>
          <w:tcPr>
            <w:tcW w:w="3114" w:type="dxa"/>
          </w:tcPr>
          <w:p w14:paraId="45C4907E" w14:textId="298EE76A"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t xml:space="preserve">ООО </w:t>
            </w:r>
            <w:r w:rsidRPr="00CF42A6">
              <w:rPr>
                <w:rFonts w:ascii="Times New Roman" w:hAnsi="Times New Roman" w:cs="Times New Roman"/>
              </w:rPr>
              <w:lastRenderedPageBreak/>
              <w:t>«Норильскникельремонт»</w:t>
            </w:r>
          </w:p>
        </w:tc>
        <w:tc>
          <w:tcPr>
            <w:tcW w:w="6231" w:type="dxa"/>
          </w:tcPr>
          <w:p w14:paraId="7F75F954" w14:textId="77777777"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lastRenderedPageBreak/>
              <w:t xml:space="preserve">География деятельности предприятия в секторе </w:t>
            </w:r>
            <w:r w:rsidRPr="00CF42A6">
              <w:rPr>
                <w:rFonts w:ascii="Times New Roman" w:hAnsi="Times New Roman" w:cs="Times New Roman"/>
              </w:rPr>
              <w:lastRenderedPageBreak/>
              <w:t>технического обслуживания и ремонта основных фондов охватывает север Красноярского края: Норильск, Дудинка, Диксон и Снежногорск (свыше 10,1 тыс. чел.).</w:t>
            </w:r>
          </w:p>
          <w:p w14:paraId="483FC369" w14:textId="1DC424AB"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t>Предприятие выполняет ремонт и сервисное обслуживание оборудования металлургических заводов и обогатительных фабрик, энергоустановок, электродвигателей и трансформаторов, запорной арматуры, самоходного дизельного оборудования, автомобильной техники</w:t>
            </w:r>
            <w:r w:rsidR="002F505E" w:rsidRPr="00CF42A6">
              <w:rPr>
                <w:rFonts w:ascii="Times New Roman" w:hAnsi="Times New Roman" w:cs="Times New Roman"/>
              </w:rPr>
              <w:t>,</w:t>
            </w:r>
            <w:r w:rsidRPr="00CF42A6">
              <w:rPr>
                <w:rFonts w:ascii="Times New Roman" w:hAnsi="Times New Roman" w:cs="Times New Roman"/>
              </w:rPr>
              <w:t xml:space="preserve"> грузоподъемных машин и </w:t>
            </w:r>
            <w:r w:rsidR="002F505E" w:rsidRPr="00CF42A6">
              <w:rPr>
                <w:rFonts w:ascii="Times New Roman" w:hAnsi="Times New Roman" w:cs="Times New Roman"/>
              </w:rPr>
              <w:t>дорожно-строительных механизмов,</w:t>
            </w:r>
            <w:r w:rsidRPr="00CF42A6">
              <w:rPr>
                <w:rFonts w:ascii="Times New Roman" w:hAnsi="Times New Roman" w:cs="Times New Roman"/>
              </w:rPr>
              <w:t xml:space="preserve"> подвижного состава, механотехнологического оборудования, железнодорожных и подкрановых путей, электрооборудования и линий связи, также контрольно-измерительных приборов, средств вычислительной техники.</w:t>
            </w:r>
          </w:p>
          <w:p w14:paraId="20E809BE" w14:textId="4C17F7D9"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t xml:space="preserve">Налажено производство металлоконструкций, резинотехнических изделий из полиуретана, полипропилена, осуществляется изготовление строительных материалов: полистиролбетона, полимербетона, преобразователя ржавчины, столярных изделий и др. Ведутся пусконаладочные </w:t>
            </w:r>
            <w:r w:rsidR="00B66E3D" w:rsidRPr="00CF42A6">
              <w:rPr>
                <w:rFonts w:ascii="Times New Roman" w:hAnsi="Times New Roman" w:cs="Times New Roman"/>
              </w:rPr>
              <w:t>работы, обслуживание</w:t>
            </w:r>
            <w:r w:rsidRPr="00CF42A6">
              <w:rPr>
                <w:rFonts w:ascii="Times New Roman" w:hAnsi="Times New Roman" w:cs="Times New Roman"/>
              </w:rPr>
              <w:t xml:space="preserve"> технологической автоматики, метрологическое обеспечение и контроль, монтаж и наладка систем автоматизации.</w:t>
            </w:r>
          </w:p>
        </w:tc>
      </w:tr>
      <w:tr w:rsidR="000165CE" w:rsidRPr="00CF42A6" w14:paraId="2EDCF844" w14:textId="77777777" w:rsidTr="00F9277E">
        <w:tc>
          <w:tcPr>
            <w:tcW w:w="3114" w:type="dxa"/>
          </w:tcPr>
          <w:p w14:paraId="72DB3CE0" w14:textId="2249746A" w:rsidR="000165CE" w:rsidRPr="00CF42A6" w:rsidRDefault="000165CE" w:rsidP="00CF42A6">
            <w:pPr>
              <w:spacing w:after="120"/>
              <w:ind w:firstLine="0"/>
              <w:rPr>
                <w:rFonts w:ascii="Times New Roman" w:hAnsi="Times New Roman" w:cs="Times New Roman"/>
              </w:rPr>
            </w:pPr>
            <w:r w:rsidRPr="00CF42A6">
              <w:rPr>
                <w:rFonts w:ascii="Times New Roman" w:hAnsi="Times New Roman" w:cs="Times New Roman"/>
              </w:rPr>
              <w:lastRenderedPageBreak/>
              <w:t>ООО «Норильский обеспечивающий комплекс»</w:t>
            </w:r>
          </w:p>
        </w:tc>
        <w:tc>
          <w:tcPr>
            <w:tcW w:w="6231" w:type="dxa"/>
          </w:tcPr>
          <w:p w14:paraId="5FBB4899" w14:textId="5644553C"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Производство готовых металлических изделий, неметаллических продуктов, деревообработка. Обеспечение подразделений запасными частями, нестандартным оборудованием, металлоконструкциями, прокатом, минераловатными изделиями, изделиями из пенополиуретана для теплоизоляции трубопроводов, сборным железобетоном, продукцией деревообработки.</w:t>
            </w:r>
          </w:p>
        </w:tc>
      </w:tr>
      <w:tr w:rsidR="000165CE" w:rsidRPr="00CF42A6" w14:paraId="46BB40B6" w14:textId="77777777" w:rsidTr="00F9277E">
        <w:tc>
          <w:tcPr>
            <w:tcW w:w="3114" w:type="dxa"/>
          </w:tcPr>
          <w:p w14:paraId="6E2D04A5" w14:textId="1D448955"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ООО «Норильский промышленный транспорт»</w:t>
            </w:r>
          </w:p>
        </w:tc>
        <w:tc>
          <w:tcPr>
            <w:tcW w:w="6231" w:type="dxa"/>
          </w:tcPr>
          <w:p w14:paraId="501813C5" w14:textId="08BF85B9"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Транспортные, механизированные, экспедиционные, логистические услуги (занято около 1,9 тыс. чел.)</w:t>
            </w:r>
            <w:r w:rsidR="002F505E" w:rsidRPr="00CF42A6">
              <w:rPr>
                <w:rFonts w:ascii="Times New Roman" w:hAnsi="Times New Roman" w:cs="Times New Roman"/>
              </w:rPr>
              <w:t>.</w:t>
            </w:r>
          </w:p>
        </w:tc>
      </w:tr>
      <w:tr w:rsidR="000165CE" w:rsidRPr="00CF42A6" w14:paraId="73E70C38" w14:textId="77777777" w:rsidTr="00F9277E">
        <w:tc>
          <w:tcPr>
            <w:tcW w:w="3114" w:type="dxa"/>
          </w:tcPr>
          <w:p w14:paraId="18AE5F49" w14:textId="29797313"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ООО «Завод по переработке металлолома»</w:t>
            </w:r>
          </w:p>
        </w:tc>
        <w:tc>
          <w:tcPr>
            <w:tcW w:w="6231" w:type="dxa"/>
          </w:tcPr>
          <w:p w14:paraId="748A2CD6" w14:textId="6BBA9EA3"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Геологоразведочные, геофизические и геохимические работы в области изучения недр и воспроизводства минерально-сырьевой базы.</w:t>
            </w:r>
          </w:p>
        </w:tc>
      </w:tr>
      <w:tr w:rsidR="000165CE" w:rsidRPr="00CF42A6" w14:paraId="27333C8A" w14:textId="77777777" w:rsidTr="00F9277E">
        <w:tc>
          <w:tcPr>
            <w:tcW w:w="3114" w:type="dxa"/>
          </w:tcPr>
          <w:p w14:paraId="01CCB191" w14:textId="7924C99C"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ООО «Норильскгеология»</w:t>
            </w:r>
          </w:p>
        </w:tc>
        <w:tc>
          <w:tcPr>
            <w:tcW w:w="6231" w:type="dxa"/>
          </w:tcPr>
          <w:p w14:paraId="24C4A679" w14:textId="6E334B19"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Поиск и разведка месторождений никеля, меди, металлов платиновой группы и нерудного технологического сырья на территории Таймырского полуострова и в прилегающих районах с целью обеспечения минерально-сырьевой б</w:t>
            </w:r>
            <w:r w:rsidR="00ED798D">
              <w:rPr>
                <w:rFonts w:ascii="Times New Roman" w:hAnsi="Times New Roman" w:cs="Times New Roman"/>
              </w:rPr>
              <w:t>азы ЗФ ПАО «ГМК Норильский никель»</w:t>
            </w:r>
            <w:r w:rsidRPr="00CF42A6">
              <w:rPr>
                <w:rFonts w:ascii="Times New Roman" w:hAnsi="Times New Roman" w:cs="Times New Roman"/>
              </w:rPr>
              <w:t xml:space="preserve">; геологоразведочные, геофизические и геохимические работы в области изучения недр и воспроизводства минерально-сырьевой </w:t>
            </w:r>
            <w:r w:rsidRPr="00CF42A6">
              <w:rPr>
                <w:rFonts w:ascii="Times New Roman" w:hAnsi="Times New Roman" w:cs="Times New Roman"/>
              </w:rPr>
              <w:lastRenderedPageBreak/>
              <w:t>базы.</w:t>
            </w:r>
          </w:p>
        </w:tc>
      </w:tr>
      <w:tr w:rsidR="000165CE" w:rsidRPr="00CF42A6" w14:paraId="05A69535" w14:textId="77777777" w:rsidTr="00F9277E">
        <w:tc>
          <w:tcPr>
            <w:tcW w:w="3114" w:type="dxa"/>
          </w:tcPr>
          <w:p w14:paraId="73A636AC" w14:textId="45E0B6A8"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lastRenderedPageBreak/>
              <w:t>ООО «Востокгеология»</w:t>
            </w:r>
          </w:p>
        </w:tc>
        <w:tc>
          <w:tcPr>
            <w:tcW w:w="6231" w:type="dxa"/>
          </w:tcPr>
          <w:p w14:paraId="4A8C5BB2" w14:textId="20B121CC"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Поиск и разведка месторождений меди, золота и молибдена в юго-восточной Сибири и на Дальнем Востоке с целью создания новой минерально-сырьевой базы.</w:t>
            </w:r>
          </w:p>
        </w:tc>
      </w:tr>
      <w:tr w:rsidR="000165CE" w:rsidRPr="00CF42A6" w14:paraId="2B740DCE" w14:textId="77777777" w:rsidTr="00F9277E">
        <w:tc>
          <w:tcPr>
            <w:tcW w:w="3114" w:type="dxa"/>
          </w:tcPr>
          <w:p w14:paraId="4F5CAE4F" w14:textId="5F956FBD"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ООО «Геокомп»</w:t>
            </w:r>
          </w:p>
        </w:tc>
        <w:tc>
          <w:tcPr>
            <w:tcW w:w="6231" w:type="dxa"/>
          </w:tcPr>
          <w:p w14:paraId="3197E68A" w14:textId="08DD8EB4" w:rsidR="000165CE" w:rsidRPr="00CF42A6" w:rsidRDefault="00B66E3D" w:rsidP="00CF42A6">
            <w:pPr>
              <w:spacing w:after="120"/>
              <w:ind w:firstLine="0"/>
              <w:rPr>
                <w:rFonts w:ascii="Times New Roman" w:hAnsi="Times New Roman" w:cs="Times New Roman"/>
              </w:rPr>
            </w:pPr>
            <w:r w:rsidRPr="00CF42A6">
              <w:rPr>
                <w:rFonts w:ascii="Times New Roman" w:hAnsi="Times New Roman" w:cs="Times New Roman"/>
              </w:rPr>
              <w:t>Поиск и разведка месторождений никеля и меди в южной части центральной Сибири и на Таймырском полуострове.</w:t>
            </w:r>
          </w:p>
        </w:tc>
      </w:tr>
    </w:tbl>
    <w:p w14:paraId="2EE9A5EB" w14:textId="14FCBB65" w:rsidR="000165CE" w:rsidRPr="00CF42A6" w:rsidRDefault="000165CE" w:rsidP="00CF42A6">
      <w:pPr>
        <w:spacing w:line="240" w:lineRule="auto"/>
        <w:ind w:firstLine="0"/>
        <w:rPr>
          <w:rFonts w:ascii="Times New Roman" w:hAnsi="Times New Roman" w:cs="Times New Roman"/>
          <w:sz w:val="26"/>
          <w:szCs w:val="26"/>
        </w:rPr>
      </w:pPr>
    </w:p>
    <w:p w14:paraId="3EADBB94" w14:textId="7ACBA517" w:rsidR="00B66E3D" w:rsidRPr="00CF42A6" w:rsidRDefault="00B66E3D" w:rsidP="00CF42A6">
      <w:pPr>
        <w:spacing w:line="240" w:lineRule="auto"/>
        <w:rPr>
          <w:rFonts w:ascii="Times New Roman" w:hAnsi="Times New Roman" w:cs="Times New Roman"/>
          <w:b/>
          <w:bCs/>
          <w:sz w:val="26"/>
          <w:szCs w:val="26"/>
        </w:rPr>
      </w:pPr>
      <w:r w:rsidRPr="00CF42A6">
        <w:rPr>
          <w:rFonts w:ascii="Times New Roman" w:hAnsi="Times New Roman" w:cs="Times New Roman"/>
          <w:b/>
          <w:bCs/>
          <w:sz w:val="26"/>
          <w:szCs w:val="26"/>
        </w:rPr>
        <w:t xml:space="preserve">3. Превращение Норильска в опорный центр Арктики Азии для стран АТР и город </w:t>
      </w:r>
      <w:r w:rsidR="006C3C03" w:rsidRPr="00CF42A6">
        <w:rPr>
          <w:rFonts w:ascii="Times New Roman" w:hAnsi="Times New Roman" w:cs="Times New Roman"/>
          <w:b/>
          <w:bCs/>
          <w:sz w:val="26"/>
          <w:szCs w:val="26"/>
        </w:rPr>
        <w:t xml:space="preserve">уровня </w:t>
      </w:r>
      <w:r w:rsidRPr="00CF42A6">
        <w:rPr>
          <w:rFonts w:ascii="Times New Roman" w:hAnsi="Times New Roman" w:cs="Times New Roman"/>
          <w:b/>
          <w:bCs/>
          <w:sz w:val="26"/>
          <w:szCs w:val="26"/>
        </w:rPr>
        <w:t>федерального значения</w:t>
      </w:r>
    </w:p>
    <w:p w14:paraId="3C1F9DCA" w14:textId="1A8F233B" w:rsidR="00B66E3D" w:rsidRPr="00CF42A6" w:rsidRDefault="00B66E3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Современное положение Норильска в кругу других городов не только российской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но и глобальной Арктики, формирующиеся связи ПАО «ГМК «Норильский никель» с крупнейшими городами-рынками сбыта продукции в Азиатско-Тихоокеанском регионе позволяют выдвинуть национальную задачу: чтобы Норильск стал опорным центром страны в Арктике в контексте разворота России к динамично развивающимся странам Азиатско-Тихоокеанского региона. Статусно </w:t>
      </w:r>
      <w:r w:rsidR="002F505E" w:rsidRPr="00CF42A6">
        <w:rPr>
          <w:rFonts w:ascii="Times New Roman" w:hAnsi="Times New Roman" w:cs="Times New Roman"/>
          <w:sz w:val="26"/>
          <w:szCs w:val="26"/>
        </w:rPr>
        <w:t xml:space="preserve">– </w:t>
      </w:r>
      <w:r w:rsidRPr="00CF42A6">
        <w:rPr>
          <w:rFonts w:ascii="Times New Roman" w:hAnsi="Times New Roman" w:cs="Times New Roman"/>
          <w:sz w:val="26"/>
          <w:szCs w:val="26"/>
        </w:rPr>
        <w:t xml:space="preserve">это означает стать первым и единственным в российской Арктике городом </w:t>
      </w:r>
      <w:r w:rsidR="006C3C03" w:rsidRPr="00CF42A6">
        <w:rPr>
          <w:rFonts w:ascii="Times New Roman" w:hAnsi="Times New Roman" w:cs="Times New Roman"/>
          <w:sz w:val="26"/>
          <w:szCs w:val="26"/>
        </w:rPr>
        <w:t xml:space="preserve">уровня </w:t>
      </w:r>
      <w:r w:rsidRPr="00CF42A6">
        <w:rPr>
          <w:rFonts w:ascii="Times New Roman" w:hAnsi="Times New Roman" w:cs="Times New Roman"/>
          <w:sz w:val="26"/>
          <w:szCs w:val="26"/>
        </w:rPr>
        <w:t xml:space="preserve">федерального значения, глобальным городом. То есть осуществить полноценное превращение-прорыв из закрытого «островного» локального моногорода в открытый миру арктический центр федерального и глобального значения. Технически </w:t>
      </w:r>
      <w:r w:rsidR="002F505E" w:rsidRPr="00CF42A6">
        <w:rPr>
          <w:rFonts w:ascii="Times New Roman" w:hAnsi="Times New Roman" w:cs="Times New Roman"/>
          <w:sz w:val="26"/>
          <w:szCs w:val="26"/>
        </w:rPr>
        <w:t xml:space="preserve">– </w:t>
      </w:r>
      <w:r w:rsidRPr="00CF42A6">
        <w:rPr>
          <w:rFonts w:ascii="Times New Roman" w:hAnsi="Times New Roman" w:cs="Times New Roman"/>
          <w:sz w:val="26"/>
          <w:szCs w:val="26"/>
        </w:rPr>
        <w:t>это означает размещение в Норильске штаб-квартир многих федеральных структур; радикальную активизацию грузовых перевозок по системе «Енисей-СМП», в том числе экспортных «глубинно-сибирских» грузов, предназначенных для рынков АТР (например, зерна); системное и многостороннее позиционирование города на всех возможных международных площадках.</w:t>
      </w:r>
    </w:p>
    <w:p w14:paraId="2DCF35B0" w14:textId="17DB800D" w:rsidR="00B66E3D" w:rsidRPr="00CF42A6" w:rsidRDefault="00B66E3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Если для таймырской опорности надежды связаны с агломерационным эффектом, созданием полноценной ДАН-агломерации; для зональной опорности Норильска в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 эффектом мультимодальности от гибкого сопряжения авиационного, речного и морского транспорта, устремленного к интенсификации товарооборота и человеческой коммуникации Норильска и арктических поселений восточнее Таймыра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то для национальной опорности базовым является сетевой эффект, то есть полноценное вхождение города во все существующие международные городские сети, в том числе в сеть глобальных городов мира.</w:t>
      </w:r>
    </w:p>
    <w:p w14:paraId="486615C6" w14:textId="6CC11BF2" w:rsidR="00B66E3D" w:rsidRPr="00CF42A6" w:rsidRDefault="00B66E3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аспекте тех перспективных мегапроектов, которые сейчас обсуждаются, для Норильска это означает подключение к единому железнодорожному сообщению страны в результате строительства Северного широтного хода (Салехард – Надым – Коротчаево – Русское – Игарка – Норильск).</w:t>
      </w:r>
    </w:p>
    <w:p w14:paraId="1CEA5382" w14:textId="6C50080F" w:rsidR="00B66E3D" w:rsidRPr="00CF42A6" w:rsidRDefault="00B66E3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решения обозначенных национальных задач опорности Норильска в</w:t>
      </w:r>
      <w:r w:rsidR="002F505E" w:rsidRPr="00CF42A6">
        <w:rPr>
          <w:rFonts w:ascii="Times New Roman" w:hAnsi="Times New Roman" w:cs="Times New Roman"/>
          <w:sz w:val="26"/>
          <w:szCs w:val="26"/>
        </w:rPr>
        <w:t xml:space="preserve"> мире, в глобальной Арктике это </w:t>
      </w:r>
      <w:r w:rsidRPr="00CF42A6">
        <w:rPr>
          <w:rFonts w:ascii="Times New Roman" w:hAnsi="Times New Roman" w:cs="Times New Roman"/>
          <w:sz w:val="26"/>
          <w:szCs w:val="26"/>
        </w:rPr>
        <w:t>важнейшее условие в обеспечении стабильности и конкурентной среды в сфере человеческой коммуникации и грузовых перевозок в город и из города.</w:t>
      </w:r>
    </w:p>
    <w:p w14:paraId="4759FB4A" w14:textId="04C01572" w:rsidR="00B66E3D" w:rsidRPr="00CF42A6" w:rsidRDefault="00B66E3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Важнейшее требование для успеха стратегии стать городом </w:t>
      </w:r>
      <w:r w:rsidR="006C3C03" w:rsidRPr="00CF42A6">
        <w:rPr>
          <w:rFonts w:ascii="Times New Roman" w:hAnsi="Times New Roman" w:cs="Times New Roman"/>
          <w:sz w:val="26"/>
          <w:szCs w:val="26"/>
        </w:rPr>
        <w:t xml:space="preserve">уровня </w:t>
      </w:r>
      <w:r w:rsidRPr="00CF42A6">
        <w:rPr>
          <w:rFonts w:ascii="Times New Roman" w:hAnsi="Times New Roman" w:cs="Times New Roman"/>
          <w:sz w:val="26"/>
          <w:szCs w:val="26"/>
        </w:rPr>
        <w:t>федерального значения, активно и плодотворно вовлеченным в международные связи и контакты, состоит в системности работы как по внешнему позиционированию Норильска на различных международных площадках, так и по увязке в единый «кулак» различных направлений международного сотрудничества города.</w:t>
      </w:r>
    </w:p>
    <w:p w14:paraId="5E9DD8A9" w14:textId="3248CF5F" w:rsidR="00B66E3D" w:rsidRPr="00CF42A6" w:rsidRDefault="00B66E3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lastRenderedPageBreak/>
        <w:t xml:space="preserve">Может возникнуть вопрос об очередности решения задач обретения Норильском функций таймырской, зональной (в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Арктике) и национальной опорности. В идеологии индустриальной эры с ее принятой линейной, «конвейерной» схемой получения результата речь могла идти только о последовательном, по ступенькам, движении от задачи к задаче, о своеобразном постепенном </w:t>
      </w:r>
      <w:r w:rsidR="00A2467B">
        <w:rPr>
          <w:rFonts w:ascii="Times New Roman" w:hAnsi="Times New Roman" w:cs="Times New Roman"/>
          <w:sz w:val="26"/>
          <w:szCs w:val="26"/>
        </w:rPr>
        <w:t>восхождении Норильска к уровню</w:t>
      </w:r>
      <w:r w:rsidR="006C3C03" w:rsidRPr="00CF42A6">
        <w:rPr>
          <w:rFonts w:ascii="Times New Roman" w:hAnsi="Times New Roman" w:cs="Times New Roman"/>
          <w:sz w:val="26"/>
          <w:szCs w:val="26"/>
        </w:rPr>
        <w:t xml:space="preserve"> </w:t>
      </w:r>
      <w:r w:rsidRPr="00CF42A6">
        <w:rPr>
          <w:rFonts w:ascii="Times New Roman" w:hAnsi="Times New Roman" w:cs="Times New Roman"/>
          <w:sz w:val="26"/>
          <w:szCs w:val="26"/>
        </w:rPr>
        <w:t>города федерального значения, глобального города. Но в новом времени, когда современные проекты «НОВАТЭКа», «Газпромнефти» в Арктике реализуются в логике одновременного параллельного движения в строительстве сразу по нескольким направлениям, а потом итоговой сборки на месте из готовых блоков-модулей, требование постепенного, по ступенькам, восхождения не является обязательным. Нужно начинать работу по всем трем направлениям одновременно, находить переклички между ними, готовить город к одолению прежнего монопрофильного статуса, превращению в опорный город-центр, выполняющий новые функции интегральной опорности.</w:t>
      </w:r>
    </w:p>
    <w:p w14:paraId="1C12F1AF" w14:textId="2E462889" w:rsidR="00B66E3D" w:rsidRPr="00CF42A6" w:rsidRDefault="00B66E3D" w:rsidP="00CF42A6">
      <w:pPr>
        <w:spacing w:line="240" w:lineRule="auto"/>
        <w:rPr>
          <w:rFonts w:ascii="Times New Roman" w:hAnsi="Times New Roman" w:cs="Times New Roman"/>
          <w:b/>
          <w:bCs/>
          <w:sz w:val="26"/>
          <w:szCs w:val="26"/>
        </w:rPr>
      </w:pPr>
      <w:r w:rsidRPr="00CF42A6">
        <w:rPr>
          <w:rFonts w:ascii="Times New Roman" w:hAnsi="Times New Roman" w:cs="Times New Roman"/>
          <w:b/>
          <w:bCs/>
          <w:sz w:val="26"/>
          <w:szCs w:val="26"/>
        </w:rPr>
        <w:t>Выводы</w:t>
      </w:r>
    </w:p>
    <w:p w14:paraId="39009CB2" w14:textId="2BC71458" w:rsidR="00B66E3D" w:rsidRPr="00CF42A6" w:rsidRDefault="00B66E3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Разворот самого особенного и специфичного города российской Арктики от монопрофильного к базовому, опорному имеет несколько измерений: внутрикраевое, зональное (арктическое) и национальное.</w:t>
      </w:r>
    </w:p>
    <w:p w14:paraId="0A4EE241" w14:textId="1F85695E" w:rsidR="00B66E3D" w:rsidRPr="00CF42A6" w:rsidRDefault="00B66E3D" w:rsidP="00CF42A6">
      <w:pPr>
        <w:spacing w:line="240" w:lineRule="auto"/>
        <w:rPr>
          <w:rFonts w:ascii="Times New Roman" w:hAnsi="Times New Roman" w:cs="Times New Roman"/>
          <w:sz w:val="26"/>
          <w:szCs w:val="26"/>
        </w:rPr>
      </w:pPr>
      <w:r w:rsidRPr="00CF42A6">
        <w:rPr>
          <w:rFonts w:ascii="Times New Roman" w:hAnsi="Times New Roman" w:cs="Times New Roman"/>
          <w:b/>
          <w:sz w:val="26"/>
          <w:szCs w:val="26"/>
        </w:rPr>
        <w:t>Внутрикраевое измерение</w:t>
      </w:r>
      <w:r w:rsidRPr="00CF42A6">
        <w:rPr>
          <w:rFonts w:ascii="Times New Roman" w:hAnsi="Times New Roman" w:cs="Times New Roman"/>
          <w:sz w:val="26"/>
          <w:szCs w:val="26"/>
        </w:rPr>
        <w:t xml:space="preserve">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означает стать столицей красноярской Арктики, взять на себя функции ее интеллектуального, управленческого, информационного и логистического обеспечения. Сделать это в одиночку не получится. Нужен агломерационный эффект, полная синхронизация регламентов работы бизнеса, рынков труда, муниципальных органов власти Таймыр</w:t>
      </w:r>
      <w:r w:rsidR="00ED798D">
        <w:rPr>
          <w:rFonts w:ascii="Times New Roman" w:hAnsi="Times New Roman" w:cs="Times New Roman"/>
          <w:sz w:val="26"/>
          <w:szCs w:val="26"/>
        </w:rPr>
        <w:t>ского муниципального района и муниципального образования</w:t>
      </w:r>
      <w:r w:rsidRPr="00CF42A6">
        <w:rPr>
          <w:rFonts w:ascii="Times New Roman" w:hAnsi="Times New Roman" w:cs="Times New Roman"/>
          <w:sz w:val="26"/>
          <w:szCs w:val="26"/>
        </w:rPr>
        <w:t xml:space="preserve"> город Норильск. Нужна дорога Норильск</w:t>
      </w:r>
      <w:r w:rsidR="00ED798D">
        <w:rPr>
          <w:rFonts w:ascii="Times New Roman" w:hAnsi="Times New Roman" w:cs="Times New Roman"/>
          <w:sz w:val="26"/>
          <w:szCs w:val="26"/>
        </w:rPr>
        <w:t xml:space="preserve"> </w:t>
      </w:r>
      <w:r w:rsidRPr="00CF42A6">
        <w:rPr>
          <w:rFonts w:ascii="Times New Roman" w:hAnsi="Times New Roman" w:cs="Times New Roman"/>
          <w:sz w:val="26"/>
          <w:szCs w:val="26"/>
        </w:rPr>
        <w:t>–</w:t>
      </w:r>
      <w:r w:rsidR="00ED798D">
        <w:rPr>
          <w:rFonts w:ascii="Times New Roman" w:hAnsi="Times New Roman" w:cs="Times New Roman"/>
          <w:sz w:val="26"/>
          <w:szCs w:val="26"/>
        </w:rPr>
        <w:t xml:space="preserve"> </w:t>
      </w:r>
      <w:r w:rsidRPr="00CF42A6">
        <w:rPr>
          <w:rFonts w:ascii="Times New Roman" w:hAnsi="Times New Roman" w:cs="Times New Roman"/>
          <w:sz w:val="26"/>
          <w:szCs w:val="26"/>
        </w:rPr>
        <w:t>Дудинка, способная обеспечить массовые высокоскоростные перевозки пассажиров и грузов. Имеющиеся технические возможности это сделать не позволяют, однако это ключевое условие раскрепощения силы агломер</w:t>
      </w:r>
      <w:r w:rsidR="00ED798D">
        <w:rPr>
          <w:rFonts w:ascii="Times New Roman" w:hAnsi="Times New Roman" w:cs="Times New Roman"/>
          <w:sz w:val="26"/>
          <w:szCs w:val="26"/>
        </w:rPr>
        <w:t xml:space="preserve">ационного эффекта на территории </w:t>
      </w:r>
      <w:r w:rsidR="00CF4A2C" w:rsidRPr="00CF42A6">
        <w:rPr>
          <w:rFonts w:ascii="Times New Roman" w:hAnsi="Times New Roman" w:cs="Times New Roman"/>
          <w:sz w:val="26"/>
          <w:szCs w:val="26"/>
        </w:rPr>
        <w:t>город</w:t>
      </w:r>
      <w:r w:rsidR="00ED798D">
        <w:rPr>
          <w:rFonts w:ascii="Times New Roman" w:hAnsi="Times New Roman" w:cs="Times New Roman"/>
          <w:sz w:val="26"/>
          <w:szCs w:val="26"/>
        </w:rPr>
        <w:t>а</w:t>
      </w:r>
      <w:r w:rsidR="00CF4A2C" w:rsidRPr="00CF42A6">
        <w:rPr>
          <w:rFonts w:ascii="Times New Roman" w:hAnsi="Times New Roman" w:cs="Times New Roman"/>
          <w:sz w:val="26"/>
          <w:szCs w:val="26"/>
        </w:rPr>
        <w:t xml:space="preserve"> Норильск</w:t>
      </w:r>
      <w:r w:rsidR="00ED798D">
        <w:rPr>
          <w:rFonts w:ascii="Times New Roman" w:hAnsi="Times New Roman" w:cs="Times New Roman"/>
          <w:sz w:val="26"/>
          <w:szCs w:val="26"/>
        </w:rPr>
        <w:t>а</w:t>
      </w:r>
      <w:r w:rsidRPr="00CF42A6">
        <w:rPr>
          <w:rFonts w:ascii="Times New Roman" w:hAnsi="Times New Roman" w:cs="Times New Roman"/>
          <w:sz w:val="26"/>
          <w:szCs w:val="26"/>
        </w:rPr>
        <w:t xml:space="preserve"> должно учитывать не только современные, но и перспективные возможности. Все современные муниципальные программы городской власти (в сфере образования, спорта, транспорта, ЖКХ, культуры, информационных технологий)</w:t>
      </w:r>
      <w:r w:rsidRPr="00CF42A6">
        <w:rPr>
          <w:rFonts w:ascii="Times New Roman" w:hAnsi="Times New Roman" w:cs="Times New Roman"/>
          <w:color w:val="FF0000"/>
          <w:sz w:val="26"/>
          <w:szCs w:val="26"/>
        </w:rPr>
        <w:t xml:space="preserve"> </w:t>
      </w:r>
      <w:r w:rsidRPr="00CF42A6">
        <w:rPr>
          <w:rFonts w:ascii="Times New Roman" w:hAnsi="Times New Roman" w:cs="Times New Roman"/>
          <w:sz w:val="26"/>
          <w:szCs w:val="26"/>
        </w:rPr>
        <w:t>в определенной степени уже работают на то, чтобы Норильск выполнял свои функции «с избытком», с резервом на соседние территории и приезжающих работников. Однако</w:t>
      </w:r>
      <w:r w:rsidR="00ED798D">
        <w:rPr>
          <w:rFonts w:ascii="Times New Roman" w:hAnsi="Times New Roman" w:cs="Times New Roman"/>
          <w:sz w:val="26"/>
          <w:szCs w:val="26"/>
        </w:rPr>
        <w:t>,</w:t>
      </w:r>
      <w:r w:rsidRPr="00CF42A6">
        <w:rPr>
          <w:rFonts w:ascii="Times New Roman" w:hAnsi="Times New Roman" w:cs="Times New Roman"/>
          <w:sz w:val="26"/>
          <w:szCs w:val="26"/>
        </w:rPr>
        <w:t xml:space="preserve"> этого, конечно, недостаточно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обмен доступа к транспортным (речным и морским перевозкам) функциям Дудинки на комфортные социальные услуги Норильска должен быть более впечатляющим и гарантированным.</w:t>
      </w:r>
      <w:r w:rsidR="006C18A6" w:rsidRPr="00CF42A6">
        <w:rPr>
          <w:rFonts w:ascii="Times New Roman" w:hAnsi="Times New Roman" w:cs="Times New Roman"/>
          <w:sz w:val="26"/>
          <w:szCs w:val="26"/>
        </w:rPr>
        <w:t xml:space="preserve"> Дудинка – Алыкель – Норильск (ДАН) формируют мультимодальную агломерацию, в которой у Норильска неизбежно будут лидерские функции.</w:t>
      </w:r>
    </w:p>
    <w:p w14:paraId="040F2BF2" w14:textId="55520F86" w:rsidR="006C18A6" w:rsidRPr="00CF42A6" w:rsidRDefault="006C18A6" w:rsidP="00CF42A6">
      <w:pPr>
        <w:spacing w:line="240" w:lineRule="auto"/>
        <w:rPr>
          <w:rFonts w:ascii="Times New Roman" w:hAnsi="Times New Roman" w:cs="Times New Roman"/>
          <w:sz w:val="26"/>
          <w:szCs w:val="26"/>
        </w:rPr>
      </w:pPr>
      <w:r w:rsidRPr="00CF42A6">
        <w:rPr>
          <w:rFonts w:ascii="Times New Roman" w:hAnsi="Times New Roman" w:cs="Times New Roman"/>
          <w:b/>
          <w:sz w:val="26"/>
          <w:szCs w:val="26"/>
        </w:rPr>
        <w:t>Зональное измерение</w:t>
      </w:r>
      <w:r w:rsidRPr="00CF42A6">
        <w:rPr>
          <w:rFonts w:ascii="Times New Roman" w:hAnsi="Times New Roman" w:cs="Times New Roman"/>
          <w:sz w:val="26"/>
          <w:szCs w:val="26"/>
        </w:rPr>
        <w:t xml:space="preserve"> </w:t>
      </w:r>
      <w:r w:rsidR="002F505E" w:rsidRPr="00CF42A6">
        <w:rPr>
          <w:rFonts w:ascii="Times New Roman" w:hAnsi="Times New Roman" w:cs="Times New Roman"/>
          <w:sz w:val="26"/>
          <w:szCs w:val="26"/>
        </w:rPr>
        <w:t xml:space="preserve">– </w:t>
      </w:r>
      <w:r w:rsidRPr="00CF42A6">
        <w:rPr>
          <w:rFonts w:ascii="Times New Roman" w:hAnsi="Times New Roman" w:cs="Times New Roman"/>
          <w:sz w:val="26"/>
          <w:szCs w:val="26"/>
        </w:rPr>
        <w:t xml:space="preserve">означает превращение города в центр межрегионального влияния, опорный город для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Арктики России. Уровень опорного города для арктической территории восточнее Таймыра сегодня безальтернативно зарезервирован для Норильска. Можно сказать, что город конвертирует былую монополию в городе-заводе в собственную монополию в шефстве над городами и территориями </w:t>
      </w:r>
      <w:r w:rsidR="007939EB" w:rsidRPr="00CF42A6">
        <w:rPr>
          <w:rFonts w:ascii="Times New Roman" w:hAnsi="Times New Roman" w:cs="Times New Roman"/>
          <w:sz w:val="26"/>
          <w:szCs w:val="26"/>
        </w:rPr>
        <w:t>В</w:t>
      </w:r>
      <w:r w:rsidRPr="00CF42A6">
        <w:rPr>
          <w:rFonts w:ascii="Times New Roman" w:hAnsi="Times New Roman" w:cs="Times New Roman"/>
          <w:sz w:val="26"/>
          <w:szCs w:val="26"/>
        </w:rPr>
        <w:t xml:space="preserve">осточной Арктики. Речь идет прежде всего о Чукотском автономном округе, в котором в ближайшие годы разворачиваются несколько крупных рудных проектов, но также и об арктических приморских районах Республики Саха (Якутия). В ориентации опорности Норильска на </w:t>
      </w:r>
      <w:r w:rsidRPr="00CF42A6">
        <w:rPr>
          <w:rFonts w:ascii="Times New Roman" w:hAnsi="Times New Roman" w:cs="Times New Roman"/>
          <w:sz w:val="26"/>
          <w:szCs w:val="26"/>
        </w:rPr>
        <w:lastRenderedPageBreak/>
        <w:t>Арктическую зону содержатся захватывающие перспективы существенной перелицовки городской экономики. Однако многомерная и многоуровневая идея норильской опорности не исчерпывается этим уровнем.</w:t>
      </w:r>
    </w:p>
    <w:p w14:paraId="7B7345CB" w14:textId="77B7A464" w:rsidR="00D2753C" w:rsidRPr="00CF42A6" w:rsidRDefault="006C18A6" w:rsidP="00CF42A6">
      <w:pPr>
        <w:spacing w:line="240" w:lineRule="auto"/>
        <w:rPr>
          <w:rFonts w:ascii="Times New Roman" w:hAnsi="Times New Roman" w:cs="Times New Roman"/>
          <w:sz w:val="26"/>
          <w:szCs w:val="26"/>
        </w:rPr>
        <w:sectPr w:rsidR="00D2753C" w:rsidRPr="00CF42A6" w:rsidSect="00F9277E">
          <w:type w:val="continuous"/>
          <w:pgSz w:w="11906" w:h="16838"/>
          <w:pgMar w:top="1134" w:right="850" w:bottom="1134" w:left="1701" w:header="283" w:footer="283" w:gutter="0"/>
          <w:cols w:space="708"/>
          <w:docGrid w:linePitch="360"/>
        </w:sectPr>
      </w:pPr>
      <w:r w:rsidRPr="00CF42A6">
        <w:rPr>
          <w:rFonts w:ascii="Times New Roman" w:hAnsi="Times New Roman" w:cs="Times New Roman"/>
          <w:b/>
          <w:sz w:val="26"/>
          <w:szCs w:val="26"/>
        </w:rPr>
        <w:t>Национальное измерение</w:t>
      </w:r>
      <w:r w:rsidR="00F9277E" w:rsidRPr="00CF42A6">
        <w:rPr>
          <w:rFonts w:ascii="Times New Roman" w:hAnsi="Times New Roman" w:cs="Times New Roman"/>
          <w:sz w:val="26"/>
          <w:szCs w:val="26"/>
        </w:rPr>
        <w:t xml:space="preserve">. </w:t>
      </w:r>
      <w:r w:rsidRPr="00CF42A6">
        <w:rPr>
          <w:rFonts w:ascii="Times New Roman" w:hAnsi="Times New Roman" w:cs="Times New Roman"/>
          <w:sz w:val="26"/>
          <w:szCs w:val="26"/>
        </w:rPr>
        <w:t xml:space="preserve">Следующая ступенька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национальная опорность. Речь идет о том, что Норильск полностью реализует дивиденды от разворота России от европейских к азиатским рынкам. Выйти на этот уровень невозможно, не изменив радикально административный статус. Поэтому инфраструктурная подготовленность города, «комфортизация» городской среды, радикальная диверсификация его экономики, но самое главное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динамичный пульс развития, выражающийся в уверенном росте численности </w:t>
      </w:r>
      <w:r w:rsidR="002F505E" w:rsidRPr="00CF42A6">
        <w:rPr>
          <w:rFonts w:ascii="Times New Roman" w:hAnsi="Times New Roman" w:cs="Times New Roman"/>
          <w:sz w:val="26"/>
          <w:szCs w:val="26"/>
        </w:rPr>
        <w:t xml:space="preserve">населения до 200+ тысяч человек, </w:t>
      </w:r>
      <w:r w:rsidRPr="00CF42A6">
        <w:rPr>
          <w:rFonts w:ascii="Times New Roman" w:hAnsi="Times New Roman" w:cs="Times New Roman"/>
          <w:sz w:val="26"/>
          <w:szCs w:val="26"/>
        </w:rPr>
        <w:t>обеспечат присвоение ему, ввиду приоритетности решаемых здесь для государства задач, статус</w:t>
      </w:r>
      <w:r w:rsidR="00A2467B">
        <w:rPr>
          <w:rFonts w:ascii="Times New Roman" w:hAnsi="Times New Roman" w:cs="Times New Roman"/>
          <w:sz w:val="26"/>
          <w:szCs w:val="26"/>
        </w:rPr>
        <w:t>а</w:t>
      </w:r>
      <w:r w:rsidRPr="00CF42A6">
        <w:rPr>
          <w:rFonts w:ascii="Times New Roman" w:hAnsi="Times New Roman" w:cs="Times New Roman"/>
          <w:sz w:val="26"/>
          <w:szCs w:val="26"/>
        </w:rPr>
        <w:t xml:space="preserve"> города </w:t>
      </w:r>
      <w:r w:rsidR="006C3C03" w:rsidRPr="00CF42A6">
        <w:rPr>
          <w:rFonts w:ascii="Times New Roman" w:hAnsi="Times New Roman" w:cs="Times New Roman"/>
          <w:sz w:val="26"/>
          <w:szCs w:val="26"/>
        </w:rPr>
        <w:t xml:space="preserve">уровня </w:t>
      </w:r>
      <w:r w:rsidRPr="00CF42A6">
        <w:rPr>
          <w:rFonts w:ascii="Times New Roman" w:hAnsi="Times New Roman" w:cs="Times New Roman"/>
          <w:sz w:val="26"/>
          <w:szCs w:val="26"/>
        </w:rPr>
        <w:t xml:space="preserve">федерального значения, первого и единственного во всей российской Арктике. Это условие существенно упростит решение дальнейших, еще более амбициозных задач поддержки и укрепления российских контактов с азиатскими странами по вектору «Арктика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Юг и Юго-Восток».</w:t>
      </w:r>
    </w:p>
    <w:p w14:paraId="420F1F46" w14:textId="5085B478" w:rsidR="00D7684C" w:rsidRPr="00CF42A6" w:rsidRDefault="00D2753C" w:rsidP="00CF42A6">
      <w:pPr>
        <w:pStyle w:val="1"/>
        <w:jc w:val="center"/>
        <w:rPr>
          <w:rFonts w:ascii="Times New Roman" w:hAnsi="Times New Roman" w:cs="Times New Roman"/>
          <w:b/>
          <w:color w:val="auto"/>
          <w:sz w:val="26"/>
          <w:szCs w:val="26"/>
        </w:rPr>
      </w:pPr>
      <w:bookmarkStart w:id="9" w:name="_Toc137568349"/>
      <w:r w:rsidRPr="00CF42A6">
        <w:rPr>
          <w:rFonts w:ascii="Times New Roman" w:hAnsi="Times New Roman" w:cs="Times New Roman"/>
          <w:b/>
          <w:color w:val="auto"/>
          <w:sz w:val="26"/>
          <w:szCs w:val="26"/>
        </w:rPr>
        <w:lastRenderedPageBreak/>
        <w:t>РАЗДЕЛ II. СИСТЕМА ЦЕЛЕЙ И ЗАДАЧ</w:t>
      </w:r>
      <w:bookmarkEnd w:id="9"/>
    </w:p>
    <w:p w14:paraId="06C31BF8" w14:textId="5C27F3F1" w:rsidR="00D7684C" w:rsidRPr="00CF42A6" w:rsidRDefault="00D7684C" w:rsidP="00CF42A6">
      <w:pPr>
        <w:pStyle w:val="2"/>
        <w:jc w:val="center"/>
        <w:rPr>
          <w:rFonts w:ascii="Times New Roman" w:hAnsi="Times New Roman" w:cs="Times New Roman"/>
          <w:b/>
          <w:sz w:val="26"/>
          <w:szCs w:val="26"/>
        </w:rPr>
      </w:pPr>
      <w:bookmarkStart w:id="10" w:name="_Toc137568350"/>
      <w:r w:rsidRPr="00CF42A6">
        <w:rPr>
          <w:rFonts w:ascii="Times New Roman" w:hAnsi="Times New Roman" w:cs="Times New Roman"/>
          <w:b/>
          <w:sz w:val="26"/>
          <w:szCs w:val="26"/>
        </w:rPr>
        <w:t>2.1. Стратегическая цель (миссия) социально- экономического развития на долгосрочный период</w:t>
      </w:r>
      <w:bookmarkEnd w:id="10"/>
    </w:p>
    <w:p w14:paraId="1EDACB65" w14:textId="77777777" w:rsidR="003F59D3" w:rsidRPr="00CF42A6" w:rsidRDefault="003F59D3" w:rsidP="00CF42A6"/>
    <w:p w14:paraId="37CB922C" w14:textId="09C9454B"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Норильск исторически не боится трудностей. Его суровый характер создавался в тяжёлой и упорной борьбе с холодом, льдом, мерзлотой, огромными расстояниями. И в этой борьбе город вышел победителем.</w:t>
      </w:r>
    </w:p>
    <w:p w14:paraId="0973FBE2" w14:textId="54F8BDA3"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Этот характер унаследовали сегодняшние норильчане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последователи тех, кто строил город и осваивал территорию вопреки стихиям и обстоятельствам. Можно с уверенностью заявить: 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город, где создается будущее и выплавляется характер.</w:t>
      </w:r>
    </w:p>
    <w:p w14:paraId="649B0692" w14:textId="60ADE93A"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Сегодня 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главный опорный город России в Восточной Арктике, центр Таймыро-Туруханской опорной зоны и Северного макрорегиона Красноярского края. Он является экономическим, административным, культурным центром, обеспечивающим поступательное развитие огромной северной территории. Полезные ископаемые, сохраняющиеся в недрах Таймыра, имеют огромное значение для российской экономики – это ресурс ее дальнейшего роста, расширения экспортных возможностей, наращивания производственного и научно-технического потенциала. С освоением этого региона напрямую связаны перспективы нашей страны, ее экономическая устойчивость, способность осуществлять дальнейшее присутствие в высоких широтах.</w:t>
      </w:r>
    </w:p>
    <w:p w14:paraId="758DA8AB" w14:textId="7D29A8D4"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Опорная функция, которую выполняет Норильск как заполярный форпост России и один из ключевых центров развития Арктики, диктует городу необходимость глубоких, комплексных изменений. Город должен состояться не только как индустриальный и ресурсный хаб, но и как пространство, удобное для жизни, развития и творчества. Норильск в 2035 году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мощный центр </w:t>
      </w:r>
      <w:r w:rsidR="00ED798D">
        <w:rPr>
          <w:rFonts w:ascii="Times New Roman" w:hAnsi="Times New Roman" w:cs="Times New Roman"/>
          <w:sz w:val="26"/>
          <w:szCs w:val="26"/>
        </w:rPr>
        <w:t>притяжения в Арктической зоне Российской Федерации</w:t>
      </w:r>
      <w:r w:rsidRPr="00CF42A6">
        <w:rPr>
          <w:rFonts w:ascii="Times New Roman" w:hAnsi="Times New Roman" w:cs="Times New Roman"/>
          <w:sz w:val="26"/>
          <w:szCs w:val="26"/>
        </w:rPr>
        <w:t>, обладающий развитой экономикой и качественной городской средой, это территория сот</w:t>
      </w:r>
      <w:r w:rsidR="00D2753C" w:rsidRPr="00CF42A6">
        <w:rPr>
          <w:rFonts w:ascii="Times New Roman" w:hAnsi="Times New Roman" w:cs="Times New Roman"/>
          <w:sz w:val="26"/>
          <w:szCs w:val="26"/>
        </w:rPr>
        <w:t xml:space="preserve">рудничества и кооперации. Это </w:t>
      </w:r>
      <w:r w:rsidRPr="00CF42A6">
        <w:rPr>
          <w:rFonts w:ascii="Times New Roman" w:hAnsi="Times New Roman" w:cs="Times New Roman"/>
          <w:sz w:val="26"/>
          <w:szCs w:val="26"/>
        </w:rPr>
        <w:t>город, в котором будет комфортно жить и работать, несмотря на все окружающие человека сложности. Это город, обеспечивающий жителям высокий уровень благосостояния.</w:t>
      </w:r>
    </w:p>
    <w:p w14:paraId="5B85DF41" w14:textId="7BE3EB3A"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целях реализации национальных приоритетов и защиты интересов России в Арктике, Норильск способен стать консолидирующим и координирующим центром </w:t>
      </w:r>
      <w:r w:rsidR="00D2753C" w:rsidRPr="00CF42A6">
        <w:rPr>
          <w:rFonts w:ascii="Times New Roman" w:hAnsi="Times New Roman" w:cs="Times New Roman"/>
          <w:sz w:val="26"/>
          <w:szCs w:val="26"/>
        </w:rPr>
        <w:t>Арктической</w:t>
      </w:r>
      <w:r w:rsidR="00ED798D">
        <w:rPr>
          <w:rFonts w:ascii="Times New Roman" w:hAnsi="Times New Roman" w:cs="Times New Roman"/>
          <w:sz w:val="26"/>
          <w:szCs w:val="26"/>
        </w:rPr>
        <w:t xml:space="preserve"> зоны Российской Федерации</w:t>
      </w:r>
      <w:r w:rsidRPr="00CF42A6">
        <w:rPr>
          <w:rFonts w:ascii="Times New Roman" w:hAnsi="Times New Roman" w:cs="Times New Roman"/>
          <w:sz w:val="26"/>
          <w:szCs w:val="26"/>
        </w:rPr>
        <w:t>. Город может рассматриваться как кадровый, технологический, сервисный и логистический центр, центр апробаций, внедрения и мониторинга новых решений и подходов в условиях Крайнего Севера. Перспективна роль Норильска и как базы проживания, подготовки и переподготовки квалифицированных кадров для активного освоения арктических территорий Красноярского края, включая реализацию инвестиционных проектов «Енисейской Сибири».</w:t>
      </w:r>
    </w:p>
    <w:p w14:paraId="5414B3E0" w14:textId="3B9CDFD4" w:rsidR="00D7684C" w:rsidRPr="00CF42A6" w:rsidRDefault="00D2753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то же время</w:t>
      </w:r>
      <w:r w:rsidR="00D7684C" w:rsidRPr="00CF42A6">
        <w:rPr>
          <w:rFonts w:ascii="Times New Roman" w:hAnsi="Times New Roman" w:cs="Times New Roman"/>
          <w:sz w:val="26"/>
          <w:szCs w:val="26"/>
        </w:rPr>
        <w:t xml:space="preserve"> Норильск, имея развитую инженерную и социальную инфраструктуру: доступное жилье, школы и детские сады, организации здравоохранения, образовательные учреждения среднего и высшего профессионального образования, должен стать городом, в котором будут комфортно проживать квалифицированные специалисты, задействованные в освоении российской Арктики, вместе со своими семьями.</w:t>
      </w:r>
    </w:p>
    <w:p w14:paraId="5F9EA442" w14:textId="0828DEBC"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lastRenderedPageBreak/>
        <w:t>Таким образом, миссия города Норильска, характеризующая роль города во внешней среде и участие в реализации приоритетов России и Красноярского края, имеет разноуровневую структуру:</w:t>
      </w:r>
    </w:p>
    <w:p w14:paraId="143A250F" w14:textId="3AFABA60" w:rsidR="00D7684C"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w:t>
      </w:r>
      <w:r w:rsidR="00D7684C" w:rsidRPr="00CF42A6">
        <w:rPr>
          <w:rFonts w:ascii="Times New Roman" w:hAnsi="Times New Roman" w:cs="Times New Roman"/>
          <w:sz w:val="26"/>
          <w:szCs w:val="26"/>
        </w:rPr>
        <w:t>а уровне страны: опорный город развития Арктической зоны Российской Федерации, центр освоения природных ресурсов и развития иннов</w:t>
      </w:r>
      <w:r w:rsidRPr="00CF42A6">
        <w:rPr>
          <w:rFonts w:ascii="Times New Roman" w:hAnsi="Times New Roman" w:cs="Times New Roman"/>
          <w:sz w:val="26"/>
          <w:szCs w:val="26"/>
        </w:rPr>
        <w:t>ационных технологий для Арктики;</w:t>
      </w:r>
    </w:p>
    <w:p w14:paraId="750CDA3C" w14:textId="238C5DE6" w:rsidR="00D7684C"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w:t>
      </w:r>
      <w:r w:rsidR="00D7684C" w:rsidRPr="00CF42A6">
        <w:rPr>
          <w:rFonts w:ascii="Times New Roman" w:hAnsi="Times New Roman" w:cs="Times New Roman"/>
          <w:sz w:val="26"/>
          <w:szCs w:val="26"/>
        </w:rPr>
        <w:t>а уровне региона: развитый промышленный город Красноярского края, опорный центр Красноярского края в Арктике, город комфортного семейного проживания квалифицированных кадров, зад</w:t>
      </w:r>
      <w:r w:rsidRPr="00CF42A6">
        <w:rPr>
          <w:rFonts w:ascii="Times New Roman" w:hAnsi="Times New Roman" w:cs="Times New Roman"/>
          <w:sz w:val="26"/>
          <w:szCs w:val="26"/>
        </w:rPr>
        <w:t>ействованных в развитии Арктики;</w:t>
      </w:r>
    </w:p>
    <w:p w14:paraId="621F5F6D" w14:textId="56AC53FC" w:rsidR="00D7684C"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w:t>
      </w:r>
      <w:r w:rsidR="00D7684C" w:rsidRPr="00CF42A6">
        <w:rPr>
          <w:rFonts w:ascii="Times New Roman" w:hAnsi="Times New Roman" w:cs="Times New Roman"/>
          <w:sz w:val="26"/>
          <w:szCs w:val="26"/>
        </w:rPr>
        <w:t>а уровне города: арктический город с развитой экономикой, сферой услуг, комфортной городской средой и широкими возможностями для самореализации горожан в суровых климатических условиях.</w:t>
      </w:r>
    </w:p>
    <w:p w14:paraId="4230768C" w14:textId="65733290"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Устойчивое экономическое развитие города Норильск</w:t>
      </w:r>
      <w:r w:rsidR="00ED798D">
        <w:rPr>
          <w:rFonts w:ascii="Times New Roman" w:hAnsi="Times New Roman" w:cs="Times New Roman"/>
          <w:sz w:val="26"/>
          <w:szCs w:val="26"/>
        </w:rPr>
        <w:t>а</w:t>
      </w:r>
      <w:r w:rsidRPr="00CF42A6">
        <w:rPr>
          <w:rFonts w:ascii="Times New Roman" w:hAnsi="Times New Roman" w:cs="Times New Roman"/>
          <w:sz w:val="26"/>
          <w:szCs w:val="26"/>
        </w:rPr>
        <w:t xml:space="preserve"> возможно только при проведении активной политики по развитию человеческого капитала, которая предполагает внимание к жизненно важным интересам норильчан, включая обеспечение полной занятости трудоспособного населения в экономике города, развитие социальной и городской инфраструктуры, обеспечение благоприятных условий для жизнедеятельности. Важной задачей является создание устойчивой городской среды для полного и гармоничного становления личности и развития потенци</w:t>
      </w:r>
      <w:r w:rsidR="00ED798D">
        <w:rPr>
          <w:rFonts w:ascii="Times New Roman" w:hAnsi="Times New Roman" w:cs="Times New Roman"/>
          <w:sz w:val="26"/>
          <w:szCs w:val="26"/>
        </w:rPr>
        <w:t>ала человека за счет создания</w:t>
      </w:r>
      <w:r w:rsidRPr="00CF42A6">
        <w:rPr>
          <w:rFonts w:ascii="Times New Roman" w:hAnsi="Times New Roman" w:cs="Times New Roman"/>
          <w:sz w:val="26"/>
          <w:szCs w:val="26"/>
        </w:rPr>
        <w:t xml:space="preserve"> инновационного, экономически благополучного, социально комфортного и безопасного пространства на всей территории Норильска.</w:t>
      </w:r>
    </w:p>
    <w:p w14:paraId="09573127" w14:textId="09559723"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Синергия развития человеческого капитала и экономики определяет основную цель Стратегии: «Норильск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современный инновационный город с комфортной городской средой для проживания всех жителей, опорный город по освоению Восточной Арктики».</w:t>
      </w:r>
    </w:p>
    <w:p w14:paraId="6D5DEA97" w14:textId="77777777"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достижения цели к 2035 году:</w:t>
      </w:r>
    </w:p>
    <w:p w14:paraId="0531A4DC" w14:textId="74A7E30A" w:rsidR="00D7684C" w:rsidRPr="00CF42A6" w:rsidRDefault="00D7684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рост среднегодовой численности населения;</w:t>
      </w:r>
    </w:p>
    <w:p w14:paraId="4A6AD4F0" w14:textId="67BDEA78" w:rsidR="00D7684C" w:rsidRPr="00CF42A6" w:rsidRDefault="00D7684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темп роста валового муниципального продукта (ВМП) к базовому году;</w:t>
      </w:r>
    </w:p>
    <w:p w14:paraId="54EC8CC6" w14:textId="7BD8F6E6" w:rsidR="00D7684C" w:rsidRPr="00CF42A6" w:rsidRDefault="00D7684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темп роста среднедушевых доходов населения к базовому году;</w:t>
      </w:r>
    </w:p>
    <w:p w14:paraId="75E7F04D" w14:textId="7BA3E6C5" w:rsidR="00D7684C" w:rsidRPr="00CF42A6" w:rsidRDefault="00D7684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увеличение индекса «IQ-города».</w:t>
      </w:r>
    </w:p>
    <w:p w14:paraId="4A3C85ED" w14:textId="77777777" w:rsidR="007F03AF" w:rsidRPr="00CF42A6" w:rsidRDefault="007F03AF" w:rsidP="00CF42A6">
      <w:pPr>
        <w:spacing w:line="240" w:lineRule="auto"/>
        <w:ind w:firstLine="0"/>
        <w:rPr>
          <w:rFonts w:ascii="Times New Roman" w:hAnsi="Times New Roman" w:cs="Times New Roman"/>
          <w:sz w:val="26"/>
          <w:szCs w:val="26"/>
        </w:rPr>
      </w:pPr>
    </w:p>
    <w:p w14:paraId="59D8FE7D" w14:textId="7D0E728C" w:rsidR="00D7684C" w:rsidRPr="00CF42A6" w:rsidRDefault="00D7684C" w:rsidP="00CF42A6">
      <w:pPr>
        <w:pStyle w:val="2"/>
        <w:spacing w:after="0" w:line="240" w:lineRule="auto"/>
        <w:jc w:val="center"/>
        <w:rPr>
          <w:rFonts w:ascii="Times New Roman" w:hAnsi="Times New Roman" w:cs="Times New Roman"/>
          <w:b/>
          <w:sz w:val="26"/>
          <w:szCs w:val="26"/>
        </w:rPr>
      </w:pPr>
      <w:bookmarkStart w:id="11" w:name="_Toc137568351"/>
      <w:r w:rsidRPr="00CF42A6">
        <w:rPr>
          <w:rFonts w:ascii="Times New Roman" w:hAnsi="Times New Roman" w:cs="Times New Roman"/>
          <w:b/>
          <w:sz w:val="26"/>
          <w:szCs w:val="26"/>
        </w:rPr>
        <w:t xml:space="preserve">2.2. Система долгосрочных целей и задач, обеспечивающих достижение стратегической цели (миссии) </w:t>
      </w:r>
      <w:r w:rsidR="00D2753C" w:rsidRPr="00CF42A6">
        <w:rPr>
          <w:rFonts w:ascii="Times New Roman" w:hAnsi="Times New Roman" w:cs="Times New Roman"/>
          <w:b/>
          <w:sz w:val="26"/>
          <w:szCs w:val="26"/>
        </w:rPr>
        <w:t>социально-экономического</w:t>
      </w:r>
      <w:r w:rsidRPr="00CF42A6">
        <w:rPr>
          <w:rFonts w:ascii="Times New Roman" w:hAnsi="Times New Roman" w:cs="Times New Roman"/>
          <w:b/>
          <w:sz w:val="26"/>
          <w:szCs w:val="26"/>
        </w:rPr>
        <w:t xml:space="preserve"> развития</w:t>
      </w:r>
      <w:bookmarkEnd w:id="11"/>
    </w:p>
    <w:p w14:paraId="2E4D6F67" w14:textId="77777777" w:rsidR="003F59D3" w:rsidRPr="00CF42A6" w:rsidRDefault="003F59D3" w:rsidP="00CF42A6"/>
    <w:p w14:paraId="70D57017" w14:textId="0E0304AB"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Реализ</w:t>
      </w:r>
      <w:r w:rsidR="006719DF">
        <w:rPr>
          <w:rFonts w:ascii="Times New Roman" w:hAnsi="Times New Roman" w:cs="Times New Roman"/>
          <w:sz w:val="26"/>
          <w:szCs w:val="26"/>
        </w:rPr>
        <w:t>ация стратегической миссии</w:t>
      </w:r>
      <w:r w:rsidRPr="00CF42A6">
        <w:rPr>
          <w:rFonts w:ascii="Times New Roman" w:hAnsi="Times New Roman" w:cs="Times New Roman"/>
          <w:sz w:val="26"/>
          <w:szCs w:val="26"/>
        </w:rPr>
        <w:t xml:space="preserve"> достигается через выполнение стратегических целей и задач, затрагивающих весь спектр проблематики развития Норильска как опорного города Восточной Арктики.</w:t>
      </w:r>
    </w:p>
    <w:p w14:paraId="3B6E0B11" w14:textId="42BCDF6B"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Стратегические цели и задачи</w:t>
      </w:r>
      <w:r w:rsidR="00D2753C" w:rsidRPr="00CF42A6">
        <w:rPr>
          <w:rFonts w:ascii="Times New Roman" w:hAnsi="Times New Roman" w:cs="Times New Roman"/>
          <w:sz w:val="26"/>
          <w:szCs w:val="26"/>
        </w:rPr>
        <w:t>:</w:t>
      </w:r>
    </w:p>
    <w:p w14:paraId="21A0BBBB" w14:textId="1331B948" w:rsidR="00D7684C" w:rsidRPr="00CF42A6" w:rsidRDefault="007600C3"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1) </w:t>
      </w:r>
      <w:r w:rsidR="00D7684C" w:rsidRPr="00CF42A6">
        <w:rPr>
          <w:rFonts w:ascii="Times New Roman" w:hAnsi="Times New Roman" w:cs="Times New Roman"/>
          <w:sz w:val="26"/>
          <w:szCs w:val="26"/>
        </w:rPr>
        <w:t xml:space="preserve">Цель </w:t>
      </w:r>
      <w:r w:rsidR="00097A11" w:rsidRPr="00CF42A6">
        <w:rPr>
          <w:rFonts w:ascii="Times New Roman" w:hAnsi="Times New Roman" w:cs="Times New Roman"/>
          <w:sz w:val="26"/>
          <w:szCs w:val="26"/>
        </w:rPr>
        <w:t>–</w:t>
      </w:r>
      <w:r w:rsidR="00D7684C" w:rsidRPr="00CF42A6">
        <w:rPr>
          <w:rFonts w:ascii="Times New Roman" w:hAnsi="Times New Roman" w:cs="Times New Roman"/>
          <w:sz w:val="26"/>
          <w:szCs w:val="26"/>
        </w:rPr>
        <w:t xml:space="preserve"> Норильск как комфортный для жизни город в Арктике</w:t>
      </w:r>
      <w:r w:rsidR="00D2753C" w:rsidRPr="00CF42A6">
        <w:rPr>
          <w:rFonts w:ascii="Times New Roman" w:hAnsi="Times New Roman" w:cs="Times New Roman"/>
          <w:sz w:val="26"/>
          <w:szCs w:val="26"/>
        </w:rPr>
        <w:t>.</w:t>
      </w:r>
    </w:p>
    <w:p w14:paraId="2F0A4186" w14:textId="01123DD9" w:rsidR="00D7684C" w:rsidRPr="00CF42A6" w:rsidRDefault="00D7684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Задачи:</w:t>
      </w:r>
    </w:p>
    <w:p w14:paraId="3DB5FAD7" w14:textId="4F377EFD" w:rsidR="00D7684C"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w:t>
      </w:r>
      <w:r w:rsidR="006719DF">
        <w:rPr>
          <w:rFonts w:ascii="Times New Roman" w:hAnsi="Times New Roman" w:cs="Times New Roman"/>
          <w:sz w:val="26"/>
          <w:szCs w:val="26"/>
        </w:rPr>
        <w:t xml:space="preserve">еализация </w:t>
      </w:r>
      <w:r w:rsidR="00D7684C" w:rsidRPr="00CF42A6">
        <w:rPr>
          <w:rFonts w:ascii="Times New Roman" w:hAnsi="Times New Roman" w:cs="Times New Roman"/>
          <w:sz w:val="26"/>
          <w:szCs w:val="26"/>
        </w:rPr>
        <w:t xml:space="preserve">строительства </w:t>
      </w:r>
      <w:r w:rsidR="006719DF">
        <w:rPr>
          <w:rFonts w:ascii="Times New Roman" w:hAnsi="Times New Roman" w:cs="Times New Roman"/>
          <w:sz w:val="26"/>
          <w:szCs w:val="26"/>
        </w:rPr>
        <w:t xml:space="preserve">нового </w:t>
      </w:r>
      <w:r w:rsidR="00D7684C" w:rsidRPr="00CF42A6">
        <w:rPr>
          <w:rFonts w:ascii="Times New Roman" w:hAnsi="Times New Roman" w:cs="Times New Roman"/>
          <w:sz w:val="26"/>
          <w:szCs w:val="26"/>
        </w:rPr>
        <w:t>комфортного жилья, реновация систем ЖКХ;</w:t>
      </w:r>
    </w:p>
    <w:p w14:paraId="2626B8EA" w14:textId="3D18BA12" w:rsidR="00D7684C" w:rsidRPr="00CF42A6" w:rsidRDefault="00D7684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внедрение новых подходов к благоустройству территории и общественных пространств;</w:t>
      </w:r>
    </w:p>
    <w:p w14:paraId="33DB5ACA" w14:textId="6EDCE555" w:rsidR="00D7684C" w:rsidRPr="00CF42A6" w:rsidRDefault="00D7684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цифровых сервисов для системы управления городом, населения и бизнеса. Выстраивание эффективной обратной связи с жителями.</w:t>
      </w:r>
    </w:p>
    <w:p w14:paraId="27DB4532" w14:textId="7DD9D2B7" w:rsidR="007600C3" w:rsidRPr="00CF42A6" w:rsidRDefault="007600C3"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2) Цель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Норильск как город, развивающий человеческий капитал и </w:t>
      </w:r>
      <w:r w:rsidRPr="00CF42A6">
        <w:rPr>
          <w:rFonts w:ascii="Times New Roman" w:hAnsi="Times New Roman" w:cs="Times New Roman"/>
          <w:sz w:val="26"/>
          <w:szCs w:val="26"/>
        </w:rPr>
        <w:lastRenderedPageBreak/>
        <w:t xml:space="preserve">обладающий перспективным видением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город, где хочется остаться жителям</w:t>
      </w:r>
      <w:r w:rsidR="00D2753C" w:rsidRPr="00CF42A6">
        <w:rPr>
          <w:rFonts w:ascii="Times New Roman" w:hAnsi="Times New Roman" w:cs="Times New Roman"/>
          <w:sz w:val="26"/>
          <w:szCs w:val="26"/>
        </w:rPr>
        <w:t>.</w:t>
      </w:r>
    </w:p>
    <w:p w14:paraId="2B03AB07" w14:textId="77777777" w:rsidR="007600C3" w:rsidRPr="00CF42A6" w:rsidRDefault="007600C3"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Задачи:</w:t>
      </w:r>
    </w:p>
    <w:p w14:paraId="78FC2C71" w14:textId="10B7529F" w:rsidR="007600C3"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w:t>
      </w:r>
      <w:r w:rsidR="007600C3" w:rsidRPr="00CF42A6">
        <w:rPr>
          <w:rFonts w:ascii="Times New Roman" w:hAnsi="Times New Roman" w:cs="Times New Roman"/>
          <w:sz w:val="26"/>
          <w:szCs w:val="26"/>
        </w:rPr>
        <w:t>азвитие системы дошкольного, общего и дополнительного образования, строительство новых школ, детских садов, внедрение лучших образовательных практик;</w:t>
      </w:r>
    </w:p>
    <w:p w14:paraId="1D3CC0E9" w14:textId="0A955F95" w:rsidR="007600C3" w:rsidRPr="00CF42A6" w:rsidRDefault="007600C3"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культурной жизни города;</w:t>
      </w:r>
    </w:p>
    <w:p w14:paraId="75EFC387" w14:textId="1F80940C" w:rsidR="007600C3" w:rsidRPr="00CF42A6" w:rsidRDefault="007600C3"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внедрение новых форматов общественной жизни города;</w:t>
      </w:r>
    </w:p>
    <w:p w14:paraId="6A341DB0" w14:textId="22BC5DB0" w:rsidR="007600C3" w:rsidRPr="00CF42A6" w:rsidRDefault="007600C3"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физической культуры и спорта, строительство новой спортивной инфраструктуры;</w:t>
      </w:r>
    </w:p>
    <w:p w14:paraId="02128C5E" w14:textId="2F62EDCC" w:rsidR="007600C3" w:rsidRPr="00CF42A6" w:rsidRDefault="007600C3"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полноценное развитие сферы здравоохранения, включая строительство новых медицинских объектов, внедрение телемедицины, профилактику развития заболеваний;</w:t>
      </w:r>
    </w:p>
    <w:p w14:paraId="3005CF91" w14:textId="0149822E" w:rsidR="007600C3" w:rsidRPr="00CF42A6" w:rsidRDefault="007600C3"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совершенствование трудового потенциала территории путем улучшения демографической структуры населения, сбалансированности рынка труда.</w:t>
      </w:r>
    </w:p>
    <w:p w14:paraId="7C13D4BB" w14:textId="272D9F03" w:rsidR="007600C3" w:rsidRPr="00CF42A6" w:rsidRDefault="007600C3"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3) Цель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Норильск как полифункциональный центр в Арктике</w:t>
      </w:r>
      <w:r w:rsidR="00D2753C" w:rsidRPr="00CF42A6">
        <w:rPr>
          <w:rFonts w:ascii="Times New Roman" w:hAnsi="Times New Roman" w:cs="Times New Roman"/>
          <w:sz w:val="26"/>
          <w:szCs w:val="26"/>
        </w:rPr>
        <w:t>.</w:t>
      </w:r>
    </w:p>
    <w:p w14:paraId="07B6AEEF" w14:textId="428CB727" w:rsidR="007600C3" w:rsidRPr="00CF42A6" w:rsidRDefault="007600C3"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Задачи:</w:t>
      </w:r>
    </w:p>
    <w:p w14:paraId="2B1093FA" w14:textId="0BD82090" w:rsidR="007600C3"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w:t>
      </w:r>
      <w:r w:rsidR="007600C3" w:rsidRPr="00CF42A6">
        <w:rPr>
          <w:rFonts w:ascii="Times New Roman" w:hAnsi="Times New Roman" w:cs="Times New Roman"/>
          <w:sz w:val="26"/>
          <w:szCs w:val="26"/>
        </w:rPr>
        <w:t>азвитие инструментов поддержки малого и среднего бизнеса;</w:t>
      </w:r>
    </w:p>
    <w:p w14:paraId="03ADB638" w14:textId="3A0E8366" w:rsidR="007600C3" w:rsidRPr="00CF42A6" w:rsidRDefault="007600C3"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торговой и сервисной сети, современных производств локальных продуктов, предприятий общественного питания;</w:t>
      </w:r>
    </w:p>
    <w:p w14:paraId="132282E2" w14:textId="59D3A510" w:rsidR="007600C3" w:rsidRPr="00CF42A6" w:rsidRDefault="007600C3"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туризма и индустрии гостеприимства, включая создание и продвижение туристического бренда города;</w:t>
      </w:r>
    </w:p>
    <w:p w14:paraId="2B5B22E5" w14:textId="27703BD1" w:rsidR="007600C3" w:rsidRPr="00CF42A6" w:rsidRDefault="007600C3"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креативных индустрий и появление новых карьерных траекторий.</w:t>
      </w:r>
    </w:p>
    <w:p w14:paraId="2B4C2947" w14:textId="705AB260" w:rsidR="007600C3" w:rsidRPr="00CF42A6" w:rsidRDefault="007600C3"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4) </w:t>
      </w:r>
      <w:r w:rsidR="00C635C6" w:rsidRPr="00CF42A6">
        <w:rPr>
          <w:rFonts w:ascii="Times New Roman" w:hAnsi="Times New Roman" w:cs="Times New Roman"/>
          <w:sz w:val="26"/>
          <w:szCs w:val="26"/>
        </w:rPr>
        <w:t xml:space="preserve">Цель </w:t>
      </w:r>
      <w:r w:rsidR="00097A11" w:rsidRPr="00CF42A6">
        <w:rPr>
          <w:rFonts w:ascii="Times New Roman" w:hAnsi="Times New Roman" w:cs="Times New Roman"/>
          <w:sz w:val="26"/>
          <w:szCs w:val="26"/>
        </w:rPr>
        <w:t>–</w:t>
      </w:r>
      <w:r w:rsidR="00115DD4" w:rsidRPr="00CF42A6">
        <w:rPr>
          <w:rFonts w:ascii="Times New Roman" w:hAnsi="Times New Roman" w:cs="Times New Roman"/>
          <w:sz w:val="26"/>
          <w:szCs w:val="26"/>
        </w:rPr>
        <w:t xml:space="preserve"> Норильск как транспортно-</w:t>
      </w:r>
      <w:r w:rsidR="00C635C6" w:rsidRPr="00CF42A6">
        <w:rPr>
          <w:rFonts w:ascii="Times New Roman" w:hAnsi="Times New Roman" w:cs="Times New Roman"/>
          <w:sz w:val="26"/>
          <w:szCs w:val="26"/>
        </w:rPr>
        <w:t>логистический хаб</w:t>
      </w:r>
      <w:r w:rsidR="00115DD4" w:rsidRPr="00CF42A6">
        <w:rPr>
          <w:rFonts w:ascii="Times New Roman" w:hAnsi="Times New Roman" w:cs="Times New Roman"/>
          <w:sz w:val="26"/>
          <w:szCs w:val="26"/>
        </w:rPr>
        <w:t>.</w:t>
      </w:r>
    </w:p>
    <w:p w14:paraId="40700E84" w14:textId="77777777"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Задачи:</w:t>
      </w:r>
    </w:p>
    <w:p w14:paraId="3F0F9892" w14:textId="4C797F86"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воздушного сообщения, включая развитие малой авиации на Таймыре;</w:t>
      </w:r>
    </w:p>
    <w:p w14:paraId="3D4AC799" w14:textId="0FBF425D"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поддержка транспортной доступности для населения, включая субсидирование перелетов;</w:t>
      </w:r>
    </w:p>
    <w:p w14:paraId="0484BA01" w14:textId="7CF3BB75"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поддержка развития водного порта Дудинка;</w:t>
      </w:r>
    </w:p>
    <w:p w14:paraId="5BBADE77" w14:textId="76924940"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системы складских хозяйств и логистических центров, направленных на обеспечение всего Таймырского полуострова;</w:t>
      </w:r>
    </w:p>
    <w:p w14:paraId="6E5764C2" w14:textId="37619817"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перспективное транспортно-логистическое развитие, связанное со строительством восточного плеча Северного широтного хода и освоением Восточной Арктики.</w:t>
      </w:r>
    </w:p>
    <w:p w14:paraId="36148DF0" w14:textId="5D4273FB"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5) Цель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Норильск как безопасный город</w:t>
      </w:r>
      <w:r w:rsidR="00115DD4" w:rsidRPr="00CF42A6">
        <w:rPr>
          <w:rFonts w:ascii="Times New Roman" w:hAnsi="Times New Roman" w:cs="Times New Roman"/>
          <w:sz w:val="26"/>
          <w:szCs w:val="26"/>
        </w:rPr>
        <w:t>.</w:t>
      </w:r>
    </w:p>
    <w:p w14:paraId="6A677589" w14:textId="77777777"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Задачи:</w:t>
      </w:r>
    </w:p>
    <w:p w14:paraId="1106C60F" w14:textId="5A59188E"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формирование эффективной системы управления дорожно-транспортной инфраструктурой;</w:t>
      </w:r>
    </w:p>
    <w:p w14:paraId="661D29F9" w14:textId="1611AF07"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обеспечение комплексной безопасности горожан и гостей города;</w:t>
      </w:r>
    </w:p>
    <w:p w14:paraId="0A40B13E" w14:textId="65234B6E"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обеспечение оперативного реагирования на происходящие события;</w:t>
      </w:r>
    </w:p>
    <w:p w14:paraId="3AF7D0DD" w14:textId="1E740CFF"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информационной и коммуникационной инфраструктуры города;</w:t>
      </w:r>
    </w:p>
    <w:p w14:paraId="5CA04A42" w14:textId="2CB1075C"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поддержка благоприятного социального климата, позитивных миграционных процессов и межнационального мира и согласия, в том числе через поддержку работы социально-ориентированных некоммерческих организаций.</w:t>
      </w:r>
    </w:p>
    <w:p w14:paraId="222A2B6B" w14:textId="596845AA" w:rsidR="007600C3"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6) Цель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Норильск как город технологических и инновационных разработок жизнедеятельности в Арктике</w:t>
      </w:r>
      <w:r w:rsidR="00115DD4" w:rsidRPr="00CF42A6">
        <w:rPr>
          <w:rFonts w:ascii="Times New Roman" w:hAnsi="Times New Roman" w:cs="Times New Roman"/>
          <w:sz w:val="26"/>
          <w:szCs w:val="26"/>
        </w:rPr>
        <w:t>.</w:t>
      </w:r>
    </w:p>
    <w:p w14:paraId="68B1B3F3" w14:textId="77777777"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Задачи:</w:t>
      </w:r>
    </w:p>
    <w:p w14:paraId="1EB97617" w14:textId="3CB5CE25"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lastRenderedPageBreak/>
        <w:t>развитие инновационных научных методов и технологий жизни человека в Арктике;</w:t>
      </w:r>
    </w:p>
    <w:p w14:paraId="0202F66D" w14:textId="02F6B428"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высшего образования через поддержку Заполярного государственного университета им. Н.М. Федоровского, его трансформация в лучший инженерный ВУЗ в Арктике;</w:t>
      </w:r>
    </w:p>
    <w:p w14:paraId="39DAE33D" w14:textId="6ED950C1"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проведение исследований мерзлоты и развитие практики строительства в Арктике на новых принципах;</w:t>
      </w:r>
    </w:p>
    <w:p w14:paraId="25F45DB9" w14:textId="03EC55F2"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формирование условий для ускоренной геологоразведки с целью освоения новых месторождений Восточной Арктики, создание сервисных направлений, комплексно обслуживающих проекты по освоению природных ресурсов на Таймырском полуострове;</w:t>
      </w:r>
    </w:p>
    <w:p w14:paraId="586C29AD" w14:textId="7ECCA582"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промышленной отрасли через модернизацию устаревших и создание новых производств ведущими предприятиями города.</w:t>
      </w:r>
    </w:p>
    <w:p w14:paraId="0BF679FF" w14:textId="373C7104"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7) Цель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Норильск как чистый индустриальный город, город с лучшими практиками экологического развития</w:t>
      </w:r>
      <w:r w:rsidR="00115DD4" w:rsidRPr="00CF42A6">
        <w:rPr>
          <w:rFonts w:ascii="Times New Roman" w:hAnsi="Times New Roman" w:cs="Times New Roman"/>
          <w:sz w:val="26"/>
          <w:szCs w:val="26"/>
        </w:rPr>
        <w:t>.</w:t>
      </w:r>
    </w:p>
    <w:p w14:paraId="0A88607E" w14:textId="77777777"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Задачи:</w:t>
      </w:r>
    </w:p>
    <w:p w14:paraId="7EA2888A" w14:textId="262BFB3D"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синергия с градообразующим предприятием в реализации экологических программ;</w:t>
      </w:r>
    </w:p>
    <w:p w14:paraId="249E8E0F" w14:textId="65899A0A"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реновация системы обращения с отходами, обустройство </w:t>
      </w:r>
      <w:r w:rsidR="0033057C" w:rsidRPr="00CF42A6">
        <w:rPr>
          <w:rFonts w:ascii="Times New Roman" w:hAnsi="Times New Roman" w:cs="Times New Roman"/>
          <w:sz w:val="26"/>
          <w:szCs w:val="26"/>
        </w:rPr>
        <w:t>мест накопления ТКО на придомовой территории многоквартирных жилых домов</w:t>
      </w:r>
      <w:r w:rsidRPr="00CF42A6">
        <w:rPr>
          <w:rFonts w:ascii="Times New Roman" w:hAnsi="Times New Roman" w:cs="Times New Roman"/>
          <w:sz w:val="26"/>
          <w:szCs w:val="26"/>
        </w:rPr>
        <w:t>;</w:t>
      </w:r>
    </w:p>
    <w:p w14:paraId="06942B41" w14:textId="5732DCC5"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поддержка экопросветительских инициатив, включая проект «Живи и разделяй»;</w:t>
      </w:r>
    </w:p>
    <w:p w14:paraId="30F2B558" w14:textId="5645874E"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внедрение лучших практик ресурсосбережения и управления климатическими рисками;</w:t>
      </w:r>
    </w:p>
    <w:p w14:paraId="37B36C1E" w14:textId="07DB7043" w:rsidR="00C635C6" w:rsidRPr="00CF42A6" w:rsidRDefault="00C635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реализация элементов экономики замкнутого цикла, включая создание экотехнопарка.</w:t>
      </w:r>
    </w:p>
    <w:p w14:paraId="5C5A1DF4" w14:textId="77777777" w:rsidR="007F03AF" w:rsidRPr="00CF42A6" w:rsidRDefault="007F03AF" w:rsidP="00CF42A6">
      <w:pPr>
        <w:spacing w:line="240" w:lineRule="auto"/>
        <w:ind w:firstLine="0"/>
        <w:rPr>
          <w:rFonts w:ascii="Times New Roman" w:hAnsi="Times New Roman" w:cs="Times New Roman"/>
          <w:sz w:val="26"/>
          <w:szCs w:val="26"/>
        </w:rPr>
      </w:pPr>
    </w:p>
    <w:p w14:paraId="31DC7FA8" w14:textId="77777777" w:rsidR="004C3F8A" w:rsidRDefault="00C635C6" w:rsidP="00CF42A6">
      <w:pPr>
        <w:pStyle w:val="2"/>
        <w:spacing w:after="0" w:line="240" w:lineRule="auto"/>
        <w:jc w:val="center"/>
        <w:rPr>
          <w:rFonts w:ascii="Times New Roman" w:hAnsi="Times New Roman" w:cs="Times New Roman"/>
          <w:b/>
          <w:sz w:val="26"/>
          <w:szCs w:val="26"/>
        </w:rPr>
      </w:pPr>
      <w:bookmarkStart w:id="12" w:name="_Toc137568352"/>
      <w:r w:rsidRPr="00CF42A6">
        <w:rPr>
          <w:rFonts w:ascii="Times New Roman" w:hAnsi="Times New Roman" w:cs="Times New Roman"/>
          <w:b/>
          <w:sz w:val="26"/>
          <w:szCs w:val="26"/>
        </w:rPr>
        <w:t xml:space="preserve">2.3. Наиболее вероятные варианты долгосрочного развития </w:t>
      </w:r>
    </w:p>
    <w:p w14:paraId="086E7BC2" w14:textId="731A1D5B" w:rsidR="00C635C6" w:rsidRPr="00CF42A6" w:rsidRDefault="00C635C6" w:rsidP="00CF42A6">
      <w:pPr>
        <w:pStyle w:val="2"/>
        <w:spacing w:after="0" w:line="240" w:lineRule="auto"/>
        <w:jc w:val="center"/>
        <w:rPr>
          <w:rFonts w:ascii="Times New Roman" w:hAnsi="Times New Roman" w:cs="Times New Roman"/>
          <w:b/>
          <w:sz w:val="26"/>
          <w:szCs w:val="26"/>
        </w:rPr>
      </w:pPr>
      <w:r w:rsidRPr="00CF42A6">
        <w:rPr>
          <w:rFonts w:ascii="Times New Roman" w:hAnsi="Times New Roman" w:cs="Times New Roman"/>
          <w:b/>
          <w:sz w:val="26"/>
          <w:szCs w:val="26"/>
        </w:rPr>
        <w:t>и выбор базового варианта</w:t>
      </w:r>
      <w:bookmarkEnd w:id="12"/>
    </w:p>
    <w:p w14:paraId="73469CFD" w14:textId="77777777" w:rsidR="003F59D3" w:rsidRPr="00CF42A6" w:rsidRDefault="003F59D3" w:rsidP="00CF42A6"/>
    <w:p w14:paraId="0401BC9E" w14:textId="566DD2F7"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Современные факторы развития российской Арктики в качественно новых экономических условиях позволяют сформировать предположение о возможности реализации трех сценариев долгосрочного социально-экономического развития </w:t>
      </w:r>
      <w:r w:rsidR="004C3F8A">
        <w:rPr>
          <w:rFonts w:ascii="Times New Roman" w:hAnsi="Times New Roman" w:cs="Times New Roman"/>
          <w:sz w:val="26"/>
          <w:szCs w:val="26"/>
        </w:rPr>
        <w:t>муниципального образования</w:t>
      </w:r>
      <w:r w:rsidRPr="00CF42A6">
        <w:rPr>
          <w:rFonts w:ascii="Times New Roman" w:hAnsi="Times New Roman" w:cs="Times New Roman"/>
          <w:sz w:val="26"/>
          <w:szCs w:val="26"/>
        </w:rPr>
        <w:t xml:space="preserve"> город Норильск. При выборе сценариев учитывалось мнение бизнес-сообщества, институтов гражданского общества, экспертного сообщества и иных субъектов. Сценарии различаются в зависимости от степени интенсивности использовани</w:t>
      </w:r>
      <w:r w:rsidR="009E69F0" w:rsidRPr="00CF42A6">
        <w:rPr>
          <w:rFonts w:ascii="Times New Roman" w:hAnsi="Times New Roman" w:cs="Times New Roman"/>
          <w:sz w:val="26"/>
          <w:szCs w:val="26"/>
        </w:rPr>
        <w:t>я факторов ускорения социально-</w:t>
      </w:r>
      <w:r w:rsidRPr="00CF42A6">
        <w:rPr>
          <w:rFonts w:ascii="Times New Roman" w:hAnsi="Times New Roman" w:cs="Times New Roman"/>
          <w:sz w:val="26"/>
          <w:szCs w:val="26"/>
        </w:rPr>
        <w:t>экономических процессов, таких как инвестиционные, инновационно-технологические, структурные и институциональные преобразования.</w:t>
      </w:r>
    </w:p>
    <w:p w14:paraId="06C7894E" w14:textId="007D2749"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Существенное влияние на реализацию того или иного сценария развития оказывает внешнеэкономическая ситуация, внешнее политическое давление на Российскую Федерацию, реализация антик</w:t>
      </w:r>
      <w:r w:rsidR="004C3F8A">
        <w:rPr>
          <w:rFonts w:ascii="Times New Roman" w:hAnsi="Times New Roman" w:cs="Times New Roman"/>
          <w:sz w:val="26"/>
          <w:szCs w:val="26"/>
        </w:rPr>
        <w:t>ризисного плана Правительства Российской Федерации</w:t>
      </w:r>
      <w:r w:rsidRPr="00CF42A6">
        <w:rPr>
          <w:rFonts w:ascii="Times New Roman" w:hAnsi="Times New Roman" w:cs="Times New Roman"/>
          <w:sz w:val="26"/>
          <w:szCs w:val="26"/>
        </w:rPr>
        <w:t>, законодательные инициативы органов государственной власти и местного самоуправления, деятельность ведущих предприятий города.</w:t>
      </w:r>
    </w:p>
    <w:p w14:paraId="6B58B616" w14:textId="102F6F25"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Рассматриваются три возможных сценария развития, один из которых выбран как базовый.</w:t>
      </w:r>
    </w:p>
    <w:p w14:paraId="4726FF23" w14:textId="54F1BD1E" w:rsidR="007600C3" w:rsidRPr="00CF42A6" w:rsidRDefault="00C635C6" w:rsidP="00CF42A6">
      <w:pPr>
        <w:spacing w:line="240" w:lineRule="auto"/>
        <w:rPr>
          <w:rFonts w:ascii="Times New Roman" w:hAnsi="Times New Roman" w:cs="Times New Roman"/>
          <w:b/>
          <w:bCs/>
          <w:sz w:val="26"/>
          <w:szCs w:val="26"/>
        </w:rPr>
      </w:pPr>
      <w:r w:rsidRPr="00CF42A6">
        <w:rPr>
          <w:rFonts w:ascii="Times New Roman" w:hAnsi="Times New Roman" w:cs="Times New Roman"/>
          <w:b/>
          <w:bCs/>
          <w:sz w:val="26"/>
          <w:szCs w:val="26"/>
        </w:rPr>
        <w:t xml:space="preserve">Первый сценарий </w:t>
      </w:r>
      <w:r w:rsidR="00097A11" w:rsidRPr="00CF42A6">
        <w:rPr>
          <w:rFonts w:ascii="Times New Roman" w:hAnsi="Times New Roman" w:cs="Times New Roman"/>
          <w:b/>
          <w:bCs/>
          <w:sz w:val="26"/>
          <w:szCs w:val="26"/>
        </w:rPr>
        <w:t>–</w:t>
      </w:r>
      <w:r w:rsidRPr="00CF42A6">
        <w:rPr>
          <w:rFonts w:ascii="Times New Roman" w:hAnsi="Times New Roman" w:cs="Times New Roman"/>
          <w:b/>
          <w:bCs/>
          <w:sz w:val="26"/>
          <w:szCs w:val="26"/>
        </w:rPr>
        <w:t xml:space="preserve"> консервативно-инерционный</w:t>
      </w:r>
    </w:p>
    <w:p w14:paraId="06137132" w14:textId="0AD5250E" w:rsidR="00C635C6" w:rsidRPr="00CF42A6" w:rsidRDefault="00C635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Этот сценарий реализуется при отсутствии стратегической инициативы по </w:t>
      </w:r>
      <w:r w:rsidRPr="00CF42A6">
        <w:rPr>
          <w:rFonts w:ascii="Times New Roman" w:hAnsi="Times New Roman" w:cs="Times New Roman"/>
          <w:sz w:val="26"/>
          <w:szCs w:val="26"/>
        </w:rPr>
        <w:lastRenderedPageBreak/>
        <w:t>из</w:t>
      </w:r>
      <w:r w:rsidR="00A22C2E" w:rsidRPr="00CF42A6">
        <w:rPr>
          <w:rFonts w:ascii="Times New Roman" w:hAnsi="Times New Roman" w:cs="Times New Roman"/>
          <w:sz w:val="26"/>
          <w:szCs w:val="26"/>
        </w:rPr>
        <w:t>менениям в город</w:t>
      </w:r>
      <w:r w:rsidR="004C3F8A">
        <w:rPr>
          <w:rFonts w:ascii="Times New Roman" w:hAnsi="Times New Roman" w:cs="Times New Roman"/>
          <w:sz w:val="26"/>
          <w:szCs w:val="26"/>
        </w:rPr>
        <w:t>е</w:t>
      </w:r>
      <w:r w:rsidR="00A22C2E" w:rsidRPr="00CF42A6">
        <w:rPr>
          <w:rFonts w:ascii="Times New Roman" w:hAnsi="Times New Roman" w:cs="Times New Roman"/>
          <w:sz w:val="26"/>
          <w:szCs w:val="26"/>
        </w:rPr>
        <w:t xml:space="preserve"> Норильск</w:t>
      </w:r>
      <w:r w:rsidR="004C3F8A">
        <w:rPr>
          <w:rFonts w:ascii="Times New Roman" w:hAnsi="Times New Roman" w:cs="Times New Roman"/>
          <w:sz w:val="26"/>
          <w:szCs w:val="26"/>
        </w:rPr>
        <w:t>е</w:t>
      </w:r>
      <w:r w:rsidR="00A22C2E" w:rsidRPr="00CF42A6">
        <w:rPr>
          <w:rFonts w:ascii="Times New Roman" w:hAnsi="Times New Roman" w:cs="Times New Roman"/>
          <w:sz w:val="26"/>
          <w:szCs w:val="26"/>
        </w:rPr>
        <w:t>, сохранении сложившихся подходов к его управлению.</w:t>
      </w:r>
    </w:p>
    <w:p w14:paraId="572686EA" w14:textId="31E21591" w:rsidR="00D7684C"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экономике и социальной сфере города преобладают тенденции, сложившиеся к настоящему времени, в том числе малое предпринимательство развивается в рамках традиционных видов деятельности. При этом неблагоприятные внешнеэкономические условия усиливаются сворачиванием финансирования изменений в городе. Социально-экономическая ситуация остается прежней или улучшается крайне медленными темпами. Медленные преобразования качества городской среды приводят к увеличению отрицательного сальдо миграции и снижению темпов роста численности населения города. Возможный мультипликатор роста при данном сценарии: 1,0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1,1.</w:t>
      </w:r>
    </w:p>
    <w:p w14:paraId="6AFE14C2" w14:textId="53256EBE" w:rsidR="00A22C2E" w:rsidRPr="00CF42A6" w:rsidRDefault="00A22C2E" w:rsidP="00CF42A6">
      <w:pPr>
        <w:spacing w:line="240" w:lineRule="auto"/>
        <w:rPr>
          <w:rFonts w:ascii="Times New Roman" w:hAnsi="Times New Roman" w:cs="Times New Roman"/>
          <w:b/>
          <w:bCs/>
          <w:sz w:val="26"/>
          <w:szCs w:val="26"/>
        </w:rPr>
      </w:pPr>
      <w:r w:rsidRPr="00CF42A6">
        <w:rPr>
          <w:rFonts w:ascii="Times New Roman" w:hAnsi="Times New Roman" w:cs="Times New Roman"/>
          <w:b/>
          <w:bCs/>
          <w:sz w:val="26"/>
          <w:szCs w:val="26"/>
        </w:rPr>
        <w:t xml:space="preserve">Второй сценарий </w:t>
      </w:r>
      <w:r w:rsidR="00097A11" w:rsidRPr="00CF42A6">
        <w:rPr>
          <w:rFonts w:ascii="Times New Roman" w:hAnsi="Times New Roman" w:cs="Times New Roman"/>
          <w:b/>
          <w:bCs/>
          <w:sz w:val="26"/>
          <w:szCs w:val="26"/>
        </w:rPr>
        <w:t>–</w:t>
      </w:r>
      <w:r w:rsidRPr="00CF42A6">
        <w:rPr>
          <w:rFonts w:ascii="Times New Roman" w:hAnsi="Times New Roman" w:cs="Times New Roman"/>
          <w:b/>
          <w:bCs/>
          <w:sz w:val="26"/>
          <w:szCs w:val="26"/>
        </w:rPr>
        <w:t xml:space="preserve"> умеренно-оптимистичный</w:t>
      </w:r>
    </w:p>
    <w:p w14:paraId="2DBA8799" w14:textId="77777777"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Ключевое значение в реализации этого варианта имеет завершение начатых долгосрочных инвестиционных проектов и реализация новых при одновременном улучшении делового климата, поддержке перспективных видов экономической деятельности, реализации социально значимых инвестиционных проектов, повышении конкурентоспособности города благодаря развитию инфраструктуры, развитию реального сектора экономики, размещению на территории субъектов малого и среднего бизнеса, занимающихся новыми видами деятельности.</w:t>
      </w:r>
    </w:p>
    <w:p w14:paraId="1F771863" w14:textId="4C02F8A3"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Сценарий основан на более рациональном развитии человеческого потенциала города путем содействия формированию и развитию социально-экономической политики, направленной на удовлетворение ожиданий населения города по повышению качества и доступности социальных услуг. Характерны положительные изменения демографических процессов, закрепление и привлечение квалифицированных кадров и создание условий для их профессионального и творческого роста. </w:t>
      </w:r>
      <w:r w:rsidR="004C3F8A">
        <w:rPr>
          <w:rFonts w:ascii="Times New Roman" w:hAnsi="Times New Roman" w:cs="Times New Roman"/>
          <w:sz w:val="26"/>
          <w:szCs w:val="26"/>
        </w:rPr>
        <w:t>При этом улучшение ситуации в</w:t>
      </w:r>
      <w:r w:rsidRPr="00CF42A6">
        <w:rPr>
          <w:rFonts w:ascii="Times New Roman" w:hAnsi="Times New Roman" w:cs="Times New Roman"/>
          <w:sz w:val="26"/>
          <w:szCs w:val="26"/>
        </w:rPr>
        <w:t xml:space="preserve"> город</w:t>
      </w:r>
      <w:r w:rsidR="004C3F8A">
        <w:rPr>
          <w:rFonts w:ascii="Times New Roman" w:hAnsi="Times New Roman" w:cs="Times New Roman"/>
          <w:sz w:val="26"/>
          <w:szCs w:val="26"/>
        </w:rPr>
        <w:t>е</w:t>
      </w:r>
      <w:r w:rsidRPr="00CF42A6">
        <w:rPr>
          <w:rFonts w:ascii="Times New Roman" w:hAnsi="Times New Roman" w:cs="Times New Roman"/>
          <w:sz w:val="26"/>
          <w:szCs w:val="26"/>
        </w:rPr>
        <w:t xml:space="preserve"> Норильск</w:t>
      </w:r>
      <w:r w:rsidR="004C3F8A">
        <w:rPr>
          <w:rFonts w:ascii="Times New Roman" w:hAnsi="Times New Roman" w:cs="Times New Roman"/>
          <w:sz w:val="26"/>
          <w:szCs w:val="26"/>
        </w:rPr>
        <w:t>е</w:t>
      </w:r>
      <w:r w:rsidRPr="00CF42A6">
        <w:rPr>
          <w:rFonts w:ascii="Times New Roman" w:hAnsi="Times New Roman" w:cs="Times New Roman"/>
          <w:sz w:val="26"/>
          <w:szCs w:val="26"/>
        </w:rPr>
        <w:t xml:space="preserve"> будет происходить на фоне стагнирующих финансовых показателей поступлений в бюджет города из источников всех уровней, федерального, регионального и внебюджетного, в силу ухудшения общероссийской экономической ситуации, приводящей к замедлению темпов освое</w:t>
      </w:r>
      <w:r w:rsidR="004C3F8A">
        <w:rPr>
          <w:rFonts w:ascii="Times New Roman" w:hAnsi="Times New Roman" w:cs="Times New Roman"/>
          <w:sz w:val="26"/>
          <w:szCs w:val="26"/>
        </w:rPr>
        <w:t>ния ресурсов Арктической зоны Российской Федерации</w:t>
      </w:r>
      <w:r w:rsidRPr="00CF42A6">
        <w:rPr>
          <w:rFonts w:ascii="Times New Roman" w:hAnsi="Times New Roman" w:cs="Times New Roman"/>
          <w:sz w:val="26"/>
          <w:szCs w:val="26"/>
        </w:rPr>
        <w:t xml:space="preserve">. Возможный мультипликатор роста: 1,15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1,25.</w:t>
      </w:r>
    </w:p>
    <w:p w14:paraId="64A152C6" w14:textId="57511CE9" w:rsidR="00A22C2E" w:rsidRPr="00CF42A6" w:rsidRDefault="00A22C2E" w:rsidP="00CF42A6">
      <w:pPr>
        <w:spacing w:line="240" w:lineRule="auto"/>
        <w:rPr>
          <w:rFonts w:ascii="Times New Roman" w:hAnsi="Times New Roman" w:cs="Times New Roman"/>
          <w:b/>
          <w:bCs/>
          <w:sz w:val="26"/>
          <w:szCs w:val="26"/>
        </w:rPr>
      </w:pPr>
      <w:r w:rsidRPr="00CF42A6">
        <w:rPr>
          <w:rFonts w:ascii="Times New Roman" w:hAnsi="Times New Roman" w:cs="Times New Roman"/>
          <w:b/>
          <w:bCs/>
          <w:sz w:val="26"/>
          <w:szCs w:val="26"/>
        </w:rPr>
        <w:t xml:space="preserve">Третий сценарий </w:t>
      </w:r>
      <w:r w:rsidR="00097A11" w:rsidRPr="00CF42A6">
        <w:rPr>
          <w:rFonts w:ascii="Times New Roman" w:hAnsi="Times New Roman" w:cs="Times New Roman"/>
          <w:b/>
          <w:bCs/>
          <w:sz w:val="26"/>
          <w:szCs w:val="26"/>
        </w:rPr>
        <w:t>–</w:t>
      </w:r>
      <w:r w:rsidRPr="00CF42A6">
        <w:rPr>
          <w:rFonts w:ascii="Times New Roman" w:hAnsi="Times New Roman" w:cs="Times New Roman"/>
          <w:b/>
          <w:bCs/>
          <w:sz w:val="26"/>
          <w:szCs w:val="26"/>
        </w:rPr>
        <w:t xml:space="preserve"> оптимистично-инновационный</w:t>
      </w:r>
    </w:p>
    <w:p w14:paraId="39FF3D1B" w14:textId="69A715B3"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Этот сценарий реализуется при обеспечении всех условий для стимулирования экономического роста с использованием новой модели развития северных территорий, формировании сбалансированного инфраструктурного потенциала, возможностей стратегического развития города с учетом введения расширенных государственных мер для содейст</w:t>
      </w:r>
      <w:r w:rsidR="004C3F8A">
        <w:rPr>
          <w:rFonts w:ascii="Times New Roman" w:hAnsi="Times New Roman" w:cs="Times New Roman"/>
          <w:sz w:val="26"/>
          <w:szCs w:val="26"/>
        </w:rPr>
        <w:t>вия развитию Арктической зоны Российской Федерации</w:t>
      </w:r>
      <w:r w:rsidRPr="00CF42A6">
        <w:rPr>
          <w:rFonts w:ascii="Times New Roman" w:hAnsi="Times New Roman" w:cs="Times New Roman"/>
          <w:sz w:val="26"/>
          <w:szCs w:val="26"/>
        </w:rPr>
        <w:t>.</w:t>
      </w:r>
    </w:p>
    <w:p w14:paraId="5C75B1A4" w14:textId="69D7F517"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Предполагается взрывное увеличение интереса к развитию северных территорий со стороны краевого и федерального центров, а также максимальная бюджетная обеспеченность. Особенностью варианта является продолжающаяся активная модернизация всех сфер жизнедеятельности вопреки сложившимся условиям экономических санкций, введенных в отношении России рядом недружественных стран. При этом не учитываются кризисные последствия возможных масштабных военных конфликтов, техногенных или экологических катастроф глобального характера. Возможный мультипликатор роста при данном сценарии: 1,3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1,5.</w:t>
      </w:r>
    </w:p>
    <w:p w14:paraId="7B09A6E5" w14:textId="5B9B4C96"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На основании результатов проведенного экспертного опроса, оценки </w:t>
      </w:r>
      <w:r w:rsidRPr="00CF42A6">
        <w:rPr>
          <w:rFonts w:ascii="Times New Roman" w:hAnsi="Times New Roman" w:cs="Times New Roman"/>
          <w:sz w:val="26"/>
          <w:szCs w:val="26"/>
        </w:rPr>
        <w:lastRenderedPageBreak/>
        <w:t>волатильности рынка цветных металлов, анализа антик</w:t>
      </w:r>
      <w:r w:rsidR="004C3F8A">
        <w:rPr>
          <w:rFonts w:ascii="Times New Roman" w:hAnsi="Times New Roman" w:cs="Times New Roman"/>
          <w:sz w:val="26"/>
          <w:szCs w:val="26"/>
        </w:rPr>
        <w:t>ризисного плана Правительства Российской Федерации</w:t>
      </w:r>
      <w:r w:rsidRPr="00CF42A6">
        <w:rPr>
          <w:rFonts w:ascii="Times New Roman" w:hAnsi="Times New Roman" w:cs="Times New Roman"/>
          <w:sz w:val="26"/>
          <w:szCs w:val="26"/>
        </w:rPr>
        <w:t xml:space="preserve"> и комплекса мер поддержки, реализуемых Правительством Красноярского края, в качестве базового сценария выбран вариант 2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умеренно-оптимистический.</w:t>
      </w:r>
    </w:p>
    <w:p w14:paraId="08A8FBD4" w14:textId="6A6DEF40" w:rsidR="009E69F0" w:rsidRPr="00CF42A6" w:rsidRDefault="00A22C2E" w:rsidP="00CF42A6">
      <w:pPr>
        <w:spacing w:line="240" w:lineRule="auto"/>
        <w:rPr>
          <w:rFonts w:ascii="Times New Roman" w:hAnsi="Times New Roman" w:cs="Times New Roman"/>
          <w:sz w:val="26"/>
          <w:szCs w:val="26"/>
        </w:rPr>
        <w:sectPr w:rsidR="009E69F0" w:rsidRPr="00CF42A6" w:rsidSect="00D2753C">
          <w:pgSz w:w="11906" w:h="16838"/>
          <w:pgMar w:top="1134" w:right="850" w:bottom="1134" w:left="1701" w:header="283" w:footer="283" w:gutter="0"/>
          <w:cols w:space="708"/>
          <w:docGrid w:linePitch="360"/>
        </w:sectPr>
      </w:pPr>
      <w:r w:rsidRPr="00CF42A6">
        <w:rPr>
          <w:rFonts w:ascii="Times New Roman" w:hAnsi="Times New Roman" w:cs="Times New Roman"/>
          <w:sz w:val="26"/>
          <w:szCs w:val="26"/>
        </w:rPr>
        <w:t>Реализация этого сценария позволит достичь долгосрочных целей и задач в условиях сложной внешнеэкономической ситуации и добиться реализации</w:t>
      </w:r>
      <w:r w:rsidR="004C3F8A">
        <w:rPr>
          <w:rFonts w:ascii="Times New Roman" w:hAnsi="Times New Roman" w:cs="Times New Roman"/>
          <w:sz w:val="26"/>
          <w:szCs w:val="26"/>
        </w:rPr>
        <w:t xml:space="preserve"> стратегической цели (миссии)</w:t>
      </w:r>
      <w:r w:rsidRPr="00CF42A6">
        <w:rPr>
          <w:rFonts w:ascii="Times New Roman" w:hAnsi="Times New Roman" w:cs="Times New Roman"/>
          <w:sz w:val="26"/>
          <w:szCs w:val="26"/>
        </w:rPr>
        <w:t xml:space="preserve"> город</w:t>
      </w:r>
      <w:r w:rsidR="004C3F8A">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4C3F8A">
        <w:rPr>
          <w:rFonts w:ascii="Times New Roman" w:hAnsi="Times New Roman" w:cs="Times New Roman"/>
          <w:sz w:val="26"/>
          <w:szCs w:val="26"/>
        </w:rPr>
        <w:t>а</w:t>
      </w:r>
      <w:r w:rsidRPr="00CF42A6">
        <w:rPr>
          <w:rFonts w:ascii="Times New Roman" w:hAnsi="Times New Roman" w:cs="Times New Roman"/>
          <w:sz w:val="26"/>
          <w:szCs w:val="26"/>
        </w:rPr>
        <w:t>: «Постоянно наращивать свой потенциал как опорного города по освоению Восточной Арктики и быть комфортным домом для норильчан».</w:t>
      </w:r>
    </w:p>
    <w:p w14:paraId="756CCC94" w14:textId="03F235AD" w:rsidR="00A22C2E" w:rsidRPr="00CF42A6" w:rsidRDefault="009E69F0" w:rsidP="00CF42A6">
      <w:pPr>
        <w:pStyle w:val="1"/>
        <w:jc w:val="center"/>
        <w:rPr>
          <w:rFonts w:ascii="Times New Roman" w:hAnsi="Times New Roman" w:cs="Times New Roman"/>
          <w:b/>
          <w:color w:val="auto"/>
          <w:sz w:val="26"/>
          <w:szCs w:val="26"/>
        </w:rPr>
      </w:pPr>
      <w:bookmarkStart w:id="13" w:name="_Toc137568353"/>
      <w:r w:rsidRPr="00CF42A6">
        <w:rPr>
          <w:rFonts w:ascii="Times New Roman" w:hAnsi="Times New Roman" w:cs="Times New Roman"/>
          <w:b/>
          <w:color w:val="auto"/>
          <w:sz w:val="26"/>
          <w:szCs w:val="26"/>
        </w:rPr>
        <w:lastRenderedPageBreak/>
        <w:t>РАЗДЕЛ III. СТРАТЕГИЧЕСКИЕ ЦЕЛИ И ЗАДАЧИ</w:t>
      </w:r>
      <w:bookmarkEnd w:id="13"/>
    </w:p>
    <w:p w14:paraId="3067E26C" w14:textId="77777777" w:rsidR="00C7442A" w:rsidRDefault="00A22C2E" w:rsidP="00C7442A">
      <w:pPr>
        <w:pStyle w:val="2"/>
        <w:spacing w:after="0" w:line="240" w:lineRule="auto"/>
        <w:jc w:val="center"/>
        <w:rPr>
          <w:rFonts w:ascii="Times New Roman" w:hAnsi="Times New Roman" w:cs="Times New Roman"/>
          <w:b/>
          <w:sz w:val="26"/>
          <w:szCs w:val="26"/>
        </w:rPr>
      </w:pPr>
      <w:bookmarkStart w:id="14" w:name="_Toc137568354"/>
      <w:r w:rsidRPr="00CF42A6">
        <w:rPr>
          <w:rFonts w:ascii="Times New Roman" w:hAnsi="Times New Roman" w:cs="Times New Roman"/>
          <w:b/>
          <w:sz w:val="26"/>
          <w:szCs w:val="26"/>
        </w:rPr>
        <w:t xml:space="preserve">Стратегическая цель № 1. Норильск как комфортный </w:t>
      </w:r>
    </w:p>
    <w:p w14:paraId="58E25718" w14:textId="1C660DB9" w:rsidR="00A22C2E" w:rsidRDefault="00A22C2E" w:rsidP="00C7442A">
      <w:pPr>
        <w:pStyle w:val="2"/>
        <w:spacing w:after="0" w:line="240" w:lineRule="auto"/>
        <w:jc w:val="center"/>
        <w:rPr>
          <w:rFonts w:ascii="Times New Roman" w:hAnsi="Times New Roman" w:cs="Times New Roman"/>
          <w:b/>
          <w:sz w:val="26"/>
          <w:szCs w:val="26"/>
        </w:rPr>
      </w:pPr>
      <w:r w:rsidRPr="00CF42A6">
        <w:rPr>
          <w:rFonts w:ascii="Times New Roman" w:hAnsi="Times New Roman" w:cs="Times New Roman"/>
          <w:b/>
          <w:sz w:val="26"/>
          <w:szCs w:val="26"/>
        </w:rPr>
        <w:t>для жизни город в Арктике</w:t>
      </w:r>
      <w:bookmarkEnd w:id="14"/>
    </w:p>
    <w:p w14:paraId="5F3256AC" w14:textId="77777777" w:rsidR="00C7442A" w:rsidRPr="00C7442A" w:rsidRDefault="00C7442A" w:rsidP="00C7442A"/>
    <w:p w14:paraId="682D1F2C" w14:textId="6B964824"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Исторически Норильск формировался в качестве форпоста ускоренного промышленного освоения Восточной Арктики. Установка на форсированную добычу и переработку полезных ископаемых определила приоритеты развит</w:t>
      </w:r>
      <w:r w:rsidR="009E69F0" w:rsidRPr="00CF42A6">
        <w:rPr>
          <w:rFonts w:ascii="Times New Roman" w:hAnsi="Times New Roman" w:cs="Times New Roman"/>
          <w:sz w:val="26"/>
          <w:szCs w:val="26"/>
        </w:rPr>
        <w:t xml:space="preserve">ия городской агломерации, прежде </w:t>
      </w:r>
      <w:r w:rsidRPr="00CF42A6">
        <w:rPr>
          <w:rFonts w:ascii="Times New Roman" w:hAnsi="Times New Roman" w:cs="Times New Roman"/>
          <w:sz w:val="26"/>
          <w:szCs w:val="26"/>
        </w:rPr>
        <w:t>всего</w:t>
      </w:r>
      <w:r w:rsidR="009E69F0" w:rsidRPr="00CF42A6">
        <w:rPr>
          <w:rFonts w:ascii="Times New Roman" w:hAnsi="Times New Roman" w:cs="Times New Roman"/>
          <w:sz w:val="26"/>
          <w:szCs w:val="26"/>
        </w:rPr>
        <w:t>,</w:t>
      </w:r>
      <w:r w:rsidRPr="00CF42A6">
        <w:rPr>
          <w:rFonts w:ascii="Times New Roman" w:hAnsi="Times New Roman" w:cs="Times New Roman"/>
          <w:sz w:val="26"/>
          <w:szCs w:val="26"/>
        </w:rPr>
        <w:t xml:space="preserve"> как резервуара трудовых ресурсов, необходимых д</w:t>
      </w:r>
      <w:r w:rsidR="00C7442A">
        <w:rPr>
          <w:rFonts w:ascii="Times New Roman" w:hAnsi="Times New Roman" w:cs="Times New Roman"/>
          <w:sz w:val="26"/>
          <w:szCs w:val="26"/>
        </w:rPr>
        <w:t>ля решения задач, которые перед</w:t>
      </w:r>
      <w:r w:rsidR="004E7D11" w:rsidRPr="00CF42A6">
        <w:rPr>
          <w:rFonts w:ascii="Times New Roman" w:hAnsi="Times New Roman" w:cs="Times New Roman"/>
          <w:sz w:val="26"/>
          <w:szCs w:val="26"/>
        </w:rPr>
        <w:t xml:space="preserve"> город</w:t>
      </w:r>
      <w:r w:rsidR="00C7442A">
        <w:rPr>
          <w:rFonts w:ascii="Times New Roman" w:hAnsi="Times New Roman" w:cs="Times New Roman"/>
          <w:sz w:val="26"/>
          <w:szCs w:val="26"/>
        </w:rPr>
        <w:t>ом</w:t>
      </w:r>
      <w:r w:rsidR="004E7D11" w:rsidRPr="00CF42A6">
        <w:rPr>
          <w:rFonts w:ascii="Times New Roman" w:hAnsi="Times New Roman" w:cs="Times New Roman"/>
          <w:sz w:val="26"/>
          <w:szCs w:val="26"/>
        </w:rPr>
        <w:t xml:space="preserve"> Норильск</w:t>
      </w:r>
      <w:r w:rsidR="00C7442A">
        <w:rPr>
          <w:rFonts w:ascii="Times New Roman" w:hAnsi="Times New Roman" w:cs="Times New Roman"/>
          <w:sz w:val="26"/>
          <w:szCs w:val="26"/>
        </w:rPr>
        <w:t>ом</w:t>
      </w:r>
      <w:r w:rsidRPr="00CF42A6">
        <w:rPr>
          <w:rFonts w:ascii="Times New Roman" w:hAnsi="Times New Roman" w:cs="Times New Roman"/>
          <w:sz w:val="26"/>
          <w:szCs w:val="26"/>
        </w:rPr>
        <w:t xml:space="preserve"> поставило руководство страны. Подобный подход, служивший руководством к действию на протяжении десятилетий, стал причиной глубоких деф</w:t>
      </w:r>
      <w:r w:rsidR="00C7442A">
        <w:rPr>
          <w:rFonts w:ascii="Times New Roman" w:hAnsi="Times New Roman" w:cs="Times New Roman"/>
          <w:sz w:val="26"/>
          <w:szCs w:val="26"/>
        </w:rPr>
        <w:t>ормаций в подходах к развитию</w:t>
      </w:r>
      <w:r w:rsidRPr="00CF42A6">
        <w:rPr>
          <w:rFonts w:ascii="Times New Roman" w:hAnsi="Times New Roman" w:cs="Times New Roman"/>
          <w:sz w:val="26"/>
          <w:szCs w:val="26"/>
        </w:rPr>
        <w:t xml:space="preserve"> город</w:t>
      </w:r>
      <w:r w:rsidR="00C7442A">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C7442A">
        <w:rPr>
          <w:rFonts w:ascii="Times New Roman" w:hAnsi="Times New Roman" w:cs="Times New Roman"/>
          <w:sz w:val="26"/>
          <w:szCs w:val="26"/>
        </w:rPr>
        <w:t>а</w:t>
      </w:r>
      <w:r w:rsidRPr="00CF42A6">
        <w:rPr>
          <w:rFonts w:ascii="Times New Roman" w:hAnsi="Times New Roman" w:cs="Times New Roman"/>
          <w:sz w:val="26"/>
          <w:szCs w:val="26"/>
        </w:rPr>
        <w:t xml:space="preserve"> как места, где живут люди.</w:t>
      </w:r>
    </w:p>
    <w:p w14:paraId="0BF0F734" w14:textId="4E838525" w:rsidR="00A22C2E" w:rsidRPr="00CF42A6" w:rsidRDefault="009E69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настоящее время</w:t>
      </w:r>
      <w:r w:rsidR="00A22C2E" w:rsidRPr="00CF42A6">
        <w:rPr>
          <w:rFonts w:ascii="Times New Roman" w:hAnsi="Times New Roman" w:cs="Times New Roman"/>
          <w:sz w:val="26"/>
          <w:szCs w:val="26"/>
        </w:rPr>
        <w:t xml:space="preserve"> комфортные условия для жизни и работы </w:t>
      </w:r>
      <w:r w:rsidR="00097A11" w:rsidRPr="00CF42A6">
        <w:rPr>
          <w:rFonts w:ascii="Times New Roman" w:hAnsi="Times New Roman" w:cs="Times New Roman"/>
          <w:sz w:val="26"/>
          <w:szCs w:val="26"/>
        </w:rPr>
        <w:t>–</w:t>
      </w:r>
      <w:r w:rsidR="00A22C2E" w:rsidRPr="00CF42A6">
        <w:rPr>
          <w:rFonts w:ascii="Times New Roman" w:hAnsi="Times New Roman" w:cs="Times New Roman"/>
          <w:sz w:val="26"/>
          <w:szCs w:val="26"/>
        </w:rPr>
        <w:t xml:space="preserve"> важнейший фактор успешности любого поселения. Особенно актуален вопрос обеспечения комфортности в Арктике, где население испытывает повышенный уровень стресса по климатическим, погодным, экономическим причинам. Недостаточная комфортность условий проживания является одним из факторов, провоцирующих отток жителей и отталкивающих потенциальных горожан от переезда в Норильск. В рамках настоящей Стратегии будут приняты комплексные меры по обеспечению роста уровня комфорта и благополучия нас</w:t>
      </w:r>
      <w:r w:rsidR="00C7442A">
        <w:rPr>
          <w:rFonts w:ascii="Times New Roman" w:hAnsi="Times New Roman" w:cs="Times New Roman"/>
          <w:sz w:val="26"/>
          <w:szCs w:val="26"/>
        </w:rPr>
        <w:t>еления муниципального образования</w:t>
      </w:r>
      <w:r w:rsidR="00A22C2E" w:rsidRPr="00CF42A6">
        <w:rPr>
          <w:rFonts w:ascii="Times New Roman" w:hAnsi="Times New Roman" w:cs="Times New Roman"/>
          <w:sz w:val="26"/>
          <w:szCs w:val="26"/>
        </w:rPr>
        <w:t xml:space="preserve"> город Норильск, повышению трудового потенциала территории.</w:t>
      </w:r>
    </w:p>
    <w:p w14:paraId="260F74F1" w14:textId="4980F44C" w:rsidR="008D35D9"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Особый акцент будет сделан не только на обустройстве быта горожан, но и на совершенствовании </w:t>
      </w:r>
      <w:r w:rsidR="00C7442A">
        <w:rPr>
          <w:rFonts w:ascii="Times New Roman" w:hAnsi="Times New Roman" w:cs="Times New Roman"/>
          <w:sz w:val="26"/>
          <w:szCs w:val="26"/>
        </w:rPr>
        <w:t>механизмов вовлечения жителей</w:t>
      </w:r>
      <w:r w:rsidRPr="00CF42A6">
        <w:rPr>
          <w:rFonts w:ascii="Times New Roman" w:hAnsi="Times New Roman" w:cs="Times New Roman"/>
          <w:sz w:val="26"/>
          <w:szCs w:val="26"/>
        </w:rPr>
        <w:t xml:space="preserve"> город</w:t>
      </w:r>
      <w:r w:rsidR="00C7442A">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C7442A">
        <w:rPr>
          <w:rFonts w:ascii="Times New Roman" w:hAnsi="Times New Roman" w:cs="Times New Roman"/>
          <w:sz w:val="26"/>
          <w:szCs w:val="26"/>
        </w:rPr>
        <w:t>а</w:t>
      </w:r>
      <w:r w:rsidRPr="00CF42A6">
        <w:rPr>
          <w:rFonts w:ascii="Times New Roman" w:hAnsi="Times New Roman" w:cs="Times New Roman"/>
          <w:sz w:val="26"/>
          <w:szCs w:val="26"/>
        </w:rPr>
        <w:t xml:space="preserve"> в формирование муниципальной повестки и принятие решений, в том числе через цифровые инструменты.</w:t>
      </w:r>
    </w:p>
    <w:p w14:paraId="471A2D3E" w14:textId="6F124420" w:rsidR="00A22C2E" w:rsidRPr="00CF42A6" w:rsidRDefault="00C7442A" w:rsidP="00CF42A6">
      <w:pPr>
        <w:pStyle w:val="3"/>
        <w:spacing w:before="0" w:after="0" w:line="240" w:lineRule="auto"/>
        <w:ind w:firstLine="709"/>
        <w:rPr>
          <w:rFonts w:ascii="Times New Roman" w:hAnsi="Times New Roman" w:cs="Times New Roman"/>
          <w:b/>
          <w:color w:val="auto"/>
          <w:sz w:val="26"/>
          <w:szCs w:val="26"/>
        </w:rPr>
      </w:pPr>
      <w:bookmarkStart w:id="15" w:name="_Toc137568355"/>
      <w:r>
        <w:rPr>
          <w:rFonts w:ascii="Times New Roman" w:hAnsi="Times New Roman" w:cs="Times New Roman"/>
          <w:b/>
          <w:color w:val="auto"/>
          <w:sz w:val="26"/>
          <w:szCs w:val="26"/>
        </w:rPr>
        <w:t xml:space="preserve">Задача 1.1. Реализация </w:t>
      </w:r>
      <w:r w:rsidR="00A22C2E" w:rsidRPr="00CF42A6">
        <w:rPr>
          <w:rFonts w:ascii="Times New Roman" w:hAnsi="Times New Roman" w:cs="Times New Roman"/>
          <w:b/>
          <w:color w:val="auto"/>
          <w:sz w:val="26"/>
          <w:szCs w:val="26"/>
        </w:rPr>
        <w:t>строительства</w:t>
      </w:r>
      <w:r>
        <w:rPr>
          <w:rFonts w:ascii="Times New Roman" w:hAnsi="Times New Roman" w:cs="Times New Roman"/>
          <w:b/>
          <w:color w:val="auto"/>
          <w:sz w:val="26"/>
          <w:szCs w:val="26"/>
        </w:rPr>
        <w:t xml:space="preserve"> нового</w:t>
      </w:r>
      <w:r w:rsidR="00A22C2E" w:rsidRPr="00CF42A6">
        <w:rPr>
          <w:rFonts w:ascii="Times New Roman" w:hAnsi="Times New Roman" w:cs="Times New Roman"/>
          <w:b/>
          <w:color w:val="auto"/>
          <w:sz w:val="26"/>
          <w:szCs w:val="26"/>
        </w:rPr>
        <w:t xml:space="preserve"> комфортного жилья, реновация систем ЖКХ</w:t>
      </w:r>
      <w:bookmarkEnd w:id="15"/>
    </w:p>
    <w:p w14:paraId="1501856D" w14:textId="31ED3DA9"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Ключевым элементом комфорта жизни граждан является качество зданий, в которых они проводят значительную часть своего времени. Достижение и соблюдение высоких стандартов в сфере удобства и безопасности, обеспечение адекватных и современных эксплуатационных характеристик жилой недвижимости представляет собой один из приоритетов настоящей Стратегии.</w:t>
      </w:r>
    </w:p>
    <w:p w14:paraId="682094C4" w14:textId="559BD4FA" w:rsidR="00A22C2E" w:rsidRPr="00CF42A6" w:rsidRDefault="004939AE" w:rsidP="00CF42A6">
      <w:pPr>
        <w:spacing w:line="240" w:lineRule="auto"/>
        <w:rPr>
          <w:rFonts w:ascii="Times New Roman" w:hAnsi="Times New Roman" w:cs="Times New Roman"/>
          <w:sz w:val="26"/>
          <w:szCs w:val="26"/>
        </w:rPr>
      </w:pPr>
      <w:r>
        <w:rPr>
          <w:rFonts w:ascii="Times New Roman" w:hAnsi="Times New Roman" w:cs="Times New Roman"/>
          <w:sz w:val="26"/>
          <w:szCs w:val="26"/>
        </w:rPr>
        <w:t>Жилой фонд</w:t>
      </w:r>
      <w:r w:rsidR="00A22C2E" w:rsidRPr="00CF42A6">
        <w:rPr>
          <w:rFonts w:ascii="Times New Roman" w:hAnsi="Times New Roman" w:cs="Times New Roman"/>
          <w:sz w:val="26"/>
          <w:szCs w:val="26"/>
        </w:rPr>
        <w:t xml:space="preserve"> город</w:t>
      </w:r>
      <w:r>
        <w:rPr>
          <w:rFonts w:ascii="Times New Roman" w:hAnsi="Times New Roman" w:cs="Times New Roman"/>
          <w:sz w:val="26"/>
          <w:szCs w:val="26"/>
        </w:rPr>
        <w:t>а</w:t>
      </w:r>
      <w:r w:rsidR="00A22C2E" w:rsidRPr="00CF42A6">
        <w:rPr>
          <w:rFonts w:ascii="Times New Roman" w:hAnsi="Times New Roman" w:cs="Times New Roman"/>
          <w:sz w:val="26"/>
          <w:szCs w:val="26"/>
        </w:rPr>
        <w:t xml:space="preserve"> Норильск</w:t>
      </w:r>
      <w:r>
        <w:rPr>
          <w:rFonts w:ascii="Times New Roman" w:hAnsi="Times New Roman" w:cs="Times New Roman"/>
          <w:sz w:val="26"/>
          <w:szCs w:val="26"/>
        </w:rPr>
        <w:t>а</w:t>
      </w:r>
      <w:r w:rsidR="00A22C2E" w:rsidRPr="00CF42A6">
        <w:rPr>
          <w:rFonts w:ascii="Times New Roman" w:hAnsi="Times New Roman" w:cs="Times New Roman"/>
          <w:sz w:val="26"/>
          <w:szCs w:val="26"/>
        </w:rPr>
        <w:t xml:space="preserve"> нуждается в обновлении. Основной объем строительных работ велся здесь в период с 1955 по 1990 годы, затем до 2012 года возведение новых зданий не осуществлялось. Планы по воспроизводству и обновлению жилищного фонда также продиктованы необходимостью переселения граждан из аварийного и ветхого жилья в целях обеспечения их безопа</w:t>
      </w:r>
      <w:r>
        <w:rPr>
          <w:rFonts w:ascii="Times New Roman" w:hAnsi="Times New Roman" w:cs="Times New Roman"/>
          <w:sz w:val="26"/>
          <w:szCs w:val="26"/>
        </w:rPr>
        <w:t>сности. На сегодняшний день в</w:t>
      </w:r>
      <w:r w:rsidR="00A22C2E" w:rsidRPr="00CF42A6">
        <w:rPr>
          <w:rFonts w:ascii="Times New Roman" w:hAnsi="Times New Roman" w:cs="Times New Roman"/>
          <w:sz w:val="26"/>
          <w:szCs w:val="26"/>
        </w:rPr>
        <w:t xml:space="preserve"> город</w:t>
      </w:r>
      <w:r>
        <w:rPr>
          <w:rFonts w:ascii="Times New Roman" w:hAnsi="Times New Roman" w:cs="Times New Roman"/>
          <w:sz w:val="26"/>
          <w:szCs w:val="26"/>
        </w:rPr>
        <w:t>е</w:t>
      </w:r>
      <w:r w:rsidR="00A22C2E" w:rsidRPr="00CF42A6">
        <w:rPr>
          <w:rFonts w:ascii="Times New Roman" w:hAnsi="Times New Roman" w:cs="Times New Roman"/>
          <w:sz w:val="26"/>
          <w:szCs w:val="26"/>
        </w:rPr>
        <w:t xml:space="preserve"> Норильск</w:t>
      </w:r>
      <w:r>
        <w:rPr>
          <w:rFonts w:ascii="Times New Roman" w:hAnsi="Times New Roman" w:cs="Times New Roman"/>
          <w:sz w:val="26"/>
          <w:szCs w:val="26"/>
        </w:rPr>
        <w:t>е</w:t>
      </w:r>
      <w:r w:rsidR="00A22C2E" w:rsidRPr="00CF42A6">
        <w:rPr>
          <w:rFonts w:ascii="Times New Roman" w:hAnsi="Times New Roman" w:cs="Times New Roman"/>
          <w:sz w:val="26"/>
          <w:szCs w:val="26"/>
        </w:rPr>
        <w:t xml:space="preserve"> наблюдается острый дефицит жилья, пригодного для переселения граждан из аварийных домов и размещения вновь прибывающих специалистов.</w:t>
      </w:r>
    </w:p>
    <w:p w14:paraId="75633CC1" w14:textId="292FFA31"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решения данной задачи будет осуществлен ряд шагов по перезапуску строительной отрасли города и созданию условий для возведения новых объектов жилого назначения. В целом до 2035 года на</w:t>
      </w:r>
      <w:r w:rsidR="004939AE">
        <w:rPr>
          <w:rFonts w:ascii="Times New Roman" w:hAnsi="Times New Roman" w:cs="Times New Roman"/>
          <w:sz w:val="26"/>
          <w:szCs w:val="26"/>
        </w:rPr>
        <w:t xml:space="preserve"> реновацию жилого фонда</w:t>
      </w:r>
      <w:r w:rsidRPr="00CF42A6">
        <w:rPr>
          <w:rFonts w:ascii="Times New Roman" w:hAnsi="Times New Roman" w:cs="Times New Roman"/>
          <w:sz w:val="26"/>
          <w:szCs w:val="26"/>
        </w:rPr>
        <w:t xml:space="preserve"> Норильск</w:t>
      </w:r>
      <w:r w:rsidR="004939AE">
        <w:rPr>
          <w:rFonts w:ascii="Times New Roman" w:hAnsi="Times New Roman" w:cs="Times New Roman"/>
          <w:sz w:val="26"/>
          <w:szCs w:val="26"/>
        </w:rPr>
        <w:t>а</w:t>
      </w:r>
      <w:r w:rsidRPr="00CF42A6">
        <w:rPr>
          <w:rFonts w:ascii="Times New Roman" w:hAnsi="Times New Roman" w:cs="Times New Roman"/>
          <w:sz w:val="26"/>
          <w:szCs w:val="26"/>
        </w:rPr>
        <w:t xml:space="preserve"> планируется направить 66,8 млрд р</w:t>
      </w:r>
      <w:r w:rsidR="00130BC3" w:rsidRPr="00CF42A6">
        <w:rPr>
          <w:rFonts w:ascii="Times New Roman" w:hAnsi="Times New Roman" w:cs="Times New Roman"/>
          <w:sz w:val="26"/>
          <w:szCs w:val="26"/>
        </w:rPr>
        <w:t>уб. в рамках Комплексного плана.</w:t>
      </w:r>
    </w:p>
    <w:p w14:paraId="4F07E0AD" w14:textId="2B662EEE"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Будет оказано содействие в реализации индивидуального жилищного строительства, осуществление которого также позволит положительно влиять на общее обновление жилищного фонда. При этом необходимо учитывать, что в </w:t>
      </w:r>
      <w:r w:rsidRPr="00CF42A6">
        <w:rPr>
          <w:rFonts w:ascii="Times New Roman" w:hAnsi="Times New Roman" w:cs="Times New Roman"/>
          <w:sz w:val="26"/>
          <w:szCs w:val="26"/>
        </w:rPr>
        <w:lastRenderedPageBreak/>
        <w:t>условиях Крайнего Севера строительство индивидуального жилья невозможно осуществить в больших масштабах.</w:t>
      </w:r>
    </w:p>
    <w:p w14:paraId="0A23319D" w14:textId="1B67564C"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При возв</w:t>
      </w:r>
      <w:r w:rsidR="00833417">
        <w:rPr>
          <w:rFonts w:ascii="Times New Roman" w:hAnsi="Times New Roman" w:cs="Times New Roman"/>
          <w:sz w:val="26"/>
          <w:szCs w:val="26"/>
        </w:rPr>
        <w:t>едении жилья</w:t>
      </w:r>
      <w:r w:rsidRPr="00CF42A6">
        <w:rPr>
          <w:rFonts w:ascii="Times New Roman" w:hAnsi="Times New Roman" w:cs="Times New Roman"/>
          <w:sz w:val="26"/>
          <w:szCs w:val="26"/>
        </w:rPr>
        <w:t xml:space="preserve"> будет обеспечено применение современных стандартов в сферах доступности, благоустройства прилегающей придомовой территории, формирования улично-дорожной сети, тротуаров, парковочного пространства, организации озелененных территорий. Многоквартирные дома будут возводиться с использованием современных строительных материалов с высокой энергетической эффективностью и в соответствии с современными стандартами.</w:t>
      </w:r>
    </w:p>
    <w:p w14:paraId="67AD3448" w14:textId="0AAB3060"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Будет предусмотрено создание местного производства строительных матер</w:t>
      </w:r>
      <w:r w:rsidR="005B31D9" w:rsidRPr="00CF42A6">
        <w:rPr>
          <w:rFonts w:ascii="Times New Roman" w:hAnsi="Times New Roman" w:cs="Times New Roman"/>
          <w:sz w:val="26"/>
          <w:szCs w:val="26"/>
        </w:rPr>
        <w:t>иалов на принципах муниципально-</w:t>
      </w:r>
      <w:r w:rsidRPr="00CF42A6">
        <w:rPr>
          <w:rFonts w:ascii="Times New Roman" w:hAnsi="Times New Roman" w:cs="Times New Roman"/>
          <w:sz w:val="26"/>
          <w:szCs w:val="26"/>
        </w:rPr>
        <w:t>частного партнерства или</w:t>
      </w:r>
      <w:r w:rsidR="00833417">
        <w:rPr>
          <w:rFonts w:ascii="Times New Roman" w:hAnsi="Times New Roman" w:cs="Times New Roman"/>
          <w:sz w:val="26"/>
          <w:szCs w:val="26"/>
        </w:rPr>
        <w:t xml:space="preserve"> как коммерческих проектов. Г</w:t>
      </w:r>
      <w:r w:rsidRPr="00CF42A6">
        <w:rPr>
          <w:rFonts w:ascii="Times New Roman" w:hAnsi="Times New Roman" w:cs="Times New Roman"/>
          <w:sz w:val="26"/>
          <w:szCs w:val="26"/>
        </w:rPr>
        <w:t>ород Норильск окажет содействие частным инвесторам во внедрении передовых практик строительства и дизайна городских объектов.</w:t>
      </w:r>
    </w:p>
    <w:p w14:paraId="115CCA57" w14:textId="06F42257"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Экстремальные температуры, характерные для территории, вызывают интенсивный износ сооружений и инженерной инфраструктуры, идущий более быстрыми темпами, чем это предусмотрено нормативами. В свою очередь, угроза растепления мерзлотных слоев формирует риски для устойчивости зданий и конструкций. Все это обуславливает необходимость проведения комплексной реновации систем жилищно-коммунального хозяйства.</w:t>
      </w:r>
    </w:p>
    <w:p w14:paraId="5ED615A8" w14:textId="5C946F7B"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Мероприятия реновации будут носить современный, высокотехнологичный характер, основываться на лучших наработках и наиболее успешных практиках, зарекомендовавших себя в подобных климатических условиях в России и за рубежом. При проведении реновации будет учитываться специфика криолитозоны, к которо</w:t>
      </w:r>
      <w:r w:rsidR="00833417">
        <w:rPr>
          <w:rFonts w:ascii="Times New Roman" w:hAnsi="Times New Roman" w:cs="Times New Roman"/>
          <w:sz w:val="26"/>
          <w:szCs w:val="26"/>
        </w:rPr>
        <w:t>й принадлежит территория муниципального образования</w:t>
      </w:r>
      <w:r w:rsidRPr="00CF42A6">
        <w:rPr>
          <w:rFonts w:ascii="Times New Roman" w:hAnsi="Times New Roman" w:cs="Times New Roman"/>
          <w:sz w:val="26"/>
          <w:szCs w:val="26"/>
        </w:rPr>
        <w:t xml:space="preserve"> город Норильск. Согласно Комплексному плану на термостабилизацию грунтов под многоквартирными домами и социальными объектами предусмотрено 3,3 млрд руб. В свою очередь, в целом на задачи реформирования и модернизации ЖКХ на период реализации настоящей Стратегии заложе</w:t>
      </w:r>
      <w:r w:rsidR="00B21135">
        <w:rPr>
          <w:rFonts w:ascii="Times New Roman" w:hAnsi="Times New Roman" w:cs="Times New Roman"/>
          <w:sz w:val="26"/>
          <w:szCs w:val="26"/>
        </w:rPr>
        <w:t xml:space="preserve">но 29,6 млрд руб. Реновация </w:t>
      </w:r>
      <w:r w:rsidRPr="00CF42A6">
        <w:rPr>
          <w:rFonts w:ascii="Times New Roman" w:hAnsi="Times New Roman" w:cs="Times New Roman"/>
          <w:sz w:val="26"/>
          <w:szCs w:val="26"/>
        </w:rPr>
        <w:t>будет осуществляться в тесной координации с бизнес-сообществом, экспертными организациями и жителями, с которыми будет поддерживаться постоянная обратная связь посредством механизмов «умного города».</w:t>
      </w:r>
    </w:p>
    <w:p w14:paraId="0AB4BB9C" w14:textId="7E65663B"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Существующие элеме</w:t>
      </w:r>
      <w:r w:rsidR="007E2CE8">
        <w:rPr>
          <w:rFonts w:ascii="Times New Roman" w:hAnsi="Times New Roman" w:cs="Times New Roman"/>
          <w:sz w:val="26"/>
          <w:szCs w:val="26"/>
        </w:rPr>
        <w:t>нты инженерной инфраструктуры муниципального образования</w:t>
      </w:r>
      <w:r w:rsidRPr="00CF42A6">
        <w:rPr>
          <w:rFonts w:ascii="Times New Roman" w:hAnsi="Times New Roman" w:cs="Times New Roman"/>
          <w:sz w:val="26"/>
          <w:szCs w:val="26"/>
        </w:rPr>
        <w:t xml:space="preserve"> город Норильск не соответствуют современным требованиям, их работоспособность ограничена износом и устареванием. Будет проведена комплексная модернизация коллекторного хозяйства, которая позволит увеличить эффективность и надежность работы инфраструктуры, а также повысить качество жизни горожан и уменьшить негативное воздействие на окружающую среду.</w:t>
      </w:r>
    </w:p>
    <w:p w14:paraId="328DC937" w14:textId="0A7ABAE3" w:rsidR="007600C3"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Насущной необходимостью является обновление муниципальных электросетей. Замена устаревших сетей на более современные даст возможность повысить надежность и эффективность энергоснабжения, уменьшить потери энергии и снизить риск возникновения аварийных ситуаций.</w:t>
      </w:r>
    </w:p>
    <w:p w14:paraId="2160581B" w14:textId="510FA444" w:rsidR="00A22C2E" w:rsidRPr="00CF42A6" w:rsidRDefault="00A22C2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538935EA" w14:textId="1D4ED745" w:rsidR="00A22C2E"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общая </w:t>
      </w:r>
      <w:r w:rsidR="00A22C2E" w:rsidRPr="00CF42A6">
        <w:rPr>
          <w:rFonts w:ascii="Times New Roman" w:hAnsi="Times New Roman" w:cs="Times New Roman"/>
          <w:sz w:val="26"/>
          <w:szCs w:val="26"/>
        </w:rPr>
        <w:t>площадь жилого фонда, приходящаяся в среднем на 1 жителя;</w:t>
      </w:r>
    </w:p>
    <w:p w14:paraId="60F023B4" w14:textId="34963FCB" w:rsidR="00A22C2E"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доля </w:t>
      </w:r>
      <w:r w:rsidR="00A22C2E" w:rsidRPr="00CF42A6">
        <w:rPr>
          <w:rFonts w:ascii="Times New Roman" w:hAnsi="Times New Roman" w:cs="Times New Roman"/>
          <w:sz w:val="26"/>
          <w:szCs w:val="26"/>
        </w:rPr>
        <w:t>многоквартирных домов, требующих капитального ремонта, в общем количестве многоквартирных домов;</w:t>
      </w:r>
    </w:p>
    <w:p w14:paraId="5057B31A" w14:textId="2E4D9894" w:rsidR="00A22C2E"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ликвидация </w:t>
      </w:r>
      <w:r w:rsidR="00A22C2E" w:rsidRPr="00CF42A6">
        <w:rPr>
          <w:rFonts w:ascii="Times New Roman" w:hAnsi="Times New Roman" w:cs="Times New Roman"/>
          <w:sz w:val="26"/>
          <w:szCs w:val="26"/>
        </w:rPr>
        <w:t>(демонтаж) аварийного и подлежащего признанию аварийным жилищного фонда;</w:t>
      </w:r>
    </w:p>
    <w:p w14:paraId="474F7A8C" w14:textId="6601489F" w:rsidR="00A22C2E"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количество </w:t>
      </w:r>
      <w:r w:rsidR="00A22C2E" w:rsidRPr="00CF42A6">
        <w:rPr>
          <w:rFonts w:ascii="Times New Roman" w:hAnsi="Times New Roman" w:cs="Times New Roman"/>
          <w:sz w:val="26"/>
          <w:szCs w:val="26"/>
        </w:rPr>
        <w:t>введенных в эксплуатацию жилых домов;</w:t>
      </w:r>
    </w:p>
    <w:p w14:paraId="57215379" w14:textId="1B56304A" w:rsidR="00A22C2E"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уровень </w:t>
      </w:r>
      <w:r w:rsidR="00A22C2E" w:rsidRPr="00CF42A6">
        <w:rPr>
          <w:rFonts w:ascii="Times New Roman" w:hAnsi="Times New Roman" w:cs="Times New Roman"/>
          <w:sz w:val="26"/>
          <w:szCs w:val="26"/>
        </w:rPr>
        <w:t>износа сетей тепловодоснабжения и водоотведения;</w:t>
      </w:r>
    </w:p>
    <w:p w14:paraId="601DAA4E" w14:textId="74A53B45" w:rsidR="00A22C2E"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lastRenderedPageBreak/>
        <w:t xml:space="preserve">уровень </w:t>
      </w:r>
      <w:r w:rsidR="00A22C2E" w:rsidRPr="00CF42A6">
        <w:rPr>
          <w:rFonts w:ascii="Times New Roman" w:hAnsi="Times New Roman" w:cs="Times New Roman"/>
          <w:sz w:val="26"/>
          <w:szCs w:val="26"/>
        </w:rPr>
        <w:t>износа сетей электроснабжения.</w:t>
      </w:r>
    </w:p>
    <w:p w14:paraId="01DFC8AC" w14:textId="470F2CB7"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Источники финансирования: </w:t>
      </w:r>
      <w:r w:rsidR="00CF4A2C" w:rsidRPr="00CF42A6">
        <w:rPr>
          <w:rFonts w:ascii="Times New Roman" w:hAnsi="Times New Roman" w:cs="Times New Roman"/>
          <w:sz w:val="26"/>
          <w:szCs w:val="26"/>
        </w:rPr>
        <w:t xml:space="preserve">Федеральный бюджет (далее – </w:t>
      </w:r>
      <w:r w:rsidRPr="00CF42A6">
        <w:rPr>
          <w:rFonts w:ascii="Times New Roman" w:hAnsi="Times New Roman" w:cs="Times New Roman"/>
          <w:sz w:val="26"/>
          <w:szCs w:val="26"/>
        </w:rPr>
        <w:t>ФБ</w:t>
      </w:r>
      <w:r w:rsidR="00CF4A2C" w:rsidRPr="00CF42A6">
        <w:rPr>
          <w:rFonts w:ascii="Times New Roman" w:hAnsi="Times New Roman" w:cs="Times New Roman"/>
          <w:sz w:val="26"/>
          <w:szCs w:val="26"/>
        </w:rPr>
        <w:t>)</w:t>
      </w:r>
      <w:r w:rsidRPr="00CF42A6">
        <w:rPr>
          <w:rFonts w:ascii="Times New Roman" w:hAnsi="Times New Roman" w:cs="Times New Roman"/>
          <w:sz w:val="26"/>
          <w:szCs w:val="26"/>
        </w:rPr>
        <w:t>,</w:t>
      </w:r>
      <w:r w:rsidR="00CF4A2C" w:rsidRPr="00CF42A6">
        <w:rPr>
          <w:rFonts w:ascii="Times New Roman" w:hAnsi="Times New Roman" w:cs="Times New Roman"/>
          <w:sz w:val="26"/>
          <w:szCs w:val="26"/>
        </w:rPr>
        <w:t xml:space="preserve"> Региональный бюджет (далее – </w:t>
      </w:r>
      <w:r w:rsidRPr="00CF42A6">
        <w:rPr>
          <w:rFonts w:ascii="Times New Roman" w:hAnsi="Times New Roman" w:cs="Times New Roman"/>
          <w:sz w:val="26"/>
          <w:szCs w:val="26"/>
        </w:rPr>
        <w:t>РБ</w:t>
      </w:r>
      <w:r w:rsidR="00CF4A2C" w:rsidRPr="00CF42A6">
        <w:rPr>
          <w:rFonts w:ascii="Times New Roman" w:hAnsi="Times New Roman" w:cs="Times New Roman"/>
          <w:sz w:val="26"/>
          <w:szCs w:val="26"/>
        </w:rPr>
        <w:t>)</w:t>
      </w:r>
      <w:r w:rsidRPr="00CF42A6">
        <w:rPr>
          <w:rFonts w:ascii="Times New Roman" w:hAnsi="Times New Roman" w:cs="Times New Roman"/>
          <w:sz w:val="26"/>
          <w:szCs w:val="26"/>
        </w:rPr>
        <w:t xml:space="preserve">, </w:t>
      </w:r>
      <w:r w:rsidR="007E2CE8">
        <w:rPr>
          <w:rFonts w:ascii="Times New Roman" w:hAnsi="Times New Roman" w:cs="Times New Roman"/>
          <w:sz w:val="26"/>
          <w:szCs w:val="26"/>
        </w:rPr>
        <w:t>местный</w:t>
      </w:r>
      <w:r w:rsidR="00CF4A2C" w:rsidRPr="00CF42A6">
        <w:rPr>
          <w:rFonts w:ascii="Times New Roman" w:hAnsi="Times New Roman" w:cs="Times New Roman"/>
          <w:sz w:val="26"/>
          <w:szCs w:val="26"/>
        </w:rPr>
        <w:t xml:space="preserve"> бюджет (далее – </w:t>
      </w:r>
      <w:r w:rsidRPr="00CF42A6">
        <w:rPr>
          <w:rFonts w:ascii="Times New Roman" w:hAnsi="Times New Roman" w:cs="Times New Roman"/>
          <w:sz w:val="26"/>
          <w:szCs w:val="26"/>
        </w:rPr>
        <w:t>МБ</w:t>
      </w:r>
      <w:r w:rsidR="00CF4A2C" w:rsidRPr="00CF42A6">
        <w:rPr>
          <w:rFonts w:ascii="Times New Roman" w:hAnsi="Times New Roman" w:cs="Times New Roman"/>
          <w:sz w:val="26"/>
          <w:szCs w:val="26"/>
        </w:rPr>
        <w:t>)</w:t>
      </w:r>
      <w:r w:rsidRPr="00CF42A6">
        <w:rPr>
          <w:rFonts w:ascii="Times New Roman" w:hAnsi="Times New Roman" w:cs="Times New Roman"/>
          <w:sz w:val="26"/>
          <w:szCs w:val="26"/>
        </w:rPr>
        <w:t>,</w:t>
      </w:r>
      <w:r w:rsidR="00CF4A2C" w:rsidRPr="00CF42A6">
        <w:rPr>
          <w:rFonts w:ascii="Times New Roman" w:hAnsi="Times New Roman" w:cs="Times New Roman"/>
          <w:sz w:val="26"/>
          <w:szCs w:val="26"/>
        </w:rPr>
        <w:t xml:space="preserve"> внебюджетные источники (далее –</w:t>
      </w:r>
      <w:r w:rsidRPr="00CF42A6">
        <w:rPr>
          <w:rFonts w:ascii="Times New Roman" w:hAnsi="Times New Roman" w:cs="Times New Roman"/>
          <w:sz w:val="26"/>
          <w:szCs w:val="26"/>
        </w:rPr>
        <w:t xml:space="preserve"> ВИ</w:t>
      </w:r>
      <w:r w:rsidR="00CF4A2C" w:rsidRPr="00CF42A6">
        <w:rPr>
          <w:rFonts w:ascii="Times New Roman" w:hAnsi="Times New Roman" w:cs="Times New Roman"/>
          <w:sz w:val="26"/>
          <w:szCs w:val="26"/>
        </w:rPr>
        <w:t>)</w:t>
      </w:r>
      <w:r w:rsidRPr="00CF42A6">
        <w:rPr>
          <w:rFonts w:ascii="Times New Roman" w:hAnsi="Times New Roman" w:cs="Times New Roman"/>
          <w:sz w:val="26"/>
          <w:szCs w:val="26"/>
        </w:rPr>
        <w:t>.</w:t>
      </w:r>
    </w:p>
    <w:p w14:paraId="78ADACEF" w14:textId="53E15D87" w:rsidR="006A3358" w:rsidRPr="00CF42A6" w:rsidRDefault="006A3358" w:rsidP="00CF42A6">
      <w:pPr>
        <w:pStyle w:val="3"/>
        <w:spacing w:before="0" w:after="0" w:line="240" w:lineRule="auto"/>
        <w:ind w:firstLine="709"/>
        <w:rPr>
          <w:rFonts w:ascii="Times New Roman" w:hAnsi="Times New Roman" w:cs="Times New Roman"/>
          <w:b/>
          <w:color w:val="auto"/>
          <w:sz w:val="26"/>
          <w:szCs w:val="26"/>
        </w:rPr>
      </w:pPr>
      <w:bookmarkStart w:id="16" w:name="_Toc137568356"/>
      <w:r w:rsidRPr="00CF42A6">
        <w:rPr>
          <w:rFonts w:ascii="Times New Roman" w:hAnsi="Times New Roman" w:cs="Times New Roman"/>
          <w:b/>
          <w:color w:val="auto"/>
          <w:sz w:val="26"/>
          <w:szCs w:val="26"/>
        </w:rPr>
        <w:t>Задача 1.2. Внедрение новых подходов к благоустройству территории и общественных пространств</w:t>
      </w:r>
      <w:bookmarkEnd w:id="16"/>
    </w:p>
    <w:p w14:paraId="53E27B20" w14:textId="3E0BCB96"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Общественные пространства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неотъемлемая часть городского ландшафта, в значительной степени формирующая эстетическую среду поселения и оказывающая непосредственное влияние на морально-психологическое самочувствие горожан.</w:t>
      </w:r>
    </w:p>
    <w:p w14:paraId="0F880795" w14:textId="77777777"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парадигме современного города общественные пространства используются жителями для целей рекреации, снижения уровня стресса, стимулирования творческого потенциала. Качественные, адекватно освещенные пространства содействуют росту комфортности жизни и косвенно способствуют повышению физической безопасности в городах.</w:t>
      </w:r>
    </w:p>
    <w:p w14:paraId="515A34B3" w14:textId="3D3E5DCB"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Дальне</w:t>
      </w:r>
      <w:r w:rsidR="007E2CE8">
        <w:rPr>
          <w:rFonts w:ascii="Times New Roman" w:hAnsi="Times New Roman" w:cs="Times New Roman"/>
          <w:sz w:val="26"/>
          <w:szCs w:val="26"/>
        </w:rPr>
        <w:t xml:space="preserve">йшее территориальное развитие </w:t>
      </w:r>
      <w:r w:rsidRPr="00CF42A6">
        <w:rPr>
          <w:rFonts w:ascii="Times New Roman" w:hAnsi="Times New Roman" w:cs="Times New Roman"/>
          <w:sz w:val="26"/>
          <w:szCs w:val="26"/>
        </w:rPr>
        <w:t>город</w:t>
      </w:r>
      <w:r w:rsidR="007E2CE8">
        <w:rPr>
          <w:rFonts w:ascii="Times New Roman" w:hAnsi="Times New Roman" w:cs="Times New Roman"/>
          <w:sz w:val="26"/>
          <w:szCs w:val="26"/>
        </w:rPr>
        <w:t>а</w:t>
      </w:r>
      <w:r w:rsidRPr="00CF42A6">
        <w:rPr>
          <w:rFonts w:ascii="Times New Roman" w:hAnsi="Times New Roman" w:cs="Times New Roman"/>
          <w:sz w:val="26"/>
          <w:szCs w:val="26"/>
        </w:rPr>
        <w:t xml:space="preserve"> осуществляется в соответствии с утвержденным мастер-планом. Целью документа является обеспечение стабильного улучшения качества жизни горожан и повышение</w:t>
      </w:r>
      <w:r w:rsidR="007E2CE8">
        <w:rPr>
          <w:rFonts w:ascii="Times New Roman" w:hAnsi="Times New Roman" w:cs="Times New Roman"/>
          <w:sz w:val="26"/>
          <w:szCs w:val="26"/>
        </w:rPr>
        <w:t xml:space="preserve"> конкурентоспособности </w:t>
      </w:r>
      <w:r w:rsidRPr="00CF42A6">
        <w:rPr>
          <w:rFonts w:ascii="Times New Roman" w:hAnsi="Times New Roman" w:cs="Times New Roman"/>
          <w:sz w:val="26"/>
          <w:szCs w:val="26"/>
        </w:rPr>
        <w:t>Норильск</w:t>
      </w:r>
      <w:r w:rsidR="007E2CE8">
        <w:rPr>
          <w:rFonts w:ascii="Times New Roman" w:hAnsi="Times New Roman" w:cs="Times New Roman"/>
          <w:sz w:val="26"/>
          <w:szCs w:val="26"/>
        </w:rPr>
        <w:t>а</w:t>
      </w:r>
      <w:r w:rsidRPr="00CF42A6">
        <w:rPr>
          <w:rFonts w:ascii="Times New Roman" w:hAnsi="Times New Roman" w:cs="Times New Roman"/>
          <w:sz w:val="26"/>
          <w:szCs w:val="26"/>
        </w:rPr>
        <w:t xml:space="preserve"> на основе реализации национальных приоритетов развития, обеспечения устойчивого экономического роста и улучшения качества городской среды. Внедрение мастер-плана является важной составляющей политики благоустройства, повышения качества жизни, улучшения комфортности проживания.</w:t>
      </w:r>
    </w:p>
    <w:p w14:paraId="50694952" w14:textId="3C098FDD" w:rsidR="006A3358" w:rsidRPr="00CF42A6" w:rsidRDefault="007E2CE8" w:rsidP="00CF42A6">
      <w:pPr>
        <w:spacing w:line="240" w:lineRule="auto"/>
        <w:rPr>
          <w:rFonts w:ascii="Times New Roman" w:hAnsi="Times New Roman" w:cs="Times New Roman"/>
          <w:sz w:val="26"/>
          <w:szCs w:val="26"/>
        </w:rPr>
      </w:pPr>
      <w:r>
        <w:rPr>
          <w:rFonts w:ascii="Times New Roman" w:hAnsi="Times New Roman" w:cs="Times New Roman"/>
          <w:sz w:val="26"/>
          <w:szCs w:val="26"/>
        </w:rPr>
        <w:t>На территории</w:t>
      </w:r>
      <w:r w:rsidR="006A3358" w:rsidRPr="00CF42A6">
        <w:rPr>
          <w:rFonts w:ascii="Times New Roman" w:hAnsi="Times New Roman" w:cs="Times New Roman"/>
          <w:sz w:val="26"/>
          <w:szCs w:val="26"/>
        </w:rPr>
        <w:t xml:space="preserve"> город</w:t>
      </w:r>
      <w:r>
        <w:rPr>
          <w:rFonts w:ascii="Times New Roman" w:hAnsi="Times New Roman" w:cs="Times New Roman"/>
          <w:sz w:val="26"/>
          <w:szCs w:val="26"/>
        </w:rPr>
        <w:t>а</w:t>
      </w:r>
      <w:r w:rsidR="006A3358" w:rsidRPr="00CF42A6">
        <w:rPr>
          <w:rFonts w:ascii="Times New Roman" w:hAnsi="Times New Roman" w:cs="Times New Roman"/>
          <w:sz w:val="26"/>
          <w:szCs w:val="26"/>
        </w:rPr>
        <w:t xml:space="preserve"> Норильск</w:t>
      </w:r>
      <w:r>
        <w:rPr>
          <w:rFonts w:ascii="Times New Roman" w:hAnsi="Times New Roman" w:cs="Times New Roman"/>
          <w:sz w:val="26"/>
          <w:szCs w:val="26"/>
        </w:rPr>
        <w:t>а</w:t>
      </w:r>
      <w:r w:rsidR="006A3358" w:rsidRPr="00CF42A6">
        <w:rPr>
          <w:rFonts w:ascii="Times New Roman" w:hAnsi="Times New Roman" w:cs="Times New Roman"/>
          <w:sz w:val="26"/>
          <w:szCs w:val="26"/>
        </w:rPr>
        <w:t xml:space="preserve"> идет работа по благоустройству территории и общественных пространств, которая проводится в том числе в контакте с гражданами, подающими свои предложения и участвующими в общественных слушаниях. Так, развивается проект «Озеро Долгое», реализуемый совместно </w:t>
      </w:r>
      <w:r w:rsidR="00E23D39" w:rsidRPr="00CF42A6">
        <w:rPr>
          <w:rFonts w:ascii="Times New Roman" w:hAnsi="Times New Roman" w:cs="Times New Roman"/>
          <w:sz w:val="26"/>
          <w:szCs w:val="26"/>
        </w:rPr>
        <w:t>АНО «</w:t>
      </w:r>
      <w:r w:rsidR="006A3358" w:rsidRPr="00CF42A6">
        <w:rPr>
          <w:rFonts w:ascii="Times New Roman" w:hAnsi="Times New Roman" w:cs="Times New Roman"/>
          <w:sz w:val="26"/>
          <w:szCs w:val="26"/>
        </w:rPr>
        <w:t>Агентство развития Норильска</w:t>
      </w:r>
      <w:r w:rsidR="00E23D39" w:rsidRPr="00CF42A6">
        <w:rPr>
          <w:rFonts w:ascii="Times New Roman" w:hAnsi="Times New Roman" w:cs="Times New Roman"/>
          <w:sz w:val="26"/>
          <w:szCs w:val="26"/>
        </w:rPr>
        <w:t>»</w:t>
      </w:r>
      <w:r w:rsidR="006A3358" w:rsidRPr="00CF42A6">
        <w:rPr>
          <w:rFonts w:ascii="Times New Roman" w:hAnsi="Times New Roman" w:cs="Times New Roman"/>
          <w:sz w:val="26"/>
          <w:szCs w:val="26"/>
        </w:rPr>
        <w:t xml:space="preserve"> и </w:t>
      </w:r>
      <w:r w:rsidR="005B31D9" w:rsidRPr="00CF42A6">
        <w:rPr>
          <w:rFonts w:ascii="Times New Roman" w:hAnsi="Times New Roman" w:cs="Times New Roman"/>
          <w:sz w:val="26"/>
          <w:szCs w:val="26"/>
        </w:rPr>
        <w:t>А</w:t>
      </w:r>
      <w:r w:rsidR="006A3358" w:rsidRPr="00CF42A6">
        <w:rPr>
          <w:rFonts w:ascii="Times New Roman" w:hAnsi="Times New Roman" w:cs="Times New Roman"/>
          <w:sz w:val="26"/>
          <w:szCs w:val="26"/>
        </w:rPr>
        <w:t>дминистрацией город</w:t>
      </w:r>
      <w:r w:rsidR="005B31D9" w:rsidRPr="00CF42A6">
        <w:rPr>
          <w:rFonts w:ascii="Times New Roman" w:hAnsi="Times New Roman" w:cs="Times New Roman"/>
          <w:sz w:val="26"/>
          <w:szCs w:val="26"/>
        </w:rPr>
        <w:t>а</w:t>
      </w:r>
      <w:r w:rsidR="006A3358" w:rsidRPr="00CF42A6">
        <w:rPr>
          <w:rFonts w:ascii="Times New Roman" w:hAnsi="Times New Roman" w:cs="Times New Roman"/>
          <w:sz w:val="26"/>
          <w:szCs w:val="26"/>
        </w:rPr>
        <w:t xml:space="preserve"> Норильск</w:t>
      </w:r>
      <w:r w:rsidR="005B31D9" w:rsidRPr="00CF42A6">
        <w:rPr>
          <w:rFonts w:ascii="Times New Roman" w:hAnsi="Times New Roman" w:cs="Times New Roman"/>
          <w:sz w:val="26"/>
          <w:szCs w:val="26"/>
        </w:rPr>
        <w:t>а</w:t>
      </w:r>
      <w:r w:rsidR="00E23D39" w:rsidRPr="00CF42A6">
        <w:rPr>
          <w:rFonts w:ascii="Times New Roman" w:hAnsi="Times New Roman" w:cs="Times New Roman"/>
          <w:sz w:val="26"/>
          <w:szCs w:val="26"/>
        </w:rPr>
        <w:t xml:space="preserve"> при поддержке компании ПАО «ГМК «Норильский никель»</w:t>
      </w:r>
      <w:r w:rsidR="006A3358" w:rsidRPr="00CF42A6">
        <w:rPr>
          <w:rFonts w:ascii="Times New Roman" w:hAnsi="Times New Roman" w:cs="Times New Roman"/>
          <w:sz w:val="26"/>
          <w:szCs w:val="26"/>
        </w:rPr>
        <w:t>: в перспективе горожане получат современную парковую зону с зимним садом площадью более 200 тысяч квадратных метров. В июле 2022 года запущен проект обустройства озера Городского (Школьного), которое станет рекреативной зоной с акцентом на водных видах спорта. На горе Шмидта будут сооружены удобная лестница и три смотровые площадки, разработан и внедряется проект поэтапной</w:t>
      </w:r>
      <w:r>
        <w:rPr>
          <w:rFonts w:ascii="Times New Roman" w:hAnsi="Times New Roman" w:cs="Times New Roman"/>
          <w:sz w:val="26"/>
          <w:szCs w:val="26"/>
        </w:rPr>
        <w:t xml:space="preserve"> трансформации лыжной базы Оль-Г</w:t>
      </w:r>
      <w:r w:rsidR="006A3358" w:rsidRPr="00CF42A6">
        <w:rPr>
          <w:rFonts w:ascii="Times New Roman" w:hAnsi="Times New Roman" w:cs="Times New Roman"/>
          <w:sz w:val="26"/>
          <w:szCs w:val="26"/>
        </w:rPr>
        <w:t>уль во всесезонный спортивно-туристический комплекс.</w:t>
      </w:r>
    </w:p>
    <w:p w14:paraId="25A0F98E" w14:textId="32388A52"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Однако в настоящий момент ни темпы развития </w:t>
      </w:r>
      <w:r w:rsidR="007E2CE8">
        <w:rPr>
          <w:rFonts w:ascii="Times New Roman" w:hAnsi="Times New Roman" w:cs="Times New Roman"/>
          <w:sz w:val="26"/>
          <w:szCs w:val="26"/>
        </w:rPr>
        <w:t>общественных пространств, ни их</w:t>
      </w:r>
      <w:r w:rsidRPr="00CF42A6">
        <w:rPr>
          <w:rFonts w:ascii="Times New Roman" w:hAnsi="Times New Roman" w:cs="Times New Roman"/>
          <w:sz w:val="26"/>
          <w:szCs w:val="26"/>
        </w:rPr>
        <w:t xml:space="preserve"> масштаб не соответствуют оптимальным критериям. Требуется широкая модернизация парков, площадей, дворов, пешеходных зон в соответствии как с актуальными требованиями, предъявляемыми жителями, так и с лучшими наработками, применимыми в условиях Арктики.</w:t>
      </w:r>
    </w:p>
    <w:p w14:paraId="763F64FB" w14:textId="624D668F"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ходе работы над благоустройством территории и общественных пространств будут применяться новые прогрессивные подходы. Будет осуществляться широкое внедрение таких принципов, как модульность, круглосуточность, б</w:t>
      </w:r>
      <w:r w:rsidR="00D158FF">
        <w:rPr>
          <w:rFonts w:ascii="Times New Roman" w:hAnsi="Times New Roman" w:cs="Times New Roman"/>
          <w:sz w:val="26"/>
          <w:szCs w:val="26"/>
        </w:rPr>
        <w:t>езбарьерность, доступность. В</w:t>
      </w:r>
      <w:r w:rsidRPr="00CF42A6">
        <w:rPr>
          <w:rFonts w:ascii="Times New Roman" w:hAnsi="Times New Roman" w:cs="Times New Roman"/>
          <w:sz w:val="26"/>
          <w:szCs w:val="26"/>
        </w:rPr>
        <w:t xml:space="preserve"> город</w:t>
      </w:r>
      <w:r w:rsidR="00D158FF">
        <w:rPr>
          <w:rFonts w:ascii="Times New Roman" w:hAnsi="Times New Roman" w:cs="Times New Roman"/>
          <w:sz w:val="26"/>
          <w:szCs w:val="26"/>
        </w:rPr>
        <w:t>е</w:t>
      </w:r>
      <w:r w:rsidRPr="00CF42A6">
        <w:rPr>
          <w:rFonts w:ascii="Times New Roman" w:hAnsi="Times New Roman" w:cs="Times New Roman"/>
          <w:sz w:val="26"/>
          <w:szCs w:val="26"/>
        </w:rPr>
        <w:t xml:space="preserve"> Норильск</w:t>
      </w:r>
      <w:r w:rsidR="00D158FF">
        <w:rPr>
          <w:rFonts w:ascii="Times New Roman" w:hAnsi="Times New Roman" w:cs="Times New Roman"/>
          <w:sz w:val="26"/>
          <w:szCs w:val="26"/>
        </w:rPr>
        <w:t>е</w:t>
      </w:r>
      <w:r w:rsidRPr="00CF42A6">
        <w:rPr>
          <w:rFonts w:ascii="Times New Roman" w:hAnsi="Times New Roman" w:cs="Times New Roman"/>
          <w:sz w:val="26"/>
          <w:szCs w:val="26"/>
        </w:rPr>
        <w:t xml:space="preserve"> будет последовательно реализована система многофункциональных комплексов, совмещающих в себе детскую игровую и спортивную инфраструктуру, площадки для отдыха взрослых, зеленые насаждения.</w:t>
      </w:r>
    </w:p>
    <w:p w14:paraId="1CEBE705" w14:textId="5677328A" w:rsidR="006A3358" w:rsidRPr="00CF42A6" w:rsidRDefault="007E2CE8"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В русле данного подхода в </w:t>
      </w:r>
      <w:r w:rsidR="006A3358" w:rsidRPr="00CF42A6">
        <w:rPr>
          <w:rFonts w:ascii="Times New Roman" w:hAnsi="Times New Roman" w:cs="Times New Roman"/>
          <w:sz w:val="26"/>
          <w:szCs w:val="26"/>
        </w:rPr>
        <w:t>город</w:t>
      </w:r>
      <w:r>
        <w:rPr>
          <w:rFonts w:ascii="Times New Roman" w:hAnsi="Times New Roman" w:cs="Times New Roman"/>
          <w:sz w:val="26"/>
          <w:szCs w:val="26"/>
        </w:rPr>
        <w:t>е</w:t>
      </w:r>
      <w:r w:rsidR="006A3358" w:rsidRPr="00CF42A6">
        <w:rPr>
          <w:rFonts w:ascii="Times New Roman" w:hAnsi="Times New Roman" w:cs="Times New Roman"/>
          <w:sz w:val="26"/>
          <w:szCs w:val="26"/>
        </w:rPr>
        <w:t xml:space="preserve"> Норильск</w:t>
      </w:r>
      <w:r>
        <w:rPr>
          <w:rFonts w:ascii="Times New Roman" w:hAnsi="Times New Roman" w:cs="Times New Roman"/>
          <w:sz w:val="26"/>
          <w:szCs w:val="26"/>
        </w:rPr>
        <w:t>е</w:t>
      </w:r>
      <w:r w:rsidR="006A3358" w:rsidRPr="00CF42A6">
        <w:rPr>
          <w:rFonts w:ascii="Times New Roman" w:hAnsi="Times New Roman" w:cs="Times New Roman"/>
          <w:sz w:val="26"/>
          <w:szCs w:val="26"/>
        </w:rPr>
        <w:t xml:space="preserve"> стартовал проект по превращению улицы Мира в пешеходную: на ней разместятся велодорожки, </w:t>
      </w:r>
      <w:r w:rsidR="006A3358" w:rsidRPr="00CF42A6">
        <w:rPr>
          <w:rFonts w:ascii="Times New Roman" w:hAnsi="Times New Roman" w:cs="Times New Roman"/>
          <w:sz w:val="26"/>
          <w:szCs w:val="26"/>
        </w:rPr>
        <w:lastRenderedPageBreak/>
        <w:t xml:space="preserve">функциональные зоны отдыха, торговли, спорта и общественного питания, а также мастерские, где будут доступны продукты творчества </w:t>
      </w:r>
      <w:r w:rsidR="00CF4A2C" w:rsidRPr="00CF42A6">
        <w:rPr>
          <w:rFonts w:ascii="Times New Roman" w:hAnsi="Times New Roman" w:cs="Times New Roman"/>
          <w:sz w:val="26"/>
          <w:szCs w:val="26"/>
        </w:rPr>
        <w:t>коренных малочисленных народов Севера</w:t>
      </w:r>
      <w:r w:rsidR="006A3358" w:rsidRPr="00CF42A6">
        <w:rPr>
          <w:rFonts w:ascii="Times New Roman" w:hAnsi="Times New Roman" w:cs="Times New Roman"/>
          <w:sz w:val="26"/>
          <w:szCs w:val="26"/>
        </w:rPr>
        <w:t>. Для решения транспортных задач предусмотрены альтернативные подъезды к зданиям. Кроме того, на улице Мира осуществляется ремонт зданий и благоустройство дворов. Данный проект будет выполнять функцию модели для дальнейшего преобразован</w:t>
      </w:r>
      <w:r w:rsidR="005C5A11">
        <w:rPr>
          <w:rFonts w:ascii="Times New Roman" w:hAnsi="Times New Roman" w:cs="Times New Roman"/>
          <w:sz w:val="26"/>
          <w:szCs w:val="26"/>
        </w:rPr>
        <w:t xml:space="preserve">ия и обустройства территории </w:t>
      </w:r>
      <w:r w:rsidR="006A3358" w:rsidRPr="00CF42A6">
        <w:rPr>
          <w:rFonts w:ascii="Times New Roman" w:hAnsi="Times New Roman" w:cs="Times New Roman"/>
          <w:sz w:val="26"/>
          <w:szCs w:val="26"/>
        </w:rPr>
        <w:t>город</w:t>
      </w:r>
      <w:r w:rsidR="005C5A11">
        <w:rPr>
          <w:rFonts w:ascii="Times New Roman" w:hAnsi="Times New Roman" w:cs="Times New Roman"/>
          <w:sz w:val="26"/>
          <w:szCs w:val="26"/>
        </w:rPr>
        <w:t>а</w:t>
      </w:r>
      <w:r w:rsidR="006A3358" w:rsidRPr="00CF42A6">
        <w:rPr>
          <w:rFonts w:ascii="Times New Roman" w:hAnsi="Times New Roman" w:cs="Times New Roman"/>
          <w:sz w:val="26"/>
          <w:szCs w:val="26"/>
        </w:rPr>
        <w:t xml:space="preserve"> Норильск</w:t>
      </w:r>
      <w:r w:rsidR="005C5A11">
        <w:rPr>
          <w:rFonts w:ascii="Times New Roman" w:hAnsi="Times New Roman" w:cs="Times New Roman"/>
          <w:sz w:val="26"/>
          <w:szCs w:val="26"/>
        </w:rPr>
        <w:t>а</w:t>
      </w:r>
      <w:r w:rsidR="006A3358" w:rsidRPr="00CF42A6">
        <w:rPr>
          <w:rFonts w:ascii="Times New Roman" w:hAnsi="Times New Roman" w:cs="Times New Roman"/>
          <w:sz w:val="26"/>
          <w:szCs w:val="26"/>
        </w:rPr>
        <w:t>. При этом еще одним приоритетом в русле нового подхода по территориальному развитию станет принцип децентрализации, выражающийся в создании распределенных общественных пространств и точек притяжения для горожан за пределами Центрального района города.</w:t>
      </w:r>
    </w:p>
    <w:p w14:paraId="6C3A6CF8" w14:textId="29C750DB"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Значимая</w:t>
      </w:r>
      <w:r w:rsidR="005C5A11">
        <w:rPr>
          <w:rFonts w:ascii="Times New Roman" w:hAnsi="Times New Roman" w:cs="Times New Roman"/>
          <w:sz w:val="26"/>
          <w:szCs w:val="26"/>
        </w:rPr>
        <w:t xml:space="preserve"> составляющая благоустройства</w:t>
      </w:r>
      <w:r w:rsidRPr="00CF42A6">
        <w:rPr>
          <w:rFonts w:ascii="Times New Roman" w:hAnsi="Times New Roman" w:cs="Times New Roman"/>
          <w:sz w:val="26"/>
          <w:szCs w:val="26"/>
        </w:rPr>
        <w:t xml:space="preserve"> город</w:t>
      </w:r>
      <w:r w:rsidR="005C5A11">
        <w:rPr>
          <w:rFonts w:ascii="Times New Roman" w:hAnsi="Times New Roman" w:cs="Times New Roman"/>
          <w:sz w:val="26"/>
          <w:szCs w:val="26"/>
        </w:rPr>
        <w:t>а</w:t>
      </w:r>
      <w:r w:rsidRPr="00CF42A6">
        <w:rPr>
          <w:rFonts w:ascii="Times New Roman" w:hAnsi="Times New Roman" w:cs="Times New Roman"/>
          <w:sz w:val="26"/>
          <w:szCs w:val="26"/>
        </w:rPr>
        <w:t xml:space="preserve">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озеленение городских пространств, необходимое не только с эстетической, но и с функциональной точек зрения: «зеленые легкие» помогают индустриальному городу справляться с техногенной нагрузкой. В 2022 году была разработана Концепция озеленения города, выдержанная в русле современных подходов. Она легла в основу проектных решений, касающихся создания «зеленой»</w:t>
      </w:r>
      <w:r w:rsidR="005C5A11">
        <w:rPr>
          <w:rFonts w:ascii="Times New Roman" w:hAnsi="Times New Roman" w:cs="Times New Roman"/>
          <w:sz w:val="26"/>
          <w:szCs w:val="26"/>
        </w:rPr>
        <w:t xml:space="preserve"> инфраструктуры в муниципальном образовании </w:t>
      </w:r>
      <w:r w:rsidRPr="00CF42A6">
        <w:rPr>
          <w:rFonts w:ascii="Times New Roman" w:hAnsi="Times New Roman" w:cs="Times New Roman"/>
          <w:sz w:val="26"/>
          <w:szCs w:val="26"/>
        </w:rPr>
        <w:t>город Норильск. На основе данной Концепции будут осуществлены комплексные шаги по озеленению пространств города, его приведению в соответствие с нормативными показателями.</w:t>
      </w:r>
    </w:p>
    <w:p w14:paraId="20DFFC55" w14:textId="63FF5C9B"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Важной задачей является модернизация городского освещения. Особое значение она прио</w:t>
      </w:r>
      <w:r w:rsidR="005C5A11">
        <w:rPr>
          <w:rFonts w:ascii="Times New Roman" w:hAnsi="Times New Roman" w:cs="Times New Roman"/>
          <w:sz w:val="26"/>
          <w:szCs w:val="26"/>
        </w:rPr>
        <w:t>бретает в контексте специфики муниципального образования</w:t>
      </w:r>
      <w:r w:rsidRPr="00CF42A6">
        <w:rPr>
          <w:rFonts w:ascii="Times New Roman" w:hAnsi="Times New Roman" w:cs="Times New Roman"/>
          <w:sz w:val="26"/>
          <w:szCs w:val="26"/>
        </w:rPr>
        <w:t xml:space="preserve"> город Норильск, которую определяют такие факторы, как длительная зима, наличие полярной ночи и короткий световой день на протяжении большей части года. Уличное и дорожное освещение, а также световое оформление города играют большую роль в обеспечении комфортной жизни горожан и безопасности дорожного движения.</w:t>
      </w:r>
    </w:p>
    <w:p w14:paraId="1F1D8B77" w14:textId="77777777"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настоящее время принимаются последовательные меры по модернизации данной сферы. Идет замена устаревшего светильного оборудования на энергосберегающее, разрабатывается новая единая концепция световой среды города. Это позволит улучшить качество освещения, сократить расходы на электроэнергию и снизить воздействие на окружающую среду.</w:t>
      </w:r>
    </w:p>
    <w:p w14:paraId="71697EB6" w14:textId="4B7C03F6"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Поэтапная реализация этой концепции обеспечит плавный переход к новому уровню городского освещения, что повысит комфорт жизни горожан и улучшит общую атмосферу в городе. Организация уличного и придомового освещения будет строиться на основе новых подходов, предполагающих использование архитектурно-художественной иллюминации, ориентированной на достижение прикладных и эстетических целей.</w:t>
      </w:r>
    </w:p>
    <w:p w14:paraId="6FB0C2E4" w14:textId="512E3C02"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2AD53B61" w14:textId="05F3D984" w:rsidR="006A3358"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доведение улично-дорожной сети до нормативного уровня электроосвещения;</w:t>
      </w:r>
    </w:p>
    <w:p w14:paraId="6BA4E801" w14:textId="4F804772" w:rsidR="006A3358"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доведение количества озелененных городских территорий до нормативных значений;</w:t>
      </w:r>
    </w:p>
    <w:p w14:paraId="75C10B4A" w14:textId="7A1DFA73" w:rsidR="006A3358"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благоустройство дворовых и общественных территорий.</w:t>
      </w:r>
    </w:p>
    <w:p w14:paraId="6B1DFDCB" w14:textId="5BC6E8C0" w:rsidR="006A3358"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ФБ, РБ, ВИ.</w:t>
      </w:r>
    </w:p>
    <w:p w14:paraId="04DD831A" w14:textId="77777777" w:rsidR="005C5A11" w:rsidRPr="00CF42A6" w:rsidRDefault="005C5A11" w:rsidP="00CF42A6">
      <w:pPr>
        <w:spacing w:line="240" w:lineRule="auto"/>
        <w:rPr>
          <w:rFonts w:ascii="Times New Roman" w:hAnsi="Times New Roman" w:cs="Times New Roman"/>
          <w:sz w:val="26"/>
          <w:szCs w:val="26"/>
        </w:rPr>
      </w:pPr>
    </w:p>
    <w:p w14:paraId="7060FDA4" w14:textId="765347E6" w:rsidR="006A3358" w:rsidRPr="00CF42A6" w:rsidRDefault="006A3358" w:rsidP="00CF42A6">
      <w:pPr>
        <w:pStyle w:val="3"/>
        <w:spacing w:before="0" w:after="0" w:line="240" w:lineRule="auto"/>
        <w:ind w:firstLine="709"/>
        <w:rPr>
          <w:rFonts w:ascii="Times New Roman" w:hAnsi="Times New Roman" w:cs="Times New Roman"/>
          <w:b/>
          <w:color w:val="auto"/>
          <w:sz w:val="26"/>
          <w:szCs w:val="26"/>
        </w:rPr>
      </w:pPr>
      <w:bookmarkStart w:id="17" w:name="_Toc137568357"/>
      <w:r w:rsidRPr="00CF42A6">
        <w:rPr>
          <w:rFonts w:ascii="Times New Roman" w:hAnsi="Times New Roman" w:cs="Times New Roman"/>
          <w:b/>
          <w:color w:val="auto"/>
          <w:sz w:val="26"/>
          <w:szCs w:val="26"/>
        </w:rPr>
        <w:lastRenderedPageBreak/>
        <w:t>Задача 1.3. Развитие цифровых сервисов для системы управления городом, населения и бизнеса. Выстраивание эффективной обратной связи с жителями</w:t>
      </w:r>
      <w:bookmarkEnd w:id="17"/>
    </w:p>
    <w:p w14:paraId="3B6A3E64" w14:textId="7AF182BB"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Цифровизация, внедрение функционала «умного города» представляют собой перспективные направления развития современных городов, позволяющие расширить использование новых технологий и средств связи для улучшения качества жизни горожан и повышения эффективности городских служб.</w:t>
      </w:r>
    </w:p>
    <w:p w14:paraId="196E58D3" w14:textId="40FB3218"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рамках Стратегии предусматривается поэтапное внедрение информационных систем (муниципальных, региональных и федеральных) </w:t>
      </w:r>
      <w:r w:rsidR="005C5A11">
        <w:rPr>
          <w:rFonts w:ascii="Times New Roman" w:hAnsi="Times New Roman" w:cs="Times New Roman"/>
          <w:sz w:val="26"/>
          <w:szCs w:val="26"/>
        </w:rPr>
        <w:t>и платформы «Умного города» в муниципальном образовании</w:t>
      </w:r>
      <w:r w:rsidRPr="00CF42A6">
        <w:rPr>
          <w:rFonts w:ascii="Times New Roman" w:hAnsi="Times New Roman" w:cs="Times New Roman"/>
          <w:sz w:val="26"/>
          <w:szCs w:val="26"/>
        </w:rPr>
        <w:t xml:space="preserve"> город Норильск.</w:t>
      </w:r>
    </w:p>
    <w:p w14:paraId="1E3143E2" w14:textId="1F6C8503"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рамках реализации настоящей Стратегии будет предусмотрено внедрение информационных систем и платформы «Умного города» и, таким образом, появится возможность создания «цифрового двойника» города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виртуальная м</w:t>
      </w:r>
      <w:r w:rsidR="005C5A11">
        <w:rPr>
          <w:rFonts w:ascii="Times New Roman" w:hAnsi="Times New Roman" w:cs="Times New Roman"/>
          <w:sz w:val="26"/>
          <w:szCs w:val="26"/>
        </w:rPr>
        <w:t>одель инфраструктуры и систем</w:t>
      </w:r>
      <w:r w:rsidRPr="00CF42A6">
        <w:rPr>
          <w:rFonts w:ascii="Times New Roman" w:hAnsi="Times New Roman" w:cs="Times New Roman"/>
          <w:sz w:val="26"/>
          <w:szCs w:val="26"/>
        </w:rPr>
        <w:t xml:space="preserve"> Норильск</w:t>
      </w:r>
      <w:r w:rsidR="005C5A11">
        <w:rPr>
          <w:rFonts w:ascii="Times New Roman" w:hAnsi="Times New Roman" w:cs="Times New Roman"/>
          <w:sz w:val="26"/>
          <w:szCs w:val="26"/>
        </w:rPr>
        <w:t>а</w:t>
      </w:r>
      <w:r w:rsidRPr="00CF42A6">
        <w:rPr>
          <w:rFonts w:ascii="Times New Roman" w:hAnsi="Times New Roman" w:cs="Times New Roman"/>
          <w:sz w:val="26"/>
          <w:szCs w:val="26"/>
        </w:rPr>
        <w:t>, функционирующая в заданных условиях и основанная на актуальных данных, в том числе обновляемых в режиме реального времени.</w:t>
      </w:r>
    </w:p>
    <w:p w14:paraId="27DE040A" w14:textId="234EEF4E"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Внедрение платформы «Умного города» позволит Администрации </w:t>
      </w:r>
      <w:r w:rsidR="00C2367A" w:rsidRPr="00CF42A6">
        <w:rPr>
          <w:rFonts w:ascii="Times New Roman" w:hAnsi="Times New Roman" w:cs="Times New Roman"/>
          <w:sz w:val="26"/>
          <w:szCs w:val="26"/>
        </w:rPr>
        <w:t>г</w:t>
      </w:r>
      <w:r w:rsidRPr="00CF42A6">
        <w:rPr>
          <w:rFonts w:ascii="Times New Roman" w:hAnsi="Times New Roman" w:cs="Times New Roman"/>
          <w:sz w:val="26"/>
          <w:szCs w:val="26"/>
        </w:rPr>
        <w:t>орода Норильск</w:t>
      </w:r>
      <w:r w:rsidR="00C2367A" w:rsidRPr="00CF42A6">
        <w:rPr>
          <w:rFonts w:ascii="Times New Roman" w:hAnsi="Times New Roman" w:cs="Times New Roman"/>
          <w:sz w:val="26"/>
          <w:szCs w:val="26"/>
        </w:rPr>
        <w:t>а</w:t>
      </w:r>
      <w:r w:rsidRPr="00CF42A6">
        <w:rPr>
          <w:rFonts w:ascii="Times New Roman" w:hAnsi="Times New Roman" w:cs="Times New Roman"/>
          <w:sz w:val="26"/>
          <w:szCs w:val="26"/>
        </w:rPr>
        <w:t xml:space="preserve"> комплексно оценивать ситуацию в таких сферах, как экология, безопасность, транспорт, работа социальной инфраструктуры. Информация и общее видение, формируемые благодаря платформе «Умный город», будут применяться в ходе принятия управленческих решений. Будут реализованы, в частности, такие составляющие системы, как «умный городской транспорт», «умная энергетика», «умные системы безопасности», «умное обращение с отходами», «умное ЖКХ», «умное городское освещение».</w:t>
      </w:r>
    </w:p>
    <w:p w14:paraId="537BD5AF" w14:textId="0A742739"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контексте достижения целей настоящей Стратегии одной из важнейших задач является налаживание системной обратной связи с жителями и расширение их участия в процессах принятия решений</w:t>
      </w:r>
      <w:r w:rsidR="005C5A11">
        <w:rPr>
          <w:rFonts w:ascii="Times New Roman" w:hAnsi="Times New Roman" w:cs="Times New Roman"/>
          <w:sz w:val="26"/>
          <w:szCs w:val="26"/>
        </w:rPr>
        <w:t>, касающихся жизни и развития</w:t>
      </w:r>
      <w:r w:rsidRPr="00CF42A6">
        <w:rPr>
          <w:rFonts w:ascii="Times New Roman" w:hAnsi="Times New Roman" w:cs="Times New Roman"/>
          <w:sz w:val="26"/>
          <w:szCs w:val="26"/>
        </w:rPr>
        <w:t xml:space="preserve"> город</w:t>
      </w:r>
      <w:r w:rsidR="005C5A11">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5C5A11">
        <w:rPr>
          <w:rFonts w:ascii="Times New Roman" w:hAnsi="Times New Roman" w:cs="Times New Roman"/>
          <w:sz w:val="26"/>
          <w:szCs w:val="26"/>
        </w:rPr>
        <w:t>а</w:t>
      </w:r>
      <w:r w:rsidRPr="00CF42A6">
        <w:rPr>
          <w:rFonts w:ascii="Times New Roman" w:hAnsi="Times New Roman" w:cs="Times New Roman"/>
          <w:sz w:val="26"/>
          <w:szCs w:val="26"/>
        </w:rPr>
        <w:t>. Только открытый, прозрачный и постоянный диалог между горожанами, властью, бизнесом и экспертным сообществом способен обеспечить должную эффективность муниципального управления.</w:t>
      </w:r>
    </w:p>
    <w:p w14:paraId="3496A248" w14:textId="08728917"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Многое уже сделано для выстраивания такого диалога. Сайт города оснащен функционалом, который позволяет жителям передавать Администрации город</w:t>
      </w:r>
      <w:r w:rsidR="0017559C"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17559C" w:rsidRPr="00CF42A6">
        <w:rPr>
          <w:rFonts w:ascii="Times New Roman" w:hAnsi="Times New Roman" w:cs="Times New Roman"/>
          <w:sz w:val="26"/>
          <w:szCs w:val="26"/>
        </w:rPr>
        <w:t>а</w:t>
      </w:r>
      <w:r w:rsidRPr="00CF42A6">
        <w:rPr>
          <w:rFonts w:ascii="Times New Roman" w:hAnsi="Times New Roman" w:cs="Times New Roman"/>
          <w:sz w:val="26"/>
          <w:szCs w:val="26"/>
        </w:rPr>
        <w:t xml:space="preserve"> свои обращения. Регулярно проводятся интерактивные опросы по темам благоустройства города, организуются социологические опросы, направленные на выяснение уровня удовлетворенности горожан в различных сферах жизни. Эти инструменты будут и далее совершенствоваться.</w:t>
      </w:r>
    </w:p>
    <w:p w14:paraId="551B2CE3" w14:textId="535F98AE"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обеспечения обратной св</w:t>
      </w:r>
      <w:r w:rsidR="005C5A11">
        <w:rPr>
          <w:rFonts w:ascii="Times New Roman" w:hAnsi="Times New Roman" w:cs="Times New Roman"/>
          <w:sz w:val="26"/>
          <w:szCs w:val="26"/>
        </w:rPr>
        <w:t>язи с жителями</w:t>
      </w:r>
      <w:r w:rsidRPr="00CF42A6">
        <w:rPr>
          <w:rFonts w:ascii="Times New Roman" w:hAnsi="Times New Roman" w:cs="Times New Roman"/>
          <w:sz w:val="26"/>
          <w:szCs w:val="26"/>
        </w:rPr>
        <w:t xml:space="preserve"> в реальном времени предполагается интенсивнее использовать различные современные инструменты, в том числе интернет-порталы, социальные сети и другие средства коммуникации. Эти инструменты должны предоставлять гражданам не только актуальную информацию, имеющую</w:t>
      </w:r>
      <w:r w:rsidR="005C5A11">
        <w:rPr>
          <w:rFonts w:ascii="Times New Roman" w:hAnsi="Times New Roman" w:cs="Times New Roman"/>
          <w:sz w:val="26"/>
          <w:szCs w:val="26"/>
        </w:rPr>
        <w:t xml:space="preserve"> отношение к функционированию</w:t>
      </w:r>
      <w:r w:rsidRPr="00CF42A6">
        <w:rPr>
          <w:rFonts w:ascii="Times New Roman" w:hAnsi="Times New Roman" w:cs="Times New Roman"/>
          <w:sz w:val="26"/>
          <w:szCs w:val="26"/>
        </w:rPr>
        <w:t xml:space="preserve"> город</w:t>
      </w:r>
      <w:r w:rsidR="005C5A11">
        <w:rPr>
          <w:rFonts w:ascii="Times New Roman" w:hAnsi="Times New Roman" w:cs="Times New Roman"/>
          <w:sz w:val="26"/>
          <w:szCs w:val="26"/>
        </w:rPr>
        <w:t>а</w:t>
      </w:r>
      <w:r w:rsidRPr="00CF42A6">
        <w:rPr>
          <w:rFonts w:ascii="Times New Roman" w:hAnsi="Times New Roman" w:cs="Times New Roman"/>
          <w:sz w:val="26"/>
          <w:szCs w:val="26"/>
        </w:rPr>
        <w:t>, но и возможность высказывать свои мнения и предложения.</w:t>
      </w:r>
    </w:p>
    <w:p w14:paraId="47FB0DCB" w14:textId="77777777" w:rsidR="008D35D9"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рамках развития эффективной обратной связи с жителями, углубления их участия в принятии важных решений планируется расширять функционал механизмов обратной связи с упором на дальнейшую цифровизацию данного процесса и все более широкое задействование онлайн-платформ.</w:t>
      </w:r>
    </w:p>
    <w:p w14:paraId="413D435A" w14:textId="124DA68C"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Это позволит жителям своевременно подключаться к общественным слушаниям и обсуждениям, в том числе в удаленном режиме, обеспечит </w:t>
      </w:r>
      <w:r w:rsidRPr="00CF42A6">
        <w:rPr>
          <w:rFonts w:ascii="Times New Roman" w:hAnsi="Times New Roman" w:cs="Times New Roman"/>
          <w:sz w:val="26"/>
          <w:szCs w:val="26"/>
        </w:rPr>
        <w:lastRenderedPageBreak/>
        <w:t>техническую возможность внесения ими предложений по улучшению городской среды и инфраструктуры в инициативном порядке. Все эти инструменты будут интегрированы в единый информационный контур «умного города».</w:t>
      </w:r>
    </w:p>
    <w:p w14:paraId="26B68A92" w14:textId="3E956B63"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5BC48DCD" w14:textId="34532B1B" w:rsidR="006A3358"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созд</w:t>
      </w:r>
      <w:r w:rsidR="005C5A11">
        <w:rPr>
          <w:rFonts w:ascii="Times New Roman" w:hAnsi="Times New Roman" w:cs="Times New Roman"/>
          <w:sz w:val="26"/>
          <w:szCs w:val="26"/>
        </w:rPr>
        <w:t xml:space="preserve">ание платформы «Умный город» муниципального образования </w:t>
      </w:r>
      <w:r w:rsidRPr="00CF42A6">
        <w:rPr>
          <w:rFonts w:ascii="Times New Roman" w:hAnsi="Times New Roman" w:cs="Times New Roman"/>
          <w:sz w:val="26"/>
          <w:szCs w:val="26"/>
        </w:rPr>
        <w:t>город Норильск для управления системами города;</w:t>
      </w:r>
    </w:p>
    <w:p w14:paraId="3E2956C3" w14:textId="6E3DFB77" w:rsidR="006A3358"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массовых социально значимых услуг, доступных в электронном виде;</w:t>
      </w:r>
    </w:p>
    <w:p w14:paraId="79577061" w14:textId="27A098EF" w:rsidR="006A3358"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наличие не менее 4-х (включая региональные и федеральные) востребованных цифровых площадок (инструментов) для обеспечения получения обратной связи от жителей;</w:t>
      </w:r>
    </w:p>
    <w:p w14:paraId="05458538" w14:textId="1A871145" w:rsidR="006A3358" w:rsidRPr="00CF42A6" w:rsidRDefault="006A335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проектов, реализованных с участием жителей.</w:t>
      </w:r>
    </w:p>
    <w:p w14:paraId="4AAE53F1" w14:textId="43870CFD" w:rsidR="006A3358" w:rsidRPr="00CF42A6" w:rsidRDefault="006A335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РБ, ВИ.</w:t>
      </w:r>
    </w:p>
    <w:p w14:paraId="38272D07" w14:textId="77777777" w:rsidR="008D35D9" w:rsidRPr="00CF42A6" w:rsidRDefault="008D35D9" w:rsidP="00CF42A6">
      <w:pPr>
        <w:pStyle w:val="2"/>
        <w:rPr>
          <w:rFonts w:ascii="Times New Roman" w:hAnsi="Times New Roman" w:cs="Times New Roman"/>
          <w:sz w:val="26"/>
          <w:szCs w:val="26"/>
        </w:rPr>
      </w:pPr>
    </w:p>
    <w:p w14:paraId="27FCCF2F" w14:textId="77777777" w:rsidR="005C5A11" w:rsidRDefault="007D6298" w:rsidP="005C5A11">
      <w:pPr>
        <w:pStyle w:val="2"/>
        <w:spacing w:after="0" w:line="240" w:lineRule="auto"/>
        <w:jc w:val="center"/>
        <w:rPr>
          <w:rFonts w:ascii="Times New Roman" w:hAnsi="Times New Roman" w:cs="Times New Roman"/>
          <w:b/>
          <w:sz w:val="26"/>
          <w:szCs w:val="26"/>
        </w:rPr>
      </w:pPr>
      <w:bookmarkStart w:id="18" w:name="_Toc137568358"/>
      <w:r w:rsidRPr="00CF42A6">
        <w:rPr>
          <w:rFonts w:ascii="Times New Roman" w:hAnsi="Times New Roman" w:cs="Times New Roman"/>
          <w:b/>
          <w:sz w:val="26"/>
          <w:szCs w:val="26"/>
        </w:rPr>
        <w:t xml:space="preserve">Стратегическая цель № 2. Норильск как город, развивающий </w:t>
      </w:r>
      <w:r w:rsidR="00E23D39" w:rsidRPr="00CF42A6">
        <w:rPr>
          <w:rFonts w:ascii="Times New Roman" w:hAnsi="Times New Roman" w:cs="Times New Roman"/>
          <w:b/>
          <w:sz w:val="26"/>
          <w:szCs w:val="26"/>
        </w:rPr>
        <w:br/>
      </w:r>
      <w:r w:rsidRPr="00CF42A6">
        <w:rPr>
          <w:rFonts w:ascii="Times New Roman" w:hAnsi="Times New Roman" w:cs="Times New Roman"/>
          <w:b/>
          <w:sz w:val="26"/>
          <w:szCs w:val="26"/>
        </w:rPr>
        <w:t xml:space="preserve">человеческий капитал и обладающий перспективным видением </w:t>
      </w:r>
      <w:r w:rsidR="00097A11" w:rsidRPr="00CF42A6">
        <w:rPr>
          <w:rFonts w:ascii="Times New Roman" w:hAnsi="Times New Roman" w:cs="Times New Roman"/>
          <w:b/>
          <w:sz w:val="26"/>
          <w:szCs w:val="26"/>
        </w:rPr>
        <w:t>–</w:t>
      </w:r>
      <w:r w:rsidRPr="00CF42A6">
        <w:rPr>
          <w:rFonts w:ascii="Times New Roman" w:hAnsi="Times New Roman" w:cs="Times New Roman"/>
          <w:b/>
          <w:sz w:val="26"/>
          <w:szCs w:val="26"/>
        </w:rPr>
        <w:t xml:space="preserve"> город, </w:t>
      </w:r>
    </w:p>
    <w:p w14:paraId="243B17AA" w14:textId="28A514D8" w:rsidR="006A3358" w:rsidRDefault="00E23D39" w:rsidP="005C5A11">
      <w:pPr>
        <w:pStyle w:val="2"/>
        <w:spacing w:after="0" w:line="240" w:lineRule="auto"/>
        <w:jc w:val="center"/>
        <w:rPr>
          <w:rFonts w:ascii="Times New Roman" w:hAnsi="Times New Roman" w:cs="Times New Roman"/>
          <w:b/>
          <w:sz w:val="26"/>
          <w:szCs w:val="26"/>
        </w:rPr>
      </w:pPr>
      <w:r w:rsidRPr="00CF42A6">
        <w:rPr>
          <w:rFonts w:ascii="Times New Roman" w:hAnsi="Times New Roman" w:cs="Times New Roman"/>
          <w:b/>
          <w:sz w:val="26"/>
          <w:szCs w:val="26"/>
        </w:rPr>
        <w:t>в котором</w:t>
      </w:r>
      <w:r w:rsidR="007D6298" w:rsidRPr="00CF42A6">
        <w:rPr>
          <w:rFonts w:ascii="Times New Roman" w:hAnsi="Times New Roman" w:cs="Times New Roman"/>
          <w:b/>
          <w:sz w:val="26"/>
          <w:szCs w:val="26"/>
        </w:rPr>
        <w:t xml:space="preserve"> хочется остаться жителям</w:t>
      </w:r>
      <w:bookmarkEnd w:id="18"/>
    </w:p>
    <w:p w14:paraId="4E6E3979" w14:textId="77777777" w:rsidR="005C5A11" w:rsidRPr="005C5A11" w:rsidRDefault="005C5A11" w:rsidP="005C5A11"/>
    <w:p w14:paraId="20019AD4" w14:textId="02868F2A"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Создание предпосылок для увеличения человеческого капитала является не только важным стратегическим направлением развития, но и одним из главных факторов укрепления роли города </w:t>
      </w:r>
      <w:r w:rsidR="005C5A11">
        <w:rPr>
          <w:rFonts w:ascii="Times New Roman" w:hAnsi="Times New Roman" w:cs="Times New Roman"/>
          <w:sz w:val="26"/>
          <w:szCs w:val="26"/>
        </w:rPr>
        <w:t xml:space="preserve">Норильска </w:t>
      </w:r>
      <w:r w:rsidRPr="00CF42A6">
        <w:rPr>
          <w:rFonts w:ascii="Times New Roman" w:hAnsi="Times New Roman" w:cs="Times New Roman"/>
          <w:sz w:val="26"/>
          <w:szCs w:val="26"/>
        </w:rPr>
        <w:t>как опорного населенного пункта Восточной Арктики.</w:t>
      </w:r>
    </w:p>
    <w:p w14:paraId="1A93269D" w14:textId="37229FF9"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Ускоренное социально-экономичес</w:t>
      </w:r>
      <w:r w:rsidR="005C5A11">
        <w:rPr>
          <w:rFonts w:ascii="Times New Roman" w:hAnsi="Times New Roman" w:cs="Times New Roman"/>
          <w:sz w:val="26"/>
          <w:szCs w:val="26"/>
        </w:rPr>
        <w:t xml:space="preserve">кое развитие муниципального образования </w:t>
      </w:r>
      <w:r w:rsidR="005C5A11" w:rsidRPr="00CF42A6">
        <w:rPr>
          <w:rFonts w:ascii="Times New Roman" w:hAnsi="Times New Roman" w:cs="Times New Roman"/>
          <w:sz w:val="26"/>
          <w:szCs w:val="26"/>
        </w:rPr>
        <w:t>город</w:t>
      </w:r>
      <w:r w:rsidRPr="00CF42A6">
        <w:rPr>
          <w:rFonts w:ascii="Times New Roman" w:hAnsi="Times New Roman" w:cs="Times New Roman"/>
          <w:sz w:val="26"/>
          <w:szCs w:val="26"/>
        </w:rPr>
        <w:t xml:space="preserve"> Норильск напрямую зависит от того, насколько каждый его житель сможет реализовывать себя в качестве полезного члена общества. Базой для этого является наличие качественной и современной социальной, спортивной, медицинской, образовательной и культурной инфраструктуры, общественных центров и пространств. Для комплексного развития человеческого капитала необходимо, чтобы жители видели и осознавали перспективы собственного развития, полноценной реализации своего потенциала. При этом особым приоритетом должно стать предоставление доступа семьям с детьми ко всем возможностям для саморазвития. Только в здоровой, положительной смысловой и эмоциональной среде захочет жить и работать, расти и реализовываться как личность житель Норильск</w:t>
      </w:r>
      <w:r w:rsidR="005C5A11">
        <w:rPr>
          <w:rFonts w:ascii="Times New Roman" w:hAnsi="Times New Roman" w:cs="Times New Roman"/>
          <w:sz w:val="26"/>
          <w:szCs w:val="26"/>
        </w:rPr>
        <w:t>а</w:t>
      </w:r>
      <w:r w:rsidRPr="00CF42A6">
        <w:rPr>
          <w:rFonts w:ascii="Times New Roman" w:hAnsi="Times New Roman" w:cs="Times New Roman"/>
          <w:sz w:val="26"/>
          <w:szCs w:val="26"/>
        </w:rPr>
        <w:t>.</w:t>
      </w:r>
    </w:p>
    <w:p w14:paraId="267CA88A" w14:textId="6600323B"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контексте настоящей Стратегии особая роль отводится продвижению перспективности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ф</w:t>
      </w:r>
      <w:r w:rsidR="005C5A11">
        <w:rPr>
          <w:rFonts w:ascii="Times New Roman" w:hAnsi="Times New Roman" w:cs="Times New Roman"/>
          <w:sz w:val="26"/>
          <w:szCs w:val="26"/>
        </w:rPr>
        <w:t>актора, призванного утвердить</w:t>
      </w:r>
      <w:r w:rsidRPr="00CF42A6">
        <w:rPr>
          <w:rFonts w:ascii="Times New Roman" w:hAnsi="Times New Roman" w:cs="Times New Roman"/>
          <w:sz w:val="26"/>
          <w:szCs w:val="26"/>
        </w:rPr>
        <w:t xml:space="preserve"> город Норильск как места для жизни, как города, в котором хочется остаться жителям.</w:t>
      </w:r>
    </w:p>
    <w:p w14:paraId="0900647A" w14:textId="0F77CE83" w:rsidR="007D6298" w:rsidRPr="00CF42A6" w:rsidRDefault="007D6298" w:rsidP="00CF42A6">
      <w:pPr>
        <w:pStyle w:val="3"/>
        <w:spacing w:before="0" w:after="0" w:line="240" w:lineRule="auto"/>
        <w:ind w:firstLine="709"/>
        <w:rPr>
          <w:rFonts w:ascii="Times New Roman" w:hAnsi="Times New Roman" w:cs="Times New Roman"/>
          <w:b/>
          <w:color w:val="auto"/>
          <w:sz w:val="26"/>
          <w:szCs w:val="26"/>
        </w:rPr>
      </w:pPr>
      <w:bookmarkStart w:id="19" w:name="_Toc137568359"/>
      <w:r w:rsidRPr="00CF42A6">
        <w:rPr>
          <w:rFonts w:ascii="Times New Roman" w:hAnsi="Times New Roman" w:cs="Times New Roman"/>
          <w:b/>
          <w:color w:val="auto"/>
          <w:sz w:val="26"/>
          <w:szCs w:val="26"/>
        </w:rPr>
        <w:t>Задача 2.1. Развитие системы дошкольного, общего и дополнительного образования, строительство новых школ, детских садов, внедрение лучших образовательных практик</w:t>
      </w:r>
      <w:bookmarkEnd w:id="19"/>
    </w:p>
    <w:p w14:paraId="112AFE20" w14:textId="6146417E"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Интеллектуальное, физическое и духовно-нравственное развитие подрастающего поколения является залогом воспроизводства и постоянного повышения качественных характеристик человеческого капитала.</w:t>
      </w:r>
    </w:p>
    <w:p w14:paraId="2E15EDE6" w14:textId="77777777"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Основная нагрузка в свете решения данной важнейшей задачи лежит на системе образования. Она не только формирует возможности для самореализации и развития талантов, но и способствует продвижению волонтерства, отладке работы «социальных лифтов».</w:t>
      </w:r>
    </w:p>
    <w:p w14:paraId="32B1A4F9" w14:textId="383525B7"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 настоящему моменту система образования Норильск</w:t>
      </w:r>
      <w:r w:rsidR="005C5A11">
        <w:rPr>
          <w:rFonts w:ascii="Times New Roman" w:hAnsi="Times New Roman" w:cs="Times New Roman"/>
          <w:sz w:val="26"/>
          <w:szCs w:val="26"/>
        </w:rPr>
        <w:t>а</w:t>
      </w:r>
      <w:r w:rsidRPr="00CF42A6">
        <w:rPr>
          <w:rFonts w:ascii="Times New Roman" w:hAnsi="Times New Roman" w:cs="Times New Roman"/>
          <w:sz w:val="26"/>
          <w:szCs w:val="26"/>
        </w:rPr>
        <w:t xml:space="preserve"> испытывает </w:t>
      </w:r>
      <w:r w:rsidRPr="00CF42A6">
        <w:rPr>
          <w:rFonts w:ascii="Times New Roman" w:hAnsi="Times New Roman" w:cs="Times New Roman"/>
          <w:sz w:val="26"/>
          <w:szCs w:val="26"/>
        </w:rPr>
        <w:lastRenderedPageBreak/>
        <w:t>воздействие целого ряда вызовов.</w:t>
      </w:r>
    </w:p>
    <w:p w14:paraId="1AA1253A" w14:textId="6D09CC5F"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Серьезной проблемой является износ основных фондов образовательных учреждений: зданий, сооружений, оборудования, инженерных коммуникаций. Для системы школьного образования характерен низкий уровень цифровизации, являющийся объективным препятствием на пути распространен</w:t>
      </w:r>
      <w:r w:rsidR="005C5A11">
        <w:rPr>
          <w:rFonts w:ascii="Times New Roman" w:hAnsi="Times New Roman" w:cs="Times New Roman"/>
          <w:sz w:val="26"/>
          <w:szCs w:val="26"/>
        </w:rPr>
        <w:t>ия дистанционного обучения. В муниципальном образовании</w:t>
      </w:r>
      <w:r w:rsidRPr="00CF42A6">
        <w:rPr>
          <w:rFonts w:ascii="Times New Roman" w:hAnsi="Times New Roman" w:cs="Times New Roman"/>
          <w:sz w:val="26"/>
          <w:szCs w:val="26"/>
        </w:rPr>
        <w:t xml:space="preserve"> город Норильск возможно увеличение востребованности мест в дошкольных учреждениях в результате планируемых мероприятий по реновации.</w:t>
      </w:r>
    </w:p>
    <w:p w14:paraId="68A62C31" w14:textId="3FFD0C81" w:rsidR="007D6298" w:rsidRPr="00CF42A6" w:rsidRDefault="005C5A11" w:rsidP="00CF42A6">
      <w:pPr>
        <w:spacing w:line="240" w:lineRule="auto"/>
        <w:rPr>
          <w:rFonts w:ascii="Times New Roman" w:hAnsi="Times New Roman" w:cs="Times New Roman"/>
          <w:sz w:val="26"/>
          <w:szCs w:val="26"/>
        </w:rPr>
      </w:pPr>
      <w:r>
        <w:rPr>
          <w:rFonts w:ascii="Times New Roman" w:hAnsi="Times New Roman" w:cs="Times New Roman"/>
          <w:sz w:val="26"/>
          <w:szCs w:val="26"/>
        </w:rPr>
        <w:t>С учетом поручения Президента Российской Федерации</w:t>
      </w:r>
      <w:r w:rsidR="007D6298" w:rsidRPr="00CF42A6">
        <w:rPr>
          <w:rFonts w:ascii="Times New Roman" w:hAnsi="Times New Roman" w:cs="Times New Roman"/>
          <w:sz w:val="26"/>
          <w:szCs w:val="26"/>
        </w:rPr>
        <w:t xml:space="preserve"> о необходимости перевода общеобразовательных школ на обучение в одну смену к 2025 году в рамках реализации настоящей Стратегии будут приняты меры по строительству новых школ. Также будет продолжена работа по строительству новых детских садов, реновации существующи</w:t>
      </w:r>
      <w:r>
        <w:rPr>
          <w:rFonts w:ascii="Times New Roman" w:hAnsi="Times New Roman" w:cs="Times New Roman"/>
          <w:sz w:val="26"/>
          <w:szCs w:val="26"/>
        </w:rPr>
        <w:t xml:space="preserve">х образовательных учреждений </w:t>
      </w:r>
      <w:r w:rsidR="007D6298" w:rsidRPr="00CF42A6">
        <w:rPr>
          <w:rFonts w:ascii="Times New Roman" w:hAnsi="Times New Roman" w:cs="Times New Roman"/>
          <w:sz w:val="26"/>
          <w:szCs w:val="26"/>
        </w:rPr>
        <w:t>город</w:t>
      </w:r>
      <w:r>
        <w:rPr>
          <w:rFonts w:ascii="Times New Roman" w:hAnsi="Times New Roman" w:cs="Times New Roman"/>
          <w:sz w:val="26"/>
          <w:szCs w:val="26"/>
        </w:rPr>
        <w:t>а</w:t>
      </w:r>
      <w:r w:rsidR="007D6298" w:rsidRPr="00CF42A6">
        <w:rPr>
          <w:rFonts w:ascii="Times New Roman" w:hAnsi="Times New Roman" w:cs="Times New Roman"/>
          <w:sz w:val="26"/>
          <w:szCs w:val="26"/>
        </w:rPr>
        <w:t xml:space="preserve"> Норильск</w:t>
      </w:r>
      <w:r>
        <w:rPr>
          <w:rFonts w:ascii="Times New Roman" w:hAnsi="Times New Roman" w:cs="Times New Roman"/>
          <w:sz w:val="26"/>
          <w:szCs w:val="26"/>
        </w:rPr>
        <w:t>а</w:t>
      </w:r>
      <w:r w:rsidR="007D6298" w:rsidRPr="00CF42A6">
        <w:rPr>
          <w:rFonts w:ascii="Times New Roman" w:hAnsi="Times New Roman" w:cs="Times New Roman"/>
          <w:sz w:val="26"/>
          <w:szCs w:val="26"/>
        </w:rPr>
        <w:t>, расширению их функционала, а также по техническому переоснащению в соответствии с современными стандартами.</w:t>
      </w:r>
    </w:p>
    <w:p w14:paraId="52458B8D" w14:textId="3F8A74D3"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предусматривает дальнейшее внедрение в процесс школьного обучения лучших образовательных практик, включая обеспечение возможности выбора обучающимся индивидуальной образовательной траектории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программ различного уровня сложности, отвечающих потребностям личности, реализацию системы профильного обучения. Будет расширяться применение цифровых технологий обучения. Данная работа уже ведется, в том числе путем внедрения в образовательный процесс технологии удаленного обучения в период неблагоприятных погодных условий. С целью территориальной интеграции общ</w:t>
      </w:r>
      <w:r w:rsidR="005C5A11">
        <w:rPr>
          <w:rFonts w:ascii="Times New Roman" w:hAnsi="Times New Roman" w:cs="Times New Roman"/>
          <w:sz w:val="26"/>
          <w:szCs w:val="26"/>
        </w:rPr>
        <w:t xml:space="preserve">еобразовательных организаций муниципального образования </w:t>
      </w:r>
      <w:r w:rsidRPr="00CF42A6">
        <w:rPr>
          <w:rFonts w:ascii="Times New Roman" w:hAnsi="Times New Roman" w:cs="Times New Roman"/>
          <w:sz w:val="26"/>
          <w:szCs w:val="26"/>
        </w:rPr>
        <w:t>город Норильск важными направлениями развития станут формирование единой информационной образовательной среды города и распространение лучшего педагогического опыта. Особое внимание будет уделено выявлению и сопровождению талантливых и одаренных детей, созданию оптимальных условий для раскрытия их потенциала.</w:t>
      </w:r>
    </w:p>
    <w:p w14:paraId="5F4B7695" w14:textId="61E8375C"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Развитие системы среднего профессионального образования предусматривает установление более тесной связи между сферой профессионального образования и потребностями рынка, улучшение инфраструктуры и повышение уровня материально-технической оснащённости колледжей и техникумов, создание на их базе мастерских, соответствующих современным международным стандартам. Важным направлением является также развитие системы дополнительного профессионального образования, включая поддержку таких проектов, как центр современного образования в сфере информационных технологий «IT-Куб».</w:t>
      </w:r>
    </w:p>
    <w:p w14:paraId="24A0A9F4" w14:textId="6305B5F5"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16ED823E" w14:textId="309BACF3" w:rsidR="007D6298" w:rsidRPr="00CF42A6" w:rsidRDefault="007D629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14:paraId="2912F67F" w14:textId="5F46ACDC" w:rsidR="007D6298" w:rsidRPr="00CF42A6" w:rsidRDefault="007D629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p w14:paraId="7F4AE703" w14:textId="17E93C88" w:rsidR="007D6298" w:rsidRPr="00CF42A6" w:rsidRDefault="007D629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обучающихся в общеобразовательных учреждениях, занимающихся в первую смену, в общей численности обучающихся в общеобразовательных учреждениях;</w:t>
      </w:r>
    </w:p>
    <w:p w14:paraId="6D22726F" w14:textId="75933093" w:rsidR="007D6298" w:rsidRPr="00CF42A6" w:rsidRDefault="007D629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охват детей в возрасте 5-18 лет дополнительным образованием в общей численности детей данной возрастной группы.</w:t>
      </w:r>
    </w:p>
    <w:p w14:paraId="036D4BC2" w14:textId="4B0D66A6"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lastRenderedPageBreak/>
        <w:t>Источники финансирования: ВИ, РБ, МБ.</w:t>
      </w:r>
    </w:p>
    <w:p w14:paraId="657A79A3" w14:textId="0ACEB62A" w:rsidR="007D6298" w:rsidRPr="00CF42A6" w:rsidRDefault="007D6298" w:rsidP="00CF42A6">
      <w:pPr>
        <w:pStyle w:val="3"/>
        <w:spacing w:before="0" w:after="0" w:line="240" w:lineRule="auto"/>
        <w:ind w:firstLine="709"/>
        <w:rPr>
          <w:rFonts w:ascii="Times New Roman" w:hAnsi="Times New Roman" w:cs="Times New Roman"/>
          <w:b/>
          <w:color w:val="auto"/>
          <w:sz w:val="26"/>
          <w:szCs w:val="26"/>
        </w:rPr>
      </w:pPr>
      <w:bookmarkStart w:id="20" w:name="_Toc137568360"/>
      <w:r w:rsidRPr="00CF42A6">
        <w:rPr>
          <w:rFonts w:ascii="Times New Roman" w:hAnsi="Times New Roman" w:cs="Times New Roman"/>
          <w:b/>
          <w:color w:val="auto"/>
          <w:sz w:val="26"/>
          <w:szCs w:val="26"/>
        </w:rPr>
        <w:t>Задача 2.2. Развитие культурной жизни города</w:t>
      </w:r>
      <w:bookmarkEnd w:id="20"/>
    </w:p>
    <w:p w14:paraId="18682822" w14:textId="5414BDD4"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Насыщенная, богатая культурная жизнь – мощный фактор развития человеческого капитала. Культура формирует среду, стимулирующую духовный рост человека, настраивающую его на творческое осмысление действительности, дальнейшее личностное развитие. Культура является важным фактором социализации, выстраивания горизонтальных связей между людьми, рекреации, снижения уровня стресса и агрессии в обществе.</w:t>
      </w:r>
    </w:p>
    <w:p w14:paraId="748B81CB" w14:textId="3300A85F"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Ра</w:t>
      </w:r>
      <w:r w:rsidR="005C5A11">
        <w:rPr>
          <w:rFonts w:ascii="Times New Roman" w:hAnsi="Times New Roman" w:cs="Times New Roman"/>
          <w:sz w:val="26"/>
          <w:szCs w:val="26"/>
        </w:rPr>
        <w:t>звитие культурной жизни</w:t>
      </w:r>
      <w:r w:rsidRPr="00CF42A6">
        <w:rPr>
          <w:rFonts w:ascii="Times New Roman" w:hAnsi="Times New Roman" w:cs="Times New Roman"/>
          <w:sz w:val="26"/>
          <w:szCs w:val="26"/>
        </w:rPr>
        <w:t xml:space="preserve"> Норильск</w:t>
      </w:r>
      <w:r w:rsidR="005C5A11">
        <w:rPr>
          <w:rFonts w:ascii="Times New Roman" w:hAnsi="Times New Roman" w:cs="Times New Roman"/>
          <w:sz w:val="26"/>
          <w:szCs w:val="26"/>
        </w:rPr>
        <w:t>а</w:t>
      </w:r>
      <w:r w:rsidRPr="00CF42A6">
        <w:rPr>
          <w:rFonts w:ascii="Times New Roman" w:hAnsi="Times New Roman" w:cs="Times New Roman"/>
          <w:sz w:val="26"/>
          <w:szCs w:val="26"/>
        </w:rPr>
        <w:t xml:space="preserve"> сдерживается рядом сложностей. Прежде всего речь идет о неудовлетворительном состоянии ряда зданий и недостаточной материально-технической оснащенности большинства учреждений культуры, в том числе в части реализации современных требований по обеспечению доступности для людей с ограниченными возможностями. Негативным фактором также является дефицит кадров и недостаточный темп воспроизводства кадрового резерва в сфере культуры. Преодоление данных проблем станет важным шагом на пути «перезагр</w:t>
      </w:r>
      <w:r w:rsidR="005C5A11">
        <w:rPr>
          <w:rFonts w:ascii="Times New Roman" w:hAnsi="Times New Roman" w:cs="Times New Roman"/>
          <w:sz w:val="26"/>
          <w:szCs w:val="26"/>
        </w:rPr>
        <w:t>узки» модели культурной жизни</w:t>
      </w:r>
      <w:r w:rsidRPr="00CF42A6">
        <w:rPr>
          <w:rFonts w:ascii="Times New Roman" w:hAnsi="Times New Roman" w:cs="Times New Roman"/>
          <w:sz w:val="26"/>
          <w:szCs w:val="26"/>
        </w:rPr>
        <w:t xml:space="preserve"> город</w:t>
      </w:r>
      <w:r w:rsidR="005C5A11">
        <w:rPr>
          <w:rFonts w:ascii="Times New Roman" w:hAnsi="Times New Roman" w:cs="Times New Roman"/>
          <w:sz w:val="26"/>
          <w:szCs w:val="26"/>
        </w:rPr>
        <w:t>а</w:t>
      </w:r>
      <w:r w:rsidRPr="00CF42A6">
        <w:rPr>
          <w:rFonts w:ascii="Times New Roman" w:hAnsi="Times New Roman" w:cs="Times New Roman"/>
          <w:sz w:val="26"/>
          <w:szCs w:val="26"/>
        </w:rPr>
        <w:t>, ее преобразования на началах открытости и применения современных технологий.</w:t>
      </w:r>
    </w:p>
    <w:p w14:paraId="3AC35318" w14:textId="0614531F"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рамках решения настоящей задачи будет осуществляться последовательная цифровизация учреждений культуры, ориентированная на то, чтобы сделать культуру и искусство доступнее для возможно более широкого круга людей различных возрастных категорий и интересов. Здания культуры пройдут реновацию с учетом необходимости расширения функционала и создания безбарьерной среды. Особый акцент будет сделан на продвижении интерактивных форм работы, предполагающих активное вовлечение аудитории в реализацию культурных проектов на всех этапах их жизненного цикла. В этом ключе продолжат развиваться такие инициативы, как народный университет «Активное долголетие» и проект «Музей города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всем городом!» по </w:t>
      </w:r>
      <w:r w:rsidR="00D51C1B" w:rsidRPr="00CF42A6">
        <w:rPr>
          <w:rFonts w:ascii="Times New Roman" w:hAnsi="Times New Roman" w:cs="Times New Roman"/>
          <w:sz w:val="26"/>
          <w:szCs w:val="26"/>
        </w:rPr>
        <w:t xml:space="preserve">реконструкции МБУ «Музейно-выставочный комплекс «Музей Норильска». </w:t>
      </w:r>
      <w:r w:rsidRPr="00CF42A6">
        <w:rPr>
          <w:rFonts w:ascii="Times New Roman" w:hAnsi="Times New Roman" w:cs="Times New Roman"/>
          <w:sz w:val="26"/>
          <w:szCs w:val="26"/>
        </w:rPr>
        <w:t>Планируется строительство Арктического м</w:t>
      </w:r>
      <w:r w:rsidR="005C5A11">
        <w:rPr>
          <w:rFonts w:ascii="Times New Roman" w:hAnsi="Times New Roman" w:cs="Times New Roman"/>
          <w:sz w:val="26"/>
          <w:szCs w:val="26"/>
        </w:rPr>
        <w:t>узея современного искусства</w:t>
      </w:r>
      <w:r w:rsidRPr="00CF42A6">
        <w:rPr>
          <w:rFonts w:ascii="Times New Roman" w:hAnsi="Times New Roman" w:cs="Times New Roman"/>
          <w:sz w:val="26"/>
          <w:szCs w:val="26"/>
        </w:rPr>
        <w:t>, который станет самым северным музеем сов</w:t>
      </w:r>
      <w:r w:rsidR="005C5A11">
        <w:rPr>
          <w:rFonts w:ascii="Times New Roman" w:hAnsi="Times New Roman" w:cs="Times New Roman"/>
          <w:sz w:val="26"/>
          <w:szCs w:val="26"/>
        </w:rPr>
        <w:t>ременного искусства в мире. Г</w:t>
      </w:r>
      <w:r w:rsidRPr="00CF42A6">
        <w:rPr>
          <w:rFonts w:ascii="Times New Roman" w:hAnsi="Times New Roman" w:cs="Times New Roman"/>
          <w:sz w:val="26"/>
          <w:szCs w:val="26"/>
        </w:rPr>
        <w:t>ород Норильск станет опорной площадкой для апробации новых практик в сфере развития культуры и творчества, центром культурного развития Таймыра и Восточной Арктики.</w:t>
      </w:r>
    </w:p>
    <w:p w14:paraId="2773C87F" w14:textId="7F6A15B8"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2D3512B6" w14:textId="3590DE27" w:rsidR="007D6298" w:rsidRPr="00CF42A6" w:rsidRDefault="007D629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удельный вес населения, участвующего в платных мероприятиях, проводимых муниципальными культурно-досуговыми учреждениями;</w:t>
      </w:r>
    </w:p>
    <w:p w14:paraId="23D02F54" w14:textId="781F7B46" w:rsidR="007D6298" w:rsidRPr="00CF42A6" w:rsidRDefault="007D629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уровень удовлетворённости населения качеством услуги «организация и проведение мероприятий», предоставляемой культурно-досуговыми учреждениями;</w:t>
      </w:r>
    </w:p>
    <w:p w14:paraId="6AC92A75" w14:textId="4884E873" w:rsidR="007D6298" w:rsidRPr="00CF42A6" w:rsidRDefault="007D6298"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посещаемость музейных учреждений на платных мероприятиях (посещений на 1 жителя в год).</w:t>
      </w:r>
    </w:p>
    <w:p w14:paraId="2DD655C0" w14:textId="06400B76"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ВИ, РБ, МБ.</w:t>
      </w:r>
    </w:p>
    <w:p w14:paraId="6FBCC21E" w14:textId="4887FCD5" w:rsidR="007D6298" w:rsidRPr="00CF42A6" w:rsidRDefault="007D6298" w:rsidP="00CF42A6">
      <w:pPr>
        <w:pStyle w:val="3"/>
        <w:spacing w:before="0" w:after="0" w:line="240" w:lineRule="auto"/>
        <w:ind w:firstLine="709"/>
        <w:rPr>
          <w:rFonts w:ascii="Times New Roman" w:hAnsi="Times New Roman" w:cs="Times New Roman"/>
          <w:b/>
          <w:color w:val="auto"/>
          <w:sz w:val="26"/>
          <w:szCs w:val="26"/>
        </w:rPr>
      </w:pPr>
      <w:bookmarkStart w:id="21" w:name="_Toc137568361"/>
      <w:r w:rsidRPr="00CF42A6">
        <w:rPr>
          <w:rFonts w:ascii="Times New Roman" w:hAnsi="Times New Roman" w:cs="Times New Roman"/>
          <w:b/>
          <w:color w:val="auto"/>
          <w:sz w:val="26"/>
          <w:szCs w:val="26"/>
        </w:rPr>
        <w:t>Задача 2.3. Внедрение новых форматов общественной жизни города</w:t>
      </w:r>
      <w:bookmarkEnd w:id="21"/>
    </w:p>
    <w:p w14:paraId="12E937ED" w14:textId="2132EACA"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Одной</w:t>
      </w:r>
      <w:r w:rsidR="005C5A11">
        <w:rPr>
          <w:rFonts w:ascii="Times New Roman" w:hAnsi="Times New Roman" w:cs="Times New Roman"/>
          <w:sz w:val="26"/>
          <w:szCs w:val="26"/>
        </w:rPr>
        <w:t xml:space="preserve"> из характерных особенностей </w:t>
      </w:r>
      <w:r w:rsidRPr="00CF42A6">
        <w:rPr>
          <w:rFonts w:ascii="Times New Roman" w:hAnsi="Times New Roman" w:cs="Times New Roman"/>
          <w:sz w:val="26"/>
          <w:szCs w:val="26"/>
        </w:rPr>
        <w:t>город</w:t>
      </w:r>
      <w:r w:rsidR="005C5A11">
        <w:rPr>
          <w:rFonts w:ascii="Times New Roman" w:hAnsi="Times New Roman" w:cs="Times New Roman"/>
          <w:sz w:val="26"/>
          <w:szCs w:val="26"/>
        </w:rPr>
        <w:t>а</w:t>
      </w:r>
      <w:r w:rsidRPr="00CF42A6">
        <w:rPr>
          <w:rFonts w:ascii="Times New Roman" w:hAnsi="Times New Roman" w:cs="Times New Roman"/>
          <w:sz w:val="26"/>
          <w:szCs w:val="26"/>
        </w:rPr>
        <w:t xml:space="preserve"> является значительная степень вовлеченности горожан в общественные процессы, наличие выраженной потребности в деятельном участии в жизни города.</w:t>
      </w:r>
    </w:p>
    <w:p w14:paraId="2D07B6C0" w14:textId="55083D35"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Для того, чтобы эта потребность могла полноценно реализовываться, необходимы удобные и современные общественно-культурные центры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защищённые от непогоды закрытые многофункциональные пространства, способные стать «точками сборки» для общественной активности, площадками, </w:t>
      </w:r>
      <w:r w:rsidRPr="00CF42A6">
        <w:rPr>
          <w:rFonts w:ascii="Times New Roman" w:hAnsi="Times New Roman" w:cs="Times New Roman"/>
          <w:sz w:val="26"/>
          <w:szCs w:val="26"/>
        </w:rPr>
        <w:lastRenderedPageBreak/>
        <w:t>поддерживающим прямое взаимодействие и диалог между людьми.</w:t>
      </w:r>
    </w:p>
    <w:p w14:paraId="6A015FF2" w14:textId="4241CAC6"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рамках мастер-плана города разработаны мероприятия, которые включают в себя формирование общественных пространств закрытого типа, реконструкцию общественных зданий и сооружений. В частности, потребностям горожан отвечает создание современного общественного всесезонного городского пространства «Башня». Запуск этого пространства станет модельным для организации подобных общественно-культурных центров, реализованных по принципу территориальной распределенности. Данный принцип ориентирован на обеспечение доступа к их возможностям горожан, проживающих за пределами Центрального района </w:t>
      </w:r>
      <w:r w:rsidR="005C5A11">
        <w:rPr>
          <w:rFonts w:ascii="Times New Roman" w:hAnsi="Times New Roman" w:cs="Times New Roman"/>
          <w:sz w:val="26"/>
          <w:szCs w:val="26"/>
        </w:rPr>
        <w:t>г</w:t>
      </w:r>
      <w:r w:rsidRPr="00CF42A6">
        <w:rPr>
          <w:rFonts w:ascii="Times New Roman" w:hAnsi="Times New Roman" w:cs="Times New Roman"/>
          <w:sz w:val="26"/>
          <w:szCs w:val="26"/>
        </w:rPr>
        <w:t>ород</w:t>
      </w:r>
      <w:r w:rsidR="005C5A11">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5C5A11">
        <w:rPr>
          <w:rFonts w:ascii="Times New Roman" w:hAnsi="Times New Roman" w:cs="Times New Roman"/>
          <w:sz w:val="26"/>
          <w:szCs w:val="26"/>
        </w:rPr>
        <w:t>а</w:t>
      </w:r>
      <w:r w:rsidRPr="00CF42A6">
        <w:rPr>
          <w:rFonts w:ascii="Times New Roman" w:hAnsi="Times New Roman" w:cs="Times New Roman"/>
          <w:sz w:val="26"/>
          <w:szCs w:val="26"/>
        </w:rPr>
        <w:t>.</w:t>
      </w:r>
    </w:p>
    <w:p w14:paraId="14F20393" w14:textId="5C7AE0CB"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Для того, чтобы эти социальные площадки зажили насыщенной, динамичной жизнью, будет вестись системная работа по содержательному наполнению активностей, реализуемых в общественно-культурных центрах, созданию такого рода общественной повестки, где лекции, мастер-классы, дискуссии по социальным вопросам являются привычной частью городского ритма. Помимо выполнения собственно общественных функций, эти пространства станут центрами притяжения для креативных индустрий и молодежного волонтерства, одной из сцен </w:t>
      </w:r>
      <w:r w:rsidR="005C5A11">
        <w:rPr>
          <w:rFonts w:ascii="Times New Roman" w:hAnsi="Times New Roman" w:cs="Times New Roman"/>
          <w:sz w:val="26"/>
          <w:szCs w:val="26"/>
        </w:rPr>
        <w:t xml:space="preserve">для событий культурной жизни </w:t>
      </w:r>
      <w:r w:rsidRPr="00CF42A6">
        <w:rPr>
          <w:rFonts w:ascii="Times New Roman" w:hAnsi="Times New Roman" w:cs="Times New Roman"/>
          <w:sz w:val="26"/>
          <w:szCs w:val="26"/>
        </w:rPr>
        <w:t>Норильск</w:t>
      </w:r>
      <w:r w:rsidR="005C5A11">
        <w:rPr>
          <w:rFonts w:ascii="Times New Roman" w:hAnsi="Times New Roman" w:cs="Times New Roman"/>
          <w:sz w:val="26"/>
          <w:szCs w:val="26"/>
        </w:rPr>
        <w:t>а</w:t>
      </w:r>
      <w:r w:rsidRPr="00CF42A6">
        <w:rPr>
          <w:rFonts w:ascii="Times New Roman" w:hAnsi="Times New Roman" w:cs="Times New Roman"/>
          <w:sz w:val="26"/>
          <w:szCs w:val="26"/>
        </w:rPr>
        <w:t>.</w:t>
      </w:r>
    </w:p>
    <w:p w14:paraId="59E2275D" w14:textId="0FBD7471" w:rsidR="007D6298" w:rsidRPr="00CF42A6" w:rsidRDefault="007D629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Ключевой показатель задачи к 2035 году:</w:t>
      </w:r>
    </w:p>
    <w:p w14:paraId="7228D6A2" w14:textId="515992D5" w:rsidR="007D6298" w:rsidRPr="00CF42A6" w:rsidRDefault="00A24C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открытие новых общественно-культурных центров</w:t>
      </w:r>
      <w:r w:rsidR="00270D07" w:rsidRPr="00CF42A6">
        <w:rPr>
          <w:rFonts w:ascii="Times New Roman" w:hAnsi="Times New Roman" w:cs="Times New Roman"/>
          <w:sz w:val="26"/>
          <w:szCs w:val="26"/>
        </w:rPr>
        <w:t>.</w:t>
      </w:r>
    </w:p>
    <w:p w14:paraId="02064395" w14:textId="145F6EBC"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ВИ, РБ, МБ.</w:t>
      </w:r>
    </w:p>
    <w:p w14:paraId="38C4931D" w14:textId="2E81596D" w:rsidR="00A24CC6" w:rsidRPr="00CF42A6" w:rsidRDefault="00A24CC6" w:rsidP="00CF42A6">
      <w:pPr>
        <w:pStyle w:val="3"/>
        <w:spacing w:before="0" w:after="0" w:line="240" w:lineRule="auto"/>
        <w:ind w:firstLine="709"/>
        <w:rPr>
          <w:rFonts w:ascii="Times New Roman" w:hAnsi="Times New Roman" w:cs="Times New Roman"/>
          <w:b/>
          <w:color w:val="auto"/>
          <w:sz w:val="26"/>
          <w:szCs w:val="26"/>
        </w:rPr>
      </w:pPr>
      <w:bookmarkStart w:id="22" w:name="_Toc137568362"/>
      <w:r w:rsidRPr="00CF42A6">
        <w:rPr>
          <w:rFonts w:ascii="Times New Roman" w:hAnsi="Times New Roman" w:cs="Times New Roman"/>
          <w:b/>
          <w:color w:val="auto"/>
          <w:sz w:val="26"/>
          <w:szCs w:val="26"/>
        </w:rPr>
        <w:t>Задача 2.4.</w:t>
      </w:r>
      <w:r w:rsidR="007F03AF" w:rsidRPr="00CF42A6">
        <w:rPr>
          <w:rFonts w:ascii="Times New Roman" w:hAnsi="Times New Roman" w:cs="Times New Roman"/>
          <w:b/>
          <w:color w:val="auto"/>
          <w:sz w:val="26"/>
          <w:szCs w:val="26"/>
        </w:rPr>
        <w:t xml:space="preserve"> </w:t>
      </w:r>
      <w:r w:rsidRPr="00CF42A6">
        <w:rPr>
          <w:rFonts w:ascii="Times New Roman" w:hAnsi="Times New Roman" w:cs="Times New Roman"/>
          <w:b/>
          <w:color w:val="auto"/>
          <w:sz w:val="26"/>
          <w:szCs w:val="26"/>
        </w:rPr>
        <w:t>Развитие физической культуры и спорта, строительство новой спортивной инфраструктуры</w:t>
      </w:r>
      <w:bookmarkEnd w:id="22"/>
    </w:p>
    <w:p w14:paraId="66E0ABEE" w14:textId="5C9E42C9"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Спорт на К</w:t>
      </w:r>
      <w:r w:rsidR="002017BB">
        <w:rPr>
          <w:rFonts w:ascii="Times New Roman" w:hAnsi="Times New Roman" w:cs="Times New Roman"/>
          <w:sz w:val="26"/>
          <w:szCs w:val="26"/>
        </w:rPr>
        <w:t xml:space="preserve">райнем Севере, в частности в </w:t>
      </w:r>
      <w:r w:rsidRPr="00CF42A6">
        <w:rPr>
          <w:rFonts w:ascii="Times New Roman" w:hAnsi="Times New Roman" w:cs="Times New Roman"/>
          <w:sz w:val="26"/>
          <w:szCs w:val="26"/>
        </w:rPr>
        <w:t>город</w:t>
      </w:r>
      <w:r w:rsidR="002017BB">
        <w:rPr>
          <w:rFonts w:ascii="Times New Roman" w:hAnsi="Times New Roman" w:cs="Times New Roman"/>
          <w:sz w:val="26"/>
          <w:szCs w:val="26"/>
        </w:rPr>
        <w:t>е</w:t>
      </w:r>
      <w:r w:rsidRPr="00CF42A6">
        <w:rPr>
          <w:rFonts w:ascii="Times New Roman" w:hAnsi="Times New Roman" w:cs="Times New Roman"/>
          <w:sz w:val="26"/>
          <w:szCs w:val="26"/>
        </w:rPr>
        <w:t xml:space="preserve"> Норильск</w:t>
      </w:r>
      <w:r w:rsidR="002017BB">
        <w:rPr>
          <w:rFonts w:ascii="Times New Roman" w:hAnsi="Times New Roman" w:cs="Times New Roman"/>
          <w:sz w:val="26"/>
          <w:szCs w:val="26"/>
        </w:rPr>
        <w:t>е</w:t>
      </w:r>
      <w:r w:rsidRPr="00CF42A6">
        <w:rPr>
          <w:rFonts w:ascii="Times New Roman" w:hAnsi="Times New Roman" w:cs="Times New Roman"/>
          <w:sz w:val="26"/>
          <w:szCs w:val="26"/>
        </w:rPr>
        <w:t>, играет более значимую роль, чем в других регионах, позволяя существенно повысить качество и продолжительность жизни.</w:t>
      </w:r>
    </w:p>
    <w:p w14:paraId="0180174B" w14:textId="77777777"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Физическая активность выступает мощным фактором поддержания здоровья человека, которое в условиях Арктики подвергается серьезным рискам. Кроме того, спорт является драйвером социальной активности, который объединяет горожан и сопутствует продвижению городского патриотизма, укрепляет региональную и местную идентичность.</w:t>
      </w:r>
    </w:p>
    <w:p w14:paraId="2E324C07" w14:textId="2B318D04"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Физическая культура и спорт имеют дав</w:t>
      </w:r>
      <w:r w:rsidR="002017BB">
        <w:rPr>
          <w:rFonts w:ascii="Times New Roman" w:hAnsi="Times New Roman" w:cs="Times New Roman"/>
          <w:sz w:val="26"/>
          <w:szCs w:val="26"/>
        </w:rPr>
        <w:t>ние традиции</w:t>
      </w:r>
      <w:r w:rsidRPr="00CF42A6">
        <w:rPr>
          <w:rFonts w:ascii="Times New Roman" w:hAnsi="Times New Roman" w:cs="Times New Roman"/>
          <w:sz w:val="26"/>
          <w:szCs w:val="26"/>
        </w:rPr>
        <w:t xml:space="preserve">. </w:t>
      </w:r>
      <w:r w:rsidR="002017BB">
        <w:rPr>
          <w:rFonts w:ascii="Times New Roman" w:hAnsi="Times New Roman" w:cs="Times New Roman"/>
          <w:sz w:val="26"/>
          <w:szCs w:val="26"/>
        </w:rPr>
        <w:t xml:space="preserve">На территории </w:t>
      </w:r>
      <w:r w:rsidRPr="00CF42A6">
        <w:rPr>
          <w:rFonts w:ascii="Times New Roman" w:hAnsi="Times New Roman" w:cs="Times New Roman"/>
          <w:sz w:val="26"/>
          <w:szCs w:val="26"/>
        </w:rPr>
        <w:t>действуют 6 муниципальных спортивных учреждений, 9 спортивных школ, ряд ведомственных спортивных сооружений, расположенных на базе предприятий ПАО «ГМК «Норильский никель», частные спортивные коммерческие центры и залы.</w:t>
      </w:r>
    </w:p>
    <w:p w14:paraId="16DD600D" w14:textId="1D493405"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Кроме того, все общеобразовательные учреждения </w:t>
      </w:r>
      <w:r w:rsidR="002017BB">
        <w:rPr>
          <w:rFonts w:ascii="Times New Roman" w:hAnsi="Times New Roman" w:cs="Times New Roman"/>
          <w:sz w:val="26"/>
          <w:szCs w:val="26"/>
        </w:rPr>
        <w:t>го</w:t>
      </w:r>
      <w:r w:rsidRPr="00CF42A6">
        <w:rPr>
          <w:rFonts w:ascii="Times New Roman" w:hAnsi="Times New Roman" w:cs="Times New Roman"/>
          <w:sz w:val="26"/>
          <w:szCs w:val="26"/>
        </w:rPr>
        <w:t>род</w:t>
      </w:r>
      <w:r w:rsidR="002017BB">
        <w:rPr>
          <w:rFonts w:ascii="Times New Roman" w:hAnsi="Times New Roman" w:cs="Times New Roman"/>
          <w:sz w:val="26"/>
          <w:szCs w:val="26"/>
        </w:rPr>
        <w:t>а</w:t>
      </w:r>
      <w:r w:rsidRPr="00CF42A6">
        <w:rPr>
          <w:rFonts w:ascii="Times New Roman" w:hAnsi="Times New Roman" w:cs="Times New Roman"/>
          <w:sz w:val="26"/>
          <w:szCs w:val="26"/>
        </w:rPr>
        <w:t xml:space="preserve"> оснащены физкультурными залами, которые используются в том числе для занятий</w:t>
      </w:r>
      <w:r w:rsidR="002017BB">
        <w:rPr>
          <w:rFonts w:ascii="Times New Roman" w:hAnsi="Times New Roman" w:cs="Times New Roman"/>
          <w:sz w:val="26"/>
          <w:szCs w:val="26"/>
        </w:rPr>
        <w:t xml:space="preserve"> спортивных групп и секций. В </w:t>
      </w:r>
      <w:r w:rsidRPr="00CF42A6">
        <w:rPr>
          <w:rFonts w:ascii="Times New Roman" w:hAnsi="Times New Roman" w:cs="Times New Roman"/>
          <w:sz w:val="26"/>
          <w:szCs w:val="26"/>
        </w:rPr>
        <w:t>Норильск</w:t>
      </w:r>
      <w:r w:rsidR="002017BB">
        <w:rPr>
          <w:rFonts w:ascii="Times New Roman" w:hAnsi="Times New Roman" w:cs="Times New Roman"/>
          <w:sz w:val="26"/>
          <w:szCs w:val="26"/>
        </w:rPr>
        <w:t>е</w:t>
      </w:r>
      <w:r w:rsidRPr="00CF42A6">
        <w:rPr>
          <w:rFonts w:ascii="Times New Roman" w:hAnsi="Times New Roman" w:cs="Times New Roman"/>
          <w:sz w:val="26"/>
          <w:szCs w:val="26"/>
        </w:rPr>
        <w:t xml:space="preserve"> представлены 46 спортивных федераций и клубов, а доля горожан, регулярно занимающихся физической культурой и спортом, составляет порядка 41,5 % от численности населения в возрасте от 3 лет до 79 лет.</w:t>
      </w:r>
    </w:p>
    <w:p w14:paraId="4040B982" w14:textId="28BA357B"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Наиболее существенным препятствием для развития физической культ</w:t>
      </w:r>
      <w:r w:rsidR="002017BB">
        <w:rPr>
          <w:rFonts w:ascii="Times New Roman" w:hAnsi="Times New Roman" w:cs="Times New Roman"/>
          <w:sz w:val="26"/>
          <w:szCs w:val="26"/>
        </w:rPr>
        <w:t>уры и спорта</w:t>
      </w:r>
      <w:r w:rsidRPr="00CF42A6">
        <w:rPr>
          <w:rFonts w:ascii="Times New Roman" w:hAnsi="Times New Roman" w:cs="Times New Roman"/>
          <w:sz w:val="26"/>
          <w:szCs w:val="26"/>
        </w:rPr>
        <w:t>, помимо объективных природно-климатических факторов, является недостаток объектов спортивной инфраструктуры, отвечающих современным требованиям и адаптированных к условиям Заполярья. Для решения этой проблемы будут приняты меры по созданию новых современных многопрофильных спортивных комплексов, обладающих значительным потенциалом в части охвата населения и широты предоставляемых услуг. В МО Норильск</w:t>
      </w:r>
      <w:r w:rsidR="002017BB">
        <w:rPr>
          <w:rFonts w:ascii="Times New Roman" w:hAnsi="Times New Roman" w:cs="Times New Roman"/>
          <w:sz w:val="26"/>
          <w:szCs w:val="26"/>
        </w:rPr>
        <w:t>е</w:t>
      </w:r>
      <w:r w:rsidRPr="00CF42A6">
        <w:rPr>
          <w:rFonts w:ascii="Times New Roman" w:hAnsi="Times New Roman" w:cs="Times New Roman"/>
          <w:sz w:val="26"/>
          <w:szCs w:val="26"/>
        </w:rPr>
        <w:t xml:space="preserve"> будут построены </w:t>
      </w:r>
      <w:r w:rsidRPr="00CF42A6">
        <w:rPr>
          <w:rFonts w:ascii="Times New Roman" w:hAnsi="Times New Roman" w:cs="Times New Roman"/>
          <w:sz w:val="26"/>
          <w:szCs w:val="26"/>
        </w:rPr>
        <w:lastRenderedPageBreak/>
        <w:t>новые бассейн, ледовая арена, легкоатлетический манеж, создана зона для водных видов спорта на озере Городском. Будет обеспечено дальнейшее развитие горнолыжного спорта, в том числе осуществлена модернизация спортивно-туристического комплекса «Гора Отдельная». Кроме того, значительным подспорьем в улучшении спортивных показателей спортсменов может стать расширение федеральной программы субсидирования широтных перелетов, позволяющая организовать регулярный выезд юниоров на спортивные мероприятия в Красноярск и за пределы региона.</w:t>
      </w:r>
    </w:p>
    <w:p w14:paraId="64F42D50" w14:textId="0E197D1B"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Важным направлением является обеспечение беспрепятственного доступа жителей города с ограниченными возможностями здоровья к занятиям физической культурой и спортом, включая оснащение спортивных объектов безбарьерной средой.</w:t>
      </w:r>
    </w:p>
    <w:p w14:paraId="02E1363A" w14:textId="6B4A844C"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7814A0D9" w14:textId="05D91848" w:rsidR="00A24CC6" w:rsidRPr="00CF42A6" w:rsidRDefault="00A24C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удельный вес населения, занимающегося физической культурой и спортом, к общей численности населения;</w:t>
      </w:r>
    </w:p>
    <w:p w14:paraId="24C2557E" w14:textId="43256430" w:rsidR="00A24CC6" w:rsidRPr="00CF42A6" w:rsidRDefault="00A24C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удельный вес взрослого населения, занимающегося физической культурой и спортом в муниципальных спортивных учреждениях;</w:t>
      </w:r>
    </w:p>
    <w:p w14:paraId="4FE1D3AE" w14:textId="13C658E9" w:rsidR="00A24CC6" w:rsidRPr="00CF42A6" w:rsidRDefault="00A24C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удельный вес лиц с ограниченными возможностями, систематически занимающихся физической культурой и спортом;</w:t>
      </w:r>
    </w:p>
    <w:p w14:paraId="59123EC7" w14:textId="265BF37F" w:rsidR="00A24CC6" w:rsidRPr="00CF42A6" w:rsidRDefault="00A24C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соревнований за пределами города, в которых принима</w:t>
      </w:r>
      <w:r w:rsidR="002017BB">
        <w:rPr>
          <w:rFonts w:ascii="Times New Roman" w:hAnsi="Times New Roman" w:cs="Times New Roman"/>
          <w:sz w:val="26"/>
          <w:szCs w:val="26"/>
        </w:rPr>
        <w:t xml:space="preserve">ют участия спортсмены из </w:t>
      </w:r>
      <w:r w:rsidRPr="00CF42A6">
        <w:rPr>
          <w:rFonts w:ascii="Times New Roman" w:hAnsi="Times New Roman" w:cs="Times New Roman"/>
          <w:sz w:val="26"/>
          <w:szCs w:val="26"/>
        </w:rPr>
        <w:t>Норильск</w:t>
      </w:r>
      <w:r w:rsidR="002017BB">
        <w:rPr>
          <w:rFonts w:ascii="Times New Roman" w:hAnsi="Times New Roman" w:cs="Times New Roman"/>
          <w:sz w:val="26"/>
          <w:szCs w:val="26"/>
        </w:rPr>
        <w:t>а</w:t>
      </w:r>
      <w:r w:rsidRPr="00CF42A6">
        <w:rPr>
          <w:rFonts w:ascii="Times New Roman" w:hAnsi="Times New Roman" w:cs="Times New Roman"/>
          <w:sz w:val="26"/>
          <w:szCs w:val="26"/>
        </w:rPr>
        <w:t>;</w:t>
      </w:r>
    </w:p>
    <w:p w14:paraId="1F78F281" w14:textId="10983877" w:rsidR="00A24CC6" w:rsidRPr="00CF42A6" w:rsidRDefault="00A24C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уровень обеспеченности граждан спортивными сооружениями исходя из единовременной пропускной способности объектов спорта.</w:t>
      </w:r>
    </w:p>
    <w:p w14:paraId="3ABADA57" w14:textId="19BC2F69"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ВИ, РБ, МБ.</w:t>
      </w:r>
    </w:p>
    <w:p w14:paraId="5024F560" w14:textId="708539D0" w:rsidR="00A24CC6" w:rsidRPr="00CF42A6" w:rsidRDefault="00A24CC6" w:rsidP="00CF42A6">
      <w:pPr>
        <w:pStyle w:val="3"/>
        <w:spacing w:before="0" w:after="0" w:line="240" w:lineRule="auto"/>
        <w:ind w:firstLine="709"/>
        <w:rPr>
          <w:rFonts w:ascii="Times New Roman" w:hAnsi="Times New Roman" w:cs="Times New Roman"/>
          <w:b/>
          <w:color w:val="auto"/>
          <w:sz w:val="26"/>
          <w:szCs w:val="26"/>
        </w:rPr>
      </w:pPr>
      <w:bookmarkStart w:id="23" w:name="_Toc137568363"/>
      <w:r w:rsidRPr="00CF42A6">
        <w:rPr>
          <w:rFonts w:ascii="Times New Roman" w:hAnsi="Times New Roman" w:cs="Times New Roman"/>
          <w:b/>
          <w:color w:val="auto"/>
          <w:sz w:val="26"/>
          <w:szCs w:val="26"/>
        </w:rPr>
        <w:t>Задача 2.5. Полноценное развитие сферы здравоохранения, включая строительство новых медицинских объектов, внедрение телемедицины, профилактику развития заболеваний</w:t>
      </w:r>
      <w:bookmarkEnd w:id="23"/>
    </w:p>
    <w:p w14:paraId="704BD3CD" w14:textId="309910ED"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Сохранение здоровья горожан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абсолютный приоритет нас</w:t>
      </w:r>
      <w:r w:rsidR="00AF19C8" w:rsidRPr="00CF42A6">
        <w:rPr>
          <w:rFonts w:ascii="Times New Roman" w:hAnsi="Times New Roman" w:cs="Times New Roman"/>
          <w:sz w:val="26"/>
          <w:szCs w:val="26"/>
        </w:rPr>
        <w:t>тоящей Стратегии. В то же время</w:t>
      </w:r>
      <w:r w:rsidRPr="00CF42A6">
        <w:rPr>
          <w:rFonts w:ascii="Times New Roman" w:hAnsi="Times New Roman" w:cs="Times New Roman"/>
          <w:sz w:val="26"/>
          <w:szCs w:val="26"/>
        </w:rPr>
        <w:t xml:space="preserve"> система здравоохранения сталкивается с рядом проблем. Жители не удовлетворены качеством медицинского обслуживания, учреждения медицины и их оснащение не всегда соответствуют современным запросам.</w:t>
      </w:r>
    </w:p>
    <w:p w14:paraId="31C6F99C" w14:textId="4D171F4E"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Кроме того, для людей, проживающих на территории Арктической зоны</w:t>
      </w:r>
      <w:r w:rsidR="00AF19C8" w:rsidRPr="00CF42A6">
        <w:rPr>
          <w:rFonts w:ascii="Times New Roman" w:hAnsi="Times New Roman" w:cs="Times New Roman"/>
          <w:sz w:val="26"/>
          <w:szCs w:val="26"/>
        </w:rPr>
        <w:t xml:space="preserve">, </w:t>
      </w:r>
      <w:r w:rsidRPr="00CF42A6">
        <w:rPr>
          <w:rFonts w:ascii="Times New Roman" w:hAnsi="Times New Roman" w:cs="Times New Roman"/>
          <w:sz w:val="26"/>
          <w:szCs w:val="26"/>
        </w:rPr>
        <w:t xml:space="preserve">повышенное значение имеет своевременная профилактика заболеваний и ранняя диагностика по их выявлению, учитывая специфику отягчающих природно-климатических условий для возникновения и развития различных заболеваний. Система профилактических осмотров и проведения диспансеризации выстроена на уровне государственной политики, поддерживается Администрацией города </w:t>
      </w:r>
      <w:r w:rsidR="00CA36F2" w:rsidRPr="00CF42A6">
        <w:rPr>
          <w:rFonts w:ascii="Times New Roman" w:hAnsi="Times New Roman" w:cs="Times New Roman"/>
          <w:sz w:val="26"/>
          <w:szCs w:val="26"/>
        </w:rPr>
        <w:t xml:space="preserve">Норильска </w:t>
      </w:r>
      <w:r w:rsidRPr="00CF42A6">
        <w:rPr>
          <w:rFonts w:ascii="Times New Roman" w:hAnsi="Times New Roman" w:cs="Times New Roman"/>
          <w:sz w:val="26"/>
          <w:szCs w:val="26"/>
        </w:rPr>
        <w:t>и ведущими предприятиями города. Данному направлению будет уделено отдельное внимание с целью обеспечения наибольшего охвата всех слоев населения.</w:t>
      </w:r>
    </w:p>
    <w:p w14:paraId="02863383" w14:textId="77777777"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Присутствует разрыв между корпоративной и бюджетной медициной, ощущается нехватка медицинских кадров. Актуальной проблемой, формируемой «вахтовой» миграцией, является увеличение нагрузки на инфраструктуру города, в том числе на сферу медицинских услуг. Все это происходит на фоне старения населения.</w:t>
      </w:r>
    </w:p>
    <w:p w14:paraId="4CC5734D" w14:textId="561E5241"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Кроме того, большинство зданий здравоохранения не в полной мере соответствуют современным стандартам и нормам и требуют доукомплектования современными материально-техническими ресурсами. Так, учитывая </w:t>
      </w:r>
      <w:r w:rsidRPr="00CF42A6">
        <w:rPr>
          <w:rFonts w:ascii="Times New Roman" w:hAnsi="Times New Roman" w:cs="Times New Roman"/>
          <w:sz w:val="26"/>
          <w:szCs w:val="26"/>
        </w:rPr>
        <w:lastRenderedPageBreak/>
        <w:t>существующие риски развития непрогнозируемых деформаций здания КГБУЗ «Норильская городская поликлиника № 2»</w:t>
      </w:r>
      <w:r w:rsidR="00AF19C8" w:rsidRPr="00CF42A6">
        <w:rPr>
          <w:rFonts w:ascii="Times New Roman" w:hAnsi="Times New Roman" w:cs="Times New Roman"/>
          <w:sz w:val="26"/>
          <w:szCs w:val="26"/>
        </w:rPr>
        <w:t>,</w:t>
      </w:r>
      <w:r w:rsidRPr="00CF42A6">
        <w:rPr>
          <w:rFonts w:ascii="Times New Roman" w:hAnsi="Times New Roman" w:cs="Times New Roman"/>
          <w:sz w:val="26"/>
          <w:szCs w:val="26"/>
        </w:rPr>
        <w:t xml:space="preserve"> в рамках Комплексного плана предусматривается строительство новой поликлиники в районе Талнах за счет внебюджетных средств до конца 2025 года.</w:t>
      </w:r>
    </w:p>
    <w:p w14:paraId="343D6535" w14:textId="4303FC8F"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рамках реализации Стратегии будут приняты системные меры по преодолению кадрового голода, в т</w:t>
      </w:r>
      <w:r w:rsidR="002017BB">
        <w:rPr>
          <w:rFonts w:ascii="Times New Roman" w:hAnsi="Times New Roman" w:cs="Times New Roman"/>
          <w:sz w:val="26"/>
          <w:szCs w:val="26"/>
        </w:rPr>
        <w:t xml:space="preserve">ом числе через привлечение в муниципальное образование </w:t>
      </w:r>
      <w:r w:rsidRPr="00CF42A6">
        <w:rPr>
          <w:rFonts w:ascii="Times New Roman" w:hAnsi="Times New Roman" w:cs="Times New Roman"/>
          <w:sz w:val="26"/>
          <w:szCs w:val="26"/>
        </w:rPr>
        <w:t>город Норильск специалистов медицинского профиля, в том числе молодых. Будет запланировано увеличение целевых мест в медицинских вузах, в том числе для выпускников норильских школ.</w:t>
      </w:r>
    </w:p>
    <w:p w14:paraId="4A9BF988" w14:textId="77777777"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Будущее медицины неразрывно связано с внедрением современных технологий. Приоритетом является развитие телемедицины и улучшение информирования граждан о доступных в Норильске медицинских услугах в формате «умного города» и на базе его цифровых сервисов. Дальнейшее развитие санитарной авиации предусматривает превращение Норильска в опорную точку для оказания неотложной медицинской помощи на территории близлежащих населенных пунктов, в том числе посёлков полуострова Таймыр.</w:t>
      </w:r>
    </w:p>
    <w:p w14:paraId="0888FA1E" w14:textId="67C4EAAA"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Другим перспективным направлением в отношении повышения качества жизни жителей является развитие корпоративной медицины. На территории Норильск</w:t>
      </w:r>
      <w:r w:rsidR="002017BB">
        <w:rPr>
          <w:rFonts w:ascii="Times New Roman" w:hAnsi="Times New Roman" w:cs="Times New Roman"/>
          <w:sz w:val="26"/>
          <w:szCs w:val="26"/>
        </w:rPr>
        <w:t>а</w:t>
      </w:r>
      <w:r w:rsidRPr="00CF42A6">
        <w:rPr>
          <w:rFonts w:ascii="Times New Roman" w:hAnsi="Times New Roman" w:cs="Times New Roman"/>
          <w:sz w:val="26"/>
          <w:szCs w:val="26"/>
        </w:rPr>
        <w:t xml:space="preserve"> уже начата реализация проекта по созданию корпоративной медицины градообразующего предприятия. Работникам предприятия и членам их семей на базе отдельного медицинского центра предоставляется широкий спектр услуг как обследований, так и лечения. В планах предприятия открытие медицинских центров во вс</w:t>
      </w:r>
      <w:r w:rsidR="002017BB">
        <w:rPr>
          <w:rFonts w:ascii="Times New Roman" w:hAnsi="Times New Roman" w:cs="Times New Roman"/>
          <w:sz w:val="26"/>
          <w:szCs w:val="26"/>
        </w:rPr>
        <w:t xml:space="preserve">ех районах города, а также в </w:t>
      </w:r>
      <w:r w:rsidRPr="00CF42A6">
        <w:rPr>
          <w:rFonts w:ascii="Times New Roman" w:hAnsi="Times New Roman" w:cs="Times New Roman"/>
          <w:sz w:val="26"/>
          <w:szCs w:val="26"/>
        </w:rPr>
        <w:t>город</w:t>
      </w:r>
      <w:r w:rsidR="002017BB">
        <w:rPr>
          <w:rFonts w:ascii="Times New Roman" w:hAnsi="Times New Roman" w:cs="Times New Roman"/>
          <w:sz w:val="26"/>
          <w:szCs w:val="26"/>
        </w:rPr>
        <w:t>е</w:t>
      </w:r>
      <w:r w:rsidRPr="00CF42A6">
        <w:rPr>
          <w:rFonts w:ascii="Times New Roman" w:hAnsi="Times New Roman" w:cs="Times New Roman"/>
          <w:sz w:val="26"/>
          <w:szCs w:val="26"/>
        </w:rPr>
        <w:t xml:space="preserve"> Дудинка.</w:t>
      </w:r>
    </w:p>
    <w:p w14:paraId="669819AB" w14:textId="7909E358"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2BAD782A" w14:textId="64D7A96F" w:rsidR="00A24CC6" w:rsidRPr="00CF42A6" w:rsidRDefault="00A24C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посещаемость населением медицинских организаций, оказывающих медицинскую помощь в амбулаторных условиях (среднее число посещений на одного жителя в год);</w:t>
      </w:r>
    </w:p>
    <w:p w14:paraId="0B638FCC" w14:textId="1C4D2565" w:rsidR="00A24CC6" w:rsidRPr="00CF42A6" w:rsidRDefault="00A24CC6"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удельный вес населения, прошедшего диспансеризацию для выявления ранних стадий заболеваний.</w:t>
      </w:r>
    </w:p>
    <w:p w14:paraId="56A048F7" w14:textId="197A54B4" w:rsidR="00A24CC6" w:rsidRPr="00CF42A6" w:rsidRDefault="00A24CC6"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ВИ, РБ, МБ.</w:t>
      </w:r>
    </w:p>
    <w:p w14:paraId="1130EBEC" w14:textId="2DF56FCD" w:rsidR="005D2AF1" w:rsidRPr="00CF42A6" w:rsidRDefault="005D2AF1" w:rsidP="00CF42A6">
      <w:pPr>
        <w:pStyle w:val="3"/>
        <w:spacing w:before="0" w:after="0" w:line="240" w:lineRule="auto"/>
        <w:ind w:firstLine="709"/>
        <w:rPr>
          <w:rFonts w:ascii="Times New Roman" w:hAnsi="Times New Roman" w:cs="Times New Roman"/>
          <w:b/>
          <w:color w:val="auto"/>
          <w:sz w:val="26"/>
          <w:szCs w:val="26"/>
        </w:rPr>
      </w:pPr>
      <w:bookmarkStart w:id="24" w:name="_Toc137568364"/>
      <w:r w:rsidRPr="00CF42A6">
        <w:rPr>
          <w:rFonts w:ascii="Times New Roman" w:hAnsi="Times New Roman" w:cs="Times New Roman"/>
          <w:b/>
          <w:color w:val="auto"/>
          <w:sz w:val="26"/>
          <w:szCs w:val="26"/>
        </w:rPr>
        <w:t>Задача 2.6. Совершенствование трудового потенциала территории путем улучшения демографической структуры населения, сбалансированности рынка труда</w:t>
      </w:r>
      <w:bookmarkEnd w:id="24"/>
    </w:p>
    <w:p w14:paraId="5FEFDDC6" w14:textId="1A16BC5B"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Важнейшим условием развития экономики территории является воспроизводство трудовых ресурсов, их доля в структуре населения в последние годы практически неизменна и составляет порядка 70 %. Вместе с тем, ежегодно в городе наблюдается отток кадров, усиливая и без того существовавший дефицит в специалистах.</w:t>
      </w:r>
    </w:p>
    <w:p w14:paraId="476CC780" w14:textId="64467023"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Исторически сложилась высокая миграционная активность в городе, что характерно и для других городов Арктической зоны. Это обусловлено рядом факторов, в числе которых, прежде всего, суровые природно-климатические условия, а также стремление жителей, выработавших северный трудовой стаж, переехать в более благоприятные для проживания регионы. Вместе с тем Норильск, известный как город с высоким уровнем доходов населения и с низким уровнем безработицы, обеспечен постоянным притоком новых трудовых ресурсов. Кроме того, новая волна приезжих рабочих и специалистов обусловлена крупными инвестиционными проектами компаний ПАО «ГМК «Норильский никель» и </w:t>
      </w:r>
      <w:r w:rsidR="00AF19C8" w:rsidRPr="00CF42A6">
        <w:rPr>
          <w:rFonts w:ascii="Times New Roman" w:hAnsi="Times New Roman" w:cs="Times New Roman"/>
          <w:sz w:val="26"/>
          <w:szCs w:val="26"/>
        </w:rPr>
        <w:t xml:space="preserve">ООО </w:t>
      </w:r>
      <w:r w:rsidRPr="00CF42A6">
        <w:rPr>
          <w:rFonts w:ascii="Times New Roman" w:hAnsi="Times New Roman" w:cs="Times New Roman"/>
          <w:sz w:val="26"/>
          <w:szCs w:val="26"/>
        </w:rPr>
        <w:t xml:space="preserve">«Русская платина», а также началом реализации мероприятий Комплексного плана </w:t>
      </w:r>
      <w:r w:rsidRPr="00CF42A6">
        <w:rPr>
          <w:rFonts w:ascii="Times New Roman" w:hAnsi="Times New Roman" w:cs="Times New Roman"/>
          <w:sz w:val="26"/>
          <w:szCs w:val="26"/>
        </w:rPr>
        <w:lastRenderedPageBreak/>
        <w:t>по строительству жилья, объектов социальной инфраструктуры и модернизации жилищно-коммунального хозяйства.</w:t>
      </w:r>
    </w:p>
    <w:p w14:paraId="4290E5DE" w14:textId="77777777"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целях оптимизации демографической структуры населения Норильска на территории реализуется ряд мероприятий, направленных как на содействие выезду жителей нетрудоспособного возраста, так и на привлечение новых трудовых ресурсов на территорию.</w:t>
      </w:r>
    </w:p>
    <w:p w14:paraId="75A3B812" w14:textId="7D48D776"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Реализуются мероприятия, содействующие переселению лиц пенсионного возраста в регионы с более благоприятными для проживания климатическими и экологическими условиями</w:t>
      </w:r>
      <w:r w:rsidR="00AF19C8" w:rsidRPr="00CF42A6">
        <w:rPr>
          <w:rFonts w:ascii="Times New Roman" w:hAnsi="Times New Roman" w:cs="Times New Roman"/>
          <w:sz w:val="26"/>
          <w:szCs w:val="26"/>
        </w:rPr>
        <w:t>,</w:t>
      </w:r>
      <w:r w:rsidRPr="00CF42A6">
        <w:rPr>
          <w:rFonts w:ascii="Times New Roman" w:hAnsi="Times New Roman" w:cs="Times New Roman"/>
          <w:sz w:val="26"/>
          <w:szCs w:val="26"/>
        </w:rPr>
        <w:t xml:space="preserve"> в рамках реализации Комплексного плана и государственной программы Красноярского края.</w:t>
      </w:r>
    </w:p>
    <w:p w14:paraId="704D9252" w14:textId="09CFE056"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целях привлечения специалистов для работы в </w:t>
      </w:r>
      <w:r w:rsidR="00A65406" w:rsidRPr="00CF42A6">
        <w:rPr>
          <w:rFonts w:ascii="Times New Roman" w:hAnsi="Times New Roman" w:cs="Times New Roman"/>
          <w:sz w:val="26"/>
          <w:szCs w:val="26"/>
        </w:rPr>
        <w:t xml:space="preserve">краевых учреждениях здравоохранения, муниципальных учреждениях, </w:t>
      </w:r>
      <w:r w:rsidRPr="00CF42A6">
        <w:rPr>
          <w:rFonts w:ascii="Times New Roman" w:hAnsi="Times New Roman" w:cs="Times New Roman"/>
          <w:sz w:val="26"/>
          <w:szCs w:val="26"/>
        </w:rPr>
        <w:t>федеральных государственных образовательных учреждениях высшего образования и краевых государственных бюджетных профессиональн</w:t>
      </w:r>
      <w:r w:rsidR="00A65406" w:rsidRPr="00CF42A6">
        <w:rPr>
          <w:rFonts w:ascii="Times New Roman" w:hAnsi="Times New Roman" w:cs="Times New Roman"/>
          <w:sz w:val="26"/>
          <w:szCs w:val="26"/>
        </w:rPr>
        <w:t xml:space="preserve">ых образовательных учреждениях и </w:t>
      </w:r>
      <w:r w:rsidRPr="00CF42A6">
        <w:rPr>
          <w:rFonts w:ascii="Times New Roman" w:hAnsi="Times New Roman" w:cs="Times New Roman"/>
          <w:sz w:val="26"/>
          <w:szCs w:val="26"/>
        </w:rPr>
        <w:t>сохранения трудового потенциала территории, реализуется 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14:paraId="73591185" w14:textId="77777777"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Несмотря на комплекс мер, направленных на привлечение и закрепление специалистов дефицитных специальностей, ситуация с нехваткой специалистов на территории не стабилизируется.</w:t>
      </w:r>
    </w:p>
    <w:p w14:paraId="6B9F54CA" w14:textId="1AADD755" w:rsidR="005D2AF1" w:rsidRPr="00CF42A6" w:rsidRDefault="002017BB"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Кроме того, в </w:t>
      </w:r>
      <w:r w:rsidR="005D2AF1" w:rsidRPr="00CF42A6">
        <w:rPr>
          <w:rFonts w:ascii="Times New Roman" w:hAnsi="Times New Roman" w:cs="Times New Roman"/>
          <w:sz w:val="26"/>
          <w:szCs w:val="26"/>
        </w:rPr>
        <w:t>город</w:t>
      </w:r>
      <w:r>
        <w:rPr>
          <w:rFonts w:ascii="Times New Roman" w:hAnsi="Times New Roman" w:cs="Times New Roman"/>
          <w:sz w:val="26"/>
          <w:szCs w:val="26"/>
        </w:rPr>
        <w:t>е</w:t>
      </w:r>
      <w:r w:rsidR="005D2AF1" w:rsidRPr="00CF42A6">
        <w:rPr>
          <w:rFonts w:ascii="Times New Roman" w:hAnsi="Times New Roman" w:cs="Times New Roman"/>
          <w:sz w:val="26"/>
          <w:szCs w:val="26"/>
        </w:rPr>
        <w:t xml:space="preserve"> Норильск</w:t>
      </w:r>
      <w:r>
        <w:rPr>
          <w:rFonts w:ascii="Times New Roman" w:hAnsi="Times New Roman" w:cs="Times New Roman"/>
          <w:sz w:val="26"/>
          <w:szCs w:val="26"/>
        </w:rPr>
        <w:t>е</w:t>
      </w:r>
      <w:r w:rsidR="005D2AF1" w:rsidRPr="00CF42A6">
        <w:rPr>
          <w:rFonts w:ascii="Times New Roman" w:hAnsi="Times New Roman" w:cs="Times New Roman"/>
          <w:sz w:val="26"/>
          <w:szCs w:val="26"/>
        </w:rPr>
        <w:t>, как и в других муниципальных образованиях с монопрофильной структурой экономики, есть риск структурной безработицы. Основной проблемой норильского рынка труда по-прежнему остается структурная диспропорция спроса и предложения рабочей силы. Дефицит кадров наблюдается во всех сферах деятельности, при этом в большей степени педагогического, медицинского персонала, инженерно-технических работников и квалифицированных рабочих.</w:t>
      </w:r>
    </w:p>
    <w:p w14:paraId="0C4AA3A6" w14:textId="46F0DBAF"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За пять лет уровень регистрируемой безработицы снизился на 0,5 п.п. и составил 0,3 % (2021). «Кадровый вопрос», актуальность которого растет в течение последних лет для всей России, остро стоит и перед работодателями города Норильска. Основным источником пополнения кадров являются местные трудовые ресурсы и, в первую очередь, молодежь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адаптированное к местным природно-климатическим и социально-экономическим условиям территории население.</w:t>
      </w:r>
    </w:p>
    <w:p w14:paraId="1BB93809" w14:textId="1F698E30"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По состоянию на 01.01.2022 численность молодежи (от 14 до 35 лет) на территории составляет 57 413 человек, или 31,1 % населения. Для успешной реализации потенциала молодежи и закрепления ее на территории необходимо наращивать вовлечение молодых людей в участие в жизни города в самых различных сферах и создавать возможности для их самореализации на территории. Решению данных вопросов будет способствовать реализация комплекса задач по улучшению жизни в городе, таких как реновация жилья, благоустройство города, создание общественных пространств, расширение перечня образовательных и культурных услуг, развитие спортивной инфраструктуры в городе.</w:t>
      </w:r>
    </w:p>
    <w:p w14:paraId="61AA4474" w14:textId="2CE62576"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качестве мер по стабилизации рынка труда КГКУ «Центр занятости населения города Норильска» совместно с Администрацией города Норильска реализуют План мероприятий кадрового обеспечения муниципального образования город Норильск, а ПАО «ГМК «Норильский никель»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комплекс мероприятий по обеспечению занятости населения, в том числе молодежи, и профориентационной </w:t>
      </w:r>
      <w:r w:rsidRPr="00CF42A6">
        <w:rPr>
          <w:rFonts w:ascii="Times New Roman" w:hAnsi="Times New Roman" w:cs="Times New Roman"/>
          <w:sz w:val="26"/>
          <w:szCs w:val="26"/>
        </w:rPr>
        <w:lastRenderedPageBreak/>
        <w:t>работе. При поддержке ПАО «ГМК «Норильский никель» на базе Норильского техникума промышленных технологий и сервиса открыты лаборатории «Техническое обслуживание и ремонт автомобилей», «Техническая механика».</w:t>
      </w:r>
    </w:p>
    <w:p w14:paraId="2F807AFD" w14:textId="5C110B8D"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обеспечения персоналом подразделений Заполярного филиала ПАО «ГМК «Норильский никель» будет продолжена подготовка студентов и безработных граждан, состоящих на учете в Центре занятости населения города Норильска и пожелавших обучиться востребованным рабочим профессиям.</w:t>
      </w:r>
    </w:p>
    <w:p w14:paraId="14F51244" w14:textId="0BB1A09A"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Кроме того, с целью увеличения уровня занятости населения города, а также повышения конкурентоспособности на рынке труда отдельных категорий граждан, в том числе инвалидов, в перспективе будет продолжаться организация временного трудоустройства безработных и ищущих работу граждан.</w:t>
      </w:r>
    </w:p>
    <w:p w14:paraId="386AE5C6" w14:textId="543AD276"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Учитывая сл</w:t>
      </w:r>
      <w:r w:rsidR="002017BB">
        <w:rPr>
          <w:rFonts w:ascii="Times New Roman" w:hAnsi="Times New Roman" w:cs="Times New Roman"/>
          <w:sz w:val="26"/>
          <w:szCs w:val="26"/>
        </w:rPr>
        <w:t xml:space="preserve">ожившиеся тенденции и проблемы </w:t>
      </w:r>
      <w:r w:rsidRPr="00CF42A6">
        <w:rPr>
          <w:rFonts w:ascii="Times New Roman" w:hAnsi="Times New Roman" w:cs="Times New Roman"/>
          <w:sz w:val="26"/>
          <w:szCs w:val="26"/>
        </w:rPr>
        <w:t>в отношении совершенствования трудового потенциала территории</w:t>
      </w:r>
      <w:r w:rsidR="002017BB">
        <w:rPr>
          <w:rFonts w:ascii="Times New Roman" w:hAnsi="Times New Roman" w:cs="Times New Roman"/>
          <w:sz w:val="26"/>
          <w:szCs w:val="26"/>
        </w:rPr>
        <w:t>,</w:t>
      </w:r>
      <w:r w:rsidRPr="00CF42A6">
        <w:rPr>
          <w:rFonts w:ascii="Times New Roman" w:hAnsi="Times New Roman" w:cs="Times New Roman"/>
          <w:sz w:val="26"/>
          <w:szCs w:val="26"/>
        </w:rPr>
        <w:t xml:space="preserve"> прикладываемые усилия должны быть направлены на:</w:t>
      </w:r>
    </w:p>
    <w:p w14:paraId="32396D1B" w14:textId="0E7C2605" w:rsidR="005D2AF1"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w:t>
      </w:r>
      <w:r w:rsidR="005D2AF1" w:rsidRPr="00CF42A6">
        <w:rPr>
          <w:rFonts w:ascii="Times New Roman" w:hAnsi="Times New Roman" w:cs="Times New Roman"/>
          <w:sz w:val="26"/>
          <w:szCs w:val="26"/>
        </w:rPr>
        <w:t>нижение миграционного оттока, повышение миграционной привлекательности территории за счет развития экономики территории, в том числе реализацию новых инвестиционных проектов, создание высокотехнологичных производств и внедрение трудосберегающих технологий, которые создают новые высокооплачиваемые рабочие места и спо</w:t>
      </w:r>
      <w:r w:rsidRPr="00CF42A6">
        <w:rPr>
          <w:rFonts w:ascii="Times New Roman" w:hAnsi="Times New Roman" w:cs="Times New Roman"/>
          <w:sz w:val="26"/>
          <w:szCs w:val="26"/>
        </w:rPr>
        <w:t>собствуют закреплению населения;</w:t>
      </w:r>
    </w:p>
    <w:p w14:paraId="679FC544" w14:textId="78CE5626" w:rsidR="005D2AF1"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w:t>
      </w:r>
      <w:r w:rsidR="005D2AF1" w:rsidRPr="00CF42A6">
        <w:rPr>
          <w:rFonts w:ascii="Times New Roman" w:hAnsi="Times New Roman" w:cs="Times New Roman"/>
          <w:sz w:val="26"/>
          <w:szCs w:val="26"/>
        </w:rPr>
        <w:t>азвитие малого и среднего предпринимательства</w:t>
      </w:r>
      <w:r w:rsidRPr="00CF42A6">
        <w:rPr>
          <w:rFonts w:ascii="Times New Roman" w:hAnsi="Times New Roman" w:cs="Times New Roman"/>
          <w:sz w:val="26"/>
          <w:szCs w:val="26"/>
        </w:rPr>
        <w:t xml:space="preserve"> с созданием новых рабочих мест;</w:t>
      </w:r>
    </w:p>
    <w:p w14:paraId="081EA393" w14:textId="38157A0B" w:rsidR="005D2AF1"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w:t>
      </w:r>
      <w:r w:rsidR="005D2AF1" w:rsidRPr="00CF42A6">
        <w:rPr>
          <w:rFonts w:ascii="Times New Roman" w:hAnsi="Times New Roman" w:cs="Times New Roman"/>
          <w:sz w:val="26"/>
          <w:szCs w:val="26"/>
        </w:rPr>
        <w:t>охранение численности трудоспособного населения в общей структуре населения города за счет мероприятий по профориентации, трудоустройству градообразующим предприятием и службами занятости</w:t>
      </w:r>
      <w:r w:rsidRPr="00CF42A6">
        <w:rPr>
          <w:rFonts w:ascii="Times New Roman" w:hAnsi="Times New Roman" w:cs="Times New Roman"/>
          <w:sz w:val="26"/>
          <w:szCs w:val="26"/>
        </w:rPr>
        <w:t>;</w:t>
      </w:r>
    </w:p>
    <w:p w14:paraId="07F4AE4E" w14:textId="55D06F6C" w:rsidR="005D2AF1"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w:t>
      </w:r>
      <w:r w:rsidR="005D2AF1" w:rsidRPr="00CF42A6">
        <w:rPr>
          <w:rFonts w:ascii="Times New Roman" w:hAnsi="Times New Roman" w:cs="Times New Roman"/>
          <w:sz w:val="26"/>
          <w:szCs w:val="26"/>
        </w:rPr>
        <w:t>нижение доли лиц в возрасте старше трудоспособного в рамках мероприятий, содействующих переселению лиц пенсионного возраста в регионы с более благоприятными для проживания климатическими и экологическими условиями, в том числе за счет продолжения строительства жилья для граждан, переселяющихся из районов Крайнего Севера по государственным программам</w:t>
      </w:r>
      <w:r w:rsidRPr="00CF42A6">
        <w:rPr>
          <w:rFonts w:ascii="Times New Roman" w:hAnsi="Times New Roman" w:cs="Times New Roman"/>
          <w:sz w:val="26"/>
          <w:szCs w:val="26"/>
        </w:rPr>
        <w:t>;</w:t>
      </w:r>
    </w:p>
    <w:p w14:paraId="072C2E17" w14:textId="31EC2B96" w:rsidR="005D2AF1"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w:t>
      </w:r>
      <w:r w:rsidR="005D2AF1" w:rsidRPr="00CF42A6">
        <w:rPr>
          <w:rFonts w:ascii="Times New Roman" w:hAnsi="Times New Roman" w:cs="Times New Roman"/>
          <w:sz w:val="26"/>
          <w:szCs w:val="26"/>
        </w:rPr>
        <w:t>пределение единых подходов в формировании целевой потребности в кадрах на муниципальном уровне, способствующих балансу структуры спроса и предложения рабочей силы</w:t>
      </w:r>
      <w:r w:rsidRPr="00CF42A6">
        <w:rPr>
          <w:rFonts w:ascii="Times New Roman" w:hAnsi="Times New Roman" w:cs="Times New Roman"/>
          <w:sz w:val="26"/>
          <w:szCs w:val="26"/>
        </w:rPr>
        <w:t>;</w:t>
      </w:r>
    </w:p>
    <w:p w14:paraId="452A6ACE" w14:textId="5EA911B4" w:rsidR="005D2AF1" w:rsidRPr="00CF42A6" w:rsidRDefault="00270D0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и</w:t>
      </w:r>
      <w:r w:rsidR="005D2AF1" w:rsidRPr="00CF42A6">
        <w:rPr>
          <w:rFonts w:ascii="Times New Roman" w:hAnsi="Times New Roman" w:cs="Times New Roman"/>
          <w:sz w:val="26"/>
          <w:szCs w:val="26"/>
        </w:rPr>
        <w:t>зменение структуры прибывающих на территорию мигрантов в сторону увеличения в общем потоке квалифицированных кадров, создание условий для переселения мигрантов с семьями.</w:t>
      </w:r>
    </w:p>
    <w:p w14:paraId="6A7D028C" w14:textId="77777777" w:rsidR="005D2AF1" w:rsidRPr="00CF42A6"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47D922D1" w14:textId="56EA9742" w:rsidR="005D2AF1" w:rsidRPr="00CF42A6" w:rsidRDefault="005D2AF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удельный вес граждан трудоспособного возраста (не менее 67 %);</w:t>
      </w:r>
    </w:p>
    <w:p w14:paraId="5B0096BB" w14:textId="459580C9" w:rsidR="005D2AF1" w:rsidRPr="00CF42A6" w:rsidRDefault="005D2AF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уровень зарегистрированной безработицы;</w:t>
      </w:r>
    </w:p>
    <w:p w14:paraId="26543530" w14:textId="3A1881E5" w:rsidR="005D2AF1" w:rsidRPr="00CF42A6" w:rsidRDefault="005D2AF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удельный вес числа семей, которым </w:t>
      </w:r>
      <w:r w:rsidR="004B4894" w:rsidRPr="00CF42A6">
        <w:rPr>
          <w:rFonts w:ascii="Times New Roman" w:hAnsi="Times New Roman" w:cs="Times New Roman"/>
          <w:sz w:val="26"/>
          <w:szCs w:val="26"/>
        </w:rPr>
        <w:t xml:space="preserve">Администрацией </w:t>
      </w:r>
      <w:r w:rsidRPr="00CF42A6">
        <w:rPr>
          <w:rFonts w:ascii="Times New Roman" w:hAnsi="Times New Roman" w:cs="Times New Roman"/>
          <w:sz w:val="26"/>
          <w:szCs w:val="26"/>
        </w:rPr>
        <w:t>город</w:t>
      </w:r>
      <w:r w:rsidR="004B4894"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4B4894" w:rsidRPr="00CF42A6">
        <w:rPr>
          <w:rFonts w:ascii="Times New Roman" w:hAnsi="Times New Roman" w:cs="Times New Roman"/>
          <w:sz w:val="26"/>
          <w:szCs w:val="26"/>
        </w:rPr>
        <w:t>а</w:t>
      </w:r>
      <w:r w:rsidRPr="00CF42A6">
        <w:rPr>
          <w:rFonts w:ascii="Times New Roman" w:hAnsi="Times New Roman" w:cs="Times New Roman"/>
          <w:sz w:val="26"/>
          <w:szCs w:val="26"/>
        </w:rPr>
        <w:t xml:space="preserve"> вручены свидетельства о предоставлении социальных выплат на приобретение жил</w:t>
      </w:r>
      <w:r w:rsidR="002017BB">
        <w:rPr>
          <w:rFonts w:ascii="Times New Roman" w:hAnsi="Times New Roman" w:cs="Times New Roman"/>
          <w:sz w:val="26"/>
          <w:szCs w:val="26"/>
        </w:rPr>
        <w:t>ых помещений в других районах Российской Федерации</w:t>
      </w:r>
      <w:r w:rsidRPr="00CF42A6">
        <w:rPr>
          <w:rFonts w:ascii="Times New Roman" w:hAnsi="Times New Roman" w:cs="Times New Roman"/>
          <w:sz w:val="26"/>
          <w:szCs w:val="26"/>
        </w:rPr>
        <w:t xml:space="preserve"> (100 %);</w:t>
      </w:r>
    </w:p>
    <w:p w14:paraId="663298A7" w14:textId="3F70E153" w:rsidR="005D2AF1" w:rsidRPr="00CF42A6" w:rsidRDefault="005D2AF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удельный вес молодых граждан, вовлеченных в реализацию молодежных социально-экономических проектов, к общему колич</w:t>
      </w:r>
      <w:r w:rsidR="002017BB">
        <w:rPr>
          <w:rFonts w:ascii="Times New Roman" w:hAnsi="Times New Roman" w:cs="Times New Roman"/>
          <w:sz w:val="26"/>
          <w:szCs w:val="26"/>
        </w:rPr>
        <w:t>еству молодежи, проживающей в</w:t>
      </w:r>
      <w:r w:rsidRPr="00CF42A6">
        <w:rPr>
          <w:rFonts w:ascii="Times New Roman" w:hAnsi="Times New Roman" w:cs="Times New Roman"/>
          <w:sz w:val="26"/>
          <w:szCs w:val="26"/>
        </w:rPr>
        <w:t xml:space="preserve"> город</w:t>
      </w:r>
      <w:r w:rsidR="002017BB">
        <w:rPr>
          <w:rFonts w:ascii="Times New Roman" w:hAnsi="Times New Roman" w:cs="Times New Roman"/>
          <w:sz w:val="26"/>
          <w:szCs w:val="26"/>
        </w:rPr>
        <w:t>е</w:t>
      </w:r>
      <w:r w:rsidRPr="00CF42A6">
        <w:rPr>
          <w:rFonts w:ascii="Times New Roman" w:hAnsi="Times New Roman" w:cs="Times New Roman"/>
          <w:sz w:val="26"/>
          <w:szCs w:val="26"/>
        </w:rPr>
        <w:t xml:space="preserve"> Норильск</w:t>
      </w:r>
      <w:r w:rsidR="002017BB">
        <w:rPr>
          <w:rFonts w:ascii="Times New Roman" w:hAnsi="Times New Roman" w:cs="Times New Roman"/>
          <w:sz w:val="26"/>
          <w:szCs w:val="26"/>
        </w:rPr>
        <w:t>е</w:t>
      </w:r>
      <w:r w:rsidRPr="00CF42A6">
        <w:rPr>
          <w:rFonts w:ascii="Times New Roman" w:hAnsi="Times New Roman" w:cs="Times New Roman"/>
          <w:sz w:val="26"/>
          <w:szCs w:val="26"/>
        </w:rPr>
        <w:t>;</w:t>
      </w:r>
    </w:p>
    <w:p w14:paraId="0CBB7037" w14:textId="43686B94" w:rsidR="005D2AF1" w:rsidRPr="00CF42A6" w:rsidRDefault="005D2AF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трудоустроенных специалистов дефицитных специальностей в рамках муниципальной программы по приглашению специалистов.</w:t>
      </w:r>
    </w:p>
    <w:p w14:paraId="17F3D440" w14:textId="472A39C9" w:rsidR="005D2AF1" w:rsidRDefault="005D2AF1"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ВИ, РБ, МБ.</w:t>
      </w:r>
    </w:p>
    <w:p w14:paraId="68810411" w14:textId="77777777" w:rsidR="002017BB" w:rsidRPr="00CF42A6" w:rsidRDefault="002017BB" w:rsidP="00CF42A6">
      <w:pPr>
        <w:spacing w:line="240" w:lineRule="auto"/>
        <w:rPr>
          <w:rFonts w:ascii="Times New Roman" w:hAnsi="Times New Roman" w:cs="Times New Roman"/>
          <w:sz w:val="26"/>
          <w:szCs w:val="26"/>
        </w:rPr>
      </w:pPr>
    </w:p>
    <w:p w14:paraId="39F79BBA" w14:textId="36A638B7" w:rsidR="005675AD" w:rsidRPr="00CF42A6" w:rsidRDefault="005675AD" w:rsidP="00CF42A6">
      <w:pPr>
        <w:pStyle w:val="2"/>
        <w:jc w:val="center"/>
        <w:rPr>
          <w:rFonts w:ascii="Times New Roman" w:hAnsi="Times New Roman" w:cs="Times New Roman"/>
          <w:b/>
          <w:sz w:val="26"/>
          <w:szCs w:val="26"/>
        </w:rPr>
      </w:pPr>
      <w:bookmarkStart w:id="25" w:name="_Toc137568365"/>
      <w:r w:rsidRPr="00CF42A6">
        <w:rPr>
          <w:rFonts w:ascii="Times New Roman" w:hAnsi="Times New Roman" w:cs="Times New Roman"/>
          <w:b/>
          <w:sz w:val="26"/>
          <w:szCs w:val="26"/>
        </w:rPr>
        <w:lastRenderedPageBreak/>
        <w:t xml:space="preserve">Стратегическая цель № 3. Норильск как полифункциональный </w:t>
      </w:r>
      <w:r w:rsidR="00AF19C8" w:rsidRPr="00CF42A6">
        <w:rPr>
          <w:rFonts w:ascii="Times New Roman" w:hAnsi="Times New Roman" w:cs="Times New Roman"/>
          <w:b/>
          <w:sz w:val="26"/>
          <w:szCs w:val="26"/>
        </w:rPr>
        <w:br/>
      </w:r>
      <w:r w:rsidRPr="00CF42A6">
        <w:rPr>
          <w:rFonts w:ascii="Times New Roman" w:hAnsi="Times New Roman" w:cs="Times New Roman"/>
          <w:b/>
          <w:sz w:val="26"/>
          <w:szCs w:val="26"/>
        </w:rPr>
        <w:t>центр в Арктике</w:t>
      </w:r>
      <w:bookmarkEnd w:id="25"/>
    </w:p>
    <w:p w14:paraId="6A594B02" w14:textId="06146E92"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Стратегической цель</w:t>
      </w:r>
      <w:r w:rsidR="002017BB">
        <w:rPr>
          <w:rFonts w:ascii="Times New Roman" w:hAnsi="Times New Roman" w:cs="Times New Roman"/>
          <w:sz w:val="26"/>
          <w:szCs w:val="26"/>
        </w:rPr>
        <w:t>ю, обеспечивающей развитие муниципального образования</w:t>
      </w:r>
      <w:r w:rsidRPr="00CF42A6">
        <w:rPr>
          <w:rFonts w:ascii="Times New Roman" w:hAnsi="Times New Roman" w:cs="Times New Roman"/>
          <w:sz w:val="26"/>
          <w:szCs w:val="26"/>
        </w:rPr>
        <w:t xml:space="preserve"> город Норильск как опорного города, является его становление как полифункционального центра. Такой город обеспечен всеми видами социальных услуг, имеет широкую инфраструктуру рынка потребительских товаров, обладает современной индустрией гостеприимства, является комфортной площадкой для ведения бизнеса любого уровня</w:t>
      </w:r>
      <w:r w:rsidR="00AF19C8" w:rsidRPr="00CF42A6">
        <w:rPr>
          <w:rFonts w:ascii="Times New Roman" w:hAnsi="Times New Roman" w:cs="Times New Roman"/>
          <w:sz w:val="26"/>
          <w:szCs w:val="26"/>
        </w:rPr>
        <w:t>. И</w:t>
      </w:r>
      <w:r w:rsidRPr="00CF42A6">
        <w:rPr>
          <w:rFonts w:ascii="Times New Roman" w:hAnsi="Times New Roman" w:cs="Times New Roman"/>
          <w:sz w:val="26"/>
          <w:szCs w:val="26"/>
        </w:rPr>
        <w:t xml:space="preserve"> для всестороннего развития креативных индустрий должны быть созданы условия, при которых жители и гости города могут реализовать свои возможности и потребности в любой сфере жизнедеятельности. Девиз этого подхода: «Норильск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город, где есть всё».</w:t>
      </w:r>
    </w:p>
    <w:p w14:paraId="707B8427" w14:textId="0B07A790"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Достижение фак</w:t>
      </w:r>
      <w:r w:rsidR="002017BB">
        <w:rPr>
          <w:rFonts w:ascii="Times New Roman" w:hAnsi="Times New Roman" w:cs="Times New Roman"/>
          <w:sz w:val="26"/>
          <w:szCs w:val="26"/>
        </w:rPr>
        <w:t>тической полифункциональности</w:t>
      </w:r>
      <w:r w:rsidRPr="00CF42A6">
        <w:rPr>
          <w:rFonts w:ascii="Times New Roman" w:hAnsi="Times New Roman" w:cs="Times New Roman"/>
          <w:sz w:val="26"/>
          <w:szCs w:val="26"/>
        </w:rPr>
        <w:t xml:space="preserve"> город</w:t>
      </w:r>
      <w:r w:rsidR="002017BB">
        <w:rPr>
          <w:rFonts w:ascii="Times New Roman" w:hAnsi="Times New Roman" w:cs="Times New Roman"/>
          <w:sz w:val="26"/>
          <w:szCs w:val="26"/>
        </w:rPr>
        <w:t>а</w:t>
      </w:r>
      <w:r w:rsidRPr="00CF42A6">
        <w:rPr>
          <w:rFonts w:ascii="Times New Roman" w:hAnsi="Times New Roman" w:cs="Times New Roman"/>
          <w:sz w:val="26"/>
          <w:szCs w:val="26"/>
        </w:rPr>
        <w:t xml:space="preserve"> является планируемым результатом реализации Стратегии в целом</w:t>
      </w:r>
      <w:r w:rsidR="004B4894" w:rsidRPr="00CF42A6">
        <w:rPr>
          <w:rFonts w:ascii="Times New Roman" w:hAnsi="Times New Roman" w:cs="Times New Roman"/>
          <w:sz w:val="26"/>
          <w:szCs w:val="26"/>
        </w:rPr>
        <w:t>. При этом не менее важным явля</w:t>
      </w:r>
      <w:r w:rsidRPr="00CF42A6">
        <w:rPr>
          <w:rFonts w:ascii="Times New Roman" w:hAnsi="Times New Roman" w:cs="Times New Roman"/>
          <w:sz w:val="26"/>
          <w:szCs w:val="26"/>
        </w:rPr>
        <w:t>ется формирован</w:t>
      </w:r>
      <w:r w:rsidR="002017BB">
        <w:rPr>
          <w:rFonts w:ascii="Times New Roman" w:hAnsi="Times New Roman" w:cs="Times New Roman"/>
          <w:sz w:val="26"/>
          <w:szCs w:val="26"/>
        </w:rPr>
        <w:t>ие позитивного образа</w:t>
      </w:r>
      <w:r w:rsidRPr="00CF42A6">
        <w:rPr>
          <w:rFonts w:ascii="Times New Roman" w:hAnsi="Times New Roman" w:cs="Times New Roman"/>
          <w:sz w:val="26"/>
          <w:szCs w:val="26"/>
        </w:rPr>
        <w:t xml:space="preserve"> Норильск</w:t>
      </w:r>
      <w:r w:rsidR="002017BB">
        <w:rPr>
          <w:rFonts w:ascii="Times New Roman" w:hAnsi="Times New Roman" w:cs="Times New Roman"/>
          <w:sz w:val="26"/>
          <w:szCs w:val="26"/>
        </w:rPr>
        <w:t>а</w:t>
      </w:r>
      <w:r w:rsidRPr="00CF42A6">
        <w:rPr>
          <w:rFonts w:ascii="Times New Roman" w:hAnsi="Times New Roman" w:cs="Times New Roman"/>
          <w:sz w:val="26"/>
          <w:szCs w:val="26"/>
        </w:rPr>
        <w:t xml:space="preserve"> как города, в котором «всё включено», ведущееся на протяжении всего периода действия данного документа. Это позволит не только повышать уровень удовлетворенности жителей существующими услугами и инфраструктурой, но и привлекать в город новых жителей, инвесторов и туристов. </w:t>
      </w:r>
      <w:r w:rsidR="002017BB">
        <w:rPr>
          <w:rFonts w:ascii="Times New Roman" w:hAnsi="Times New Roman" w:cs="Times New Roman"/>
          <w:sz w:val="26"/>
          <w:szCs w:val="26"/>
        </w:rPr>
        <w:t>Работа по формированию образа</w:t>
      </w:r>
      <w:r w:rsidRPr="00CF42A6">
        <w:rPr>
          <w:rFonts w:ascii="Times New Roman" w:hAnsi="Times New Roman" w:cs="Times New Roman"/>
          <w:sz w:val="26"/>
          <w:szCs w:val="26"/>
        </w:rPr>
        <w:t xml:space="preserve"> город</w:t>
      </w:r>
      <w:r w:rsidR="002017B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2017BB">
        <w:rPr>
          <w:rFonts w:ascii="Times New Roman" w:hAnsi="Times New Roman" w:cs="Times New Roman"/>
          <w:sz w:val="26"/>
          <w:szCs w:val="26"/>
        </w:rPr>
        <w:t>а</w:t>
      </w:r>
      <w:r w:rsidRPr="00CF42A6">
        <w:rPr>
          <w:rFonts w:ascii="Times New Roman" w:hAnsi="Times New Roman" w:cs="Times New Roman"/>
          <w:sz w:val="26"/>
          <w:szCs w:val="26"/>
        </w:rPr>
        <w:t xml:space="preserve"> должна быть неотъемлемой и органичной частью общих усилий по расширению функциональной насыщенности городской инфраструктуры.</w:t>
      </w:r>
    </w:p>
    <w:p w14:paraId="481E8E46" w14:textId="31AB88CF"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Выделяются следующие персп</w:t>
      </w:r>
      <w:r w:rsidR="002017BB">
        <w:rPr>
          <w:rFonts w:ascii="Times New Roman" w:hAnsi="Times New Roman" w:cs="Times New Roman"/>
          <w:sz w:val="26"/>
          <w:szCs w:val="26"/>
        </w:rPr>
        <w:t xml:space="preserve">ективные составляющие образа </w:t>
      </w:r>
      <w:r w:rsidRPr="00CF42A6">
        <w:rPr>
          <w:rFonts w:ascii="Times New Roman" w:hAnsi="Times New Roman" w:cs="Times New Roman"/>
          <w:sz w:val="26"/>
          <w:szCs w:val="26"/>
        </w:rPr>
        <w:t>город</w:t>
      </w:r>
      <w:r w:rsidR="002017B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2017BB">
        <w:rPr>
          <w:rFonts w:ascii="Times New Roman" w:hAnsi="Times New Roman" w:cs="Times New Roman"/>
          <w:sz w:val="26"/>
          <w:szCs w:val="26"/>
        </w:rPr>
        <w:t>а</w:t>
      </w:r>
      <w:r w:rsidRPr="00CF42A6">
        <w:rPr>
          <w:rFonts w:ascii="Times New Roman" w:hAnsi="Times New Roman" w:cs="Times New Roman"/>
          <w:sz w:val="26"/>
          <w:szCs w:val="26"/>
        </w:rPr>
        <w:t>:</w:t>
      </w:r>
    </w:p>
    <w:p w14:paraId="6B01AA5D" w14:textId="6361BF03"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наличие доступа к современным технологиям и удобствам, таким как высокоскоростной интернет, а также культурным и развлекательным мероприятиям;</w:t>
      </w:r>
    </w:p>
    <w:p w14:paraId="516B832A" w14:textId="4D651DFA"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 xml:space="preserve">широкий выбор магазинов, ресторанов и центров оказания различных услуг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от медицинского обслуживания до образования, в том числе дополнительного, и услуг спортивных объектов;</w:t>
      </w:r>
    </w:p>
    <w:p w14:paraId="1B267EB3" w14:textId="1C11C37F"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привлекательность для туристов, наличие удобной и разнообразной туристической инфраструктуры;</w:t>
      </w:r>
    </w:p>
    <w:p w14:paraId="7DD0B870" w14:textId="70859EE6"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экологическая устойчивость и энергоэффективность;</w:t>
      </w:r>
    </w:p>
    <w:p w14:paraId="7647ED74" w14:textId="512DCD7F"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внимание к современным общественным пространствам, паркам, зеленым зонам;</w:t>
      </w:r>
    </w:p>
    <w:p w14:paraId="71C4ADF5" w14:textId="6531695C"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развитая транспортная инфраструктура;</w:t>
      </w:r>
    </w:p>
    <w:p w14:paraId="6C369463" w14:textId="33A3E1AA"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безопасность городской среды.</w:t>
      </w:r>
    </w:p>
    <w:p w14:paraId="3114F82C" w14:textId="045E9FF2"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 должен приобрести заслуженную славу чистого, безопасного и удобного для жизни города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места, где созданы широкие возможности для самореализации и досуга, учитывающие разнообразные интересы его жителей и гостей.</w:t>
      </w:r>
    </w:p>
    <w:p w14:paraId="26EB2432" w14:textId="23FFDE36" w:rsidR="005675AD" w:rsidRPr="00CF42A6" w:rsidRDefault="005675AD" w:rsidP="00CF42A6">
      <w:pPr>
        <w:pStyle w:val="3"/>
        <w:spacing w:before="0" w:after="0" w:line="240" w:lineRule="auto"/>
        <w:ind w:firstLine="709"/>
        <w:rPr>
          <w:rFonts w:ascii="Times New Roman" w:hAnsi="Times New Roman" w:cs="Times New Roman"/>
          <w:b/>
          <w:color w:val="auto"/>
          <w:sz w:val="26"/>
          <w:szCs w:val="26"/>
        </w:rPr>
      </w:pPr>
      <w:bookmarkStart w:id="26" w:name="_Toc137568366"/>
      <w:r w:rsidRPr="00CF42A6">
        <w:rPr>
          <w:rFonts w:ascii="Times New Roman" w:hAnsi="Times New Roman" w:cs="Times New Roman"/>
          <w:b/>
          <w:color w:val="auto"/>
          <w:sz w:val="26"/>
          <w:szCs w:val="26"/>
        </w:rPr>
        <w:t>Задача 3.1. Развитие инструментов поддержки малого и среднего бизнеса</w:t>
      </w:r>
      <w:bookmarkEnd w:id="26"/>
    </w:p>
    <w:p w14:paraId="2256B855" w14:textId="148D5CEA"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Малый и средний бизнес играет важную</w:t>
      </w:r>
      <w:r w:rsidR="002017BB">
        <w:rPr>
          <w:rFonts w:ascii="Times New Roman" w:hAnsi="Times New Roman" w:cs="Times New Roman"/>
          <w:sz w:val="26"/>
          <w:szCs w:val="26"/>
        </w:rPr>
        <w:t xml:space="preserve"> роль в хозяйственной системе</w:t>
      </w:r>
      <w:r w:rsidRPr="00CF42A6">
        <w:rPr>
          <w:rFonts w:ascii="Times New Roman" w:hAnsi="Times New Roman" w:cs="Times New Roman"/>
          <w:sz w:val="26"/>
          <w:szCs w:val="26"/>
        </w:rPr>
        <w:t xml:space="preserve"> Норильск</w:t>
      </w:r>
      <w:r w:rsidR="002017BB">
        <w:rPr>
          <w:rFonts w:ascii="Times New Roman" w:hAnsi="Times New Roman" w:cs="Times New Roman"/>
          <w:sz w:val="26"/>
          <w:szCs w:val="26"/>
        </w:rPr>
        <w:t>а</w:t>
      </w:r>
      <w:r w:rsidRPr="00CF42A6">
        <w:rPr>
          <w:rFonts w:ascii="Times New Roman" w:hAnsi="Times New Roman" w:cs="Times New Roman"/>
          <w:sz w:val="26"/>
          <w:szCs w:val="26"/>
        </w:rPr>
        <w:t>, способствуя диверсификации экономики моногорода, созданию рабочих мест, обеспечению разнообразия товаров и услуг и, в конечном итоге, повышению качества жизни населения.</w:t>
      </w:r>
    </w:p>
    <w:p w14:paraId="4EF3E06B" w14:textId="36206F47"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Создание деловой среды, максимально комфортной для ведения бизнеса, является одним из стратегических направлений социа</w:t>
      </w:r>
      <w:r w:rsidR="002017BB">
        <w:rPr>
          <w:rFonts w:ascii="Times New Roman" w:hAnsi="Times New Roman" w:cs="Times New Roman"/>
          <w:sz w:val="26"/>
          <w:szCs w:val="26"/>
        </w:rPr>
        <w:t xml:space="preserve">льно-экономического развития </w:t>
      </w:r>
      <w:r w:rsidRPr="00CF42A6">
        <w:rPr>
          <w:rFonts w:ascii="Times New Roman" w:hAnsi="Times New Roman" w:cs="Times New Roman"/>
          <w:sz w:val="26"/>
          <w:szCs w:val="26"/>
        </w:rPr>
        <w:t>город</w:t>
      </w:r>
      <w:r w:rsidR="002017B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2017BB">
        <w:rPr>
          <w:rFonts w:ascii="Times New Roman" w:hAnsi="Times New Roman" w:cs="Times New Roman"/>
          <w:sz w:val="26"/>
          <w:szCs w:val="26"/>
        </w:rPr>
        <w:t>а</w:t>
      </w:r>
      <w:r w:rsidRPr="00CF42A6">
        <w:rPr>
          <w:rFonts w:ascii="Times New Roman" w:hAnsi="Times New Roman" w:cs="Times New Roman"/>
          <w:sz w:val="26"/>
          <w:szCs w:val="26"/>
        </w:rPr>
        <w:t>.</w:t>
      </w:r>
    </w:p>
    <w:p w14:paraId="77B8589D" w14:textId="6B3A1B9A" w:rsidR="005675AD" w:rsidRPr="00CF42A6" w:rsidRDefault="002017BB" w:rsidP="00CF42A6">
      <w:pPr>
        <w:spacing w:line="240" w:lineRule="auto"/>
        <w:rPr>
          <w:rFonts w:ascii="Times New Roman" w:hAnsi="Times New Roman" w:cs="Times New Roman"/>
          <w:sz w:val="26"/>
          <w:szCs w:val="26"/>
        </w:rPr>
      </w:pPr>
      <w:r>
        <w:rPr>
          <w:rFonts w:ascii="Times New Roman" w:hAnsi="Times New Roman" w:cs="Times New Roman"/>
          <w:sz w:val="26"/>
          <w:szCs w:val="26"/>
        </w:rPr>
        <w:lastRenderedPageBreak/>
        <w:t xml:space="preserve">В </w:t>
      </w:r>
      <w:r w:rsidR="005675AD" w:rsidRPr="00CF42A6">
        <w:rPr>
          <w:rFonts w:ascii="Times New Roman" w:hAnsi="Times New Roman" w:cs="Times New Roman"/>
          <w:sz w:val="26"/>
          <w:szCs w:val="26"/>
        </w:rPr>
        <w:t>город</w:t>
      </w:r>
      <w:r>
        <w:rPr>
          <w:rFonts w:ascii="Times New Roman" w:hAnsi="Times New Roman" w:cs="Times New Roman"/>
          <w:sz w:val="26"/>
          <w:szCs w:val="26"/>
        </w:rPr>
        <w:t>е</w:t>
      </w:r>
      <w:r w:rsidR="005675AD" w:rsidRPr="00CF42A6">
        <w:rPr>
          <w:rFonts w:ascii="Times New Roman" w:hAnsi="Times New Roman" w:cs="Times New Roman"/>
          <w:sz w:val="26"/>
          <w:szCs w:val="26"/>
        </w:rPr>
        <w:t xml:space="preserve"> создана и действует муниципальная инфраструктура, позволяющая поддерживать и развивать торговлю и предпринимательство, содействующая работе сферы торговли и услуг, защите прав потребителей, поддерживающая бизнес-активность и деятельность муниципальных унитарных предприятий. Продвижению малого и среднего бизнеса способствует реализация ряда проектов АНО «Агентство развития Норильска», таких как «Азбука предпринимателя», «Школа предпринимательства» и «Норильский бизнес-форум».</w:t>
      </w:r>
    </w:p>
    <w:p w14:paraId="72C40F31" w14:textId="00E72D98"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целях создания благоприятных условий для ведения бизнеса проводятся мероприятия по внедрению муниципального инвестиционного стандарта. Администрация город</w:t>
      </w:r>
      <w:r w:rsidR="00AF3D6D"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AF3D6D" w:rsidRPr="00CF42A6">
        <w:rPr>
          <w:rFonts w:ascii="Times New Roman" w:hAnsi="Times New Roman" w:cs="Times New Roman"/>
          <w:sz w:val="26"/>
          <w:szCs w:val="26"/>
        </w:rPr>
        <w:t>а</w:t>
      </w:r>
      <w:r w:rsidRPr="00CF42A6">
        <w:rPr>
          <w:rFonts w:ascii="Times New Roman" w:hAnsi="Times New Roman" w:cs="Times New Roman"/>
          <w:sz w:val="26"/>
          <w:szCs w:val="26"/>
        </w:rPr>
        <w:t xml:space="preserve"> продолжит работу по организации и отладке системного взаимодействия с формализованными и неформализованными бизнес-сообществами и деловыми клубами.</w:t>
      </w:r>
    </w:p>
    <w:p w14:paraId="3F6A6542" w14:textId="2B8FFFDB"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Последовательное развитие инфраструктуры поддержки </w:t>
      </w:r>
      <w:r w:rsidR="002017BB">
        <w:rPr>
          <w:rFonts w:ascii="Times New Roman" w:hAnsi="Times New Roman" w:cs="Times New Roman"/>
          <w:sz w:val="26"/>
          <w:szCs w:val="26"/>
        </w:rPr>
        <w:t xml:space="preserve">малого и среднего предпринимательства </w:t>
      </w:r>
      <w:r w:rsidRPr="00CF42A6">
        <w:rPr>
          <w:rFonts w:ascii="Times New Roman" w:hAnsi="Times New Roman" w:cs="Times New Roman"/>
          <w:sz w:val="26"/>
          <w:szCs w:val="26"/>
        </w:rPr>
        <w:t>(</w:t>
      </w:r>
      <w:r w:rsidR="002017BB">
        <w:rPr>
          <w:rFonts w:ascii="Times New Roman" w:hAnsi="Times New Roman" w:cs="Times New Roman"/>
          <w:sz w:val="26"/>
          <w:szCs w:val="26"/>
        </w:rPr>
        <w:t xml:space="preserve">далее – </w:t>
      </w:r>
      <w:r w:rsidRPr="00CF42A6">
        <w:rPr>
          <w:rFonts w:ascii="Times New Roman" w:hAnsi="Times New Roman" w:cs="Times New Roman"/>
          <w:sz w:val="26"/>
          <w:szCs w:val="26"/>
        </w:rPr>
        <w:t>МСП) будет происходить, в том числе, через открытие Центра «Мой бизнес», последовательное расширение спектра и качества оказываемым им услуг, запуск «единого окна» получения муниципальных услуг в сфере предпринимательской деятельности. С целью содействия бизнесу действует Координационный совет по развитию МСП, а также сформирована муниципальная команда по работе с субъектами МСП и самозанятыми. Помимо этого, предусмотрены меры оказания финансовой и имущественной поддержки субъектам МСП и самозанятым, а также меры информационной поддержки, включающие в себя информационную кампанию для субъектов МСП, проведение круглых столов, консультаций и иных публичных мероприятий, предназначенных для субъектов МСП. Меры финансовой поддержки на муниципальном уровне реализуются через муниципальную программу по поддержке малого и среднего предпринимательства.</w:t>
      </w:r>
    </w:p>
    <w:p w14:paraId="7EAA1F9C" w14:textId="28F6B794"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Важной задачей в рамках реализации настоящей Стратегии является содействие в получении федеральных мер государственной поддержки предпринимателями, р</w:t>
      </w:r>
      <w:r w:rsidR="002017BB">
        <w:rPr>
          <w:rFonts w:ascii="Times New Roman" w:hAnsi="Times New Roman" w:cs="Times New Roman"/>
          <w:sz w:val="26"/>
          <w:szCs w:val="26"/>
        </w:rPr>
        <w:t>аботающими в Арктической зоне Российской Федерации</w:t>
      </w:r>
      <w:r w:rsidRPr="00CF42A6">
        <w:rPr>
          <w:rFonts w:ascii="Times New Roman" w:hAnsi="Times New Roman" w:cs="Times New Roman"/>
          <w:sz w:val="26"/>
          <w:szCs w:val="26"/>
        </w:rPr>
        <w:t>, так называемых «арктических льгот». Еще одной системной мерой поддержки должно стать создание инфраструктуры: производ</w:t>
      </w:r>
      <w:r w:rsidR="00AF19C8" w:rsidRPr="00CF42A6">
        <w:rPr>
          <w:rFonts w:ascii="Times New Roman" w:hAnsi="Times New Roman" w:cs="Times New Roman"/>
          <w:sz w:val="26"/>
          <w:szCs w:val="26"/>
        </w:rPr>
        <w:t xml:space="preserve">ственных площадок, технопарков </w:t>
      </w:r>
      <w:r w:rsidRPr="00CF42A6">
        <w:rPr>
          <w:rFonts w:ascii="Times New Roman" w:hAnsi="Times New Roman" w:cs="Times New Roman"/>
          <w:sz w:val="26"/>
          <w:szCs w:val="26"/>
        </w:rPr>
        <w:t xml:space="preserve">под размещение новых производств субъектов МСП на условиях льготной ставки производственной аренды. Перспективные проекты в этой области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Арктический промышленный технопарк со строительным кластером и экотехнопарк по переработке ТКО. Ещё одной важной инфраструктурной мерой может стать строительство новых складских комплексов для длительного хранения грузов.</w:t>
      </w:r>
    </w:p>
    <w:p w14:paraId="16B12B1C" w14:textId="2B67109D"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54324176" w14:textId="08CF1F5B"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внедрение муниципального инвестиционного стандарта;</w:t>
      </w:r>
    </w:p>
    <w:p w14:paraId="2B6B9577" w14:textId="6714469E"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открытие центра «Мой бизнес» в городе;</w:t>
      </w:r>
    </w:p>
    <w:p w14:paraId="2E219A46" w14:textId="7596B798"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объем реализации товарной продукции местного производства;</w:t>
      </w:r>
    </w:p>
    <w:p w14:paraId="55ED2FE5" w14:textId="7F47C071"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 xml:space="preserve">количество субъектов МСП, получивших государственную </w:t>
      </w:r>
      <w:r w:rsidR="00AF19C8" w:rsidRPr="00CF42A6">
        <w:rPr>
          <w:rFonts w:ascii="Times New Roman" w:hAnsi="Times New Roman" w:cs="Times New Roman"/>
          <w:sz w:val="26"/>
          <w:szCs w:val="26"/>
        </w:rPr>
        <w:br/>
      </w:r>
      <w:r w:rsidRPr="00CF42A6">
        <w:rPr>
          <w:rFonts w:ascii="Times New Roman" w:hAnsi="Times New Roman" w:cs="Times New Roman"/>
          <w:sz w:val="26"/>
          <w:szCs w:val="26"/>
        </w:rPr>
        <w:t>и муниципальную поддержку;</w:t>
      </w:r>
    </w:p>
    <w:p w14:paraId="2BF5232A" w14:textId="0CF295DE" w:rsidR="005675AD" w:rsidRPr="00CF42A6" w:rsidRDefault="005675A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объем субсидий, выданных по государственным и муниципальным программам поддержки МСП.</w:t>
      </w:r>
    </w:p>
    <w:p w14:paraId="516C14C7" w14:textId="56E0ACB9"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 РБ.</w:t>
      </w:r>
    </w:p>
    <w:p w14:paraId="145E7BD6" w14:textId="0F269DAB" w:rsidR="005675AD" w:rsidRPr="00CF42A6" w:rsidRDefault="005675AD" w:rsidP="00CF42A6">
      <w:pPr>
        <w:pStyle w:val="3"/>
        <w:spacing w:before="0" w:after="0" w:line="240" w:lineRule="auto"/>
        <w:ind w:firstLine="709"/>
        <w:rPr>
          <w:rFonts w:ascii="Times New Roman" w:hAnsi="Times New Roman" w:cs="Times New Roman"/>
          <w:b/>
          <w:color w:val="auto"/>
          <w:sz w:val="26"/>
          <w:szCs w:val="26"/>
        </w:rPr>
      </w:pPr>
      <w:bookmarkStart w:id="27" w:name="_Toc137568367"/>
      <w:r w:rsidRPr="00CF42A6">
        <w:rPr>
          <w:rFonts w:ascii="Times New Roman" w:hAnsi="Times New Roman" w:cs="Times New Roman"/>
          <w:b/>
          <w:color w:val="auto"/>
          <w:sz w:val="26"/>
          <w:szCs w:val="26"/>
        </w:rPr>
        <w:t>Задача 3.2. Развитие торговой и сервисной сети, современных производств локальных продуктов, предприятий общественного питания</w:t>
      </w:r>
      <w:bookmarkEnd w:id="27"/>
    </w:p>
    <w:p w14:paraId="078A7D8D" w14:textId="46BED26E" w:rsidR="005675AD" w:rsidRPr="00CF42A6" w:rsidRDefault="005675A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Наличие гибких торговых и сервисных сетей является одним из важнейших факторов обеспечения высокого качества жизни в городе.</w:t>
      </w:r>
      <w:r w:rsidR="002E1694" w:rsidRPr="00CF42A6">
        <w:rPr>
          <w:rFonts w:ascii="Times New Roman" w:hAnsi="Times New Roman" w:cs="Times New Roman"/>
          <w:sz w:val="26"/>
          <w:szCs w:val="26"/>
        </w:rPr>
        <w:t xml:space="preserve"> В современных условиях </w:t>
      </w:r>
      <w:r w:rsidR="002E1694" w:rsidRPr="00CF42A6">
        <w:rPr>
          <w:rFonts w:ascii="Times New Roman" w:hAnsi="Times New Roman" w:cs="Times New Roman"/>
          <w:sz w:val="26"/>
          <w:szCs w:val="26"/>
        </w:rPr>
        <w:lastRenderedPageBreak/>
        <w:t>требуется одновременное развитие городской инфраструктуры, способной удовлетворять полный спектр потребностей в магазинах, предприятиях общественного питания, аптеках, сервисных центрах и других объектах, и механизмов онлайн-торговли, доставки и цифровых услуг.</w:t>
      </w:r>
    </w:p>
    <w:p w14:paraId="219BABCA" w14:textId="7E4B8D6C"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Стратегическими при</w:t>
      </w:r>
      <w:r w:rsidR="002017BB">
        <w:rPr>
          <w:rFonts w:ascii="Times New Roman" w:hAnsi="Times New Roman" w:cs="Times New Roman"/>
          <w:sz w:val="26"/>
          <w:szCs w:val="26"/>
        </w:rPr>
        <w:t xml:space="preserve">оритетами </w:t>
      </w:r>
      <w:r w:rsidRPr="00CF42A6">
        <w:rPr>
          <w:rFonts w:ascii="Times New Roman" w:hAnsi="Times New Roman" w:cs="Times New Roman"/>
          <w:sz w:val="26"/>
          <w:szCs w:val="26"/>
        </w:rPr>
        <w:t>в сфере торговли и сервиса являются удовлетворение спроса жителей города на потребительские товары</w:t>
      </w:r>
      <w:r w:rsidR="00AF19C8" w:rsidRPr="00CF42A6">
        <w:rPr>
          <w:rFonts w:ascii="Times New Roman" w:hAnsi="Times New Roman" w:cs="Times New Roman"/>
          <w:sz w:val="26"/>
          <w:szCs w:val="26"/>
        </w:rPr>
        <w:t>,</w:t>
      </w:r>
      <w:r w:rsidRPr="00CF42A6">
        <w:rPr>
          <w:rFonts w:ascii="Times New Roman" w:hAnsi="Times New Roman" w:cs="Times New Roman"/>
          <w:sz w:val="26"/>
          <w:szCs w:val="26"/>
        </w:rPr>
        <w:t xml:space="preserve"> в первую очередь, отечественного и местного производства </w:t>
      </w:r>
      <w:r w:rsidR="00AF19C8" w:rsidRPr="00CF42A6">
        <w:rPr>
          <w:rFonts w:ascii="Times New Roman" w:hAnsi="Times New Roman" w:cs="Times New Roman"/>
          <w:sz w:val="26"/>
          <w:szCs w:val="26"/>
        </w:rPr>
        <w:t>и услуги в широком ассортименте</w:t>
      </w:r>
      <w:r w:rsidRPr="00CF42A6">
        <w:rPr>
          <w:rFonts w:ascii="Times New Roman" w:hAnsi="Times New Roman" w:cs="Times New Roman"/>
          <w:sz w:val="26"/>
          <w:szCs w:val="26"/>
        </w:rPr>
        <w:t xml:space="preserve"> по доступным ценам и в пределах территориальной доступности. Важными задачами являются повышение качества торгового сервиса, обеспечение прав потребителей на приобретение качественных и безопасных товаров и услуг, создание эффективной и сбалансированной системы товародвижения от производителей до конечных потребителей. Развитие торговых сетей будет происходить во взаимодействии с реализацией проектов по созданию торгово-логистических центров. Другим важным направлением является развитие онлайн-торговли, различных механизмов доставки, электронной коммерции.</w:t>
      </w:r>
    </w:p>
    <w:p w14:paraId="437A1EE9" w14:textId="2CD16B85" w:rsidR="002E1694" w:rsidRPr="00CF42A6" w:rsidRDefault="002017BB"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Особенностью </w:t>
      </w:r>
      <w:r w:rsidR="002E1694" w:rsidRPr="00CF42A6">
        <w:rPr>
          <w:rFonts w:ascii="Times New Roman" w:hAnsi="Times New Roman" w:cs="Times New Roman"/>
          <w:sz w:val="26"/>
          <w:szCs w:val="26"/>
        </w:rPr>
        <w:t>Норильск</w:t>
      </w:r>
      <w:r>
        <w:rPr>
          <w:rFonts w:ascii="Times New Roman" w:hAnsi="Times New Roman" w:cs="Times New Roman"/>
          <w:sz w:val="26"/>
          <w:szCs w:val="26"/>
        </w:rPr>
        <w:t>а</w:t>
      </w:r>
      <w:r w:rsidR="002E1694" w:rsidRPr="00CF42A6">
        <w:rPr>
          <w:rFonts w:ascii="Times New Roman" w:hAnsi="Times New Roman" w:cs="Times New Roman"/>
          <w:sz w:val="26"/>
          <w:szCs w:val="26"/>
        </w:rPr>
        <w:t xml:space="preserve"> является наличие производства уникальной продукции из мяса дикого северного оленя и рыбы, выловленной в озерах и реках Таймыра. В связи с этим поддержка товаропроизводителей Норильск</w:t>
      </w:r>
      <w:r>
        <w:rPr>
          <w:rFonts w:ascii="Times New Roman" w:hAnsi="Times New Roman" w:cs="Times New Roman"/>
          <w:sz w:val="26"/>
          <w:szCs w:val="26"/>
        </w:rPr>
        <w:t>а</w:t>
      </w:r>
      <w:r w:rsidR="002E1694" w:rsidRPr="00CF42A6">
        <w:rPr>
          <w:rFonts w:ascii="Times New Roman" w:hAnsi="Times New Roman" w:cs="Times New Roman"/>
          <w:sz w:val="26"/>
          <w:szCs w:val="26"/>
        </w:rPr>
        <w:t xml:space="preserve"> будет способствовать развитию традиционных видов хозяйственной деятельности коренных жителей полуострова </w:t>
      </w:r>
      <w:r w:rsidR="00097A11" w:rsidRPr="00CF42A6">
        <w:rPr>
          <w:rFonts w:ascii="Times New Roman" w:hAnsi="Times New Roman" w:cs="Times New Roman"/>
          <w:sz w:val="26"/>
          <w:szCs w:val="26"/>
        </w:rPr>
        <w:t>–</w:t>
      </w:r>
      <w:r w:rsidR="002E1694" w:rsidRPr="00CF42A6">
        <w:rPr>
          <w:rFonts w:ascii="Times New Roman" w:hAnsi="Times New Roman" w:cs="Times New Roman"/>
          <w:sz w:val="26"/>
          <w:szCs w:val="26"/>
        </w:rPr>
        <w:t xml:space="preserve"> оленеводства и рыболовства, а также продвижению данной продукции на рынке.</w:t>
      </w:r>
    </w:p>
    <w:p w14:paraId="6E0EB3B4" w14:textId="77777777"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Важным направлением реализации настоящей Стратегии является возрождение арктического сельскохозяйственного производства, в том числе запуск новых тепличных комплексов с расширением видов сельскохозяйственной продукции, стимулирование появления современных высокотехнологичных производств пищевой продукции.</w:t>
      </w:r>
    </w:p>
    <w:p w14:paraId="33EBD7B7" w14:textId="77777777"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Одновременно предусматривается развитие системы общественного питания, направленное на качественное изменение культуры общепита, повышение качества местного образования в сфере гастрономии, популяризацию ресторанных профессий, формирование уникального торгового предложения из продуктов местного происхождения.</w:t>
      </w:r>
    </w:p>
    <w:p w14:paraId="139FD0A9" w14:textId="2B990B35"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Дальнейшее развитие малого и среднего бизнеса тесно взаимосвязано с развитием </w:t>
      </w:r>
      <w:r w:rsidR="002017BB">
        <w:rPr>
          <w:rFonts w:ascii="Times New Roman" w:hAnsi="Times New Roman" w:cs="Times New Roman"/>
          <w:sz w:val="26"/>
          <w:szCs w:val="26"/>
        </w:rPr>
        <w:t xml:space="preserve">туристско-рекреационного Кластера </w:t>
      </w:r>
      <w:r w:rsidRPr="00CF42A6">
        <w:rPr>
          <w:rFonts w:ascii="Times New Roman" w:hAnsi="Times New Roman" w:cs="Times New Roman"/>
          <w:sz w:val="26"/>
          <w:szCs w:val="26"/>
        </w:rPr>
        <w:t>«Арктический» и прилегающих территорий. Расширение туристического потока будет способствовать созданию новых рабочих мест и развитию целого ряда видов бизнеса, в том числе гостиничного и ресторанного, торговли и транспортных услуг.</w:t>
      </w:r>
    </w:p>
    <w:p w14:paraId="3F1C2BEB" w14:textId="08C8F00D"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0F690B5C" w14:textId="6E72AD16"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обеспеченность населения площадью стационарных торговых объектов;</w:t>
      </w:r>
    </w:p>
    <w:p w14:paraId="2CAA14FE" w14:textId="183F5BF0"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количество организаций, оказывающих бытовые услуги населению;</w:t>
      </w:r>
    </w:p>
    <w:p w14:paraId="3DABB352" w14:textId="7F62C819"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количество торгово-развлекательных центров (комплексов);</w:t>
      </w:r>
    </w:p>
    <w:p w14:paraId="0225B59D" w14:textId="70524D72"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число субъектов малого и среднего предпринимательства в расчете на 10 000 человек населения;</w:t>
      </w:r>
    </w:p>
    <w:p w14:paraId="773C0AD1" w14:textId="6ECDF578"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количество занятых в сфере малого и среднего предпринимательства;</w:t>
      </w:r>
    </w:p>
    <w:p w14:paraId="3A4B5FA2" w14:textId="2A127CC4"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темп роста оборота общественного питания к базовому году;</w:t>
      </w:r>
    </w:p>
    <w:p w14:paraId="49548CF3" w14:textId="595B84A1"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темп роста оборота розничной торговли к базовому году;</w:t>
      </w:r>
    </w:p>
    <w:p w14:paraId="1FADCF9B" w14:textId="752ECFF4"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темп роста объема платных услуг к базовому году.</w:t>
      </w:r>
    </w:p>
    <w:p w14:paraId="40A45B5C" w14:textId="680CE69C"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 РБ.</w:t>
      </w:r>
    </w:p>
    <w:p w14:paraId="18F3EDF4" w14:textId="63113B7A" w:rsidR="002E1694" w:rsidRPr="00CF42A6" w:rsidRDefault="002E1694" w:rsidP="00CF42A6">
      <w:pPr>
        <w:pStyle w:val="3"/>
        <w:spacing w:before="0" w:after="0" w:line="240" w:lineRule="auto"/>
        <w:ind w:firstLine="709"/>
        <w:rPr>
          <w:rFonts w:ascii="Times New Roman" w:hAnsi="Times New Roman" w:cs="Times New Roman"/>
          <w:b/>
          <w:color w:val="auto"/>
          <w:sz w:val="26"/>
          <w:szCs w:val="26"/>
        </w:rPr>
      </w:pPr>
      <w:bookmarkStart w:id="28" w:name="_Toc137568368"/>
      <w:r w:rsidRPr="00CF42A6">
        <w:rPr>
          <w:rFonts w:ascii="Times New Roman" w:hAnsi="Times New Roman" w:cs="Times New Roman"/>
          <w:b/>
          <w:color w:val="auto"/>
          <w:sz w:val="26"/>
          <w:szCs w:val="26"/>
        </w:rPr>
        <w:lastRenderedPageBreak/>
        <w:t>Задача 3.3. Развитие туризма и индустрии гостеприимства, включая создание и продвижение туристического бренда города</w:t>
      </w:r>
      <w:bookmarkEnd w:id="28"/>
    </w:p>
    <w:p w14:paraId="07C0E27A" w14:textId="33F922C9" w:rsidR="002E1694" w:rsidRPr="00CF42A6" w:rsidRDefault="002017BB" w:rsidP="00CF42A6">
      <w:pPr>
        <w:spacing w:line="240" w:lineRule="auto"/>
        <w:rPr>
          <w:rFonts w:ascii="Times New Roman" w:hAnsi="Times New Roman" w:cs="Times New Roman"/>
          <w:sz w:val="26"/>
          <w:szCs w:val="26"/>
        </w:rPr>
      </w:pPr>
      <w:r>
        <w:rPr>
          <w:rFonts w:ascii="Times New Roman" w:hAnsi="Times New Roman" w:cs="Times New Roman"/>
          <w:sz w:val="26"/>
          <w:szCs w:val="26"/>
        </w:rPr>
        <w:t>Г</w:t>
      </w:r>
      <w:r w:rsidR="002E1694" w:rsidRPr="00CF42A6">
        <w:rPr>
          <w:rFonts w:ascii="Times New Roman" w:hAnsi="Times New Roman" w:cs="Times New Roman"/>
          <w:sz w:val="26"/>
          <w:szCs w:val="26"/>
        </w:rPr>
        <w:t>ород Норильск с прилегающими территориями обладает огромным туристическим потенциалом. С одной стороны, город является промышленным центром с уникальной судьбой и особым заполярным укладом, что создает перспективы для промышленного, историко-культурного и этнографического туризма. С другой стороны, вокруг Норильска сосредоточены уникальные природные пространства, позволяющие продвигать экологический и экстремальный туризм. Развитие туристско-рекреационного кластера «Арктический» на территории Таймырского Долгано-Нене</w:t>
      </w:r>
      <w:r>
        <w:rPr>
          <w:rFonts w:ascii="Times New Roman" w:hAnsi="Times New Roman" w:cs="Times New Roman"/>
          <w:sz w:val="26"/>
          <w:szCs w:val="26"/>
        </w:rPr>
        <w:t xml:space="preserve">цкого муниципального района, </w:t>
      </w:r>
      <w:r w:rsidR="00E12788">
        <w:rPr>
          <w:rFonts w:ascii="Times New Roman" w:hAnsi="Times New Roman" w:cs="Times New Roman"/>
          <w:sz w:val="26"/>
          <w:szCs w:val="26"/>
        </w:rPr>
        <w:t xml:space="preserve">муниципального образования </w:t>
      </w:r>
      <w:r w:rsidR="002E1694" w:rsidRPr="00CF42A6">
        <w:rPr>
          <w:rFonts w:ascii="Times New Roman" w:hAnsi="Times New Roman" w:cs="Times New Roman"/>
          <w:sz w:val="26"/>
          <w:szCs w:val="26"/>
        </w:rPr>
        <w:t xml:space="preserve">город Норильск и Дудинки </w:t>
      </w:r>
      <w:r w:rsidR="00097A11" w:rsidRPr="00CF42A6">
        <w:rPr>
          <w:rFonts w:ascii="Times New Roman" w:hAnsi="Times New Roman" w:cs="Times New Roman"/>
          <w:sz w:val="26"/>
          <w:szCs w:val="26"/>
        </w:rPr>
        <w:t>–</w:t>
      </w:r>
      <w:r w:rsidR="002E1694" w:rsidRPr="00CF42A6">
        <w:rPr>
          <w:rFonts w:ascii="Times New Roman" w:hAnsi="Times New Roman" w:cs="Times New Roman"/>
          <w:sz w:val="26"/>
          <w:szCs w:val="26"/>
        </w:rPr>
        <w:t xml:space="preserve"> один из важных приоритетов Стратегии.</w:t>
      </w:r>
    </w:p>
    <w:p w14:paraId="2B0415AA" w14:textId="3F0CEFFA"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Якорным проектом является </w:t>
      </w:r>
      <w:r w:rsidR="00F925E3" w:rsidRPr="00CF42A6">
        <w:rPr>
          <w:rFonts w:ascii="Times New Roman" w:hAnsi="Times New Roman" w:cs="Times New Roman"/>
          <w:sz w:val="26"/>
          <w:szCs w:val="26"/>
        </w:rPr>
        <w:t>реализация масштабного проекта «Затундра», предполагающего создание на территории у подножия плато Путорана нового туристического центра</w:t>
      </w:r>
      <w:r w:rsidR="00270D07" w:rsidRPr="00CF42A6">
        <w:rPr>
          <w:rFonts w:ascii="Times New Roman" w:hAnsi="Times New Roman" w:cs="Times New Roman"/>
          <w:sz w:val="26"/>
          <w:szCs w:val="26"/>
        </w:rPr>
        <w:t xml:space="preserve">. </w:t>
      </w:r>
      <w:r w:rsidRPr="00CF42A6">
        <w:rPr>
          <w:rFonts w:ascii="Times New Roman" w:hAnsi="Times New Roman" w:cs="Times New Roman"/>
          <w:sz w:val="26"/>
          <w:szCs w:val="26"/>
        </w:rPr>
        <w:t xml:space="preserve">Территория плато является объектом всемирного наследия ЮНЕСКО. Другие важные природные объекты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горное ущелье Красные камни и озёра Лама, Мелкое и Глубокое. В их отношении в долгосрочной перспективе ставка делается на научный туризм и туризм личностных достижений.</w:t>
      </w:r>
    </w:p>
    <w:p w14:paraId="384EBA43" w14:textId="24479090"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Норильск является точкой входа для развития этнотуризма на Таймыре, связанного с самобытной культурой коренных малочисленных народов. Привлекательной особенностью территории является традиционное использование в кулинарии мяса оленя, северной рыбы и северной ягоды, что позволяет продвигать также и гастрономический туризм.</w:t>
      </w:r>
    </w:p>
    <w:p w14:paraId="6881A905" w14:textId="77B84119"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АНО «Агентство развития Норильска» развивает туристско-рекреационный кластер </w:t>
      </w:r>
      <w:r w:rsidR="00E12788">
        <w:rPr>
          <w:rFonts w:ascii="Times New Roman" w:hAnsi="Times New Roman" w:cs="Times New Roman"/>
          <w:sz w:val="26"/>
          <w:szCs w:val="26"/>
        </w:rPr>
        <w:t xml:space="preserve">(далее – ТРК) </w:t>
      </w:r>
      <w:r w:rsidRPr="00CF42A6">
        <w:rPr>
          <w:rFonts w:ascii="Times New Roman" w:hAnsi="Times New Roman" w:cs="Times New Roman"/>
          <w:sz w:val="26"/>
          <w:szCs w:val="26"/>
        </w:rPr>
        <w:t>«Арктический», объединяющий десятки инвестиционных проектов. Разработан системный документ – мастер-план ТРК «Арктический», содержащий в том числе данные о допустимой антропогенной нагрузке на хрупкую природу Арктики и требования к инфраструктурным объектам, а также предполагающий внедрение системы добровольной сертификации «Таймырское гостеприимство», которая будет способствовать повышению качества туристических услуг.</w:t>
      </w:r>
    </w:p>
    <w:p w14:paraId="73654029" w14:textId="4E3B0ACF"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Администрация город</w:t>
      </w:r>
      <w:r w:rsidR="004B4894"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4B4894" w:rsidRPr="00CF42A6">
        <w:rPr>
          <w:rFonts w:ascii="Times New Roman" w:hAnsi="Times New Roman" w:cs="Times New Roman"/>
          <w:sz w:val="26"/>
          <w:szCs w:val="26"/>
        </w:rPr>
        <w:t>а</w:t>
      </w:r>
      <w:r w:rsidRPr="00CF42A6">
        <w:rPr>
          <w:rFonts w:ascii="Times New Roman" w:hAnsi="Times New Roman" w:cs="Times New Roman"/>
          <w:sz w:val="26"/>
          <w:szCs w:val="26"/>
        </w:rPr>
        <w:t xml:space="preserve"> разрабатывает Концепцию развития туризма до 2035 года, которая определит основные направления комплексного раз</w:t>
      </w:r>
      <w:r w:rsidR="00AF19C8" w:rsidRPr="00CF42A6">
        <w:rPr>
          <w:rFonts w:ascii="Times New Roman" w:hAnsi="Times New Roman" w:cs="Times New Roman"/>
          <w:sz w:val="26"/>
          <w:szCs w:val="26"/>
        </w:rPr>
        <w:t>вития данной сферы. В том числе</w:t>
      </w:r>
      <w:r w:rsidRPr="00CF42A6">
        <w:rPr>
          <w:rFonts w:ascii="Times New Roman" w:hAnsi="Times New Roman" w:cs="Times New Roman"/>
          <w:sz w:val="26"/>
          <w:szCs w:val="26"/>
        </w:rPr>
        <w:t xml:space="preserve"> планируется масштабное строительство новых и благоустройство существующих туристических комплексов, парковых зон, турбаз, баз отдыха, гостиниц, визит-центров и других объектов. Реализация концепции должна привести к качественному скачку в развитии туристической отрасли.</w:t>
      </w:r>
    </w:p>
    <w:p w14:paraId="6D7AF663" w14:textId="71ADFF98"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Параллельной задачей является развитие туристического бренда города как уникальной точки соприкосновения индустриальной мощи и девственной природы. Продвижение образа города будет способствовать увели</w:t>
      </w:r>
      <w:r w:rsidR="00E12788">
        <w:rPr>
          <w:rFonts w:ascii="Times New Roman" w:hAnsi="Times New Roman" w:cs="Times New Roman"/>
          <w:sz w:val="26"/>
          <w:szCs w:val="26"/>
        </w:rPr>
        <w:t>чению туристического потока в муниципальном образовании</w:t>
      </w:r>
      <w:r w:rsidRPr="00CF42A6">
        <w:rPr>
          <w:rFonts w:ascii="Times New Roman" w:hAnsi="Times New Roman" w:cs="Times New Roman"/>
          <w:sz w:val="26"/>
          <w:szCs w:val="26"/>
        </w:rPr>
        <w:t xml:space="preserve"> город Норильск, повышению узнаваемости и популярности норильского туристического кластера.</w:t>
      </w:r>
    </w:p>
    <w:p w14:paraId="7AF14219" w14:textId="2D8BF81F"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части положительного позиционирования территории уже традиционно проводятся ряд событийных мероприятий, таких как «Большой Аргиш», «Гастрофест», фестиваль Северной ягоды, фестиваль Света и др. С 2021 года на озере Лама проводится чемпионат мира по плаванию на открытой воде X-waters Plateau Putorana. С каждым годом мероприятия привлекают все большее количество участников, а качество их проведения растёт. Такие мероприятия приводят к росту экономики города в различных сферах: гостиничный бизнес, транспортные услуги, </w:t>
      </w:r>
      <w:r w:rsidRPr="00CF42A6">
        <w:rPr>
          <w:rFonts w:ascii="Times New Roman" w:hAnsi="Times New Roman" w:cs="Times New Roman"/>
          <w:sz w:val="26"/>
          <w:szCs w:val="26"/>
        </w:rPr>
        <w:lastRenderedPageBreak/>
        <w:t>общественное питание, розничная торговля и пр. В перспективе планируется совместными усилиями города и АНО «</w:t>
      </w:r>
      <w:r w:rsidR="00B53861" w:rsidRPr="00CF42A6">
        <w:rPr>
          <w:rFonts w:ascii="Times New Roman" w:hAnsi="Times New Roman" w:cs="Times New Roman"/>
          <w:sz w:val="26"/>
          <w:szCs w:val="26"/>
        </w:rPr>
        <w:t>Агентство развития Норильска</w:t>
      </w:r>
      <w:r w:rsidRPr="00CF42A6">
        <w:rPr>
          <w:rFonts w:ascii="Times New Roman" w:hAnsi="Times New Roman" w:cs="Times New Roman"/>
          <w:sz w:val="26"/>
          <w:szCs w:val="26"/>
        </w:rPr>
        <w:t>», при поддержке градообразующего предприятия, а в ряде случаев в партнерстве с Таймырским Долгано-Ненецким районом, организовывать и проводить новые событийные мероприятия, направленные на формирование позитивного имиджа города.</w:t>
      </w:r>
    </w:p>
    <w:p w14:paraId="5B319D68" w14:textId="6E3623CF" w:rsidR="002E1694" w:rsidRPr="00CF42A6" w:rsidRDefault="002E1694"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2E08B609" w14:textId="1CFF6D43" w:rsidR="002E1694" w:rsidRPr="00CF42A6" w:rsidRDefault="002E1694"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увеличение туристического потока;</w:t>
      </w:r>
    </w:p>
    <w:p w14:paraId="00553AF9" w14:textId="296126D3"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увеличение изданных информационных рекламно-полиграфических материалов, способствующих имиджевому развитию территории;</w:t>
      </w:r>
    </w:p>
    <w:p w14:paraId="227D6789" w14:textId="51396F34"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строительство новых объектов туристической инфраструктуры на территории;</w:t>
      </w:r>
    </w:p>
    <w:p w14:paraId="46AE3CBC" w14:textId="0089ABF4"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увеличение промышленных предприятий, открытых для посещения туристическими группами;</w:t>
      </w:r>
    </w:p>
    <w:p w14:paraId="0E0F710B" w14:textId="54A66474"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количество проводимых событийных мероприятий, повышающих туристическую привлекательность территории.</w:t>
      </w:r>
    </w:p>
    <w:p w14:paraId="77A83B58" w14:textId="3D579B2A"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 РБ.</w:t>
      </w:r>
    </w:p>
    <w:p w14:paraId="02C9CF96" w14:textId="7CD47E62" w:rsidR="0010717D" w:rsidRPr="00CF42A6" w:rsidRDefault="0010717D" w:rsidP="00CF42A6">
      <w:pPr>
        <w:pStyle w:val="3"/>
        <w:spacing w:before="0" w:after="0" w:line="240" w:lineRule="auto"/>
        <w:ind w:firstLine="709"/>
        <w:rPr>
          <w:rFonts w:ascii="Times New Roman" w:hAnsi="Times New Roman" w:cs="Times New Roman"/>
          <w:b/>
          <w:color w:val="auto"/>
          <w:sz w:val="26"/>
          <w:szCs w:val="26"/>
        </w:rPr>
      </w:pPr>
      <w:bookmarkStart w:id="29" w:name="_Toc137568369"/>
      <w:r w:rsidRPr="00CF42A6">
        <w:rPr>
          <w:rFonts w:ascii="Times New Roman" w:hAnsi="Times New Roman" w:cs="Times New Roman"/>
          <w:b/>
          <w:color w:val="auto"/>
          <w:sz w:val="26"/>
          <w:szCs w:val="26"/>
        </w:rPr>
        <w:t>Задача 3.4. Развитие креативных индустрий и появление новых карьерных траекторий</w:t>
      </w:r>
      <w:bookmarkEnd w:id="29"/>
    </w:p>
    <w:p w14:paraId="1CBB4503" w14:textId="24F11798"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Креативные индустрии объединяют сферы деятельности, в которых в процессе творческой и культурной активности производятся товары и услуги, обладающие экономической ценностью, в том числе обеспечивающие формирование гармонично развитой личности и рост качества жизни.</w:t>
      </w:r>
    </w:p>
    <w:p w14:paraId="054298AE" w14:textId="77777777"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 креативным индустриям относятся народно-художественные промыслы и ремесла, музейная и театральная деятельность, активности в сфере музыки, кино, анимации, живописи, современные медиа и производство цифрового контента, промышленный дизайн, индустрия моды, гастрономическая сфера.</w:t>
      </w:r>
    </w:p>
    <w:p w14:paraId="5022EDAC" w14:textId="38997BC8"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Развитие креативных индустрий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инвестиция в человеческий капитал города. Они обеспечивают привлечение сильных кадров и талантов, создают условия для их профессионального роста, а значит и формируют дополнитель</w:t>
      </w:r>
      <w:r w:rsidR="00E12788">
        <w:rPr>
          <w:rFonts w:ascii="Times New Roman" w:hAnsi="Times New Roman" w:cs="Times New Roman"/>
          <w:sz w:val="26"/>
          <w:szCs w:val="26"/>
        </w:rPr>
        <w:t>ные конкурентные преимущества</w:t>
      </w:r>
      <w:r w:rsidRPr="00CF42A6">
        <w:rPr>
          <w:rFonts w:ascii="Times New Roman" w:hAnsi="Times New Roman" w:cs="Times New Roman"/>
          <w:sz w:val="26"/>
          <w:szCs w:val="26"/>
        </w:rPr>
        <w:t xml:space="preserve">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Благодаря им поддерживается диверсификация местной экономики, стимулируется экономический рост за счет производства товаров и услуг с высокой добавленной стоимостью</w:t>
      </w:r>
      <w:r w:rsidR="00E12788">
        <w:rPr>
          <w:rFonts w:ascii="Times New Roman" w:hAnsi="Times New Roman" w:cs="Times New Roman"/>
          <w:sz w:val="26"/>
          <w:szCs w:val="26"/>
        </w:rPr>
        <w:t xml:space="preserve">, а предприниматели из </w:t>
      </w:r>
      <w:r w:rsidRPr="00CF42A6">
        <w:rPr>
          <w:rFonts w:ascii="Times New Roman" w:hAnsi="Times New Roman" w:cs="Times New Roman"/>
          <w:sz w:val="26"/>
          <w:szCs w:val="26"/>
        </w:rPr>
        <w:t>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получают возможность конкурировать на прочих региональных рынках страны. Креативные индустрии выполняют значимую социальную функцию, создавая дополнительные рабочие места и стимулируя самозанятость. Помимо этого, они вносят существенный вклад в культурное развитие, повышение туристической привлекательности города, узнаваемость локальных брендов.</w:t>
      </w:r>
    </w:p>
    <w:p w14:paraId="17C30E01" w14:textId="79E5D8B8"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Дополнительный импульс развитию креати</w:t>
      </w:r>
      <w:r w:rsidR="00E12788">
        <w:rPr>
          <w:rFonts w:ascii="Times New Roman" w:hAnsi="Times New Roman" w:cs="Times New Roman"/>
          <w:sz w:val="26"/>
          <w:szCs w:val="26"/>
        </w:rPr>
        <w:t xml:space="preserve">вных индустрий на территории </w:t>
      </w:r>
      <w:r w:rsidRPr="00CF42A6">
        <w:rPr>
          <w:rFonts w:ascii="Times New Roman" w:hAnsi="Times New Roman" w:cs="Times New Roman"/>
          <w:sz w:val="26"/>
          <w:szCs w:val="26"/>
        </w:rPr>
        <w:t>город</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может дать синергия с аналогичными процессами на территории Красноярского края и Сибирского федерального округа</w:t>
      </w:r>
      <w:r w:rsidR="00E12788">
        <w:rPr>
          <w:rFonts w:ascii="Times New Roman" w:hAnsi="Times New Roman" w:cs="Times New Roman"/>
          <w:sz w:val="26"/>
          <w:szCs w:val="26"/>
        </w:rPr>
        <w:t xml:space="preserve"> (далее – СФО)</w:t>
      </w:r>
      <w:r w:rsidRPr="00CF42A6">
        <w:rPr>
          <w:rFonts w:ascii="Times New Roman" w:hAnsi="Times New Roman" w:cs="Times New Roman"/>
          <w:sz w:val="26"/>
          <w:szCs w:val="26"/>
        </w:rPr>
        <w:t>. С учетом этого, в рамках реализации настоящей Стратегии</w:t>
      </w:r>
      <w:r w:rsidR="000F0BE0" w:rsidRPr="00CF42A6">
        <w:rPr>
          <w:rFonts w:ascii="Times New Roman" w:hAnsi="Times New Roman" w:cs="Times New Roman"/>
          <w:sz w:val="26"/>
          <w:szCs w:val="26"/>
        </w:rPr>
        <w:t>,</w:t>
      </w:r>
      <w:r w:rsidRPr="00CF42A6">
        <w:rPr>
          <w:rFonts w:ascii="Times New Roman" w:hAnsi="Times New Roman" w:cs="Times New Roman"/>
          <w:sz w:val="26"/>
          <w:szCs w:val="26"/>
        </w:rPr>
        <w:t xml:space="preserve"> ключевыми направлениями для развития креативных и</w:t>
      </w:r>
      <w:r w:rsidR="00E12788">
        <w:rPr>
          <w:rFonts w:ascii="Times New Roman" w:hAnsi="Times New Roman" w:cs="Times New Roman"/>
          <w:sz w:val="26"/>
          <w:szCs w:val="26"/>
        </w:rPr>
        <w:t xml:space="preserve">ндустрий на территории </w:t>
      </w:r>
      <w:r w:rsidRPr="00CF42A6">
        <w:rPr>
          <w:rFonts w:ascii="Times New Roman" w:hAnsi="Times New Roman" w:cs="Times New Roman"/>
          <w:sz w:val="26"/>
          <w:szCs w:val="26"/>
        </w:rPr>
        <w:t>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являются:</w:t>
      </w:r>
    </w:p>
    <w:p w14:paraId="41AD06EB" w14:textId="7AFA793E"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 xml:space="preserve">производство кино-, видео- и мультимедийной продукции, в том числе с привлечением возможностей Сибирского кино-индустриального фонда (СКИФ) «55 Параллель» и использованием площадки Международного Канского </w:t>
      </w:r>
      <w:r w:rsidR="000F0BE0" w:rsidRPr="00CF42A6">
        <w:rPr>
          <w:rFonts w:ascii="Times New Roman" w:hAnsi="Times New Roman" w:cs="Times New Roman"/>
          <w:sz w:val="26"/>
          <w:szCs w:val="26"/>
        </w:rPr>
        <w:t xml:space="preserve">видео </w:t>
      </w:r>
      <w:r w:rsidRPr="00CF42A6">
        <w:rPr>
          <w:rFonts w:ascii="Times New Roman" w:hAnsi="Times New Roman" w:cs="Times New Roman"/>
          <w:sz w:val="26"/>
          <w:szCs w:val="26"/>
        </w:rPr>
        <w:t>фестиваля (г. Канск);</w:t>
      </w:r>
    </w:p>
    <w:p w14:paraId="368F7D22" w14:textId="03F08147"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lastRenderedPageBreak/>
        <w:t>локальная гастрономия на основе уникальных продуктов Таймыра;</w:t>
      </w:r>
    </w:p>
    <w:p w14:paraId="25BF6A9A" w14:textId="28FC2A9C"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артистическое искусство, в том числе на основе этнических мотивов, с использованием площадок международного фестиваля этнической музыки и ремесел «МИР Сибири», Международного музыкального фестиваля стран АТФ;</w:t>
      </w:r>
    </w:p>
    <w:p w14:paraId="7F6F09B2" w14:textId="2FE3B78D"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ИТ-отрасль с использованием научно-технического потенциала Заполярного государственного университета им. Н.М. Федоровского, Сибирского федерального университета, Сибирского государственного университета науки и технологий им. М.Ф. Решетнева;</w:t>
      </w:r>
    </w:p>
    <w:p w14:paraId="0CA8FDD1" w14:textId="05EFA856"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локальные ремёсла, включая ремесла коренных малочисленных народов Таймыра;</w:t>
      </w:r>
    </w:p>
    <w:p w14:paraId="53F2C638" w14:textId="01A6D27F"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сфера дополнительного образования.</w:t>
      </w:r>
    </w:p>
    <w:p w14:paraId="77E60216" w14:textId="4E055A7D"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рамках поддержки креативных индустрий на территории МО город Норильск будут приняты меры к созданию единой муниципальной информационной платформы креативных индустрий либо интеграции с подобной платформой, реализованной на уровне Красноярского края или СФО. Упомянутая платформа будет содержать карту креативных проектов с информацией о них, информацию о механизмах получения поддержки, грантах, конкурсах для креативных бизнесов, а также календарь мероприятий и событий. Платформа будет интегрирована с виртуальной торговой площадкой для продвижения продукции креативных индустрий.</w:t>
      </w:r>
    </w:p>
    <w:p w14:paraId="118C77A4" w14:textId="1D25F5ED"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креативного сообщества будут регулярно проводиться бизнес-миссии. Будет вестись работа по созданию условий для участия в выста</w:t>
      </w:r>
      <w:r w:rsidR="00E12788">
        <w:rPr>
          <w:rFonts w:ascii="Times New Roman" w:hAnsi="Times New Roman" w:cs="Times New Roman"/>
          <w:sz w:val="26"/>
          <w:szCs w:val="26"/>
        </w:rPr>
        <w:t xml:space="preserve">вках и форумах, а под эгидой </w:t>
      </w:r>
      <w:r w:rsidRPr="00CF42A6">
        <w:rPr>
          <w:rFonts w:ascii="Times New Roman" w:hAnsi="Times New Roman" w:cs="Times New Roman"/>
          <w:sz w:val="26"/>
          <w:szCs w:val="26"/>
        </w:rPr>
        <w:t>город</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будут проводиться самостоятельные крупные мероприятия для предприятий, занятых в креативном секторе. Запланировано открытие креативных кластеров, медиарезиденций и выделение площадок с льготной арендой для креативных индустрий, создание ресурсных центров, центров коллективного пользования для перспективных отраслей, выделение квот на использование инфраструктуры действующих учреждений культуры для проведения мастер-классов и выставок.</w:t>
      </w:r>
    </w:p>
    <w:p w14:paraId="3E6D4514" w14:textId="580EEA9B"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Результатом мероприятий по поддержке креативных индустрий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должно стать развитие креативной деятельности как полноценного конкурентоспособного сектора экономики города.</w:t>
      </w:r>
    </w:p>
    <w:p w14:paraId="45001C7B" w14:textId="7431431E"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Ключевой показатель задачи к 2035 году:</w:t>
      </w:r>
    </w:p>
    <w:p w14:paraId="20E8CC4A" w14:textId="0868BC8E" w:rsidR="0010717D" w:rsidRPr="00CF42A6" w:rsidRDefault="0010717D" w:rsidP="00CF42A6">
      <w:pPr>
        <w:pStyle w:val="a8"/>
        <w:numPr>
          <w:ilvl w:val="0"/>
          <w:numId w:val="2"/>
        </w:numPr>
        <w:tabs>
          <w:tab w:val="left" w:pos="993"/>
        </w:tabs>
        <w:spacing w:line="240" w:lineRule="auto"/>
        <w:ind w:left="709" w:firstLine="0"/>
        <w:rPr>
          <w:rFonts w:ascii="Times New Roman" w:hAnsi="Times New Roman" w:cs="Times New Roman"/>
          <w:sz w:val="26"/>
          <w:szCs w:val="26"/>
        </w:rPr>
      </w:pPr>
      <w:r w:rsidRPr="00CF42A6">
        <w:rPr>
          <w:rFonts w:ascii="Times New Roman" w:hAnsi="Times New Roman" w:cs="Times New Roman"/>
          <w:sz w:val="26"/>
          <w:szCs w:val="26"/>
        </w:rPr>
        <w:t>увеличение количества предприятий сферы креативных индустрий.</w:t>
      </w:r>
    </w:p>
    <w:p w14:paraId="6AF2531A" w14:textId="41CCE8E0" w:rsidR="00FF7132"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 РБ.</w:t>
      </w:r>
    </w:p>
    <w:p w14:paraId="6D0EAC8B" w14:textId="77777777" w:rsidR="000F0BE0" w:rsidRPr="00CF42A6" w:rsidRDefault="000F0BE0" w:rsidP="00CF42A6">
      <w:pPr>
        <w:spacing w:after="120"/>
        <w:rPr>
          <w:rFonts w:ascii="Times New Roman" w:hAnsi="Times New Roman" w:cs="Times New Roman"/>
          <w:sz w:val="26"/>
          <w:szCs w:val="26"/>
        </w:rPr>
      </w:pPr>
    </w:p>
    <w:p w14:paraId="3493616F" w14:textId="4516ABDD" w:rsidR="0010717D" w:rsidRPr="00CF42A6" w:rsidRDefault="0010717D" w:rsidP="00CF42A6">
      <w:pPr>
        <w:pStyle w:val="2"/>
        <w:jc w:val="center"/>
        <w:rPr>
          <w:rFonts w:ascii="Times New Roman" w:hAnsi="Times New Roman" w:cs="Times New Roman"/>
          <w:b/>
          <w:sz w:val="26"/>
          <w:szCs w:val="26"/>
        </w:rPr>
      </w:pPr>
      <w:bookmarkStart w:id="30" w:name="_Toc137568370"/>
      <w:r w:rsidRPr="00CF42A6">
        <w:rPr>
          <w:rFonts w:ascii="Times New Roman" w:hAnsi="Times New Roman" w:cs="Times New Roman"/>
          <w:b/>
          <w:sz w:val="26"/>
          <w:szCs w:val="26"/>
        </w:rPr>
        <w:t>Стратегическая цель</w:t>
      </w:r>
      <w:r w:rsidR="00F56FEB" w:rsidRPr="00CF42A6">
        <w:rPr>
          <w:rFonts w:ascii="Times New Roman" w:hAnsi="Times New Roman" w:cs="Times New Roman"/>
          <w:b/>
          <w:sz w:val="26"/>
          <w:szCs w:val="26"/>
        </w:rPr>
        <w:t xml:space="preserve"> № 4. Норильск как транспортно-</w:t>
      </w:r>
      <w:r w:rsidRPr="00CF42A6">
        <w:rPr>
          <w:rFonts w:ascii="Times New Roman" w:hAnsi="Times New Roman" w:cs="Times New Roman"/>
          <w:b/>
          <w:sz w:val="26"/>
          <w:szCs w:val="26"/>
        </w:rPr>
        <w:t>логистический хаб</w:t>
      </w:r>
      <w:bookmarkEnd w:id="30"/>
    </w:p>
    <w:p w14:paraId="63B4FE98" w14:textId="6AE1451A"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Норильск изначально развивался как обособленный анклав, предназначенный для обеспечения страны ценными металлами. Транспортная доступность обеспечивалась за счёт работы авиации и речного водного транспорта, а с развитием ледокольного флота Норильск получил связь с «материком» через Северный морской путь.</w:t>
      </w:r>
    </w:p>
    <w:p w14:paraId="5D907A02" w14:textId="1229D89D" w:rsidR="0010717D" w:rsidRPr="00CF42A6" w:rsidRDefault="00E12788" w:rsidP="00CF42A6">
      <w:pPr>
        <w:spacing w:line="240" w:lineRule="auto"/>
        <w:rPr>
          <w:rFonts w:ascii="Times New Roman" w:hAnsi="Times New Roman" w:cs="Times New Roman"/>
          <w:sz w:val="26"/>
          <w:szCs w:val="26"/>
        </w:rPr>
      </w:pPr>
      <w:r>
        <w:rPr>
          <w:rFonts w:ascii="Times New Roman" w:hAnsi="Times New Roman" w:cs="Times New Roman"/>
          <w:sz w:val="26"/>
          <w:szCs w:val="26"/>
        </w:rPr>
        <w:t>Несмотря на то, что</w:t>
      </w:r>
      <w:r w:rsidR="0010717D" w:rsidRPr="00CF42A6">
        <w:rPr>
          <w:rFonts w:ascii="Times New Roman" w:hAnsi="Times New Roman" w:cs="Times New Roman"/>
          <w:sz w:val="26"/>
          <w:szCs w:val="26"/>
        </w:rPr>
        <w:t xml:space="preserve"> город Норильск до сих пор остается самым большим городом в мире выше 69 параллели северной широты и характеризуется низкой транспортной доступностью, именно р</w:t>
      </w:r>
      <w:r w:rsidR="00F56FEB" w:rsidRPr="00CF42A6">
        <w:rPr>
          <w:rFonts w:ascii="Times New Roman" w:hAnsi="Times New Roman" w:cs="Times New Roman"/>
          <w:sz w:val="26"/>
          <w:szCs w:val="26"/>
        </w:rPr>
        <w:t>азвитие в качестве транспортно-</w:t>
      </w:r>
      <w:r w:rsidR="0010717D" w:rsidRPr="00CF42A6">
        <w:rPr>
          <w:rFonts w:ascii="Times New Roman" w:hAnsi="Times New Roman" w:cs="Times New Roman"/>
          <w:sz w:val="26"/>
          <w:szCs w:val="26"/>
        </w:rPr>
        <w:t xml:space="preserve">логистического хаба является перспективным стратегическим направлением для </w:t>
      </w:r>
      <w:r w:rsidR="0010717D" w:rsidRPr="00CF42A6">
        <w:rPr>
          <w:rFonts w:ascii="Times New Roman" w:hAnsi="Times New Roman" w:cs="Times New Roman"/>
          <w:sz w:val="26"/>
          <w:szCs w:val="26"/>
        </w:rPr>
        <w:lastRenderedPageBreak/>
        <w:t>Норильска в XXI веке.</w:t>
      </w:r>
    </w:p>
    <w:p w14:paraId="5F24DF91" w14:textId="2F99F73B" w:rsidR="0010717D" w:rsidRPr="00CF42A6" w:rsidRDefault="00E12788"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Повышение роли </w:t>
      </w:r>
      <w:r w:rsidR="0010717D" w:rsidRPr="00CF42A6">
        <w:rPr>
          <w:rFonts w:ascii="Times New Roman" w:hAnsi="Times New Roman" w:cs="Times New Roman"/>
          <w:sz w:val="26"/>
          <w:szCs w:val="26"/>
        </w:rPr>
        <w:t>Норильск</w:t>
      </w:r>
      <w:r>
        <w:rPr>
          <w:rFonts w:ascii="Times New Roman" w:hAnsi="Times New Roman" w:cs="Times New Roman"/>
          <w:sz w:val="26"/>
          <w:szCs w:val="26"/>
        </w:rPr>
        <w:t>а</w:t>
      </w:r>
      <w:r w:rsidR="0010717D" w:rsidRPr="00CF42A6">
        <w:rPr>
          <w:rFonts w:ascii="Times New Roman" w:hAnsi="Times New Roman" w:cs="Times New Roman"/>
          <w:sz w:val="26"/>
          <w:szCs w:val="26"/>
        </w:rPr>
        <w:t xml:space="preserve"> в обеспечении логистики по всему Таймырскому полуострову, заброска через Норильск всех геолого-разведывательных партий Восточной Арктики, усиление роли аэропорта «Норильск им. Николая Урванцева» в международных перевозках, превращение Норильск</w:t>
      </w:r>
      <w:r>
        <w:rPr>
          <w:rFonts w:ascii="Times New Roman" w:hAnsi="Times New Roman" w:cs="Times New Roman"/>
          <w:sz w:val="26"/>
          <w:szCs w:val="26"/>
        </w:rPr>
        <w:t>а</w:t>
      </w:r>
      <w:r w:rsidR="0010717D" w:rsidRPr="00CF42A6">
        <w:rPr>
          <w:rFonts w:ascii="Times New Roman" w:hAnsi="Times New Roman" w:cs="Times New Roman"/>
          <w:sz w:val="26"/>
          <w:szCs w:val="26"/>
        </w:rPr>
        <w:t xml:space="preserve"> из анклава в точку старта освоения огромных территорий между Енисеем и Тихим океаном </w:t>
      </w:r>
      <w:r w:rsidR="00097A11" w:rsidRPr="00CF42A6">
        <w:rPr>
          <w:rFonts w:ascii="Times New Roman" w:hAnsi="Times New Roman" w:cs="Times New Roman"/>
          <w:sz w:val="26"/>
          <w:szCs w:val="26"/>
        </w:rPr>
        <w:t>–</w:t>
      </w:r>
      <w:r w:rsidR="0010717D" w:rsidRPr="00CF42A6">
        <w:rPr>
          <w:rFonts w:ascii="Times New Roman" w:hAnsi="Times New Roman" w:cs="Times New Roman"/>
          <w:sz w:val="26"/>
          <w:szCs w:val="26"/>
        </w:rPr>
        <w:t xml:space="preserve"> важные задачи по достижению данной стратегической цели. Норильск способен стать новым центром, распределяющим транспортно-логистические потоки как на Таймыре, так и во всей Восточной Арктике.</w:t>
      </w:r>
    </w:p>
    <w:p w14:paraId="5D622C38" w14:textId="762CD98E" w:rsidR="0010717D" w:rsidRPr="00CF42A6" w:rsidRDefault="0010717D" w:rsidP="00CF42A6">
      <w:pPr>
        <w:pStyle w:val="3"/>
        <w:spacing w:before="0" w:after="0" w:line="240" w:lineRule="auto"/>
        <w:ind w:firstLine="709"/>
        <w:rPr>
          <w:rFonts w:ascii="Times New Roman" w:hAnsi="Times New Roman" w:cs="Times New Roman"/>
          <w:b/>
          <w:color w:val="auto"/>
          <w:sz w:val="26"/>
          <w:szCs w:val="26"/>
        </w:rPr>
      </w:pPr>
      <w:bookmarkStart w:id="31" w:name="_Toc137568371"/>
      <w:r w:rsidRPr="00CF42A6">
        <w:rPr>
          <w:rFonts w:ascii="Times New Roman" w:hAnsi="Times New Roman" w:cs="Times New Roman"/>
          <w:b/>
          <w:color w:val="auto"/>
          <w:sz w:val="26"/>
          <w:szCs w:val="26"/>
        </w:rPr>
        <w:t>Задача 4.1. Развитие воздушного сообщения, включая развитие малой авиации на Таймыре</w:t>
      </w:r>
      <w:bookmarkEnd w:id="31"/>
    </w:p>
    <w:p w14:paraId="1D717FFA" w14:textId="7C20E642"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Аэропорт «Норильск им. Николая Урванцева</w:t>
      </w:r>
      <w:r w:rsidR="00E12788">
        <w:rPr>
          <w:rFonts w:ascii="Times New Roman" w:hAnsi="Times New Roman" w:cs="Times New Roman"/>
          <w:sz w:val="26"/>
          <w:szCs w:val="26"/>
        </w:rPr>
        <w:t>» располагается на территории муниципального образования</w:t>
      </w:r>
      <w:r w:rsidRPr="00CF42A6">
        <w:rPr>
          <w:rFonts w:ascii="Times New Roman" w:hAnsi="Times New Roman" w:cs="Times New Roman"/>
          <w:sz w:val="26"/>
          <w:szCs w:val="26"/>
        </w:rPr>
        <w:t xml:space="preserve"> город Норильск и является главными воздушными воротами для всего Таймыра.</w:t>
      </w:r>
    </w:p>
    <w:p w14:paraId="011C5D9F" w14:textId="681D123A" w:rsidR="0010717D" w:rsidRPr="00CF42A6" w:rsidRDefault="00E12788"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Находящийся </w:t>
      </w:r>
      <w:r w:rsidR="0010717D" w:rsidRPr="00CF42A6">
        <w:rPr>
          <w:rFonts w:ascii="Times New Roman" w:hAnsi="Times New Roman" w:cs="Times New Roman"/>
          <w:sz w:val="26"/>
          <w:szCs w:val="26"/>
        </w:rPr>
        <w:t xml:space="preserve">примерно </w:t>
      </w:r>
      <w:r>
        <w:rPr>
          <w:rFonts w:ascii="Times New Roman" w:hAnsi="Times New Roman" w:cs="Times New Roman"/>
          <w:sz w:val="26"/>
          <w:szCs w:val="26"/>
        </w:rPr>
        <w:t xml:space="preserve">на </w:t>
      </w:r>
      <w:r w:rsidR="0010717D" w:rsidRPr="00CF42A6">
        <w:rPr>
          <w:rFonts w:ascii="Times New Roman" w:hAnsi="Times New Roman" w:cs="Times New Roman"/>
          <w:sz w:val="26"/>
          <w:szCs w:val="26"/>
        </w:rPr>
        <w:t>одинаковом расстоянии как от Центрального района город</w:t>
      </w:r>
      <w:r w:rsidR="004B4894" w:rsidRPr="00CF42A6">
        <w:rPr>
          <w:rFonts w:ascii="Times New Roman" w:hAnsi="Times New Roman" w:cs="Times New Roman"/>
          <w:sz w:val="26"/>
          <w:szCs w:val="26"/>
        </w:rPr>
        <w:t>а</w:t>
      </w:r>
      <w:r w:rsidR="0010717D" w:rsidRPr="00CF42A6">
        <w:rPr>
          <w:rFonts w:ascii="Times New Roman" w:hAnsi="Times New Roman" w:cs="Times New Roman"/>
          <w:sz w:val="26"/>
          <w:szCs w:val="26"/>
        </w:rPr>
        <w:t xml:space="preserve"> Норильск</w:t>
      </w:r>
      <w:r w:rsidR="004B4894" w:rsidRPr="00CF42A6">
        <w:rPr>
          <w:rFonts w:ascii="Times New Roman" w:hAnsi="Times New Roman" w:cs="Times New Roman"/>
          <w:sz w:val="26"/>
          <w:szCs w:val="26"/>
        </w:rPr>
        <w:t>а</w:t>
      </w:r>
      <w:r w:rsidR="0010717D" w:rsidRPr="00CF42A6">
        <w:rPr>
          <w:rFonts w:ascii="Times New Roman" w:hAnsi="Times New Roman" w:cs="Times New Roman"/>
          <w:sz w:val="26"/>
          <w:szCs w:val="26"/>
        </w:rPr>
        <w:t>, так и от центра соседнего муниципального образования</w:t>
      </w:r>
      <w:r w:rsidR="001967B3" w:rsidRPr="00CF42A6">
        <w:rPr>
          <w:rFonts w:ascii="Times New Roman" w:hAnsi="Times New Roman" w:cs="Times New Roman"/>
          <w:sz w:val="26"/>
          <w:szCs w:val="26"/>
        </w:rPr>
        <w:t xml:space="preserve"> город</w:t>
      </w:r>
      <w:r w:rsidR="0010717D" w:rsidRPr="00CF42A6">
        <w:rPr>
          <w:rFonts w:ascii="Times New Roman" w:hAnsi="Times New Roman" w:cs="Times New Roman"/>
          <w:sz w:val="26"/>
          <w:szCs w:val="26"/>
        </w:rPr>
        <w:t xml:space="preserve"> Дудинк</w:t>
      </w:r>
      <w:r w:rsidR="00222BA1" w:rsidRPr="00CF42A6">
        <w:rPr>
          <w:rFonts w:ascii="Times New Roman" w:hAnsi="Times New Roman" w:cs="Times New Roman"/>
          <w:sz w:val="26"/>
          <w:szCs w:val="26"/>
        </w:rPr>
        <w:t>а</w:t>
      </w:r>
      <w:r w:rsidR="0010717D" w:rsidRPr="00CF42A6">
        <w:rPr>
          <w:rFonts w:ascii="Times New Roman" w:hAnsi="Times New Roman" w:cs="Times New Roman"/>
          <w:sz w:val="26"/>
          <w:szCs w:val="26"/>
        </w:rPr>
        <w:t>, аэропорт обеспечивает такие важные функции, как перевозка постоянного и временного населения полуострова Таймыр по территории всей страны, а также обеспечение двусторонней логистики прод</w:t>
      </w:r>
      <w:r w:rsidR="000F0BE0" w:rsidRPr="00CF42A6">
        <w:rPr>
          <w:rFonts w:ascii="Times New Roman" w:hAnsi="Times New Roman" w:cs="Times New Roman"/>
          <w:sz w:val="26"/>
          <w:szCs w:val="26"/>
        </w:rPr>
        <w:t>укции, производимой в Норильске</w:t>
      </w:r>
      <w:r w:rsidR="0010717D" w:rsidRPr="00CF42A6">
        <w:rPr>
          <w:rFonts w:ascii="Times New Roman" w:hAnsi="Times New Roman" w:cs="Times New Roman"/>
          <w:sz w:val="26"/>
          <w:szCs w:val="26"/>
        </w:rPr>
        <w:t xml:space="preserve"> и товаров, необходимых для жизнеобеспечения городов и поселков Таймырского полуострова.</w:t>
      </w:r>
    </w:p>
    <w:p w14:paraId="6988A987" w14:textId="1B08DDF1"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начале 2023 года аэропорту был присвоен статус международного, что открывает новую веху в истории развития авиационного транспортного узла. Норильск будет связан транспортными маршрутами не только с городами России, но и с дружественными странами. Изменение логистических потоков поставок продукции, производимой в Норильске, привело к повышению значимости коридора «Россия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Юго-Восточная Азия».</w:t>
      </w:r>
    </w:p>
    <w:p w14:paraId="4AFA61D5" w14:textId="77777777"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Важным этапом развития авиаузла станет реконструкция терминала аэропорта, который будет отвечать всем современным требованиям к безопасности и комфорту пассажиров, а также возможному оказанию дополнительных услуг, включая услуги гостиницы и конгресс-центра.</w:t>
      </w:r>
    </w:p>
    <w:p w14:paraId="54E7CB9B" w14:textId="77777777"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Развитие малой авиации позволит обеспечить потребности как постоянного населения, так и туристов, прибывающих на территорию Таймырского полуострова, повысит интерес к туристско-рекреационному кластеру «Арктический». Последовательные меры включают в себя повышение инвестиционной привлекательности сферы частной авиации Таймыра, привлечение частных и государственных инвестиций в проекты развития туристической отрасли региона и малой авиации общего назначения, развитие наземной авиационной инфраструктуры аэродромов полуострова Таймыр в рамках межмуниципального сотрудничества.</w:t>
      </w:r>
    </w:p>
    <w:p w14:paraId="440E124F" w14:textId="3C4F1878" w:rsidR="0010717D" w:rsidRPr="00CF42A6" w:rsidRDefault="0010717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целях развития авиасообщения между ПАО «ГМК «Норильский никель» и ПАО «НК «Роснефть» заключено соглашение, направленное на развитие логистического обслуживания грузовых и пассажирских потоков с</w:t>
      </w:r>
      <w:r w:rsidR="000F0BE0" w:rsidRPr="00CF42A6">
        <w:rPr>
          <w:rFonts w:ascii="Times New Roman" w:hAnsi="Times New Roman" w:cs="Times New Roman"/>
          <w:sz w:val="26"/>
          <w:szCs w:val="26"/>
        </w:rPr>
        <w:t xml:space="preserve"> использованием инфраструктуры ПАО «ГМК «Норильский никель» </w:t>
      </w:r>
      <w:r w:rsidRPr="00CF42A6">
        <w:rPr>
          <w:rFonts w:ascii="Times New Roman" w:hAnsi="Times New Roman" w:cs="Times New Roman"/>
          <w:sz w:val="26"/>
          <w:szCs w:val="26"/>
        </w:rPr>
        <w:t>на полуострове Таймыр. Сотрудничество будет способствовать реализации</w:t>
      </w:r>
      <w:r w:rsidR="003A3182" w:rsidRPr="00CF42A6">
        <w:rPr>
          <w:rFonts w:ascii="Times New Roman" w:hAnsi="Times New Roman" w:cs="Times New Roman"/>
          <w:sz w:val="26"/>
          <w:szCs w:val="26"/>
        </w:rPr>
        <w:t xml:space="preserve"> проекта «Восток Ойл». Планируется привлечение транспортных филиалов и предприятий группы </w:t>
      </w:r>
      <w:r w:rsidR="000F0BE0" w:rsidRPr="00CF42A6">
        <w:rPr>
          <w:rFonts w:ascii="Times New Roman" w:hAnsi="Times New Roman" w:cs="Times New Roman"/>
          <w:sz w:val="26"/>
          <w:szCs w:val="26"/>
        </w:rPr>
        <w:t>ПАО «ГМК «Норильский никель»</w:t>
      </w:r>
      <w:r w:rsidR="003A3182" w:rsidRPr="00CF42A6">
        <w:rPr>
          <w:rFonts w:ascii="Times New Roman" w:hAnsi="Times New Roman" w:cs="Times New Roman"/>
          <w:sz w:val="26"/>
          <w:szCs w:val="26"/>
        </w:rPr>
        <w:t>, а также совместное использование инфраструктуры аэропорта Норильск.</w:t>
      </w:r>
    </w:p>
    <w:p w14:paraId="188874A8" w14:textId="7777777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lastRenderedPageBreak/>
        <w:t>Стороны прогнозируют увеличение пассажиропотока и грузопотока через аэропорт «Норильск им. Н. Урванцева», что потребует реализации целого ряда проектов на территории аэропорта Норильск, а также создаст благоприятные условия для расширения авиатранспортного сообщения, повышения качества услуг, рационального использования существующих площадей и мощностей и строительства новой инфраструктуры.</w:t>
      </w:r>
    </w:p>
    <w:p w14:paraId="773973DC" w14:textId="1717CC91"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Планируется создание нового сервисного центра для обслуживания авиационной техники, дополнительной инфраструктуры для обслуживания персонала</w:t>
      </w:r>
      <w:r w:rsidR="00F63258" w:rsidRPr="00CF42A6">
        <w:rPr>
          <w:rFonts w:ascii="Times New Roman" w:hAnsi="Times New Roman" w:cs="Times New Roman"/>
          <w:sz w:val="26"/>
          <w:szCs w:val="26"/>
        </w:rPr>
        <w:t>, работающего вахтовым методом,</w:t>
      </w:r>
      <w:r w:rsidRPr="00CF42A6">
        <w:rPr>
          <w:rFonts w:ascii="Times New Roman" w:hAnsi="Times New Roman" w:cs="Times New Roman"/>
          <w:sz w:val="26"/>
          <w:szCs w:val="26"/>
        </w:rPr>
        <w:t xml:space="preserve"> и авиаперевозчиков. Предполагается изменение режима работы аэропорта и переход на формат 24/7, что увеличит время приема воздушных судов.</w:t>
      </w:r>
    </w:p>
    <w:p w14:paraId="3844B683" w14:textId="7777777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развития проекта «Восток Ойл» будет расширено морское и речное сообщение, включая модернизацию и расширение перевалочных мощностей порта Дудинка. Конкурентным преимуществом сотрудничества ПАО «ГМК «Норильский никель» и ПАО «НК «Роснефть» в области логистики на полуострове Таймыр является близость к Северному морскому пути и возможность отправления продукции и в западном, и в восточном направлениях.</w:t>
      </w:r>
    </w:p>
    <w:p w14:paraId="0542307A" w14:textId="3F1A9BC1"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Таким образом, Норильск укрепляет свои позиции как опорного города и логистического хаба для развития всей Восточной Арктики.</w:t>
      </w:r>
    </w:p>
    <w:p w14:paraId="7AD5FE9F" w14:textId="4CD1C1CF"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2D9DEF14" w14:textId="1C3016C9" w:rsidR="003A3182" w:rsidRPr="00CF42A6" w:rsidRDefault="003A3182"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пассажиропоток на воздушном транспорте;</w:t>
      </w:r>
    </w:p>
    <w:p w14:paraId="5C1DA3FB" w14:textId="2D2D3DC4" w:rsidR="003A3182" w:rsidRPr="00CF42A6" w:rsidRDefault="003A3182"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грузооборот авиасообщением;</w:t>
      </w:r>
    </w:p>
    <w:p w14:paraId="260512AB" w14:textId="7BE6EFE3" w:rsidR="003A3182" w:rsidRPr="00CF42A6" w:rsidRDefault="003A3182"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пассажиропоток малой авиации.</w:t>
      </w:r>
    </w:p>
    <w:p w14:paraId="658DD39E" w14:textId="1972C58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РБ, ФБ, ВИ.</w:t>
      </w:r>
    </w:p>
    <w:p w14:paraId="651A1F8B" w14:textId="204F6EB2" w:rsidR="003A3182" w:rsidRPr="00CF42A6" w:rsidRDefault="003A3182" w:rsidP="00CF42A6">
      <w:pPr>
        <w:pStyle w:val="3"/>
        <w:spacing w:before="0" w:after="0" w:line="240" w:lineRule="auto"/>
        <w:ind w:firstLine="709"/>
        <w:rPr>
          <w:rFonts w:ascii="Times New Roman" w:hAnsi="Times New Roman" w:cs="Times New Roman"/>
          <w:b/>
          <w:color w:val="auto"/>
          <w:sz w:val="26"/>
          <w:szCs w:val="26"/>
        </w:rPr>
      </w:pPr>
      <w:bookmarkStart w:id="32" w:name="_Toc137568372"/>
      <w:r w:rsidRPr="00CF42A6">
        <w:rPr>
          <w:rFonts w:ascii="Times New Roman" w:hAnsi="Times New Roman" w:cs="Times New Roman"/>
          <w:b/>
          <w:color w:val="auto"/>
          <w:sz w:val="26"/>
          <w:szCs w:val="26"/>
        </w:rPr>
        <w:t>Задача 4.2. Поддержка транспортной доступности для населения, включая субсидирование перелетов</w:t>
      </w:r>
      <w:bookmarkEnd w:id="32"/>
    </w:p>
    <w:p w14:paraId="4D4CE79E" w14:textId="6C2E7B24"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Субсидирование перелетов между Норильском и городами России на данный момент производится для определенных групп населения, а также в рамках корпоративных программ.</w:t>
      </w:r>
    </w:p>
    <w:p w14:paraId="58E65347" w14:textId="486DA6AA"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Расширение списка получателей субсидии является важным социальным и имиджевым фактором, содействующим повышению связанности удаленной территории с остальной страной. С увеличением пассажиропотока будет расти и чувство сопричастности анклава к жизненному пульсу большой страны. Транспортная доступность для населения «материковой» России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новый выз</w:t>
      </w:r>
      <w:r w:rsidR="00E12788">
        <w:rPr>
          <w:rFonts w:ascii="Times New Roman" w:hAnsi="Times New Roman" w:cs="Times New Roman"/>
          <w:sz w:val="26"/>
          <w:szCs w:val="26"/>
        </w:rPr>
        <w:t xml:space="preserve">ов и задача для </w:t>
      </w:r>
      <w:r w:rsidRPr="00CF42A6">
        <w:rPr>
          <w:rFonts w:ascii="Times New Roman" w:hAnsi="Times New Roman" w:cs="Times New Roman"/>
          <w:sz w:val="26"/>
          <w:szCs w:val="26"/>
        </w:rPr>
        <w:t>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Включение в программу субсидирования авиаперелетов новых категорий участников и увеличение количества выделяемых квот позволит повысить мобильность населения и сделать удаленный город в сознании многих людей более доступным, а значит более привлекательным.</w:t>
      </w:r>
    </w:p>
    <w:p w14:paraId="169C7B86" w14:textId="7B3CFCA3"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На территории Таймырского полуострова есть только одна автомобильная дорога с постоянным покрытием </w:t>
      </w:r>
      <w:r w:rsidR="00097A11" w:rsidRPr="00CF42A6">
        <w:rPr>
          <w:rFonts w:ascii="Times New Roman" w:hAnsi="Times New Roman" w:cs="Times New Roman"/>
          <w:sz w:val="26"/>
          <w:szCs w:val="26"/>
        </w:rPr>
        <w:t>–</w:t>
      </w:r>
      <w:r w:rsidR="000F0BE0" w:rsidRPr="00CF42A6">
        <w:rPr>
          <w:rFonts w:ascii="Times New Roman" w:hAnsi="Times New Roman" w:cs="Times New Roman"/>
          <w:sz w:val="26"/>
          <w:szCs w:val="26"/>
        </w:rPr>
        <w:t xml:space="preserve"> </w:t>
      </w:r>
      <w:r w:rsidRPr="00CF42A6">
        <w:rPr>
          <w:rFonts w:ascii="Times New Roman" w:hAnsi="Times New Roman" w:cs="Times New Roman"/>
          <w:sz w:val="26"/>
          <w:szCs w:val="26"/>
        </w:rPr>
        <w:t xml:space="preserve">между Норильском и Дудинкой. Поддержание в качественном состоянии этой дороги является важной составляющей доступности </w:t>
      </w:r>
      <w:r w:rsidR="00E12788">
        <w:rPr>
          <w:rFonts w:ascii="Times New Roman" w:hAnsi="Times New Roman" w:cs="Times New Roman"/>
          <w:sz w:val="26"/>
          <w:szCs w:val="26"/>
        </w:rPr>
        <w:t xml:space="preserve">въезда и выезда из </w:t>
      </w:r>
      <w:r w:rsidRPr="00CF42A6">
        <w:rPr>
          <w:rFonts w:ascii="Times New Roman" w:hAnsi="Times New Roman" w:cs="Times New Roman"/>
          <w:sz w:val="26"/>
          <w:szCs w:val="26"/>
        </w:rPr>
        <w:t>город</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Качество дорожного полотна и освещения, своевременная очистка и бесперебойная доставка пассажиров в аэропорт «Норильск им. Николая Урванцева» во время неблагоприятных метеоусловий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главные критерии улучше</w:t>
      </w:r>
      <w:r w:rsidR="000F0BE0" w:rsidRPr="00CF42A6">
        <w:rPr>
          <w:rFonts w:ascii="Times New Roman" w:hAnsi="Times New Roman" w:cs="Times New Roman"/>
          <w:sz w:val="26"/>
          <w:szCs w:val="26"/>
        </w:rPr>
        <w:t>ний. В долгосрочной перспективе</w:t>
      </w:r>
      <w:r w:rsidRPr="00CF42A6">
        <w:rPr>
          <w:rFonts w:ascii="Times New Roman" w:hAnsi="Times New Roman" w:cs="Times New Roman"/>
          <w:sz w:val="26"/>
          <w:szCs w:val="26"/>
        </w:rPr>
        <w:t xml:space="preserve"> именно автомобильное сообщение по единственной межмуниципальной дороге станет залогом развития агломерации Дудинка-Алыкель-Норильск (ДАН).</w:t>
      </w:r>
    </w:p>
    <w:p w14:paraId="6B815B59" w14:textId="50EE6558"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Отсутствие постоянного пассажирского авиасообщения с поселком </w:t>
      </w:r>
      <w:r w:rsidR="00E12788">
        <w:rPr>
          <w:rFonts w:ascii="Times New Roman" w:hAnsi="Times New Roman" w:cs="Times New Roman"/>
          <w:sz w:val="26"/>
          <w:szCs w:val="26"/>
        </w:rPr>
        <w:lastRenderedPageBreak/>
        <w:t>Снежногорск, входящим в муниципальное образование</w:t>
      </w:r>
      <w:r w:rsidRPr="00CF42A6">
        <w:rPr>
          <w:rFonts w:ascii="Times New Roman" w:hAnsi="Times New Roman" w:cs="Times New Roman"/>
          <w:sz w:val="26"/>
          <w:szCs w:val="26"/>
        </w:rPr>
        <w:t xml:space="preserve"> город Норильск, является сдерживающим фактором развития транспортной доступности на территории. Необходимо расширять полётную программу в поселок, а также работать над созданием наземной инфраструктуры в Снежногорске для обслуживания пассажиров.</w:t>
      </w:r>
    </w:p>
    <w:p w14:paraId="4E36F902" w14:textId="5C9A60D0"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Преодоление проблемы транспортной доступности для развития туристической отрасли включает решение следующих ключевых инфраструктурных задач: строительство дороги до озера Мелкого и причала на берегу водоема, организация базы по ремонту снегоходной техники и квадроциклов, развитие системы пассажирских перевозок судами на воздушной подушке и гидросамолетами.</w:t>
      </w:r>
    </w:p>
    <w:p w14:paraId="2980F297" w14:textId="75D019BA"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3EDAE299" w14:textId="6D5BE0DF" w:rsidR="003A3182" w:rsidRPr="00CF42A6" w:rsidRDefault="003A3182"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предоставленных авиаперелетов в/из Норильска по программе субсидирования;</w:t>
      </w:r>
    </w:p>
    <w:p w14:paraId="4B77F8E5" w14:textId="38F75A63" w:rsidR="003A3182" w:rsidRPr="00CF42A6" w:rsidRDefault="003A3182"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общая протяженность сети автомобильных дорог общего </w:t>
      </w:r>
      <w:r w:rsidR="00E12788">
        <w:rPr>
          <w:rFonts w:ascii="Times New Roman" w:hAnsi="Times New Roman" w:cs="Times New Roman"/>
          <w:sz w:val="26"/>
          <w:szCs w:val="26"/>
        </w:rPr>
        <w:t>пользования местного значения муниципального образования</w:t>
      </w:r>
      <w:r w:rsidRPr="00CF42A6">
        <w:rPr>
          <w:rFonts w:ascii="Times New Roman" w:hAnsi="Times New Roman" w:cs="Times New Roman"/>
          <w:sz w:val="26"/>
          <w:szCs w:val="26"/>
        </w:rPr>
        <w:t xml:space="preserve"> город Норильск.</w:t>
      </w:r>
    </w:p>
    <w:p w14:paraId="30FD873A" w14:textId="1235195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РБ, ФБ, ВИ.</w:t>
      </w:r>
    </w:p>
    <w:p w14:paraId="228B7CE1" w14:textId="176EC6F0" w:rsidR="003A3182" w:rsidRPr="00CF42A6" w:rsidRDefault="003A3182" w:rsidP="00CF42A6">
      <w:pPr>
        <w:pStyle w:val="3"/>
        <w:spacing w:before="0" w:after="0" w:line="240" w:lineRule="auto"/>
        <w:ind w:firstLine="709"/>
        <w:rPr>
          <w:rFonts w:ascii="Times New Roman" w:hAnsi="Times New Roman" w:cs="Times New Roman"/>
          <w:b/>
          <w:color w:val="auto"/>
          <w:sz w:val="26"/>
          <w:szCs w:val="26"/>
        </w:rPr>
      </w:pPr>
      <w:bookmarkStart w:id="33" w:name="_Toc137568373"/>
      <w:r w:rsidRPr="00CF42A6">
        <w:rPr>
          <w:rFonts w:ascii="Times New Roman" w:hAnsi="Times New Roman" w:cs="Times New Roman"/>
          <w:b/>
          <w:color w:val="auto"/>
          <w:sz w:val="26"/>
          <w:szCs w:val="26"/>
        </w:rPr>
        <w:t>Задача 4.3. Поддержка развития водного порта Дудинка</w:t>
      </w:r>
      <w:bookmarkEnd w:id="33"/>
    </w:p>
    <w:p w14:paraId="341A3C66" w14:textId="0C72302B" w:rsidR="003A3182" w:rsidRPr="00CF42A6" w:rsidRDefault="00E12788" w:rsidP="00CF42A6">
      <w:pPr>
        <w:spacing w:line="240" w:lineRule="auto"/>
        <w:rPr>
          <w:rFonts w:ascii="Times New Roman" w:hAnsi="Times New Roman" w:cs="Times New Roman"/>
          <w:sz w:val="26"/>
          <w:szCs w:val="26"/>
        </w:rPr>
      </w:pPr>
      <w:r>
        <w:rPr>
          <w:rFonts w:ascii="Times New Roman" w:hAnsi="Times New Roman" w:cs="Times New Roman"/>
          <w:sz w:val="26"/>
          <w:szCs w:val="26"/>
        </w:rPr>
        <w:t>Речные и морские ворота</w:t>
      </w:r>
      <w:r w:rsidR="003A3182" w:rsidRPr="00CF42A6">
        <w:rPr>
          <w:rFonts w:ascii="Times New Roman" w:hAnsi="Times New Roman" w:cs="Times New Roman"/>
          <w:sz w:val="26"/>
          <w:szCs w:val="26"/>
        </w:rPr>
        <w:t xml:space="preserve"> город</w:t>
      </w:r>
      <w:r>
        <w:rPr>
          <w:rFonts w:ascii="Times New Roman" w:hAnsi="Times New Roman" w:cs="Times New Roman"/>
          <w:sz w:val="26"/>
          <w:szCs w:val="26"/>
        </w:rPr>
        <w:t>а</w:t>
      </w:r>
      <w:r w:rsidR="003A3182" w:rsidRPr="00CF42A6">
        <w:rPr>
          <w:rFonts w:ascii="Times New Roman" w:hAnsi="Times New Roman" w:cs="Times New Roman"/>
          <w:sz w:val="26"/>
          <w:szCs w:val="26"/>
        </w:rPr>
        <w:t xml:space="preserve"> Норильск</w:t>
      </w:r>
      <w:r>
        <w:rPr>
          <w:rFonts w:ascii="Times New Roman" w:hAnsi="Times New Roman" w:cs="Times New Roman"/>
          <w:sz w:val="26"/>
          <w:szCs w:val="26"/>
        </w:rPr>
        <w:t>а</w:t>
      </w:r>
      <w:r w:rsidR="003A3182" w:rsidRPr="00CF42A6">
        <w:rPr>
          <w:rFonts w:ascii="Times New Roman" w:hAnsi="Times New Roman" w:cs="Times New Roman"/>
          <w:sz w:val="26"/>
          <w:szCs w:val="26"/>
        </w:rPr>
        <w:t xml:space="preserve"> располагаются чуть более чем в 100 км западнее, в Дудинке, столице Таймырского Долгано-Ненецкого муниципального района (далее </w:t>
      </w:r>
      <w:r w:rsidR="00097A11" w:rsidRPr="00CF42A6">
        <w:rPr>
          <w:rFonts w:ascii="Times New Roman" w:hAnsi="Times New Roman" w:cs="Times New Roman"/>
          <w:sz w:val="26"/>
          <w:szCs w:val="26"/>
        </w:rPr>
        <w:t>–</w:t>
      </w:r>
      <w:r w:rsidR="003A3182" w:rsidRPr="00CF42A6">
        <w:rPr>
          <w:rFonts w:ascii="Times New Roman" w:hAnsi="Times New Roman" w:cs="Times New Roman"/>
          <w:sz w:val="26"/>
          <w:szCs w:val="26"/>
        </w:rPr>
        <w:t xml:space="preserve"> ТДНМР).</w:t>
      </w:r>
    </w:p>
    <w:p w14:paraId="076D5283" w14:textId="194264AA"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Именно в Дудинку прибыл теплоход, который привез первую партию основателей комбината и города. Сегодня через Дудинку проходит круглогодичный интенсивный грузопоток по двум направлениям. В течение всего года, в том числе и зимой</w:t>
      </w:r>
      <w:r w:rsidR="000F0BE0" w:rsidRPr="00CF42A6">
        <w:rPr>
          <w:rFonts w:ascii="Times New Roman" w:hAnsi="Times New Roman" w:cs="Times New Roman"/>
          <w:sz w:val="26"/>
          <w:szCs w:val="26"/>
        </w:rPr>
        <w:t>, при помощи ледокольного флота</w:t>
      </w:r>
      <w:r w:rsidRPr="00CF42A6">
        <w:rPr>
          <w:rFonts w:ascii="Times New Roman" w:hAnsi="Times New Roman" w:cs="Times New Roman"/>
          <w:sz w:val="26"/>
          <w:szCs w:val="26"/>
        </w:rPr>
        <w:t xml:space="preserve"> осуществляется от</w:t>
      </w:r>
      <w:r w:rsidR="00E12788">
        <w:rPr>
          <w:rFonts w:ascii="Times New Roman" w:hAnsi="Times New Roman" w:cs="Times New Roman"/>
          <w:sz w:val="26"/>
          <w:szCs w:val="26"/>
        </w:rPr>
        <w:t>грузка промышленной продукции</w:t>
      </w:r>
      <w:r w:rsidRPr="00CF42A6">
        <w:rPr>
          <w:rFonts w:ascii="Times New Roman" w:hAnsi="Times New Roman" w:cs="Times New Roman"/>
          <w:sz w:val="26"/>
          <w:szCs w:val="26"/>
        </w:rPr>
        <w:t xml:space="preserve"> город</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для перевозки по Северному морскому пути (далее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СМП). В летний навигационный сезон производится поставка товаров, необходимы</w:t>
      </w:r>
      <w:r w:rsidR="00E12788">
        <w:rPr>
          <w:rFonts w:ascii="Times New Roman" w:hAnsi="Times New Roman" w:cs="Times New Roman"/>
          <w:sz w:val="26"/>
          <w:szCs w:val="26"/>
        </w:rPr>
        <w:t xml:space="preserve">х для жизнеобеспечения </w:t>
      </w:r>
      <w:r w:rsidRPr="00CF42A6">
        <w:rPr>
          <w:rFonts w:ascii="Times New Roman" w:hAnsi="Times New Roman" w:cs="Times New Roman"/>
          <w:sz w:val="26"/>
          <w:szCs w:val="26"/>
        </w:rPr>
        <w:t>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и ТДНМР, по реке Енисей. Водный порт Дудинка уже несколько лет является конечной точкой круизного туристического маршрута из Красноярска.</w:t>
      </w:r>
    </w:p>
    <w:p w14:paraId="33829A1B" w14:textId="5415D6A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Международный морской порт Дудинка является частью сети портов на СМП, при этом он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один из немногих, располагающихся в глубине материка, и является крупнейшим в Сибири. Согласно Плану развития СМП до 2035 года предполагается значительное увеличение товарооборота по отечественной транспортной артерии. В свою очередь, развитие порта Дудинка приведет к увеличению оборота грузов с портами Мурманск и Архангельск и улучшению транспортной связанности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с европейской частью России.</w:t>
      </w:r>
    </w:p>
    <w:p w14:paraId="3F9B3153" w14:textId="31A9D6D0"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Поддержка развития водного порта Дудинка, включая защиту от паводковых вод, обновление портового оборудования, увеличение мощностей по перевалке грузов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важная задача для двух муниципалитетов, которая реализуется при помощи ведущих промышленных предприятий, р</w:t>
      </w:r>
      <w:r w:rsidR="00E12788">
        <w:rPr>
          <w:rFonts w:ascii="Times New Roman" w:hAnsi="Times New Roman" w:cs="Times New Roman"/>
          <w:sz w:val="26"/>
          <w:szCs w:val="26"/>
        </w:rPr>
        <w:t>аботающих на территории</w:t>
      </w:r>
      <w:r w:rsidRPr="00CF42A6">
        <w:rPr>
          <w:rFonts w:ascii="Times New Roman" w:hAnsi="Times New Roman" w:cs="Times New Roman"/>
          <w:sz w:val="26"/>
          <w:szCs w:val="26"/>
        </w:rPr>
        <w:t xml:space="preserve">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и ТДНМР, в первую очередь ПАО «ГМК «Норильский никель» и дочерних компаний ПАО «НК «Роснефть».</w:t>
      </w:r>
    </w:p>
    <w:p w14:paraId="34107245" w14:textId="7777777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Ключевой показатель задачи к 2035 году:</w:t>
      </w:r>
    </w:p>
    <w:p w14:paraId="00EE868F" w14:textId="77777777" w:rsidR="003A3182" w:rsidRPr="00CF42A6" w:rsidRDefault="003A3182"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рост грузооборота водного порта Дудинка.</w:t>
      </w:r>
    </w:p>
    <w:p w14:paraId="329E2E58" w14:textId="6076484D"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РБ, ФБ, ВИ.</w:t>
      </w:r>
    </w:p>
    <w:p w14:paraId="18B492D7" w14:textId="297D35FA" w:rsidR="003A3182" w:rsidRPr="00CF42A6" w:rsidRDefault="003A3182" w:rsidP="00CF42A6">
      <w:pPr>
        <w:pStyle w:val="3"/>
        <w:spacing w:before="0" w:after="0" w:line="240" w:lineRule="auto"/>
        <w:ind w:firstLine="709"/>
        <w:rPr>
          <w:rFonts w:ascii="Times New Roman" w:hAnsi="Times New Roman" w:cs="Times New Roman"/>
          <w:b/>
          <w:color w:val="auto"/>
          <w:sz w:val="26"/>
          <w:szCs w:val="26"/>
        </w:rPr>
      </w:pPr>
      <w:bookmarkStart w:id="34" w:name="_Toc137568374"/>
      <w:r w:rsidRPr="00CF42A6">
        <w:rPr>
          <w:rFonts w:ascii="Times New Roman" w:hAnsi="Times New Roman" w:cs="Times New Roman"/>
          <w:b/>
          <w:color w:val="auto"/>
          <w:sz w:val="26"/>
          <w:szCs w:val="26"/>
        </w:rPr>
        <w:lastRenderedPageBreak/>
        <w:t>Задача 4.4. Развитие системы складских хозяйств и логистических центров, направленных на обеспечение всего Таймырского полуострова</w:t>
      </w:r>
      <w:bookmarkEnd w:id="34"/>
    </w:p>
    <w:p w14:paraId="7AA29FEF" w14:textId="0E5D1606"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Сложность логистики для доставки товаров, нео</w:t>
      </w:r>
      <w:r w:rsidR="00E12788">
        <w:rPr>
          <w:rFonts w:ascii="Times New Roman" w:hAnsi="Times New Roman" w:cs="Times New Roman"/>
          <w:sz w:val="26"/>
          <w:szCs w:val="26"/>
        </w:rPr>
        <w:t>бходимых для жизнеобеспечения муниципального образования</w:t>
      </w:r>
      <w:r w:rsidRPr="00CF42A6">
        <w:rPr>
          <w:rFonts w:ascii="Times New Roman" w:hAnsi="Times New Roman" w:cs="Times New Roman"/>
          <w:sz w:val="26"/>
          <w:szCs w:val="26"/>
        </w:rPr>
        <w:t xml:space="preserve"> город Норильск, сказывается на устанавливаемых ценах на эти товары.</w:t>
      </w:r>
    </w:p>
    <w:p w14:paraId="0E6AAE70" w14:textId="7777777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Доля транспортных издержек в стоимости конечного продукта в разы превышает среднероссийский уровень, доходя до 40–70 %, а в стоимости завозимой продукции может превышать 80 %. Особенности Северного завоза сказываются на увеличении запасов товарно-материальных ценностей, что влечет увеличение дополнительных затрат на организацию хранения грузов. Цены на бытовые товары, продукты питания, строительные материалы существенно отличаются в большую сторону по сравнению с европейской частью России. При этом влияние на стоимость логистики оказывает отсутствие современных складов и логистических центров.</w:t>
      </w:r>
    </w:p>
    <w:p w14:paraId="18D0DCDC" w14:textId="5FAD87DB"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Страте</w:t>
      </w:r>
      <w:r w:rsidR="00E12788">
        <w:rPr>
          <w:rFonts w:ascii="Times New Roman" w:hAnsi="Times New Roman" w:cs="Times New Roman"/>
          <w:sz w:val="26"/>
          <w:szCs w:val="26"/>
        </w:rPr>
        <w:t>гии развития Арктической зоны Российской Федерации</w:t>
      </w:r>
      <w:r w:rsidRPr="00CF42A6">
        <w:rPr>
          <w:rFonts w:ascii="Times New Roman" w:hAnsi="Times New Roman" w:cs="Times New Roman"/>
          <w:sz w:val="26"/>
          <w:szCs w:val="26"/>
        </w:rPr>
        <w:t xml:space="preserve"> и обеспечения национальной безопасности на период до 2035 года среди основных опасностей, вызовов и угроз, формирующих риски для развития Арктической зоны и обеспечения национальной безопасности, выделено «отсутствие системы государственной поддержки завоза в населенные пункты, расположенные в отдаленных местностях, топлива, продовольствия и других жизненно необходимых товаров, обеспечивающей возможность их реализации населению и хозяйствующим субъектам по доступным ценам», так называемый «северный завоз».  Несом</w:t>
      </w:r>
      <w:r w:rsidR="000B5C1C" w:rsidRPr="00CF42A6">
        <w:rPr>
          <w:rFonts w:ascii="Times New Roman" w:hAnsi="Times New Roman" w:cs="Times New Roman"/>
          <w:sz w:val="26"/>
          <w:szCs w:val="26"/>
        </w:rPr>
        <w:t>ненно, что в реализации логисти</w:t>
      </w:r>
      <w:r w:rsidRPr="00CF42A6">
        <w:rPr>
          <w:rFonts w:ascii="Times New Roman" w:hAnsi="Times New Roman" w:cs="Times New Roman"/>
          <w:sz w:val="26"/>
          <w:szCs w:val="26"/>
        </w:rPr>
        <w:t>ческой цепочки северного завоза значимую роль будет выполнять сеть транспортно-логистических центров и складских объектов.</w:t>
      </w:r>
    </w:p>
    <w:p w14:paraId="4B07467B" w14:textId="46C71B10"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Торгово-логистические центры призваны способствовать укреплению продовольственной безопасности арктических территорий. Создание торгово-логистических центров, оптимизация перемещения и хранения товаров позволит снизить конечную цену для потребителей, которые проживают как в Норильск</w:t>
      </w:r>
      <w:r w:rsidR="00E12788">
        <w:rPr>
          <w:rFonts w:ascii="Times New Roman" w:hAnsi="Times New Roman" w:cs="Times New Roman"/>
          <w:sz w:val="26"/>
          <w:szCs w:val="26"/>
        </w:rPr>
        <w:t>е</w:t>
      </w:r>
      <w:r w:rsidRPr="00CF42A6">
        <w:rPr>
          <w:rFonts w:ascii="Times New Roman" w:hAnsi="Times New Roman" w:cs="Times New Roman"/>
          <w:sz w:val="26"/>
          <w:szCs w:val="26"/>
        </w:rPr>
        <w:t>, так и на территории всего Таймырского полуострова. Размещение современного логистического комплекса у аэропорта «Норильск» позволит значительно снизить транспортные расхо</w:t>
      </w:r>
      <w:r w:rsidR="00E12788">
        <w:rPr>
          <w:rFonts w:ascii="Times New Roman" w:hAnsi="Times New Roman" w:cs="Times New Roman"/>
          <w:sz w:val="26"/>
          <w:szCs w:val="26"/>
        </w:rPr>
        <w:t xml:space="preserve">ды на перемещение товаров из </w:t>
      </w:r>
      <w:r w:rsidRPr="00CF42A6">
        <w:rPr>
          <w:rFonts w:ascii="Times New Roman" w:hAnsi="Times New Roman" w:cs="Times New Roman"/>
          <w:sz w:val="26"/>
          <w:szCs w:val="26"/>
        </w:rPr>
        <w:t>город</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в Дудинку, а также увеличить ассортимент товаров, находящихся на территории.</w:t>
      </w:r>
    </w:p>
    <w:p w14:paraId="12871BC3" w14:textId="7777777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Ключевой показатель задачи к 2035 году:</w:t>
      </w:r>
    </w:p>
    <w:p w14:paraId="68A0324F" w14:textId="77777777" w:rsidR="003A3182" w:rsidRPr="00CF42A6" w:rsidRDefault="003A3182"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создание новых торгово-логистических центров.</w:t>
      </w:r>
    </w:p>
    <w:p w14:paraId="17C82FD6" w14:textId="735515EA"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РБ, ВИ.</w:t>
      </w:r>
    </w:p>
    <w:p w14:paraId="2E2F7541" w14:textId="477E6762" w:rsidR="003A3182" w:rsidRPr="00CF42A6" w:rsidRDefault="003A3182" w:rsidP="00CF42A6">
      <w:pPr>
        <w:pStyle w:val="3"/>
        <w:spacing w:before="0" w:after="0" w:line="240" w:lineRule="auto"/>
        <w:ind w:firstLine="709"/>
        <w:rPr>
          <w:rFonts w:ascii="Times New Roman" w:hAnsi="Times New Roman" w:cs="Times New Roman"/>
          <w:b/>
          <w:color w:val="auto"/>
          <w:sz w:val="26"/>
          <w:szCs w:val="26"/>
        </w:rPr>
      </w:pPr>
      <w:bookmarkStart w:id="35" w:name="_Toc137568375"/>
      <w:r w:rsidRPr="00CF42A6">
        <w:rPr>
          <w:rFonts w:ascii="Times New Roman" w:hAnsi="Times New Roman" w:cs="Times New Roman"/>
          <w:b/>
          <w:color w:val="auto"/>
          <w:sz w:val="26"/>
          <w:szCs w:val="26"/>
        </w:rPr>
        <w:t>Задача 4.5. Перспективное транспортно-логистическое развитие, связанное со строительством восточного плеча Северного широтного хода и освоением Восточной Арктики</w:t>
      </w:r>
      <w:bookmarkEnd w:id="35"/>
    </w:p>
    <w:p w14:paraId="11EDEBB0" w14:textId="221E318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Норильская железная дорога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самое северное в мире постоянно действующее железнодорожное полотно. Она автономно обеспечив</w:t>
      </w:r>
      <w:r w:rsidR="00E12788">
        <w:rPr>
          <w:rFonts w:ascii="Times New Roman" w:hAnsi="Times New Roman" w:cs="Times New Roman"/>
          <w:sz w:val="26"/>
          <w:szCs w:val="26"/>
        </w:rPr>
        <w:t>ает логистическую взаимосвязь</w:t>
      </w:r>
      <w:r w:rsidRPr="00CF42A6">
        <w:rPr>
          <w:rFonts w:ascii="Times New Roman" w:hAnsi="Times New Roman" w:cs="Times New Roman"/>
          <w:sz w:val="26"/>
          <w:szCs w:val="26"/>
        </w:rPr>
        <w:t xml:space="preserve"> город</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xml:space="preserve"> как центра промышленного производства и Дудинки как морского порта на Северном морском пути.</w:t>
      </w:r>
    </w:p>
    <w:p w14:paraId="4CC31337" w14:textId="7777777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Железнодорожная сеть, связывающая европейскую часть России с азиатской частью нашей страны, проходит гораздо южнее, практически по южным границам государства на Дальнем Востоке. Огромная территория от Енисея до Тихого океана до сих пор не охвачена никакими дорогами постоянного пользования.</w:t>
      </w:r>
    </w:p>
    <w:p w14:paraId="3D6D0607" w14:textId="5365BD3F"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Логистическая изолированность Восточной Арктики препятствует вовлечению огромного потенциала минерально-сырьевой базы региона в хозяйственный оборот: стоимость освоения месторождений и вывоза продукции </w:t>
      </w:r>
      <w:r w:rsidRPr="00CF42A6">
        <w:rPr>
          <w:rFonts w:ascii="Times New Roman" w:hAnsi="Times New Roman" w:cs="Times New Roman"/>
          <w:sz w:val="26"/>
          <w:szCs w:val="26"/>
        </w:rPr>
        <w:lastRenderedPageBreak/>
        <w:t>зачастую превышает рыночную стоимость этой продукции. Проекты по строительству железной дороги в Норильск или Дудинку существовали ранее, но с 1953 года ни один из них не получил практического развития. Проект Северного широтного хода (</w:t>
      </w:r>
      <w:r w:rsidR="00E12788">
        <w:rPr>
          <w:rFonts w:ascii="Times New Roman" w:hAnsi="Times New Roman" w:cs="Times New Roman"/>
          <w:sz w:val="26"/>
          <w:szCs w:val="26"/>
        </w:rPr>
        <w:t xml:space="preserve">далее – </w:t>
      </w:r>
      <w:r w:rsidRPr="00CF42A6">
        <w:rPr>
          <w:rFonts w:ascii="Times New Roman" w:hAnsi="Times New Roman" w:cs="Times New Roman"/>
          <w:sz w:val="26"/>
          <w:szCs w:val="26"/>
        </w:rPr>
        <w:t>СШХ) может стать новой вехой в освоении Восточной Арктики. Предполагается, что Восточное плечо СШХ протяженностью около 800 км свяжет Салехард с Норильском через Дудинку, и тогда Норильская железная дорога станет полноценной частью российских железных дорог. Это кардинальным образом изменит многие</w:t>
      </w:r>
      <w:r w:rsidR="00E12788">
        <w:rPr>
          <w:rFonts w:ascii="Times New Roman" w:hAnsi="Times New Roman" w:cs="Times New Roman"/>
          <w:sz w:val="26"/>
          <w:szCs w:val="26"/>
        </w:rPr>
        <w:t xml:space="preserve"> процессы на территории</w:t>
      </w:r>
      <w:r w:rsidRPr="00CF42A6">
        <w:rPr>
          <w:rFonts w:ascii="Times New Roman" w:hAnsi="Times New Roman" w:cs="Times New Roman"/>
          <w:sz w:val="26"/>
          <w:szCs w:val="26"/>
        </w:rPr>
        <w:t xml:space="preserve"> Норильск</w:t>
      </w:r>
      <w:r w:rsidR="00E12788">
        <w:rPr>
          <w:rFonts w:ascii="Times New Roman" w:hAnsi="Times New Roman" w:cs="Times New Roman"/>
          <w:sz w:val="26"/>
          <w:szCs w:val="26"/>
        </w:rPr>
        <w:t>а</w:t>
      </w:r>
      <w:r w:rsidRPr="00CF42A6">
        <w:rPr>
          <w:rFonts w:ascii="Times New Roman" w:hAnsi="Times New Roman" w:cs="Times New Roman"/>
          <w:sz w:val="26"/>
          <w:szCs w:val="26"/>
        </w:rPr>
        <w:t>. Появится гарантированный транспортный путь, стоимость и сроки доставки грузов многократно снизятся. Неисчерпаемые ресурсы Восточной Арктики смогут стать извлекаемым</w:t>
      </w:r>
      <w:r w:rsidR="00E12788">
        <w:rPr>
          <w:rFonts w:ascii="Times New Roman" w:hAnsi="Times New Roman" w:cs="Times New Roman"/>
          <w:sz w:val="26"/>
          <w:szCs w:val="26"/>
        </w:rPr>
        <w:t xml:space="preserve"> достоянием всей России. Роль муниципального образования</w:t>
      </w:r>
      <w:r w:rsidRPr="00CF42A6">
        <w:rPr>
          <w:rFonts w:ascii="Times New Roman" w:hAnsi="Times New Roman" w:cs="Times New Roman"/>
          <w:sz w:val="26"/>
          <w:szCs w:val="26"/>
        </w:rPr>
        <w:t xml:space="preserve"> город Норильск при таком сценарии многократно повысится. Именно Норильск станет отправной точкой всех транспортно-логистических маршрутов в Восточной Арктике, полноценным транспортно-логистическим хабом данной части Заполярья.</w:t>
      </w:r>
    </w:p>
    <w:p w14:paraId="1DD4C9CD" w14:textId="77777777" w:rsidR="003A318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 закреплены в Транспортной Стратегии РФ до 2030 года с прогнозом на период до 2035 года (в случае поддержки на федеральном уровне и реализации проекта).</w:t>
      </w:r>
    </w:p>
    <w:p w14:paraId="26BAAEA9" w14:textId="591AA207" w:rsidR="00FF7132" w:rsidRPr="00CF42A6" w:rsidRDefault="003A3182"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w:t>
      </w:r>
      <w:r w:rsidR="000F0BE0" w:rsidRPr="00CF42A6">
        <w:rPr>
          <w:rFonts w:ascii="Times New Roman" w:hAnsi="Times New Roman" w:cs="Times New Roman"/>
          <w:sz w:val="26"/>
          <w:szCs w:val="26"/>
        </w:rPr>
        <w:t>точники финансирования: ФБ, ВИ.</w:t>
      </w:r>
    </w:p>
    <w:p w14:paraId="6DC6BD62" w14:textId="77777777" w:rsidR="000F0BE0" w:rsidRPr="00CF42A6" w:rsidRDefault="000F0BE0" w:rsidP="00CF42A6">
      <w:pPr>
        <w:spacing w:after="120"/>
        <w:rPr>
          <w:rFonts w:ascii="Times New Roman" w:hAnsi="Times New Roman" w:cs="Times New Roman"/>
          <w:sz w:val="26"/>
          <w:szCs w:val="26"/>
        </w:rPr>
      </w:pPr>
    </w:p>
    <w:p w14:paraId="68ABBC4C" w14:textId="186F3292" w:rsidR="003A3182" w:rsidRPr="00CF42A6" w:rsidRDefault="00154D9C" w:rsidP="00CF42A6">
      <w:pPr>
        <w:pStyle w:val="2"/>
        <w:jc w:val="center"/>
        <w:rPr>
          <w:rFonts w:ascii="Times New Roman" w:hAnsi="Times New Roman" w:cs="Times New Roman"/>
          <w:b/>
          <w:sz w:val="26"/>
          <w:szCs w:val="26"/>
        </w:rPr>
      </w:pPr>
      <w:bookmarkStart w:id="36" w:name="_Toc137568376"/>
      <w:r w:rsidRPr="00CF42A6">
        <w:rPr>
          <w:rFonts w:ascii="Times New Roman" w:hAnsi="Times New Roman" w:cs="Times New Roman"/>
          <w:b/>
          <w:sz w:val="26"/>
          <w:szCs w:val="26"/>
        </w:rPr>
        <w:t>Стратегическая цель № 5. Норильск как безопасный город</w:t>
      </w:r>
      <w:bookmarkEnd w:id="36"/>
    </w:p>
    <w:p w14:paraId="65C579B1" w14:textId="5C76EEEE" w:rsidR="00154D9C" w:rsidRPr="00CF42A6" w:rsidRDefault="00E12788" w:rsidP="00CF42A6">
      <w:pPr>
        <w:spacing w:line="240" w:lineRule="auto"/>
        <w:rPr>
          <w:rFonts w:ascii="Times New Roman" w:hAnsi="Times New Roman" w:cs="Times New Roman"/>
          <w:sz w:val="26"/>
          <w:szCs w:val="26"/>
        </w:rPr>
      </w:pPr>
      <w:r>
        <w:rPr>
          <w:rFonts w:ascii="Times New Roman" w:hAnsi="Times New Roman" w:cs="Times New Roman"/>
          <w:sz w:val="26"/>
          <w:szCs w:val="26"/>
        </w:rPr>
        <w:t>В Арктической зоне Российской Федерации</w:t>
      </w:r>
      <w:r w:rsidR="00154D9C" w:rsidRPr="00CF42A6">
        <w:rPr>
          <w:rFonts w:ascii="Times New Roman" w:hAnsi="Times New Roman" w:cs="Times New Roman"/>
          <w:sz w:val="26"/>
          <w:szCs w:val="26"/>
        </w:rPr>
        <w:t xml:space="preserve"> безопасность проживания является одним из решающих факторов опорности населенных пунктов. Суровые климатические условия и логистические проблемы повышают риски неоказания своевременной помощи, затрудняют прибытие экстренных служб к месту происшествия, а также предъявляют повышенные требования к автономности населенных пунктов в части обеспечения продовольствием, медикаментами, тепловой и электрической энергией.</w:t>
      </w:r>
    </w:p>
    <w:p w14:paraId="093A7A1E" w14:textId="77777777"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Одной из главных целей Стратегии является создание оптимальной городской среды. Осуществляемые в рамках стратегической цели «Норильск как безопасный город» мероприятия по обеспечению безопасности граждан, поддержанию правопорядка в общественных местах, предупреждению преступлений, повышению безопасности дорожного движения, а также созданию условий для эффективного развития миграционных процессов окажут влияние на достижение таких национальных целей, как «Сохранение населения, здоровье и благополучие людей», «Комфортная и безопасная среда для жизни». В свою очередь, мероприятия, реализуемые в русле достижения других стратегических целей, в той или иной степени повлияют на повышение общего уровня безопасности жизни в городе.</w:t>
      </w:r>
    </w:p>
    <w:p w14:paraId="5C5E2468" w14:textId="74F9CD61"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Реализация указанных мероприятий, несомненно, возможна лишь при тесном взаимодействии Администрации город</w:t>
      </w:r>
      <w:r w:rsidR="00073F2E"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073F2E" w:rsidRPr="00CF42A6">
        <w:rPr>
          <w:rFonts w:ascii="Times New Roman" w:hAnsi="Times New Roman" w:cs="Times New Roman"/>
          <w:sz w:val="26"/>
          <w:szCs w:val="26"/>
        </w:rPr>
        <w:t>а</w:t>
      </w:r>
      <w:r w:rsidRPr="00CF42A6">
        <w:rPr>
          <w:rFonts w:ascii="Times New Roman" w:hAnsi="Times New Roman" w:cs="Times New Roman"/>
          <w:sz w:val="26"/>
          <w:szCs w:val="26"/>
        </w:rPr>
        <w:t xml:space="preserve"> с федеральными органами власти, в первую очередь силового блока, с администрациями соседних регионов, представителями служб безопасности коммерческих структур, бизнес-сообщества, некоммерческими общественными организациями, представителями коренных народов Севера и национальных диаспор.</w:t>
      </w:r>
    </w:p>
    <w:p w14:paraId="6D71D7AD" w14:textId="2292758F" w:rsidR="00154D9C" w:rsidRPr="00CF42A6" w:rsidRDefault="00154D9C" w:rsidP="00CF42A6">
      <w:pPr>
        <w:pStyle w:val="3"/>
        <w:spacing w:before="0" w:after="0" w:line="240" w:lineRule="auto"/>
        <w:ind w:firstLine="709"/>
        <w:rPr>
          <w:rFonts w:ascii="Times New Roman" w:hAnsi="Times New Roman" w:cs="Times New Roman"/>
          <w:b/>
          <w:color w:val="auto"/>
          <w:sz w:val="26"/>
          <w:szCs w:val="26"/>
        </w:rPr>
      </w:pPr>
      <w:bookmarkStart w:id="37" w:name="_Toc137568377"/>
      <w:r w:rsidRPr="00CF42A6">
        <w:rPr>
          <w:rFonts w:ascii="Times New Roman" w:hAnsi="Times New Roman" w:cs="Times New Roman"/>
          <w:b/>
          <w:color w:val="auto"/>
          <w:sz w:val="26"/>
          <w:szCs w:val="26"/>
        </w:rPr>
        <w:t>Задача 5.1. Формирование эффективной системы управления дорожно-транспортной инфраструктурой</w:t>
      </w:r>
      <w:bookmarkEnd w:id="37"/>
    </w:p>
    <w:p w14:paraId="0245238E" w14:textId="1533EE33"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Создание эффективной системы управления городским хозяйством является одним из мощных инструментов обеспечения комплексной безопасности горожан и </w:t>
      </w:r>
      <w:r w:rsidRPr="00CF42A6">
        <w:rPr>
          <w:rFonts w:ascii="Times New Roman" w:hAnsi="Times New Roman" w:cs="Times New Roman"/>
          <w:sz w:val="26"/>
          <w:szCs w:val="26"/>
        </w:rPr>
        <w:lastRenderedPageBreak/>
        <w:t>жителей города.</w:t>
      </w:r>
    </w:p>
    <w:p w14:paraId="0F4D39B7" w14:textId="1ED11C15" w:rsidR="00154D9C" w:rsidRPr="00CF42A6" w:rsidRDefault="00E12788" w:rsidP="00CF42A6">
      <w:pPr>
        <w:spacing w:line="240" w:lineRule="auto"/>
        <w:rPr>
          <w:rFonts w:ascii="Times New Roman" w:hAnsi="Times New Roman" w:cs="Times New Roman"/>
          <w:sz w:val="26"/>
          <w:szCs w:val="26"/>
        </w:rPr>
      </w:pPr>
      <w:r>
        <w:rPr>
          <w:rFonts w:ascii="Times New Roman" w:hAnsi="Times New Roman" w:cs="Times New Roman"/>
          <w:sz w:val="26"/>
          <w:szCs w:val="26"/>
        </w:rPr>
        <w:t>Г</w:t>
      </w:r>
      <w:r w:rsidR="00154D9C" w:rsidRPr="00CF42A6">
        <w:rPr>
          <w:rFonts w:ascii="Times New Roman" w:hAnsi="Times New Roman" w:cs="Times New Roman"/>
          <w:sz w:val="26"/>
          <w:szCs w:val="26"/>
        </w:rPr>
        <w:t xml:space="preserve">ород Норильск является уникальным конгломератом </w:t>
      </w:r>
      <w:r w:rsidR="00097A11" w:rsidRPr="00CF42A6">
        <w:rPr>
          <w:rFonts w:ascii="Times New Roman" w:hAnsi="Times New Roman" w:cs="Times New Roman"/>
          <w:sz w:val="26"/>
          <w:szCs w:val="26"/>
        </w:rPr>
        <w:t>–</w:t>
      </w:r>
      <w:r w:rsidR="00154D9C" w:rsidRPr="00CF42A6">
        <w:rPr>
          <w:rFonts w:ascii="Times New Roman" w:hAnsi="Times New Roman" w:cs="Times New Roman"/>
          <w:sz w:val="26"/>
          <w:szCs w:val="26"/>
        </w:rPr>
        <w:t xml:space="preserve"> это единственный город в Восточной Арктике с численностью более 100 тыс. человек, расположенный за полярным кругом. Управление городским хозяйством в таких условиях сопряжено с целым рядом особенностей и сложностей, в первую очередь климатического характера. Именно поэтому к инфраструктуре и логистике общественного </w:t>
      </w:r>
      <w:r w:rsidR="00F541BB">
        <w:rPr>
          <w:rFonts w:ascii="Times New Roman" w:hAnsi="Times New Roman" w:cs="Times New Roman"/>
          <w:sz w:val="26"/>
          <w:szCs w:val="26"/>
        </w:rPr>
        <w:t xml:space="preserve">транспорта, который играет в </w:t>
      </w:r>
      <w:r w:rsidR="00154D9C" w:rsidRPr="00CF42A6">
        <w:rPr>
          <w:rFonts w:ascii="Times New Roman" w:hAnsi="Times New Roman" w:cs="Times New Roman"/>
          <w:sz w:val="26"/>
          <w:szCs w:val="26"/>
        </w:rPr>
        <w:t>город</w:t>
      </w:r>
      <w:r w:rsidR="00F541BB">
        <w:rPr>
          <w:rFonts w:ascii="Times New Roman" w:hAnsi="Times New Roman" w:cs="Times New Roman"/>
          <w:sz w:val="26"/>
          <w:szCs w:val="26"/>
        </w:rPr>
        <w:t>е</w:t>
      </w:r>
      <w:r w:rsidR="00154D9C" w:rsidRPr="00CF42A6">
        <w:rPr>
          <w:rFonts w:ascii="Times New Roman" w:hAnsi="Times New Roman" w:cs="Times New Roman"/>
          <w:sz w:val="26"/>
          <w:szCs w:val="26"/>
        </w:rPr>
        <w:t xml:space="preserve"> доминирующую роль в сфере перевозки пассажиров, предъявляются особенные требования безопасности. В соответс</w:t>
      </w:r>
      <w:r w:rsidR="00F541BB">
        <w:rPr>
          <w:rFonts w:ascii="Times New Roman" w:hAnsi="Times New Roman" w:cs="Times New Roman"/>
          <w:sz w:val="26"/>
          <w:szCs w:val="26"/>
        </w:rPr>
        <w:t>твии с мастер-планом развития</w:t>
      </w:r>
      <w:r w:rsidR="00154D9C" w:rsidRPr="00CF42A6">
        <w:rPr>
          <w:rFonts w:ascii="Times New Roman" w:hAnsi="Times New Roman" w:cs="Times New Roman"/>
          <w:sz w:val="26"/>
          <w:szCs w:val="26"/>
        </w:rPr>
        <w:t xml:space="preserve"> город</w:t>
      </w:r>
      <w:r w:rsidR="00F541BB">
        <w:rPr>
          <w:rFonts w:ascii="Times New Roman" w:hAnsi="Times New Roman" w:cs="Times New Roman"/>
          <w:sz w:val="26"/>
          <w:szCs w:val="26"/>
        </w:rPr>
        <w:t>а</w:t>
      </w:r>
      <w:r w:rsidR="00154D9C" w:rsidRPr="00CF42A6">
        <w:rPr>
          <w:rFonts w:ascii="Times New Roman" w:hAnsi="Times New Roman" w:cs="Times New Roman"/>
          <w:sz w:val="26"/>
          <w:szCs w:val="26"/>
        </w:rPr>
        <w:t xml:space="preserve"> Норильск</w:t>
      </w:r>
      <w:r w:rsidR="00F541BB">
        <w:rPr>
          <w:rFonts w:ascii="Times New Roman" w:hAnsi="Times New Roman" w:cs="Times New Roman"/>
          <w:sz w:val="26"/>
          <w:szCs w:val="26"/>
        </w:rPr>
        <w:t>а</w:t>
      </w:r>
      <w:r w:rsidR="00154D9C" w:rsidRPr="00CF42A6">
        <w:rPr>
          <w:rFonts w:ascii="Times New Roman" w:hAnsi="Times New Roman" w:cs="Times New Roman"/>
          <w:sz w:val="26"/>
          <w:szCs w:val="26"/>
        </w:rPr>
        <w:t xml:space="preserve"> Администрация город</w:t>
      </w:r>
      <w:r w:rsidR="00073F2E" w:rsidRPr="00CF42A6">
        <w:rPr>
          <w:rFonts w:ascii="Times New Roman" w:hAnsi="Times New Roman" w:cs="Times New Roman"/>
          <w:sz w:val="26"/>
          <w:szCs w:val="26"/>
        </w:rPr>
        <w:t>а</w:t>
      </w:r>
      <w:r w:rsidR="00154D9C" w:rsidRPr="00CF42A6">
        <w:rPr>
          <w:rFonts w:ascii="Times New Roman" w:hAnsi="Times New Roman" w:cs="Times New Roman"/>
          <w:sz w:val="26"/>
          <w:szCs w:val="26"/>
        </w:rPr>
        <w:t xml:space="preserve"> Норильск</w:t>
      </w:r>
      <w:r w:rsidR="00073F2E" w:rsidRPr="00CF42A6">
        <w:rPr>
          <w:rFonts w:ascii="Times New Roman" w:hAnsi="Times New Roman" w:cs="Times New Roman"/>
          <w:sz w:val="26"/>
          <w:szCs w:val="26"/>
        </w:rPr>
        <w:t>а</w:t>
      </w:r>
      <w:r w:rsidR="00154D9C" w:rsidRPr="00CF42A6">
        <w:rPr>
          <w:rFonts w:ascii="Times New Roman" w:hAnsi="Times New Roman" w:cs="Times New Roman"/>
          <w:sz w:val="26"/>
          <w:szCs w:val="26"/>
        </w:rPr>
        <w:t xml:space="preserve"> и АНО «Агентство развития Норильска» реализуют ряд проектов по оптимизации транспортной сети. В их числе </w:t>
      </w:r>
      <w:r w:rsidR="00097A11" w:rsidRPr="00CF42A6">
        <w:rPr>
          <w:rFonts w:ascii="Times New Roman" w:hAnsi="Times New Roman" w:cs="Times New Roman"/>
          <w:sz w:val="26"/>
          <w:szCs w:val="26"/>
        </w:rPr>
        <w:t>–</w:t>
      </w:r>
      <w:r w:rsidR="00154D9C" w:rsidRPr="00CF42A6">
        <w:rPr>
          <w:rFonts w:ascii="Times New Roman" w:hAnsi="Times New Roman" w:cs="Times New Roman"/>
          <w:sz w:val="26"/>
          <w:szCs w:val="26"/>
        </w:rPr>
        <w:t xml:space="preserve"> оборудование теплых остановочных пунктов и создание системы информирования жителей о местоположении таких объектов и иных пунктов круглосуточного обогрева, внедрение интеллектуальной транспортной системы, «умного городского освещения», а также об актуальных маршрутах и расписании общественного транспорта.</w:t>
      </w:r>
    </w:p>
    <w:p w14:paraId="49A8D3B8" w14:textId="220EDBCB"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Предусмотрены также организация деятельности комиссии по безо</w:t>
      </w:r>
      <w:r w:rsidR="00F541BB">
        <w:rPr>
          <w:rFonts w:ascii="Times New Roman" w:hAnsi="Times New Roman" w:cs="Times New Roman"/>
          <w:sz w:val="26"/>
          <w:szCs w:val="26"/>
        </w:rPr>
        <w:t>пасности дорожного движения в муниципальном образовании</w:t>
      </w:r>
      <w:r w:rsidRPr="00CF42A6">
        <w:rPr>
          <w:rFonts w:ascii="Times New Roman" w:hAnsi="Times New Roman" w:cs="Times New Roman"/>
          <w:sz w:val="26"/>
          <w:szCs w:val="26"/>
        </w:rPr>
        <w:t xml:space="preserve"> город Норильск, проведение постоянного мониторинга состояния ул</w:t>
      </w:r>
      <w:r w:rsidR="00F541BB">
        <w:rPr>
          <w:rFonts w:ascii="Times New Roman" w:hAnsi="Times New Roman" w:cs="Times New Roman"/>
          <w:sz w:val="26"/>
          <w:szCs w:val="26"/>
        </w:rPr>
        <w:t>ично-дорожной сети муниципального образования</w:t>
      </w:r>
      <w:r w:rsidRPr="00CF42A6">
        <w:rPr>
          <w:rFonts w:ascii="Times New Roman" w:hAnsi="Times New Roman" w:cs="Times New Roman"/>
          <w:sz w:val="26"/>
          <w:szCs w:val="26"/>
        </w:rPr>
        <w:t xml:space="preserve"> город Норильск и его транспортной безопасности. Будут приниматься меры по улучшению дорожно-транспортной ситуации, а деятельность служб по выявлению нарушений Правил дорожного движения будет активизирована. Рассматривается возможность внедрения экологичного общественного транспорта на муниципальных маршрутах. Предусмотрено ужесточение требований и контроля за транспортными компаниями, осуществляющими перевозку пассажиров. В контуре «умного города» будет создана и интегрирована с краевой системой единая информационная система «Мой транспорт» с поддержкой контроля маршрута и указанием остановок и других мест экстренного обогрева.</w:t>
      </w:r>
    </w:p>
    <w:p w14:paraId="0445C76A" w14:textId="48E45D22"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Также планируется развитие транспортной доступности на территории город</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посредством как ремонта, так и строительства новых дорог общего пользования, а также модернизации системы общественного транспорта города с целью повышения эффективности и качества оказания транспортных услуг. Ремонт и строительство дорожной сети предусматривает постепенное достижение норма</w:t>
      </w:r>
      <w:r w:rsidR="00F541BB">
        <w:rPr>
          <w:rFonts w:ascii="Times New Roman" w:hAnsi="Times New Roman" w:cs="Times New Roman"/>
          <w:sz w:val="26"/>
          <w:szCs w:val="26"/>
        </w:rPr>
        <w:t>тивных требований, предъявляемых</w:t>
      </w:r>
      <w:r w:rsidRPr="00CF42A6">
        <w:rPr>
          <w:rFonts w:ascii="Times New Roman" w:hAnsi="Times New Roman" w:cs="Times New Roman"/>
          <w:sz w:val="26"/>
          <w:szCs w:val="26"/>
        </w:rPr>
        <w:t xml:space="preserve"> к дорогам общего пользования, которым дороги в условиях Арктической зоны не всегда отвечают. Модернизация системы общественного транспорта предусматривает переход на брутто-контракты, в рамках которых доход перевозчиков зависит не от числа перевезенных пассажиров, а от качества услуг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исполнения заявленного графика, количества подвижного состава на линии. Предусмотрена актуализация маршрутной сети, режимов движения автобусов, количества рейсов, информирования пассажиров, а также мест размещения остановочных пунктов, комфортных для условий Крайнего Севера.</w:t>
      </w:r>
    </w:p>
    <w:p w14:paraId="3FBF9375" w14:textId="77777777"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219DE43E" w14:textId="506724E3"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доля протяженности автомобильных дорог общего пользования местного значения </w:t>
      </w:r>
      <w:r w:rsidR="00F541BB">
        <w:rPr>
          <w:rFonts w:ascii="Times New Roman" w:hAnsi="Times New Roman" w:cs="Times New Roman"/>
          <w:sz w:val="26"/>
          <w:szCs w:val="26"/>
        </w:rPr>
        <w:t>муниципального образования</w:t>
      </w:r>
      <w:r w:rsidRPr="00CF42A6">
        <w:rPr>
          <w:rFonts w:ascii="Times New Roman" w:hAnsi="Times New Roman" w:cs="Times New Roman"/>
          <w:sz w:val="26"/>
          <w:szCs w:val="26"/>
        </w:rPr>
        <w:t xml:space="preserve"> город Норильск, соответствующих нормативным требованиям к транспортно-эксплуатационным показателям;</w:t>
      </w:r>
    </w:p>
    <w:p w14:paraId="6AA93302" w14:textId="538B9ADB"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установленных камер видеонаблюдения на улично-дорожной сети;</w:t>
      </w:r>
    </w:p>
    <w:p w14:paraId="297C5D39" w14:textId="48D757B3"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автобусных остановок, обустроенных отапливаемыми павильонами;</w:t>
      </w:r>
    </w:p>
    <w:p w14:paraId="7A2DFFA8" w14:textId="1C3A9977"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снижение аварийности на дорогах (количество зарегистрированных аварий </w:t>
      </w:r>
      <w:r w:rsidRPr="00CF42A6">
        <w:rPr>
          <w:rFonts w:ascii="Times New Roman" w:hAnsi="Times New Roman" w:cs="Times New Roman"/>
          <w:sz w:val="26"/>
          <w:szCs w:val="26"/>
        </w:rPr>
        <w:lastRenderedPageBreak/>
        <w:t>на 10 тыс. автомобилей).</w:t>
      </w:r>
    </w:p>
    <w:p w14:paraId="5E279E46" w14:textId="51A522A4"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ФБ, МБ, ВИ, РБ.</w:t>
      </w:r>
    </w:p>
    <w:p w14:paraId="0AD28544" w14:textId="2C94E958" w:rsidR="00154D9C" w:rsidRPr="00CF42A6" w:rsidRDefault="00154D9C" w:rsidP="00CF42A6">
      <w:pPr>
        <w:pStyle w:val="3"/>
        <w:spacing w:before="0" w:after="0" w:line="240" w:lineRule="auto"/>
        <w:ind w:firstLine="709"/>
        <w:rPr>
          <w:rFonts w:ascii="Times New Roman" w:hAnsi="Times New Roman" w:cs="Times New Roman"/>
          <w:b/>
          <w:color w:val="auto"/>
          <w:sz w:val="26"/>
          <w:szCs w:val="26"/>
        </w:rPr>
      </w:pPr>
      <w:bookmarkStart w:id="38" w:name="_Toc137568378"/>
      <w:r w:rsidRPr="00CF42A6">
        <w:rPr>
          <w:rFonts w:ascii="Times New Roman" w:hAnsi="Times New Roman" w:cs="Times New Roman"/>
          <w:b/>
          <w:color w:val="auto"/>
          <w:sz w:val="26"/>
          <w:szCs w:val="26"/>
        </w:rPr>
        <w:t>Задача 5.2. Обеспечение комплексной безопасности горожан и гостей города</w:t>
      </w:r>
      <w:bookmarkEnd w:id="38"/>
    </w:p>
    <w:p w14:paraId="4634166B" w14:textId="043FC6C2"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Повышение эффективности профилактики правонарушений и преступлений, охраны общественного порядка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важный фактор обеспечения ком</w:t>
      </w:r>
      <w:r w:rsidR="00F541BB">
        <w:rPr>
          <w:rFonts w:ascii="Times New Roman" w:hAnsi="Times New Roman" w:cs="Times New Roman"/>
          <w:sz w:val="26"/>
          <w:szCs w:val="26"/>
        </w:rPr>
        <w:t>плексной безопасности жителей</w:t>
      </w:r>
      <w:r w:rsidRPr="00CF42A6">
        <w:rPr>
          <w:rFonts w:ascii="Times New Roman" w:hAnsi="Times New Roman" w:cs="Times New Roman"/>
          <w:sz w:val="26"/>
          <w:szCs w:val="26"/>
        </w:rPr>
        <w:t xml:space="preserve"> город</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w:t>
      </w:r>
    </w:p>
    <w:p w14:paraId="6A7270F2" w14:textId="77ACD9AB"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русле решения данной задачи Администрация город</w:t>
      </w:r>
      <w:r w:rsidR="00073F2E"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073F2E" w:rsidRPr="00CF42A6">
        <w:rPr>
          <w:rFonts w:ascii="Times New Roman" w:hAnsi="Times New Roman" w:cs="Times New Roman"/>
          <w:sz w:val="26"/>
          <w:szCs w:val="26"/>
        </w:rPr>
        <w:t>а</w:t>
      </w:r>
      <w:r w:rsidRPr="00CF42A6">
        <w:rPr>
          <w:rFonts w:ascii="Times New Roman" w:hAnsi="Times New Roman" w:cs="Times New Roman"/>
          <w:sz w:val="26"/>
          <w:szCs w:val="26"/>
        </w:rPr>
        <w:t xml:space="preserve"> реализует муниципальные программы по охране окружающей среды, обеспечению экологической безопасности, организации территориальной и гражданской обороны, защиты населения и территории от чрезвычайных ситуаций природного и техногенного характера, содействию охране общественного порядка в учреждениях социальной инфраструктуры, бюджет</w:t>
      </w:r>
      <w:r w:rsidR="000F0BE0" w:rsidRPr="00CF42A6">
        <w:rPr>
          <w:rFonts w:ascii="Times New Roman" w:hAnsi="Times New Roman" w:cs="Times New Roman"/>
          <w:sz w:val="26"/>
          <w:szCs w:val="26"/>
        </w:rPr>
        <w:t>ных учреждениях</w:t>
      </w:r>
      <w:r w:rsidRPr="00CF42A6">
        <w:rPr>
          <w:rFonts w:ascii="Times New Roman" w:hAnsi="Times New Roman" w:cs="Times New Roman"/>
          <w:sz w:val="26"/>
          <w:szCs w:val="26"/>
        </w:rPr>
        <w:t xml:space="preserve"> при проведении массовых мероприятий. Не менее важна своевременная подготовка должностных лиц организаций всех форм собственности на курсах гражданской обороны (далее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ГО) и чрезвычайных ситуаций (далее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ЧС), позволяющая повысить компетенции по вопросам </w:t>
      </w:r>
      <w:r w:rsidR="00073F2E" w:rsidRPr="00CF42A6">
        <w:rPr>
          <w:rFonts w:ascii="Times New Roman" w:hAnsi="Times New Roman" w:cs="Times New Roman"/>
          <w:sz w:val="26"/>
          <w:szCs w:val="26"/>
        </w:rPr>
        <w:t>ГО</w:t>
      </w:r>
      <w:r w:rsidRPr="00CF42A6">
        <w:rPr>
          <w:rFonts w:ascii="Times New Roman" w:hAnsi="Times New Roman" w:cs="Times New Roman"/>
          <w:sz w:val="26"/>
          <w:szCs w:val="26"/>
        </w:rPr>
        <w:t xml:space="preserve">, защиты от </w:t>
      </w:r>
      <w:r w:rsidR="00073F2E" w:rsidRPr="00CF42A6">
        <w:rPr>
          <w:rFonts w:ascii="Times New Roman" w:hAnsi="Times New Roman" w:cs="Times New Roman"/>
          <w:sz w:val="26"/>
          <w:szCs w:val="26"/>
        </w:rPr>
        <w:t>ЧС</w:t>
      </w:r>
      <w:r w:rsidRPr="00CF42A6">
        <w:rPr>
          <w:rFonts w:ascii="Times New Roman" w:hAnsi="Times New Roman" w:cs="Times New Roman"/>
          <w:sz w:val="26"/>
          <w:szCs w:val="26"/>
        </w:rPr>
        <w:t xml:space="preserve"> и террористических актов. Это необходимо для создания четких алгоритмов действий при возникновении непредвиденных ситуаций, актуализации схем оповещений, в том числе при отсутствии электронной связи.</w:t>
      </w:r>
    </w:p>
    <w:p w14:paraId="292D7BE8" w14:textId="4363E488"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Особая роль в контексте решения данной задачи отводится развитию системы профилактики правонарушений, характеризующейся высокой степенью координации действий ее участников. Предусматривается проведение мероприятий по профилактике имущественных преступлений и преступлений против личности, популяризации услуг вневедомственной охраны, частных охранных организаций, профилактике бытовой, рецидивной преступности и преступлений, совершенных в состоянии опьянения, постоянному контролю в отношении граждан, состоящих на профилактическом учете в органах внутренних дел, а также оказанию помощи лицам, вернувшимся из мест лишения свободы, их социальной реабилитации.</w:t>
      </w:r>
    </w:p>
    <w:p w14:paraId="452A33BE" w14:textId="7BC329F4"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Акцент будет сделан на профилактических мероприятиях среди «групп риска»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подростков, асоциальных элементов, пожилых граждан, водителей транспортных средств, а также на активизации работы по своевременному обучению сотрудников, отвечающих за безопасность на предприятиях всех форм собственности. В целях содействия развитию новых и популяризации используемых форм гражданской активности населения в сфере профилактики правонарушений предполагается активнее привлекать некоммерческие организации, ра</w:t>
      </w:r>
      <w:r w:rsidR="00F541BB">
        <w:rPr>
          <w:rFonts w:ascii="Times New Roman" w:hAnsi="Times New Roman" w:cs="Times New Roman"/>
          <w:sz w:val="26"/>
          <w:szCs w:val="26"/>
        </w:rPr>
        <w:t xml:space="preserve">ботающие на территории </w:t>
      </w:r>
      <w:r w:rsidRPr="00CF42A6">
        <w:rPr>
          <w:rFonts w:ascii="Times New Roman" w:hAnsi="Times New Roman" w:cs="Times New Roman"/>
          <w:sz w:val="26"/>
          <w:szCs w:val="26"/>
        </w:rPr>
        <w:t>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 в том числе для создания в доступной форме материалов, выполняющих социальную и профилактическую роли, и их распространения по информационным ресурсам.</w:t>
      </w:r>
    </w:p>
    <w:p w14:paraId="1BD7BC47" w14:textId="2F0BD49F"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Продолжится возрождение и популяризация практики организац</w:t>
      </w:r>
      <w:r w:rsidR="000F0BE0" w:rsidRPr="00CF42A6">
        <w:rPr>
          <w:rFonts w:ascii="Times New Roman" w:hAnsi="Times New Roman" w:cs="Times New Roman"/>
          <w:sz w:val="26"/>
          <w:szCs w:val="26"/>
        </w:rPr>
        <w:t>ии добровольных народных дружин,</w:t>
      </w:r>
      <w:r w:rsidRPr="00CF42A6">
        <w:rPr>
          <w:rFonts w:ascii="Times New Roman" w:hAnsi="Times New Roman" w:cs="Times New Roman"/>
          <w:sz w:val="26"/>
          <w:szCs w:val="26"/>
        </w:rPr>
        <w:t xml:space="preserve"> будет планомерно повышаться материально-техническая оснащенность отрядов, расширится использование различных форм поощрения участия в дружинах. Будут приниматься системные меры по повышению антитеррористической защищенности городских объектов и мест массового пребывания людей. Предусматривается реализация программных мероприятий по профилактике потребления наркотических средств, принятие мер воздействия к взрослым лицам, оказывающим негативное влияние на молодежь.</w:t>
      </w:r>
    </w:p>
    <w:p w14:paraId="6A430F78" w14:textId="3DA7F883"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рамках решения данной задачи Стратегией предусматривается создание </w:t>
      </w:r>
      <w:r w:rsidRPr="00CF42A6">
        <w:rPr>
          <w:rFonts w:ascii="Times New Roman" w:hAnsi="Times New Roman" w:cs="Times New Roman"/>
          <w:sz w:val="26"/>
          <w:szCs w:val="26"/>
        </w:rPr>
        <w:lastRenderedPageBreak/>
        <w:t>городской комплексной системы видеонаблюдения с внедрением современных видов аналитики, в том числе распознавания биометрических шаблонов лиц и внедрение мун</w:t>
      </w:r>
      <w:r w:rsidR="000F0BE0" w:rsidRPr="00CF42A6">
        <w:rPr>
          <w:rFonts w:ascii="Times New Roman" w:hAnsi="Times New Roman" w:cs="Times New Roman"/>
          <w:sz w:val="26"/>
          <w:szCs w:val="26"/>
        </w:rPr>
        <w:t>иципального сегмента аппаратно-</w:t>
      </w:r>
      <w:r w:rsidRPr="00CF42A6">
        <w:rPr>
          <w:rFonts w:ascii="Times New Roman" w:hAnsi="Times New Roman" w:cs="Times New Roman"/>
          <w:sz w:val="26"/>
          <w:szCs w:val="26"/>
        </w:rPr>
        <w:t>программного комплекса «Безопасный город» с целью мониторинга и оперативного реагирования на события комплексной безопасности в различных сферах деятельности: природной, техногенной, общественной на территории города и критически важных объектах, находящихся в непосредственной близости к городу.</w:t>
      </w:r>
    </w:p>
    <w:p w14:paraId="36064F9D" w14:textId="77777777"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4EDE48EB" w14:textId="318CFFF1"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снижение количества</w:t>
      </w:r>
      <w:r w:rsidR="00F541BB">
        <w:rPr>
          <w:rFonts w:ascii="Times New Roman" w:hAnsi="Times New Roman" w:cs="Times New Roman"/>
          <w:sz w:val="26"/>
          <w:szCs w:val="26"/>
        </w:rPr>
        <w:t xml:space="preserve"> правонарушений на территории муниципального образования</w:t>
      </w:r>
      <w:r w:rsidRPr="00CF42A6">
        <w:rPr>
          <w:rFonts w:ascii="Times New Roman" w:hAnsi="Times New Roman" w:cs="Times New Roman"/>
          <w:sz w:val="26"/>
          <w:szCs w:val="26"/>
        </w:rPr>
        <w:t xml:space="preserve"> город Норильск;</w:t>
      </w:r>
    </w:p>
    <w:p w14:paraId="01FF3C2B" w14:textId="104AADF5"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достижение доли материального обеспечения </w:t>
      </w:r>
      <w:r w:rsidR="00073F2E" w:rsidRPr="00CF42A6">
        <w:rPr>
          <w:rFonts w:ascii="Times New Roman" w:hAnsi="Times New Roman" w:cs="Times New Roman"/>
          <w:sz w:val="26"/>
          <w:szCs w:val="26"/>
        </w:rPr>
        <w:t xml:space="preserve">добровольной народной дружины </w:t>
      </w:r>
      <w:r w:rsidRPr="00CF42A6">
        <w:rPr>
          <w:rFonts w:ascii="Times New Roman" w:hAnsi="Times New Roman" w:cs="Times New Roman"/>
          <w:sz w:val="26"/>
          <w:szCs w:val="26"/>
        </w:rPr>
        <w:t>до 100 % от потребности.</w:t>
      </w:r>
    </w:p>
    <w:p w14:paraId="42E788EB" w14:textId="286D39D3"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ФБ, ВИ, РБ.</w:t>
      </w:r>
    </w:p>
    <w:p w14:paraId="2DB22B69" w14:textId="7FD78422" w:rsidR="00154D9C" w:rsidRPr="00CF42A6" w:rsidRDefault="00154D9C" w:rsidP="00CF42A6">
      <w:pPr>
        <w:pStyle w:val="3"/>
        <w:spacing w:before="0" w:after="0" w:line="240" w:lineRule="auto"/>
        <w:ind w:firstLine="709"/>
        <w:rPr>
          <w:rFonts w:ascii="Times New Roman" w:hAnsi="Times New Roman" w:cs="Times New Roman"/>
          <w:b/>
          <w:color w:val="auto"/>
          <w:sz w:val="26"/>
          <w:szCs w:val="26"/>
        </w:rPr>
      </w:pPr>
      <w:bookmarkStart w:id="39" w:name="_Toc137568379"/>
      <w:r w:rsidRPr="00CF42A6">
        <w:rPr>
          <w:rFonts w:ascii="Times New Roman" w:hAnsi="Times New Roman" w:cs="Times New Roman"/>
          <w:b/>
          <w:color w:val="auto"/>
          <w:sz w:val="26"/>
          <w:szCs w:val="26"/>
        </w:rPr>
        <w:t>Задача 5.3. Обеспечение оперативного реагирования на происходящие события</w:t>
      </w:r>
      <w:bookmarkEnd w:id="39"/>
    </w:p>
    <w:p w14:paraId="49434F4C" w14:textId="7FCEF3C9" w:rsidR="00154D9C" w:rsidRPr="00CF42A6" w:rsidRDefault="00F541BB" w:rsidP="00CF42A6">
      <w:pPr>
        <w:spacing w:line="240" w:lineRule="auto"/>
        <w:rPr>
          <w:rFonts w:ascii="Times New Roman" w:hAnsi="Times New Roman" w:cs="Times New Roman"/>
          <w:sz w:val="26"/>
          <w:szCs w:val="26"/>
        </w:rPr>
      </w:pPr>
      <w:r>
        <w:rPr>
          <w:rFonts w:ascii="Times New Roman" w:hAnsi="Times New Roman" w:cs="Times New Roman"/>
          <w:sz w:val="26"/>
          <w:szCs w:val="26"/>
        </w:rPr>
        <w:t>Муниципальное образование</w:t>
      </w:r>
      <w:r w:rsidR="00154D9C" w:rsidRPr="00CF42A6">
        <w:rPr>
          <w:rFonts w:ascii="Times New Roman" w:hAnsi="Times New Roman" w:cs="Times New Roman"/>
          <w:sz w:val="26"/>
          <w:szCs w:val="26"/>
        </w:rPr>
        <w:t xml:space="preserve"> город Норильск </w:t>
      </w:r>
      <w:r w:rsidR="00097A11" w:rsidRPr="00CF42A6">
        <w:rPr>
          <w:rFonts w:ascii="Times New Roman" w:hAnsi="Times New Roman" w:cs="Times New Roman"/>
          <w:sz w:val="26"/>
          <w:szCs w:val="26"/>
        </w:rPr>
        <w:t>–</w:t>
      </w:r>
      <w:r w:rsidR="00154D9C" w:rsidRPr="00CF42A6">
        <w:rPr>
          <w:rFonts w:ascii="Times New Roman" w:hAnsi="Times New Roman" w:cs="Times New Roman"/>
          <w:sz w:val="26"/>
          <w:szCs w:val="26"/>
        </w:rPr>
        <w:t xml:space="preserve"> развитый индустриальный центр</w:t>
      </w:r>
      <w:r w:rsidR="000F0BE0" w:rsidRPr="00CF42A6">
        <w:rPr>
          <w:rFonts w:ascii="Times New Roman" w:hAnsi="Times New Roman" w:cs="Times New Roman"/>
          <w:sz w:val="26"/>
          <w:szCs w:val="26"/>
        </w:rPr>
        <w:t xml:space="preserve"> Красноярского края</w:t>
      </w:r>
      <w:r w:rsidR="00154D9C" w:rsidRPr="00CF42A6">
        <w:rPr>
          <w:rFonts w:ascii="Times New Roman" w:hAnsi="Times New Roman" w:cs="Times New Roman"/>
          <w:sz w:val="26"/>
          <w:szCs w:val="26"/>
        </w:rPr>
        <w:t xml:space="preserve"> на территории которого функционируют следующие отрасли экономики: горнодобывающая, цветная металлургия, энергетическая, газовая, пищевая промышленность, транспорт, связь, жилищно-коммунальное хозяйство, торговля.</w:t>
      </w:r>
    </w:p>
    <w:p w14:paraId="7FAED2C7" w14:textId="4CED7088"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Ему присущи все риски, характерные для таких поселений, в первую очередь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техноге</w:t>
      </w:r>
      <w:r w:rsidR="00F541BB">
        <w:rPr>
          <w:rFonts w:ascii="Times New Roman" w:hAnsi="Times New Roman" w:cs="Times New Roman"/>
          <w:sz w:val="26"/>
          <w:szCs w:val="26"/>
        </w:rPr>
        <w:t>нные опасности. На территории муниципального образования</w:t>
      </w:r>
      <w:r w:rsidRPr="00CF42A6">
        <w:rPr>
          <w:rFonts w:ascii="Times New Roman" w:hAnsi="Times New Roman" w:cs="Times New Roman"/>
          <w:sz w:val="26"/>
          <w:szCs w:val="26"/>
        </w:rPr>
        <w:t xml:space="preserve"> город Норильск осуществляют деятельность 6 организаций, которые эксплуатируют производственные объекты I, II, III классов опасности, а также расположены 6 гидротехнических сооружений. Основной проблемой остается изолированность и уязвимость энергетической и транспортной инфраструктуры, в том числе невозможность оказания оперативной помощи краевыми и федеральными силами и средствами.</w:t>
      </w:r>
    </w:p>
    <w:p w14:paraId="59E3C0ED" w14:textId="52C25A60"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такой ситуации существенно возрастает роль муниципальных и корпоративных сил и средств, а также своевременного и планомерного обеспечения ма</w:t>
      </w:r>
      <w:r w:rsidR="00F541BB">
        <w:rPr>
          <w:rFonts w:ascii="Times New Roman" w:hAnsi="Times New Roman" w:cs="Times New Roman"/>
          <w:sz w:val="26"/>
          <w:szCs w:val="26"/>
        </w:rPr>
        <w:t>териальными ресурсами резерва муниципального образования</w:t>
      </w:r>
      <w:r w:rsidRPr="00CF42A6">
        <w:rPr>
          <w:rFonts w:ascii="Times New Roman" w:hAnsi="Times New Roman" w:cs="Times New Roman"/>
          <w:sz w:val="26"/>
          <w:szCs w:val="26"/>
        </w:rPr>
        <w:t xml:space="preserve"> город Норильск. Для обеспечения безопасности жизнедеятельности населения и оказания помощи в экстренных ситуациях осуществляется прием обращений от граждан </w:t>
      </w:r>
      <w:r w:rsidR="000F0BE0" w:rsidRPr="00CF42A6">
        <w:rPr>
          <w:rFonts w:ascii="Times New Roman" w:hAnsi="Times New Roman" w:cs="Times New Roman"/>
          <w:sz w:val="26"/>
          <w:szCs w:val="26"/>
        </w:rPr>
        <w:t>дежурной сменой Единой дежурно-</w:t>
      </w:r>
      <w:r w:rsidR="00F541BB">
        <w:rPr>
          <w:rFonts w:ascii="Times New Roman" w:hAnsi="Times New Roman" w:cs="Times New Roman"/>
          <w:sz w:val="26"/>
          <w:szCs w:val="26"/>
        </w:rPr>
        <w:t>диспетчерской службы муниципального образования</w:t>
      </w:r>
      <w:r w:rsidRPr="00CF42A6">
        <w:rPr>
          <w:rFonts w:ascii="Times New Roman" w:hAnsi="Times New Roman" w:cs="Times New Roman"/>
          <w:sz w:val="26"/>
          <w:szCs w:val="26"/>
        </w:rPr>
        <w:t xml:space="preserve"> город Норильск</w:t>
      </w:r>
      <w:r w:rsidR="000F0BE0" w:rsidRPr="00CF42A6">
        <w:rPr>
          <w:rFonts w:ascii="Times New Roman" w:hAnsi="Times New Roman" w:cs="Times New Roman"/>
          <w:sz w:val="26"/>
          <w:szCs w:val="26"/>
        </w:rPr>
        <w:t xml:space="preserve"> (далее – ЕДДС МО город Норильск)</w:t>
      </w:r>
      <w:r w:rsidRPr="00CF42A6">
        <w:rPr>
          <w:rFonts w:ascii="Times New Roman" w:hAnsi="Times New Roman" w:cs="Times New Roman"/>
          <w:sz w:val="26"/>
          <w:szCs w:val="26"/>
        </w:rPr>
        <w:t>. Предусматривается дальнейшее внедрение новых технологий и совершенствование материально-технической базы; создание и развитие единого центра принятия решений на базе Единой дежурно-диспетчерской службы, аккумулирующей на интерактивной картографической основе информацию с АПК «Безопасный город» и АПК «Система-112» по приему вызовов, а также автоматизированных систем мониторинга обстановки, в том числе метеоро</w:t>
      </w:r>
      <w:r w:rsidR="003907CA" w:rsidRPr="00CF42A6">
        <w:rPr>
          <w:rFonts w:ascii="Times New Roman" w:hAnsi="Times New Roman" w:cs="Times New Roman"/>
          <w:sz w:val="26"/>
          <w:szCs w:val="26"/>
        </w:rPr>
        <w:t>логической и транспортной сетей,</w:t>
      </w:r>
      <w:r w:rsidRPr="00CF42A6">
        <w:rPr>
          <w:rFonts w:ascii="Times New Roman" w:hAnsi="Times New Roman" w:cs="Times New Roman"/>
          <w:sz w:val="26"/>
          <w:szCs w:val="26"/>
        </w:rPr>
        <w:t xml:space="preserve"> включение данных элементов в систему «умного города».</w:t>
      </w:r>
    </w:p>
    <w:p w14:paraId="3DD314CB" w14:textId="2FBB67EA"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Будут приниматься меры по обеспечению готовности подразделений и служб города к действиям по локализации аварийных ситуаций и ликвидации их последствий на промышленных объектах, поддержанию органов управления, сил и средств аварийно-спасательных служб, их формирований в постоянной готовности к выдвижению в зоны </w:t>
      </w:r>
      <w:r w:rsidR="00073F2E" w:rsidRPr="00CF42A6">
        <w:rPr>
          <w:rFonts w:ascii="Times New Roman" w:hAnsi="Times New Roman" w:cs="Times New Roman"/>
          <w:sz w:val="26"/>
          <w:szCs w:val="26"/>
        </w:rPr>
        <w:t>ЧС</w:t>
      </w:r>
      <w:r w:rsidRPr="00CF42A6">
        <w:rPr>
          <w:rFonts w:ascii="Times New Roman" w:hAnsi="Times New Roman" w:cs="Times New Roman"/>
          <w:sz w:val="26"/>
          <w:szCs w:val="26"/>
        </w:rPr>
        <w:t xml:space="preserve"> и проведению работ по ликвидации ЧС. Предусмотрено проведение работ по совершенствованию, развитию и дооборудованию </w:t>
      </w:r>
      <w:r w:rsidRPr="00CF42A6">
        <w:rPr>
          <w:rFonts w:ascii="Times New Roman" w:hAnsi="Times New Roman" w:cs="Times New Roman"/>
          <w:sz w:val="26"/>
          <w:szCs w:val="26"/>
        </w:rPr>
        <w:lastRenderedPageBreak/>
        <w:t>муниципальной системы оповещения о ЧС, полномасштабное сопряжение существующих локальных и объектовых систем оповещения с муниципальными.</w:t>
      </w:r>
    </w:p>
    <w:p w14:paraId="07B4576D" w14:textId="77777777"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439593C4" w14:textId="1ABAE2C5"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увеличение доли о</w:t>
      </w:r>
      <w:r w:rsidR="00F541BB">
        <w:rPr>
          <w:rFonts w:ascii="Times New Roman" w:hAnsi="Times New Roman" w:cs="Times New Roman"/>
          <w:sz w:val="26"/>
          <w:szCs w:val="26"/>
        </w:rPr>
        <w:t>беспечения оборудованием ЕДДС муниципального образования</w:t>
      </w:r>
      <w:r w:rsidRPr="00CF42A6">
        <w:rPr>
          <w:rFonts w:ascii="Times New Roman" w:hAnsi="Times New Roman" w:cs="Times New Roman"/>
          <w:sz w:val="26"/>
          <w:szCs w:val="26"/>
        </w:rPr>
        <w:t xml:space="preserve"> город Норильск до 100 % от потребности;</w:t>
      </w:r>
    </w:p>
    <w:p w14:paraId="39DB0441" w14:textId="3EF077A1"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охвата населения оповещением через специальные оконечные средства оповещения составит 100 %;</w:t>
      </w:r>
    </w:p>
    <w:p w14:paraId="7D4443F8" w14:textId="522B7643" w:rsidR="00154D9C" w:rsidRPr="00CF42A6" w:rsidRDefault="00154D9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увеличение доли обеспечения ма</w:t>
      </w:r>
      <w:r w:rsidR="00F541BB">
        <w:rPr>
          <w:rFonts w:ascii="Times New Roman" w:hAnsi="Times New Roman" w:cs="Times New Roman"/>
          <w:sz w:val="26"/>
          <w:szCs w:val="26"/>
        </w:rPr>
        <w:t>териальными ресурсами резерва муниципального образования</w:t>
      </w:r>
      <w:r w:rsidRPr="00CF42A6">
        <w:rPr>
          <w:rFonts w:ascii="Times New Roman" w:hAnsi="Times New Roman" w:cs="Times New Roman"/>
          <w:sz w:val="26"/>
          <w:szCs w:val="26"/>
        </w:rPr>
        <w:t xml:space="preserve"> город Норильск до 100 %.</w:t>
      </w:r>
    </w:p>
    <w:p w14:paraId="431150F0" w14:textId="168BC707"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 РБ.</w:t>
      </w:r>
    </w:p>
    <w:p w14:paraId="0B06055E" w14:textId="69A902C0" w:rsidR="00154D9C" w:rsidRPr="00CF42A6" w:rsidRDefault="00154D9C" w:rsidP="00CF42A6">
      <w:pPr>
        <w:pStyle w:val="3"/>
        <w:spacing w:before="0" w:after="0" w:line="240" w:lineRule="auto"/>
        <w:ind w:firstLine="709"/>
        <w:rPr>
          <w:rFonts w:ascii="Times New Roman" w:hAnsi="Times New Roman" w:cs="Times New Roman"/>
          <w:b/>
          <w:color w:val="auto"/>
          <w:sz w:val="26"/>
          <w:szCs w:val="26"/>
        </w:rPr>
      </w:pPr>
      <w:bookmarkStart w:id="40" w:name="_Toc137568380"/>
      <w:r w:rsidRPr="00CF42A6">
        <w:rPr>
          <w:rFonts w:ascii="Times New Roman" w:hAnsi="Times New Roman" w:cs="Times New Roman"/>
          <w:b/>
          <w:color w:val="auto"/>
          <w:sz w:val="26"/>
          <w:szCs w:val="26"/>
        </w:rPr>
        <w:t>Задача 5.4. Развитие информационной и коммуникационной инфраструктуры города</w:t>
      </w:r>
      <w:bookmarkEnd w:id="40"/>
    </w:p>
    <w:p w14:paraId="5E845ACC" w14:textId="417236AA" w:rsidR="00154D9C"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Темпы проникновения информационных технологий практически во все сферы деятельности общества и государства в последние годы кратно увеличились, что обуславливает необходимость проведения системной политики в сфере кибербезопас</w:t>
      </w:r>
      <w:r w:rsidR="00F541BB">
        <w:rPr>
          <w:rFonts w:ascii="Times New Roman" w:hAnsi="Times New Roman" w:cs="Times New Roman"/>
          <w:sz w:val="26"/>
          <w:szCs w:val="26"/>
        </w:rPr>
        <w:t xml:space="preserve">ности и формирования в </w:t>
      </w:r>
      <w:r w:rsidRPr="00CF42A6">
        <w:rPr>
          <w:rFonts w:ascii="Times New Roman" w:hAnsi="Times New Roman" w:cs="Times New Roman"/>
          <w:sz w:val="26"/>
          <w:szCs w:val="26"/>
        </w:rPr>
        <w:t>Норильск</w:t>
      </w:r>
      <w:r w:rsidR="00F541BB">
        <w:rPr>
          <w:rFonts w:ascii="Times New Roman" w:hAnsi="Times New Roman" w:cs="Times New Roman"/>
          <w:sz w:val="26"/>
          <w:szCs w:val="26"/>
        </w:rPr>
        <w:t>е</w:t>
      </w:r>
      <w:r w:rsidRPr="00CF42A6">
        <w:rPr>
          <w:rFonts w:ascii="Times New Roman" w:hAnsi="Times New Roman" w:cs="Times New Roman"/>
          <w:sz w:val="26"/>
          <w:szCs w:val="26"/>
        </w:rPr>
        <w:t xml:space="preserve"> полноценного и защищенного информационного пространства.</w:t>
      </w:r>
    </w:p>
    <w:p w14:paraId="473E51D7" w14:textId="03B44A50" w:rsidR="005E7599"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Решение данной задачи будет осуществляться посредством реализации мероприятий по повышению эффективности защиты информационной инфраструктуры и устойчивости ее функционирования, отработки механизмов обнаружения и предупреждения информационных угроз, формирования культуры личной безопасности в информационной сфере, также повышения защищенности граждан и территорий от последствий чрезвычайных ситуаций, создание единого </w:t>
      </w:r>
      <w:r w:rsidR="00F541BB">
        <w:rPr>
          <w:rFonts w:ascii="Times New Roman" w:hAnsi="Times New Roman" w:cs="Times New Roman"/>
          <w:sz w:val="26"/>
          <w:szCs w:val="26"/>
        </w:rPr>
        <w:t xml:space="preserve">цифрового пространства </w:t>
      </w:r>
      <w:r w:rsidRPr="00CF42A6">
        <w:rPr>
          <w:rFonts w:ascii="Times New Roman" w:hAnsi="Times New Roman" w:cs="Times New Roman"/>
          <w:sz w:val="26"/>
          <w:szCs w:val="26"/>
        </w:rPr>
        <w:t>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w:t>
      </w:r>
    </w:p>
    <w:p w14:paraId="03C6EE7C" w14:textId="325F4430" w:rsidR="005E7599"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этом контексте особо важно проведение работы, прежде всего со слабозащищенными слоями населения, направленной на повышение компьютерной грамотности и профилактику правонарушений в сфере информационных и цифровых технологий, использование городских СМИ для повышения бдительности горожан, формирования культуры законопослушного поведения. Будут приниматься меры по повышению роли СМИ, образовательных учреждений, </w:t>
      </w:r>
      <w:r w:rsidR="00E76BA7" w:rsidRPr="00CF42A6">
        <w:rPr>
          <w:rFonts w:ascii="Times New Roman" w:hAnsi="Times New Roman" w:cs="Times New Roman"/>
          <w:sz w:val="26"/>
          <w:szCs w:val="26"/>
        </w:rPr>
        <w:t xml:space="preserve">некоммерческих организации (далее – </w:t>
      </w:r>
      <w:r w:rsidRPr="00CF42A6">
        <w:rPr>
          <w:rFonts w:ascii="Times New Roman" w:hAnsi="Times New Roman" w:cs="Times New Roman"/>
          <w:sz w:val="26"/>
          <w:szCs w:val="26"/>
        </w:rPr>
        <w:t>НКО</w:t>
      </w:r>
      <w:r w:rsidR="00E76BA7" w:rsidRPr="00CF42A6">
        <w:rPr>
          <w:rFonts w:ascii="Times New Roman" w:hAnsi="Times New Roman" w:cs="Times New Roman"/>
          <w:sz w:val="26"/>
          <w:szCs w:val="26"/>
        </w:rPr>
        <w:t>)</w:t>
      </w:r>
      <w:r w:rsidRPr="00CF42A6">
        <w:rPr>
          <w:rFonts w:ascii="Times New Roman" w:hAnsi="Times New Roman" w:cs="Times New Roman"/>
          <w:sz w:val="26"/>
          <w:szCs w:val="26"/>
        </w:rPr>
        <w:t xml:space="preserve"> в формировании правовых знаний в информационно-коммуникативной сфере, распространяемых в том числе посредством размещения социальной рекламы на билбордах, информационных экранах, на ТВ-каналах, в общественном транспорте.</w:t>
      </w:r>
    </w:p>
    <w:p w14:paraId="0F15E134" w14:textId="4B25359F" w:rsidR="005E7599" w:rsidRPr="00CF42A6" w:rsidRDefault="00154D9C"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Всестороннюю поддержку получат инвестиционные проекты в сфере информационных технологий, одобренные Администрацией город</w:t>
      </w:r>
      <w:r w:rsidR="00073F2E"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073F2E" w:rsidRPr="00CF42A6">
        <w:rPr>
          <w:rFonts w:ascii="Times New Roman" w:hAnsi="Times New Roman" w:cs="Times New Roman"/>
          <w:sz w:val="26"/>
          <w:szCs w:val="26"/>
        </w:rPr>
        <w:t>а</w:t>
      </w:r>
      <w:r w:rsidRPr="00CF42A6">
        <w:rPr>
          <w:rFonts w:ascii="Times New Roman" w:hAnsi="Times New Roman" w:cs="Times New Roman"/>
          <w:sz w:val="26"/>
          <w:szCs w:val="26"/>
        </w:rPr>
        <w:t xml:space="preserve"> и АНО «Агентство развити</w:t>
      </w:r>
      <w:r w:rsidR="00EB7A0A" w:rsidRPr="00CF42A6">
        <w:rPr>
          <w:rFonts w:ascii="Times New Roman" w:hAnsi="Times New Roman" w:cs="Times New Roman"/>
          <w:sz w:val="26"/>
          <w:szCs w:val="26"/>
        </w:rPr>
        <w:t>я</w:t>
      </w:r>
      <w:r w:rsidRPr="00CF42A6">
        <w:rPr>
          <w:rFonts w:ascii="Times New Roman" w:hAnsi="Times New Roman" w:cs="Times New Roman"/>
          <w:sz w:val="26"/>
          <w:szCs w:val="26"/>
        </w:rPr>
        <w:t xml:space="preserve"> Норильска», в том числе по созданию серверных мощностей и разработке программного обеспечения. Будет вестись планомерная работа по созданию и рас</w:t>
      </w:r>
      <w:r w:rsidR="00E76BA7" w:rsidRPr="00CF42A6">
        <w:rPr>
          <w:rFonts w:ascii="Times New Roman" w:hAnsi="Times New Roman" w:cs="Times New Roman"/>
          <w:sz w:val="26"/>
          <w:szCs w:val="26"/>
        </w:rPr>
        <w:t>ширению центра обработки данных</w:t>
      </w:r>
      <w:r w:rsidRPr="00CF42A6">
        <w:rPr>
          <w:rFonts w:ascii="Times New Roman" w:hAnsi="Times New Roman" w:cs="Times New Roman"/>
          <w:sz w:val="26"/>
          <w:szCs w:val="26"/>
        </w:rPr>
        <w:t xml:space="preserve"> муниципальной сети передачи данных (в том числе защищенной), внедрению российских криптоалгоритмов и средств шифрования при взаимодействии органов власти между собой, а также с гражданами и орг</w:t>
      </w:r>
      <w:r w:rsidR="00F541BB">
        <w:rPr>
          <w:rFonts w:ascii="Times New Roman" w:hAnsi="Times New Roman" w:cs="Times New Roman"/>
          <w:sz w:val="26"/>
          <w:szCs w:val="26"/>
        </w:rPr>
        <w:t xml:space="preserve">анизациям. В </w:t>
      </w:r>
      <w:r w:rsidRPr="00CF42A6">
        <w:rPr>
          <w:rFonts w:ascii="Times New Roman" w:hAnsi="Times New Roman" w:cs="Times New Roman"/>
          <w:sz w:val="26"/>
          <w:szCs w:val="26"/>
        </w:rPr>
        <w:t>город</w:t>
      </w:r>
      <w:r w:rsidR="00F541BB">
        <w:rPr>
          <w:rFonts w:ascii="Times New Roman" w:hAnsi="Times New Roman" w:cs="Times New Roman"/>
          <w:sz w:val="26"/>
          <w:szCs w:val="26"/>
        </w:rPr>
        <w:t>е</w:t>
      </w:r>
      <w:r w:rsidRPr="00CF42A6">
        <w:rPr>
          <w:rFonts w:ascii="Times New Roman" w:hAnsi="Times New Roman" w:cs="Times New Roman"/>
          <w:sz w:val="26"/>
          <w:szCs w:val="26"/>
        </w:rPr>
        <w:t xml:space="preserve"> будет</w:t>
      </w:r>
      <w:r w:rsidR="005E7599" w:rsidRPr="00CF42A6">
        <w:rPr>
          <w:rFonts w:ascii="Times New Roman" w:hAnsi="Times New Roman" w:cs="Times New Roman"/>
          <w:sz w:val="26"/>
          <w:szCs w:val="26"/>
        </w:rPr>
        <w:t xml:space="preserve"> осуществлена разработка дорожной карты в случае повреждения основной волоконно-оптической линии связи (далее – ВОЛС), а также при блокировке доступа к информационным системам, а ключевые органы управления город</w:t>
      </w:r>
      <w:r w:rsidR="00F541BB">
        <w:rPr>
          <w:rFonts w:ascii="Times New Roman" w:hAnsi="Times New Roman" w:cs="Times New Roman"/>
          <w:sz w:val="26"/>
          <w:szCs w:val="26"/>
        </w:rPr>
        <w:t>а</w:t>
      </w:r>
      <w:r w:rsidR="005E7599" w:rsidRPr="00CF42A6">
        <w:rPr>
          <w:rFonts w:ascii="Times New Roman" w:hAnsi="Times New Roman" w:cs="Times New Roman"/>
          <w:sz w:val="26"/>
          <w:szCs w:val="26"/>
        </w:rPr>
        <w:t xml:space="preserve"> Норильск</w:t>
      </w:r>
      <w:r w:rsidR="00F541BB">
        <w:rPr>
          <w:rFonts w:ascii="Times New Roman" w:hAnsi="Times New Roman" w:cs="Times New Roman"/>
          <w:sz w:val="26"/>
          <w:szCs w:val="26"/>
        </w:rPr>
        <w:t>а</w:t>
      </w:r>
      <w:r w:rsidR="005E7599" w:rsidRPr="00CF42A6">
        <w:rPr>
          <w:rFonts w:ascii="Times New Roman" w:hAnsi="Times New Roman" w:cs="Times New Roman"/>
          <w:sz w:val="26"/>
          <w:szCs w:val="26"/>
        </w:rPr>
        <w:t xml:space="preserve"> будут укомплектованы резервными защищенными каналами связи. Кроме того, в целях безопасности, планируется добиться расширения основного канала связи и создания дорожной карты по строительству резервной ВОЛС и магистральной высокоскоростной </w:t>
      </w:r>
      <w:r w:rsidR="005E7599" w:rsidRPr="00CF42A6">
        <w:rPr>
          <w:rFonts w:ascii="Times New Roman" w:hAnsi="Times New Roman" w:cs="Times New Roman"/>
          <w:sz w:val="26"/>
          <w:szCs w:val="26"/>
        </w:rPr>
        <w:lastRenderedPageBreak/>
        <w:t xml:space="preserve">инфраструктуры между </w:t>
      </w:r>
      <w:r w:rsidR="00F541BB">
        <w:rPr>
          <w:rFonts w:ascii="Times New Roman" w:hAnsi="Times New Roman" w:cs="Times New Roman"/>
          <w:sz w:val="26"/>
          <w:szCs w:val="26"/>
        </w:rPr>
        <w:t xml:space="preserve">районами Таймыра с центром в </w:t>
      </w:r>
      <w:r w:rsidR="00E76BA7" w:rsidRPr="00CF42A6">
        <w:rPr>
          <w:rFonts w:ascii="Times New Roman" w:hAnsi="Times New Roman" w:cs="Times New Roman"/>
          <w:sz w:val="26"/>
          <w:szCs w:val="26"/>
        </w:rPr>
        <w:t>город</w:t>
      </w:r>
      <w:r w:rsidR="00F541BB">
        <w:rPr>
          <w:rFonts w:ascii="Times New Roman" w:hAnsi="Times New Roman" w:cs="Times New Roman"/>
          <w:sz w:val="26"/>
          <w:szCs w:val="26"/>
        </w:rPr>
        <w:t>е</w:t>
      </w:r>
      <w:r w:rsidR="00E76BA7" w:rsidRPr="00CF42A6">
        <w:rPr>
          <w:rFonts w:ascii="Times New Roman" w:hAnsi="Times New Roman" w:cs="Times New Roman"/>
          <w:sz w:val="26"/>
          <w:szCs w:val="26"/>
        </w:rPr>
        <w:t xml:space="preserve"> </w:t>
      </w:r>
      <w:r w:rsidR="005E7599" w:rsidRPr="00CF42A6">
        <w:rPr>
          <w:rFonts w:ascii="Times New Roman" w:hAnsi="Times New Roman" w:cs="Times New Roman"/>
          <w:sz w:val="26"/>
          <w:szCs w:val="26"/>
        </w:rPr>
        <w:t>Норильск</w:t>
      </w:r>
      <w:r w:rsidR="00F541BB">
        <w:rPr>
          <w:rFonts w:ascii="Times New Roman" w:hAnsi="Times New Roman" w:cs="Times New Roman"/>
          <w:sz w:val="26"/>
          <w:szCs w:val="26"/>
        </w:rPr>
        <w:t>е</w:t>
      </w:r>
      <w:r w:rsidR="005E7599" w:rsidRPr="00CF42A6">
        <w:rPr>
          <w:rFonts w:ascii="Times New Roman" w:hAnsi="Times New Roman" w:cs="Times New Roman"/>
          <w:sz w:val="26"/>
          <w:szCs w:val="26"/>
        </w:rPr>
        <w:t>.</w:t>
      </w:r>
    </w:p>
    <w:p w14:paraId="7E40CC15" w14:textId="23B2A532" w:rsidR="00154D9C"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Важным условием поступател</w:t>
      </w:r>
      <w:r w:rsidR="00F541BB">
        <w:rPr>
          <w:rFonts w:ascii="Times New Roman" w:hAnsi="Times New Roman" w:cs="Times New Roman"/>
          <w:sz w:val="26"/>
          <w:szCs w:val="26"/>
        </w:rPr>
        <w:t>ьного инновационного развития</w:t>
      </w:r>
      <w:r w:rsidRPr="00CF42A6">
        <w:rPr>
          <w:rFonts w:ascii="Times New Roman" w:hAnsi="Times New Roman" w:cs="Times New Roman"/>
          <w:sz w:val="26"/>
          <w:szCs w:val="26"/>
        </w:rPr>
        <w:t xml:space="preserve"> 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является повышение доступности услуг качественной связи и расширение доступа в </w:t>
      </w:r>
      <w:r w:rsidR="00E76BA7" w:rsidRPr="00CF42A6">
        <w:rPr>
          <w:rFonts w:ascii="Times New Roman" w:hAnsi="Times New Roman" w:cs="Times New Roman"/>
          <w:sz w:val="26"/>
          <w:szCs w:val="26"/>
        </w:rPr>
        <w:t>сети «</w:t>
      </w:r>
      <w:r w:rsidRPr="00CF42A6">
        <w:rPr>
          <w:rFonts w:ascii="Times New Roman" w:hAnsi="Times New Roman" w:cs="Times New Roman"/>
          <w:sz w:val="26"/>
          <w:szCs w:val="26"/>
        </w:rPr>
        <w:t>Интернет</w:t>
      </w:r>
      <w:r w:rsidR="00E76BA7" w:rsidRPr="00CF42A6">
        <w:rPr>
          <w:rFonts w:ascii="Times New Roman" w:hAnsi="Times New Roman" w:cs="Times New Roman"/>
          <w:sz w:val="26"/>
          <w:szCs w:val="26"/>
        </w:rPr>
        <w:t>»</w:t>
      </w:r>
      <w:r w:rsidRPr="00CF42A6">
        <w:rPr>
          <w:rFonts w:ascii="Times New Roman" w:hAnsi="Times New Roman" w:cs="Times New Roman"/>
          <w:sz w:val="26"/>
          <w:szCs w:val="26"/>
        </w:rPr>
        <w:t>. В этих целях Администрация город</w:t>
      </w:r>
      <w:r w:rsidR="003A45E9"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3A45E9" w:rsidRPr="00CF42A6">
        <w:rPr>
          <w:rFonts w:ascii="Times New Roman" w:hAnsi="Times New Roman" w:cs="Times New Roman"/>
          <w:sz w:val="26"/>
          <w:szCs w:val="26"/>
        </w:rPr>
        <w:t>а</w:t>
      </w:r>
      <w:r w:rsidRPr="00CF42A6">
        <w:rPr>
          <w:rFonts w:ascii="Times New Roman" w:hAnsi="Times New Roman" w:cs="Times New Roman"/>
          <w:sz w:val="26"/>
          <w:szCs w:val="26"/>
        </w:rPr>
        <w:t xml:space="preserve"> проводит работу с операторами проводной, мобильной и спутниковой связи. Важным направлением этой работы является системное снижение стоимости телекоммуникационных услуг.</w:t>
      </w:r>
    </w:p>
    <w:p w14:paraId="5CCB9133" w14:textId="77777777"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4180E2F9" w14:textId="0424D04E"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расширение пропускной способности основного канала связи;</w:t>
      </w:r>
    </w:p>
    <w:p w14:paraId="15393AD0" w14:textId="5FB37F3A"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прокладка резервной ВОЛС пропускной способностью не менее 200 Гбит/с;</w:t>
      </w:r>
    </w:p>
    <w:p w14:paraId="0A5450FC" w14:textId="77777777"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уровень охвата домохозяйств высокоскоростным интернетом.</w:t>
      </w:r>
    </w:p>
    <w:p w14:paraId="5A5D58E3" w14:textId="27211A50"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 РБ.</w:t>
      </w:r>
    </w:p>
    <w:p w14:paraId="2988EC95" w14:textId="1778396C" w:rsidR="005E7599" w:rsidRPr="00CF42A6" w:rsidRDefault="005E7599" w:rsidP="00CF42A6">
      <w:pPr>
        <w:pStyle w:val="3"/>
        <w:spacing w:before="0" w:after="0" w:line="240" w:lineRule="auto"/>
        <w:ind w:firstLine="709"/>
        <w:rPr>
          <w:rFonts w:ascii="Times New Roman" w:hAnsi="Times New Roman" w:cs="Times New Roman"/>
          <w:b/>
          <w:color w:val="auto"/>
          <w:sz w:val="26"/>
          <w:szCs w:val="26"/>
        </w:rPr>
      </w:pPr>
      <w:bookmarkStart w:id="41" w:name="_Toc137568381"/>
      <w:r w:rsidRPr="00CF42A6">
        <w:rPr>
          <w:rFonts w:ascii="Times New Roman" w:hAnsi="Times New Roman" w:cs="Times New Roman"/>
          <w:b/>
          <w:color w:val="auto"/>
          <w:sz w:val="26"/>
          <w:szCs w:val="26"/>
        </w:rPr>
        <w:t>Задача 5.5. Поддержка благоприятного социального климата, позитивных миграционных процессов и межнационального мира и согласия, в том числе через поддержку работы социально-ориентированных некоммерческих организаций</w:t>
      </w:r>
      <w:bookmarkEnd w:id="41"/>
    </w:p>
    <w:p w14:paraId="763D92A7" w14:textId="26494B0C"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Межнациональный мир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одно из центральных условий обеспечения общественной безопасности, фактор гармоничного поступательного развития 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w:t>
      </w:r>
    </w:p>
    <w:p w14:paraId="586BA6B1" w14:textId="237A7AF6"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Основой мира и согласия между представителями различных этнокультурных групп и сообществ является наличие общего понимания того, что </w:t>
      </w:r>
      <w:r w:rsidR="00F541BB">
        <w:rPr>
          <w:rFonts w:ascii="Times New Roman" w:hAnsi="Times New Roman" w:cs="Times New Roman"/>
          <w:sz w:val="26"/>
          <w:szCs w:val="26"/>
        </w:rPr>
        <w:t xml:space="preserve">процветание страны в целом и </w:t>
      </w:r>
      <w:r w:rsidRPr="00CF42A6">
        <w:rPr>
          <w:rFonts w:ascii="Times New Roman" w:hAnsi="Times New Roman" w:cs="Times New Roman"/>
          <w:sz w:val="26"/>
          <w:szCs w:val="26"/>
        </w:rPr>
        <w:t>город</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в частности может быть гарантировано только при соблюдении принципа «единства в многообразии», предполагающего равенство прав всех граждан России независимо от их национальной и конфессиональной принадлежности.</w:t>
      </w:r>
    </w:p>
    <w:p w14:paraId="129FEC1F" w14:textId="35D14621" w:rsidR="005E7599" w:rsidRPr="00CF42A6" w:rsidRDefault="00F541BB" w:rsidP="00CF42A6">
      <w:pPr>
        <w:spacing w:line="240" w:lineRule="auto"/>
        <w:rPr>
          <w:rFonts w:ascii="Times New Roman" w:hAnsi="Times New Roman" w:cs="Times New Roman"/>
          <w:sz w:val="26"/>
          <w:szCs w:val="26"/>
        </w:rPr>
      </w:pPr>
      <w:r>
        <w:rPr>
          <w:rFonts w:ascii="Times New Roman" w:hAnsi="Times New Roman" w:cs="Times New Roman"/>
          <w:sz w:val="26"/>
          <w:szCs w:val="26"/>
        </w:rPr>
        <w:t>В муниципальном образовании</w:t>
      </w:r>
      <w:r w:rsidR="005E7599" w:rsidRPr="00CF42A6">
        <w:rPr>
          <w:rFonts w:ascii="Times New Roman" w:hAnsi="Times New Roman" w:cs="Times New Roman"/>
          <w:sz w:val="26"/>
          <w:szCs w:val="26"/>
        </w:rPr>
        <w:t xml:space="preserve"> город Норильск проживают порядка 180 т</w:t>
      </w:r>
      <w:r w:rsidR="0074783E" w:rsidRPr="00CF42A6">
        <w:rPr>
          <w:rFonts w:ascii="Times New Roman" w:hAnsi="Times New Roman" w:cs="Times New Roman"/>
          <w:sz w:val="26"/>
          <w:szCs w:val="26"/>
        </w:rPr>
        <w:t>ыс. человек. Это представители более 70</w:t>
      </w:r>
      <w:r w:rsidR="005E7599" w:rsidRPr="00CF42A6">
        <w:rPr>
          <w:rFonts w:ascii="Times New Roman" w:hAnsi="Times New Roman" w:cs="Times New Roman"/>
          <w:sz w:val="26"/>
          <w:szCs w:val="26"/>
        </w:rPr>
        <w:t xml:space="preserve"> национальностей, в числе которых </w:t>
      </w:r>
      <w:r w:rsidR="00097A11" w:rsidRPr="00CF42A6">
        <w:rPr>
          <w:rFonts w:ascii="Times New Roman" w:hAnsi="Times New Roman" w:cs="Times New Roman"/>
          <w:sz w:val="26"/>
          <w:szCs w:val="26"/>
        </w:rPr>
        <w:t>–</w:t>
      </w:r>
      <w:r w:rsidR="005E7599" w:rsidRPr="00CF42A6">
        <w:rPr>
          <w:rFonts w:ascii="Times New Roman" w:hAnsi="Times New Roman" w:cs="Times New Roman"/>
          <w:sz w:val="26"/>
          <w:szCs w:val="26"/>
        </w:rPr>
        <w:t xml:space="preserve"> русские, татары, осетины, башкиры, украинцы, казахи, киргизы, туркмены, немцы, белорусы, евреи, мордва, чуваши, ногайцы, армяне, грузины, азербайджанцы, молдаване, таджики, эстонцы, китайцы, марийцы, сербы и представители других национальностей. Подобная многонациональная структура сложилась исторически, прежде всего благодаря участию выходцев из союзных республик бывшего СССР в строительстве города и комбината. За последние годы значительно возросло число выходцев с Кавказа и из Средней Азии: азербайджанцев, дагестанцев, ногайцев, казахов</w:t>
      </w:r>
      <w:r>
        <w:rPr>
          <w:rFonts w:ascii="Times New Roman" w:hAnsi="Times New Roman" w:cs="Times New Roman"/>
          <w:sz w:val="26"/>
          <w:szCs w:val="26"/>
        </w:rPr>
        <w:t xml:space="preserve">, киргизов, узбеков. В </w:t>
      </w:r>
      <w:r w:rsidR="005E7599" w:rsidRPr="00CF42A6">
        <w:rPr>
          <w:rFonts w:ascii="Times New Roman" w:hAnsi="Times New Roman" w:cs="Times New Roman"/>
          <w:sz w:val="26"/>
          <w:szCs w:val="26"/>
        </w:rPr>
        <w:t>Норильск</w:t>
      </w:r>
      <w:r>
        <w:rPr>
          <w:rFonts w:ascii="Times New Roman" w:hAnsi="Times New Roman" w:cs="Times New Roman"/>
          <w:sz w:val="26"/>
          <w:szCs w:val="26"/>
        </w:rPr>
        <w:t>е</w:t>
      </w:r>
      <w:r w:rsidR="005E7599" w:rsidRPr="00CF42A6">
        <w:rPr>
          <w:rFonts w:ascii="Times New Roman" w:hAnsi="Times New Roman" w:cs="Times New Roman"/>
          <w:sz w:val="26"/>
          <w:szCs w:val="26"/>
        </w:rPr>
        <w:t xml:space="preserve"> действует разработанный и утвержденный Администрацией город</w:t>
      </w:r>
      <w:r w:rsidR="003A45E9" w:rsidRPr="00CF42A6">
        <w:rPr>
          <w:rFonts w:ascii="Times New Roman" w:hAnsi="Times New Roman" w:cs="Times New Roman"/>
          <w:sz w:val="26"/>
          <w:szCs w:val="26"/>
        </w:rPr>
        <w:t>а</w:t>
      </w:r>
      <w:r w:rsidR="005E7599" w:rsidRPr="00CF42A6">
        <w:rPr>
          <w:rFonts w:ascii="Times New Roman" w:hAnsi="Times New Roman" w:cs="Times New Roman"/>
          <w:sz w:val="26"/>
          <w:szCs w:val="26"/>
        </w:rPr>
        <w:t xml:space="preserve"> Норильск</w:t>
      </w:r>
      <w:r w:rsidR="003A45E9" w:rsidRPr="00CF42A6">
        <w:rPr>
          <w:rFonts w:ascii="Times New Roman" w:hAnsi="Times New Roman" w:cs="Times New Roman"/>
          <w:sz w:val="26"/>
          <w:szCs w:val="26"/>
        </w:rPr>
        <w:t>а</w:t>
      </w:r>
      <w:r w:rsidR="005E7599" w:rsidRPr="00CF42A6">
        <w:rPr>
          <w:rFonts w:ascii="Times New Roman" w:hAnsi="Times New Roman" w:cs="Times New Roman"/>
          <w:sz w:val="26"/>
          <w:szCs w:val="26"/>
        </w:rPr>
        <w:t xml:space="preserve"> план мероприятий по реализации Стратегии государственной национальной политики Российской Федерации на период до 2025 года, по истечении срока действия он будет актуализирован.</w:t>
      </w:r>
    </w:p>
    <w:p w14:paraId="3A0FA850" w14:textId="721B60C8"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рамках работы над решением настоящей задачи Стратегии предусматривается последовательное проведение мероприятий, направленных на сохранение традиций взаимоуважения и дружеского общения, отношений мира и согласия между народ</w:t>
      </w:r>
      <w:r w:rsidR="00F541BB">
        <w:rPr>
          <w:rFonts w:ascii="Times New Roman" w:hAnsi="Times New Roman" w:cs="Times New Roman"/>
          <w:sz w:val="26"/>
          <w:szCs w:val="26"/>
        </w:rPr>
        <w:t>ами в современных условиях. В</w:t>
      </w:r>
      <w:r w:rsidRPr="00CF42A6">
        <w:rPr>
          <w:rFonts w:ascii="Times New Roman" w:hAnsi="Times New Roman" w:cs="Times New Roman"/>
          <w:sz w:val="26"/>
          <w:szCs w:val="26"/>
        </w:rPr>
        <w:t xml:space="preserve"> город</w:t>
      </w:r>
      <w:r w:rsidR="00F541BB">
        <w:rPr>
          <w:rFonts w:ascii="Times New Roman" w:hAnsi="Times New Roman" w:cs="Times New Roman"/>
          <w:sz w:val="26"/>
          <w:szCs w:val="26"/>
        </w:rPr>
        <w:t>е</w:t>
      </w:r>
      <w:r w:rsidRPr="00CF42A6">
        <w:rPr>
          <w:rFonts w:ascii="Times New Roman" w:hAnsi="Times New Roman" w:cs="Times New Roman"/>
          <w:sz w:val="26"/>
          <w:szCs w:val="26"/>
        </w:rPr>
        <w:t xml:space="preserve"> будет продолжена работа по координации и систематизации деятельности НКО в духе более полного использования ресурсов некоммерческих организаций и этнических сообществ для целей поддержки благоприятного социального климата, позитивных миграционных процессов и межнационального мира. Через муниципальные СМИ будет вестись профилактика терроризма и экстремизма, противодействие распространению идеологии терроризма и экстремизма, пропаганде нетерпимости в любых ее </w:t>
      </w:r>
      <w:r w:rsidRPr="00CF42A6">
        <w:rPr>
          <w:rFonts w:ascii="Times New Roman" w:hAnsi="Times New Roman" w:cs="Times New Roman"/>
          <w:sz w:val="26"/>
          <w:szCs w:val="26"/>
        </w:rPr>
        <w:lastRenderedPageBreak/>
        <w:t>проявлениях. Будет осуществляться контроль над тем, как представители национальных диаспор соблюдают законность, будет вестись мониторинг миграционных процессов и выполнения требований м</w:t>
      </w:r>
      <w:r w:rsidR="00F541BB">
        <w:rPr>
          <w:rFonts w:ascii="Times New Roman" w:hAnsi="Times New Roman" w:cs="Times New Roman"/>
          <w:sz w:val="26"/>
          <w:szCs w:val="26"/>
        </w:rPr>
        <w:t>играционного законодательства Российской Федерации</w:t>
      </w:r>
      <w:r w:rsidRPr="00CF42A6">
        <w:rPr>
          <w:rFonts w:ascii="Times New Roman" w:hAnsi="Times New Roman" w:cs="Times New Roman"/>
          <w:sz w:val="26"/>
          <w:szCs w:val="26"/>
        </w:rPr>
        <w:t>.</w:t>
      </w:r>
    </w:p>
    <w:p w14:paraId="58F8C1A3" w14:textId="25725BB1"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Также важной организационной основой гражданского общества является некоммерческий сектор. На территории зарегистрировано </w:t>
      </w:r>
      <w:r w:rsidR="0074783E" w:rsidRPr="00CF42A6">
        <w:rPr>
          <w:rFonts w:ascii="Times New Roman" w:hAnsi="Times New Roman" w:cs="Times New Roman"/>
          <w:sz w:val="26"/>
          <w:szCs w:val="26"/>
        </w:rPr>
        <w:t>234</w:t>
      </w:r>
      <w:r w:rsidRPr="00CF42A6">
        <w:rPr>
          <w:rFonts w:ascii="Times New Roman" w:hAnsi="Times New Roman" w:cs="Times New Roman"/>
          <w:sz w:val="26"/>
          <w:szCs w:val="26"/>
        </w:rPr>
        <w:t xml:space="preserve"> некоммерчески</w:t>
      </w:r>
      <w:r w:rsidR="0074783E" w:rsidRPr="00CF42A6">
        <w:rPr>
          <w:rFonts w:ascii="Times New Roman" w:hAnsi="Times New Roman" w:cs="Times New Roman"/>
          <w:sz w:val="26"/>
          <w:szCs w:val="26"/>
        </w:rPr>
        <w:t>е</w:t>
      </w:r>
      <w:r w:rsidRPr="00CF42A6">
        <w:rPr>
          <w:rFonts w:ascii="Times New Roman" w:hAnsi="Times New Roman" w:cs="Times New Roman"/>
          <w:sz w:val="26"/>
          <w:szCs w:val="26"/>
        </w:rPr>
        <w:t xml:space="preserve"> организаци</w:t>
      </w:r>
      <w:r w:rsidR="0074783E" w:rsidRPr="00CF42A6">
        <w:rPr>
          <w:rFonts w:ascii="Times New Roman" w:hAnsi="Times New Roman" w:cs="Times New Roman"/>
          <w:sz w:val="26"/>
          <w:szCs w:val="26"/>
        </w:rPr>
        <w:t>и</w:t>
      </w:r>
      <w:r w:rsidRPr="00CF42A6">
        <w:rPr>
          <w:rFonts w:ascii="Times New Roman" w:hAnsi="Times New Roman" w:cs="Times New Roman"/>
          <w:sz w:val="26"/>
          <w:szCs w:val="26"/>
        </w:rPr>
        <w:t xml:space="preserve">, из них более 100 относятся к социально-ориентированным некоммерческим организациям (далее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СОНКО), которые помогают решать ряд важных общественных задач на территории города Норильска.</w:t>
      </w:r>
    </w:p>
    <w:p w14:paraId="6A6494C5" w14:textId="77777777"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отношении установления межнационального согласия на территории в форме СОНКО свою деятельность, которая нацелена на изучение родного языка, традиций и обрядов своего народа, на пропаганду ценностей своей культуры, осуществляют национально-культурные объединения города. Создаются самодеятельные коллективы, проводятся национальные праздники. В рамках поддержки развития и раскрытия потенциала национально-культурных объединений ежегодно на конкурсной основе из местного бюджета предоставляются гранты на реализацию их проектов.</w:t>
      </w:r>
    </w:p>
    <w:p w14:paraId="12B035DD" w14:textId="4C9B8759"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целях усиления межнациональных связей и профилактики возникновения межнациональных разногласий, а также для формирования единого пространства по установлению и укреплению толерантных отношений в городе планируется создание Национально-культурного центра. Планируется</w:t>
      </w:r>
      <w:r w:rsidR="00E76BA7" w:rsidRPr="00CF42A6">
        <w:rPr>
          <w:rFonts w:ascii="Times New Roman" w:hAnsi="Times New Roman" w:cs="Times New Roman"/>
          <w:sz w:val="26"/>
          <w:szCs w:val="26"/>
        </w:rPr>
        <w:t>,</w:t>
      </w:r>
      <w:r w:rsidRPr="00CF42A6">
        <w:rPr>
          <w:rFonts w:ascii="Times New Roman" w:hAnsi="Times New Roman" w:cs="Times New Roman"/>
          <w:sz w:val="26"/>
          <w:szCs w:val="26"/>
        </w:rPr>
        <w:t xml:space="preserve"> что центр станет базой для размещения представителей всех национально-культурных объединений города, а также станет площадкой для проведения различных мероприятий в сфере укрепления межнациональных отношений. Кроме того, планируется организация «Школы мигрантов» на базе Национально-культурного центра.</w:t>
      </w:r>
    </w:p>
    <w:p w14:paraId="2D0CD3EF" w14:textId="77777777"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6AB12E85" w14:textId="2FC2B6B2"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национально-культурных объединений, принявших участие в мероприятиях, направленных на развитие межнационального согласия;</w:t>
      </w:r>
    </w:p>
    <w:p w14:paraId="002F404F" w14:textId="77777777"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поддержанных проектов национально-культурных объединений.</w:t>
      </w:r>
    </w:p>
    <w:p w14:paraId="61649C8D" w14:textId="3D93CD2D"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 РБ.</w:t>
      </w:r>
    </w:p>
    <w:p w14:paraId="5F0477CD" w14:textId="77777777" w:rsidR="008D35D9" w:rsidRPr="00CF42A6" w:rsidRDefault="008D35D9" w:rsidP="00CF42A6">
      <w:pPr>
        <w:pStyle w:val="2"/>
        <w:rPr>
          <w:rFonts w:ascii="Times New Roman" w:hAnsi="Times New Roman" w:cs="Times New Roman"/>
          <w:sz w:val="26"/>
          <w:szCs w:val="26"/>
        </w:rPr>
      </w:pPr>
    </w:p>
    <w:p w14:paraId="24EB073E" w14:textId="4849F36E" w:rsidR="005E7599" w:rsidRPr="00CF42A6" w:rsidRDefault="005E7599" w:rsidP="00CF42A6">
      <w:pPr>
        <w:pStyle w:val="2"/>
        <w:jc w:val="center"/>
        <w:rPr>
          <w:rFonts w:ascii="Times New Roman" w:hAnsi="Times New Roman" w:cs="Times New Roman"/>
          <w:b/>
          <w:sz w:val="26"/>
          <w:szCs w:val="26"/>
        </w:rPr>
      </w:pPr>
      <w:bookmarkStart w:id="42" w:name="_Toc137568382"/>
      <w:r w:rsidRPr="00CF42A6">
        <w:rPr>
          <w:rFonts w:ascii="Times New Roman" w:hAnsi="Times New Roman" w:cs="Times New Roman"/>
          <w:b/>
          <w:sz w:val="26"/>
          <w:szCs w:val="26"/>
        </w:rPr>
        <w:t xml:space="preserve">Стратегическая цель № 6. Норильск как город технологических </w:t>
      </w:r>
      <w:r w:rsidR="00E76BA7" w:rsidRPr="00CF42A6">
        <w:rPr>
          <w:rFonts w:ascii="Times New Roman" w:hAnsi="Times New Roman" w:cs="Times New Roman"/>
          <w:b/>
          <w:sz w:val="26"/>
          <w:szCs w:val="26"/>
        </w:rPr>
        <w:br/>
      </w:r>
      <w:r w:rsidRPr="00CF42A6">
        <w:rPr>
          <w:rFonts w:ascii="Times New Roman" w:hAnsi="Times New Roman" w:cs="Times New Roman"/>
          <w:b/>
          <w:sz w:val="26"/>
          <w:szCs w:val="26"/>
        </w:rPr>
        <w:t>и инновационных разработок жизнедеятельности в Арктике</w:t>
      </w:r>
      <w:bookmarkEnd w:id="42"/>
    </w:p>
    <w:p w14:paraId="536E8FED" w14:textId="7DB36518"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Существенным фактором инновационного развития 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является развитие производственных технологий на предприятиях ПАО «ГМК «Норильский никель». Этот про</w:t>
      </w:r>
      <w:r w:rsidR="00F541BB">
        <w:rPr>
          <w:rFonts w:ascii="Times New Roman" w:hAnsi="Times New Roman" w:cs="Times New Roman"/>
          <w:sz w:val="26"/>
          <w:szCs w:val="26"/>
        </w:rPr>
        <w:t xml:space="preserve">цесс будет оказывать на </w:t>
      </w:r>
      <w:r w:rsidRPr="00CF42A6">
        <w:rPr>
          <w:rFonts w:ascii="Times New Roman" w:hAnsi="Times New Roman" w:cs="Times New Roman"/>
          <w:sz w:val="26"/>
          <w:szCs w:val="26"/>
        </w:rPr>
        <w:t>город Норильск разностороннее воздействие как с точки зрения появления на территории инновационных решений, так и с точки зрения выстраивания вокруг них сферы сервиса и привлечения инженерно-технических кадров.</w:t>
      </w:r>
    </w:p>
    <w:p w14:paraId="49AF7B87" w14:textId="021CEF43"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Уже происходящая трансформация и реализация широкого спектра проектов на горнорудных, обогатительных и металлургических предприятиях, включая масштабные экологические проекты, позволяют говорить об эволюции ПАО «ГМК «Норильский никель» к максимально экологичному металлургическому производству и, к</w:t>
      </w:r>
      <w:r w:rsidR="00F541BB">
        <w:rPr>
          <w:rFonts w:ascii="Times New Roman" w:hAnsi="Times New Roman" w:cs="Times New Roman"/>
          <w:sz w:val="26"/>
          <w:szCs w:val="26"/>
        </w:rPr>
        <w:t xml:space="preserve">ак следствие, о приобретении </w:t>
      </w:r>
      <w:r w:rsidRPr="00CF42A6">
        <w:rPr>
          <w:rFonts w:ascii="Times New Roman" w:hAnsi="Times New Roman" w:cs="Times New Roman"/>
          <w:sz w:val="26"/>
          <w:szCs w:val="26"/>
        </w:rPr>
        <w:t>город</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нового качества, его становлении как города с благоприятной средой для жизни, обладающего значительным потенциалом для развития технологий и инноваций.</w:t>
      </w:r>
    </w:p>
    <w:p w14:paraId="55D6CB30" w14:textId="06EE32B4"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lastRenderedPageBreak/>
        <w:t xml:space="preserve">Заложенные в планах ПАО «ГМК «Норильский никель» рост производства палладия и платины на 50-60 %, меди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 25-35 %, сокращение уровня диоксида серы на 90 % к 2030 году потребуют создания около 17 тыс. новых рабочих мест, что, наряду с притоком и повышением транзита работников</w:t>
      </w:r>
      <w:r w:rsidR="00F63258" w:rsidRPr="00CF42A6">
        <w:rPr>
          <w:rFonts w:ascii="Times New Roman" w:hAnsi="Times New Roman" w:cs="Times New Roman"/>
          <w:sz w:val="26"/>
          <w:szCs w:val="26"/>
        </w:rPr>
        <w:t xml:space="preserve">, работающих вахтовым методом </w:t>
      </w:r>
      <w:r w:rsidRPr="00CF42A6">
        <w:rPr>
          <w:rFonts w:ascii="Times New Roman" w:hAnsi="Times New Roman" w:cs="Times New Roman"/>
          <w:sz w:val="26"/>
          <w:szCs w:val="26"/>
        </w:rPr>
        <w:t>на нефтегазовых и угольных проектах Западного Таймыра, веде</w:t>
      </w:r>
      <w:r w:rsidR="00F541BB">
        <w:rPr>
          <w:rFonts w:ascii="Times New Roman" w:hAnsi="Times New Roman" w:cs="Times New Roman"/>
          <w:sz w:val="26"/>
          <w:szCs w:val="26"/>
        </w:rPr>
        <w:t xml:space="preserve">т к необходимости внедрения в </w:t>
      </w:r>
      <w:r w:rsidRPr="00CF42A6">
        <w:rPr>
          <w:rFonts w:ascii="Times New Roman" w:hAnsi="Times New Roman" w:cs="Times New Roman"/>
          <w:sz w:val="26"/>
          <w:szCs w:val="26"/>
        </w:rPr>
        <w:t>город</w:t>
      </w:r>
      <w:r w:rsidR="00F541BB">
        <w:rPr>
          <w:rFonts w:ascii="Times New Roman" w:hAnsi="Times New Roman" w:cs="Times New Roman"/>
          <w:sz w:val="26"/>
          <w:szCs w:val="26"/>
        </w:rPr>
        <w:t>е</w:t>
      </w:r>
      <w:r w:rsidRPr="00CF42A6">
        <w:rPr>
          <w:rFonts w:ascii="Times New Roman" w:hAnsi="Times New Roman" w:cs="Times New Roman"/>
          <w:sz w:val="26"/>
          <w:szCs w:val="26"/>
        </w:rPr>
        <w:t xml:space="preserve"> передовых технологий организации жизнедеятельности в Арктике.</w:t>
      </w:r>
    </w:p>
    <w:p w14:paraId="7C447120" w14:textId="0587B720"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начале 2020-х годов в связи с активизацией геологоразведки и запуском ряда крупных проектов по добыче углеводородного сырья</w:t>
      </w:r>
      <w:r w:rsidR="00F541BB">
        <w:rPr>
          <w:rFonts w:ascii="Times New Roman" w:hAnsi="Times New Roman" w:cs="Times New Roman"/>
          <w:sz w:val="26"/>
          <w:szCs w:val="26"/>
        </w:rPr>
        <w:t xml:space="preserve"> на Западном Таймыре у </w:t>
      </w:r>
      <w:r w:rsidRPr="00CF42A6">
        <w:rPr>
          <w:rFonts w:ascii="Times New Roman" w:hAnsi="Times New Roman" w:cs="Times New Roman"/>
          <w:sz w:val="26"/>
          <w:szCs w:val="26"/>
        </w:rPr>
        <w:t>Норильск</w:t>
      </w:r>
      <w:r w:rsidR="00F541BB">
        <w:rPr>
          <w:rFonts w:ascii="Times New Roman" w:hAnsi="Times New Roman" w:cs="Times New Roman"/>
          <w:sz w:val="26"/>
          <w:szCs w:val="26"/>
        </w:rPr>
        <w:t>а</w:t>
      </w:r>
      <w:r w:rsidRPr="00CF42A6">
        <w:rPr>
          <w:rFonts w:ascii="Times New Roman" w:hAnsi="Times New Roman" w:cs="Times New Roman"/>
          <w:sz w:val="26"/>
          <w:szCs w:val="26"/>
        </w:rPr>
        <w:t xml:space="preserve"> возникла возможность реализовать свой потенциал в области не только обеспечения нефтегазовых компаний логистическими и транспортными услугами, но и создания нефтесервисных производств и привлечения к открытию на территории подразделений добывающих и нефтесервисных компаний, комплексно обслуживающих работы на Таймыре. Администрация </w:t>
      </w:r>
      <w:r w:rsidR="003A45E9" w:rsidRPr="00CF42A6">
        <w:rPr>
          <w:rFonts w:ascii="Times New Roman" w:hAnsi="Times New Roman" w:cs="Times New Roman"/>
          <w:sz w:val="26"/>
          <w:szCs w:val="26"/>
        </w:rPr>
        <w:t xml:space="preserve">города </w:t>
      </w:r>
      <w:r w:rsidRPr="00CF42A6">
        <w:rPr>
          <w:rFonts w:ascii="Times New Roman" w:hAnsi="Times New Roman" w:cs="Times New Roman"/>
          <w:sz w:val="26"/>
          <w:szCs w:val="26"/>
        </w:rPr>
        <w:t>Норильск</w:t>
      </w:r>
      <w:r w:rsidR="003A45E9" w:rsidRPr="00CF42A6">
        <w:rPr>
          <w:rFonts w:ascii="Times New Roman" w:hAnsi="Times New Roman" w:cs="Times New Roman"/>
          <w:sz w:val="26"/>
          <w:szCs w:val="26"/>
        </w:rPr>
        <w:t>а</w:t>
      </w:r>
      <w:r w:rsidRPr="00CF42A6">
        <w:rPr>
          <w:rFonts w:ascii="Times New Roman" w:hAnsi="Times New Roman" w:cs="Times New Roman"/>
          <w:sz w:val="26"/>
          <w:szCs w:val="26"/>
        </w:rPr>
        <w:t xml:space="preserve"> отслеживает развитие нефтегазовой отрасли на прилегающих территориях, осуществляет деловые контакты с компаниями на предмет развития сотрудничества. Привлечение новых хозяйствующих субъектов из передовой отрасли нефтегазодобычи для работы в </w:t>
      </w:r>
      <w:r w:rsidR="00F0142C" w:rsidRPr="00CF42A6">
        <w:rPr>
          <w:rFonts w:ascii="Times New Roman" w:hAnsi="Times New Roman" w:cs="Times New Roman"/>
          <w:sz w:val="26"/>
          <w:szCs w:val="26"/>
        </w:rPr>
        <w:t>Норильск</w:t>
      </w:r>
      <w:r w:rsidR="00F541BB">
        <w:rPr>
          <w:rFonts w:ascii="Times New Roman" w:hAnsi="Times New Roman" w:cs="Times New Roman"/>
          <w:sz w:val="26"/>
          <w:szCs w:val="26"/>
        </w:rPr>
        <w:t>е</w:t>
      </w:r>
      <w:r w:rsidRPr="00CF42A6">
        <w:rPr>
          <w:rFonts w:ascii="Times New Roman" w:hAnsi="Times New Roman" w:cs="Times New Roman"/>
          <w:sz w:val="26"/>
          <w:szCs w:val="26"/>
        </w:rPr>
        <w:t xml:space="preserve"> будет дополнительной базой для технологического и инновационного развития.</w:t>
      </w:r>
    </w:p>
    <w:p w14:paraId="17C3A635" w14:textId="51913B91"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Одним из активных институтов развития городской среды и реализации инновационных проектов также является АНО «Агентство развития Норильска»,</w:t>
      </w:r>
      <w:r w:rsidR="00F541BB">
        <w:rPr>
          <w:rFonts w:ascii="Times New Roman" w:hAnsi="Times New Roman" w:cs="Times New Roman"/>
          <w:sz w:val="26"/>
          <w:szCs w:val="26"/>
        </w:rPr>
        <w:t xml:space="preserve"> в числе учредителей которого –</w:t>
      </w:r>
      <w:r w:rsidRPr="00CF42A6">
        <w:rPr>
          <w:rFonts w:ascii="Times New Roman" w:hAnsi="Times New Roman" w:cs="Times New Roman"/>
          <w:sz w:val="26"/>
          <w:szCs w:val="26"/>
        </w:rPr>
        <w:t xml:space="preserve"> город Норильск. Агентство не только реализует ряд проектов, но и является организационным, методологическим и инновационным центром развития территории.</w:t>
      </w:r>
    </w:p>
    <w:p w14:paraId="0F409BEE" w14:textId="4963BCE7" w:rsidR="005E7599" w:rsidRPr="00CF42A6" w:rsidRDefault="005E7599" w:rsidP="00CF42A6">
      <w:pPr>
        <w:pStyle w:val="3"/>
        <w:spacing w:before="0" w:after="0" w:line="240" w:lineRule="auto"/>
        <w:ind w:firstLine="709"/>
        <w:rPr>
          <w:rFonts w:ascii="Times New Roman" w:hAnsi="Times New Roman" w:cs="Times New Roman"/>
          <w:b/>
          <w:color w:val="auto"/>
          <w:sz w:val="26"/>
          <w:szCs w:val="26"/>
        </w:rPr>
      </w:pPr>
      <w:bookmarkStart w:id="43" w:name="_Toc137568383"/>
      <w:r w:rsidRPr="00CF42A6">
        <w:rPr>
          <w:rFonts w:ascii="Times New Roman" w:hAnsi="Times New Roman" w:cs="Times New Roman"/>
          <w:b/>
          <w:color w:val="auto"/>
          <w:sz w:val="26"/>
          <w:szCs w:val="26"/>
        </w:rPr>
        <w:t>Задача 6.1. Развитие инновационных научных методов и технологий жизни человека в Арктике</w:t>
      </w:r>
      <w:bookmarkEnd w:id="43"/>
    </w:p>
    <w:p w14:paraId="5FD1917E" w14:textId="5B4D6EB4"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Важным направлением развития является внедрение инновационных разработок для обеспечения жизнедеятельности человека в условиях Арктики.</w:t>
      </w:r>
    </w:p>
    <w:p w14:paraId="2545E830" w14:textId="77777777"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Длительные холода, перепады температуры и давления, недостаточная инсоляция, полярные день и ночь отрицательно влияют на состояние здоровья, продолжительность жизни и эффективность функционирования населения.</w:t>
      </w:r>
    </w:p>
    <w:p w14:paraId="3FB393AA" w14:textId="5FF9DF3D"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Разработка и адаптация инновационных решений, способных поддержать здоровье, и соответствующих условий для поддержания высокого уровня работоспособности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одно из персп</w:t>
      </w:r>
      <w:r w:rsidR="00F541BB">
        <w:rPr>
          <w:rFonts w:ascii="Times New Roman" w:hAnsi="Times New Roman" w:cs="Times New Roman"/>
          <w:sz w:val="26"/>
          <w:szCs w:val="26"/>
        </w:rPr>
        <w:t>ективных направлений развития муниципального образования</w:t>
      </w:r>
      <w:r w:rsidRPr="00CF42A6">
        <w:rPr>
          <w:rFonts w:ascii="Times New Roman" w:hAnsi="Times New Roman" w:cs="Times New Roman"/>
          <w:sz w:val="26"/>
          <w:szCs w:val="26"/>
        </w:rPr>
        <w:t xml:space="preserve"> город Норильск.</w:t>
      </w:r>
    </w:p>
    <w:p w14:paraId="406FCC2F" w14:textId="0FCC6834"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данные направления входят все сферы жизнедеятельности</w:t>
      </w:r>
      <w:r w:rsidR="00DD1757">
        <w:rPr>
          <w:rFonts w:ascii="Times New Roman" w:hAnsi="Times New Roman" w:cs="Times New Roman"/>
          <w:sz w:val="26"/>
          <w:szCs w:val="26"/>
        </w:rPr>
        <w:t xml:space="preserve"> человека: медицина, энергетика,</w:t>
      </w:r>
      <w:r w:rsidRPr="00CF42A6">
        <w:rPr>
          <w:rFonts w:ascii="Times New Roman" w:hAnsi="Times New Roman" w:cs="Times New Roman"/>
          <w:sz w:val="26"/>
          <w:szCs w:val="26"/>
        </w:rPr>
        <w:t xml:space="preserve"> композитные материалы различных отраслей; агротехнологии, те</w:t>
      </w:r>
      <w:r w:rsidR="00DD1757">
        <w:rPr>
          <w:rFonts w:ascii="Times New Roman" w:hAnsi="Times New Roman" w:cs="Times New Roman"/>
          <w:sz w:val="26"/>
          <w:szCs w:val="26"/>
        </w:rPr>
        <w:t>хнологии пищевой промышленности,</w:t>
      </w:r>
      <w:r w:rsidRPr="00CF42A6">
        <w:rPr>
          <w:rFonts w:ascii="Times New Roman" w:hAnsi="Times New Roman" w:cs="Times New Roman"/>
          <w:sz w:val="26"/>
          <w:szCs w:val="26"/>
        </w:rPr>
        <w:t xml:space="preserve"> новые технологии основного производственного цикла (роботизация).</w:t>
      </w:r>
    </w:p>
    <w:p w14:paraId="625ACC63" w14:textId="0F938354"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Важным приоритетом является адаптация к условиям Крайнего Севера </w:t>
      </w:r>
      <w:r w:rsidR="00F63258" w:rsidRPr="00CF42A6">
        <w:rPr>
          <w:rFonts w:ascii="Times New Roman" w:hAnsi="Times New Roman" w:cs="Times New Roman"/>
          <w:sz w:val="26"/>
          <w:szCs w:val="26"/>
        </w:rPr>
        <w:t>работник</w:t>
      </w:r>
      <w:r w:rsidR="00E76BA7" w:rsidRPr="00CF42A6">
        <w:rPr>
          <w:rFonts w:ascii="Times New Roman" w:hAnsi="Times New Roman" w:cs="Times New Roman"/>
          <w:sz w:val="26"/>
          <w:szCs w:val="26"/>
        </w:rPr>
        <w:t>ов, работающих вахтовым методом</w:t>
      </w:r>
      <w:r w:rsidRPr="00CF42A6">
        <w:rPr>
          <w:rFonts w:ascii="Times New Roman" w:hAnsi="Times New Roman" w:cs="Times New Roman"/>
          <w:sz w:val="26"/>
          <w:szCs w:val="26"/>
        </w:rPr>
        <w:t xml:space="preserve"> и людей, прибывших для д</w:t>
      </w:r>
      <w:r w:rsidR="00DD1757">
        <w:rPr>
          <w:rFonts w:ascii="Times New Roman" w:hAnsi="Times New Roman" w:cs="Times New Roman"/>
          <w:sz w:val="26"/>
          <w:szCs w:val="26"/>
        </w:rPr>
        <w:t xml:space="preserve">альнейшего проживания в </w:t>
      </w:r>
      <w:r w:rsidR="00E76BA7" w:rsidRPr="00CF42A6">
        <w:rPr>
          <w:rFonts w:ascii="Times New Roman" w:hAnsi="Times New Roman" w:cs="Times New Roman"/>
          <w:sz w:val="26"/>
          <w:szCs w:val="26"/>
        </w:rPr>
        <w:t>Норильск</w:t>
      </w:r>
      <w:r w:rsidR="00DD1757">
        <w:rPr>
          <w:rFonts w:ascii="Times New Roman" w:hAnsi="Times New Roman" w:cs="Times New Roman"/>
          <w:sz w:val="26"/>
          <w:szCs w:val="26"/>
        </w:rPr>
        <w:t>е</w:t>
      </w:r>
      <w:r w:rsidR="00E76BA7" w:rsidRPr="00CF42A6">
        <w:rPr>
          <w:rFonts w:ascii="Times New Roman" w:hAnsi="Times New Roman" w:cs="Times New Roman"/>
          <w:sz w:val="26"/>
          <w:szCs w:val="26"/>
        </w:rPr>
        <w:t>. По различным оценкам</w:t>
      </w:r>
      <w:r w:rsidRPr="00CF42A6">
        <w:rPr>
          <w:rFonts w:ascii="Times New Roman" w:hAnsi="Times New Roman" w:cs="Times New Roman"/>
          <w:sz w:val="26"/>
          <w:szCs w:val="26"/>
        </w:rPr>
        <w:t xml:space="preserve"> для адаптации может требоваться от шести до двенадцати месяцев в зависимости от возраста,</w:t>
      </w:r>
      <w:r w:rsidR="00E76BA7" w:rsidRPr="00CF42A6">
        <w:rPr>
          <w:rFonts w:ascii="Times New Roman" w:hAnsi="Times New Roman" w:cs="Times New Roman"/>
          <w:sz w:val="26"/>
          <w:szCs w:val="26"/>
        </w:rPr>
        <w:t xml:space="preserve"> состояния здоровья, территории</w:t>
      </w:r>
      <w:r w:rsidRPr="00CF42A6">
        <w:rPr>
          <w:rFonts w:ascii="Times New Roman" w:hAnsi="Times New Roman" w:cs="Times New Roman"/>
          <w:sz w:val="26"/>
          <w:szCs w:val="26"/>
        </w:rPr>
        <w:t xml:space="preserve"> откуда прибыл человек. Создание программ и условий для максимально быстрой адаптации является одной из приоритетных задач.</w:t>
      </w:r>
    </w:p>
    <w:p w14:paraId="449CCE2D" w14:textId="6C879F79"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Также Норильск может выступать пилотной территорией для апробирования технологических решений различных отраслей и направлений, для получения заключений о качестве применяемых технологий и возможности включения в </w:t>
      </w:r>
      <w:r w:rsidRPr="00CF42A6">
        <w:rPr>
          <w:rFonts w:ascii="Times New Roman" w:hAnsi="Times New Roman" w:cs="Times New Roman"/>
          <w:sz w:val="26"/>
          <w:szCs w:val="26"/>
        </w:rPr>
        <w:lastRenderedPageBreak/>
        <w:t>перечни рекомендованных технологических решений к условиям Арктики.</w:t>
      </w:r>
    </w:p>
    <w:p w14:paraId="1E6E6276" w14:textId="1581ADC6"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Кроме того, в Норильске возможно открытие научно-исследовательского института по изучению влияния условий Арктики на качество жизни и разработке технологий, нивелирующих негативные воздействие на человека, проживающего на территории Арктической зоны </w:t>
      </w:r>
      <w:r w:rsidR="00DD1757">
        <w:rPr>
          <w:rFonts w:ascii="Times New Roman" w:hAnsi="Times New Roman" w:cs="Times New Roman"/>
          <w:sz w:val="26"/>
          <w:szCs w:val="26"/>
        </w:rPr>
        <w:t>Российской Федерации</w:t>
      </w:r>
      <w:r w:rsidRPr="00CF42A6">
        <w:rPr>
          <w:rFonts w:ascii="Times New Roman" w:hAnsi="Times New Roman" w:cs="Times New Roman"/>
          <w:sz w:val="26"/>
          <w:szCs w:val="26"/>
        </w:rPr>
        <w:t xml:space="preserve">, с дальнейшим распространением полученных данных для применения на других территориях </w:t>
      </w:r>
      <w:r w:rsidR="005C52F6" w:rsidRPr="00CF42A6">
        <w:rPr>
          <w:rFonts w:ascii="Times New Roman" w:hAnsi="Times New Roman" w:cs="Times New Roman"/>
          <w:sz w:val="26"/>
          <w:szCs w:val="26"/>
        </w:rPr>
        <w:t>Арктической зоны</w:t>
      </w:r>
      <w:r w:rsidRPr="00CF42A6">
        <w:rPr>
          <w:rFonts w:ascii="Times New Roman" w:hAnsi="Times New Roman" w:cs="Times New Roman"/>
          <w:sz w:val="26"/>
          <w:szCs w:val="26"/>
        </w:rPr>
        <w:t>.</w:t>
      </w:r>
    </w:p>
    <w:p w14:paraId="29FDD32E" w14:textId="7777F031"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Отдельным направлением является инновационная медицина. Отличительная особенность арктической медицины заключается в необходимости проведения широкой профилактики и постоянного поддержания тонуса жителей в противодействии негативным факторам арктического климата. Длительные холода, перепады температуры и давления, недостаточная инсоляция, полярные день и ночь, дефицит витаминов, повышенная геомагнитная активность отрицательно влияют на состояние здоровья и продолжительность жизни населения. Разработка инновационных методов лечения и профилактики, предоставление рекомендаций работодателям об их применении для сотрудников – одно из перспективных направлений раз</w:t>
      </w:r>
      <w:r w:rsidR="00DD1757">
        <w:rPr>
          <w:rFonts w:ascii="Times New Roman" w:hAnsi="Times New Roman" w:cs="Times New Roman"/>
          <w:sz w:val="26"/>
          <w:szCs w:val="26"/>
        </w:rPr>
        <w:t>вития сферы здравоохранения в муниципальном образовании</w:t>
      </w:r>
      <w:r w:rsidRPr="00CF42A6">
        <w:rPr>
          <w:rFonts w:ascii="Times New Roman" w:hAnsi="Times New Roman" w:cs="Times New Roman"/>
          <w:sz w:val="26"/>
          <w:szCs w:val="26"/>
        </w:rPr>
        <w:t xml:space="preserve"> город Норильск.</w:t>
      </w:r>
    </w:p>
    <w:p w14:paraId="07206982" w14:textId="77777777"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Ключевой показатель задачи к 2035 году:</w:t>
      </w:r>
    </w:p>
    <w:p w14:paraId="5F26FBFE" w14:textId="77777777"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количество программ разработки, внедрения и адаптации технологий к условиям Арктики, в которых территорией принято участие (города как партнера при разработках, как площадки при апробации и внедрении) по направлениям:</w:t>
      </w:r>
    </w:p>
    <w:p w14:paraId="78FDCC11" w14:textId="353E85CA"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адаптация и комфортное проживание человека в Арктике</w:t>
      </w:r>
      <w:r w:rsidR="00270D07" w:rsidRPr="00CF42A6">
        <w:rPr>
          <w:rFonts w:ascii="Times New Roman" w:hAnsi="Times New Roman" w:cs="Times New Roman"/>
          <w:sz w:val="26"/>
          <w:szCs w:val="26"/>
        </w:rPr>
        <w:t>;</w:t>
      </w:r>
    </w:p>
    <w:p w14:paraId="7F3A80DC" w14:textId="5D7BE9F8"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энергетика</w:t>
      </w:r>
      <w:r w:rsidR="00270D07" w:rsidRPr="00CF42A6">
        <w:rPr>
          <w:rFonts w:ascii="Times New Roman" w:hAnsi="Times New Roman" w:cs="Times New Roman"/>
          <w:sz w:val="26"/>
          <w:szCs w:val="26"/>
        </w:rPr>
        <w:t>;</w:t>
      </w:r>
    </w:p>
    <w:p w14:paraId="017B4711" w14:textId="43554758"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композитные материалы</w:t>
      </w:r>
      <w:r w:rsidR="00270D07" w:rsidRPr="00CF42A6">
        <w:rPr>
          <w:rFonts w:ascii="Times New Roman" w:hAnsi="Times New Roman" w:cs="Times New Roman"/>
          <w:sz w:val="26"/>
          <w:szCs w:val="26"/>
        </w:rPr>
        <w:t>;</w:t>
      </w:r>
    </w:p>
    <w:p w14:paraId="74706085" w14:textId="78095B2E"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агротехнологии</w:t>
      </w:r>
      <w:r w:rsidR="00270D07" w:rsidRPr="00CF42A6">
        <w:rPr>
          <w:rFonts w:ascii="Times New Roman" w:hAnsi="Times New Roman" w:cs="Times New Roman"/>
          <w:sz w:val="26"/>
          <w:szCs w:val="26"/>
        </w:rPr>
        <w:t>;</w:t>
      </w:r>
    </w:p>
    <w:p w14:paraId="492F2171" w14:textId="77403E90" w:rsidR="005E7599" w:rsidRPr="00CF42A6" w:rsidRDefault="005E7599"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новые производственные технологии</w:t>
      </w:r>
      <w:r w:rsidR="00270D07" w:rsidRPr="00CF42A6">
        <w:rPr>
          <w:rFonts w:ascii="Times New Roman" w:hAnsi="Times New Roman" w:cs="Times New Roman"/>
          <w:sz w:val="26"/>
          <w:szCs w:val="26"/>
        </w:rPr>
        <w:t>.</w:t>
      </w:r>
    </w:p>
    <w:p w14:paraId="788C4F73" w14:textId="2EC7B3B2" w:rsidR="005E7599" w:rsidRPr="00CF42A6" w:rsidRDefault="005E7599"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РБ, ВИ.</w:t>
      </w:r>
    </w:p>
    <w:p w14:paraId="072B2B33" w14:textId="50398B9D" w:rsidR="005E7599" w:rsidRPr="00CF42A6" w:rsidRDefault="00C8056B" w:rsidP="00CF42A6">
      <w:pPr>
        <w:pStyle w:val="3"/>
        <w:spacing w:before="0" w:after="0" w:line="240" w:lineRule="auto"/>
        <w:ind w:firstLine="709"/>
        <w:rPr>
          <w:rFonts w:ascii="Times New Roman" w:hAnsi="Times New Roman" w:cs="Times New Roman"/>
          <w:b/>
          <w:color w:val="auto"/>
          <w:sz w:val="26"/>
          <w:szCs w:val="26"/>
        </w:rPr>
      </w:pPr>
      <w:bookmarkStart w:id="44" w:name="_Toc137568384"/>
      <w:r w:rsidRPr="00CF42A6">
        <w:rPr>
          <w:rFonts w:ascii="Times New Roman" w:hAnsi="Times New Roman" w:cs="Times New Roman"/>
          <w:b/>
          <w:color w:val="auto"/>
          <w:sz w:val="26"/>
          <w:szCs w:val="26"/>
        </w:rPr>
        <w:t>Задача 6.2. Развитие высшего образования через поддержку Заполярного государственного университета им. Н.М. Федоровского, его трансформация в лучший инженерный ВУЗ в Арктике</w:t>
      </w:r>
      <w:bookmarkEnd w:id="44"/>
    </w:p>
    <w:p w14:paraId="1B96DD9B" w14:textId="3865ECD5"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Статус опорного города Восточной Арктики предполагает развитие город</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как места с высоким уровнем образования населения и качеством высшего образования, в том числе подтвержденного рейтингами.</w:t>
      </w:r>
    </w:p>
    <w:p w14:paraId="0BF1F46B" w14:textId="58DDE874"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 будет характеризоваться наличием инновационных площадок, высокотехнологичного сегмента в экономике, высокими расходами на научно-исследовательские и опытно-конструкторские работы (далее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НИОКР), значимой занятостью населения в новых отраслях, возможностью привлечения венчурного финансирования в разработки. Приоритетом должна быть способность обеспечивать кадрами научные и технологические проекты по освоению Арктики в целом. Для достижения данного результата планируется модернизация Заполярного государственного университета </w:t>
      </w:r>
      <w:r w:rsidR="00E76BA7" w:rsidRPr="00CF42A6">
        <w:rPr>
          <w:rFonts w:ascii="Times New Roman" w:hAnsi="Times New Roman" w:cs="Times New Roman"/>
          <w:sz w:val="26"/>
          <w:szCs w:val="26"/>
        </w:rPr>
        <w:t xml:space="preserve">им. Н.М. Федоровского </w:t>
      </w:r>
      <w:r w:rsidRPr="00CF42A6">
        <w:rPr>
          <w:rFonts w:ascii="Times New Roman" w:hAnsi="Times New Roman" w:cs="Times New Roman"/>
          <w:sz w:val="26"/>
          <w:szCs w:val="26"/>
        </w:rPr>
        <w:t>(</w:t>
      </w:r>
      <w:r w:rsidR="00DD1757">
        <w:rPr>
          <w:rFonts w:ascii="Times New Roman" w:hAnsi="Times New Roman" w:cs="Times New Roman"/>
          <w:sz w:val="26"/>
          <w:szCs w:val="26"/>
        </w:rPr>
        <w:t xml:space="preserve">далее – </w:t>
      </w:r>
      <w:r w:rsidRPr="00CF42A6">
        <w:rPr>
          <w:rFonts w:ascii="Times New Roman" w:hAnsi="Times New Roman" w:cs="Times New Roman"/>
          <w:sz w:val="26"/>
          <w:szCs w:val="26"/>
        </w:rPr>
        <w:t xml:space="preserve">ЗГУ) и создание серии общественных инновационных пространств для молодежи. </w:t>
      </w:r>
      <w:r w:rsidR="00DD1757">
        <w:rPr>
          <w:rFonts w:ascii="Times New Roman" w:hAnsi="Times New Roman" w:cs="Times New Roman"/>
          <w:sz w:val="26"/>
          <w:szCs w:val="26"/>
        </w:rPr>
        <w:t>ЗГУ станет системообразующим ВУЗ</w:t>
      </w:r>
      <w:r w:rsidRPr="00CF42A6">
        <w:rPr>
          <w:rFonts w:ascii="Times New Roman" w:hAnsi="Times New Roman" w:cs="Times New Roman"/>
          <w:sz w:val="26"/>
          <w:szCs w:val="26"/>
        </w:rPr>
        <w:t xml:space="preserve">ом, где образовательная и исследовательская деятельность будут вестись в кооперации с профильными российскими и зарубежными центрами. Концепция стратегического развития ЗГУ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обретение статуса лучшего инженерного ВУЗа в Арктике.</w:t>
      </w:r>
    </w:p>
    <w:p w14:paraId="446FC072" w14:textId="23875076"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Заполярный государственный университет </w:t>
      </w:r>
      <w:r w:rsidR="00E76BA7" w:rsidRPr="00CF42A6">
        <w:rPr>
          <w:rFonts w:ascii="Times New Roman" w:hAnsi="Times New Roman" w:cs="Times New Roman"/>
          <w:sz w:val="26"/>
          <w:szCs w:val="26"/>
        </w:rPr>
        <w:t xml:space="preserve">им. Н.М. Федоровского </w:t>
      </w:r>
      <w:r w:rsidRPr="00CF42A6">
        <w:rPr>
          <w:rFonts w:ascii="Times New Roman" w:hAnsi="Times New Roman" w:cs="Times New Roman"/>
          <w:sz w:val="26"/>
          <w:szCs w:val="26"/>
        </w:rPr>
        <w:lastRenderedPageBreak/>
        <w:t>претендует на роль ведущего инжене</w:t>
      </w:r>
      <w:r w:rsidR="00DD1757">
        <w:rPr>
          <w:rFonts w:ascii="Times New Roman" w:hAnsi="Times New Roman" w:cs="Times New Roman"/>
          <w:sz w:val="26"/>
          <w:szCs w:val="26"/>
        </w:rPr>
        <w:t>рного ВУЗ</w:t>
      </w:r>
      <w:r w:rsidRPr="00CF42A6">
        <w:rPr>
          <w:rFonts w:ascii="Times New Roman" w:hAnsi="Times New Roman" w:cs="Times New Roman"/>
          <w:sz w:val="26"/>
          <w:szCs w:val="26"/>
        </w:rPr>
        <w:t>а российской Арктики. Это обеспечивается сотрудничеством с гр</w:t>
      </w:r>
      <w:r w:rsidR="00E76BA7" w:rsidRPr="00CF42A6">
        <w:rPr>
          <w:rFonts w:ascii="Times New Roman" w:hAnsi="Times New Roman" w:cs="Times New Roman"/>
          <w:sz w:val="26"/>
          <w:szCs w:val="26"/>
        </w:rPr>
        <w:t>адообразующим предприятием</w:t>
      </w:r>
      <w:r w:rsidRPr="00CF42A6">
        <w:rPr>
          <w:rFonts w:ascii="Times New Roman" w:hAnsi="Times New Roman" w:cs="Times New Roman"/>
          <w:sz w:val="26"/>
          <w:szCs w:val="26"/>
        </w:rPr>
        <w:t xml:space="preserve"> Заполярным филиалом ПАО «ГМК «Норильский никель». Целевой заказ на широкий спектр специалистов горнорудной и металлургической отрасли позволяет студентам определить свою карьерную траекторию на конкретных предприятиях, пройти практику на будущем месте работы, стыковать изучение теории и постоянную связь с производством.</w:t>
      </w:r>
    </w:p>
    <w:p w14:paraId="21939901" w14:textId="7638B2D1" w:rsidR="00C8056B" w:rsidRPr="00CF42A6" w:rsidRDefault="00E76BA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ПАО «ГМК «Норильский никель» </w:t>
      </w:r>
      <w:r w:rsidR="00C8056B" w:rsidRPr="00CF42A6">
        <w:rPr>
          <w:rFonts w:ascii="Times New Roman" w:hAnsi="Times New Roman" w:cs="Times New Roman"/>
          <w:sz w:val="26"/>
          <w:szCs w:val="26"/>
        </w:rPr>
        <w:t xml:space="preserve">реализует многочисленные профессиональные программы, включая конкурсы и поддержку межвузовского сотрудничества, что способствует обмену опытом и внедрению лучших практик технического образования. В программах постоянно участвует значительная доля студентов ЗГУ. С 2020 года действует целевая программа </w:t>
      </w:r>
      <w:r w:rsidRPr="00CF42A6">
        <w:rPr>
          <w:rFonts w:ascii="Times New Roman" w:hAnsi="Times New Roman" w:cs="Times New Roman"/>
          <w:sz w:val="26"/>
          <w:szCs w:val="26"/>
        </w:rPr>
        <w:t>ПАО «ГМК «Норильский никель»</w:t>
      </w:r>
      <w:r w:rsidR="00C8056B" w:rsidRPr="00CF42A6">
        <w:rPr>
          <w:rFonts w:ascii="Times New Roman" w:hAnsi="Times New Roman" w:cs="Times New Roman"/>
          <w:sz w:val="26"/>
          <w:szCs w:val="26"/>
        </w:rPr>
        <w:t xml:space="preserve"> «Студенты Таймыра», по которой в университете учатся представители коренных малочисленных народов. Также компания и связанные с ней фонды выделяют стипендии для лучших студентов.</w:t>
      </w:r>
    </w:p>
    <w:p w14:paraId="0D93F191" w14:textId="5F76F68E"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ЗГУ в течение нескольких лет предстоит инфраструктурное и технологическое перевооружение, создание серии новых лабораторий, акселерационных программ и открытие ряда новых образовательных направлений. В числе новаций открытие кафедр по подготовке педагогов и нефтегазовых специалистов (при наличии системного запроса от нефтегазовых компаний, работающих на Западном Таймыре). ЗГУ рассчитывает на сотрудничество с крупными предприятиями, заходящими на территорию Таймыра с инвестиционными проектами, предполагающими создание значительного количества новых квалифицированных рабочих мест.</w:t>
      </w:r>
    </w:p>
    <w:p w14:paraId="2006D2E6" w14:textId="725E68E0"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реализации амбициозных планов планируется строительство университетского кампуса, включая общежития для иногородних студентов, студентов из отдаленных поселков, иностранных студентов и аспирантов и профессорско-преподавательского состава. Будут созданы несколько лабораторий, в том числе по проблематике природопользования в Арктике, изменения климата, сбережения здоровья, а также опытно-конструкторская лаборатория.</w:t>
      </w:r>
    </w:p>
    <w:p w14:paraId="688B5934" w14:textId="77777777"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Предусмотрено внедрение многочисленных инновационных форм обучения, включая интерактивные и новые информационно-коммуникационные технологии. Среди них – индивидуализация обучения с помощью дистанционных образовательных решений, участие в онлайн-мероприятиях, работа в распределенных исследовательских группах, самообразование, деловые игры, взаимодействие с корпоративными образовательными площадками. Лидерство в инженерном направлении будет обеспечиваться интенсивным развитием ИТ-инфраструктуры вуза и лабораторной базы. Значительную поддержку качественным изменениям в сфере образования, включая внедрение передовых практик, оказывают такие образовательные проекты АНО «Агентство развития Норильска», как «Проектный офис развития образования» и «Академия креативных индустрий».</w:t>
      </w:r>
    </w:p>
    <w:p w14:paraId="7967CC9B" w14:textId="483BC101"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развития образовательной среды Администрация город</w:t>
      </w:r>
      <w:r w:rsidR="002A3504"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2A3504" w:rsidRPr="00CF42A6">
        <w:rPr>
          <w:rFonts w:ascii="Times New Roman" w:hAnsi="Times New Roman" w:cs="Times New Roman"/>
          <w:sz w:val="26"/>
          <w:szCs w:val="26"/>
        </w:rPr>
        <w:t>а</w:t>
      </w:r>
      <w:r w:rsidRPr="00CF42A6">
        <w:rPr>
          <w:rFonts w:ascii="Times New Roman" w:hAnsi="Times New Roman" w:cs="Times New Roman"/>
          <w:sz w:val="26"/>
          <w:szCs w:val="26"/>
        </w:rPr>
        <w:t xml:space="preserve"> будет поддерживать интеграционные образовательные и молодежные мероприятия с ЗГУ и со всеми учреждениями среднего профессионального образования.</w:t>
      </w:r>
    </w:p>
    <w:p w14:paraId="3E3D217E" w14:textId="77777777"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237D4909" w14:textId="248DDF81" w:rsidR="00C8056B" w:rsidRPr="00CF42A6" w:rsidRDefault="00C8056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строительство кампуса университета и реконструкция здания ЗГУ;</w:t>
      </w:r>
    </w:p>
    <w:p w14:paraId="28785A19" w14:textId="6468D3AF" w:rsidR="00C8056B" w:rsidRPr="00CF42A6" w:rsidRDefault="00C8056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создание на базе ЗГУ не менее двух учебных центров или лабораторий по направлению «Нефтегазовое производство»;</w:t>
      </w:r>
    </w:p>
    <w:p w14:paraId="25E84FB9" w14:textId="3182078F" w:rsidR="00C8056B" w:rsidRPr="00CF42A6" w:rsidRDefault="00C8056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lastRenderedPageBreak/>
        <w:t>увеличение набора студентов и слушателей в ЗГУ до 2 200 чел.;</w:t>
      </w:r>
    </w:p>
    <w:p w14:paraId="78FD891D" w14:textId="77777777" w:rsidR="00C8056B" w:rsidRPr="00CF42A6" w:rsidRDefault="00C8056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увеличение объема выручки, получаемой ЗГУ от научно-исследовательской деятельности, в том числе путем коммерциализации уникальных разработок.</w:t>
      </w:r>
    </w:p>
    <w:p w14:paraId="6317DED2" w14:textId="0CA63AAA"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ФБ, РБ, ВИ.</w:t>
      </w:r>
    </w:p>
    <w:p w14:paraId="76DD4839" w14:textId="39D85521" w:rsidR="00C8056B" w:rsidRPr="00CF42A6" w:rsidRDefault="00C8056B" w:rsidP="00CF42A6">
      <w:pPr>
        <w:pStyle w:val="3"/>
        <w:spacing w:before="0" w:after="0" w:line="240" w:lineRule="auto"/>
        <w:ind w:firstLine="709"/>
        <w:rPr>
          <w:rFonts w:ascii="Times New Roman" w:hAnsi="Times New Roman" w:cs="Times New Roman"/>
          <w:b/>
          <w:color w:val="auto"/>
          <w:sz w:val="26"/>
          <w:szCs w:val="26"/>
        </w:rPr>
      </w:pPr>
      <w:bookmarkStart w:id="45" w:name="_Toc137568385"/>
      <w:r w:rsidRPr="00CF42A6">
        <w:rPr>
          <w:rFonts w:ascii="Times New Roman" w:hAnsi="Times New Roman" w:cs="Times New Roman"/>
          <w:b/>
          <w:color w:val="auto"/>
          <w:sz w:val="26"/>
          <w:szCs w:val="26"/>
        </w:rPr>
        <w:t>Задача 6.3. Проведение исследований мерзлоты и развитие практики строительства в Арктике на новых принципах</w:t>
      </w:r>
      <w:bookmarkEnd w:id="45"/>
    </w:p>
    <w:p w14:paraId="15E8D84F" w14:textId="5679EA27"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Сам факт основания города в зоне многолетней мерзлоты потребовал применения инновационных подходов, в частности – использования свай для обеспечения теплоизоляции между строением и грунтом, возведения жилых кварталов замкнутым контуром с небольшими промежутками между домами для минимизации воздействия ветра.</w:t>
      </w:r>
    </w:p>
    <w:p w14:paraId="2906DC17" w14:textId="7D6A0A1E"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Наличие устойчивого опыта разработки и внедрения передовых технологий строительства в Арктике является важны</w:t>
      </w:r>
      <w:r w:rsidR="00DD1757">
        <w:rPr>
          <w:rFonts w:ascii="Times New Roman" w:hAnsi="Times New Roman" w:cs="Times New Roman"/>
          <w:sz w:val="26"/>
          <w:szCs w:val="26"/>
        </w:rPr>
        <w:t xml:space="preserve">м конкурентным преимуществом </w:t>
      </w:r>
      <w:r w:rsidRPr="00CF42A6">
        <w:rPr>
          <w:rFonts w:ascii="Times New Roman" w:hAnsi="Times New Roman" w:cs="Times New Roman"/>
          <w:sz w:val="26"/>
          <w:szCs w:val="26"/>
        </w:rPr>
        <w:t>город</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и еще одной потенциальной сферой его инновационного развития.</w:t>
      </w:r>
    </w:p>
    <w:p w14:paraId="09CAF7E2" w14:textId="11924210" w:rsidR="00C8056B" w:rsidRPr="00CF42A6" w:rsidRDefault="00DD1757"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В </w:t>
      </w:r>
      <w:r w:rsidR="00C8056B" w:rsidRPr="00CF42A6">
        <w:rPr>
          <w:rFonts w:ascii="Times New Roman" w:hAnsi="Times New Roman" w:cs="Times New Roman"/>
          <w:sz w:val="26"/>
          <w:szCs w:val="26"/>
        </w:rPr>
        <w:t>Норильск</w:t>
      </w:r>
      <w:r>
        <w:rPr>
          <w:rFonts w:ascii="Times New Roman" w:hAnsi="Times New Roman" w:cs="Times New Roman"/>
          <w:sz w:val="26"/>
          <w:szCs w:val="26"/>
        </w:rPr>
        <w:t>е</w:t>
      </w:r>
      <w:r w:rsidR="00C8056B" w:rsidRPr="00CF42A6">
        <w:rPr>
          <w:rFonts w:ascii="Times New Roman" w:hAnsi="Times New Roman" w:cs="Times New Roman"/>
          <w:sz w:val="26"/>
          <w:szCs w:val="26"/>
        </w:rPr>
        <w:t xml:space="preserve"> продвигается работа по созданию единой системы наблюдений за многоквартирными домами. К началу 2023 года термостабилизационными трубками и датчиками наклона были оснащены более 50 домов. Около 30 % домов находятся на особом контроле у специалистов по изучению мерзлоты из-за растепления грунтового основания фундаментов; ведется мониторинг более 30 % зданий с разрушением строительных конструкций, имеющих деформации различной степени.</w:t>
      </w:r>
    </w:p>
    <w:p w14:paraId="396A84CB" w14:textId="37361028"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Задачи сохранения многолетнемерзлых грунтов по всей площади города будут решаться в том числе с по</w:t>
      </w:r>
      <w:r w:rsidR="00DD1757">
        <w:rPr>
          <w:rFonts w:ascii="Times New Roman" w:hAnsi="Times New Roman" w:cs="Times New Roman"/>
          <w:sz w:val="26"/>
          <w:szCs w:val="26"/>
        </w:rPr>
        <w:t xml:space="preserve">мощью создания в </w:t>
      </w:r>
      <w:r w:rsidRPr="00CF42A6">
        <w:rPr>
          <w:rFonts w:ascii="Times New Roman" w:hAnsi="Times New Roman" w:cs="Times New Roman"/>
          <w:sz w:val="26"/>
          <w:szCs w:val="26"/>
        </w:rPr>
        <w:t>Норильск</w:t>
      </w:r>
      <w:r w:rsidR="00DD1757">
        <w:rPr>
          <w:rFonts w:ascii="Times New Roman" w:hAnsi="Times New Roman" w:cs="Times New Roman"/>
          <w:sz w:val="26"/>
          <w:szCs w:val="26"/>
        </w:rPr>
        <w:t>е</w:t>
      </w:r>
      <w:r w:rsidRPr="00CF42A6">
        <w:rPr>
          <w:rFonts w:ascii="Times New Roman" w:hAnsi="Times New Roman" w:cs="Times New Roman"/>
          <w:sz w:val="26"/>
          <w:szCs w:val="26"/>
        </w:rPr>
        <w:t xml:space="preserve"> центра обработки данных по мерзлоте. Он будет получать данные о состоянии криолитозоны не только с городских территорий, но и с объектов ПАО «ГМК «Норильский никель» и его дочерних предприятий. В период до 2035 г</w:t>
      </w:r>
      <w:r w:rsidR="00E76BA7" w:rsidRPr="00CF42A6">
        <w:rPr>
          <w:rFonts w:ascii="Times New Roman" w:hAnsi="Times New Roman" w:cs="Times New Roman"/>
          <w:sz w:val="26"/>
          <w:szCs w:val="26"/>
        </w:rPr>
        <w:t>ода системы непрерывного геотех</w:t>
      </w:r>
      <w:r w:rsidRPr="00CF42A6">
        <w:rPr>
          <w:rFonts w:ascii="Times New Roman" w:hAnsi="Times New Roman" w:cs="Times New Roman"/>
          <w:sz w:val="26"/>
          <w:szCs w:val="26"/>
        </w:rPr>
        <w:t xml:space="preserve">нического мониторинга будут установлены на </w:t>
      </w:r>
      <w:r w:rsidR="00DD1757">
        <w:rPr>
          <w:rFonts w:ascii="Times New Roman" w:hAnsi="Times New Roman" w:cs="Times New Roman"/>
          <w:sz w:val="26"/>
          <w:szCs w:val="26"/>
        </w:rPr>
        <w:t xml:space="preserve">всех зданиях и сооружениях в </w:t>
      </w:r>
      <w:r w:rsidRPr="00CF42A6">
        <w:rPr>
          <w:rFonts w:ascii="Times New Roman" w:hAnsi="Times New Roman" w:cs="Times New Roman"/>
          <w:sz w:val="26"/>
          <w:szCs w:val="26"/>
        </w:rPr>
        <w:t>город</w:t>
      </w:r>
      <w:r w:rsidR="00DD1757">
        <w:rPr>
          <w:rFonts w:ascii="Times New Roman" w:hAnsi="Times New Roman" w:cs="Times New Roman"/>
          <w:sz w:val="26"/>
          <w:szCs w:val="26"/>
        </w:rPr>
        <w:t>е</w:t>
      </w:r>
      <w:r w:rsidRPr="00CF42A6">
        <w:rPr>
          <w:rFonts w:ascii="Times New Roman" w:hAnsi="Times New Roman" w:cs="Times New Roman"/>
          <w:sz w:val="26"/>
          <w:szCs w:val="26"/>
        </w:rPr>
        <w:t xml:space="preserve">. Геотехнический мониторинг будет осуществляться с помощью многозонных цифровых датчиков температуры в подполье, измерителей угла наклона и колебательных ускорений на верхней части здания. Это позволит получать информацию о конкретных мерзлых, промерзающих, протаивающих грунтах и колебаниях конструкций в режиме реального времени. На части объектов датчики измерения температуры грунта будут дополнены установкой «термосифонов»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сезонно-охлаждающих устройств.</w:t>
      </w:r>
    </w:p>
    <w:p w14:paraId="1E18BAC1" w14:textId="7EE549A3"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По инициативе Администрации город</w:t>
      </w:r>
      <w:r w:rsidR="00AF3D6D"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AF3D6D" w:rsidRPr="00CF42A6">
        <w:rPr>
          <w:rFonts w:ascii="Times New Roman" w:hAnsi="Times New Roman" w:cs="Times New Roman"/>
          <w:sz w:val="26"/>
          <w:szCs w:val="26"/>
        </w:rPr>
        <w:t>а</w:t>
      </w:r>
      <w:r w:rsidRPr="00CF42A6">
        <w:rPr>
          <w:rFonts w:ascii="Times New Roman" w:hAnsi="Times New Roman" w:cs="Times New Roman"/>
          <w:sz w:val="26"/>
          <w:szCs w:val="26"/>
        </w:rPr>
        <w:t xml:space="preserve"> и ПАО «ГМК «Норильский никель» при участии ЗГУ в городе создан Арктический мерзлотный центр. Его разработки будут применяться не только </w:t>
      </w:r>
      <w:r w:rsidR="00F0142C" w:rsidRPr="00CF42A6">
        <w:rPr>
          <w:rFonts w:ascii="Times New Roman" w:hAnsi="Times New Roman" w:cs="Times New Roman"/>
          <w:sz w:val="26"/>
          <w:szCs w:val="26"/>
        </w:rPr>
        <w:t>на территории</w:t>
      </w:r>
      <w:r w:rsidR="00F0142C" w:rsidRPr="00CF42A6">
        <w:rPr>
          <w:rFonts w:ascii="Times New Roman" w:hAnsi="Times New Roman" w:cs="Times New Roman"/>
          <w:color w:val="FF0000"/>
          <w:sz w:val="26"/>
          <w:szCs w:val="26"/>
        </w:rPr>
        <w:t xml:space="preserve"> </w:t>
      </w:r>
      <w:r w:rsidR="00F0142C" w:rsidRPr="00CF42A6">
        <w:rPr>
          <w:rFonts w:ascii="Times New Roman" w:hAnsi="Times New Roman" w:cs="Times New Roman"/>
          <w:sz w:val="26"/>
          <w:szCs w:val="26"/>
        </w:rPr>
        <w:t>город</w:t>
      </w:r>
      <w:r w:rsidR="00DD1757">
        <w:rPr>
          <w:rFonts w:ascii="Times New Roman" w:hAnsi="Times New Roman" w:cs="Times New Roman"/>
          <w:sz w:val="26"/>
          <w:szCs w:val="26"/>
        </w:rPr>
        <w:t>а</w:t>
      </w:r>
      <w:r w:rsidR="00F0142C"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w:t>
      </w:r>
      <w:r w:rsidR="00E413D6" w:rsidRPr="00CF42A6">
        <w:rPr>
          <w:rFonts w:ascii="Times New Roman" w:hAnsi="Times New Roman" w:cs="Times New Roman"/>
          <w:sz w:val="26"/>
          <w:szCs w:val="26"/>
        </w:rPr>
        <w:t>и Таймыра</w:t>
      </w:r>
      <w:r w:rsidRPr="00CF42A6">
        <w:rPr>
          <w:rFonts w:ascii="Times New Roman" w:hAnsi="Times New Roman" w:cs="Times New Roman"/>
          <w:sz w:val="26"/>
          <w:szCs w:val="26"/>
        </w:rPr>
        <w:t>, но и на других арктических и северных территориях, входящих в зону многолетней мерзлоты.</w:t>
      </w:r>
    </w:p>
    <w:p w14:paraId="16BF68BE" w14:textId="6513ED19"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При этом данные мониторинга мерзлоты на таком значительном массиве зданий и сооружений и обширной площади найдут свое применение в том числе в рамках перспективной общероссийской системы наблюдения за состоянием криолитозоны, разрабатываемой Федеральной службой по гидрометеорологии и мониторингу окружающей </w:t>
      </w:r>
      <w:r w:rsidR="00DD1757">
        <w:rPr>
          <w:rFonts w:ascii="Times New Roman" w:hAnsi="Times New Roman" w:cs="Times New Roman"/>
          <w:sz w:val="26"/>
          <w:szCs w:val="26"/>
        </w:rPr>
        <w:t>среды по поручению Президента Российской Федерации</w:t>
      </w:r>
      <w:r w:rsidRPr="00CF42A6">
        <w:rPr>
          <w:rFonts w:ascii="Times New Roman" w:hAnsi="Times New Roman" w:cs="Times New Roman"/>
          <w:sz w:val="26"/>
          <w:szCs w:val="26"/>
        </w:rPr>
        <w:t>.</w:t>
      </w:r>
    </w:p>
    <w:p w14:paraId="7006451B" w14:textId="23C83915"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Ключевой показатель задачи к 2035 году:</w:t>
      </w:r>
    </w:p>
    <w:p w14:paraId="1626B1F5" w14:textId="77777777" w:rsidR="00C8056B" w:rsidRPr="00CF42A6" w:rsidRDefault="00C8056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жилых домов и муниципальных объектов, за которыми осуществляется геотехнический мониторинг.</w:t>
      </w:r>
    </w:p>
    <w:p w14:paraId="66967E3D" w14:textId="245C6FE2"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lastRenderedPageBreak/>
        <w:t>Источники финансирования: МБ, РБ, ВИ.</w:t>
      </w:r>
    </w:p>
    <w:p w14:paraId="675D0453" w14:textId="1B5C239C" w:rsidR="00C8056B" w:rsidRPr="00CF42A6" w:rsidRDefault="00C8056B" w:rsidP="00CF42A6">
      <w:pPr>
        <w:pStyle w:val="3"/>
        <w:spacing w:before="0" w:after="0" w:line="240" w:lineRule="auto"/>
        <w:ind w:firstLine="709"/>
        <w:rPr>
          <w:rFonts w:ascii="Times New Roman" w:hAnsi="Times New Roman" w:cs="Times New Roman"/>
          <w:b/>
          <w:color w:val="auto"/>
          <w:sz w:val="26"/>
          <w:szCs w:val="26"/>
        </w:rPr>
      </w:pPr>
      <w:bookmarkStart w:id="46" w:name="_Toc137568386"/>
      <w:r w:rsidRPr="00CF42A6">
        <w:rPr>
          <w:rFonts w:ascii="Times New Roman" w:hAnsi="Times New Roman" w:cs="Times New Roman"/>
          <w:b/>
          <w:color w:val="auto"/>
          <w:sz w:val="26"/>
          <w:szCs w:val="26"/>
        </w:rPr>
        <w:t>Задача 6.4. Формирование условий для ускоренной геологоразведки с целью освоения новых месторождений Восточной Арктики, создание сервисных направлений, комплексно обслуживающих проекты по освоению природных ресурсов на Таймырском полуострове</w:t>
      </w:r>
      <w:bookmarkEnd w:id="46"/>
    </w:p>
    <w:p w14:paraId="65F68A42" w14:textId="32B7A392"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Становление Западного Таймыра как новой нефтегазоносной</w:t>
      </w:r>
      <w:r w:rsidR="00DD1757">
        <w:rPr>
          <w:rFonts w:ascii="Times New Roman" w:hAnsi="Times New Roman" w:cs="Times New Roman"/>
          <w:sz w:val="26"/>
          <w:szCs w:val="26"/>
        </w:rPr>
        <w:t xml:space="preserve"> области и значительная роль </w:t>
      </w:r>
      <w:r w:rsidRPr="00CF42A6">
        <w:rPr>
          <w:rFonts w:ascii="Times New Roman" w:hAnsi="Times New Roman" w:cs="Times New Roman"/>
          <w:sz w:val="26"/>
          <w:szCs w:val="26"/>
        </w:rPr>
        <w:t>город</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в обеспечении геологоразведки на многочисленных лицензионных участках формируют большой потенциал для 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с точки зрения развития сервисного сегмента для нефтегазовой отрасли.</w:t>
      </w:r>
    </w:p>
    <w:p w14:paraId="7975F3AC" w14:textId="0B61C0BE"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Наиболее перспективными направлениями в нефтесервисе с учетом близости города к объектам освоения являются услуги технологического и общего транспорта, обслуживание и ремонт нефтепромыслового оборудования, производство компонентов для буровых растворов, цемента и специальных составов. Партнерами в создании новых производств могут выступать крупные нефтесервисные компании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как российские, так и из дружественных стран. Опора на действующие компании позволит обеспечивать производства заказами на основании имеющихся контрактов и избежать необходимости создания производств «с нуля».</w:t>
      </w:r>
    </w:p>
    <w:p w14:paraId="0B9FEE86" w14:textId="530446B1"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Отдельное направление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обучение специалистов данного профиля, которое можно реализовать на базе ЗГУ и колледжей в партнерстве с образовательными учреждениями нефтегазовой специализации в формате филиалов, выделенных кафедр или совместных учебных центров и лабораторий. Также возможен перенос </w:t>
      </w:r>
      <w:r w:rsidR="00DD1757">
        <w:rPr>
          <w:rFonts w:ascii="Times New Roman" w:hAnsi="Times New Roman" w:cs="Times New Roman"/>
          <w:sz w:val="26"/>
          <w:szCs w:val="26"/>
        </w:rPr>
        <w:t xml:space="preserve">части научных разработок в </w:t>
      </w:r>
      <w:r w:rsidRPr="00CF42A6">
        <w:rPr>
          <w:rFonts w:ascii="Times New Roman" w:hAnsi="Times New Roman" w:cs="Times New Roman"/>
          <w:sz w:val="26"/>
          <w:szCs w:val="26"/>
        </w:rPr>
        <w:t>город</w:t>
      </w:r>
      <w:r w:rsidR="00DD1757">
        <w:rPr>
          <w:rFonts w:ascii="Times New Roman" w:hAnsi="Times New Roman" w:cs="Times New Roman"/>
          <w:sz w:val="26"/>
          <w:szCs w:val="26"/>
        </w:rPr>
        <w:t>е</w:t>
      </w:r>
      <w:r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е</w:t>
      </w:r>
      <w:r w:rsidRPr="00CF42A6">
        <w:rPr>
          <w:rFonts w:ascii="Times New Roman" w:hAnsi="Times New Roman" w:cs="Times New Roman"/>
          <w:sz w:val="26"/>
          <w:szCs w:val="26"/>
        </w:rPr>
        <w:t xml:space="preserve"> на основании трансфера технологий с традиционных территорий нефтегазодобычи и из профильных НИИ и вузов.</w:t>
      </w:r>
    </w:p>
    <w:p w14:paraId="6A228095" w14:textId="5F1C5E98"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Значимой формой поддержки для создания новых производств и дислокации управляющих органов недропользовател</w:t>
      </w:r>
      <w:r w:rsidR="00DD1757">
        <w:rPr>
          <w:rFonts w:ascii="Times New Roman" w:hAnsi="Times New Roman" w:cs="Times New Roman"/>
          <w:sz w:val="26"/>
          <w:szCs w:val="26"/>
        </w:rPr>
        <w:t>ей в муниципальном образовании</w:t>
      </w:r>
      <w:r w:rsidRPr="00CF42A6">
        <w:rPr>
          <w:rFonts w:ascii="Times New Roman" w:hAnsi="Times New Roman" w:cs="Times New Roman"/>
          <w:sz w:val="26"/>
          <w:szCs w:val="26"/>
        </w:rPr>
        <w:t xml:space="preserve"> город Норильск является предоставление производственных площадок и офисных помещений на льготных условиях.</w:t>
      </w:r>
    </w:p>
    <w:p w14:paraId="49638F1F" w14:textId="530D2B3E"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Важным направлением сервисной деятельности является безоп</w:t>
      </w:r>
      <w:r w:rsidR="00E76BA7" w:rsidRPr="00CF42A6">
        <w:rPr>
          <w:rFonts w:ascii="Times New Roman" w:hAnsi="Times New Roman" w:cs="Times New Roman"/>
          <w:sz w:val="26"/>
          <w:szCs w:val="26"/>
        </w:rPr>
        <w:t xml:space="preserve">асная утилизация буровых шламов </w:t>
      </w:r>
      <w:r w:rsidRPr="00CF42A6">
        <w:rPr>
          <w:rFonts w:ascii="Times New Roman" w:hAnsi="Times New Roman" w:cs="Times New Roman"/>
          <w:sz w:val="26"/>
          <w:szCs w:val="26"/>
        </w:rPr>
        <w:t xml:space="preserve">на территориях </w:t>
      </w:r>
      <w:r w:rsidR="00DD1757">
        <w:rPr>
          <w:rFonts w:ascii="Times New Roman" w:hAnsi="Times New Roman" w:cs="Times New Roman"/>
          <w:sz w:val="26"/>
          <w:szCs w:val="26"/>
        </w:rPr>
        <w:t>муниципального образования</w:t>
      </w:r>
      <w:r w:rsidR="00947F03" w:rsidRPr="00CF42A6">
        <w:rPr>
          <w:rFonts w:ascii="Times New Roman" w:hAnsi="Times New Roman" w:cs="Times New Roman"/>
          <w:sz w:val="26"/>
          <w:szCs w:val="26"/>
        </w:rPr>
        <w:t xml:space="preserve"> город Норильск</w:t>
      </w:r>
      <w:r w:rsidRPr="00CF42A6">
        <w:rPr>
          <w:rFonts w:ascii="Times New Roman" w:hAnsi="Times New Roman" w:cs="Times New Roman"/>
          <w:sz w:val="26"/>
          <w:szCs w:val="26"/>
        </w:rPr>
        <w:t xml:space="preserve"> и Таймырского Долгано-Ненецкого муниципального района, в чём необходима координация межмуниципальной работы и совместные контакты с нефтегазодобывающими компаниями. Утилизация и переработка буровых отходов позволяет не только защитить окружающую среду от содержащихся в них токсичных элементов, но и получить ценные и безопасные стро</w:t>
      </w:r>
      <w:r w:rsidR="00DD1757">
        <w:rPr>
          <w:rFonts w:ascii="Times New Roman" w:hAnsi="Times New Roman" w:cs="Times New Roman"/>
          <w:sz w:val="26"/>
          <w:szCs w:val="26"/>
        </w:rPr>
        <w:t xml:space="preserve">йматериалы. На данный момент </w:t>
      </w:r>
      <w:r w:rsidRPr="00CF42A6">
        <w:rPr>
          <w:rFonts w:ascii="Times New Roman" w:hAnsi="Times New Roman" w:cs="Times New Roman"/>
          <w:sz w:val="26"/>
          <w:szCs w:val="26"/>
        </w:rPr>
        <w:t>город Норильск располагает возможностями для приема буровых шламов IV и V классов опасности в ограниченном объеме. Будут приняты меры по организации на территориях одного или нескольких полигонов для работы с большими объемами буровых шламов в рамках соглашений с недропользователями.</w:t>
      </w:r>
    </w:p>
    <w:p w14:paraId="055E8738" w14:textId="38B9366D"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Развитие нефтесервисного сегмента и образовательных</w:t>
      </w:r>
      <w:r w:rsidR="00DD1757">
        <w:rPr>
          <w:rFonts w:ascii="Times New Roman" w:hAnsi="Times New Roman" w:cs="Times New Roman"/>
          <w:sz w:val="26"/>
          <w:szCs w:val="26"/>
        </w:rPr>
        <w:t xml:space="preserve"> и научных проектов позволяет</w:t>
      </w:r>
      <w:r w:rsidRPr="00CF42A6">
        <w:rPr>
          <w:rFonts w:ascii="Times New Roman" w:hAnsi="Times New Roman" w:cs="Times New Roman"/>
          <w:sz w:val="26"/>
          <w:szCs w:val="26"/>
        </w:rPr>
        <w:t xml:space="preserve"> город</w:t>
      </w:r>
      <w:r w:rsidR="00DD1757">
        <w:rPr>
          <w:rFonts w:ascii="Times New Roman" w:hAnsi="Times New Roman" w:cs="Times New Roman"/>
          <w:sz w:val="26"/>
          <w:szCs w:val="26"/>
        </w:rPr>
        <w:t>у</w:t>
      </w:r>
      <w:r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у</w:t>
      </w:r>
      <w:r w:rsidRPr="00CF42A6">
        <w:rPr>
          <w:rFonts w:ascii="Times New Roman" w:hAnsi="Times New Roman" w:cs="Times New Roman"/>
          <w:sz w:val="26"/>
          <w:szCs w:val="26"/>
        </w:rPr>
        <w:t xml:space="preserve"> стать сервисным центром для ускоренной геологоразведки и освоения новых месторождений всех видов ресурсов в Восточной Арктике. Распола</w:t>
      </w:r>
      <w:r w:rsidR="00DD1757">
        <w:rPr>
          <w:rFonts w:ascii="Times New Roman" w:hAnsi="Times New Roman" w:cs="Times New Roman"/>
          <w:sz w:val="26"/>
          <w:szCs w:val="26"/>
        </w:rPr>
        <w:t xml:space="preserve">гающиеся на территории </w:t>
      </w:r>
      <w:r w:rsidRPr="00CF42A6">
        <w:rPr>
          <w:rFonts w:ascii="Times New Roman" w:hAnsi="Times New Roman" w:cs="Times New Roman"/>
          <w:sz w:val="26"/>
          <w:szCs w:val="26"/>
        </w:rPr>
        <w:t>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профильные организации (институты, лаборатории, организации по геологоразведке и др.) готовы принимать участие в разработке соответствующих совместных планов с Министерством </w:t>
      </w:r>
      <w:r w:rsidR="00DD1757">
        <w:rPr>
          <w:rFonts w:ascii="Times New Roman" w:hAnsi="Times New Roman" w:cs="Times New Roman"/>
          <w:sz w:val="26"/>
          <w:szCs w:val="26"/>
        </w:rPr>
        <w:t>природных ресурсов и экологии Российской Федерации</w:t>
      </w:r>
      <w:r w:rsidRPr="00CF42A6">
        <w:rPr>
          <w:rFonts w:ascii="Times New Roman" w:hAnsi="Times New Roman" w:cs="Times New Roman"/>
          <w:sz w:val="26"/>
          <w:szCs w:val="26"/>
        </w:rPr>
        <w:t xml:space="preserve">, выступать опорной площадкой для работ в Восточной Арктике по программам Министерства </w:t>
      </w:r>
      <w:r w:rsidR="00DD1757">
        <w:rPr>
          <w:rFonts w:ascii="Times New Roman" w:hAnsi="Times New Roman" w:cs="Times New Roman"/>
          <w:sz w:val="26"/>
          <w:szCs w:val="26"/>
        </w:rPr>
        <w:t xml:space="preserve">природных ресурсов и экологии Российской Федерации и Правительства </w:t>
      </w:r>
      <w:r w:rsidR="00DD1757">
        <w:rPr>
          <w:rFonts w:ascii="Times New Roman" w:hAnsi="Times New Roman" w:cs="Times New Roman"/>
          <w:sz w:val="26"/>
          <w:szCs w:val="26"/>
        </w:rPr>
        <w:lastRenderedPageBreak/>
        <w:t>Российской Федерации</w:t>
      </w:r>
      <w:r w:rsidRPr="00CF42A6">
        <w:rPr>
          <w:rFonts w:ascii="Times New Roman" w:hAnsi="Times New Roman" w:cs="Times New Roman"/>
          <w:sz w:val="26"/>
          <w:szCs w:val="26"/>
        </w:rPr>
        <w:t>.</w:t>
      </w:r>
    </w:p>
    <w:p w14:paraId="6402C050" w14:textId="7ECE3AD3"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Существенное содействие реализации этих возможностей окажет открытие в городе серии лабораторий совместно с профильными НИИ Российской академии наук, в том числе Институтом проблем нефти и газа, Институтом комплексного освоения </w:t>
      </w:r>
      <w:r w:rsidR="00E76BA7" w:rsidRPr="00CF42A6">
        <w:rPr>
          <w:rFonts w:ascii="Times New Roman" w:hAnsi="Times New Roman" w:cs="Times New Roman"/>
          <w:sz w:val="26"/>
          <w:szCs w:val="26"/>
        </w:rPr>
        <w:t>недр РАН, Всероссийским научно-</w:t>
      </w:r>
      <w:r w:rsidRPr="00CF42A6">
        <w:rPr>
          <w:rFonts w:ascii="Times New Roman" w:hAnsi="Times New Roman" w:cs="Times New Roman"/>
          <w:sz w:val="26"/>
          <w:szCs w:val="26"/>
        </w:rPr>
        <w:t>исследовательским геологическим институтом. На базе таких лабораторий будет осуществляться организационная поддержка геологоразведочных работ, будут проводиться как прикладные, так и фундаменталь</w:t>
      </w:r>
      <w:r w:rsidR="00E76BA7" w:rsidRPr="00CF42A6">
        <w:rPr>
          <w:rFonts w:ascii="Times New Roman" w:hAnsi="Times New Roman" w:cs="Times New Roman"/>
          <w:sz w:val="26"/>
          <w:szCs w:val="26"/>
        </w:rPr>
        <w:t xml:space="preserve">ные исследования в данной сфере, </w:t>
      </w:r>
      <w:r w:rsidRPr="00CF42A6">
        <w:rPr>
          <w:rFonts w:ascii="Times New Roman" w:hAnsi="Times New Roman" w:cs="Times New Roman"/>
          <w:sz w:val="26"/>
          <w:szCs w:val="26"/>
        </w:rPr>
        <w:t>такие как разработка технологии добычи топлива будущего, газогидратов, методов извлечения драгоценных и редких металлов при их малых концентрациях.</w:t>
      </w:r>
    </w:p>
    <w:p w14:paraId="589DC2D5" w14:textId="4FF42380"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Наличие инфраструктуры для исследований и разработок в МО город Норильск позволит привлекать новые заказы и кадры, повышать привлекательность территории для студентов и молодежи, создаст новую точку роста для территории на долгосрочную перспективу.</w:t>
      </w:r>
    </w:p>
    <w:p w14:paraId="589E0F3E" w14:textId="77777777"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4DDF85F3" w14:textId="02D24D5E" w:rsidR="00C8056B" w:rsidRPr="00CF42A6" w:rsidRDefault="00C8056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открытие недропользователями в нефтегазовой отрасли или нефтесервисн</w:t>
      </w:r>
      <w:r w:rsidR="0025674C" w:rsidRPr="00CF42A6">
        <w:rPr>
          <w:rFonts w:ascii="Times New Roman" w:hAnsi="Times New Roman" w:cs="Times New Roman"/>
          <w:sz w:val="26"/>
          <w:szCs w:val="26"/>
        </w:rPr>
        <w:t>ыми компаниями представительств</w:t>
      </w:r>
      <w:r w:rsidR="00F56FEB" w:rsidRPr="00CF42A6">
        <w:rPr>
          <w:rFonts w:ascii="Times New Roman" w:hAnsi="Times New Roman" w:cs="Times New Roman"/>
          <w:sz w:val="26"/>
          <w:szCs w:val="26"/>
        </w:rPr>
        <w:t>,</w:t>
      </w:r>
      <w:r w:rsidRPr="00CF42A6">
        <w:rPr>
          <w:rFonts w:ascii="Times New Roman" w:hAnsi="Times New Roman" w:cs="Times New Roman"/>
          <w:sz w:val="26"/>
          <w:szCs w:val="26"/>
        </w:rPr>
        <w:t xml:space="preserve"> производственных площадок в </w:t>
      </w:r>
      <w:r w:rsidR="00DD1757">
        <w:rPr>
          <w:rFonts w:ascii="Times New Roman" w:hAnsi="Times New Roman" w:cs="Times New Roman"/>
          <w:sz w:val="26"/>
          <w:szCs w:val="26"/>
        </w:rPr>
        <w:t>городе</w:t>
      </w:r>
      <w:r w:rsidRPr="00CF42A6">
        <w:rPr>
          <w:rFonts w:ascii="Times New Roman" w:hAnsi="Times New Roman" w:cs="Times New Roman"/>
          <w:sz w:val="26"/>
          <w:szCs w:val="26"/>
        </w:rPr>
        <w:t>;</w:t>
      </w:r>
    </w:p>
    <w:p w14:paraId="117EEA56" w14:textId="5C091626" w:rsidR="00C8056B" w:rsidRPr="00CF42A6" w:rsidRDefault="00C8056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открытие лабораторий по поддержке геологоразведочных работ по линии Министерства </w:t>
      </w:r>
      <w:r w:rsidR="00DD1757">
        <w:rPr>
          <w:rFonts w:ascii="Times New Roman" w:hAnsi="Times New Roman" w:cs="Times New Roman"/>
          <w:sz w:val="26"/>
          <w:szCs w:val="26"/>
        </w:rPr>
        <w:t>природных ресурсов и экологии Российской Федерации</w:t>
      </w:r>
      <w:r w:rsidRPr="00CF42A6">
        <w:rPr>
          <w:rFonts w:ascii="Times New Roman" w:hAnsi="Times New Roman" w:cs="Times New Roman"/>
          <w:sz w:val="26"/>
          <w:szCs w:val="26"/>
        </w:rPr>
        <w:t>.</w:t>
      </w:r>
    </w:p>
    <w:p w14:paraId="3B783DE1" w14:textId="5164086D"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ФБ, РБ, ВИ.</w:t>
      </w:r>
    </w:p>
    <w:p w14:paraId="0F578332" w14:textId="5EF1E602" w:rsidR="00C8056B" w:rsidRPr="00CF42A6" w:rsidRDefault="00C8056B" w:rsidP="00CF42A6">
      <w:pPr>
        <w:pStyle w:val="3"/>
        <w:spacing w:before="0" w:after="0" w:line="240" w:lineRule="auto"/>
        <w:ind w:firstLine="709"/>
        <w:rPr>
          <w:rFonts w:ascii="Times New Roman" w:hAnsi="Times New Roman" w:cs="Times New Roman"/>
          <w:b/>
          <w:color w:val="auto"/>
          <w:sz w:val="26"/>
          <w:szCs w:val="26"/>
        </w:rPr>
      </w:pPr>
      <w:bookmarkStart w:id="47" w:name="_Toc137568387"/>
      <w:r w:rsidRPr="00CF42A6">
        <w:rPr>
          <w:rFonts w:ascii="Times New Roman" w:hAnsi="Times New Roman" w:cs="Times New Roman"/>
          <w:b/>
          <w:color w:val="auto"/>
          <w:sz w:val="26"/>
          <w:szCs w:val="26"/>
        </w:rPr>
        <w:t>Задача 6.5. Развитие промышленной отрасли через модернизацию устаревших и создание новых производств ведущими предприятиями города</w:t>
      </w:r>
      <w:bookmarkEnd w:id="47"/>
    </w:p>
    <w:p w14:paraId="2CF055FB" w14:textId="67E09048" w:rsidR="00C8056B" w:rsidRPr="00CF42A6" w:rsidRDefault="00C8056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Развитие промышленности в первую очередь связано с деятельностью градообразующего предприятия Заполярного филиала ПАО «ГМК «Норильский никель»</w:t>
      </w:r>
      <w:r w:rsidR="0025674C" w:rsidRPr="00CF42A6">
        <w:rPr>
          <w:rFonts w:ascii="Times New Roman" w:hAnsi="Times New Roman" w:cs="Times New Roman"/>
          <w:sz w:val="26"/>
          <w:szCs w:val="26"/>
        </w:rPr>
        <w:t xml:space="preserve"> (далее – Компания)</w:t>
      </w:r>
      <w:r w:rsidRPr="00CF42A6">
        <w:rPr>
          <w:rFonts w:ascii="Times New Roman" w:hAnsi="Times New Roman" w:cs="Times New Roman"/>
          <w:sz w:val="26"/>
          <w:szCs w:val="26"/>
        </w:rPr>
        <w:t>.</w:t>
      </w:r>
    </w:p>
    <w:p w14:paraId="082BCBE4" w14:textId="17D5AB38"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производственно-технического развития Компании предусматривает:</w:t>
      </w:r>
    </w:p>
    <w:p w14:paraId="44C9EC8A" w14:textId="1748698F" w:rsidR="009162CB" w:rsidRPr="00CF42A6" w:rsidRDefault="00DD1757" w:rsidP="00CF42A6">
      <w:pPr>
        <w:spacing w:line="240" w:lineRule="auto"/>
        <w:rPr>
          <w:rFonts w:ascii="Times New Roman" w:hAnsi="Times New Roman" w:cs="Times New Roman"/>
          <w:sz w:val="26"/>
          <w:szCs w:val="26"/>
        </w:rPr>
      </w:pPr>
      <w:r>
        <w:rPr>
          <w:rFonts w:ascii="Times New Roman" w:hAnsi="Times New Roman" w:cs="Times New Roman"/>
          <w:sz w:val="26"/>
          <w:szCs w:val="26"/>
        </w:rPr>
        <w:t>1.</w:t>
      </w:r>
      <w:r w:rsidR="009162CB" w:rsidRPr="00CF42A6">
        <w:rPr>
          <w:rFonts w:ascii="Times New Roman" w:hAnsi="Times New Roman" w:cs="Times New Roman"/>
          <w:sz w:val="26"/>
          <w:szCs w:val="26"/>
        </w:rPr>
        <w:t xml:space="preserve"> В условиях санкционного давления сохранить место на мировом рынке и обеспечивать стабильные поставки.</w:t>
      </w:r>
    </w:p>
    <w:p w14:paraId="40B1F13A" w14:textId="0BBE2836"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Всестороннее давление на горнорудную и металлургическую отрасли России распространяется и на ПАО «ГМК «Норильский никель». Компания намерена последовательно реализовывать намеченные инвестиционные программы и выполнять социальные обязательства. </w:t>
      </w:r>
      <w:r w:rsidR="0025674C" w:rsidRPr="00CF42A6">
        <w:rPr>
          <w:rFonts w:ascii="Times New Roman" w:hAnsi="Times New Roman" w:cs="Times New Roman"/>
          <w:sz w:val="26"/>
          <w:szCs w:val="26"/>
        </w:rPr>
        <w:t>ПАО «ГМК «Норильский никель»</w:t>
      </w:r>
      <w:r w:rsidRPr="00CF42A6">
        <w:rPr>
          <w:rFonts w:ascii="Times New Roman" w:hAnsi="Times New Roman" w:cs="Times New Roman"/>
          <w:sz w:val="26"/>
          <w:szCs w:val="26"/>
        </w:rPr>
        <w:t xml:space="preserve"> необходимо сохранить репутацию надёжного поставщика и сохраниться как компании, способной обеспечивать непрерывное производство.</w:t>
      </w:r>
    </w:p>
    <w:p w14:paraId="7BB666FA" w14:textId="3E7A993F"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целях сохранения позиций на мировом рынке </w:t>
      </w:r>
      <w:r w:rsidR="00DF7A9D" w:rsidRPr="00CF42A6">
        <w:rPr>
          <w:rFonts w:ascii="Times New Roman" w:hAnsi="Times New Roman" w:cs="Times New Roman"/>
          <w:sz w:val="26"/>
          <w:szCs w:val="26"/>
        </w:rPr>
        <w:t>К</w:t>
      </w:r>
      <w:r w:rsidRPr="00CF42A6">
        <w:rPr>
          <w:rFonts w:ascii="Times New Roman" w:hAnsi="Times New Roman" w:cs="Times New Roman"/>
          <w:sz w:val="26"/>
          <w:szCs w:val="26"/>
        </w:rPr>
        <w:t>омпания предпринимает меры по сглаживанию скачков цен для потребителей, включая заключение долгосрочных контрактов.</w:t>
      </w:r>
    </w:p>
    <w:p w14:paraId="092B0B46" w14:textId="1EED7110" w:rsidR="009162CB" w:rsidRPr="00CF42A6" w:rsidRDefault="00DD1757" w:rsidP="00CF42A6">
      <w:pPr>
        <w:spacing w:line="240" w:lineRule="auto"/>
        <w:rPr>
          <w:rFonts w:ascii="Times New Roman" w:hAnsi="Times New Roman" w:cs="Times New Roman"/>
          <w:sz w:val="26"/>
          <w:szCs w:val="26"/>
        </w:rPr>
      </w:pPr>
      <w:r>
        <w:rPr>
          <w:rFonts w:ascii="Times New Roman" w:hAnsi="Times New Roman" w:cs="Times New Roman"/>
          <w:sz w:val="26"/>
          <w:szCs w:val="26"/>
        </w:rPr>
        <w:t>2.</w:t>
      </w:r>
      <w:r w:rsidR="009162CB" w:rsidRPr="00CF42A6">
        <w:rPr>
          <w:rFonts w:ascii="Times New Roman" w:hAnsi="Times New Roman" w:cs="Times New Roman"/>
          <w:sz w:val="26"/>
          <w:szCs w:val="26"/>
        </w:rPr>
        <w:t xml:space="preserve"> Модернизацию и реконфигурацию металлургического производства.</w:t>
      </w:r>
    </w:p>
    <w:p w14:paraId="7B164162" w14:textId="259C53A0"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 закрытого Никелевого завода осуществлён перенос производства бисульфита натрия на Медный завод</w:t>
      </w:r>
      <w:r w:rsidR="006B2C03" w:rsidRPr="00CF42A6">
        <w:rPr>
          <w:rFonts w:ascii="Times New Roman" w:hAnsi="Times New Roman" w:cs="Times New Roman"/>
          <w:sz w:val="26"/>
          <w:szCs w:val="26"/>
        </w:rPr>
        <w:t>,</w:t>
      </w:r>
      <w:r w:rsidRPr="00CF42A6">
        <w:rPr>
          <w:rFonts w:ascii="Times New Roman" w:hAnsi="Times New Roman" w:cs="Times New Roman"/>
          <w:sz w:val="26"/>
          <w:szCs w:val="26"/>
        </w:rPr>
        <w:t xml:space="preserve"> плюс увеличены мощности пирометаллургического производства Надеждинского металлургического завода для переработки всего никелевого сырья Заполярного филиала. Закрытие Никелевого завода в черте города Норильска оказало значимое положительное влияние на уровень экологического благополучия территории.</w:t>
      </w:r>
    </w:p>
    <w:p w14:paraId="767465E6" w14:textId="12B394F9" w:rsidR="009162CB" w:rsidRPr="00CF42A6" w:rsidRDefault="00DD1757"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3. </w:t>
      </w:r>
      <w:r w:rsidR="009162CB" w:rsidRPr="00CF42A6">
        <w:rPr>
          <w:rFonts w:ascii="Times New Roman" w:hAnsi="Times New Roman" w:cs="Times New Roman"/>
          <w:sz w:val="26"/>
          <w:szCs w:val="26"/>
        </w:rPr>
        <w:t>Расширение и сохранение рудной базы.</w:t>
      </w:r>
    </w:p>
    <w:p w14:paraId="49FA2B0A" w14:textId="1A7AF1B2"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Стратегией развития ПАО «ГМК «Норильский никель» предусматривается </w:t>
      </w:r>
      <w:r w:rsidRPr="00CF42A6">
        <w:rPr>
          <w:rFonts w:ascii="Times New Roman" w:hAnsi="Times New Roman" w:cs="Times New Roman"/>
          <w:sz w:val="26"/>
          <w:szCs w:val="26"/>
        </w:rPr>
        <w:lastRenderedPageBreak/>
        <w:t>расширение рудной базы, как за счет увеличения сро</w:t>
      </w:r>
      <w:r w:rsidR="00DD1757">
        <w:rPr>
          <w:rFonts w:ascii="Times New Roman" w:hAnsi="Times New Roman" w:cs="Times New Roman"/>
          <w:sz w:val="26"/>
          <w:szCs w:val="26"/>
        </w:rPr>
        <w:t>ка службы действующих рудников К</w:t>
      </w:r>
      <w:r w:rsidRPr="00CF42A6">
        <w:rPr>
          <w:rFonts w:ascii="Times New Roman" w:hAnsi="Times New Roman" w:cs="Times New Roman"/>
          <w:sz w:val="26"/>
          <w:szCs w:val="26"/>
        </w:rPr>
        <w:t>омпании, так и в результате ввода в эксплуатацию богатых руд рудника «Скалистый» и восполнения выбывающих мощностей по богатым рудам рудника «Комсомольский» (в 2019 году названные рудники соединены сбойкой на глубине 950 метров).</w:t>
      </w:r>
    </w:p>
    <w:p w14:paraId="18759124" w14:textId="629C552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Одним из основных векторов развития является раскрытие геологического потенциала Таймырского полуострова. Геологоразведочные работы обеспечивают поддержание объемов и оптимальной структуры запасов полезных ископаемых, а также расширенное воспроизводство минерально-сырьевой базы для обеспечения бесперебойной работы предприятий Заполярного филиала.</w:t>
      </w:r>
    </w:p>
    <w:p w14:paraId="4B136DDD" w14:textId="7777777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Компания планомерно формирует новые «точки роста»:</w:t>
      </w:r>
    </w:p>
    <w:p w14:paraId="2B70615B" w14:textId="44D27315" w:rsidR="009162CB"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г</w:t>
      </w:r>
      <w:r w:rsidR="009162CB" w:rsidRPr="00CF42A6">
        <w:rPr>
          <w:rFonts w:ascii="Times New Roman" w:hAnsi="Times New Roman" w:cs="Times New Roman"/>
          <w:sz w:val="26"/>
          <w:szCs w:val="26"/>
        </w:rPr>
        <w:t>еологоразведочные работы проводятся на объектах: глубокие горизонты и фланги Октябрьского и Талнахского месторождений, северный фланг месторождения «Норильск-1», северные фланги рудника Таймырский, восточный фланг рудника</w:t>
      </w:r>
      <w:r w:rsidRPr="00CF42A6">
        <w:rPr>
          <w:rFonts w:ascii="Times New Roman" w:hAnsi="Times New Roman" w:cs="Times New Roman"/>
          <w:sz w:val="26"/>
          <w:szCs w:val="26"/>
        </w:rPr>
        <w:t xml:space="preserve"> «Скалистый», поле шахты «Маяк»;</w:t>
      </w:r>
    </w:p>
    <w:p w14:paraId="58344733" w14:textId="2EBF4EB4" w:rsidR="009162CB"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з</w:t>
      </w:r>
      <w:r w:rsidR="009162CB" w:rsidRPr="00CF42A6">
        <w:rPr>
          <w:rFonts w:ascii="Times New Roman" w:hAnsi="Times New Roman" w:cs="Times New Roman"/>
          <w:sz w:val="26"/>
          <w:szCs w:val="26"/>
        </w:rPr>
        <w:t>начимым проектом развития Норильского металлургического центра может стать также разработка Масловского месторождения, ресурсная база которого оценивается в размере 215 млн тонн руды, потенциальный срок в</w:t>
      </w:r>
      <w:r w:rsidRPr="00CF42A6">
        <w:rPr>
          <w:rFonts w:ascii="Times New Roman" w:hAnsi="Times New Roman" w:cs="Times New Roman"/>
          <w:sz w:val="26"/>
          <w:szCs w:val="26"/>
        </w:rPr>
        <w:t xml:space="preserve">ыработки рудника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более 30 лет;</w:t>
      </w:r>
    </w:p>
    <w:p w14:paraId="227BA06C" w14:textId="03844489" w:rsidR="009162CB"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е</w:t>
      </w:r>
      <w:r w:rsidR="009162CB" w:rsidRPr="00CF42A6">
        <w:rPr>
          <w:rFonts w:ascii="Times New Roman" w:hAnsi="Times New Roman" w:cs="Times New Roman"/>
          <w:sz w:val="26"/>
          <w:szCs w:val="26"/>
        </w:rPr>
        <w:t xml:space="preserve">ще одним «якорным» проектом Компании является развитие «Южного кластера», потенциально одного из ТОП-5 производителей </w:t>
      </w:r>
      <w:r w:rsidR="0025674C" w:rsidRPr="00CF42A6">
        <w:rPr>
          <w:rFonts w:ascii="Times New Roman" w:hAnsi="Times New Roman" w:cs="Times New Roman"/>
          <w:sz w:val="26"/>
          <w:szCs w:val="26"/>
        </w:rPr>
        <w:t>металлов платиновой группы</w:t>
      </w:r>
      <w:r w:rsidR="009162CB" w:rsidRPr="00CF42A6">
        <w:rPr>
          <w:rFonts w:ascii="Times New Roman" w:hAnsi="Times New Roman" w:cs="Times New Roman"/>
          <w:sz w:val="26"/>
          <w:szCs w:val="26"/>
        </w:rPr>
        <w:t xml:space="preserve"> в мире. Инвестиционные планы Компании по разработке «Южного кластера» положены в основу комплексного межрегионального проекта «Енисейская Сибирь», целью создания которого является стимулирование взаимодействия крупных предприятий для повышения экономической активности регионов Сибири.</w:t>
      </w:r>
    </w:p>
    <w:p w14:paraId="62DFFF05" w14:textId="3B316074"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На базе рудника «Заполярный», разрабатывающего месторождение «Норильск-1» планируется строительство новой обогатительной фабрики. Добыча ООО «Медвежий ручей» (входит в группу </w:t>
      </w:r>
      <w:r w:rsidR="0025674C" w:rsidRPr="00CF42A6">
        <w:rPr>
          <w:rFonts w:ascii="Times New Roman" w:hAnsi="Times New Roman" w:cs="Times New Roman"/>
          <w:sz w:val="26"/>
          <w:szCs w:val="26"/>
        </w:rPr>
        <w:t>ПАО «ГМК «Норильский никель»</w:t>
      </w:r>
      <w:r w:rsidRPr="00CF42A6">
        <w:rPr>
          <w:rFonts w:ascii="Times New Roman" w:hAnsi="Times New Roman" w:cs="Times New Roman"/>
          <w:sz w:val="26"/>
          <w:szCs w:val="26"/>
        </w:rPr>
        <w:t xml:space="preserve">) в течение нескольких лет должна увеличиться до 9 млн тонн в год, 2 млн тонн будет добываться на </w:t>
      </w:r>
      <w:r w:rsidR="0025674C" w:rsidRPr="00CF42A6">
        <w:rPr>
          <w:rFonts w:ascii="Times New Roman" w:hAnsi="Times New Roman" w:cs="Times New Roman"/>
          <w:sz w:val="26"/>
          <w:szCs w:val="26"/>
        </w:rPr>
        <w:t xml:space="preserve">руднике </w:t>
      </w:r>
      <w:r w:rsidR="00DF7A9D" w:rsidRPr="00CF42A6">
        <w:rPr>
          <w:rFonts w:ascii="Times New Roman" w:hAnsi="Times New Roman" w:cs="Times New Roman"/>
          <w:sz w:val="26"/>
          <w:szCs w:val="26"/>
        </w:rPr>
        <w:t>«Заполярный</w:t>
      </w:r>
      <w:r w:rsidRPr="00CF42A6">
        <w:rPr>
          <w:rFonts w:ascii="Times New Roman" w:hAnsi="Times New Roman" w:cs="Times New Roman"/>
          <w:sz w:val="26"/>
          <w:szCs w:val="26"/>
        </w:rPr>
        <w:t>» и 7 млн тонн в карьере</w:t>
      </w:r>
      <w:r w:rsidR="0025674C" w:rsidRPr="00CF42A6">
        <w:rPr>
          <w:rFonts w:ascii="Times New Roman" w:hAnsi="Times New Roman" w:cs="Times New Roman"/>
          <w:sz w:val="26"/>
          <w:szCs w:val="26"/>
        </w:rPr>
        <w:t xml:space="preserve"> ООО</w:t>
      </w:r>
      <w:r w:rsidRPr="00CF42A6">
        <w:rPr>
          <w:rFonts w:ascii="Times New Roman" w:hAnsi="Times New Roman" w:cs="Times New Roman"/>
          <w:sz w:val="26"/>
          <w:szCs w:val="26"/>
        </w:rPr>
        <w:t xml:space="preserve"> «Медвежий ручей».</w:t>
      </w:r>
    </w:p>
    <w:p w14:paraId="55E4D7A9" w14:textId="7777777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Также проект «Южный кластер» предполагает развитие техногенного месторождения с широким вводом объектов производственной инфраструктуры.</w:t>
      </w:r>
    </w:p>
    <w:p w14:paraId="28080820" w14:textId="2D86D164"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Вместе с о</w:t>
      </w:r>
      <w:r w:rsidR="0025674C" w:rsidRPr="00CF42A6">
        <w:rPr>
          <w:rFonts w:ascii="Times New Roman" w:hAnsi="Times New Roman" w:cs="Times New Roman"/>
          <w:sz w:val="26"/>
          <w:szCs w:val="26"/>
        </w:rPr>
        <w:t>бо</w:t>
      </w:r>
      <w:r w:rsidRPr="00CF42A6">
        <w:rPr>
          <w:rFonts w:ascii="Times New Roman" w:hAnsi="Times New Roman" w:cs="Times New Roman"/>
          <w:sz w:val="26"/>
          <w:szCs w:val="26"/>
        </w:rPr>
        <w:t xml:space="preserve">значенными направлениями </w:t>
      </w:r>
      <w:r w:rsidR="00DF7A9D" w:rsidRPr="00CF42A6">
        <w:rPr>
          <w:rFonts w:ascii="Times New Roman" w:hAnsi="Times New Roman" w:cs="Times New Roman"/>
          <w:sz w:val="26"/>
          <w:szCs w:val="26"/>
        </w:rPr>
        <w:t>К</w:t>
      </w:r>
      <w:r w:rsidRPr="00CF42A6">
        <w:rPr>
          <w:rFonts w:ascii="Times New Roman" w:hAnsi="Times New Roman" w:cs="Times New Roman"/>
          <w:sz w:val="26"/>
          <w:szCs w:val="26"/>
        </w:rPr>
        <w:t>омпанией реализуются м</w:t>
      </w:r>
      <w:r w:rsidR="0025674C" w:rsidRPr="00CF42A6">
        <w:rPr>
          <w:rFonts w:ascii="Times New Roman" w:hAnsi="Times New Roman" w:cs="Times New Roman"/>
          <w:sz w:val="26"/>
          <w:szCs w:val="26"/>
        </w:rPr>
        <w:t>асштабные экологические проекты</w:t>
      </w:r>
      <w:r w:rsidRPr="00CF42A6">
        <w:rPr>
          <w:rFonts w:ascii="Times New Roman" w:hAnsi="Times New Roman" w:cs="Times New Roman"/>
          <w:sz w:val="26"/>
          <w:szCs w:val="26"/>
        </w:rPr>
        <w:t xml:space="preserve"> крупнейший из которых «Серная программа». С осени 2023 года будут запущены в эксплуатацию новые экологические мощности по улавливанию выбросов на Надеждинском заводе и в последующем на Медном заводе. К 2025 году выбросы диоксида серы на предприятиях Заполярного филиала </w:t>
      </w:r>
      <w:r w:rsidR="0025674C" w:rsidRPr="00CF42A6">
        <w:rPr>
          <w:rFonts w:ascii="Times New Roman" w:hAnsi="Times New Roman" w:cs="Times New Roman"/>
          <w:sz w:val="26"/>
          <w:szCs w:val="26"/>
        </w:rPr>
        <w:t xml:space="preserve">ПАО «ГМК «Норильский никель» </w:t>
      </w:r>
      <w:r w:rsidRPr="00CF42A6">
        <w:rPr>
          <w:rFonts w:ascii="Times New Roman" w:hAnsi="Times New Roman" w:cs="Times New Roman"/>
          <w:sz w:val="26"/>
          <w:szCs w:val="26"/>
        </w:rPr>
        <w:t xml:space="preserve">сократятся на 90 % по сравнению с 2015 годом, а к 2030 году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 95 %. Объём инвестиций превышает 250 млрд рублей.</w:t>
      </w:r>
    </w:p>
    <w:p w14:paraId="1675B720" w14:textId="2D7636DD" w:rsidR="009162CB" w:rsidRPr="00CF42A6" w:rsidRDefault="00DD1757" w:rsidP="00CF42A6">
      <w:pPr>
        <w:spacing w:line="240" w:lineRule="auto"/>
        <w:rPr>
          <w:rFonts w:ascii="Times New Roman" w:hAnsi="Times New Roman" w:cs="Times New Roman"/>
          <w:sz w:val="26"/>
          <w:szCs w:val="26"/>
        </w:rPr>
      </w:pPr>
      <w:r>
        <w:rPr>
          <w:rFonts w:ascii="Times New Roman" w:hAnsi="Times New Roman" w:cs="Times New Roman"/>
          <w:sz w:val="26"/>
          <w:szCs w:val="26"/>
        </w:rPr>
        <w:t>4.</w:t>
      </w:r>
      <w:r w:rsidR="009162CB" w:rsidRPr="00CF42A6">
        <w:rPr>
          <w:rFonts w:ascii="Times New Roman" w:hAnsi="Times New Roman" w:cs="Times New Roman"/>
          <w:sz w:val="26"/>
          <w:szCs w:val="26"/>
        </w:rPr>
        <w:t xml:space="preserve"> Развитие в направлении «зелёного» производства.</w:t>
      </w:r>
    </w:p>
    <w:p w14:paraId="7E6BA1F1" w14:textId="7777777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ПАО «ГМК «Норильский никель» придает большое значение повышению энергоэффективности действующих и строящихся производственных площадок. Как отмечалось выше реализация проектов связана с заменой оборудования на тепловых и гидроэлектростанциях, модернизацией топливных хранилищ и электросетевых и газопроводных систем.</w:t>
      </w:r>
    </w:p>
    <w:p w14:paraId="7A60C560" w14:textId="7777777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Еще одной точкой роста для города и региона является соглашение между </w:t>
      </w:r>
      <w:r w:rsidRPr="00CF42A6">
        <w:rPr>
          <w:rFonts w:ascii="Times New Roman" w:hAnsi="Times New Roman" w:cs="Times New Roman"/>
          <w:sz w:val="26"/>
          <w:szCs w:val="26"/>
        </w:rPr>
        <w:lastRenderedPageBreak/>
        <w:t>ПАО «ГМК «Норильский никель» и ООО «Русская платина» о создании совместного предприятия по разработке месторождения платиноидов, никеля и меди.</w:t>
      </w:r>
    </w:p>
    <w:p w14:paraId="65E0DF3A" w14:textId="41FCAE79"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Проект позволит создать новое высокопроизводительное и экологически чистое производство с высокой добавленной стоимостью продукции, приведет к увеличению налогового потенциала города и региона, а также к созданию новых рабочих мест.</w:t>
      </w:r>
    </w:p>
    <w:p w14:paraId="0177D2BE" w14:textId="7777777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Развитие базовой отрасли экономики создаст основу для кооперации и интеграции со смежными отраслями, по отношению к которым базовая отрасль будет выступать «генератором» роста, в результате чего прогнозируемый темп роста объема отгруженной продукции собственного производства по полному кругу организаций города Норильска к 2035 году должен возрасти почти на 40 % к уровню 2021 года.</w:t>
      </w:r>
    </w:p>
    <w:p w14:paraId="00154271" w14:textId="362D89AF"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Значительный потенциал для </w:t>
      </w:r>
      <w:r w:rsidR="00947F03" w:rsidRPr="00CF42A6">
        <w:rPr>
          <w:rFonts w:ascii="Times New Roman" w:hAnsi="Times New Roman" w:cs="Times New Roman"/>
          <w:sz w:val="26"/>
          <w:szCs w:val="26"/>
        </w:rPr>
        <w:t>город</w:t>
      </w:r>
      <w:r w:rsidR="00DD1757">
        <w:rPr>
          <w:rFonts w:ascii="Times New Roman" w:hAnsi="Times New Roman" w:cs="Times New Roman"/>
          <w:sz w:val="26"/>
          <w:szCs w:val="26"/>
        </w:rPr>
        <w:t>а</w:t>
      </w:r>
      <w:r w:rsidR="00947F03"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и Западного Таймыра формирует крупнейший проект по добыче углеводородов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«Восток Ойл». Его реализует ПАО «НК «Роснефть». Ресурсная база проекта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свыше 6 млрд тонн премиальной нефти. Проект «Восток Ойл» включает в себя месторождения Ванкорского кластера, Пайяхской и Восточно-Таймырской группы, Западно-Иркинский участок. Начато строительство нефтеналивного терминала порт «Бухта Север». К 2030 году объем нефтеперевалки увеличится до 100 </w:t>
      </w:r>
      <w:r w:rsidR="0025674C" w:rsidRPr="00CF42A6">
        <w:rPr>
          <w:rFonts w:ascii="Times New Roman" w:hAnsi="Times New Roman" w:cs="Times New Roman"/>
          <w:sz w:val="26"/>
          <w:szCs w:val="26"/>
        </w:rPr>
        <w:t>млн</w:t>
      </w:r>
      <w:r w:rsidRPr="00CF42A6">
        <w:rPr>
          <w:rFonts w:ascii="Times New Roman" w:hAnsi="Times New Roman" w:cs="Times New Roman"/>
          <w:sz w:val="26"/>
          <w:szCs w:val="26"/>
        </w:rPr>
        <w:t xml:space="preserve"> тонн в год. (Для сопоставления: по итогам 2022 года добыча нефти в России составила 535 млн тонн, экспорт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242 млн тонн).</w:t>
      </w:r>
    </w:p>
    <w:p w14:paraId="4D8E2114" w14:textId="7777777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рамках реализации проекта планируется строительство объектов электрогенерации мощностью 3,5 ГВт, трех аэродромов, 2 морских терминалов, 15 промысловых городков, масштабное обновление речной инфраструктуры Енисея. Реализация проекта «Восток Ойл» даст импульс для развития смежных отраслей экономики, таких как машиностроение, металлургия, электроэнергетика, и будет иметь значительный мультипликативный эффект для территории и страны в целом. Опорным аэропортом для проекта является аэропорт «Норильск им. Н. Урванцева».</w:t>
      </w:r>
    </w:p>
    <w:p w14:paraId="0762F056" w14:textId="251CFFA3"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Также в разведке запасов углеводородов на Западном Таймыре участвуют други</w:t>
      </w:r>
      <w:r w:rsidR="0025674C" w:rsidRPr="00CF42A6">
        <w:rPr>
          <w:rFonts w:ascii="Times New Roman" w:hAnsi="Times New Roman" w:cs="Times New Roman"/>
          <w:sz w:val="26"/>
          <w:szCs w:val="26"/>
        </w:rPr>
        <w:t>е крупные нефтегазовые компании</w:t>
      </w:r>
      <w:r w:rsidRPr="00CF42A6">
        <w:rPr>
          <w:rFonts w:ascii="Times New Roman" w:hAnsi="Times New Roman" w:cs="Times New Roman"/>
          <w:sz w:val="26"/>
          <w:szCs w:val="26"/>
        </w:rPr>
        <w:t xml:space="preserve"> ПАО «Газпром нефть», ПАО «Сургутнефтегаз», ПАО «НК «Лукойл», ПАО «НОВАТЭК». Потенциал месторождений требует подтверждения, поэтому масштаб потенциальной добычи и создания производственных мощностей может быть оценен по завершении этапа геологоразведки. Однако, с учётом значительных запасов и ресурсов соседних лицензионных участков стоит рассчитывать на получение промышленных притоков и реализацию на горизонте до 2035 года ещё ряда добывающих проектов, что положительно скажется на экономике </w:t>
      </w:r>
      <w:r w:rsidR="00DD1757">
        <w:rPr>
          <w:rFonts w:ascii="Times New Roman" w:hAnsi="Times New Roman" w:cs="Times New Roman"/>
          <w:sz w:val="26"/>
          <w:szCs w:val="26"/>
        </w:rPr>
        <w:t>муниципального образования</w:t>
      </w:r>
      <w:r w:rsidR="00947F03" w:rsidRPr="00CF42A6">
        <w:rPr>
          <w:rFonts w:ascii="Times New Roman" w:hAnsi="Times New Roman" w:cs="Times New Roman"/>
          <w:sz w:val="26"/>
          <w:szCs w:val="26"/>
        </w:rPr>
        <w:t xml:space="preserve"> город Норильск</w:t>
      </w:r>
      <w:r w:rsidRPr="00CF42A6">
        <w:rPr>
          <w:rFonts w:ascii="Times New Roman" w:hAnsi="Times New Roman" w:cs="Times New Roman"/>
          <w:sz w:val="26"/>
          <w:szCs w:val="26"/>
        </w:rPr>
        <w:t xml:space="preserve"> и Западного Таймыра.</w:t>
      </w:r>
    </w:p>
    <w:p w14:paraId="3D53F396" w14:textId="558AFDB0"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Ещё одной отраслью на Таймыре, становление которой происходит в настоящее время, является угледобыча. Масштабный проект по разработке уникального по объёмам и качеству угля Сырадасайского месторождения на Западном Таймыре ведёт компания «Северная звезда» (входит в группу компаний </w:t>
      </w:r>
      <w:r w:rsidR="0025674C" w:rsidRPr="00CF42A6">
        <w:rPr>
          <w:rFonts w:ascii="Times New Roman" w:hAnsi="Times New Roman" w:cs="Times New Roman"/>
          <w:sz w:val="26"/>
          <w:szCs w:val="26"/>
        </w:rPr>
        <w:t>ПАО «ГМК «Норильский никель»</w:t>
      </w:r>
      <w:r w:rsidRPr="00CF42A6">
        <w:rPr>
          <w:rFonts w:ascii="Times New Roman" w:hAnsi="Times New Roman" w:cs="Times New Roman"/>
          <w:sz w:val="26"/>
          <w:szCs w:val="26"/>
        </w:rPr>
        <w:t>). «Северная звезда» стала также членом международной</w:t>
      </w:r>
      <w:r w:rsidR="0025674C" w:rsidRPr="00CF42A6">
        <w:rPr>
          <w:rFonts w:ascii="Times New Roman" w:hAnsi="Times New Roman" w:cs="Times New Roman"/>
          <w:sz w:val="26"/>
          <w:szCs w:val="26"/>
        </w:rPr>
        <w:t xml:space="preserve"> инвестиционной корпорации AEON</w:t>
      </w:r>
      <w:r w:rsidR="00DF7A9D" w:rsidRPr="00CF42A6">
        <w:rPr>
          <w:rFonts w:ascii="Times New Roman" w:hAnsi="Times New Roman" w:cs="Times New Roman"/>
          <w:sz w:val="26"/>
          <w:szCs w:val="26"/>
        </w:rPr>
        <w:t>,</w:t>
      </w:r>
      <w:r w:rsidRPr="00CF42A6">
        <w:rPr>
          <w:rFonts w:ascii="Times New Roman" w:hAnsi="Times New Roman" w:cs="Times New Roman"/>
          <w:sz w:val="26"/>
          <w:szCs w:val="26"/>
        </w:rPr>
        <w:t xml:space="preserve"> стратегическим партнером которой является Сбербанк.</w:t>
      </w:r>
    </w:p>
    <w:p w14:paraId="699B0F40" w14:textId="7777777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Запасы месторождения огромны и составляют 5,7 млрд тонн, включая ценный коксующийся уголь. С учётом максимальной мощности переработки угля в 12 млн </w:t>
      </w:r>
      <w:r w:rsidRPr="00CF42A6">
        <w:rPr>
          <w:rFonts w:ascii="Times New Roman" w:hAnsi="Times New Roman" w:cs="Times New Roman"/>
          <w:sz w:val="26"/>
          <w:szCs w:val="26"/>
        </w:rPr>
        <w:lastRenderedPageBreak/>
        <w:t>тонн в год месторождение можно разрабатывать более 500 лет. На Таймыре появятся следующие объекты: угольный разрез открытого способа добычи, обогатительная фабрика глубокой переработки, производственная железнодорожная ветка длиной 60 км, морской порт «Енисей», аэропорт «Таймыр», вахтовый поселок, мини-ТЭЦ, угольные и производственные склады, очистные сооружения.</w:t>
      </w:r>
    </w:p>
    <w:p w14:paraId="096A431A" w14:textId="434FF52F"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 выходом проекта на полную мощность налоговые отчисления в краевой и местный бюджеты составят до 5 млрд рублей в год. На время строительства на месторождении будет создано около 3000 новых рабочих мест, а уже для работы на готовых объектах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еще 950.</w:t>
      </w:r>
    </w:p>
    <w:p w14:paraId="78CBB5E9" w14:textId="39D14852"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Инфраструктура проекта создаёт ряд прямых и косвенных положительных эффектов для экономи</w:t>
      </w:r>
      <w:r w:rsidR="00DD1757">
        <w:rPr>
          <w:rFonts w:ascii="Times New Roman" w:hAnsi="Times New Roman" w:cs="Times New Roman"/>
          <w:sz w:val="26"/>
          <w:szCs w:val="26"/>
        </w:rPr>
        <w:t>ки</w:t>
      </w:r>
      <w:r w:rsidR="00947F03"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и Западного Таймыра.</w:t>
      </w:r>
    </w:p>
    <w:p w14:paraId="15BE2E94" w14:textId="4C1226C2"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 опорой на назва</w:t>
      </w:r>
      <w:r w:rsidR="00DD1757">
        <w:rPr>
          <w:rFonts w:ascii="Times New Roman" w:hAnsi="Times New Roman" w:cs="Times New Roman"/>
          <w:sz w:val="26"/>
          <w:szCs w:val="26"/>
        </w:rPr>
        <w:t xml:space="preserve">нные и перспективные проекты </w:t>
      </w:r>
      <w:r w:rsidRPr="00CF42A6">
        <w:rPr>
          <w:rFonts w:ascii="Times New Roman" w:hAnsi="Times New Roman" w:cs="Times New Roman"/>
          <w:sz w:val="26"/>
          <w:szCs w:val="26"/>
        </w:rPr>
        <w:t>город Норильск будет наращивать экономическую мощь и содействовать созданию на территории новых производственных мощностей на благо его жителей.</w:t>
      </w:r>
    </w:p>
    <w:p w14:paraId="0F25D006" w14:textId="77777777"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5F9E78AE" w14:textId="40775D85" w:rsidR="009162CB" w:rsidRPr="00CF42A6" w:rsidRDefault="009162C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темп роста объема отгруженных товаров собственного производства по полному кругу организаций к базовому году;</w:t>
      </w:r>
    </w:p>
    <w:p w14:paraId="6C01A25A" w14:textId="77777777" w:rsidR="009162CB" w:rsidRPr="00CF42A6" w:rsidRDefault="009162C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темп роста объема отгруженных товаров промышленного производства по полному кругу организаций к базовому году.</w:t>
      </w:r>
    </w:p>
    <w:p w14:paraId="3905523B" w14:textId="4800BBE5" w:rsidR="003D2F84"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ФБ, РБ, ВИ.</w:t>
      </w:r>
    </w:p>
    <w:p w14:paraId="5F350F2A" w14:textId="77777777" w:rsidR="00A94778" w:rsidRPr="00CF42A6" w:rsidRDefault="00A94778" w:rsidP="00CF42A6">
      <w:pPr>
        <w:spacing w:after="120"/>
        <w:rPr>
          <w:rFonts w:ascii="Times New Roman" w:hAnsi="Times New Roman" w:cs="Times New Roman"/>
          <w:sz w:val="26"/>
          <w:szCs w:val="26"/>
        </w:rPr>
      </w:pPr>
    </w:p>
    <w:p w14:paraId="57476F6D" w14:textId="0966DB53" w:rsidR="009162CB" w:rsidRPr="00CF42A6" w:rsidRDefault="009162CB" w:rsidP="00CF42A6">
      <w:pPr>
        <w:pStyle w:val="2"/>
        <w:jc w:val="center"/>
        <w:rPr>
          <w:rFonts w:ascii="Times New Roman" w:hAnsi="Times New Roman" w:cs="Times New Roman"/>
          <w:b/>
          <w:sz w:val="26"/>
          <w:szCs w:val="26"/>
        </w:rPr>
      </w:pPr>
      <w:bookmarkStart w:id="48" w:name="_Toc137568388"/>
      <w:r w:rsidRPr="00CF42A6">
        <w:rPr>
          <w:rFonts w:ascii="Times New Roman" w:hAnsi="Times New Roman" w:cs="Times New Roman"/>
          <w:b/>
          <w:sz w:val="26"/>
          <w:szCs w:val="26"/>
        </w:rPr>
        <w:t>Стратегическая цель № 7. Норильск как чистый индустриальный город, город с лучшими практиками экологического развития</w:t>
      </w:r>
      <w:bookmarkEnd w:id="48"/>
    </w:p>
    <w:p w14:paraId="1B514F03" w14:textId="2C3F2BE2"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Одной из главных задач государственной политики в отношени</w:t>
      </w:r>
      <w:r w:rsidR="00DD1757">
        <w:rPr>
          <w:rFonts w:ascii="Times New Roman" w:hAnsi="Times New Roman" w:cs="Times New Roman"/>
          <w:sz w:val="26"/>
          <w:szCs w:val="26"/>
        </w:rPr>
        <w:t>и территорий Арктической зоны Российской Федерации</w:t>
      </w:r>
      <w:r w:rsidRPr="00CF42A6">
        <w:rPr>
          <w:rFonts w:ascii="Times New Roman" w:hAnsi="Times New Roman" w:cs="Times New Roman"/>
          <w:sz w:val="26"/>
          <w:szCs w:val="26"/>
        </w:rPr>
        <w:t xml:space="preserve"> определено устранение негативных последствий для окружающей среды от хозяйственной и иной деятельности человека.</w:t>
      </w:r>
    </w:p>
    <w:p w14:paraId="2D81409C" w14:textId="03FF4B12"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Одной из важнейших причин возникающих аварийных ситуаций, в том числе в Норильске, стало сформировавшееся в течение десятилетий общее отношение к Арктике как к месту временного проживания, предназначенному для добычи ресурсов, но не для постоянной жизни. Снижение негативного воздействия на окружающую среду в рамках полномочий </w:t>
      </w:r>
      <w:r w:rsidR="006B2C03" w:rsidRPr="00CF42A6">
        <w:rPr>
          <w:rFonts w:ascii="Times New Roman" w:hAnsi="Times New Roman" w:cs="Times New Roman"/>
          <w:sz w:val="26"/>
          <w:szCs w:val="26"/>
        </w:rPr>
        <w:t>органов местного самоуправления</w:t>
      </w:r>
      <w:r w:rsidR="00DD1757">
        <w:rPr>
          <w:rFonts w:ascii="Times New Roman" w:hAnsi="Times New Roman" w:cs="Times New Roman"/>
          <w:sz w:val="26"/>
          <w:szCs w:val="26"/>
        </w:rPr>
        <w:t xml:space="preserve"> является вызовом для </w:t>
      </w:r>
      <w:r w:rsidRPr="00CF42A6">
        <w:rPr>
          <w:rFonts w:ascii="Times New Roman" w:hAnsi="Times New Roman" w:cs="Times New Roman"/>
          <w:sz w:val="26"/>
          <w:szCs w:val="26"/>
        </w:rPr>
        <w:t>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Часть мероприятий проводится впервые, а муниципальное финансирование сочетается с использованием средств различных фондов регионального и федерального подчинения, а также внебюджетных средств.</w:t>
      </w:r>
    </w:p>
    <w:p w14:paraId="362ED3FC" w14:textId="5D0CB2DF"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Стабилизация и улучшение экологической обстановки, создание благоприятных условий</w:t>
      </w:r>
      <w:r w:rsidR="00DD1757">
        <w:rPr>
          <w:rFonts w:ascii="Times New Roman" w:hAnsi="Times New Roman" w:cs="Times New Roman"/>
          <w:sz w:val="26"/>
          <w:szCs w:val="26"/>
        </w:rPr>
        <w:t xml:space="preserve"> для проживания граждан </w:t>
      </w:r>
      <w:r w:rsidRPr="00CF42A6">
        <w:rPr>
          <w:rFonts w:ascii="Times New Roman" w:hAnsi="Times New Roman" w:cs="Times New Roman"/>
          <w:sz w:val="26"/>
          <w:szCs w:val="26"/>
        </w:rPr>
        <w:t>город</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внедрение лучших практик экологического развития являются важными составляющими стратегической цели, которую можно достичь в тесном взаимодействии Администрации город</w:t>
      </w:r>
      <w:r w:rsidR="006B2C03"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6B2C03" w:rsidRPr="00CF42A6">
        <w:rPr>
          <w:rFonts w:ascii="Times New Roman" w:hAnsi="Times New Roman" w:cs="Times New Roman"/>
          <w:sz w:val="26"/>
          <w:szCs w:val="26"/>
        </w:rPr>
        <w:t>а</w:t>
      </w:r>
      <w:r w:rsidRPr="00CF42A6">
        <w:rPr>
          <w:rFonts w:ascii="Times New Roman" w:hAnsi="Times New Roman" w:cs="Times New Roman"/>
          <w:sz w:val="26"/>
          <w:szCs w:val="26"/>
        </w:rPr>
        <w:t>, бизнес-сообщества, федерального и краевого центров.</w:t>
      </w:r>
    </w:p>
    <w:p w14:paraId="3C7E9DD6" w14:textId="0B0F51CE" w:rsidR="009162CB" w:rsidRPr="00CF42A6" w:rsidRDefault="009162CB" w:rsidP="00CF42A6">
      <w:pPr>
        <w:pStyle w:val="3"/>
        <w:spacing w:before="0" w:after="0" w:line="240" w:lineRule="auto"/>
        <w:ind w:firstLine="709"/>
        <w:rPr>
          <w:rFonts w:ascii="Times New Roman" w:hAnsi="Times New Roman" w:cs="Times New Roman"/>
          <w:b/>
          <w:color w:val="auto"/>
          <w:sz w:val="26"/>
          <w:szCs w:val="26"/>
        </w:rPr>
      </w:pPr>
      <w:bookmarkStart w:id="49" w:name="_Toc137568389"/>
      <w:r w:rsidRPr="00CF42A6">
        <w:rPr>
          <w:rFonts w:ascii="Times New Roman" w:hAnsi="Times New Roman" w:cs="Times New Roman"/>
          <w:b/>
          <w:color w:val="auto"/>
          <w:sz w:val="26"/>
          <w:szCs w:val="26"/>
        </w:rPr>
        <w:t>Задача 7.1. Синергия с градообразующим предприятием в реализации экологических программ</w:t>
      </w:r>
      <w:bookmarkEnd w:id="49"/>
    </w:p>
    <w:p w14:paraId="66E6CB39" w14:textId="5B265729" w:rsidR="009162CB" w:rsidRPr="00CF42A6" w:rsidRDefault="00DD1757" w:rsidP="00CF42A6">
      <w:pPr>
        <w:spacing w:line="240" w:lineRule="auto"/>
        <w:rPr>
          <w:rFonts w:ascii="Times New Roman" w:hAnsi="Times New Roman" w:cs="Times New Roman"/>
          <w:sz w:val="26"/>
          <w:szCs w:val="26"/>
        </w:rPr>
      </w:pPr>
      <w:r>
        <w:rPr>
          <w:rFonts w:ascii="Times New Roman" w:hAnsi="Times New Roman" w:cs="Times New Roman"/>
          <w:sz w:val="26"/>
          <w:szCs w:val="26"/>
        </w:rPr>
        <w:t>Г</w:t>
      </w:r>
      <w:r w:rsidR="009162CB" w:rsidRPr="00CF42A6">
        <w:rPr>
          <w:rFonts w:ascii="Times New Roman" w:hAnsi="Times New Roman" w:cs="Times New Roman"/>
          <w:sz w:val="26"/>
          <w:szCs w:val="26"/>
        </w:rPr>
        <w:t>ород Норильск поддерживает устремления градообразующего предприятия по экологизации промышленной деятельности по направлениям «Чистый воздух», «Чистая вода», «Чистая земля» и «Биоразнообразие».</w:t>
      </w:r>
    </w:p>
    <w:p w14:paraId="6D8A31D9" w14:textId="4BFD4413"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Норильск является одним из 12 городов-участников федерального проекта </w:t>
      </w:r>
      <w:r w:rsidRPr="00CF42A6">
        <w:rPr>
          <w:rFonts w:ascii="Times New Roman" w:hAnsi="Times New Roman" w:cs="Times New Roman"/>
          <w:sz w:val="26"/>
          <w:szCs w:val="26"/>
        </w:rPr>
        <w:lastRenderedPageBreak/>
        <w:t>«Чистый воздух», входящего в национальный проект «Экология». Целью проекта является снижение выбросов загрязняющих веществ в атмосферный воздух не менее чем на 20 %. Усилия федерального центра, регионального правительства и основного недрополь</w:t>
      </w:r>
      <w:r w:rsidR="00DD1757">
        <w:rPr>
          <w:rFonts w:ascii="Times New Roman" w:hAnsi="Times New Roman" w:cs="Times New Roman"/>
          <w:sz w:val="26"/>
          <w:szCs w:val="26"/>
        </w:rPr>
        <w:t xml:space="preserve">зователя на территории </w:t>
      </w:r>
      <w:r w:rsidRPr="00CF42A6">
        <w:rPr>
          <w:rFonts w:ascii="Times New Roman" w:hAnsi="Times New Roman" w:cs="Times New Roman"/>
          <w:sz w:val="26"/>
          <w:szCs w:val="26"/>
        </w:rPr>
        <w:t>Норильск</w:t>
      </w:r>
      <w:r w:rsidR="00DD1757">
        <w:rPr>
          <w:rFonts w:ascii="Times New Roman" w:hAnsi="Times New Roman" w:cs="Times New Roman"/>
          <w:sz w:val="26"/>
          <w:szCs w:val="26"/>
        </w:rPr>
        <w:t>а</w:t>
      </w:r>
      <w:r w:rsidRPr="00CF42A6">
        <w:rPr>
          <w:rFonts w:ascii="Times New Roman" w:hAnsi="Times New Roman" w:cs="Times New Roman"/>
          <w:sz w:val="26"/>
          <w:szCs w:val="26"/>
        </w:rPr>
        <w:t xml:space="preserve">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ПАО «ГМК «Норильский никель»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направлены на достижение этого показателя. «Серная программа»,</w:t>
      </w:r>
      <w:r w:rsidR="00A94778" w:rsidRPr="00CF42A6">
        <w:rPr>
          <w:rFonts w:ascii="Times New Roman" w:hAnsi="Times New Roman" w:cs="Times New Roman"/>
          <w:sz w:val="26"/>
          <w:szCs w:val="26"/>
        </w:rPr>
        <w:t xml:space="preserve"> реализуемая</w:t>
      </w:r>
      <w:r w:rsidRPr="00CF42A6">
        <w:rPr>
          <w:rFonts w:ascii="Times New Roman" w:hAnsi="Times New Roman" w:cs="Times New Roman"/>
          <w:sz w:val="26"/>
          <w:szCs w:val="26"/>
        </w:rPr>
        <w:t xml:space="preserve"> на Надеждинском металлургическом заводе, а затем и на Медном заводе, позволит заметно сократить количество выбрасываемого из труб предприятий диоксида серы и уменьшить негативное воздействие этого химического соединения на здоровье жителей, природу города и прилегающих территорий. В результате улавливания вредных веществ будет производиться новый продукт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гипс, который может стать ценным сырьем для выпуска сухих строительных смесей, гипсокартона, алебастра. Гипсохранилище в Норильске способно стать практически неисчерпаемым источником гипса для производителей строительных смесей в стране.</w:t>
      </w:r>
    </w:p>
    <w:p w14:paraId="1200162C" w14:textId="12BE047B" w:rsidR="009162CB" w:rsidRPr="00CF42A6" w:rsidRDefault="009162C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ПАО «ГМК «Норильский никель» внедряет и многолетнюю программу по сниже</w:t>
      </w:r>
      <w:r w:rsidR="004E3172">
        <w:rPr>
          <w:rFonts w:ascii="Times New Roman" w:hAnsi="Times New Roman" w:cs="Times New Roman"/>
          <w:sz w:val="26"/>
          <w:szCs w:val="26"/>
        </w:rPr>
        <w:t>нию выбросов в водные ресурсы муниципального образования</w:t>
      </w:r>
      <w:r w:rsidRPr="00CF42A6">
        <w:rPr>
          <w:rFonts w:ascii="Times New Roman" w:hAnsi="Times New Roman" w:cs="Times New Roman"/>
          <w:sz w:val="26"/>
          <w:szCs w:val="26"/>
        </w:rPr>
        <w:t xml:space="preserve"> город Норильск посредством введения оборотного во</w:t>
      </w:r>
      <w:r w:rsidR="00902CF0" w:rsidRPr="00CF42A6">
        <w:rPr>
          <w:rFonts w:ascii="Times New Roman" w:hAnsi="Times New Roman" w:cs="Times New Roman"/>
          <w:sz w:val="26"/>
          <w:szCs w:val="26"/>
        </w:rPr>
        <w:t>доснабжения производственных мощностей по принципу «за</w:t>
      </w:r>
      <w:r w:rsidR="004E3172">
        <w:rPr>
          <w:rFonts w:ascii="Times New Roman" w:hAnsi="Times New Roman" w:cs="Times New Roman"/>
          <w:sz w:val="26"/>
          <w:szCs w:val="26"/>
        </w:rPr>
        <w:t>мкнутого цикла». Г</w:t>
      </w:r>
      <w:r w:rsidR="00902CF0" w:rsidRPr="00CF42A6">
        <w:rPr>
          <w:rFonts w:ascii="Times New Roman" w:hAnsi="Times New Roman" w:cs="Times New Roman"/>
          <w:sz w:val="26"/>
          <w:szCs w:val="26"/>
        </w:rPr>
        <w:t>ород Норильск заинтересован в экологической модернизации градообразующего производства и постоянно производит мониторинг этих изменений.</w:t>
      </w:r>
    </w:p>
    <w:p w14:paraId="3CFBE982" w14:textId="135C547F"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 городе реализуется инициатива под названием «Чистый Норильск», которая направлена на очистку территорий города, относящихся к промышленным площадкам ПАО «ГМК «Норильский никель», от накопленного экологического ущерба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 первую очередь металлолома. Проект финансируется ПАО «ГМК «Норильский никель» и является частью федеральной инициативы «Чистая Арктика». В то же время, значимая территория города занята несанкционированными свалками</w:t>
      </w:r>
      <w:r w:rsidR="00A94778" w:rsidRPr="00CF42A6">
        <w:rPr>
          <w:rFonts w:ascii="Times New Roman" w:hAnsi="Times New Roman" w:cs="Times New Roman"/>
          <w:sz w:val="26"/>
          <w:szCs w:val="26"/>
        </w:rPr>
        <w:t>, которые не имеют собственника</w:t>
      </w:r>
      <w:r w:rsidRPr="00CF42A6">
        <w:rPr>
          <w:rFonts w:ascii="Times New Roman" w:hAnsi="Times New Roman" w:cs="Times New Roman"/>
          <w:sz w:val="26"/>
          <w:szCs w:val="26"/>
        </w:rPr>
        <w:t xml:space="preserve"> и груз ликвидации таких объектов ложится на Администрацию </w:t>
      </w:r>
      <w:r w:rsidR="006B2C03" w:rsidRPr="00CF42A6">
        <w:rPr>
          <w:rFonts w:ascii="Times New Roman" w:hAnsi="Times New Roman" w:cs="Times New Roman"/>
          <w:sz w:val="26"/>
          <w:szCs w:val="26"/>
        </w:rPr>
        <w:t>города Норильска</w:t>
      </w:r>
      <w:r w:rsidRPr="00CF42A6">
        <w:rPr>
          <w:rFonts w:ascii="Times New Roman" w:hAnsi="Times New Roman" w:cs="Times New Roman"/>
          <w:sz w:val="26"/>
          <w:szCs w:val="26"/>
        </w:rPr>
        <w:t xml:space="preserve">. 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 Администрация </w:t>
      </w:r>
      <w:r w:rsidR="006B2C03" w:rsidRPr="00CF42A6">
        <w:rPr>
          <w:rFonts w:ascii="Times New Roman" w:hAnsi="Times New Roman" w:cs="Times New Roman"/>
          <w:sz w:val="26"/>
          <w:szCs w:val="26"/>
        </w:rPr>
        <w:t xml:space="preserve">города Норильска </w:t>
      </w:r>
      <w:r w:rsidRPr="00CF42A6">
        <w:rPr>
          <w:rFonts w:ascii="Times New Roman" w:hAnsi="Times New Roman" w:cs="Times New Roman"/>
          <w:sz w:val="26"/>
          <w:szCs w:val="26"/>
        </w:rPr>
        <w:t xml:space="preserve">проводит последовательную работу по включению объектов накопленного вреда окружающей среде (далее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ОНВОС)</w:t>
      </w:r>
      <w:r w:rsidR="004E3172">
        <w:rPr>
          <w:rFonts w:ascii="Times New Roman" w:hAnsi="Times New Roman" w:cs="Times New Roman"/>
          <w:sz w:val="26"/>
          <w:szCs w:val="26"/>
        </w:rPr>
        <w:t>, расположенных на территории муниципального образования</w:t>
      </w:r>
      <w:r w:rsidRPr="00CF42A6">
        <w:rPr>
          <w:rFonts w:ascii="Times New Roman" w:hAnsi="Times New Roman" w:cs="Times New Roman"/>
          <w:sz w:val="26"/>
          <w:szCs w:val="26"/>
        </w:rPr>
        <w:t xml:space="preserve"> город Норильск, в государственный реестр ОНВОС для проведения дальнейшей работы по ликвидации таких объектов в установленном порядке.</w:t>
      </w:r>
    </w:p>
    <w:p w14:paraId="4BB823DE" w14:textId="05C808AF"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непоср</w:t>
      </w:r>
      <w:r w:rsidR="004E3172">
        <w:rPr>
          <w:rFonts w:ascii="Times New Roman" w:hAnsi="Times New Roman" w:cs="Times New Roman"/>
          <w:sz w:val="26"/>
          <w:szCs w:val="26"/>
        </w:rPr>
        <w:t xml:space="preserve">едственной близости от </w:t>
      </w:r>
      <w:r w:rsidRPr="00CF42A6">
        <w:rPr>
          <w:rFonts w:ascii="Times New Roman" w:hAnsi="Times New Roman" w:cs="Times New Roman"/>
          <w:sz w:val="26"/>
          <w:szCs w:val="26"/>
        </w:rPr>
        <w:t>Норильск</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располагается одна из крупнейших особо охраняемых территорий России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«Заповедники Таймыра». Часть этой территории, плато Путорана, входит в перечень всемирного наследия ЮНЕСКО. В тесном сотрудничестве с администрацией «Заповедников Таймыра», чья дирекция находится в Норильске, регулярно осуществляется мониторинг состояния экосистем внутри города и на прилегающих территориях. Так, уже действует совместный проект АНО «Агентство развития Норильска» и «Заповедников Таймыра» по сохранению редких видов птиц и популяризации «бердвотчинга»</w:t>
      </w:r>
      <w:r w:rsidR="00A94778" w:rsidRPr="00CF42A6">
        <w:rPr>
          <w:rFonts w:ascii="Times New Roman" w:hAnsi="Times New Roman" w:cs="Times New Roman"/>
          <w:sz w:val="26"/>
          <w:szCs w:val="26"/>
        </w:rPr>
        <w:t xml:space="preserve"> (наблюдение за птицами)</w:t>
      </w:r>
      <w:r w:rsidRPr="00CF42A6">
        <w:rPr>
          <w:rFonts w:ascii="Times New Roman" w:hAnsi="Times New Roman" w:cs="Times New Roman"/>
          <w:sz w:val="26"/>
          <w:szCs w:val="26"/>
        </w:rPr>
        <w:t>.</w:t>
      </w:r>
    </w:p>
    <w:p w14:paraId="720D639B" w14:textId="77777777"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76BA621A" w14:textId="71D8288D" w:rsidR="00902CF0" w:rsidRPr="00CF42A6" w:rsidRDefault="00902CF0"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снижение вы</w:t>
      </w:r>
      <w:r w:rsidR="004E3172">
        <w:rPr>
          <w:rFonts w:ascii="Times New Roman" w:hAnsi="Times New Roman" w:cs="Times New Roman"/>
          <w:sz w:val="26"/>
          <w:szCs w:val="26"/>
        </w:rPr>
        <w:t>бросов диоксида серы в воздух муниципального образования</w:t>
      </w:r>
      <w:r w:rsidRPr="00CF42A6">
        <w:rPr>
          <w:rFonts w:ascii="Times New Roman" w:hAnsi="Times New Roman" w:cs="Times New Roman"/>
          <w:sz w:val="26"/>
          <w:szCs w:val="26"/>
        </w:rPr>
        <w:t xml:space="preserve"> город Норильск до 95% (к 2035 году);</w:t>
      </w:r>
    </w:p>
    <w:p w14:paraId="7103938B" w14:textId="77777777" w:rsidR="00902CF0" w:rsidRPr="00CF42A6" w:rsidRDefault="00902CF0"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lastRenderedPageBreak/>
        <w:t>уменьшение площади земель, содержащих несанкционированные свалки, более чем на 80 % (к базовому году).</w:t>
      </w:r>
    </w:p>
    <w:p w14:paraId="0887F6DC" w14:textId="46FD4C53"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Источники финансирования: МБ, средства </w:t>
      </w:r>
      <w:r w:rsidR="004E3172">
        <w:rPr>
          <w:rFonts w:ascii="Times New Roman" w:hAnsi="Times New Roman" w:cs="Times New Roman"/>
          <w:sz w:val="26"/>
          <w:szCs w:val="26"/>
        </w:rPr>
        <w:t>федеральных проектов и национальных проектов</w:t>
      </w:r>
      <w:r w:rsidRPr="00CF42A6">
        <w:rPr>
          <w:rFonts w:ascii="Times New Roman" w:hAnsi="Times New Roman" w:cs="Times New Roman"/>
          <w:sz w:val="26"/>
          <w:szCs w:val="26"/>
        </w:rPr>
        <w:t>, ВИ, РБ.</w:t>
      </w:r>
    </w:p>
    <w:p w14:paraId="42DB52DF" w14:textId="6246483C" w:rsidR="00902CF0" w:rsidRPr="00CF42A6" w:rsidRDefault="00902CF0" w:rsidP="00CF42A6">
      <w:pPr>
        <w:pStyle w:val="3"/>
        <w:spacing w:before="0" w:after="0" w:line="240" w:lineRule="auto"/>
        <w:ind w:firstLine="709"/>
        <w:rPr>
          <w:rFonts w:ascii="Times New Roman" w:hAnsi="Times New Roman" w:cs="Times New Roman"/>
          <w:b/>
          <w:color w:val="auto"/>
          <w:sz w:val="26"/>
          <w:szCs w:val="26"/>
        </w:rPr>
      </w:pPr>
      <w:bookmarkStart w:id="50" w:name="_Toc137568390"/>
      <w:r w:rsidRPr="00CF42A6">
        <w:rPr>
          <w:rFonts w:ascii="Times New Roman" w:hAnsi="Times New Roman" w:cs="Times New Roman"/>
          <w:b/>
          <w:color w:val="auto"/>
          <w:sz w:val="26"/>
          <w:szCs w:val="26"/>
        </w:rPr>
        <w:t xml:space="preserve">Задача 7.2. Реновация системы обращения с отходами, обустройство мест накопления ТКО </w:t>
      </w:r>
      <w:r w:rsidR="003640DA" w:rsidRPr="00CF42A6">
        <w:rPr>
          <w:rFonts w:ascii="Times New Roman" w:hAnsi="Times New Roman" w:cs="Times New Roman"/>
          <w:b/>
          <w:color w:val="auto"/>
          <w:sz w:val="26"/>
          <w:szCs w:val="26"/>
        </w:rPr>
        <w:t>на придомовой территории многоквартирных жилых домов</w:t>
      </w:r>
      <w:bookmarkEnd w:id="50"/>
    </w:p>
    <w:p w14:paraId="13F5092F" w14:textId="61118C9D"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Места накопления твердых коммунальных отходов (дале</w:t>
      </w:r>
      <w:r w:rsidR="004E3172">
        <w:rPr>
          <w:rFonts w:ascii="Times New Roman" w:hAnsi="Times New Roman" w:cs="Times New Roman"/>
          <w:sz w:val="26"/>
          <w:szCs w:val="26"/>
        </w:rPr>
        <w:t xml:space="preserve">е – ТКО) на территории </w:t>
      </w:r>
      <w:r w:rsidRPr="00CF42A6">
        <w:rPr>
          <w:rFonts w:ascii="Times New Roman" w:hAnsi="Times New Roman" w:cs="Times New Roman"/>
          <w:sz w:val="26"/>
          <w:szCs w:val="26"/>
        </w:rPr>
        <w:t>Норильск</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в подавляющем большинстве случаев созданы более 20 лет назад и не соответствуют требованиям санитарных норм и правил по ряду параметров.</w:t>
      </w:r>
    </w:p>
    <w:p w14:paraId="5776D9BE" w14:textId="71234583"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Речь идет об отсутствии как твердого основания с уклоном для отведения талых и дождевых сточных вод, так и ограждения с трех сторон высотой не менее 1 метра или навеса. Контейнерное оборудование изношено и нуждается в замене, не предусмотрены отсеки для крупногабаритных отходов. В ряде случаев площадки отсутствуют, контейнеры установлены на земле. В случае с многоквартирными домами, не имеющими мусоропроводов, в т.</w:t>
      </w:r>
      <w:r w:rsidR="006B2C03" w:rsidRPr="00CF42A6">
        <w:rPr>
          <w:rFonts w:ascii="Times New Roman" w:hAnsi="Times New Roman" w:cs="Times New Roman"/>
          <w:sz w:val="26"/>
          <w:szCs w:val="26"/>
        </w:rPr>
        <w:t>ч</w:t>
      </w:r>
      <w:r w:rsidRPr="00CF42A6">
        <w:rPr>
          <w:rFonts w:ascii="Times New Roman" w:hAnsi="Times New Roman" w:cs="Times New Roman"/>
          <w:sz w:val="26"/>
          <w:szCs w:val="26"/>
        </w:rPr>
        <w:t>. «сталинках» и «хрущевках», места накопления ТКО находятся за пределами земельных участков многоквартирных домов.</w:t>
      </w:r>
    </w:p>
    <w:p w14:paraId="0162AD5D" w14:textId="17CFD673" w:rsidR="00902CF0" w:rsidRPr="00CF42A6" w:rsidRDefault="004E3172"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На территории </w:t>
      </w:r>
      <w:r w:rsidR="00902CF0" w:rsidRPr="00CF42A6">
        <w:rPr>
          <w:rFonts w:ascii="Times New Roman" w:hAnsi="Times New Roman" w:cs="Times New Roman"/>
          <w:sz w:val="26"/>
          <w:szCs w:val="26"/>
        </w:rPr>
        <w:t>город</w:t>
      </w:r>
      <w:r>
        <w:rPr>
          <w:rFonts w:ascii="Times New Roman" w:hAnsi="Times New Roman" w:cs="Times New Roman"/>
          <w:sz w:val="26"/>
          <w:szCs w:val="26"/>
        </w:rPr>
        <w:t>а</w:t>
      </w:r>
      <w:r w:rsidR="00902CF0" w:rsidRPr="00CF42A6">
        <w:rPr>
          <w:rFonts w:ascii="Times New Roman" w:hAnsi="Times New Roman" w:cs="Times New Roman"/>
          <w:sz w:val="26"/>
          <w:szCs w:val="26"/>
        </w:rPr>
        <w:t xml:space="preserve"> Норильск</w:t>
      </w:r>
      <w:r>
        <w:rPr>
          <w:rFonts w:ascii="Times New Roman" w:hAnsi="Times New Roman" w:cs="Times New Roman"/>
          <w:sz w:val="26"/>
          <w:szCs w:val="26"/>
        </w:rPr>
        <w:t>а</w:t>
      </w:r>
      <w:r w:rsidR="00902CF0" w:rsidRPr="00CF42A6">
        <w:rPr>
          <w:rFonts w:ascii="Times New Roman" w:hAnsi="Times New Roman" w:cs="Times New Roman"/>
          <w:sz w:val="26"/>
          <w:szCs w:val="26"/>
        </w:rPr>
        <w:t xml:space="preserve"> в подавляющем большинстве случаев земельные участки, сформированные под многоквартирными домами, не позволяют оборудовать новые контейнерные площадки по современным нормативам в связи с невозможностью соблюдения требования об удалении от многоквартирного дома на 20 метров в пределах землеотвода многоквартирного дома.</w:t>
      </w:r>
    </w:p>
    <w:p w14:paraId="6994E025" w14:textId="00B31245"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w:t>
      </w:r>
      <w:r w:rsidR="004E3172">
        <w:rPr>
          <w:rFonts w:ascii="Times New Roman" w:hAnsi="Times New Roman" w:cs="Times New Roman"/>
          <w:sz w:val="26"/>
          <w:szCs w:val="26"/>
        </w:rPr>
        <w:t>истема обращения с отходами в муниципальном образовании</w:t>
      </w:r>
      <w:r w:rsidRPr="00CF42A6">
        <w:rPr>
          <w:rFonts w:ascii="Times New Roman" w:hAnsi="Times New Roman" w:cs="Times New Roman"/>
          <w:sz w:val="26"/>
          <w:szCs w:val="26"/>
        </w:rPr>
        <w:t xml:space="preserve"> город Норильск выстроена по традиционным принципам, присущим остальной части России, и не учитывает замкнутость, отдаленность и экологическую хрупкость муниципальной территории. При условии, что система обращения с отходами город</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обслуживает также территорию соседнего муниципалитета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Таймырского Долгано-Ненецкого муниципального района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требуется пересмотр технологий работы системы обращения с отходами, учитывая особенности Арктической зоны РФ.</w:t>
      </w:r>
    </w:p>
    <w:p w14:paraId="480F4AAE" w14:textId="4E47721E"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Последовательное решение этих проблемных вопросов являе</w:t>
      </w:r>
      <w:r w:rsidR="004E3172">
        <w:rPr>
          <w:rFonts w:ascii="Times New Roman" w:hAnsi="Times New Roman" w:cs="Times New Roman"/>
          <w:sz w:val="26"/>
          <w:szCs w:val="26"/>
        </w:rPr>
        <w:t xml:space="preserve">тся стратегическим для </w:t>
      </w:r>
      <w:r w:rsidRPr="00CF42A6">
        <w:rPr>
          <w:rFonts w:ascii="Times New Roman" w:hAnsi="Times New Roman" w:cs="Times New Roman"/>
          <w:sz w:val="26"/>
          <w:szCs w:val="26"/>
        </w:rPr>
        <w:t>Норильск</w:t>
      </w:r>
      <w:r w:rsidR="004E3172">
        <w:rPr>
          <w:rFonts w:ascii="Times New Roman" w:hAnsi="Times New Roman" w:cs="Times New Roman"/>
          <w:sz w:val="26"/>
          <w:szCs w:val="26"/>
        </w:rPr>
        <w:t>а</w:t>
      </w:r>
      <w:r w:rsidRPr="00CF42A6">
        <w:rPr>
          <w:rFonts w:ascii="Times New Roman" w:hAnsi="Times New Roman" w:cs="Times New Roman"/>
          <w:sz w:val="26"/>
          <w:szCs w:val="26"/>
        </w:rPr>
        <w:t>.</w:t>
      </w:r>
    </w:p>
    <w:p w14:paraId="11E16CCB" w14:textId="77777777"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33932B7E" w14:textId="3CB935CC" w:rsidR="00902CF0" w:rsidRPr="00CF42A6" w:rsidRDefault="00902CF0"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действующих площадок для размещения объектов сортировки, переработки и утилизации отходов;</w:t>
      </w:r>
    </w:p>
    <w:p w14:paraId="4F976295" w14:textId="2851AD40" w:rsidR="00902CF0" w:rsidRPr="00CF42A6" w:rsidRDefault="00902CF0"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предприятий по утилизации и переработке бытовых и промышленных отходов всех форм собственности;</w:t>
      </w:r>
    </w:p>
    <w:p w14:paraId="72F9765A" w14:textId="77777777" w:rsidR="00902CF0" w:rsidRPr="00CF42A6" w:rsidRDefault="00902CF0"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увеличение уровня обеспеченности местами (площадками) накопления ТКО, соответствующими требованиям санитарных норм и правил.</w:t>
      </w:r>
    </w:p>
    <w:p w14:paraId="1D3B937C" w14:textId="6070376E"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 РБ.</w:t>
      </w:r>
    </w:p>
    <w:p w14:paraId="61FBA38F" w14:textId="01076C83" w:rsidR="00902CF0" w:rsidRPr="00CF42A6" w:rsidRDefault="00902CF0" w:rsidP="00CF42A6">
      <w:pPr>
        <w:pStyle w:val="3"/>
        <w:spacing w:before="0" w:after="0" w:line="240" w:lineRule="auto"/>
        <w:ind w:firstLine="709"/>
        <w:rPr>
          <w:rFonts w:ascii="Times New Roman" w:hAnsi="Times New Roman" w:cs="Times New Roman"/>
          <w:b/>
          <w:color w:val="auto"/>
          <w:sz w:val="26"/>
          <w:szCs w:val="26"/>
        </w:rPr>
      </w:pPr>
      <w:bookmarkStart w:id="51" w:name="_Toc137568391"/>
      <w:r w:rsidRPr="00CF42A6">
        <w:rPr>
          <w:rFonts w:ascii="Times New Roman" w:hAnsi="Times New Roman" w:cs="Times New Roman"/>
          <w:b/>
          <w:color w:val="auto"/>
          <w:sz w:val="26"/>
          <w:szCs w:val="26"/>
        </w:rPr>
        <w:t>Задача 7.3. Поддержка экопросветительских инициатив, включая проект «Живи и разделяй»</w:t>
      </w:r>
      <w:bookmarkEnd w:id="51"/>
    </w:p>
    <w:p w14:paraId="3271189A" w14:textId="537F2684"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Воспитание экологически ответственного поколения невозможно без экологического просвещения. Информация о важности охраны окружающей среды будет эффективно воспринята, только если подача будет соответствовать особенностям восприятия современной молодежи.</w:t>
      </w:r>
    </w:p>
    <w:p w14:paraId="7E318588" w14:textId="5AEDAE1E" w:rsidR="00902CF0" w:rsidRPr="00CF42A6" w:rsidRDefault="004E3172" w:rsidP="00CF42A6">
      <w:pPr>
        <w:spacing w:line="240" w:lineRule="auto"/>
        <w:rPr>
          <w:rFonts w:ascii="Times New Roman" w:hAnsi="Times New Roman" w:cs="Times New Roman"/>
          <w:sz w:val="26"/>
          <w:szCs w:val="26"/>
        </w:rPr>
      </w:pPr>
      <w:r>
        <w:rPr>
          <w:rFonts w:ascii="Times New Roman" w:hAnsi="Times New Roman" w:cs="Times New Roman"/>
          <w:sz w:val="26"/>
          <w:szCs w:val="26"/>
        </w:rPr>
        <w:t xml:space="preserve">На территории </w:t>
      </w:r>
      <w:r w:rsidR="00902CF0" w:rsidRPr="00CF42A6">
        <w:rPr>
          <w:rFonts w:ascii="Times New Roman" w:hAnsi="Times New Roman" w:cs="Times New Roman"/>
          <w:sz w:val="26"/>
          <w:szCs w:val="26"/>
        </w:rPr>
        <w:t>Норильск</w:t>
      </w:r>
      <w:r>
        <w:rPr>
          <w:rFonts w:ascii="Times New Roman" w:hAnsi="Times New Roman" w:cs="Times New Roman"/>
          <w:sz w:val="26"/>
          <w:szCs w:val="26"/>
        </w:rPr>
        <w:t>а</w:t>
      </w:r>
      <w:r w:rsidR="00902CF0" w:rsidRPr="00CF42A6">
        <w:rPr>
          <w:rFonts w:ascii="Times New Roman" w:hAnsi="Times New Roman" w:cs="Times New Roman"/>
          <w:sz w:val="26"/>
          <w:szCs w:val="26"/>
        </w:rPr>
        <w:t xml:space="preserve"> действует ряд общественных инициатив, таких как </w:t>
      </w:r>
      <w:r w:rsidR="00902CF0" w:rsidRPr="00CF42A6">
        <w:rPr>
          <w:rFonts w:ascii="Times New Roman" w:hAnsi="Times New Roman" w:cs="Times New Roman"/>
          <w:sz w:val="26"/>
          <w:szCs w:val="26"/>
        </w:rPr>
        <w:lastRenderedPageBreak/>
        <w:t>«Фаблаб», «Белый мишка», «Пластик в дело!», которые поддержаны в рамках работы Молодежного центра МО город Норильск, Фонда президентских грантов и грантовой программы ПАО «ГМК «Норильский никель». Внедрение идеологии раздельного сбора мусора, занятия со школьниками по окружающему миру, распространение информации о возможности «новой жизни» для перерабатываемых ресурсов будут вести к постепенному повышению экологического сознания населения.</w:t>
      </w:r>
    </w:p>
    <w:p w14:paraId="4FF5751D" w14:textId="4CDCC138"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рамках создаваемых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(высокоопасные отходы). При этом общественный запрос на организацию инфраструктуры по обращению с данным видом отходов уже существует. Планируется установка контейнеров для сбора отходов I-II классов опасности (ртутьсодержащие лампы, термометры, батарейки, аккумуляторы сотовых телефонов) для их сбора и последующей передачи оператору в целях дальнейшей утилизации, обезвреживания, переработки.</w:t>
      </w:r>
    </w:p>
    <w:p w14:paraId="08D7B527" w14:textId="77777777"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6551B5DB" w14:textId="7FBEB3D2" w:rsidR="00902CF0" w:rsidRPr="00CF42A6" w:rsidRDefault="00902CF0"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появление новых пунктов приема отходов, включая места для сбора ранее неотделяемых отходов;</w:t>
      </w:r>
    </w:p>
    <w:p w14:paraId="34C4DF7E" w14:textId="77777777" w:rsidR="00902CF0" w:rsidRPr="00CF42A6" w:rsidRDefault="00902CF0"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количество проектов в области экологии, реализуемых некоммерческими организациями на территории Норильска.</w:t>
      </w:r>
    </w:p>
    <w:p w14:paraId="4BED6346" w14:textId="4FCC2B91"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ВИ.</w:t>
      </w:r>
    </w:p>
    <w:p w14:paraId="6A959D72" w14:textId="0353818B" w:rsidR="00902CF0" w:rsidRPr="00CF42A6" w:rsidRDefault="00902CF0" w:rsidP="00CF42A6">
      <w:pPr>
        <w:pStyle w:val="3"/>
        <w:spacing w:before="0" w:after="0" w:line="240" w:lineRule="auto"/>
        <w:ind w:firstLine="709"/>
        <w:rPr>
          <w:rFonts w:ascii="Times New Roman" w:hAnsi="Times New Roman" w:cs="Times New Roman"/>
          <w:b/>
          <w:color w:val="auto"/>
          <w:sz w:val="26"/>
          <w:szCs w:val="26"/>
        </w:rPr>
      </w:pPr>
      <w:bookmarkStart w:id="52" w:name="_Toc137568392"/>
      <w:r w:rsidRPr="00CF42A6">
        <w:rPr>
          <w:rFonts w:ascii="Times New Roman" w:hAnsi="Times New Roman" w:cs="Times New Roman"/>
          <w:b/>
          <w:color w:val="auto"/>
          <w:sz w:val="26"/>
          <w:szCs w:val="26"/>
        </w:rPr>
        <w:t>Задача 7.4. Внедрение лучших практик ресурсосбережения и управления климатическими рисками</w:t>
      </w:r>
      <w:bookmarkEnd w:id="52"/>
    </w:p>
    <w:p w14:paraId="763F5BEB" w14:textId="4B9A2ABB"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Норильск находится на территории сплошных многолетнемерзлых грунтов, которые подвержены максимальному влиянию со стороны климатических изменений.</w:t>
      </w:r>
    </w:p>
    <w:p w14:paraId="46FF62CE" w14:textId="1EAB10BD"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Климатические риски являются крайне значим</w:t>
      </w:r>
      <w:r w:rsidR="004E3172">
        <w:rPr>
          <w:rFonts w:ascii="Times New Roman" w:hAnsi="Times New Roman" w:cs="Times New Roman"/>
          <w:sz w:val="26"/>
          <w:szCs w:val="26"/>
        </w:rPr>
        <w:t xml:space="preserve">ыми для устойчивого развития </w:t>
      </w:r>
      <w:r w:rsidRPr="00CF42A6">
        <w:rPr>
          <w:rFonts w:ascii="Times New Roman" w:hAnsi="Times New Roman" w:cs="Times New Roman"/>
          <w:sz w:val="26"/>
          <w:szCs w:val="26"/>
        </w:rPr>
        <w:t>город</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От этого зависит состояние всей инженерной, коммунальной, производственной и жилой инфраструктуры города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как имеющейся, так и создаваемой. Скорость климатических изменений пока н</w:t>
      </w:r>
      <w:r w:rsidR="004E3172">
        <w:rPr>
          <w:rFonts w:ascii="Times New Roman" w:hAnsi="Times New Roman" w:cs="Times New Roman"/>
          <w:sz w:val="26"/>
          <w:szCs w:val="26"/>
        </w:rPr>
        <w:t xml:space="preserve">е изучена, но уже сейчас </w:t>
      </w:r>
      <w:r w:rsidRPr="00CF42A6">
        <w:rPr>
          <w:rFonts w:ascii="Times New Roman" w:hAnsi="Times New Roman" w:cs="Times New Roman"/>
          <w:sz w:val="26"/>
          <w:szCs w:val="26"/>
        </w:rPr>
        <w:t xml:space="preserve">город сталкивается с необходимостью более частого ремонта автомобильных дорог общего пользования. Мониторинг и управление климатическими рисками является важной задачей в рамках достижения стратегической цели стать чистым индустриальным городом с лучшими практиками экологического развития. Администрация </w:t>
      </w:r>
      <w:r w:rsidR="00C83412" w:rsidRPr="00CF42A6">
        <w:rPr>
          <w:rFonts w:ascii="Times New Roman" w:hAnsi="Times New Roman" w:cs="Times New Roman"/>
          <w:sz w:val="26"/>
          <w:szCs w:val="26"/>
        </w:rPr>
        <w:t xml:space="preserve">города Норильска </w:t>
      </w:r>
      <w:r w:rsidR="004E3172">
        <w:rPr>
          <w:rFonts w:ascii="Times New Roman" w:hAnsi="Times New Roman" w:cs="Times New Roman"/>
          <w:sz w:val="26"/>
          <w:szCs w:val="26"/>
        </w:rPr>
        <w:t>внимательно изучает ежегодные г</w:t>
      </w:r>
      <w:r w:rsidRPr="00CF42A6">
        <w:rPr>
          <w:rFonts w:ascii="Times New Roman" w:hAnsi="Times New Roman" w:cs="Times New Roman"/>
          <w:sz w:val="26"/>
          <w:szCs w:val="26"/>
        </w:rPr>
        <w:t>осударственные доклады о состоянии и об охране окружающей среды. Развивающиеся климатические риски учитываются в планировании всех действий, связанных с жизнедеятельностью города.</w:t>
      </w:r>
    </w:p>
    <w:p w14:paraId="22A10126" w14:textId="77777777"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Начавшаяся реновация города не заключается только в возведении новых общественных пространств и жилья. Важной задачей является внедрение лучших практик ресурсосбережения, включая «умное» освещение города, контроль над оборотом водных ресурсов, снижение тепловых потерь. Эти практики реализуются с интеграцией в город современных информационных технологий, таких как платформы «Цифровой двойник города» и «Умный город».</w:t>
      </w:r>
    </w:p>
    <w:p w14:paraId="30DCAE24" w14:textId="6BB5515F"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ПАО «ГМК «Норильский никель» признает необходимость международного ответа на угрозы изменения климата и содействия реализации Парижского соглашения в части удержания роста глобальной средней температуры на уровне не выше 2°C и приложения усилий для ограничения роста до 1,5°C по сравнению с </w:t>
      </w:r>
      <w:r w:rsidRPr="00CF42A6">
        <w:rPr>
          <w:rFonts w:ascii="Times New Roman" w:hAnsi="Times New Roman" w:cs="Times New Roman"/>
          <w:sz w:val="26"/>
          <w:szCs w:val="26"/>
        </w:rPr>
        <w:lastRenderedPageBreak/>
        <w:t xml:space="preserve">доиндустриальным уровнем во второй половине XXI века. Один из приоритетов предприятия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поддержание конкурентоспособного углеродного следа продукции при наращивании производства металлов в целях обеспечения глобального перехода к «зеленой» экономике.</w:t>
      </w:r>
    </w:p>
    <w:p w14:paraId="7BEA8F21" w14:textId="77777777"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ПАО «ГМК «Норильский никель» ориентируется на международные стандарты ответственной деятельности, проходит сертификации и получает рейтинговые классификации для подтверждения своей приверженности развитию «зелёного» производства.</w:t>
      </w:r>
    </w:p>
    <w:p w14:paraId="0B81057A" w14:textId="699177E9"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Целями ПАО «ГМК «Норильский никель» являются снижение выбросов парниковых газов в долгосрочной перспективе по всей цепочке создания стоимости, учёт рисков, связанных с изменением климата, переход на низкоуглеродную парадигму, включая содействие инновационным разработкам. Администрация </w:t>
      </w:r>
      <w:r w:rsidR="00C83412" w:rsidRPr="00CF42A6">
        <w:rPr>
          <w:rFonts w:ascii="Times New Roman" w:hAnsi="Times New Roman" w:cs="Times New Roman"/>
          <w:sz w:val="26"/>
          <w:szCs w:val="26"/>
        </w:rPr>
        <w:t xml:space="preserve">города Норильска </w:t>
      </w:r>
      <w:r w:rsidRPr="00CF42A6">
        <w:rPr>
          <w:rFonts w:ascii="Times New Roman" w:hAnsi="Times New Roman" w:cs="Times New Roman"/>
          <w:sz w:val="26"/>
          <w:szCs w:val="26"/>
        </w:rPr>
        <w:t>и компания сотрудничают по общей повестке в части рисков и возможностей, связанных с изменениями климата. Компания содействует поиск</w:t>
      </w:r>
      <w:r w:rsidR="00775D01" w:rsidRPr="00CF42A6">
        <w:rPr>
          <w:rFonts w:ascii="Times New Roman" w:hAnsi="Times New Roman" w:cs="Times New Roman"/>
          <w:sz w:val="26"/>
          <w:szCs w:val="26"/>
        </w:rPr>
        <w:t>у</w:t>
      </w:r>
      <w:r w:rsidRPr="00CF42A6">
        <w:rPr>
          <w:rFonts w:ascii="Times New Roman" w:hAnsi="Times New Roman" w:cs="Times New Roman"/>
          <w:sz w:val="26"/>
          <w:szCs w:val="26"/>
        </w:rPr>
        <w:t xml:space="preserve"> инструментов для минимизации физических последствий изменений климата</w:t>
      </w:r>
      <w:r w:rsidR="004E3172">
        <w:rPr>
          <w:rFonts w:ascii="Times New Roman" w:hAnsi="Times New Roman" w:cs="Times New Roman"/>
          <w:sz w:val="26"/>
          <w:szCs w:val="26"/>
        </w:rPr>
        <w:t xml:space="preserve"> на территории</w:t>
      </w:r>
      <w:r w:rsidR="000D12DA" w:rsidRPr="00CF42A6">
        <w:rPr>
          <w:rFonts w:ascii="Times New Roman" w:hAnsi="Times New Roman" w:cs="Times New Roman"/>
          <w:sz w:val="26"/>
          <w:szCs w:val="26"/>
        </w:rPr>
        <w:t xml:space="preserve"> Норильск</w:t>
      </w:r>
      <w:r w:rsidR="004E3172">
        <w:rPr>
          <w:rFonts w:ascii="Times New Roman" w:hAnsi="Times New Roman" w:cs="Times New Roman"/>
          <w:sz w:val="26"/>
          <w:szCs w:val="26"/>
        </w:rPr>
        <w:t>а</w:t>
      </w:r>
      <w:r w:rsidRPr="00CF42A6">
        <w:rPr>
          <w:rFonts w:ascii="Times New Roman" w:hAnsi="Times New Roman" w:cs="Times New Roman"/>
          <w:sz w:val="26"/>
          <w:szCs w:val="26"/>
        </w:rPr>
        <w:t>. Действуют три ключевые группы инициатив в области изменения климата: инициативы повышения надежности основных фондов и снижения физических рисков с учетом изменения климата, инициативы повышения энергоэффективности, инициативы по снижению выбросов</w:t>
      </w:r>
      <w:r w:rsidRPr="00CF42A6">
        <w:rPr>
          <w:rFonts w:ascii="Times New Roman" w:hAnsi="Times New Roman" w:cs="Times New Roman"/>
          <w:color w:val="202124"/>
          <w:sz w:val="26"/>
          <w:szCs w:val="26"/>
          <w:shd w:val="clear" w:color="auto" w:fill="FFFFFF"/>
        </w:rPr>
        <w:t xml:space="preserve"> CO</w:t>
      </w:r>
      <w:r w:rsidRPr="00CF42A6">
        <w:rPr>
          <w:rFonts w:ascii="Times New Roman" w:hAnsi="Times New Roman" w:cs="Times New Roman"/>
          <w:color w:val="202124"/>
          <w:sz w:val="26"/>
          <w:szCs w:val="26"/>
          <w:shd w:val="clear" w:color="auto" w:fill="FFFFFF"/>
          <w:vertAlign w:val="subscript"/>
        </w:rPr>
        <w:t>2</w:t>
      </w:r>
      <w:r w:rsidRPr="00CF42A6">
        <w:rPr>
          <w:rFonts w:ascii="Times New Roman" w:hAnsi="Times New Roman" w:cs="Times New Roman"/>
          <w:sz w:val="26"/>
          <w:szCs w:val="26"/>
        </w:rPr>
        <w:t>.</w:t>
      </w:r>
    </w:p>
    <w:p w14:paraId="6A449D42" w14:textId="12DC5F1C" w:rsidR="00902CF0" w:rsidRPr="00CF42A6" w:rsidRDefault="00902CF0"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Значительное внимание уделяется использованию низкоуглеродных источников энергии. Доля возобновляемой эн</w:t>
      </w:r>
      <w:r w:rsidR="00A94778" w:rsidRPr="00CF42A6">
        <w:rPr>
          <w:rFonts w:ascii="Times New Roman" w:hAnsi="Times New Roman" w:cs="Times New Roman"/>
          <w:sz w:val="26"/>
          <w:szCs w:val="26"/>
        </w:rPr>
        <w:t>ергии в общей структуре электро</w:t>
      </w:r>
      <w:r w:rsidRPr="00CF42A6">
        <w:rPr>
          <w:rFonts w:ascii="Times New Roman" w:hAnsi="Times New Roman" w:cs="Times New Roman"/>
          <w:sz w:val="26"/>
          <w:szCs w:val="26"/>
        </w:rPr>
        <w:t xml:space="preserve">энергии </w:t>
      </w:r>
      <w:r w:rsidR="00A94778" w:rsidRPr="00CF42A6">
        <w:rPr>
          <w:rFonts w:ascii="Times New Roman" w:hAnsi="Times New Roman" w:cs="Times New Roman"/>
          <w:sz w:val="26"/>
          <w:szCs w:val="26"/>
        </w:rPr>
        <w:t xml:space="preserve">ПАО «ГМК «Норильский никель» </w:t>
      </w:r>
      <w:r w:rsidRPr="00CF42A6">
        <w:rPr>
          <w:rFonts w:ascii="Times New Roman" w:hAnsi="Times New Roman" w:cs="Times New Roman"/>
          <w:sz w:val="26"/>
          <w:szCs w:val="26"/>
        </w:rPr>
        <w:t xml:space="preserve">является одной из самых высоких в отрасли: 53 %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средняя доля возобновляемых источников энергии (далее – ВИЭ) в общем потреблении электроэнергии в Норильском регионе; 43 %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средняя доля ВИЭ в общем потреблении электроэнергии в целом по ПАО «ГМК «Норильский никель» (на конец 2021 г.).</w:t>
      </w:r>
    </w:p>
    <w:p w14:paraId="4E99C64D" w14:textId="77777777"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Основным ВИЭ является гидроэнергия, которая вырабатывается на Усть-Хантайской и Курейской ГЭС, входящих в группу компаний ПАО «ГМК «Норильский никель». ТЭЦ почти полностью используют природный газ. Потребление топлива с высоким содержанием углерода на энергетических активах сведено к минимуму.</w:t>
      </w:r>
    </w:p>
    <w:p w14:paraId="4A72B1C6" w14:textId="6A3C0A73" w:rsidR="00A30DCD" w:rsidRPr="00CF42A6" w:rsidRDefault="00A94778"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ПАО «ГМК «Норильский никель» </w:t>
      </w:r>
      <w:r w:rsidR="00A30DCD" w:rsidRPr="00CF42A6">
        <w:rPr>
          <w:rFonts w:ascii="Times New Roman" w:hAnsi="Times New Roman" w:cs="Times New Roman"/>
          <w:sz w:val="26"/>
          <w:szCs w:val="26"/>
        </w:rPr>
        <w:t>придает большое значение повышению энергоэффективности строящихся и действующих производственных площадок. Как отмечалось выше, реализация проектов связана с заменой оборудования на тепловых и гидроэлектростанциях, модернизацией топливных хранилищ и электросетевых и газопроводных систем.</w:t>
      </w:r>
    </w:p>
    <w:p w14:paraId="003309F9" w14:textId="64D33C86" w:rsidR="00902CF0"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С 2021 года реализуется масштабный проект по оценке физических рисков, связанных с изменением климата. Выполнено моделирование изменения климата в </w:t>
      </w:r>
      <w:r w:rsidR="000D12DA" w:rsidRPr="00CF42A6">
        <w:rPr>
          <w:rFonts w:ascii="Times New Roman" w:hAnsi="Times New Roman" w:cs="Times New Roman"/>
          <w:sz w:val="26"/>
          <w:szCs w:val="26"/>
        </w:rPr>
        <w:t>МО город Норильск</w:t>
      </w:r>
      <w:r w:rsidRPr="00CF42A6">
        <w:rPr>
          <w:rFonts w:ascii="Times New Roman" w:hAnsi="Times New Roman" w:cs="Times New Roman"/>
          <w:sz w:val="26"/>
          <w:szCs w:val="26"/>
        </w:rPr>
        <w:t xml:space="preserve"> на горизонте до 2050 года на основе трех глобальных климатических сценариев Межправительственной группы экспертов по изменению климата. Для анализа были использованы три сценария глобального потепления: SSP 5‒8.5, SSP 2‒4.5 и SSP1‒2.6 (сценарий выполнения Парижского соглашения). К работе привлекались ученые-климатологи из Института физики атмосферы им. Обухова РАН. Сформирован реестр физических рисков в связи с изменением климата для объектов Норильского дивизиона, подготовлена методика количественной оценки рисков.</w:t>
      </w:r>
    </w:p>
    <w:p w14:paraId="2B050040" w14:textId="77777777"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695490AF" w14:textId="6A203510" w:rsidR="00A30DCD" w:rsidRPr="00CF42A6" w:rsidRDefault="00A30DC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доля потерь тепловой энергии при ее передаче в общем объеме переданной </w:t>
      </w:r>
      <w:r w:rsidRPr="00CF42A6">
        <w:rPr>
          <w:rFonts w:ascii="Times New Roman" w:hAnsi="Times New Roman" w:cs="Times New Roman"/>
          <w:sz w:val="26"/>
          <w:szCs w:val="26"/>
        </w:rPr>
        <w:lastRenderedPageBreak/>
        <w:t>тепловой энергии;</w:t>
      </w:r>
    </w:p>
    <w:p w14:paraId="4057AA43" w14:textId="7E2B9C82" w:rsidR="00A30DCD" w:rsidRPr="00CF42A6" w:rsidRDefault="00A30DC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потерь воды при ее передаче в общем объеме переданной воды.</w:t>
      </w:r>
    </w:p>
    <w:p w14:paraId="79343FD0" w14:textId="2EEBFBD4"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МБ, ФБ, РБ, ВИ.</w:t>
      </w:r>
    </w:p>
    <w:p w14:paraId="6C9E7B2E" w14:textId="1FCC6ABF" w:rsidR="00A30DCD" w:rsidRPr="00CF42A6" w:rsidRDefault="00A30DCD" w:rsidP="00CF42A6">
      <w:pPr>
        <w:pStyle w:val="3"/>
        <w:spacing w:before="0" w:after="0" w:line="240" w:lineRule="auto"/>
        <w:ind w:firstLine="709"/>
        <w:rPr>
          <w:rFonts w:ascii="Times New Roman" w:hAnsi="Times New Roman" w:cs="Times New Roman"/>
          <w:b/>
          <w:color w:val="auto"/>
          <w:sz w:val="26"/>
          <w:szCs w:val="26"/>
        </w:rPr>
      </w:pPr>
      <w:bookmarkStart w:id="53" w:name="_Toc137568393"/>
      <w:r w:rsidRPr="00CF42A6">
        <w:rPr>
          <w:rFonts w:ascii="Times New Roman" w:hAnsi="Times New Roman" w:cs="Times New Roman"/>
          <w:b/>
          <w:color w:val="auto"/>
          <w:sz w:val="26"/>
          <w:szCs w:val="26"/>
        </w:rPr>
        <w:t>Задача 7.5. Реализация элементов экономики замкнутого цикла, включая создание экотехнопарка</w:t>
      </w:r>
      <w:bookmarkEnd w:id="53"/>
    </w:p>
    <w:p w14:paraId="695EFDB7" w14:textId="52825C71"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Экономика замкнутого цикла представляет собой новую систему управления переработкой отходов через придание им «второй жизни» в виде новых продуктов или источника энергии.</w:t>
      </w:r>
    </w:p>
    <w:p w14:paraId="033BBCFB" w14:textId="2851B3CB"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Такой тип экономики имеет особое значение для удаленных анклавов, кото</w:t>
      </w:r>
      <w:r w:rsidR="004E3172">
        <w:rPr>
          <w:rFonts w:ascii="Times New Roman" w:hAnsi="Times New Roman" w:cs="Times New Roman"/>
          <w:sz w:val="26"/>
          <w:szCs w:val="26"/>
        </w:rPr>
        <w:t>рым является на данный момент</w:t>
      </w:r>
      <w:r w:rsidRPr="00CF42A6">
        <w:rPr>
          <w:rFonts w:ascii="Times New Roman" w:hAnsi="Times New Roman" w:cs="Times New Roman"/>
          <w:sz w:val="26"/>
          <w:szCs w:val="26"/>
        </w:rPr>
        <w:t xml:space="preserve"> город Норильск. В свете начавшейся реновации эта задача включает в себя и переработку строительных отходов, которые будут образовываться в результате демонтажа и реконструкции домов.</w:t>
      </w:r>
    </w:p>
    <w:p w14:paraId="7DDF4B49" w14:textId="77777777"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Конечной задачей является создание высокотехнологичного экотехнопарка, призванного решить вопросы устойчивого обращения со строительными и твердыми коммунальными отходами. Проект организации экологичного и инновационного предприятия для сортировки, переработки и утилизации твердых коммунальных отходов уже разрабатывается. Экотехнопарк будет представлять собой высокотехнологичный комплекс по обращению с ТКО, использующий лучшие отечественные и зарубежные технологические решения.</w:t>
      </w:r>
    </w:p>
    <w:p w14:paraId="49B3B8DD" w14:textId="77777777"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Перспективными инициативами в сфере экономики замкнутого цикла и экотехнопарка является создание производств по переработке полиэтилена, полипропилена, создания из отходов отделочных материалов, искусственного камня, малых архитектурных форм, материалов для дорожно-строительной отрасли. Современная переработка отходов позволит в будущем превратить отходы в доходы.</w:t>
      </w:r>
    </w:p>
    <w:p w14:paraId="6E2130D7" w14:textId="08BB3701"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Развитие зеленой энергетики отвечает современным тенденциям устойчивого энергобаланса. Внедрение концепции «отходы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 энергию» (waste-to-energy) позволит снизи</w:t>
      </w:r>
      <w:r w:rsidR="004E3172">
        <w:rPr>
          <w:rFonts w:ascii="Times New Roman" w:hAnsi="Times New Roman" w:cs="Times New Roman"/>
          <w:sz w:val="26"/>
          <w:szCs w:val="26"/>
        </w:rPr>
        <w:t xml:space="preserve">ть зависимость энергосистемы </w:t>
      </w:r>
      <w:r w:rsidRPr="00CF42A6">
        <w:rPr>
          <w:rFonts w:ascii="Times New Roman" w:hAnsi="Times New Roman" w:cs="Times New Roman"/>
          <w:sz w:val="26"/>
          <w:szCs w:val="26"/>
        </w:rPr>
        <w:t>город</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от поставок природного газа и аварийных запасов дизельного топлива на городских теплоэлектростанциях (ТЭЦ).</w:t>
      </w:r>
    </w:p>
    <w:p w14:paraId="50E5851C" w14:textId="77777777" w:rsidR="00A30DCD" w:rsidRPr="00CF42A6" w:rsidRDefault="00A30DCD"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Ключевые показатели задачи к 2035 году:</w:t>
      </w:r>
    </w:p>
    <w:p w14:paraId="3E82D47A" w14:textId="7F6DFE6B" w:rsidR="00A30DCD" w:rsidRPr="00CF42A6" w:rsidRDefault="00A30DC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строительство экотехнопарка;</w:t>
      </w:r>
    </w:p>
    <w:p w14:paraId="3933486B" w14:textId="77777777" w:rsidR="00A30DCD" w:rsidRPr="00CF42A6" w:rsidRDefault="00A30DCD"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запуск новых производств, основанных на переработке отходов.</w:t>
      </w:r>
    </w:p>
    <w:p w14:paraId="7CB6ADBE" w14:textId="77777777" w:rsidR="00A94778" w:rsidRPr="00CF42A6" w:rsidRDefault="00A30DCD" w:rsidP="00CF42A6">
      <w:pPr>
        <w:spacing w:line="240" w:lineRule="auto"/>
        <w:rPr>
          <w:rFonts w:ascii="Times New Roman" w:hAnsi="Times New Roman" w:cs="Times New Roman"/>
          <w:sz w:val="26"/>
          <w:szCs w:val="26"/>
        </w:rPr>
        <w:sectPr w:rsidR="00A94778" w:rsidRPr="00CF42A6" w:rsidSect="00D2753C">
          <w:pgSz w:w="11906" w:h="16838"/>
          <w:pgMar w:top="1134" w:right="850" w:bottom="1134" w:left="1701" w:header="283" w:footer="283" w:gutter="0"/>
          <w:cols w:space="708"/>
          <w:docGrid w:linePitch="360"/>
        </w:sectPr>
      </w:pPr>
      <w:r w:rsidRPr="00CF42A6">
        <w:rPr>
          <w:rFonts w:ascii="Times New Roman" w:hAnsi="Times New Roman" w:cs="Times New Roman"/>
          <w:sz w:val="26"/>
          <w:szCs w:val="26"/>
        </w:rPr>
        <w:t>Источники финансирования: МБ, ФБ, РБ, ВИ.</w:t>
      </w:r>
    </w:p>
    <w:p w14:paraId="4D745348" w14:textId="0E7CDA1A" w:rsidR="00A30DCD" w:rsidRPr="00CF42A6" w:rsidRDefault="00A94778" w:rsidP="00CF42A6">
      <w:pPr>
        <w:pStyle w:val="1"/>
        <w:jc w:val="center"/>
        <w:rPr>
          <w:rFonts w:ascii="Times New Roman" w:hAnsi="Times New Roman" w:cs="Times New Roman"/>
          <w:b/>
          <w:color w:val="auto"/>
          <w:sz w:val="26"/>
          <w:szCs w:val="26"/>
        </w:rPr>
      </w:pPr>
      <w:bookmarkStart w:id="54" w:name="_Toc137568394"/>
      <w:r w:rsidRPr="00CF42A6">
        <w:rPr>
          <w:rFonts w:ascii="Times New Roman" w:hAnsi="Times New Roman" w:cs="Times New Roman"/>
          <w:b/>
          <w:color w:val="auto"/>
          <w:sz w:val="26"/>
          <w:szCs w:val="26"/>
        </w:rPr>
        <w:lastRenderedPageBreak/>
        <w:t>РАЗДЕЛ IV. МЕХАНИЗМЫ РЕАЛИЗАЦИИ СТРАТЕГИИ</w:t>
      </w:r>
      <w:bookmarkEnd w:id="54"/>
    </w:p>
    <w:p w14:paraId="0BBB1D69" w14:textId="213878CF"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Механизмы реализации Стратегии направлены на достижение стратегических целей и задач посредством взаимодействия муниципальной власти с федеральными и региональными органами исполнительной власти, бизнес-сообществом, общественными организациями.</w:t>
      </w:r>
    </w:p>
    <w:p w14:paraId="0E7F65A9" w14:textId="7F46970D"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Система мер муниципального управления по реализации целей и задач Стр</w:t>
      </w:r>
      <w:r w:rsidR="00C83412" w:rsidRPr="00CF42A6">
        <w:rPr>
          <w:rFonts w:ascii="Times New Roman" w:hAnsi="Times New Roman" w:cs="Times New Roman"/>
          <w:sz w:val="26"/>
          <w:szCs w:val="26"/>
        </w:rPr>
        <w:t>атегии включает организационно-</w:t>
      </w:r>
      <w:r w:rsidRPr="00CF42A6">
        <w:rPr>
          <w:rFonts w:ascii="Times New Roman" w:hAnsi="Times New Roman" w:cs="Times New Roman"/>
          <w:sz w:val="26"/>
          <w:szCs w:val="26"/>
        </w:rPr>
        <w:t>управленческие, нормативно­правовые и финансово­экономические механизмы.</w:t>
      </w:r>
    </w:p>
    <w:p w14:paraId="3AE7DEF8" w14:textId="44AE3697" w:rsidR="00DA3B37" w:rsidRPr="00CF42A6" w:rsidRDefault="00152F51" w:rsidP="00CF42A6">
      <w:pPr>
        <w:pStyle w:val="2"/>
        <w:spacing w:after="0" w:line="240" w:lineRule="auto"/>
        <w:ind w:firstLine="709"/>
        <w:rPr>
          <w:rFonts w:ascii="Times New Roman" w:hAnsi="Times New Roman" w:cs="Times New Roman"/>
          <w:b/>
          <w:sz w:val="26"/>
          <w:szCs w:val="26"/>
        </w:rPr>
      </w:pPr>
      <w:bookmarkStart w:id="55" w:name="_Toc137568395"/>
      <w:r w:rsidRPr="00CF42A6">
        <w:rPr>
          <w:rFonts w:ascii="Times New Roman" w:hAnsi="Times New Roman" w:cs="Times New Roman"/>
          <w:b/>
          <w:sz w:val="26"/>
          <w:szCs w:val="26"/>
        </w:rPr>
        <w:t>Организационно-</w:t>
      </w:r>
      <w:r w:rsidR="00DA3B37" w:rsidRPr="00CF42A6">
        <w:rPr>
          <w:rFonts w:ascii="Times New Roman" w:hAnsi="Times New Roman" w:cs="Times New Roman"/>
          <w:b/>
          <w:sz w:val="26"/>
          <w:szCs w:val="26"/>
        </w:rPr>
        <w:t>управленческие механизмы</w:t>
      </w:r>
      <w:bookmarkEnd w:id="55"/>
    </w:p>
    <w:p w14:paraId="4DA1E7FF" w14:textId="743D731A"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Координационный совет по стратегическому планированию в сфере социа</w:t>
      </w:r>
      <w:r w:rsidR="004E3172">
        <w:rPr>
          <w:rFonts w:ascii="Times New Roman" w:hAnsi="Times New Roman" w:cs="Times New Roman"/>
          <w:sz w:val="26"/>
          <w:szCs w:val="26"/>
        </w:rPr>
        <w:t xml:space="preserve">льно-экономического развития муниципального образования </w:t>
      </w:r>
      <w:r w:rsidRPr="00CF42A6">
        <w:rPr>
          <w:rFonts w:ascii="Times New Roman" w:hAnsi="Times New Roman" w:cs="Times New Roman"/>
          <w:sz w:val="26"/>
          <w:szCs w:val="26"/>
        </w:rPr>
        <w:t>город Норильск</w:t>
      </w:r>
      <w:r w:rsidR="00152F51" w:rsidRPr="00CF42A6">
        <w:rPr>
          <w:rFonts w:ascii="Times New Roman" w:hAnsi="Times New Roman" w:cs="Times New Roman"/>
          <w:sz w:val="26"/>
          <w:szCs w:val="26"/>
        </w:rPr>
        <w:t xml:space="preserve"> (далее – Координационный совет)</w:t>
      </w:r>
      <w:r w:rsidRPr="00CF42A6">
        <w:rPr>
          <w:rFonts w:ascii="Times New Roman" w:hAnsi="Times New Roman" w:cs="Times New Roman"/>
          <w:sz w:val="26"/>
          <w:szCs w:val="26"/>
        </w:rPr>
        <w:t xml:space="preserve">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постоянно действующий коллегиальный орган, созданный Администрацией города Норильска, содействующий выработке и координации общих решений, согласованных действий органов местного самоуправления и муниципальных организаций, ведущих предприятий города, общественных организаций с целью формирования стратегии социально-экономического развития </w:t>
      </w:r>
      <w:r w:rsidR="004E3172">
        <w:rPr>
          <w:rFonts w:ascii="Times New Roman" w:hAnsi="Times New Roman" w:cs="Times New Roman"/>
          <w:sz w:val="26"/>
          <w:szCs w:val="26"/>
        </w:rPr>
        <w:t>муниципального образования</w:t>
      </w:r>
      <w:r w:rsidRPr="00CF42A6">
        <w:rPr>
          <w:rFonts w:ascii="Times New Roman" w:hAnsi="Times New Roman" w:cs="Times New Roman"/>
          <w:sz w:val="26"/>
          <w:szCs w:val="26"/>
        </w:rPr>
        <w:t xml:space="preserve"> город Норильск. Это о</w:t>
      </w:r>
      <w:r w:rsidR="00152F51" w:rsidRPr="00CF42A6">
        <w:rPr>
          <w:rFonts w:ascii="Times New Roman" w:hAnsi="Times New Roman" w:cs="Times New Roman"/>
          <w:sz w:val="26"/>
          <w:szCs w:val="26"/>
        </w:rPr>
        <w:t>дин из основных организационно-</w:t>
      </w:r>
      <w:r w:rsidRPr="00CF42A6">
        <w:rPr>
          <w:rFonts w:ascii="Times New Roman" w:hAnsi="Times New Roman" w:cs="Times New Roman"/>
          <w:sz w:val="26"/>
          <w:szCs w:val="26"/>
        </w:rPr>
        <w:t>управленческих механизм</w:t>
      </w:r>
      <w:r w:rsidR="004E3172">
        <w:rPr>
          <w:rFonts w:ascii="Times New Roman" w:hAnsi="Times New Roman" w:cs="Times New Roman"/>
          <w:sz w:val="26"/>
          <w:szCs w:val="26"/>
        </w:rPr>
        <w:t>ов стратегического управления муниципального образования</w:t>
      </w:r>
      <w:r w:rsidRPr="00CF42A6">
        <w:rPr>
          <w:rFonts w:ascii="Times New Roman" w:hAnsi="Times New Roman" w:cs="Times New Roman"/>
          <w:sz w:val="26"/>
          <w:szCs w:val="26"/>
        </w:rPr>
        <w:t xml:space="preserve"> город Норильск. Состав Координационного совета формируется из представителей Норильского городского Совета депутатов, Администрации города Норильска, представителей ведущих предприятий, общественных организаций, осуществляющих свою деятельность на территории.</w:t>
      </w:r>
    </w:p>
    <w:p w14:paraId="5440CE7D" w14:textId="38B4C8BC"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Деятельность </w:t>
      </w:r>
      <w:r w:rsidR="00152F51" w:rsidRPr="00CF42A6">
        <w:rPr>
          <w:rFonts w:ascii="Times New Roman" w:hAnsi="Times New Roman" w:cs="Times New Roman"/>
          <w:sz w:val="26"/>
          <w:szCs w:val="26"/>
        </w:rPr>
        <w:t>Координационного с</w:t>
      </w:r>
      <w:r w:rsidRPr="00CF42A6">
        <w:rPr>
          <w:rFonts w:ascii="Times New Roman" w:hAnsi="Times New Roman" w:cs="Times New Roman"/>
          <w:sz w:val="26"/>
          <w:szCs w:val="26"/>
        </w:rPr>
        <w:t>овета регламентируется Положением «О Координационном совете по стратегическому планированию в сфере социально-</w:t>
      </w:r>
      <w:r w:rsidR="004E3172">
        <w:rPr>
          <w:rFonts w:ascii="Times New Roman" w:hAnsi="Times New Roman" w:cs="Times New Roman"/>
          <w:sz w:val="26"/>
          <w:szCs w:val="26"/>
        </w:rPr>
        <w:t>экономического развития муниципального образования</w:t>
      </w:r>
      <w:r w:rsidRPr="00CF42A6">
        <w:rPr>
          <w:rFonts w:ascii="Times New Roman" w:hAnsi="Times New Roman" w:cs="Times New Roman"/>
          <w:sz w:val="26"/>
          <w:szCs w:val="26"/>
        </w:rPr>
        <w:t xml:space="preserve"> город Норильск», утвержденным распоряжением Администрации город</w:t>
      </w:r>
      <w:r w:rsidR="00AF3D6D" w:rsidRPr="00CF42A6">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AF3D6D" w:rsidRPr="00CF42A6">
        <w:rPr>
          <w:rFonts w:ascii="Times New Roman" w:hAnsi="Times New Roman" w:cs="Times New Roman"/>
          <w:sz w:val="26"/>
          <w:szCs w:val="26"/>
        </w:rPr>
        <w:t>а</w:t>
      </w:r>
      <w:r w:rsidRPr="00CF42A6">
        <w:rPr>
          <w:rFonts w:ascii="Times New Roman" w:hAnsi="Times New Roman" w:cs="Times New Roman"/>
          <w:sz w:val="26"/>
          <w:szCs w:val="26"/>
        </w:rPr>
        <w:t xml:space="preserve"> от </w:t>
      </w:r>
      <w:r w:rsidR="00C83412" w:rsidRPr="00CF42A6">
        <w:rPr>
          <w:rFonts w:ascii="Times New Roman" w:hAnsi="Times New Roman" w:cs="Times New Roman"/>
          <w:sz w:val="26"/>
          <w:szCs w:val="26"/>
        </w:rPr>
        <w:t xml:space="preserve">23.07.2015 </w:t>
      </w:r>
      <w:r w:rsidR="004E3172">
        <w:rPr>
          <w:rFonts w:ascii="Times New Roman" w:hAnsi="Times New Roman" w:cs="Times New Roman"/>
          <w:sz w:val="26"/>
          <w:szCs w:val="26"/>
        </w:rPr>
        <w:t xml:space="preserve">      </w:t>
      </w:r>
      <w:r w:rsidR="00C83412" w:rsidRPr="00CF42A6">
        <w:rPr>
          <w:rFonts w:ascii="Times New Roman" w:hAnsi="Times New Roman" w:cs="Times New Roman"/>
          <w:sz w:val="26"/>
          <w:szCs w:val="26"/>
        </w:rPr>
        <w:t>№ 4208</w:t>
      </w:r>
      <w:r w:rsidRPr="00CF42A6">
        <w:rPr>
          <w:rFonts w:ascii="Times New Roman" w:hAnsi="Times New Roman" w:cs="Times New Roman"/>
          <w:sz w:val="26"/>
          <w:szCs w:val="26"/>
        </w:rPr>
        <w:t>.</w:t>
      </w:r>
    </w:p>
    <w:p w14:paraId="1B731D66" w14:textId="553E6B19"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Формирование системы стратегического планирования предполагает закрепление за различными элементами системы управления территорией функций по реализации приоритетов развития города. Значимым элементом указанной системы являются механизмы, обеспечивающие эффективное взаимодействие органов местного самоуправления и городского сообщества при определении приоритетов развития территории, выработке решений важнейших с точки зрения горожан проблем.</w:t>
      </w:r>
    </w:p>
    <w:p w14:paraId="569F882E" w14:textId="7826012F"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условиях, когда органы местного самоуправления напрямую могут воздействовать только на часть вопросов городского развития, важнейшим фактором успешной реализации Стратегии является партнерское взаимодействие всех уровней государственного управления, большого и малого бизнеса, структур гражданского общества города.</w:t>
      </w:r>
    </w:p>
    <w:p w14:paraId="65085FCF" w14:textId="47907C78"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При этом, разработанные и внедренные на территории инструменты и механизмы участия граждан в управлении городом остаются актуальными и сегодня, необходимо лишь адаптировать их к требованиям современности. Активное участие населения и экспертного сообщества, вовлечение горожан в принятие муниципальных решений является действенным инструментом общественного контроля реализации Стратегии. Для повышения уровня открытости при реализации Стратегии предусматривается возможность участия населения и </w:t>
      </w:r>
      <w:r w:rsidRPr="00CF42A6">
        <w:rPr>
          <w:rFonts w:ascii="Times New Roman" w:hAnsi="Times New Roman" w:cs="Times New Roman"/>
          <w:sz w:val="26"/>
          <w:szCs w:val="26"/>
        </w:rPr>
        <w:lastRenderedPageBreak/>
        <w:t xml:space="preserve">общественности в решении вопросов местного значения. Процесс будет обеспечиваться раскрытием информации о ходе реализации Стратегии, размещением открытых данных по реализации в сети </w:t>
      </w:r>
      <w:r w:rsidR="00152F51" w:rsidRPr="00CF42A6">
        <w:rPr>
          <w:rFonts w:ascii="Times New Roman" w:hAnsi="Times New Roman" w:cs="Times New Roman"/>
          <w:sz w:val="26"/>
          <w:szCs w:val="26"/>
        </w:rPr>
        <w:t>«</w:t>
      </w:r>
      <w:r w:rsidRPr="00CF42A6">
        <w:rPr>
          <w:rFonts w:ascii="Times New Roman" w:hAnsi="Times New Roman" w:cs="Times New Roman"/>
          <w:sz w:val="26"/>
          <w:szCs w:val="26"/>
        </w:rPr>
        <w:t>Интернет</w:t>
      </w:r>
      <w:r w:rsidR="00152F5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 официальном сайте города и на сайте Стратеги</w:t>
      </w:r>
      <w:r w:rsidR="00152F51" w:rsidRPr="00CF42A6">
        <w:rPr>
          <w:rFonts w:ascii="Times New Roman" w:hAnsi="Times New Roman" w:cs="Times New Roman"/>
          <w:sz w:val="26"/>
          <w:szCs w:val="26"/>
        </w:rPr>
        <w:t>яНорильска.</w:t>
      </w:r>
      <w:r w:rsidRPr="00CF42A6">
        <w:rPr>
          <w:rFonts w:ascii="Times New Roman" w:hAnsi="Times New Roman" w:cs="Times New Roman"/>
          <w:sz w:val="26"/>
          <w:szCs w:val="26"/>
        </w:rPr>
        <w:t>РФ, в том числе с возможностью внесения онлайн предложений и комментариев по актуальным вопросам реализации Стратегии. Регулярное проведение опросов общественного мнения будет способствовать расширению возможностей непосредственного участия граждан в процессе мониторинга реализации Стратегии, развитию форм самоорганизации граждан, оперативному информационному обмену, привлечению населения, в том числе и молодежи, к вопросам обеспечения социально-экономического благополучия города.</w:t>
      </w:r>
    </w:p>
    <w:p w14:paraId="54FD103F" w14:textId="7E692D98" w:rsidR="00DA3B37" w:rsidRPr="00CF42A6" w:rsidRDefault="00DA3B37" w:rsidP="00CF42A6">
      <w:pPr>
        <w:spacing w:line="240" w:lineRule="auto"/>
        <w:rPr>
          <w:rFonts w:ascii="Times New Roman" w:hAnsi="Times New Roman" w:cs="Times New Roman"/>
          <w:i/>
          <w:iCs/>
          <w:sz w:val="26"/>
          <w:szCs w:val="26"/>
        </w:rPr>
      </w:pPr>
      <w:r w:rsidRPr="00CF42A6">
        <w:rPr>
          <w:rFonts w:ascii="Times New Roman" w:hAnsi="Times New Roman" w:cs="Times New Roman"/>
          <w:i/>
          <w:iCs/>
          <w:sz w:val="26"/>
          <w:szCs w:val="26"/>
        </w:rPr>
        <w:t>Сводная информация о вовлечении граждан в управление территорией приведена в Приложении №6 к Стратегии.</w:t>
      </w:r>
    </w:p>
    <w:p w14:paraId="4302C3A3" w14:textId="77777777"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Интеграция усилий и ресурсов муниципальных органов власти, предпринимательской среды и структур гражданского общества обеспечит необходимую оперативность реакции на постоянно меняющиеся потребности жителей города, гибкость и адаптивность муниципальной политики. Результаты мониторинга реализации Стратегии могут служить основанием для ее корректировки. Корректировка Стратегии рассматривается и утверждается Норильским городским Советом депутатов.</w:t>
      </w:r>
    </w:p>
    <w:p w14:paraId="39644D5C" w14:textId="035CC6C5"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организационно-управленческом механизме реализации Стратегии предусматривается участие АНО «Агентство развития Но</w:t>
      </w:r>
      <w:r w:rsidR="00152F51" w:rsidRPr="00CF42A6">
        <w:rPr>
          <w:rFonts w:ascii="Times New Roman" w:hAnsi="Times New Roman" w:cs="Times New Roman"/>
          <w:sz w:val="26"/>
          <w:szCs w:val="26"/>
        </w:rPr>
        <w:t>рильска», деятельность которого</w:t>
      </w:r>
      <w:r w:rsidR="00DF7A9D" w:rsidRPr="00CF42A6">
        <w:rPr>
          <w:rFonts w:ascii="Times New Roman" w:hAnsi="Times New Roman" w:cs="Times New Roman"/>
          <w:sz w:val="26"/>
          <w:szCs w:val="26"/>
        </w:rPr>
        <w:t>,</w:t>
      </w:r>
      <w:r w:rsidR="00152F51" w:rsidRPr="00CF42A6">
        <w:rPr>
          <w:rFonts w:ascii="Times New Roman" w:hAnsi="Times New Roman" w:cs="Times New Roman"/>
          <w:sz w:val="26"/>
          <w:szCs w:val="26"/>
        </w:rPr>
        <w:t xml:space="preserve"> в том числе</w:t>
      </w:r>
      <w:r w:rsidRPr="00CF42A6">
        <w:rPr>
          <w:rFonts w:ascii="Times New Roman" w:hAnsi="Times New Roman" w:cs="Times New Roman"/>
          <w:sz w:val="26"/>
          <w:szCs w:val="26"/>
        </w:rPr>
        <w:t xml:space="preserve"> направлена на оказание содействия субъектам малого и среднего предпринимательства в реализации приоритетных инвестиционных проектов. В рамках своей деятельности АНО «Агентство развития Норильска» способствует расширению доступа субъектов малого и среднего предпринимательства к финансовым и информационным ресурсам, содействует повышению правовой, экономической и финансовой грамотности предпринимателей.</w:t>
      </w:r>
    </w:p>
    <w:p w14:paraId="6E88F655" w14:textId="267C0977"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Межмуниципальное сотрудничество также будет способствовать повышению конкурентоспособности и привлекательности территории, развитию ее человеческого потенциала. Предусматривается развитие межмуниципального сотрудничества в разных сферах: культурный и информационный обмен, развитие инфраструктуры, направленное на создание сбалансированной и комфортной для жизнедеятельности городской среды, развитие транспортно-логистической сферы, предоставление качественных услуг для населения в сфере здравоохранения, образования, культуры, спорта и туризма.</w:t>
      </w:r>
    </w:p>
    <w:p w14:paraId="70EA9E9D" w14:textId="175F086D"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Межмуниципальное взаимодействие реализуется в формах, предусмотренных действующим законодательством.</w:t>
      </w:r>
    </w:p>
    <w:p w14:paraId="33D306A7" w14:textId="3C1316BE" w:rsidR="00DA3B37" w:rsidRPr="00CF42A6" w:rsidRDefault="00DA3B37" w:rsidP="00CF42A6">
      <w:pPr>
        <w:pStyle w:val="3"/>
        <w:spacing w:before="0" w:after="0" w:line="240" w:lineRule="auto"/>
        <w:ind w:firstLine="709"/>
        <w:rPr>
          <w:rFonts w:ascii="Times New Roman" w:hAnsi="Times New Roman" w:cs="Times New Roman"/>
          <w:b/>
          <w:color w:val="auto"/>
          <w:sz w:val="26"/>
          <w:szCs w:val="26"/>
        </w:rPr>
      </w:pPr>
      <w:bookmarkStart w:id="56" w:name="_Toc137568396"/>
      <w:r w:rsidRPr="00CF42A6">
        <w:rPr>
          <w:rFonts w:ascii="Times New Roman" w:hAnsi="Times New Roman" w:cs="Times New Roman"/>
          <w:b/>
          <w:color w:val="auto"/>
          <w:sz w:val="26"/>
          <w:szCs w:val="26"/>
        </w:rPr>
        <w:t>Нормативно-правовые механизмы</w:t>
      </w:r>
      <w:bookmarkEnd w:id="56"/>
    </w:p>
    <w:p w14:paraId="61A45CB9" w14:textId="7146C8F7"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Для обеспечения эффективного исполнения Стратегии предусматривается разработка Плана реализации Стратегии, определяются участники мероприятий по реализации Стратегии, ответственные за достижение ее целей и реализацию задач. В соответствии с действующими нормативн</w:t>
      </w:r>
      <w:r w:rsidR="00152F51" w:rsidRPr="00CF42A6">
        <w:rPr>
          <w:rFonts w:ascii="Times New Roman" w:hAnsi="Times New Roman" w:cs="Times New Roman"/>
          <w:sz w:val="26"/>
          <w:szCs w:val="26"/>
        </w:rPr>
        <w:t>о-правовыми актами</w:t>
      </w:r>
      <w:r w:rsidRPr="00CF42A6">
        <w:rPr>
          <w:rFonts w:ascii="Times New Roman" w:hAnsi="Times New Roman" w:cs="Times New Roman"/>
          <w:sz w:val="26"/>
          <w:szCs w:val="26"/>
        </w:rPr>
        <w:t xml:space="preserve"> План реализации Стратегии содержит комплекс мероприятий с указанием этапов реализации и определяет ответственных за их исполнение, за достижение целей и реализацию задач Стратегии.</w:t>
      </w:r>
    </w:p>
    <w:p w14:paraId="1EA56FE8" w14:textId="7D376DF0" w:rsidR="00DA3B37" w:rsidRPr="00CF42A6" w:rsidRDefault="00DA3B37"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Важнейшим инструментом достижения целей и реализации задач Стратегии </w:t>
      </w:r>
      <w:r w:rsidRPr="00CF42A6">
        <w:rPr>
          <w:rFonts w:ascii="Times New Roman" w:hAnsi="Times New Roman" w:cs="Times New Roman"/>
          <w:sz w:val="26"/>
          <w:szCs w:val="26"/>
        </w:rPr>
        <w:lastRenderedPageBreak/>
        <w:t>станут государственные и муниципальные программы города Норильска, детализирующие стратегические направления развития территории в разрезе сфер муниципального управления:</w:t>
      </w:r>
    </w:p>
    <w:p w14:paraId="5C435449" w14:textId="31E5D974" w:rsidR="00DA3B37" w:rsidRPr="00CF42A6" w:rsidRDefault="00DA3B3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социальных отраслей (образование, культура, физическая культура и спорт, социальная поддержка населения)</w:t>
      </w:r>
      <w:r w:rsidR="002C266E" w:rsidRPr="00CF42A6">
        <w:rPr>
          <w:rFonts w:ascii="Times New Roman" w:hAnsi="Times New Roman" w:cs="Times New Roman"/>
          <w:sz w:val="26"/>
          <w:szCs w:val="26"/>
        </w:rPr>
        <w:t>;</w:t>
      </w:r>
    </w:p>
    <w:p w14:paraId="3F8C1688" w14:textId="7C2EFE7C" w:rsidR="00DA3B37" w:rsidRPr="00CF42A6" w:rsidRDefault="00DA3B3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туризма</w:t>
      </w:r>
      <w:r w:rsidR="002C266E" w:rsidRPr="00CF42A6">
        <w:rPr>
          <w:rFonts w:ascii="Times New Roman" w:hAnsi="Times New Roman" w:cs="Times New Roman"/>
          <w:sz w:val="26"/>
          <w:szCs w:val="26"/>
        </w:rPr>
        <w:t>;</w:t>
      </w:r>
    </w:p>
    <w:p w14:paraId="14A8F16E" w14:textId="24236038" w:rsidR="00DA3B37" w:rsidRPr="00CF42A6" w:rsidRDefault="00DA3B3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обеспечение доступным и комфортным жильем жителей города</w:t>
      </w:r>
      <w:r w:rsidR="002C266E" w:rsidRPr="00CF42A6">
        <w:rPr>
          <w:rFonts w:ascii="Times New Roman" w:hAnsi="Times New Roman" w:cs="Times New Roman"/>
          <w:sz w:val="26"/>
          <w:szCs w:val="26"/>
        </w:rPr>
        <w:t>;</w:t>
      </w:r>
    </w:p>
    <w:p w14:paraId="528197CF" w14:textId="115FD2B7" w:rsidR="00DA3B37" w:rsidRPr="00CF42A6" w:rsidRDefault="00DA3B37"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реформирование и модернизация жилищно-коммунального хозяйства, социальной инфраструктуры, повышение энергетической эффективности</w:t>
      </w:r>
      <w:r w:rsidR="002C266E" w:rsidRPr="00CF42A6">
        <w:rPr>
          <w:rFonts w:ascii="Times New Roman" w:hAnsi="Times New Roman" w:cs="Times New Roman"/>
          <w:sz w:val="26"/>
          <w:szCs w:val="26"/>
        </w:rPr>
        <w:t>;</w:t>
      </w:r>
    </w:p>
    <w:p w14:paraId="5B3499AC" w14:textId="04CEECD1" w:rsidR="00DA3B37"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содействие </w:t>
      </w:r>
      <w:r w:rsidR="00DA3B37" w:rsidRPr="00CF42A6">
        <w:rPr>
          <w:rFonts w:ascii="Times New Roman" w:hAnsi="Times New Roman" w:cs="Times New Roman"/>
          <w:sz w:val="26"/>
          <w:szCs w:val="26"/>
        </w:rPr>
        <w:t>занятости населения, кадровая политика</w:t>
      </w:r>
      <w:r w:rsidRPr="00CF42A6">
        <w:rPr>
          <w:rFonts w:ascii="Times New Roman" w:hAnsi="Times New Roman" w:cs="Times New Roman"/>
          <w:sz w:val="26"/>
          <w:szCs w:val="26"/>
        </w:rPr>
        <w:t>;</w:t>
      </w:r>
    </w:p>
    <w:p w14:paraId="775F9073" w14:textId="5CAA1AB1" w:rsidR="00DA3B37"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благоустройство </w:t>
      </w:r>
      <w:r w:rsidR="00DA3B37" w:rsidRPr="00CF42A6">
        <w:rPr>
          <w:rFonts w:ascii="Times New Roman" w:hAnsi="Times New Roman" w:cs="Times New Roman"/>
          <w:sz w:val="26"/>
          <w:szCs w:val="26"/>
        </w:rPr>
        <w:t>территории</w:t>
      </w:r>
      <w:r w:rsidRPr="00CF42A6">
        <w:rPr>
          <w:rFonts w:ascii="Times New Roman" w:hAnsi="Times New Roman" w:cs="Times New Roman"/>
          <w:sz w:val="26"/>
          <w:szCs w:val="26"/>
        </w:rPr>
        <w:t>;</w:t>
      </w:r>
    </w:p>
    <w:p w14:paraId="787A6C26" w14:textId="7619F3C7" w:rsidR="00DA3B37"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защита </w:t>
      </w:r>
      <w:r w:rsidR="00DA3B37" w:rsidRPr="00CF42A6">
        <w:rPr>
          <w:rFonts w:ascii="Times New Roman" w:hAnsi="Times New Roman" w:cs="Times New Roman"/>
          <w:sz w:val="26"/>
          <w:szCs w:val="26"/>
        </w:rPr>
        <w:t>от чрезвычайных ситуаций и обеспечение безопасности населения города</w:t>
      </w:r>
      <w:r w:rsidRPr="00CF42A6">
        <w:rPr>
          <w:rFonts w:ascii="Times New Roman" w:hAnsi="Times New Roman" w:cs="Times New Roman"/>
          <w:sz w:val="26"/>
          <w:szCs w:val="26"/>
        </w:rPr>
        <w:t>;</w:t>
      </w:r>
    </w:p>
    <w:p w14:paraId="19F09DF8" w14:textId="6B109466"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управление </w:t>
      </w:r>
      <w:r w:rsidR="00DA3B37" w:rsidRPr="00CF42A6">
        <w:rPr>
          <w:rFonts w:ascii="Times New Roman" w:hAnsi="Times New Roman" w:cs="Times New Roman"/>
          <w:sz w:val="26"/>
          <w:szCs w:val="26"/>
        </w:rPr>
        <w:t>муниципальным имуществом и земельными отношениями</w:t>
      </w:r>
      <w:r w:rsidRPr="00CF42A6">
        <w:rPr>
          <w:rFonts w:ascii="Times New Roman" w:hAnsi="Times New Roman" w:cs="Times New Roman"/>
          <w:sz w:val="26"/>
          <w:szCs w:val="26"/>
        </w:rPr>
        <w:t>;</w:t>
      </w:r>
    </w:p>
    <w:p w14:paraId="6F0ADCAC" w14:textId="7303924D"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развитие </w:t>
      </w:r>
      <w:r w:rsidR="00DA3B37" w:rsidRPr="00CF42A6">
        <w:rPr>
          <w:rFonts w:ascii="Times New Roman" w:hAnsi="Times New Roman" w:cs="Times New Roman"/>
          <w:sz w:val="26"/>
          <w:szCs w:val="26"/>
        </w:rPr>
        <w:t>потребительского рынка, малого и среднего предпринимательства</w:t>
      </w:r>
      <w:r w:rsidRPr="00CF42A6">
        <w:rPr>
          <w:rFonts w:ascii="Times New Roman" w:hAnsi="Times New Roman" w:cs="Times New Roman"/>
          <w:sz w:val="26"/>
          <w:szCs w:val="26"/>
        </w:rPr>
        <w:t>;</w:t>
      </w:r>
    </w:p>
    <w:p w14:paraId="705E991E" w14:textId="444DAD71"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развитие </w:t>
      </w:r>
      <w:r w:rsidR="00DA3B37" w:rsidRPr="00CF42A6">
        <w:rPr>
          <w:rFonts w:ascii="Times New Roman" w:hAnsi="Times New Roman" w:cs="Times New Roman"/>
          <w:sz w:val="26"/>
          <w:szCs w:val="26"/>
        </w:rPr>
        <w:t>транспортной системы, дорожного хозяйства</w:t>
      </w:r>
      <w:r w:rsidRPr="00CF42A6">
        <w:rPr>
          <w:rFonts w:ascii="Times New Roman" w:hAnsi="Times New Roman" w:cs="Times New Roman"/>
          <w:sz w:val="26"/>
          <w:szCs w:val="26"/>
        </w:rPr>
        <w:t>;</w:t>
      </w:r>
    </w:p>
    <w:p w14:paraId="4FB0E5DC" w14:textId="72626871"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профилактика </w:t>
      </w:r>
      <w:r w:rsidR="00DA3B37" w:rsidRPr="00CF42A6">
        <w:rPr>
          <w:rFonts w:ascii="Times New Roman" w:hAnsi="Times New Roman" w:cs="Times New Roman"/>
          <w:sz w:val="26"/>
          <w:szCs w:val="26"/>
        </w:rPr>
        <w:t>правонарушений</w:t>
      </w:r>
      <w:r w:rsidRPr="00CF42A6">
        <w:rPr>
          <w:rFonts w:ascii="Times New Roman" w:hAnsi="Times New Roman" w:cs="Times New Roman"/>
          <w:sz w:val="26"/>
          <w:szCs w:val="26"/>
        </w:rPr>
        <w:t>;</w:t>
      </w:r>
    </w:p>
    <w:p w14:paraId="265BB338" w14:textId="029D94CF"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управление </w:t>
      </w:r>
      <w:r w:rsidR="00DA3B37" w:rsidRPr="00CF42A6">
        <w:rPr>
          <w:rFonts w:ascii="Times New Roman" w:hAnsi="Times New Roman" w:cs="Times New Roman"/>
          <w:sz w:val="26"/>
          <w:szCs w:val="26"/>
        </w:rPr>
        <w:t>муниципальными финансами</w:t>
      </w:r>
      <w:r w:rsidRPr="00CF42A6">
        <w:rPr>
          <w:rFonts w:ascii="Times New Roman" w:hAnsi="Times New Roman" w:cs="Times New Roman"/>
          <w:sz w:val="26"/>
          <w:szCs w:val="26"/>
        </w:rPr>
        <w:t>;</w:t>
      </w:r>
    </w:p>
    <w:p w14:paraId="4B1C4BDC" w14:textId="59A0A317"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раскрытие </w:t>
      </w:r>
      <w:r w:rsidR="00DA3B37" w:rsidRPr="00CF42A6">
        <w:rPr>
          <w:rFonts w:ascii="Times New Roman" w:hAnsi="Times New Roman" w:cs="Times New Roman"/>
          <w:sz w:val="26"/>
          <w:szCs w:val="26"/>
        </w:rPr>
        <w:t>потенциала социально значимых некоммерческих организаций, развитие молодежной политики, укрепление межнационального согласия</w:t>
      </w:r>
      <w:r w:rsidRPr="00CF42A6">
        <w:rPr>
          <w:rFonts w:ascii="Times New Roman" w:hAnsi="Times New Roman" w:cs="Times New Roman"/>
          <w:sz w:val="26"/>
          <w:szCs w:val="26"/>
        </w:rPr>
        <w:t>;</w:t>
      </w:r>
    </w:p>
    <w:p w14:paraId="2C2F9DB2" w14:textId="59C79B60"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природосберегающая </w:t>
      </w:r>
      <w:r w:rsidR="00DA3B37" w:rsidRPr="00CF42A6">
        <w:rPr>
          <w:rFonts w:ascii="Times New Roman" w:hAnsi="Times New Roman" w:cs="Times New Roman"/>
          <w:sz w:val="26"/>
          <w:szCs w:val="26"/>
        </w:rPr>
        <w:t>деятельность, забота об экологии, охрана окружающей среды</w:t>
      </w:r>
      <w:r w:rsidRPr="00CF42A6">
        <w:rPr>
          <w:rFonts w:ascii="Times New Roman" w:hAnsi="Times New Roman" w:cs="Times New Roman"/>
          <w:sz w:val="26"/>
          <w:szCs w:val="26"/>
        </w:rPr>
        <w:t>;</w:t>
      </w:r>
    </w:p>
    <w:p w14:paraId="0C24CB89" w14:textId="7A71A659" w:rsidR="00DA3B37"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повышение </w:t>
      </w:r>
      <w:r w:rsidR="00DA3B37" w:rsidRPr="00CF42A6">
        <w:rPr>
          <w:rFonts w:ascii="Times New Roman" w:hAnsi="Times New Roman" w:cs="Times New Roman"/>
          <w:sz w:val="26"/>
          <w:szCs w:val="26"/>
        </w:rPr>
        <w:t>эффективности муниципального управления и развитие информационных технологий.</w:t>
      </w:r>
    </w:p>
    <w:p w14:paraId="7507AFEC" w14:textId="2407151C" w:rsidR="002C266E" w:rsidRPr="00CF42A6" w:rsidRDefault="002C266E" w:rsidP="00CF42A6">
      <w:pPr>
        <w:spacing w:line="240" w:lineRule="auto"/>
        <w:rPr>
          <w:rFonts w:ascii="Times New Roman" w:hAnsi="Times New Roman" w:cs="Times New Roman"/>
          <w:i/>
          <w:iCs/>
          <w:sz w:val="26"/>
          <w:szCs w:val="26"/>
        </w:rPr>
      </w:pPr>
      <w:r w:rsidRPr="00CF42A6">
        <w:rPr>
          <w:rFonts w:ascii="Times New Roman" w:hAnsi="Times New Roman" w:cs="Times New Roman"/>
          <w:i/>
          <w:iCs/>
          <w:sz w:val="26"/>
          <w:szCs w:val="26"/>
        </w:rPr>
        <w:t>Информация о муниципальных программах, реализуемых на территории</w:t>
      </w:r>
      <w:r w:rsidR="00971F6A" w:rsidRPr="00CF42A6">
        <w:rPr>
          <w:rFonts w:ascii="Times New Roman" w:hAnsi="Times New Roman" w:cs="Times New Roman"/>
          <w:i/>
          <w:iCs/>
          <w:sz w:val="26"/>
          <w:szCs w:val="26"/>
        </w:rPr>
        <w:t xml:space="preserve"> города Норильска</w:t>
      </w:r>
      <w:r w:rsidRPr="00CF42A6">
        <w:rPr>
          <w:rFonts w:ascii="Times New Roman" w:hAnsi="Times New Roman" w:cs="Times New Roman"/>
          <w:i/>
          <w:iCs/>
          <w:sz w:val="26"/>
          <w:szCs w:val="26"/>
        </w:rPr>
        <w:t>, представлена в Приложении №7.</w:t>
      </w:r>
    </w:p>
    <w:p w14:paraId="7706C52F" w14:textId="58BCBE63" w:rsidR="002C266E" w:rsidRPr="00CF42A6" w:rsidRDefault="002C266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Учитывая систему территориального планирования Российской Федерации, Красноярского края и важность проводимой имущественной и земельной политики, необходимо совершенствование документов территориального планирования </w:t>
      </w:r>
      <w:r w:rsidR="004E3172">
        <w:rPr>
          <w:rFonts w:ascii="Times New Roman" w:hAnsi="Times New Roman" w:cs="Times New Roman"/>
          <w:sz w:val="26"/>
          <w:szCs w:val="26"/>
        </w:rPr>
        <w:t>муниципального образования</w:t>
      </w:r>
      <w:r w:rsidRPr="00CF42A6">
        <w:rPr>
          <w:rFonts w:ascii="Times New Roman" w:hAnsi="Times New Roman" w:cs="Times New Roman"/>
          <w:sz w:val="26"/>
          <w:szCs w:val="26"/>
        </w:rPr>
        <w:t xml:space="preserve"> город Норильск, в том числе определяющих его как перспективну</w:t>
      </w:r>
      <w:r w:rsidR="004E3172">
        <w:rPr>
          <w:rFonts w:ascii="Times New Roman" w:hAnsi="Times New Roman" w:cs="Times New Roman"/>
          <w:sz w:val="26"/>
          <w:szCs w:val="26"/>
        </w:rPr>
        <w:t>ю территорию Арктической зоны Российской Федерации</w:t>
      </w:r>
      <w:r w:rsidRPr="00CF42A6">
        <w:rPr>
          <w:rFonts w:ascii="Times New Roman" w:hAnsi="Times New Roman" w:cs="Times New Roman"/>
          <w:sz w:val="26"/>
          <w:szCs w:val="26"/>
        </w:rPr>
        <w:t xml:space="preserve"> и предусматривающих:</w:t>
      </w:r>
    </w:p>
    <w:p w14:paraId="2E196E3A" w14:textId="77C1545A"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развитие транспортной, инженерной и социальной инфраструктуры города;</w:t>
      </w:r>
    </w:p>
    <w:p w14:paraId="4C1DF9B7" w14:textId="7ED82318"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формирование скоординированных производственно-экономических проектов;</w:t>
      </w:r>
    </w:p>
    <w:p w14:paraId="0D15DE56" w14:textId="46DD434B"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благоустройство и повышение экологической безопасности территории.</w:t>
      </w:r>
    </w:p>
    <w:p w14:paraId="316B7A3A" w14:textId="15B452E2" w:rsidR="002C266E" w:rsidRPr="00CF42A6" w:rsidRDefault="002C266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По мере реализации Стратегии потребуется совершенствование нормативно-правовой базы органов местного самоуправления. Особый акцент необходимо направить на внедрение модели муниципально-частного партнерства.</w:t>
      </w:r>
    </w:p>
    <w:p w14:paraId="5DD81CFF" w14:textId="48211300" w:rsidR="002C266E" w:rsidRPr="00CF42A6" w:rsidRDefault="002C266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Нормативно-правовой механизм будет направлен на:</w:t>
      </w:r>
    </w:p>
    <w:p w14:paraId="1084B4BF" w14:textId="74DDB081"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создание благоприятных условий для развития действующих и становления новых видов экономической деятельности в малом и среднем предпринимательстве, в том числе в пищевой промышленности, туризме, сельском хозяйстве;</w:t>
      </w:r>
    </w:p>
    <w:p w14:paraId="7580A42B" w14:textId="7CE1CC26"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расширение взаимодействия и привлечения инвесторов через многофункциональный центр по принципу «одного окна»;</w:t>
      </w:r>
    </w:p>
    <w:p w14:paraId="35251725" w14:textId="61E6C238"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внедрение механизмов проектного управления в целях повышения </w:t>
      </w:r>
      <w:r w:rsidRPr="00CF42A6">
        <w:rPr>
          <w:rFonts w:ascii="Times New Roman" w:hAnsi="Times New Roman" w:cs="Times New Roman"/>
          <w:sz w:val="26"/>
          <w:szCs w:val="26"/>
        </w:rPr>
        <w:lastRenderedPageBreak/>
        <w:t>эффективности деятельности органов местного самоуправления;</w:t>
      </w:r>
    </w:p>
    <w:p w14:paraId="37E2B1EE" w14:textId="6CB5C85D" w:rsidR="002C266E" w:rsidRPr="00CF42A6" w:rsidRDefault="002C266E"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реализацию действующего законодательства в рамках полномочий органов местного самоуправления.</w:t>
      </w:r>
    </w:p>
    <w:p w14:paraId="1A2A5046" w14:textId="61226713" w:rsidR="002C266E" w:rsidRPr="00CF42A6" w:rsidRDefault="002C266E" w:rsidP="00CF42A6">
      <w:pPr>
        <w:pStyle w:val="3"/>
        <w:spacing w:before="0" w:after="0" w:line="240" w:lineRule="auto"/>
        <w:ind w:firstLine="709"/>
        <w:rPr>
          <w:rFonts w:ascii="Times New Roman" w:hAnsi="Times New Roman" w:cs="Times New Roman"/>
          <w:b/>
          <w:color w:val="auto"/>
          <w:sz w:val="26"/>
          <w:szCs w:val="26"/>
        </w:rPr>
      </w:pPr>
      <w:bookmarkStart w:id="57" w:name="_Toc137568397"/>
      <w:r w:rsidRPr="00CF42A6">
        <w:rPr>
          <w:rFonts w:ascii="Times New Roman" w:hAnsi="Times New Roman" w:cs="Times New Roman"/>
          <w:b/>
          <w:color w:val="auto"/>
          <w:sz w:val="26"/>
          <w:szCs w:val="26"/>
        </w:rPr>
        <w:t>Финансово-экономические механизмы</w:t>
      </w:r>
      <w:bookmarkEnd w:id="57"/>
    </w:p>
    <w:p w14:paraId="14D498D1" w14:textId="38B97D84" w:rsidR="002C266E" w:rsidRPr="00CF42A6" w:rsidRDefault="002C266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Основами реализации Стратегии являются Комплексный план, государственные программы Российской Федерации, федеральные целевые программы, региональные и муниципальные программы, а также программы развития ведущих предприятий территории, содействующие комплексному развитию города. Для обеспечения необходимого объема финансовых ресурсов для реализации Стратегии будут использованы финансовые рычаги, в том числе в рамках реализации мероприятий развития Арктической зоны:</w:t>
      </w:r>
    </w:p>
    <w:p w14:paraId="12D73BDE" w14:textId="1CB31678" w:rsidR="002C266E"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w:t>
      </w:r>
      <w:r w:rsidR="002C266E" w:rsidRPr="00CF42A6">
        <w:rPr>
          <w:rFonts w:ascii="Times New Roman" w:hAnsi="Times New Roman" w:cs="Times New Roman"/>
          <w:sz w:val="26"/>
          <w:szCs w:val="26"/>
        </w:rPr>
        <w:t xml:space="preserve">ривлечение инвестиций для реализации инвестиционных проектов. Стимулирование инвестиционной деятельности будет направлено на расширение применения возможных мер поддержки предпринимательской активности, а также на взаимодействие с финансовыми учреждениями и институтами развития, включая государственную корпорацию развития «ВЭБ.РФ», «Фонд поддержки реформирования жилищно-коммунального хозяйства», «Фонд развития промышленности», Красноярское региональное агентство поддержки малого и среднего бизнеса, Агентство развития малого и среднего предпринимательства Красноярского края, Центр поддержки предпринимателей </w:t>
      </w:r>
      <w:r w:rsidRPr="00CF42A6">
        <w:rPr>
          <w:rFonts w:ascii="Times New Roman" w:hAnsi="Times New Roman" w:cs="Times New Roman"/>
          <w:sz w:val="26"/>
          <w:szCs w:val="26"/>
        </w:rPr>
        <w:t>Красноярского края «Мой бизнес»;</w:t>
      </w:r>
    </w:p>
    <w:p w14:paraId="1E00A3DC" w14:textId="27CA1A88" w:rsidR="002C266E"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w:t>
      </w:r>
      <w:r w:rsidR="002C266E" w:rsidRPr="00CF42A6">
        <w:rPr>
          <w:rFonts w:ascii="Times New Roman" w:hAnsi="Times New Roman" w:cs="Times New Roman"/>
          <w:sz w:val="26"/>
          <w:szCs w:val="26"/>
        </w:rPr>
        <w:t>частие в р</w:t>
      </w:r>
      <w:r w:rsidRPr="00CF42A6">
        <w:rPr>
          <w:rFonts w:ascii="Times New Roman" w:hAnsi="Times New Roman" w:cs="Times New Roman"/>
          <w:sz w:val="26"/>
          <w:szCs w:val="26"/>
        </w:rPr>
        <w:t>еализации национальных проектов;</w:t>
      </w:r>
    </w:p>
    <w:p w14:paraId="07EE3A82" w14:textId="71FEE2A6" w:rsidR="002C266E"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w:t>
      </w:r>
      <w:r w:rsidR="002C266E" w:rsidRPr="00CF42A6">
        <w:rPr>
          <w:rFonts w:ascii="Times New Roman" w:hAnsi="Times New Roman" w:cs="Times New Roman"/>
          <w:sz w:val="26"/>
          <w:szCs w:val="26"/>
        </w:rPr>
        <w:t>беспечение софинансирования и иное содействие в реализации наиболее значимых для города проектов в рамках основных направлений стратегического развития Ро</w:t>
      </w:r>
      <w:r w:rsidRPr="00CF42A6">
        <w:rPr>
          <w:rFonts w:ascii="Times New Roman" w:hAnsi="Times New Roman" w:cs="Times New Roman"/>
          <w:sz w:val="26"/>
          <w:szCs w:val="26"/>
        </w:rPr>
        <w:t>ссийской Федерации до 2030 года;</w:t>
      </w:r>
    </w:p>
    <w:p w14:paraId="770C3034" w14:textId="735B44A0" w:rsidR="002C266E"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w:t>
      </w:r>
      <w:r w:rsidR="002C266E" w:rsidRPr="00CF42A6">
        <w:rPr>
          <w:rFonts w:ascii="Times New Roman" w:hAnsi="Times New Roman" w:cs="Times New Roman"/>
          <w:sz w:val="26"/>
          <w:szCs w:val="26"/>
        </w:rPr>
        <w:t>существление деятельности АНО «Агентство развития Норильска» в целях обеспечения благоприятных условий для привл</w:t>
      </w:r>
      <w:r w:rsidRPr="00CF42A6">
        <w:rPr>
          <w:rFonts w:ascii="Times New Roman" w:hAnsi="Times New Roman" w:cs="Times New Roman"/>
          <w:sz w:val="26"/>
          <w:szCs w:val="26"/>
        </w:rPr>
        <w:t>ечения инвестиций на территорию;</w:t>
      </w:r>
    </w:p>
    <w:p w14:paraId="39507FAC" w14:textId="00C8C213" w:rsidR="002C266E"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w:t>
      </w:r>
      <w:r w:rsidR="002C266E" w:rsidRPr="00CF42A6">
        <w:rPr>
          <w:rFonts w:ascii="Times New Roman" w:hAnsi="Times New Roman" w:cs="Times New Roman"/>
          <w:sz w:val="26"/>
          <w:szCs w:val="26"/>
        </w:rPr>
        <w:t>существление инфраструктурных проектов на принципах муниципально-частного партнерства. Муниципально-частное партнерство позволит финансировать модернизацию имеющейся и создание новой инфраструктуры через делегирование рыночному сектору части функций по предоставлению т</w:t>
      </w:r>
      <w:r w:rsidRPr="00CF42A6">
        <w:rPr>
          <w:rFonts w:ascii="Times New Roman" w:hAnsi="Times New Roman" w:cs="Times New Roman"/>
          <w:sz w:val="26"/>
          <w:szCs w:val="26"/>
        </w:rPr>
        <w:t>ранспортных, бытовых услуг и др</w:t>
      </w:r>
      <w:r w:rsidR="00C83412" w:rsidRPr="00CF42A6">
        <w:rPr>
          <w:rFonts w:ascii="Times New Roman" w:hAnsi="Times New Roman" w:cs="Times New Roman"/>
          <w:sz w:val="26"/>
          <w:szCs w:val="26"/>
        </w:rPr>
        <w:t>.</w:t>
      </w:r>
      <w:r w:rsidRPr="00CF42A6">
        <w:rPr>
          <w:rFonts w:ascii="Times New Roman" w:hAnsi="Times New Roman" w:cs="Times New Roman"/>
          <w:sz w:val="26"/>
          <w:szCs w:val="26"/>
        </w:rPr>
        <w:t>;</w:t>
      </w:r>
    </w:p>
    <w:p w14:paraId="2F905A56" w14:textId="56917E77" w:rsidR="002C266E"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w:t>
      </w:r>
      <w:r w:rsidR="002C266E" w:rsidRPr="00CF42A6">
        <w:rPr>
          <w:rFonts w:ascii="Times New Roman" w:hAnsi="Times New Roman" w:cs="Times New Roman"/>
          <w:sz w:val="26"/>
          <w:szCs w:val="26"/>
        </w:rPr>
        <w:t>овышение эффективности использования муниципального имущества и оптимальное использование земельных ресурсов города будет проводиться Администрацией города</w:t>
      </w:r>
      <w:r w:rsidR="00C83412" w:rsidRPr="00CF42A6">
        <w:rPr>
          <w:rFonts w:ascii="Times New Roman" w:hAnsi="Times New Roman" w:cs="Times New Roman"/>
          <w:sz w:val="26"/>
          <w:szCs w:val="26"/>
        </w:rPr>
        <w:t xml:space="preserve"> Норильска</w:t>
      </w:r>
      <w:r w:rsidR="002C266E" w:rsidRPr="00CF42A6">
        <w:rPr>
          <w:rFonts w:ascii="Times New Roman" w:hAnsi="Times New Roman" w:cs="Times New Roman"/>
          <w:sz w:val="26"/>
          <w:szCs w:val="26"/>
        </w:rPr>
        <w:t>, в том числе с использованием услуг краевого Многофункционального центра предоставления госуда</w:t>
      </w:r>
      <w:r w:rsidRPr="00CF42A6">
        <w:rPr>
          <w:rFonts w:ascii="Times New Roman" w:hAnsi="Times New Roman" w:cs="Times New Roman"/>
          <w:sz w:val="26"/>
          <w:szCs w:val="26"/>
        </w:rPr>
        <w:t>рственных и муниципальных услуг;</w:t>
      </w:r>
    </w:p>
    <w:p w14:paraId="7002A536" w14:textId="1AEBB207" w:rsidR="002C266E" w:rsidRPr="00CF42A6" w:rsidRDefault="0024243C"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о</w:t>
      </w:r>
      <w:r w:rsidR="002C266E" w:rsidRPr="00CF42A6">
        <w:rPr>
          <w:rFonts w:ascii="Times New Roman" w:hAnsi="Times New Roman" w:cs="Times New Roman"/>
          <w:sz w:val="26"/>
          <w:szCs w:val="26"/>
        </w:rPr>
        <w:t>существление эффективной бюджетной политики, направленной на сохранение и развитие доходного потенциала города, повышение эффективности бюджетных расходов, предоставление качественных муниципальных услуг, обеспечение сбалансированности и устойчивости бюджета, в том числе за счет воздерживания от наращивания долговых обязательств. Первоочередность исполнения социально значимых мероприятий и проектов в долгосрочной перспективе останется актуальной.</w:t>
      </w:r>
    </w:p>
    <w:p w14:paraId="14EC5821" w14:textId="77777777" w:rsidR="002C266E" w:rsidRPr="00CF42A6" w:rsidRDefault="002C266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Принципы и процедуры тарифного регулирования будут осуществляться в рамках действующего законодательства в целях обеспечения экономической и социальной обоснованности тарифов, сглаживания социальных последствий их </w:t>
      </w:r>
      <w:r w:rsidRPr="00CF42A6">
        <w:rPr>
          <w:rFonts w:ascii="Times New Roman" w:hAnsi="Times New Roman" w:cs="Times New Roman"/>
          <w:sz w:val="26"/>
          <w:szCs w:val="26"/>
        </w:rPr>
        <w:lastRenderedPageBreak/>
        <w:t>роста. Актуальность и эффективность системы стратегического планирования территории будут обеспечены корректировкой Стратегии и, соответственно, всех взаимоувязанных документов стратегического планирования.</w:t>
      </w:r>
    </w:p>
    <w:p w14:paraId="72668A0A" w14:textId="77777777" w:rsidR="00152F51" w:rsidRPr="00CF42A6" w:rsidRDefault="002C266E" w:rsidP="00CF42A6">
      <w:pPr>
        <w:spacing w:line="240" w:lineRule="auto"/>
        <w:rPr>
          <w:rFonts w:ascii="Times New Roman" w:hAnsi="Times New Roman" w:cs="Times New Roman"/>
          <w:sz w:val="26"/>
          <w:szCs w:val="26"/>
        </w:rPr>
        <w:sectPr w:rsidR="00152F51" w:rsidRPr="00CF42A6" w:rsidSect="00D2753C">
          <w:pgSz w:w="11906" w:h="16838"/>
          <w:pgMar w:top="1134" w:right="850" w:bottom="1134" w:left="1701" w:header="283" w:footer="283" w:gutter="0"/>
          <w:cols w:space="708"/>
          <w:docGrid w:linePitch="360"/>
        </w:sectPr>
      </w:pPr>
      <w:r w:rsidRPr="00CF42A6">
        <w:rPr>
          <w:rFonts w:ascii="Times New Roman" w:hAnsi="Times New Roman" w:cs="Times New Roman"/>
          <w:sz w:val="26"/>
          <w:szCs w:val="26"/>
        </w:rPr>
        <w:t>Актуализация и корректировка Стратегии будет проводиться на муниципальном уровне в соответствии с принятым порядком в случае корректировки федеральных, краевых документов планирования, при важных изменениях в федеральном и краевом законодательстве, существенном изменении макроэкономической ситуации, социально-экономического положения города, при возникновении иных значимых для города изменений во внешних и внутренних условиях.</w:t>
      </w:r>
    </w:p>
    <w:p w14:paraId="1C36AE43" w14:textId="0AC347AE" w:rsidR="002C266E" w:rsidRPr="00CF42A6" w:rsidRDefault="00152F51" w:rsidP="00CF42A6">
      <w:pPr>
        <w:pStyle w:val="1"/>
        <w:spacing w:before="0" w:after="0"/>
        <w:ind w:firstLine="709"/>
        <w:jc w:val="center"/>
        <w:rPr>
          <w:rFonts w:ascii="Times New Roman" w:hAnsi="Times New Roman" w:cs="Times New Roman"/>
          <w:b/>
          <w:color w:val="auto"/>
          <w:sz w:val="26"/>
          <w:szCs w:val="26"/>
        </w:rPr>
      </w:pPr>
      <w:bookmarkStart w:id="58" w:name="_Toc137568398"/>
      <w:r w:rsidRPr="00CF42A6">
        <w:rPr>
          <w:rFonts w:ascii="Times New Roman" w:hAnsi="Times New Roman" w:cs="Times New Roman"/>
          <w:b/>
          <w:color w:val="auto"/>
          <w:sz w:val="26"/>
          <w:szCs w:val="26"/>
        </w:rPr>
        <w:lastRenderedPageBreak/>
        <w:t>РАЗДЕЛ V. ОЖИДАЕМЫЕ РЕЗУЛЬТАТЫ, СРОКИ И ЭТАПЫ</w:t>
      </w:r>
      <w:bookmarkEnd w:id="58"/>
    </w:p>
    <w:p w14:paraId="00A19D14" w14:textId="72F33F1E" w:rsidR="000C704C" w:rsidRPr="00CF42A6" w:rsidRDefault="000C704C" w:rsidP="00CF42A6"/>
    <w:p w14:paraId="78C95E20" w14:textId="77777777" w:rsidR="000C704C" w:rsidRPr="00CF42A6" w:rsidRDefault="000C704C" w:rsidP="00CF42A6"/>
    <w:p w14:paraId="24F780FA" w14:textId="582CA02D" w:rsidR="002C266E" w:rsidRPr="00CF42A6" w:rsidRDefault="004E3172" w:rsidP="00CF42A6">
      <w:pPr>
        <w:spacing w:line="240" w:lineRule="auto"/>
        <w:rPr>
          <w:rFonts w:ascii="Times New Roman" w:hAnsi="Times New Roman" w:cs="Times New Roman"/>
          <w:sz w:val="26"/>
          <w:szCs w:val="26"/>
        </w:rPr>
      </w:pPr>
      <w:r>
        <w:rPr>
          <w:rFonts w:ascii="Times New Roman" w:hAnsi="Times New Roman" w:cs="Times New Roman"/>
          <w:sz w:val="26"/>
          <w:szCs w:val="26"/>
        </w:rPr>
        <w:t>Муниципальное образование</w:t>
      </w:r>
      <w:r w:rsidR="002C266E" w:rsidRPr="00CF42A6">
        <w:rPr>
          <w:rFonts w:ascii="Times New Roman" w:hAnsi="Times New Roman" w:cs="Times New Roman"/>
          <w:sz w:val="26"/>
          <w:szCs w:val="26"/>
        </w:rPr>
        <w:t xml:space="preserve"> город Норильск в обозримой перспективе останется главным промышленным центром Красноярского края и российским металлургическим центром мирового уровня. Устойчивый рост базовой отрасли экономики будет поддержан развитием малого и среднего предпринимательства. Это, в свою очередь, скажется на увеличении благосостояния населения.</w:t>
      </w:r>
    </w:p>
    <w:p w14:paraId="15EBB545" w14:textId="5D0703A3" w:rsidR="002C266E" w:rsidRPr="00CF42A6" w:rsidRDefault="002C266E"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результате реализации ключевых проектов:</w:t>
      </w:r>
    </w:p>
    <w:p w14:paraId="63550C28" w14:textId="4B7EDD5F" w:rsidR="002C266E"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арктический </w:t>
      </w:r>
      <w:r w:rsidR="002C266E" w:rsidRPr="00CF42A6">
        <w:rPr>
          <w:rFonts w:ascii="Times New Roman" w:hAnsi="Times New Roman" w:cs="Times New Roman"/>
          <w:sz w:val="26"/>
          <w:szCs w:val="26"/>
        </w:rPr>
        <w:t>инжиниринг станет важной компетенцией Норильска;</w:t>
      </w:r>
    </w:p>
    <w:p w14:paraId="59B8B3A5" w14:textId="4627FFB6" w:rsidR="002C266E"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появится </w:t>
      </w:r>
      <w:r w:rsidR="002C266E" w:rsidRPr="00CF42A6">
        <w:rPr>
          <w:rFonts w:ascii="Times New Roman" w:hAnsi="Times New Roman" w:cs="Times New Roman"/>
          <w:sz w:val="26"/>
          <w:szCs w:val="26"/>
        </w:rPr>
        <w:t>ряд новых специальностей, чему будет способствовать изменение системы профессиональной подготовки;</w:t>
      </w:r>
    </w:p>
    <w:p w14:paraId="300188B8" w14:textId="3542DDAC" w:rsidR="002C266E"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вновь </w:t>
      </w:r>
      <w:r w:rsidR="002C266E" w:rsidRPr="00CF42A6">
        <w:rPr>
          <w:rFonts w:ascii="Times New Roman" w:hAnsi="Times New Roman" w:cs="Times New Roman"/>
          <w:sz w:val="26"/>
          <w:szCs w:val="26"/>
        </w:rPr>
        <w:t>создаваемые рабочие места будут более интеллектуально емкими;</w:t>
      </w:r>
    </w:p>
    <w:p w14:paraId="712368EA" w14:textId="4D776A26" w:rsidR="002C266E"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структура </w:t>
      </w:r>
      <w:r w:rsidR="002C266E" w:rsidRPr="00CF42A6">
        <w:rPr>
          <w:rFonts w:ascii="Times New Roman" w:hAnsi="Times New Roman" w:cs="Times New Roman"/>
          <w:sz w:val="26"/>
          <w:szCs w:val="26"/>
        </w:rPr>
        <w:t>трудовых ресурсов изменится в сторону увеличения доли высококвалифицированного персонала, среди которого будут специалисты по мерзлотному бурению, инженеры-мерзлотоведы, научные сотрудники, IT-специалисты, архитекторы, культурологи, пилоты малой авиации, специалисты по туризму</w:t>
      </w:r>
      <w:r w:rsidRPr="00CF42A6">
        <w:rPr>
          <w:rFonts w:ascii="Times New Roman" w:hAnsi="Times New Roman" w:cs="Times New Roman"/>
          <w:sz w:val="26"/>
          <w:szCs w:val="26"/>
        </w:rPr>
        <w:t>;</w:t>
      </w:r>
    </w:p>
    <w:p w14:paraId="34815E1E" w14:textId="220755ED"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появится новая жилищная инфраструктура через реализацию мероприятий программы реновации жилищного фонда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пилотного проекта по масштабной реконструкции и строительству жилья в условиях вечной мерзлоты;</w:t>
      </w:r>
    </w:p>
    <w:p w14:paraId="33B3D85A" w14:textId="45EF68F0"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сформируется новая уникальная северная городская среда;</w:t>
      </w:r>
    </w:p>
    <w:p w14:paraId="3A193C0E" w14:textId="35A05409"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город станет полифункциональным центром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городом, где есть всё;</w:t>
      </w:r>
    </w:p>
    <w:p w14:paraId="4EC81B89" w14:textId="7B907336"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сформируется основа транспортно-логистического хаба, позволяющего начать интенсивное освоение Таймырского полуострова и Восточной Арктики;</w:t>
      </w:r>
    </w:p>
    <w:p w14:paraId="57306495" w14:textId="6FA0DE5E"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будет создан центр обработки данных (ядер, емкость оперативной памяти и емкость системы хранения данных соответственно не менее: 5000 ядер, 60 Тбайт, 9 Пбайт);</w:t>
      </w:r>
    </w:p>
    <w:p w14:paraId="6EB6FBD2" w14:textId="458792BD"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будет сформировано</w:t>
      </w:r>
      <w:r w:rsidR="004E3172">
        <w:rPr>
          <w:rFonts w:ascii="Times New Roman" w:hAnsi="Times New Roman" w:cs="Times New Roman"/>
          <w:sz w:val="26"/>
          <w:szCs w:val="26"/>
        </w:rPr>
        <w:t xml:space="preserve"> единое цифровое пространство</w:t>
      </w:r>
      <w:r w:rsidRPr="00CF42A6">
        <w:rPr>
          <w:rFonts w:ascii="Times New Roman" w:hAnsi="Times New Roman" w:cs="Times New Roman"/>
          <w:sz w:val="26"/>
          <w:szCs w:val="26"/>
        </w:rPr>
        <w:t xml:space="preserve"> город</w:t>
      </w:r>
      <w:r w:rsidR="004E3172">
        <w:rPr>
          <w:rFonts w:ascii="Times New Roman" w:hAnsi="Times New Roman" w:cs="Times New Roman"/>
          <w:sz w:val="26"/>
          <w:szCs w:val="26"/>
        </w:rPr>
        <w:t>а</w:t>
      </w:r>
      <w:r w:rsidRPr="00CF42A6">
        <w:rPr>
          <w:rFonts w:ascii="Times New Roman" w:hAnsi="Times New Roman" w:cs="Times New Roman"/>
          <w:sz w:val="26"/>
          <w:szCs w:val="26"/>
        </w:rPr>
        <w:t>, охватывающее все подразделения Администрации города Норильска, подведомственные учреждения и органы власти, в том числе региональные и федеральные;</w:t>
      </w:r>
    </w:p>
    <w:p w14:paraId="18E34250" w14:textId="1249E882" w:rsidR="002C266E"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уровень охвата домохозяйств высокоскоростным интернетом составит не менее 97 %.</w:t>
      </w:r>
    </w:p>
    <w:p w14:paraId="3869785A" w14:textId="02AEEE5D" w:rsidR="001F04DB" w:rsidRPr="00CF42A6" w:rsidRDefault="001F04D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Эти результаты позволят усилить качества Норильска как опорного города Восточной Арктики. Норильск может получить синергетический эффект от комплексного развития Таймыра, Северного макрорегиона Красноярского края и Арктической зоны РФ.</w:t>
      </w:r>
    </w:p>
    <w:p w14:paraId="7606F69D" w14:textId="780C04EE" w:rsidR="001F04DB" w:rsidRPr="00CF42A6" w:rsidRDefault="001F04D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Новое общество потребует другого качества жизни, более высокого уровня предоставления услуг, современной городской среды. Норильск в 2035 году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 город, предоставляющий своим жителям существенные преимущества, которые в значительной степени компенсируют суровые природно-климатические условия, удаленность от других регионов страны и сократят разрыв по качеству жизни. Норильск-2035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это:</w:t>
      </w:r>
    </w:p>
    <w:p w14:paraId="6508E018" w14:textId="080C937F" w:rsidR="001F04DB" w:rsidRPr="00CF42A6" w:rsidRDefault="00152F5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город молодых, город активных</w:t>
      </w:r>
      <w:r w:rsidR="001F04DB" w:rsidRPr="00CF42A6">
        <w:rPr>
          <w:rFonts w:ascii="Times New Roman" w:hAnsi="Times New Roman" w:cs="Times New Roman"/>
          <w:sz w:val="26"/>
          <w:szCs w:val="26"/>
        </w:rPr>
        <w:t xml:space="preserve"> с условиями для ускоренного роста человеческого капитала;</w:t>
      </w:r>
    </w:p>
    <w:p w14:paraId="32E6D87A" w14:textId="54285A33"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город, дающий возможность человеку выйти на пик своей самореализации, в том числе за счет доступности информационно-коммуникационных технологий в </w:t>
      </w:r>
      <w:r w:rsidRPr="00CF42A6">
        <w:rPr>
          <w:rFonts w:ascii="Times New Roman" w:hAnsi="Times New Roman" w:cs="Times New Roman"/>
          <w:sz w:val="26"/>
          <w:szCs w:val="26"/>
        </w:rPr>
        <w:lastRenderedPageBreak/>
        <w:t>образовании, здравоохранении, культуре, организации досуга;</w:t>
      </w:r>
    </w:p>
    <w:p w14:paraId="0BFB0E40" w14:textId="4627D385"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город с неуклонным ростом благосостояния, высоким уровнем доходов населения.</w:t>
      </w:r>
    </w:p>
    <w:p w14:paraId="00EA6618" w14:textId="4BC6FCC1" w:rsidR="001F04DB" w:rsidRPr="00CF42A6" w:rsidRDefault="001F04D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К 2035 году будет реализован переход к новому социальному сценарию «Город, где создается будущее страны и выплавляется характер». В результате реализации Стратегии будут достигнуты следующие значения основных показателей социально-экономического развития:</w:t>
      </w:r>
    </w:p>
    <w:p w14:paraId="681E09CE" w14:textId="6E6530D5"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среднегодовая численность постоянного населения составит 196,4 тыс. человек;</w:t>
      </w:r>
    </w:p>
    <w:p w14:paraId="5F18BA19" w14:textId="46706D86"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доля трудоспособного населения в общей численности населения будет находиться на уровне </w:t>
      </w:r>
      <w:r w:rsidR="009411A3" w:rsidRPr="00CF42A6">
        <w:rPr>
          <w:rFonts w:ascii="Times New Roman" w:hAnsi="Times New Roman" w:cs="Times New Roman"/>
          <w:sz w:val="26"/>
          <w:szCs w:val="26"/>
        </w:rPr>
        <w:t>68,5</w:t>
      </w:r>
      <w:r w:rsidRPr="00CF42A6">
        <w:rPr>
          <w:rFonts w:ascii="Times New Roman" w:hAnsi="Times New Roman" w:cs="Times New Roman"/>
          <w:sz w:val="26"/>
          <w:szCs w:val="26"/>
        </w:rPr>
        <w:t xml:space="preserve"> %;</w:t>
      </w:r>
    </w:p>
    <w:p w14:paraId="244EF769" w14:textId="52C6623E"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уровень регистрируемой безработицы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на уровне 2021 года, 0,3 %;</w:t>
      </w:r>
    </w:p>
    <w:p w14:paraId="1D2191C4" w14:textId="7B606887"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денежные</w:t>
      </w:r>
      <w:r w:rsidR="009411A3" w:rsidRPr="00CF42A6">
        <w:rPr>
          <w:rFonts w:ascii="Times New Roman" w:hAnsi="Times New Roman" w:cs="Times New Roman"/>
          <w:sz w:val="26"/>
          <w:szCs w:val="26"/>
        </w:rPr>
        <w:t xml:space="preserve"> доходы населения вырастут в 2,1</w:t>
      </w:r>
      <w:r w:rsidRPr="00CF42A6">
        <w:rPr>
          <w:rFonts w:ascii="Times New Roman" w:hAnsi="Times New Roman" w:cs="Times New Roman"/>
          <w:sz w:val="26"/>
          <w:szCs w:val="26"/>
        </w:rPr>
        <w:t xml:space="preserve"> раза к уровню 2021 года;</w:t>
      </w:r>
    </w:p>
    <w:p w14:paraId="2BDB509B" w14:textId="3D556D20"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100 % муниципальных образовательных учреждений будут соответствовать современным требованиям к качеству образования;</w:t>
      </w:r>
    </w:p>
    <w:p w14:paraId="32984C40" w14:textId="704D9204"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составит 91,4 %;</w:t>
      </w:r>
    </w:p>
    <w:p w14:paraId="70C269C7" w14:textId="5261A281"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населения, занимающегося физической культурой и спортом, составит порядка 54,6 %;</w:t>
      </w:r>
    </w:p>
    <w:p w14:paraId="7CD5C3C5" w14:textId="618689AD"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доля массовых социально значимых услуг, доступных в электронном виде, достигнет 95,0 % уже к 2025 году и за следующее десятилетие приблизится к 100 %;</w:t>
      </w:r>
    </w:p>
    <w:p w14:paraId="5DB7CD55" w14:textId="59EE4800"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будет проложен резервный канал волоконно-оптической связи пропускной способностью не менее 200 Гбит/с, услуги на его базе будут оказывать новые операторы;</w:t>
      </w:r>
    </w:p>
    <w:p w14:paraId="5A15CC92" w14:textId="0816BD0E"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пропускная способность существующего канал</w:t>
      </w:r>
      <w:r w:rsidR="009411A3" w:rsidRPr="00CF42A6">
        <w:rPr>
          <w:rFonts w:ascii="Times New Roman" w:hAnsi="Times New Roman" w:cs="Times New Roman"/>
          <w:sz w:val="26"/>
          <w:szCs w:val="26"/>
        </w:rPr>
        <w:t>а увеличится с 200 Гбит/с в 2021</w:t>
      </w:r>
      <w:r w:rsidRPr="00CF42A6">
        <w:rPr>
          <w:rFonts w:ascii="Times New Roman" w:hAnsi="Times New Roman" w:cs="Times New Roman"/>
          <w:sz w:val="26"/>
          <w:szCs w:val="26"/>
        </w:rPr>
        <w:t xml:space="preserve"> году до 400 Гбит/с;</w:t>
      </w:r>
    </w:p>
    <w:p w14:paraId="2A0B6E7A" w14:textId="51D23E34"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благодаря строительству жилых домов ввод жилой недвижимости на 1 жителя к 2035 году составит 2,43 м</w:t>
      </w:r>
      <w:r w:rsidRPr="00CF42A6">
        <w:rPr>
          <w:rFonts w:ascii="Times New Roman" w:hAnsi="Times New Roman" w:cs="Times New Roman"/>
          <w:sz w:val="26"/>
          <w:szCs w:val="26"/>
          <w:vertAlign w:val="superscript"/>
        </w:rPr>
        <w:t>2</w:t>
      </w:r>
      <w:r w:rsidR="00735101" w:rsidRPr="00CF42A6">
        <w:rPr>
          <w:rFonts w:ascii="Times New Roman" w:hAnsi="Times New Roman" w:cs="Times New Roman"/>
          <w:sz w:val="26"/>
          <w:szCs w:val="26"/>
        </w:rPr>
        <w:t xml:space="preserve"> (для сравнения</w:t>
      </w:r>
      <w:r w:rsidRPr="00CF42A6">
        <w:rPr>
          <w:rFonts w:ascii="Times New Roman" w:hAnsi="Times New Roman" w:cs="Times New Roman"/>
          <w:sz w:val="26"/>
          <w:szCs w:val="26"/>
        </w:rPr>
        <w:t xml:space="preserve"> в 2022 строительство жилых домов не осуществлялось);</w:t>
      </w:r>
    </w:p>
    <w:p w14:paraId="264F2AB3" w14:textId="7E8BB9A5"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 xml:space="preserve">валовый муниципальный продукт </w:t>
      </w:r>
      <w:r w:rsidR="00AD74CF" w:rsidRPr="00CF42A6">
        <w:rPr>
          <w:rFonts w:ascii="Times New Roman" w:hAnsi="Times New Roman" w:cs="Times New Roman"/>
          <w:sz w:val="26"/>
          <w:szCs w:val="26"/>
        </w:rPr>
        <w:t xml:space="preserve">и объем отгруженных товаров местного производства </w:t>
      </w:r>
      <w:r w:rsidRPr="00CF42A6">
        <w:rPr>
          <w:rFonts w:ascii="Times New Roman" w:hAnsi="Times New Roman" w:cs="Times New Roman"/>
          <w:sz w:val="26"/>
          <w:szCs w:val="26"/>
        </w:rPr>
        <w:t>по отношению к базовому периоду 202</w:t>
      </w:r>
      <w:r w:rsidR="009411A3" w:rsidRPr="00CF42A6">
        <w:rPr>
          <w:rFonts w:ascii="Times New Roman" w:hAnsi="Times New Roman" w:cs="Times New Roman"/>
          <w:sz w:val="26"/>
          <w:szCs w:val="26"/>
        </w:rPr>
        <w:t>1</w:t>
      </w:r>
      <w:r w:rsidRPr="00CF42A6">
        <w:rPr>
          <w:rFonts w:ascii="Times New Roman" w:hAnsi="Times New Roman" w:cs="Times New Roman"/>
          <w:sz w:val="26"/>
          <w:szCs w:val="26"/>
        </w:rPr>
        <w:t xml:space="preserve"> года увеличится в 1,</w:t>
      </w:r>
      <w:r w:rsidR="00AD74CF" w:rsidRPr="00CF42A6">
        <w:rPr>
          <w:rFonts w:ascii="Times New Roman" w:hAnsi="Times New Roman" w:cs="Times New Roman"/>
          <w:sz w:val="26"/>
          <w:szCs w:val="26"/>
        </w:rPr>
        <w:t>4</w:t>
      </w:r>
      <w:r w:rsidRPr="00CF42A6">
        <w:rPr>
          <w:rFonts w:ascii="Times New Roman" w:hAnsi="Times New Roman" w:cs="Times New Roman"/>
          <w:sz w:val="26"/>
          <w:szCs w:val="26"/>
        </w:rPr>
        <w:t xml:space="preserve"> раза;</w:t>
      </w:r>
    </w:p>
    <w:p w14:paraId="71C9A5F1" w14:textId="763B6E65" w:rsidR="001F04DB" w:rsidRPr="00CF42A6" w:rsidRDefault="001F04DB"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планируемый рост розничного товарооборота увеличится к уровню 202</w:t>
      </w:r>
      <w:r w:rsidR="009411A3" w:rsidRPr="00CF42A6">
        <w:rPr>
          <w:rFonts w:ascii="Times New Roman" w:hAnsi="Times New Roman" w:cs="Times New Roman"/>
          <w:sz w:val="26"/>
          <w:szCs w:val="26"/>
        </w:rPr>
        <w:t>1</w:t>
      </w:r>
      <w:r w:rsidRPr="00CF42A6">
        <w:rPr>
          <w:rFonts w:ascii="Times New Roman" w:hAnsi="Times New Roman" w:cs="Times New Roman"/>
          <w:sz w:val="26"/>
          <w:szCs w:val="26"/>
        </w:rPr>
        <w:t xml:space="preserve"> года в </w:t>
      </w:r>
      <w:r w:rsidR="009411A3" w:rsidRPr="00CF42A6">
        <w:rPr>
          <w:rFonts w:ascii="Times New Roman" w:hAnsi="Times New Roman" w:cs="Times New Roman"/>
          <w:sz w:val="26"/>
          <w:szCs w:val="26"/>
        </w:rPr>
        <w:t>1,6</w:t>
      </w:r>
      <w:r w:rsidRPr="00CF42A6">
        <w:rPr>
          <w:rFonts w:ascii="Times New Roman" w:hAnsi="Times New Roman" w:cs="Times New Roman"/>
          <w:sz w:val="26"/>
          <w:szCs w:val="26"/>
        </w:rPr>
        <w:t xml:space="preserve"> раза, общественного питания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 </w:t>
      </w:r>
      <w:r w:rsidR="009411A3" w:rsidRPr="00CF42A6">
        <w:rPr>
          <w:rFonts w:ascii="Times New Roman" w:hAnsi="Times New Roman" w:cs="Times New Roman"/>
          <w:sz w:val="26"/>
          <w:szCs w:val="26"/>
        </w:rPr>
        <w:t>1,7</w:t>
      </w:r>
      <w:r w:rsidRPr="00CF42A6">
        <w:rPr>
          <w:rFonts w:ascii="Times New Roman" w:hAnsi="Times New Roman" w:cs="Times New Roman"/>
          <w:sz w:val="26"/>
          <w:szCs w:val="26"/>
        </w:rPr>
        <w:t xml:space="preserve"> раза, платные услуги населению увеличатся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 </w:t>
      </w:r>
      <w:r w:rsidR="009411A3" w:rsidRPr="00CF42A6">
        <w:rPr>
          <w:rFonts w:ascii="Times New Roman" w:hAnsi="Times New Roman" w:cs="Times New Roman"/>
          <w:sz w:val="26"/>
          <w:szCs w:val="26"/>
        </w:rPr>
        <w:t>1,4</w:t>
      </w:r>
      <w:r w:rsidRPr="00CF42A6">
        <w:rPr>
          <w:rFonts w:ascii="Times New Roman" w:hAnsi="Times New Roman" w:cs="Times New Roman"/>
          <w:sz w:val="26"/>
          <w:szCs w:val="26"/>
        </w:rPr>
        <w:t xml:space="preserve"> раза.</w:t>
      </w:r>
    </w:p>
    <w:p w14:paraId="7F27A87A" w14:textId="525954F7" w:rsidR="001F04DB" w:rsidRPr="00CF42A6" w:rsidRDefault="001F04DB"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Стратегия Норильска будет реализовываться поэтапно на протяжении всего срока до 2035 года включительно. Выделяются три этапа:</w:t>
      </w:r>
    </w:p>
    <w:p w14:paraId="5E3AD96A" w14:textId="01EE528B" w:rsidR="001F04DB" w:rsidRPr="00CF42A6" w:rsidRDefault="0073510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Э</w:t>
      </w:r>
      <w:r w:rsidR="001F04DB" w:rsidRPr="00CF42A6">
        <w:rPr>
          <w:rFonts w:ascii="Times New Roman" w:hAnsi="Times New Roman" w:cs="Times New Roman"/>
          <w:sz w:val="26"/>
          <w:szCs w:val="26"/>
        </w:rPr>
        <w:t xml:space="preserve">тап 1. Подготовительный. Окончание реализации </w:t>
      </w:r>
      <w:r w:rsidR="00097A11" w:rsidRPr="00CF42A6">
        <w:rPr>
          <w:rFonts w:ascii="Times New Roman" w:hAnsi="Times New Roman" w:cs="Times New Roman"/>
          <w:sz w:val="26"/>
          <w:szCs w:val="26"/>
        </w:rPr>
        <w:t>–</w:t>
      </w:r>
      <w:r w:rsidR="001F04DB" w:rsidRPr="00CF42A6">
        <w:rPr>
          <w:rFonts w:ascii="Times New Roman" w:hAnsi="Times New Roman" w:cs="Times New Roman"/>
          <w:sz w:val="26"/>
          <w:szCs w:val="26"/>
        </w:rPr>
        <w:t xml:space="preserve"> конец 2025 года</w:t>
      </w:r>
      <w:r w:rsidR="0024243C" w:rsidRPr="00CF42A6">
        <w:rPr>
          <w:rFonts w:ascii="Times New Roman" w:hAnsi="Times New Roman" w:cs="Times New Roman"/>
          <w:sz w:val="26"/>
          <w:szCs w:val="26"/>
        </w:rPr>
        <w:t>;</w:t>
      </w:r>
    </w:p>
    <w:p w14:paraId="481D56DB" w14:textId="50C3F71E" w:rsidR="001F04DB" w:rsidRPr="00CF42A6" w:rsidRDefault="0073510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Эт</w:t>
      </w:r>
      <w:r w:rsidR="001F04DB" w:rsidRPr="00CF42A6">
        <w:rPr>
          <w:rFonts w:ascii="Times New Roman" w:hAnsi="Times New Roman" w:cs="Times New Roman"/>
          <w:sz w:val="26"/>
          <w:szCs w:val="26"/>
        </w:rPr>
        <w:t xml:space="preserve">ап 2. Реновационный. Окончание реализации </w:t>
      </w:r>
      <w:r w:rsidR="00097A11" w:rsidRPr="00CF42A6">
        <w:rPr>
          <w:rFonts w:ascii="Times New Roman" w:hAnsi="Times New Roman" w:cs="Times New Roman"/>
          <w:sz w:val="26"/>
          <w:szCs w:val="26"/>
        </w:rPr>
        <w:t>–</w:t>
      </w:r>
      <w:r w:rsidR="001F04DB" w:rsidRPr="00CF42A6">
        <w:rPr>
          <w:rFonts w:ascii="Times New Roman" w:hAnsi="Times New Roman" w:cs="Times New Roman"/>
          <w:sz w:val="26"/>
          <w:szCs w:val="26"/>
        </w:rPr>
        <w:t xml:space="preserve"> конец 2030 года</w:t>
      </w:r>
      <w:r w:rsidR="0024243C" w:rsidRPr="00CF42A6">
        <w:rPr>
          <w:rFonts w:ascii="Times New Roman" w:hAnsi="Times New Roman" w:cs="Times New Roman"/>
          <w:sz w:val="26"/>
          <w:szCs w:val="26"/>
        </w:rPr>
        <w:t>;</w:t>
      </w:r>
    </w:p>
    <w:p w14:paraId="3393232D" w14:textId="62D535CE" w:rsidR="009D454A" w:rsidRPr="00CF42A6" w:rsidRDefault="00735101" w:rsidP="00CF42A6">
      <w:pPr>
        <w:pStyle w:val="a8"/>
        <w:numPr>
          <w:ilvl w:val="0"/>
          <w:numId w:val="2"/>
        </w:numPr>
        <w:tabs>
          <w:tab w:val="left" w:pos="993"/>
        </w:tabs>
        <w:spacing w:line="240" w:lineRule="auto"/>
        <w:ind w:left="0" w:firstLine="709"/>
        <w:rPr>
          <w:rFonts w:ascii="Times New Roman" w:hAnsi="Times New Roman" w:cs="Times New Roman"/>
          <w:sz w:val="26"/>
          <w:szCs w:val="26"/>
        </w:rPr>
      </w:pPr>
      <w:r w:rsidRPr="00CF42A6">
        <w:rPr>
          <w:rFonts w:ascii="Times New Roman" w:hAnsi="Times New Roman" w:cs="Times New Roman"/>
          <w:sz w:val="26"/>
          <w:szCs w:val="26"/>
        </w:rPr>
        <w:t>Э</w:t>
      </w:r>
      <w:r w:rsidR="009D454A" w:rsidRPr="00CF42A6">
        <w:rPr>
          <w:rFonts w:ascii="Times New Roman" w:hAnsi="Times New Roman" w:cs="Times New Roman"/>
          <w:sz w:val="26"/>
          <w:szCs w:val="26"/>
        </w:rPr>
        <w:t xml:space="preserve">тап 3. Инновационный. Окончание реализации </w:t>
      </w:r>
      <w:r w:rsidR="00097A11" w:rsidRPr="00CF42A6">
        <w:rPr>
          <w:rFonts w:ascii="Times New Roman" w:hAnsi="Times New Roman" w:cs="Times New Roman"/>
          <w:sz w:val="26"/>
          <w:szCs w:val="26"/>
        </w:rPr>
        <w:t>–</w:t>
      </w:r>
      <w:r w:rsidR="009D454A" w:rsidRPr="00CF42A6">
        <w:rPr>
          <w:rFonts w:ascii="Times New Roman" w:hAnsi="Times New Roman" w:cs="Times New Roman"/>
          <w:sz w:val="26"/>
          <w:szCs w:val="26"/>
        </w:rPr>
        <w:t xml:space="preserve"> конец 2035 года.</w:t>
      </w:r>
    </w:p>
    <w:p w14:paraId="07D3B73F" w14:textId="59ED0C6E" w:rsidR="009D454A" w:rsidRPr="00CF42A6" w:rsidRDefault="009D454A"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На подготовительном этапе будут заложены все осно</w:t>
      </w:r>
      <w:r w:rsidR="004E3172">
        <w:rPr>
          <w:rFonts w:ascii="Times New Roman" w:hAnsi="Times New Roman" w:cs="Times New Roman"/>
          <w:sz w:val="26"/>
          <w:szCs w:val="26"/>
        </w:rPr>
        <w:t xml:space="preserve">вы для предстоящей реновации </w:t>
      </w:r>
      <w:r w:rsidRPr="00CF42A6">
        <w:rPr>
          <w:rFonts w:ascii="Times New Roman" w:hAnsi="Times New Roman" w:cs="Times New Roman"/>
          <w:sz w:val="26"/>
          <w:szCs w:val="26"/>
        </w:rPr>
        <w:t>город</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Норильск</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и созданы предпосылки для ожидаемых социальных изменений. На этом этапе будет проводиться проектирование предстоящего строительства, уточнение муниципальных программ, улучшение инвестиционного потенциала города.</w:t>
      </w:r>
    </w:p>
    <w:p w14:paraId="3A443097" w14:textId="77777777" w:rsidR="009D454A" w:rsidRPr="00CF42A6" w:rsidRDefault="009D454A"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На реновационном этапе будет осуществляться строительство основных объектов в жилищной, коммунальной, транспортных сферах. Появятся новые типы </w:t>
      </w:r>
      <w:r w:rsidRPr="00CF42A6">
        <w:rPr>
          <w:rFonts w:ascii="Times New Roman" w:hAnsi="Times New Roman" w:cs="Times New Roman"/>
          <w:sz w:val="26"/>
          <w:szCs w:val="26"/>
        </w:rPr>
        <w:lastRenderedPageBreak/>
        <w:t>предпринимательской активности в городе, в первую очередь, за счет развития туристической отрасли и креативной индустрии, создания новых промышленных производств.</w:t>
      </w:r>
    </w:p>
    <w:p w14:paraId="52EF6823" w14:textId="7602C847" w:rsidR="00735101" w:rsidRPr="00CF42A6" w:rsidRDefault="009D454A" w:rsidP="00CF42A6">
      <w:pPr>
        <w:spacing w:line="240" w:lineRule="auto"/>
        <w:rPr>
          <w:rFonts w:ascii="Times New Roman" w:hAnsi="Times New Roman" w:cs="Times New Roman"/>
          <w:sz w:val="26"/>
          <w:szCs w:val="26"/>
        </w:rPr>
        <w:sectPr w:rsidR="00735101" w:rsidRPr="00CF42A6" w:rsidSect="00D2753C">
          <w:pgSz w:w="11906" w:h="16838"/>
          <w:pgMar w:top="1134" w:right="850" w:bottom="1134" w:left="1701" w:header="283" w:footer="283" w:gutter="0"/>
          <w:cols w:space="708"/>
          <w:docGrid w:linePitch="360"/>
        </w:sectPr>
      </w:pPr>
      <w:r w:rsidRPr="00CF42A6">
        <w:rPr>
          <w:rFonts w:ascii="Times New Roman" w:hAnsi="Times New Roman" w:cs="Times New Roman"/>
          <w:sz w:val="26"/>
          <w:szCs w:val="26"/>
        </w:rPr>
        <w:t>На инновационном этапе будут достигнуты цели по изменению миграционной динамики города, подготовке новых специальностей молодого поколения, появлению высокотехнологичных рабочих мест в городе, улучшению транспортно-логистических возможностей города. Это потребует внедрения новых подходов к управлению социальными процессами и поддержанию созда</w:t>
      </w:r>
      <w:r w:rsidR="00735101" w:rsidRPr="00CF42A6">
        <w:rPr>
          <w:rFonts w:ascii="Times New Roman" w:hAnsi="Times New Roman" w:cs="Times New Roman"/>
          <w:sz w:val="26"/>
          <w:szCs w:val="26"/>
        </w:rPr>
        <w:t>нной комфортной городской среды</w:t>
      </w:r>
      <w:r w:rsidR="004E3172">
        <w:rPr>
          <w:rFonts w:ascii="Times New Roman" w:hAnsi="Times New Roman" w:cs="Times New Roman"/>
          <w:sz w:val="26"/>
          <w:szCs w:val="26"/>
        </w:rPr>
        <w:t>.</w:t>
      </w:r>
    </w:p>
    <w:p w14:paraId="10E72FF7" w14:textId="0E9105A6" w:rsidR="009D454A" w:rsidRPr="00CF42A6" w:rsidRDefault="00735101" w:rsidP="00CF42A6">
      <w:pPr>
        <w:pStyle w:val="1"/>
        <w:jc w:val="center"/>
        <w:rPr>
          <w:rFonts w:ascii="Times New Roman" w:hAnsi="Times New Roman" w:cs="Times New Roman"/>
          <w:b/>
          <w:color w:val="auto"/>
          <w:sz w:val="26"/>
          <w:szCs w:val="26"/>
        </w:rPr>
      </w:pPr>
      <w:bookmarkStart w:id="59" w:name="_Toc137568399"/>
      <w:r w:rsidRPr="00CF42A6">
        <w:rPr>
          <w:rFonts w:ascii="Times New Roman" w:hAnsi="Times New Roman" w:cs="Times New Roman"/>
          <w:b/>
          <w:color w:val="auto"/>
          <w:sz w:val="26"/>
          <w:szCs w:val="26"/>
        </w:rPr>
        <w:lastRenderedPageBreak/>
        <w:t>РАЗДЕЛ VI. ОЦЕНКА ФИНАНСОВЫХ РЕСУРСОВ</w:t>
      </w:r>
      <w:bookmarkEnd w:id="59"/>
    </w:p>
    <w:p w14:paraId="6C92580A" w14:textId="77777777" w:rsidR="000C704C" w:rsidRPr="00CF42A6" w:rsidRDefault="000C704C" w:rsidP="00CF42A6"/>
    <w:p w14:paraId="0EFAB3B9" w14:textId="3E6E94E9" w:rsidR="009D454A" w:rsidRPr="00CF42A6" w:rsidRDefault="009D454A"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Формирование стратегических целей и задач, внедрение механизмов и последовательная реализация Стратегии на протяжении трех этапов направлены на получение максимального результата от каждого проведенного мероприятия, финансовые средства будут привлекаться из бюджетов разных уровней: муниципального, регионального, федерального, а также внебюджетных источников</w:t>
      </w:r>
      <w:r w:rsidR="00A65406" w:rsidRPr="00CF42A6">
        <w:rPr>
          <w:rFonts w:ascii="Times New Roman" w:hAnsi="Times New Roman" w:cs="Times New Roman"/>
          <w:sz w:val="26"/>
          <w:szCs w:val="26"/>
        </w:rPr>
        <w:t>.</w:t>
      </w:r>
    </w:p>
    <w:p w14:paraId="53FA081A" w14:textId="56087F36" w:rsidR="009D454A" w:rsidRPr="00CF42A6" w:rsidRDefault="009D454A"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приве</w:t>
      </w:r>
      <w:r w:rsidR="002D412F" w:rsidRPr="00CF42A6">
        <w:rPr>
          <w:rFonts w:ascii="Times New Roman" w:hAnsi="Times New Roman" w:cs="Times New Roman"/>
          <w:sz w:val="26"/>
          <w:szCs w:val="26"/>
        </w:rPr>
        <w:t xml:space="preserve">денной далее табл. 3 </w:t>
      </w:r>
      <w:r w:rsidRPr="00CF42A6">
        <w:rPr>
          <w:rFonts w:ascii="Times New Roman" w:hAnsi="Times New Roman" w:cs="Times New Roman"/>
          <w:sz w:val="26"/>
          <w:szCs w:val="26"/>
        </w:rPr>
        <w:t>перечислены источники финансирования достижения каждой задачи по стратегическим целям. На момент принятия Стратегии не все источники финансирования подтверждены.</w:t>
      </w:r>
    </w:p>
    <w:p w14:paraId="1F052F35" w14:textId="67A3FFFF" w:rsidR="000C704C" w:rsidRPr="00CF42A6" w:rsidRDefault="000C704C" w:rsidP="00CF42A6">
      <w:pPr>
        <w:spacing w:line="240" w:lineRule="auto"/>
        <w:jc w:val="right"/>
        <w:rPr>
          <w:rFonts w:ascii="Times New Roman" w:hAnsi="Times New Roman" w:cs="Times New Roman"/>
          <w:sz w:val="26"/>
          <w:szCs w:val="26"/>
        </w:rPr>
      </w:pPr>
      <w:r w:rsidRPr="00CF42A6">
        <w:rPr>
          <w:rFonts w:ascii="Times New Roman" w:hAnsi="Times New Roman" w:cs="Times New Roman"/>
          <w:sz w:val="26"/>
          <w:szCs w:val="26"/>
        </w:rPr>
        <w:t>Таблица 3</w:t>
      </w:r>
    </w:p>
    <w:p w14:paraId="33537DC5" w14:textId="2F54AD13" w:rsidR="00A65406" w:rsidRPr="00CF42A6" w:rsidRDefault="002D412F" w:rsidP="00CF42A6">
      <w:pPr>
        <w:spacing w:after="120"/>
        <w:ind w:firstLine="0"/>
        <w:jc w:val="center"/>
        <w:rPr>
          <w:rFonts w:ascii="Times New Roman" w:hAnsi="Times New Roman" w:cs="Times New Roman"/>
          <w:sz w:val="26"/>
          <w:szCs w:val="26"/>
        </w:rPr>
      </w:pPr>
      <w:r w:rsidRPr="00CF42A6">
        <w:rPr>
          <w:rFonts w:ascii="Times New Roman" w:hAnsi="Times New Roman" w:cs="Times New Roman"/>
          <w:sz w:val="26"/>
          <w:szCs w:val="26"/>
        </w:rPr>
        <w:t>Источники финансирования достижения задач</w:t>
      </w:r>
    </w:p>
    <w:tbl>
      <w:tblPr>
        <w:tblStyle w:val="ac"/>
        <w:tblW w:w="0" w:type="auto"/>
        <w:tblLook w:val="04A0" w:firstRow="1" w:lastRow="0" w:firstColumn="1" w:lastColumn="0" w:noHBand="0" w:noVBand="1"/>
      </w:tblPr>
      <w:tblGrid>
        <w:gridCol w:w="2689"/>
        <w:gridCol w:w="4252"/>
        <w:gridCol w:w="2404"/>
      </w:tblGrid>
      <w:tr w:rsidR="009D454A" w:rsidRPr="00CF42A6" w14:paraId="287A2EE1" w14:textId="77777777" w:rsidTr="008D35D9">
        <w:tc>
          <w:tcPr>
            <w:tcW w:w="2689" w:type="dxa"/>
          </w:tcPr>
          <w:p w14:paraId="0361DB25" w14:textId="4015B742" w:rsidR="009D454A" w:rsidRPr="00CF42A6" w:rsidRDefault="009D454A" w:rsidP="00CF42A6">
            <w:pPr>
              <w:spacing w:after="120"/>
              <w:ind w:firstLine="0"/>
              <w:rPr>
                <w:rFonts w:ascii="Times New Roman" w:hAnsi="Times New Roman" w:cs="Times New Roman"/>
              </w:rPr>
            </w:pPr>
            <w:r w:rsidRPr="00CF42A6">
              <w:rPr>
                <w:rFonts w:ascii="Times New Roman" w:hAnsi="Times New Roman" w:cs="Times New Roman"/>
              </w:rPr>
              <w:t>Стратегическая цель</w:t>
            </w:r>
          </w:p>
        </w:tc>
        <w:tc>
          <w:tcPr>
            <w:tcW w:w="4252" w:type="dxa"/>
          </w:tcPr>
          <w:p w14:paraId="5C20D93B" w14:textId="1CEF542F" w:rsidR="009D454A" w:rsidRPr="00CF42A6" w:rsidRDefault="009D454A" w:rsidP="00CF42A6">
            <w:pPr>
              <w:spacing w:after="120"/>
              <w:ind w:firstLine="0"/>
              <w:rPr>
                <w:rFonts w:ascii="Times New Roman" w:hAnsi="Times New Roman" w:cs="Times New Roman"/>
              </w:rPr>
            </w:pPr>
            <w:r w:rsidRPr="00CF42A6">
              <w:rPr>
                <w:rFonts w:ascii="Times New Roman" w:hAnsi="Times New Roman" w:cs="Times New Roman"/>
              </w:rPr>
              <w:t>Задачи</w:t>
            </w:r>
          </w:p>
        </w:tc>
        <w:tc>
          <w:tcPr>
            <w:tcW w:w="2404" w:type="dxa"/>
          </w:tcPr>
          <w:p w14:paraId="733A8E83" w14:textId="6FC740AF" w:rsidR="009D454A" w:rsidRPr="00CF42A6" w:rsidRDefault="009D454A" w:rsidP="00CF42A6">
            <w:pPr>
              <w:spacing w:after="120"/>
              <w:ind w:firstLine="0"/>
              <w:rPr>
                <w:rFonts w:ascii="Times New Roman" w:hAnsi="Times New Roman" w:cs="Times New Roman"/>
              </w:rPr>
            </w:pPr>
            <w:r w:rsidRPr="00CF42A6">
              <w:rPr>
                <w:rFonts w:ascii="Times New Roman" w:hAnsi="Times New Roman" w:cs="Times New Roman"/>
              </w:rPr>
              <w:t>Источники финансирования</w:t>
            </w:r>
          </w:p>
        </w:tc>
      </w:tr>
      <w:tr w:rsidR="009D454A" w:rsidRPr="00CF42A6" w14:paraId="2AB02B43" w14:textId="77777777" w:rsidTr="008D35D9">
        <w:tc>
          <w:tcPr>
            <w:tcW w:w="2689" w:type="dxa"/>
            <w:vMerge w:val="restart"/>
          </w:tcPr>
          <w:p w14:paraId="726527CE" w14:textId="61FECCB8" w:rsidR="009D454A" w:rsidRPr="00CF42A6" w:rsidRDefault="009D454A" w:rsidP="00CF42A6">
            <w:pPr>
              <w:spacing w:after="120"/>
              <w:ind w:firstLine="0"/>
              <w:jc w:val="left"/>
              <w:rPr>
                <w:rFonts w:ascii="Times New Roman" w:hAnsi="Times New Roman" w:cs="Times New Roman"/>
              </w:rPr>
            </w:pPr>
            <w:r w:rsidRPr="00CF42A6">
              <w:rPr>
                <w:rFonts w:ascii="Times New Roman" w:hAnsi="Times New Roman" w:cs="Times New Roman"/>
              </w:rPr>
              <w:t>Норильск как комфортный для жизни город в Арктике</w:t>
            </w:r>
          </w:p>
        </w:tc>
        <w:tc>
          <w:tcPr>
            <w:tcW w:w="4252" w:type="dxa"/>
          </w:tcPr>
          <w:p w14:paraId="2DB50146" w14:textId="5357F085" w:rsidR="009D454A" w:rsidRPr="00CF42A6" w:rsidRDefault="009D454A" w:rsidP="00CF42A6">
            <w:pPr>
              <w:spacing w:after="120"/>
              <w:ind w:firstLine="0"/>
              <w:jc w:val="left"/>
              <w:rPr>
                <w:rFonts w:ascii="Times New Roman" w:hAnsi="Times New Roman" w:cs="Times New Roman"/>
              </w:rPr>
            </w:pPr>
            <w:r w:rsidRPr="00CF42A6">
              <w:rPr>
                <w:rFonts w:ascii="Times New Roman" w:hAnsi="Times New Roman" w:cs="Times New Roman"/>
              </w:rPr>
              <w:t xml:space="preserve">Реализация нового строительства комфортного жилья, реновация систем </w:t>
            </w:r>
            <w:r w:rsidR="002D412F" w:rsidRPr="00CF42A6">
              <w:rPr>
                <w:rFonts w:ascii="Times New Roman" w:hAnsi="Times New Roman" w:cs="Times New Roman"/>
              </w:rPr>
              <w:t>жилищно-коммунального хозяйства</w:t>
            </w:r>
          </w:p>
        </w:tc>
        <w:tc>
          <w:tcPr>
            <w:tcW w:w="2404" w:type="dxa"/>
          </w:tcPr>
          <w:p w14:paraId="13FEA297" w14:textId="173CF4A6" w:rsidR="009D454A" w:rsidRPr="00CF42A6" w:rsidRDefault="009D454A" w:rsidP="00CF42A6">
            <w:pPr>
              <w:spacing w:after="120"/>
              <w:ind w:firstLine="0"/>
              <w:jc w:val="left"/>
              <w:rPr>
                <w:rFonts w:ascii="Times New Roman" w:hAnsi="Times New Roman" w:cs="Times New Roman"/>
              </w:rPr>
            </w:pPr>
            <w:r w:rsidRPr="00CF42A6">
              <w:rPr>
                <w:rStyle w:val="a7"/>
                <w:rFonts w:ascii="Times New Roman" w:hAnsi="Times New Roman" w:cs="Times New Roman"/>
                <w:color w:val="auto"/>
              </w:rPr>
              <w:t>ФБ, РБ, МБ, ВИ</w:t>
            </w:r>
          </w:p>
        </w:tc>
      </w:tr>
      <w:tr w:rsidR="009D454A" w:rsidRPr="00CF42A6" w14:paraId="3A2BD70A" w14:textId="77777777" w:rsidTr="008D35D9">
        <w:tc>
          <w:tcPr>
            <w:tcW w:w="2689" w:type="dxa"/>
            <w:vMerge/>
          </w:tcPr>
          <w:p w14:paraId="437869DA" w14:textId="77777777" w:rsidR="009D454A" w:rsidRPr="00CF42A6" w:rsidRDefault="009D454A" w:rsidP="00CF42A6">
            <w:pPr>
              <w:spacing w:after="120"/>
              <w:ind w:firstLine="0"/>
              <w:jc w:val="left"/>
              <w:rPr>
                <w:rFonts w:ascii="Times New Roman" w:hAnsi="Times New Roman" w:cs="Times New Roman"/>
              </w:rPr>
            </w:pPr>
          </w:p>
        </w:tc>
        <w:tc>
          <w:tcPr>
            <w:tcW w:w="4252" w:type="dxa"/>
          </w:tcPr>
          <w:p w14:paraId="7D81B917" w14:textId="10B61B9E" w:rsidR="009D454A" w:rsidRPr="00CF42A6" w:rsidRDefault="009D454A" w:rsidP="00CF42A6">
            <w:pPr>
              <w:spacing w:after="120"/>
              <w:ind w:firstLine="0"/>
              <w:jc w:val="left"/>
              <w:rPr>
                <w:rFonts w:ascii="Times New Roman" w:hAnsi="Times New Roman" w:cs="Times New Roman"/>
              </w:rPr>
            </w:pPr>
            <w:r w:rsidRPr="00CF42A6">
              <w:rPr>
                <w:rStyle w:val="af1"/>
                <w:rFonts w:ascii="Times New Roman" w:hAnsi="Times New Roman" w:cs="Times New Roman"/>
                <w:color w:val="auto"/>
                <w:sz w:val="24"/>
                <w:szCs w:val="24"/>
              </w:rPr>
              <w:t>Внедрение новых подходов к благоустройству территории и общественных пространств</w:t>
            </w:r>
          </w:p>
        </w:tc>
        <w:tc>
          <w:tcPr>
            <w:tcW w:w="2404" w:type="dxa"/>
          </w:tcPr>
          <w:p w14:paraId="74A6B2F2" w14:textId="58FB8A4C" w:rsidR="009D454A" w:rsidRPr="00CF42A6" w:rsidRDefault="009D454A" w:rsidP="00CF42A6">
            <w:pPr>
              <w:spacing w:after="120"/>
              <w:ind w:firstLine="0"/>
              <w:jc w:val="left"/>
              <w:rPr>
                <w:rFonts w:ascii="Times New Roman" w:hAnsi="Times New Roman" w:cs="Times New Roman"/>
              </w:rPr>
            </w:pPr>
            <w:r w:rsidRPr="00CF42A6">
              <w:rPr>
                <w:rStyle w:val="af1"/>
                <w:rFonts w:ascii="Times New Roman" w:hAnsi="Times New Roman" w:cs="Times New Roman"/>
                <w:color w:val="auto"/>
                <w:sz w:val="24"/>
                <w:szCs w:val="24"/>
              </w:rPr>
              <w:t>МБ, ФБ, РБ, ВИ</w:t>
            </w:r>
          </w:p>
        </w:tc>
      </w:tr>
      <w:tr w:rsidR="009D454A" w:rsidRPr="00CF42A6" w14:paraId="7788F9BE" w14:textId="77777777" w:rsidTr="008D35D9">
        <w:tc>
          <w:tcPr>
            <w:tcW w:w="2689" w:type="dxa"/>
            <w:vMerge/>
          </w:tcPr>
          <w:p w14:paraId="3EE56E7A" w14:textId="77777777" w:rsidR="009D454A" w:rsidRPr="00CF42A6" w:rsidRDefault="009D454A" w:rsidP="00CF42A6">
            <w:pPr>
              <w:spacing w:after="120"/>
              <w:ind w:firstLine="0"/>
              <w:jc w:val="left"/>
              <w:rPr>
                <w:rFonts w:ascii="Times New Roman" w:hAnsi="Times New Roman" w:cs="Times New Roman"/>
              </w:rPr>
            </w:pPr>
          </w:p>
        </w:tc>
        <w:tc>
          <w:tcPr>
            <w:tcW w:w="4252" w:type="dxa"/>
          </w:tcPr>
          <w:p w14:paraId="02CC21FB" w14:textId="6BBEB7CD" w:rsidR="009D454A" w:rsidRPr="00CF42A6" w:rsidRDefault="009D454A" w:rsidP="00CF42A6">
            <w:pPr>
              <w:spacing w:after="120"/>
              <w:ind w:firstLine="0"/>
              <w:jc w:val="left"/>
              <w:rPr>
                <w:rFonts w:ascii="Times New Roman" w:hAnsi="Times New Roman" w:cs="Times New Roman"/>
              </w:rPr>
            </w:pPr>
            <w:r w:rsidRPr="00CF42A6">
              <w:rPr>
                <w:rStyle w:val="af1"/>
                <w:rFonts w:ascii="Times New Roman" w:hAnsi="Times New Roman" w:cs="Times New Roman"/>
                <w:color w:val="auto"/>
                <w:sz w:val="24"/>
                <w:szCs w:val="24"/>
              </w:rPr>
              <w:t>Развитие цифровых сервисов для системы управления городом, населения и бизнеса. Выстраивание эффективной обратной связи с жителями</w:t>
            </w:r>
          </w:p>
        </w:tc>
        <w:tc>
          <w:tcPr>
            <w:tcW w:w="2404" w:type="dxa"/>
          </w:tcPr>
          <w:p w14:paraId="6C403D9F" w14:textId="17720CE3" w:rsidR="009D454A" w:rsidRPr="00CF42A6" w:rsidRDefault="009D454A" w:rsidP="00CF42A6">
            <w:pPr>
              <w:spacing w:after="120"/>
              <w:ind w:firstLine="0"/>
              <w:jc w:val="left"/>
              <w:rPr>
                <w:rFonts w:ascii="Times New Roman" w:hAnsi="Times New Roman" w:cs="Times New Roman"/>
              </w:rPr>
            </w:pPr>
            <w:r w:rsidRPr="00CF42A6">
              <w:rPr>
                <w:rStyle w:val="af1"/>
                <w:rFonts w:ascii="Times New Roman" w:hAnsi="Times New Roman" w:cs="Times New Roman"/>
                <w:color w:val="auto"/>
                <w:sz w:val="24"/>
                <w:szCs w:val="24"/>
              </w:rPr>
              <w:t>МБ, РБ, ВИ</w:t>
            </w:r>
          </w:p>
        </w:tc>
      </w:tr>
      <w:tr w:rsidR="005273CC" w:rsidRPr="00CF42A6" w14:paraId="6064F0D3" w14:textId="77777777" w:rsidTr="008D35D9">
        <w:tc>
          <w:tcPr>
            <w:tcW w:w="2689" w:type="dxa"/>
            <w:vMerge w:val="restart"/>
          </w:tcPr>
          <w:p w14:paraId="5CE1DE0A" w14:textId="790FE4EA"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Норильск как город, развивающий человеческий капитал и обладающий перспективным</w:t>
            </w:r>
            <w:r w:rsidR="00427F70" w:rsidRPr="00CF42A6">
              <w:rPr>
                <w:rFonts w:ascii="Times New Roman" w:hAnsi="Times New Roman" w:cs="Times New Roman"/>
              </w:rPr>
              <w:t xml:space="preserve"> </w:t>
            </w:r>
            <w:r w:rsidRPr="00CF42A6">
              <w:rPr>
                <w:rFonts w:ascii="Times New Roman" w:hAnsi="Times New Roman" w:cs="Times New Roman"/>
              </w:rPr>
              <w:t xml:space="preserve"> видением – город, </w:t>
            </w:r>
            <w:r w:rsidR="00427F70" w:rsidRPr="00CF42A6">
              <w:rPr>
                <w:rFonts w:ascii="Times New Roman" w:hAnsi="Times New Roman" w:cs="Times New Roman"/>
              </w:rPr>
              <w:t>в котором</w:t>
            </w:r>
            <w:r w:rsidRPr="00CF42A6">
              <w:rPr>
                <w:rFonts w:ascii="Times New Roman" w:hAnsi="Times New Roman" w:cs="Times New Roman"/>
              </w:rPr>
              <w:t xml:space="preserve"> хочется остаться жителям</w:t>
            </w:r>
          </w:p>
        </w:tc>
        <w:tc>
          <w:tcPr>
            <w:tcW w:w="4252" w:type="dxa"/>
          </w:tcPr>
          <w:p w14:paraId="601014C0" w14:textId="282683B5"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Развитие системы дошкольного, общего и дополнительного образования, строительство новых школ, детских садов, внедрение лучших образовательных практик</w:t>
            </w:r>
          </w:p>
        </w:tc>
        <w:tc>
          <w:tcPr>
            <w:tcW w:w="2404" w:type="dxa"/>
          </w:tcPr>
          <w:p w14:paraId="63F8F1E6" w14:textId="67876934"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5273CC" w:rsidRPr="00CF42A6" w14:paraId="3DD776EE" w14:textId="77777777" w:rsidTr="008D35D9">
        <w:tc>
          <w:tcPr>
            <w:tcW w:w="2689" w:type="dxa"/>
            <w:vMerge/>
          </w:tcPr>
          <w:p w14:paraId="1B77BA8D" w14:textId="77777777" w:rsidR="005273CC" w:rsidRPr="00CF42A6" w:rsidRDefault="005273CC" w:rsidP="00CF42A6">
            <w:pPr>
              <w:spacing w:after="120"/>
              <w:ind w:firstLine="0"/>
              <w:jc w:val="left"/>
              <w:rPr>
                <w:rFonts w:ascii="Times New Roman" w:hAnsi="Times New Roman" w:cs="Times New Roman"/>
              </w:rPr>
            </w:pPr>
          </w:p>
        </w:tc>
        <w:tc>
          <w:tcPr>
            <w:tcW w:w="4252" w:type="dxa"/>
          </w:tcPr>
          <w:p w14:paraId="5B3C7C47" w14:textId="019139B5"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Развитие культурной жизни города</w:t>
            </w:r>
          </w:p>
        </w:tc>
        <w:tc>
          <w:tcPr>
            <w:tcW w:w="2404" w:type="dxa"/>
          </w:tcPr>
          <w:p w14:paraId="3A788D74" w14:textId="60312C46"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5273CC" w:rsidRPr="00CF42A6" w14:paraId="1E81AC36" w14:textId="77777777" w:rsidTr="008D35D9">
        <w:tc>
          <w:tcPr>
            <w:tcW w:w="2689" w:type="dxa"/>
            <w:vMerge/>
          </w:tcPr>
          <w:p w14:paraId="0DFA4F7F" w14:textId="77777777" w:rsidR="005273CC" w:rsidRPr="00CF42A6" w:rsidRDefault="005273CC" w:rsidP="00CF42A6">
            <w:pPr>
              <w:spacing w:after="120"/>
              <w:ind w:firstLine="0"/>
              <w:jc w:val="left"/>
              <w:rPr>
                <w:rFonts w:ascii="Times New Roman" w:hAnsi="Times New Roman" w:cs="Times New Roman"/>
              </w:rPr>
            </w:pPr>
          </w:p>
        </w:tc>
        <w:tc>
          <w:tcPr>
            <w:tcW w:w="4252" w:type="dxa"/>
          </w:tcPr>
          <w:p w14:paraId="56C8761B" w14:textId="38FFC41C"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Внедрение новых форматов общественной жизни города</w:t>
            </w:r>
          </w:p>
        </w:tc>
        <w:tc>
          <w:tcPr>
            <w:tcW w:w="2404" w:type="dxa"/>
          </w:tcPr>
          <w:p w14:paraId="6367C1C6" w14:textId="3DC77C21"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5273CC" w:rsidRPr="00CF42A6" w14:paraId="26F454E5" w14:textId="77777777" w:rsidTr="008D35D9">
        <w:tc>
          <w:tcPr>
            <w:tcW w:w="2689" w:type="dxa"/>
            <w:vMerge/>
          </w:tcPr>
          <w:p w14:paraId="6FB860F1" w14:textId="77777777" w:rsidR="005273CC" w:rsidRPr="00CF42A6" w:rsidRDefault="005273CC" w:rsidP="00CF42A6">
            <w:pPr>
              <w:spacing w:after="120"/>
              <w:ind w:firstLine="0"/>
              <w:jc w:val="left"/>
              <w:rPr>
                <w:rFonts w:ascii="Times New Roman" w:hAnsi="Times New Roman" w:cs="Times New Roman"/>
              </w:rPr>
            </w:pPr>
          </w:p>
        </w:tc>
        <w:tc>
          <w:tcPr>
            <w:tcW w:w="4252" w:type="dxa"/>
          </w:tcPr>
          <w:p w14:paraId="0F6BE8C7" w14:textId="25DB7726"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Развитие физической культуры и спорта, строительство новой спортивной инфраструктуры</w:t>
            </w:r>
          </w:p>
        </w:tc>
        <w:tc>
          <w:tcPr>
            <w:tcW w:w="2404" w:type="dxa"/>
          </w:tcPr>
          <w:p w14:paraId="39CDCB12" w14:textId="5A7B7AAC"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5273CC" w:rsidRPr="00CF42A6" w14:paraId="6C79F985" w14:textId="77777777" w:rsidTr="008D35D9">
        <w:tc>
          <w:tcPr>
            <w:tcW w:w="2689" w:type="dxa"/>
            <w:vMerge/>
          </w:tcPr>
          <w:p w14:paraId="7E078583" w14:textId="77777777" w:rsidR="005273CC" w:rsidRPr="00CF42A6" w:rsidRDefault="005273CC" w:rsidP="00CF42A6">
            <w:pPr>
              <w:spacing w:after="120"/>
              <w:ind w:firstLine="0"/>
              <w:jc w:val="left"/>
              <w:rPr>
                <w:rFonts w:ascii="Times New Roman" w:hAnsi="Times New Roman" w:cs="Times New Roman"/>
              </w:rPr>
            </w:pPr>
          </w:p>
        </w:tc>
        <w:tc>
          <w:tcPr>
            <w:tcW w:w="4252" w:type="dxa"/>
          </w:tcPr>
          <w:p w14:paraId="0199E649" w14:textId="251F351F"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 xml:space="preserve">Полноценное развитие сферы здравоохранения, включая строительство новых медицинских объектов, внедрение телемедицины, </w:t>
            </w:r>
            <w:r w:rsidRPr="00CF42A6">
              <w:rPr>
                <w:rFonts w:ascii="Times New Roman" w:hAnsi="Times New Roman" w:cs="Times New Roman"/>
              </w:rPr>
              <w:lastRenderedPageBreak/>
              <w:t>профилактику развития заболеваний</w:t>
            </w:r>
          </w:p>
        </w:tc>
        <w:tc>
          <w:tcPr>
            <w:tcW w:w="2404" w:type="dxa"/>
          </w:tcPr>
          <w:p w14:paraId="08241D05" w14:textId="31CEBFB9"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lastRenderedPageBreak/>
              <w:t>ВИ, РБ, МБ</w:t>
            </w:r>
          </w:p>
        </w:tc>
      </w:tr>
      <w:tr w:rsidR="005273CC" w:rsidRPr="00CF42A6" w14:paraId="6D93A278" w14:textId="77777777" w:rsidTr="008D35D9">
        <w:tc>
          <w:tcPr>
            <w:tcW w:w="2689" w:type="dxa"/>
            <w:vMerge/>
          </w:tcPr>
          <w:p w14:paraId="65BA0A3C" w14:textId="77777777" w:rsidR="005273CC" w:rsidRPr="00CF42A6" w:rsidRDefault="005273CC" w:rsidP="00CF42A6">
            <w:pPr>
              <w:spacing w:after="120"/>
              <w:ind w:firstLine="0"/>
              <w:rPr>
                <w:rFonts w:ascii="Times New Roman" w:hAnsi="Times New Roman" w:cs="Times New Roman"/>
              </w:rPr>
            </w:pPr>
          </w:p>
        </w:tc>
        <w:tc>
          <w:tcPr>
            <w:tcW w:w="4252" w:type="dxa"/>
          </w:tcPr>
          <w:p w14:paraId="2D278A59" w14:textId="0D04E3B2"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Совершенствование трудового потенциала территории путем улучшения демографической структуры населения, сбалансированности рынка труда</w:t>
            </w:r>
          </w:p>
        </w:tc>
        <w:tc>
          <w:tcPr>
            <w:tcW w:w="2404" w:type="dxa"/>
          </w:tcPr>
          <w:p w14:paraId="60F3370C" w14:textId="1A59369A"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5273CC" w:rsidRPr="00CF42A6" w14:paraId="75548297" w14:textId="77777777" w:rsidTr="008D35D9">
        <w:tc>
          <w:tcPr>
            <w:tcW w:w="2689" w:type="dxa"/>
            <w:vMerge w:val="restart"/>
          </w:tcPr>
          <w:p w14:paraId="628B25A5" w14:textId="57547EEB"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Норильск как полифункциональный центр в Арктике</w:t>
            </w:r>
          </w:p>
        </w:tc>
        <w:tc>
          <w:tcPr>
            <w:tcW w:w="4252" w:type="dxa"/>
          </w:tcPr>
          <w:p w14:paraId="0F302694" w14:textId="6F934D7A"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Развитие инструментов поддержки малого и среднего бизнеса</w:t>
            </w:r>
          </w:p>
        </w:tc>
        <w:tc>
          <w:tcPr>
            <w:tcW w:w="2404" w:type="dxa"/>
          </w:tcPr>
          <w:p w14:paraId="4544A401" w14:textId="162E310D"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5273CC" w:rsidRPr="00CF42A6" w14:paraId="09DE7469" w14:textId="77777777" w:rsidTr="008D35D9">
        <w:tc>
          <w:tcPr>
            <w:tcW w:w="2689" w:type="dxa"/>
            <w:vMerge/>
          </w:tcPr>
          <w:p w14:paraId="2F7B59ED" w14:textId="77777777" w:rsidR="005273CC" w:rsidRPr="00CF42A6" w:rsidRDefault="005273CC" w:rsidP="00CF42A6">
            <w:pPr>
              <w:spacing w:after="120"/>
              <w:ind w:firstLine="0"/>
              <w:jc w:val="left"/>
              <w:rPr>
                <w:rFonts w:ascii="Times New Roman" w:hAnsi="Times New Roman" w:cs="Times New Roman"/>
              </w:rPr>
            </w:pPr>
          </w:p>
        </w:tc>
        <w:tc>
          <w:tcPr>
            <w:tcW w:w="4252" w:type="dxa"/>
          </w:tcPr>
          <w:p w14:paraId="2A359AE3" w14:textId="223AF36D"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Развитие торговой и сервисной сети, современных производств локальных продуктов, предприятий общественного питания</w:t>
            </w:r>
          </w:p>
        </w:tc>
        <w:tc>
          <w:tcPr>
            <w:tcW w:w="2404" w:type="dxa"/>
          </w:tcPr>
          <w:p w14:paraId="6583BC5F" w14:textId="2CBE5FEF"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5273CC" w:rsidRPr="00CF42A6" w14:paraId="0A49CF43" w14:textId="77777777" w:rsidTr="008D35D9">
        <w:tc>
          <w:tcPr>
            <w:tcW w:w="2689" w:type="dxa"/>
            <w:vMerge/>
          </w:tcPr>
          <w:p w14:paraId="4E1F901A" w14:textId="77777777" w:rsidR="005273CC" w:rsidRPr="00CF42A6" w:rsidRDefault="005273CC" w:rsidP="00CF42A6">
            <w:pPr>
              <w:spacing w:after="120"/>
              <w:ind w:firstLine="0"/>
              <w:jc w:val="left"/>
              <w:rPr>
                <w:rFonts w:ascii="Times New Roman" w:hAnsi="Times New Roman" w:cs="Times New Roman"/>
              </w:rPr>
            </w:pPr>
          </w:p>
        </w:tc>
        <w:tc>
          <w:tcPr>
            <w:tcW w:w="4252" w:type="dxa"/>
          </w:tcPr>
          <w:p w14:paraId="2BE816C7" w14:textId="027FF805"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Развитие туризма и индустрии гостеприимства, включая создание и продвижение туристического бренда города</w:t>
            </w:r>
          </w:p>
        </w:tc>
        <w:tc>
          <w:tcPr>
            <w:tcW w:w="2404" w:type="dxa"/>
          </w:tcPr>
          <w:p w14:paraId="01BEA843" w14:textId="488E6961"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5273CC" w:rsidRPr="00CF42A6" w14:paraId="50592603" w14:textId="77777777" w:rsidTr="008D35D9">
        <w:tc>
          <w:tcPr>
            <w:tcW w:w="2689" w:type="dxa"/>
            <w:vMerge/>
          </w:tcPr>
          <w:p w14:paraId="63970110" w14:textId="77777777" w:rsidR="005273CC" w:rsidRPr="00CF42A6" w:rsidRDefault="005273CC" w:rsidP="00CF42A6">
            <w:pPr>
              <w:spacing w:after="120"/>
              <w:ind w:firstLine="0"/>
              <w:jc w:val="left"/>
              <w:rPr>
                <w:rFonts w:ascii="Times New Roman" w:hAnsi="Times New Roman" w:cs="Times New Roman"/>
              </w:rPr>
            </w:pPr>
          </w:p>
        </w:tc>
        <w:tc>
          <w:tcPr>
            <w:tcW w:w="4252" w:type="dxa"/>
          </w:tcPr>
          <w:p w14:paraId="3310BE38" w14:textId="025A7D82"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Развитие креативных индустрий и появление новых карьерных траекторий</w:t>
            </w:r>
          </w:p>
        </w:tc>
        <w:tc>
          <w:tcPr>
            <w:tcW w:w="2404" w:type="dxa"/>
          </w:tcPr>
          <w:p w14:paraId="245E4A67" w14:textId="3B2153AE" w:rsidR="005273CC" w:rsidRPr="00CF42A6" w:rsidRDefault="005273CC" w:rsidP="00CF42A6">
            <w:pPr>
              <w:spacing w:after="120"/>
              <w:ind w:firstLine="0"/>
              <w:jc w:val="left"/>
              <w:rPr>
                <w:rFonts w:ascii="Times New Roman" w:hAnsi="Times New Roman" w:cs="Times New Roman"/>
              </w:rPr>
            </w:pPr>
            <w:r w:rsidRPr="00CF42A6">
              <w:rPr>
                <w:rFonts w:ascii="Times New Roman" w:hAnsi="Times New Roman" w:cs="Times New Roman"/>
              </w:rPr>
              <w:t>ВИ, РБ, МБ</w:t>
            </w:r>
          </w:p>
        </w:tc>
      </w:tr>
      <w:tr w:rsidR="008B7359" w:rsidRPr="00CF42A6" w14:paraId="2250E635" w14:textId="77777777" w:rsidTr="008D35D9">
        <w:tc>
          <w:tcPr>
            <w:tcW w:w="2689" w:type="dxa"/>
            <w:vMerge w:val="restart"/>
          </w:tcPr>
          <w:p w14:paraId="02CD49C1" w14:textId="41312E94"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Норильск как транспортно- логистический хаб</w:t>
            </w:r>
          </w:p>
        </w:tc>
        <w:tc>
          <w:tcPr>
            <w:tcW w:w="4252" w:type="dxa"/>
          </w:tcPr>
          <w:p w14:paraId="18932DA8" w14:textId="4CA59D0C"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Развитие воздушного сообщения, включая развитие малой авиации на Таймыре</w:t>
            </w:r>
          </w:p>
        </w:tc>
        <w:tc>
          <w:tcPr>
            <w:tcW w:w="2404" w:type="dxa"/>
          </w:tcPr>
          <w:p w14:paraId="614B56E1" w14:textId="35FC36B3"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РБ, ФБ, ВИ</w:t>
            </w:r>
          </w:p>
        </w:tc>
      </w:tr>
      <w:tr w:rsidR="008B7359" w:rsidRPr="00CF42A6" w14:paraId="251DDF53" w14:textId="77777777" w:rsidTr="008D35D9">
        <w:tc>
          <w:tcPr>
            <w:tcW w:w="2689" w:type="dxa"/>
            <w:vMerge/>
          </w:tcPr>
          <w:p w14:paraId="161063F7" w14:textId="77777777" w:rsidR="008B7359" w:rsidRPr="00CF42A6" w:rsidRDefault="008B7359" w:rsidP="00CF42A6">
            <w:pPr>
              <w:spacing w:after="120"/>
              <w:ind w:firstLine="0"/>
              <w:jc w:val="left"/>
              <w:rPr>
                <w:rFonts w:ascii="Times New Roman" w:hAnsi="Times New Roman" w:cs="Times New Roman"/>
              </w:rPr>
            </w:pPr>
          </w:p>
        </w:tc>
        <w:tc>
          <w:tcPr>
            <w:tcW w:w="4252" w:type="dxa"/>
          </w:tcPr>
          <w:p w14:paraId="0DD7BEC5" w14:textId="5ADFBC90"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Поддержка транспортной доступности для населения, включая субсидирование перелетов</w:t>
            </w:r>
          </w:p>
        </w:tc>
        <w:tc>
          <w:tcPr>
            <w:tcW w:w="2404" w:type="dxa"/>
          </w:tcPr>
          <w:p w14:paraId="28BE3C59" w14:textId="5AD0AE6F"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МБ, РБ, ФБ, ВИ</w:t>
            </w:r>
          </w:p>
        </w:tc>
      </w:tr>
      <w:tr w:rsidR="008B7359" w:rsidRPr="00CF42A6" w14:paraId="4231358D" w14:textId="77777777" w:rsidTr="008D35D9">
        <w:tc>
          <w:tcPr>
            <w:tcW w:w="2689" w:type="dxa"/>
            <w:vMerge/>
          </w:tcPr>
          <w:p w14:paraId="41E0FD8E" w14:textId="77777777" w:rsidR="008B7359" w:rsidRPr="00CF42A6" w:rsidRDefault="008B7359" w:rsidP="00CF42A6">
            <w:pPr>
              <w:spacing w:after="120"/>
              <w:ind w:firstLine="0"/>
              <w:jc w:val="left"/>
              <w:rPr>
                <w:rFonts w:ascii="Times New Roman" w:hAnsi="Times New Roman" w:cs="Times New Roman"/>
              </w:rPr>
            </w:pPr>
          </w:p>
        </w:tc>
        <w:tc>
          <w:tcPr>
            <w:tcW w:w="4252" w:type="dxa"/>
          </w:tcPr>
          <w:p w14:paraId="6F6C1AE8" w14:textId="4757B0FE"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Поддержка развития водного порта Дудинка</w:t>
            </w:r>
          </w:p>
        </w:tc>
        <w:tc>
          <w:tcPr>
            <w:tcW w:w="2404" w:type="dxa"/>
          </w:tcPr>
          <w:p w14:paraId="21512CD2" w14:textId="6C28ED23"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РБ, ФБ, ВИ</w:t>
            </w:r>
          </w:p>
        </w:tc>
      </w:tr>
      <w:tr w:rsidR="008B7359" w:rsidRPr="00CF42A6" w14:paraId="7E2244CD" w14:textId="77777777" w:rsidTr="008D35D9">
        <w:tc>
          <w:tcPr>
            <w:tcW w:w="2689" w:type="dxa"/>
            <w:vMerge/>
          </w:tcPr>
          <w:p w14:paraId="6AA785A2" w14:textId="77777777" w:rsidR="008B7359" w:rsidRPr="00CF42A6" w:rsidRDefault="008B7359" w:rsidP="00CF42A6">
            <w:pPr>
              <w:spacing w:after="120"/>
              <w:ind w:firstLine="0"/>
              <w:jc w:val="left"/>
              <w:rPr>
                <w:rFonts w:ascii="Times New Roman" w:hAnsi="Times New Roman" w:cs="Times New Roman"/>
              </w:rPr>
            </w:pPr>
          </w:p>
        </w:tc>
        <w:tc>
          <w:tcPr>
            <w:tcW w:w="4252" w:type="dxa"/>
          </w:tcPr>
          <w:p w14:paraId="37BE7942" w14:textId="218074C8"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Развитие системы складских хозяйств и логистических центров, направленных на обеспечение всего Таймырского полуострова</w:t>
            </w:r>
          </w:p>
        </w:tc>
        <w:tc>
          <w:tcPr>
            <w:tcW w:w="2404" w:type="dxa"/>
          </w:tcPr>
          <w:p w14:paraId="213EB7EA" w14:textId="69708E8F"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РБ, ВИ</w:t>
            </w:r>
          </w:p>
        </w:tc>
      </w:tr>
      <w:tr w:rsidR="008B7359" w:rsidRPr="00CF42A6" w14:paraId="781B9EC3" w14:textId="77777777" w:rsidTr="008D35D9">
        <w:tc>
          <w:tcPr>
            <w:tcW w:w="2689" w:type="dxa"/>
            <w:vMerge/>
          </w:tcPr>
          <w:p w14:paraId="74372C05" w14:textId="77777777" w:rsidR="008B7359" w:rsidRPr="00CF42A6" w:rsidRDefault="008B7359" w:rsidP="00CF42A6">
            <w:pPr>
              <w:spacing w:after="120"/>
              <w:ind w:firstLine="0"/>
              <w:jc w:val="left"/>
              <w:rPr>
                <w:rFonts w:ascii="Times New Roman" w:hAnsi="Times New Roman" w:cs="Times New Roman"/>
              </w:rPr>
            </w:pPr>
          </w:p>
        </w:tc>
        <w:tc>
          <w:tcPr>
            <w:tcW w:w="4252" w:type="dxa"/>
          </w:tcPr>
          <w:p w14:paraId="03A0A95E" w14:textId="580CCF28"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Перспективное транспортно-логистическое развитие, связанное со строительством восточного плеча Северного широтного хода и освоением Восточной Арктики</w:t>
            </w:r>
          </w:p>
        </w:tc>
        <w:tc>
          <w:tcPr>
            <w:tcW w:w="2404" w:type="dxa"/>
          </w:tcPr>
          <w:p w14:paraId="458E1DD7" w14:textId="68B91E16"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ФБ, ВИ</w:t>
            </w:r>
          </w:p>
        </w:tc>
      </w:tr>
      <w:tr w:rsidR="008B7359" w:rsidRPr="00CF42A6" w14:paraId="1ED0B123" w14:textId="77777777" w:rsidTr="008D35D9">
        <w:tc>
          <w:tcPr>
            <w:tcW w:w="2689" w:type="dxa"/>
            <w:vMerge w:val="restart"/>
          </w:tcPr>
          <w:p w14:paraId="11C67DFB" w14:textId="3B9C421E"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Норильск как безопасный город</w:t>
            </w:r>
          </w:p>
        </w:tc>
        <w:tc>
          <w:tcPr>
            <w:tcW w:w="4252" w:type="dxa"/>
          </w:tcPr>
          <w:p w14:paraId="06DBC38E" w14:textId="32687CD7"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Формирование эффективной системы управления дорожно-транспортной инфраструктурой</w:t>
            </w:r>
          </w:p>
        </w:tc>
        <w:tc>
          <w:tcPr>
            <w:tcW w:w="2404" w:type="dxa"/>
          </w:tcPr>
          <w:p w14:paraId="37E9C8FF" w14:textId="538E8826"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ФБ, МБ, ВИ, РБ</w:t>
            </w:r>
          </w:p>
        </w:tc>
      </w:tr>
      <w:tr w:rsidR="008B7359" w:rsidRPr="00CF42A6" w14:paraId="5F0ABB85" w14:textId="77777777" w:rsidTr="008D35D9">
        <w:tc>
          <w:tcPr>
            <w:tcW w:w="2689" w:type="dxa"/>
            <w:vMerge/>
          </w:tcPr>
          <w:p w14:paraId="75A18E49" w14:textId="77777777" w:rsidR="008B7359" w:rsidRPr="00CF42A6" w:rsidRDefault="008B7359" w:rsidP="00CF42A6">
            <w:pPr>
              <w:spacing w:after="120"/>
              <w:ind w:firstLine="0"/>
              <w:jc w:val="left"/>
              <w:rPr>
                <w:rFonts w:ascii="Times New Roman" w:hAnsi="Times New Roman" w:cs="Times New Roman"/>
              </w:rPr>
            </w:pPr>
          </w:p>
        </w:tc>
        <w:tc>
          <w:tcPr>
            <w:tcW w:w="4252" w:type="dxa"/>
          </w:tcPr>
          <w:p w14:paraId="51DC78DD" w14:textId="363E54CE"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 xml:space="preserve">Обеспечение комплексной </w:t>
            </w:r>
            <w:r w:rsidRPr="00CF42A6">
              <w:rPr>
                <w:rFonts w:ascii="Times New Roman" w:hAnsi="Times New Roman" w:cs="Times New Roman"/>
              </w:rPr>
              <w:lastRenderedPageBreak/>
              <w:t>безопасности горожан и гостей города</w:t>
            </w:r>
          </w:p>
        </w:tc>
        <w:tc>
          <w:tcPr>
            <w:tcW w:w="2404" w:type="dxa"/>
          </w:tcPr>
          <w:p w14:paraId="121587E3" w14:textId="220E611A"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lastRenderedPageBreak/>
              <w:t>МБ, ФБ, ВИ, РБ</w:t>
            </w:r>
          </w:p>
        </w:tc>
      </w:tr>
      <w:tr w:rsidR="008B7359" w:rsidRPr="00CF42A6" w14:paraId="026D8ABD" w14:textId="77777777" w:rsidTr="008D35D9">
        <w:tc>
          <w:tcPr>
            <w:tcW w:w="2689" w:type="dxa"/>
            <w:vMerge/>
          </w:tcPr>
          <w:p w14:paraId="6AF922EB" w14:textId="77777777" w:rsidR="008B7359" w:rsidRPr="00CF42A6" w:rsidRDefault="008B7359" w:rsidP="00CF42A6">
            <w:pPr>
              <w:spacing w:after="120"/>
              <w:ind w:firstLine="0"/>
              <w:jc w:val="left"/>
              <w:rPr>
                <w:rFonts w:ascii="Times New Roman" w:hAnsi="Times New Roman" w:cs="Times New Roman"/>
              </w:rPr>
            </w:pPr>
          </w:p>
        </w:tc>
        <w:tc>
          <w:tcPr>
            <w:tcW w:w="4252" w:type="dxa"/>
          </w:tcPr>
          <w:p w14:paraId="72BD8A61" w14:textId="3561A2C7"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Обеспечение оперативного реагирования на происходящие события</w:t>
            </w:r>
          </w:p>
        </w:tc>
        <w:tc>
          <w:tcPr>
            <w:tcW w:w="2404" w:type="dxa"/>
          </w:tcPr>
          <w:p w14:paraId="6C729290" w14:textId="6D69337D"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МБ, ВИ, РБ</w:t>
            </w:r>
          </w:p>
        </w:tc>
      </w:tr>
      <w:tr w:rsidR="008B7359" w:rsidRPr="00CF42A6" w14:paraId="7654D912" w14:textId="77777777" w:rsidTr="008D35D9">
        <w:tc>
          <w:tcPr>
            <w:tcW w:w="2689" w:type="dxa"/>
            <w:vMerge/>
          </w:tcPr>
          <w:p w14:paraId="530A7229" w14:textId="77777777" w:rsidR="008B7359" w:rsidRPr="00CF42A6" w:rsidRDefault="008B7359" w:rsidP="00CF42A6">
            <w:pPr>
              <w:spacing w:after="120"/>
              <w:ind w:firstLine="0"/>
              <w:jc w:val="left"/>
              <w:rPr>
                <w:rFonts w:ascii="Times New Roman" w:hAnsi="Times New Roman" w:cs="Times New Roman"/>
              </w:rPr>
            </w:pPr>
          </w:p>
        </w:tc>
        <w:tc>
          <w:tcPr>
            <w:tcW w:w="4252" w:type="dxa"/>
          </w:tcPr>
          <w:p w14:paraId="52CA7CE3" w14:textId="7B1807E7"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Развитие информационной и коммуникационной инфраструктуры города</w:t>
            </w:r>
          </w:p>
        </w:tc>
        <w:tc>
          <w:tcPr>
            <w:tcW w:w="2404" w:type="dxa"/>
          </w:tcPr>
          <w:p w14:paraId="3D26032E" w14:textId="478D5BB9"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МБ, ВИ, РБ</w:t>
            </w:r>
          </w:p>
        </w:tc>
      </w:tr>
      <w:tr w:rsidR="008B7359" w:rsidRPr="00CF42A6" w14:paraId="28933757" w14:textId="77777777" w:rsidTr="008D35D9">
        <w:tc>
          <w:tcPr>
            <w:tcW w:w="2689" w:type="dxa"/>
            <w:vMerge/>
          </w:tcPr>
          <w:p w14:paraId="3370560C" w14:textId="77777777" w:rsidR="008B7359" w:rsidRPr="00CF42A6" w:rsidRDefault="008B7359" w:rsidP="00CF42A6">
            <w:pPr>
              <w:spacing w:after="120"/>
              <w:ind w:firstLine="0"/>
              <w:jc w:val="left"/>
              <w:rPr>
                <w:rFonts w:ascii="Times New Roman" w:hAnsi="Times New Roman" w:cs="Times New Roman"/>
              </w:rPr>
            </w:pPr>
          </w:p>
        </w:tc>
        <w:tc>
          <w:tcPr>
            <w:tcW w:w="4252" w:type="dxa"/>
          </w:tcPr>
          <w:p w14:paraId="77A1CD58" w14:textId="1971E4B9"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Поддержка благоприятного социального климата, позитивных миграционных процессов и межнационального мира и согласия, в том числе через поддержку работы социально-ориентированных некоммерческих организаций</w:t>
            </w:r>
          </w:p>
        </w:tc>
        <w:tc>
          <w:tcPr>
            <w:tcW w:w="2404" w:type="dxa"/>
          </w:tcPr>
          <w:p w14:paraId="154F91A6" w14:textId="6CC951A8" w:rsidR="008B7359" w:rsidRPr="00CF42A6" w:rsidRDefault="008B7359" w:rsidP="00CF42A6">
            <w:pPr>
              <w:spacing w:after="120"/>
              <w:ind w:firstLine="0"/>
              <w:jc w:val="left"/>
              <w:rPr>
                <w:rFonts w:ascii="Times New Roman" w:hAnsi="Times New Roman" w:cs="Times New Roman"/>
              </w:rPr>
            </w:pPr>
            <w:r w:rsidRPr="00CF42A6">
              <w:rPr>
                <w:rFonts w:ascii="Times New Roman" w:hAnsi="Times New Roman" w:cs="Times New Roman"/>
              </w:rPr>
              <w:t>МБ, ВИ, РБ</w:t>
            </w:r>
          </w:p>
        </w:tc>
      </w:tr>
      <w:tr w:rsidR="009A2375" w:rsidRPr="00CF42A6" w14:paraId="194B1981" w14:textId="77777777" w:rsidTr="008D35D9">
        <w:tc>
          <w:tcPr>
            <w:tcW w:w="2689" w:type="dxa"/>
            <w:vMerge w:val="restart"/>
          </w:tcPr>
          <w:p w14:paraId="7972A97C" w14:textId="23E851D1"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Норильск как город технологических и инновационных разработок жизнедеятельности в Арктике</w:t>
            </w:r>
          </w:p>
        </w:tc>
        <w:tc>
          <w:tcPr>
            <w:tcW w:w="4252" w:type="dxa"/>
          </w:tcPr>
          <w:p w14:paraId="3EDCDFF3" w14:textId="54BDDFA9"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Развитие инновационных научных методов и технологий жизни человека в Арктике</w:t>
            </w:r>
          </w:p>
        </w:tc>
        <w:tc>
          <w:tcPr>
            <w:tcW w:w="2404" w:type="dxa"/>
          </w:tcPr>
          <w:p w14:paraId="3A884851" w14:textId="38BB69FC"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РБ, ВИ</w:t>
            </w:r>
          </w:p>
        </w:tc>
      </w:tr>
      <w:tr w:rsidR="009A2375" w:rsidRPr="00CF42A6" w14:paraId="7789FED6" w14:textId="77777777" w:rsidTr="008D35D9">
        <w:tc>
          <w:tcPr>
            <w:tcW w:w="2689" w:type="dxa"/>
            <w:vMerge/>
          </w:tcPr>
          <w:p w14:paraId="1C880249" w14:textId="77777777" w:rsidR="009A2375" w:rsidRPr="00CF42A6" w:rsidRDefault="009A2375" w:rsidP="00CF42A6">
            <w:pPr>
              <w:spacing w:after="120"/>
              <w:ind w:firstLine="0"/>
              <w:jc w:val="left"/>
              <w:rPr>
                <w:rFonts w:ascii="Times New Roman" w:hAnsi="Times New Roman" w:cs="Times New Roman"/>
              </w:rPr>
            </w:pPr>
          </w:p>
        </w:tc>
        <w:tc>
          <w:tcPr>
            <w:tcW w:w="4252" w:type="dxa"/>
          </w:tcPr>
          <w:p w14:paraId="28CC5CCC" w14:textId="6D8E7731"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Развитие высшего образования через поддержку Заполярного государственного университета им. Н.М. Федоровского, его трансформация в лучший инженерный ВУЗ в Арктике</w:t>
            </w:r>
          </w:p>
        </w:tc>
        <w:tc>
          <w:tcPr>
            <w:tcW w:w="2404" w:type="dxa"/>
          </w:tcPr>
          <w:p w14:paraId="4310D361" w14:textId="2553E7C4"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ФБ, РБ, ВИ</w:t>
            </w:r>
          </w:p>
        </w:tc>
      </w:tr>
      <w:tr w:rsidR="009A2375" w:rsidRPr="00CF42A6" w14:paraId="042FDA96" w14:textId="77777777" w:rsidTr="008D35D9">
        <w:tc>
          <w:tcPr>
            <w:tcW w:w="2689" w:type="dxa"/>
            <w:vMerge/>
          </w:tcPr>
          <w:p w14:paraId="0C5663AE" w14:textId="77777777" w:rsidR="009A2375" w:rsidRPr="00CF42A6" w:rsidRDefault="009A2375" w:rsidP="00CF42A6">
            <w:pPr>
              <w:spacing w:after="120"/>
              <w:ind w:firstLine="0"/>
              <w:jc w:val="left"/>
              <w:rPr>
                <w:rFonts w:ascii="Times New Roman" w:hAnsi="Times New Roman" w:cs="Times New Roman"/>
              </w:rPr>
            </w:pPr>
          </w:p>
        </w:tc>
        <w:tc>
          <w:tcPr>
            <w:tcW w:w="4252" w:type="dxa"/>
          </w:tcPr>
          <w:p w14:paraId="693AC58D" w14:textId="0D7F7D6D"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Проведение исследований мерзлоты и развитие практики строительства в Арктике на новых принципах</w:t>
            </w:r>
          </w:p>
        </w:tc>
        <w:tc>
          <w:tcPr>
            <w:tcW w:w="2404" w:type="dxa"/>
          </w:tcPr>
          <w:p w14:paraId="0EB9AD09" w14:textId="7C4A684E"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РБ, ВИ</w:t>
            </w:r>
          </w:p>
        </w:tc>
      </w:tr>
      <w:tr w:rsidR="009A2375" w:rsidRPr="00CF42A6" w14:paraId="3EBAF92A" w14:textId="77777777" w:rsidTr="008D35D9">
        <w:tc>
          <w:tcPr>
            <w:tcW w:w="2689" w:type="dxa"/>
            <w:vMerge/>
          </w:tcPr>
          <w:p w14:paraId="283C2F07" w14:textId="77777777" w:rsidR="009A2375" w:rsidRPr="00CF42A6" w:rsidRDefault="009A2375" w:rsidP="00CF42A6">
            <w:pPr>
              <w:spacing w:after="120"/>
              <w:ind w:firstLine="0"/>
              <w:jc w:val="left"/>
              <w:rPr>
                <w:rFonts w:ascii="Times New Roman" w:hAnsi="Times New Roman" w:cs="Times New Roman"/>
              </w:rPr>
            </w:pPr>
          </w:p>
        </w:tc>
        <w:tc>
          <w:tcPr>
            <w:tcW w:w="4252" w:type="dxa"/>
          </w:tcPr>
          <w:p w14:paraId="27E4EA2D" w14:textId="51B1AA23"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Формирование условий для ускоренной геологоразведки с целью освоения новых месторождений Восточной Арктики, создание сервисных направлений, комплексно обслуживающих проекты по освоению природных ресурсов на Таймырском полуострове</w:t>
            </w:r>
          </w:p>
        </w:tc>
        <w:tc>
          <w:tcPr>
            <w:tcW w:w="2404" w:type="dxa"/>
          </w:tcPr>
          <w:p w14:paraId="13F87C08" w14:textId="784B453E"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ФБ, РБ, ВИ</w:t>
            </w:r>
          </w:p>
        </w:tc>
      </w:tr>
      <w:tr w:rsidR="009A2375" w:rsidRPr="00CF42A6" w14:paraId="00501071" w14:textId="77777777" w:rsidTr="008D35D9">
        <w:tc>
          <w:tcPr>
            <w:tcW w:w="2689" w:type="dxa"/>
            <w:vMerge/>
          </w:tcPr>
          <w:p w14:paraId="4AB8F68B" w14:textId="77777777" w:rsidR="009A2375" w:rsidRPr="00CF42A6" w:rsidRDefault="009A2375" w:rsidP="00CF42A6">
            <w:pPr>
              <w:spacing w:after="120"/>
              <w:ind w:firstLine="0"/>
              <w:jc w:val="left"/>
              <w:rPr>
                <w:rFonts w:ascii="Times New Roman" w:hAnsi="Times New Roman" w:cs="Times New Roman"/>
              </w:rPr>
            </w:pPr>
          </w:p>
        </w:tc>
        <w:tc>
          <w:tcPr>
            <w:tcW w:w="4252" w:type="dxa"/>
          </w:tcPr>
          <w:p w14:paraId="34D720DE" w14:textId="27D8D2B0"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Развитие промышленной отрасли через модернизацию устаревших и создание новых производств ведущими предприятиями города</w:t>
            </w:r>
          </w:p>
        </w:tc>
        <w:tc>
          <w:tcPr>
            <w:tcW w:w="2404" w:type="dxa"/>
          </w:tcPr>
          <w:p w14:paraId="3C14AD7B" w14:textId="6198D8E0"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ФБ, РБ, ВИ</w:t>
            </w:r>
          </w:p>
        </w:tc>
      </w:tr>
      <w:tr w:rsidR="009A2375" w:rsidRPr="00CF42A6" w14:paraId="224AD3E9" w14:textId="77777777" w:rsidTr="008D35D9">
        <w:tc>
          <w:tcPr>
            <w:tcW w:w="2689" w:type="dxa"/>
            <w:vMerge w:val="restart"/>
          </w:tcPr>
          <w:p w14:paraId="191588E3" w14:textId="35FFB207"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 xml:space="preserve">Норильск как чистый индустриальный город, город с лучшими </w:t>
            </w:r>
            <w:r w:rsidRPr="00CF42A6">
              <w:rPr>
                <w:rFonts w:ascii="Times New Roman" w:hAnsi="Times New Roman" w:cs="Times New Roman"/>
              </w:rPr>
              <w:lastRenderedPageBreak/>
              <w:t>практиками экологического развития</w:t>
            </w:r>
          </w:p>
        </w:tc>
        <w:tc>
          <w:tcPr>
            <w:tcW w:w="4252" w:type="dxa"/>
          </w:tcPr>
          <w:p w14:paraId="6A312170" w14:textId="2318388E"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lastRenderedPageBreak/>
              <w:t>Синергия с градообразующим предприятием в реализации экологических программ</w:t>
            </w:r>
          </w:p>
        </w:tc>
        <w:tc>
          <w:tcPr>
            <w:tcW w:w="2404" w:type="dxa"/>
          </w:tcPr>
          <w:p w14:paraId="79DCAFA2" w14:textId="110653D6"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средства ФП НП, ВИ, РБ</w:t>
            </w:r>
          </w:p>
        </w:tc>
      </w:tr>
      <w:tr w:rsidR="009A2375" w:rsidRPr="00CF42A6" w14:paraId="786DBF03" w14:textId="77777777" w:rsidTr="008D35D9">
        <w:tc>
          <w:tcPr>
            <w:tcW w:w="2689" w:type="dxa"/>
            <w:vMerge/>
          </w:tcPr>
          <w:p w14:paraId="39B34A13" w14:textId="77777777" w:rsidR="009A2375" w:rsidRPr="00CF42A6" w:rsidRDefault="009A2375" w:rsidP="00CF42A6">
            <w:pPr>
              <w:spacing w:after="120"/>
              <w:ind w:firstLine="0"/>
              <w:jc w:val="left"/>
              <w:rPr>
                <w:rFonts w:ascii="Times New Roman" w:hAnsi="Times New Roman" w:cs="Times New Roman"/>
              </w:rPr>
            </w:pPr>
          </w:p>
        </w:tc>
        <w:tc>
          <w:tcPr>
            <w:tcW w:w="4252" w:type="dxa"/>
          </w:tcPr>
          <w:p w14:paraId="2E2D8502" w14:textId="7AE0023A"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Реновация системы обращения с отходами, обустройство м</w:t>
            </w:r>
            <w:r w:rsidR="003640DA" w:rsidRPr="00CF42A6">
              <w:rPr>
                <w:rFonts w:ascii="Times New Roman" w:hAnsi="Times New Roman" w:cs="Times New Roman"/>
              </w:rPr>
              <w:t xml:space="preserve">ест накопления ТКО </w:t>
            </w:r>
            <w:r w:rsidR="003640DA" w:rsidRPr="00CF42A6">
              <w:rPr>
                <w:rFonts w:ascii="Times New Roman" w:hAnsi="Times New Roman"/>
              </w:rPr>
              <w:t>на придомовой территории многоквартирных жилых домов</w:t>
            </w:r>
          </w:p>
        </w:tc>
        <w:tc>
          <w:tcPr>
            <w:tcW w:w="2404" w:type="dxa"/>
          </w:tcPr>
          <w:p w14:paraId="235469DB" w14:textId="0165BC33"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ВИ, РБ</w:t>
            </w:r>
          </w:p>
        </w:tc>
      </w:tr>
      <w:tr w:rsidR="009A2375" w:rsidRPr="00CF42A6" w14:paraId="51109DDB" w14:textId="77777777" w:rsidTr="008D35D9">
        <w:tc>
          <w:tcPr>
            <w:tcW w:w="2689" w:type="dxa"/>
            <w:vMerge/>
          </w:tcPr>
          <w:p w14:paraId="4B5E2225" w14:textId="77777777" w:rsidR="009A2375" w:rsidRPr="00CF42A6" w:rsidRDefault="009A2375" w:rsidP="00CF42A6">
            <w:pPr>
              <w:spacing w:after="120"/>
              <w:ind w:firstLine="0"/>
              <w:jc w:val="left"/>
              <w:rPr>
                <w:rFonts w:ascii="Times New Roman" w:hAnsi="Times New Roman" w:cs="Times New Roman"/>
              </w:rPr>
            </w:pPr>
          </w:p>
        </w:tc>
        <w:tc>
          <w:tcPr>
            <w:tcW w:w="4252" w:type="dxa"/>
          </w:tcPr>
          <w:p w14:paraId="7550D50B" w14:textId="4F691213"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Поддержка экопросветительских инициатив, включая проект «Живи и разделяй»</w:t>
            </w:r>
          </w:p>
        </w:tc>
        <w:tc>
          <w:tcPr>
            <w:tcW w:w="2404" w:type="dxa"/>
          </w:tcPr>
          <w:p w14:paraId="390A0939" w14:textId="2F6A49CD"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ВИ</w:t>
            </w:r>
          </w:p>
        </w:tc>
      </w:tr>
      <w:tr w:rsidR="009A2375" w:rsidRPr="00CF42A6" w14:paraId="1912E9E4" w14:textId="77777777" w:rsidTr="008D35D9">
        <w:tc>
          <w:tcPr>
            <w:tcW w:w="2689" w:type="dxa"/>
            <w:vMerge/>
          </w:tcPr>
          <w:p w14:paraId="10A2D06F" w14:textId="77777777" w:rsidR="009A2375" w:rsidRPr="00CF42A6" w:rsidRDefault="009A2375" w:rsidP="00CF42A6">
            <w:pPr>
              <w:spacing w:after="120"/>
              <w:ind w:firstLine="0"/>
              <w:jc w:val="left"/>
              <w:rPr>
                <w:rFonts w:ascii="Times New Roman" w:hAnsi="Times New Roman" w:cs="Times New Roman"/>
              </w:rPr>
            </w:pPr>
          </w:p>
        </w:tc>
        <w:tc>
          <w:tcPr>
            <w:tcW w:w="4252" w:type="dxa"/>
          </w:tcPr>
          <w:p w14:paraId="5122F635" w14:textId="72D07577"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Внедрение лучших практик ресурсосбережения и управления климатическими рисками</w:t>
            </w:r>
          </w:p>
        </w:tc>
        <w:tc>
          <w:tcPr>
            <w:tcW w:w="2404" w:type="dxa"/>
          </w:tcPr>
          <w:p w14:paraId="454C3ED2" w14:textId="5C661B96"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ФБ, РБ, ВИ</w:t>
            </w:r>
          </w:p>
        </w:tc>
      </w:tr>
      <w:tr w:rsidR="009A2375" w:rsidRPr="00CF42A6" w14:paraId="137D7E18" w14:textId="77777777" w:rsidTr="008D35D9">
        <w:tc>
          <w:tcPr>
            <w:tcW w:w="2689" w:type="dxa"/>
            <w:vMerge/>
          </w:tcPr>
          <w:p w14:paraId="7D336B2A" w14:textId="77777777" w:rsidR="009A2375" w:rsidRPr="00CF42A6" w:rsidRDefault="009A2375" w:rsidP="00CF42A6">
            <w:pPr>
              <w:spacing w:after="120"/>
              <w:ind w:firstLine="0"/>
              <w:jc w:val="left"/>
              <w:rPr>
                <w:rFonts w:ascii="Times New Roman" w:hAnsi="Times New Roman" w:cs="Times New Roman"/>
              </w:rPr>
            </w:pPr>
          </w:p>
        </w:tc>
        <w:tc>
          <w:tcPr>
            <w:tcW w:w="4252" w:type="dxa"/>
          </w:tcPr>
          <w:p w14:paraId="38A31841" w14:textId="42373816"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Реализация элементов экономики замкнутого цикла, включая создание экотехнопарка</w:t>
            </w:r>
          </w:p>
        </w:tc>
        <w:tc>
          <w:tcPr>
            <w:tcW w:w="2404" w:type="dxa"/>
          </w:tcPr>
          <w:p w14:paraId="63E641F7" w14:textId="5113731B" w:rsidR="009A2375" w:rsidRPr="00CF42A6" w:rsidRDefault="009A2375" w:rsidP="00CF42A6">
            <w:pPr>
              <w:spacing w:after="120"/>
              <w:ind w:firstLine="0"/>
              <w:jc w:val="left"/>
              <w:rPr>
                <w:rFonts w:ascii="Times New Roman" w:hAnsi="Times New Roman" w:cs="Times New Roman"/>
              </w:rPr>
            </w:pPr>
            <w:r w:rsidRPr="00CF42A6">
              <w:rPr>
                <w:rFonts w:ascii="Times New Roman" w:hAnsi="Times New Roman" w:cs="Times New Roman"/>
              </w:rPr>
              <w:t>МБ, ФБ, РБ, ВИ</w:t>
            </w:r>
          </w:p>
        </w:tc>
      </w:tr>
    </w:tbl>
    <w:p w14:paraId="6FF7EAA0" w14:textId="7233BCD4" w:rsidR="009D454A" w:rsidRPr="00CF42A6" w:rsidRDefault="009D454A" w:rsidP="00CF42A6">
      <w:pPr>
        <w:spacing w:after="120"/>
        <w:ind w:firstLine="0"/>
        <w:rPr>
          <w:rFonts w:ascii="Times New Roman" w:hAnsi="Times New Roman" w:cs="Times New Roman"/>
          <w:sz w:val="26"/>
          <w:szCs w:val="26"/>
        </w:rPr>
      </w:pPr>
    </w:p>
    <w:p w14:paraId="7E77CD76" w14:textId="5E99A0D1" w:rsidR="009A2375" w:rsidRPr="00CF42A6" w:rsidRDefault="009A237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Основным источником финансирования Стратегии станет Комплексный план, в соответствии с которым из федерального, краевого бюджетов и от ПАО «ГМК «Норильский никель» до 2035 года н</w:t>
      </w:r>
      <w:r w:rsidR="00427F70" w:rsidRPr="00CF42A6">
        <w:rPr>
          <w:rFonts w:ascii="Times New Roman" w:hAnsi="Times New Roman" w:cs="Times New Roman"/>
          <w:sz w:val="26"/>
          <w:szCs w:val="26"/>
        </w:rPr>
        <w:t>а цели развития города поступит в общей сложности</w:t>
      </w:r>
      <w:r w:rsidRPr="00CF42A6">
        <w:rPr>
          <w:rFonts w:ascii="Times New Roman" w:hAnsi="Times New Roman" w:cs="Times New Roman"/>
          <w:sz w:val="26"/>
          <w:szCs w:val="26"/>
        </w:rPr>
        <w:t xml:space="preserve"> 120 млрд рублей.</w:t>
      </w:r>
    </w:p>
    <w:p w14:paraId="479D9574" w14:textId="77777777" w:rsidR="009A2375" w:rsidRPr="00CF42A6" w:rsidRDefault="009A237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В дополнение к своим расходам в рамках Комплексного плана ПАО «ГМК «Норильский никель» выделяет на развитие города 150 млрд рублей. Эти средства позволят реализовать знаковые, имиджевые проекты в городе, включая строительство образовательных и медицинских учреждений, спортивных объектов.</w:t>
      </w:r>
    </w:p>
    <w:p w14:paraId="459D522B" w14:textId="6F4126CF" w:rsidR="009A2375" w:rsidRPr="00CF42A6" w:rsidRDefault="009A237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Существенные по объемам суммы будут направлены на финансирование инвестиционных проектов, уже реализуемых или планируем</w:t>
      </w:r>
      <w:r w:rsidR="004E3172">
        <w:rPr>
          <w:rFonts w:ascii="Times New Roman" w:hAnsi="Times New Roman" w:cs="Times New Roman"/>
          <w:sz w:val="26"/>
          <w:szCs w:val="26"/>
        </w:rPr>
        <w:t>ых к реализации на территории муниципального образования</w:t>
      </w:r>
      <w:r w:rsidRPr="00CF42A6">
        <w:rPr>
          <w:rFonts w:ascii="Times New Roman" w:hAnsi="Times New Roman" w:cs="Times New Roman"/>
          <w:sz w:val="26"/>
          <w:szCs w:val="26"/>
        </w:rPr>
        <w:t xml:space="preserve"> город Норильск различными коммерческими и государственными структурами. Инвестиционные проекты касаются развития и поддержки промышленного потенциала территории и являются неотъемлемой частью Стратегии. Суммы инвестиций по уже определенным объектам составляют 893,2 млрд рублей, эти объемы будут уточняться в сторону увеличения по ходу озвучивания оценок для различных запланированных проектов.</w:t>
      </w:r>
    </w:p>
    <w:p w14:paraId="2C4C5625" w14:textId="4C107600" w:rsidR="009A2375" w:rsidRPr="00CF42A6" w:rsidRDefault="009A2375" w:rsidP="00CF42A6">
      <w:pPr>
        <w:spacing w:line="240" w:lineRule="auto"/>
        <w:rPr>
          <w:rFonts w:ascii="Times New Roman" w:hAnsi="Times New Roman" w:cs="Times New Roman"/>
          <w:i/>
          <w:iCs/>
          <w:sz w:val="26"/>
          <w:szCs w:val="26"/>
        </w:rPr>
      </w:pPr>
      <w:r w:rsidRPr="00CF42A6">
        <w:rPr>
          <w:rFonts w:ascii="Times New Roman" w:hAnsi="Times New Roman" w:cs="Times New Roman"/>
          <w:i/>
          <w:iCs/>
          <w:sz w:val="26"/>
          <w:szCs w:val="26"/>
        </w:rPr>
        <w:t>Перечень реализуемых инвестиционных проектов на территор</w:t>
      </w:r>
      <w:r w:rsidR="004E3172">
        <w:rPr>
          <w:rFonts w:ascii="Times New Roman" w:hAnsi="Times New Roman" w:cs="Times New Roman"/>
          <w:i/>
          <w:iCs/>
          <w:sz w:val="26"/>
          <w:szCs w:val="26"/>
        </w:rPr>
        <w:t>ии МО город Норильск приведен</w:t>
      </w:r>
      <w:r w:rsidRPr="00CF42A6">
        <w:rPr>
          <w:rFonts w:ascii="Times New Roman" w:hAnsi="Times New Roman" w:cs="Times New Roman"/>
          <w:i/>
          <w:iCs/>
          <w:sz w:val="26"/>
          <w:szCs w:val="26"/>
        </w:rPr>
        <w:t xml:space="preserve"> в Приложении №</w:t>
      </w:r>
      <w:r w:rsidR="00427F70" w:rsidRPr="00CF42A6">
        <w:rPr>
          <w:rFonts w:ascii="Times New Roman" w:hAnsi="Times New Roman" w:cs="Times New Roman"/>
          <w:i/>
          <w:iCs/>
          <w:sz w:val="26"/>
          <w:szCs w:val="26"/>
        </w:rPr>
        <w:t xml:space="preserve"> </w:t>
      </w:r>
      <w:r w:rsidRPr="00CF42A6">
        <w:rPr>
          <w:rFonts w:ascii="Times New Roman" w:hAnsi="Times New Roman" w:cs="Times New Roman"/>
          <w:i/>
          <w:iCs/>
          <w:sz w:val="26"/>
          <w:szCs w:val="26"/>
        </w:rPr>
        <w:t>5.</w:t>
      </w:r>
    </w:p>
    <w:p w14:paraId="1EB7AC2B" w14:textId="1EE1C50B" w:rsidR="009A2375" w:rsidRPr="00CF42A6" w:rsidRDefault="009A237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 xml:space="preserve">Источником финансирования Стратегии также является </w:t>
      </w:r>
      <w:r w:rsidR="004E3172">
        <w:rPr>
          <w:rFonts w:ascii="Times New Roman" w:hAnsi="Times New Roman" w:cs="Times New Roman"/>
          <w:sz w:val="26"/>
          <w:szCs w:val="26"/>
        </w:rPr>
        <w:t>местный бюджет</w:t>
      </w:r>
      <w:r w:rsidRPr="00CF42A6">
        <w:rPr>
          <w:rFonts w:ascii="Times New Roman" w:hAnsi="Times New Roman" w:cs="Times New Roman"/>
          <w:sz w:val="26"/>
          <w:szCs w:val="26"/>
        </w:rPr>
        <w:t xml:space="preserve"> Норильск</w:t>
      </w:r>
      <w:r w:rsidR="004E3172">
        <w:rPr>
          <w:rFonts w:ascii="Times New Roman" w:hAnsi="Times New Roman" w:cs="Times New Roman"/>
          <w:sz w:val="26"/>
          <w:szCs w:val="26"/>
        </w:rPr>
        <w:t>а.</w:t>
      </w:r>
      <w:r w:rsidRPr="00CF42A6">
        <w:rPr>
          <w:rFonts w:ascii="Times New Roman" w:hAnsi="Times New Roman" w:cs="Times New Roman"/>
          <w:sz w:val="26"/>
          <w:szCs w:val="26"/>
        </w:rPr>
        <w:t xml:space="preserve"> При реализации умеренно оптимистичного сценария можно предположить, что в бюджете Норильска будет ежегодно, начиная с 2026 года, увеличиваться расходная часть, по крайней мере, на величину инфляции (определенный Банком России целевой показатель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вблизи 4 % постоянно). Суммарные расходы бюджета на развитие территории в период реализации Стратегии, в таком случае, составят порядка 330,9 млрд рублей.</w:t>
      </w:r>
    </w:p>
    <w:p w14:paraId="16689719" w14:textId="1FDA561C" w:rsidR="009A2375" w:rsidRPr="00CF42A6" w:rsidRDefault="009A237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Итоговая сумма средств из вышеназванных источников, планируемых для финансирования реализаци</w:t>
      </w:r>
      <w:r w:rsidR="00427F70" w:rsidRPr="00CF42A6">
        <w:rPr>
          <w:rFonts w:ascii="Times New Roman" w:hAnsi="Times New Roman" w:cs="Times New Roman"/>
          <w:sz w:val="26"/>
          <w:szCs w:val="26"/>
        </w:rPr>
        <w:t>и Стратегии, превысит 1 трлн</w:t>
      </w:r>
      <w:r w:rsidRPr="00CF42A6">
        <w:rPr>
          <w:rFonts w:ascii="Times New Roman" w:hAnsi="Times New Roman" w:cs="Times New Roman"/>
          <w:sz w:val="26"/>
          <w:szCs w:val="26"/>
        </w:rPr>
        <w:t xml:space="preserve"> 494 млрд рублей.</w:t>
      </w:r>
    </w:p>
    <w:p w14:paraId="761EA753" w14:textId="6608FBB0" w:rsidR="009A2375" w:rsidRPr="00CF42A6" w:rsidRDefault="009A237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Формирование эффективных механизмов реализации, достижение измеримых результатов и наполнение источников финансирования Стратегии позволят достигнуть стратегических ц</w:t>
      </w:r>
      <w:r w:rsidR="004E3172">
        <w:rPr>
          <w:rFonts w:ascii="Times New Roman" w:hAnsi="Times New Roman" w:cs="Times New Roman"/>
          <w:sz w:val="26"/>
          <w:szCs w:val="26"/>
        </w:rPr>
        <w:t xml:space="preserve">елей и решить задачи развития </w:t>
      </w:r>
      <w:r w:rsidR="004E3172">
        <w:rPr>
          <w:rFonts w:ascii="Times New Roman" w:hAnsi="Times New Roman" w:cs="Times New Roman"/>
          <w:sz w:val="26"/>
          <w:szCs w:val="26"/>
        </w:rPr>
        <w:lastRenderedPageBreak/>
        <w:t>муниципального образования</w:t>
      </w:r>
      <w:r w:rsidRPr="00CF42A6">
        <w:rPr>
          <w:rFonts w:ascii="Times New Roman" w:hAnsi="Times New Roman" w:cs="Times New Roman"/>
          <w:sz w:val="26"/>
          <w:szCs w:val="26"/>
        </w:rPr>
        <w:t xml:space="preserve"> город Норильск до 2035 года. Предпринимаемые усилия вс</w:t>
      </w:r>
      <w:r w:rsidR="004E3172">
        <w:rPr>
          <w:rFonts w:ascii="Times New Roman" w:hAnsi="Times New Roman" w:cs="Times New Roman"/>
          <w:sz w:val="26"/>
          <w:szCs w:val="26"/>
        </w:rPr>
        <w:t>еми сторонами: Правительством Российской Федерации</w:t>
      </w:r>
      <w:r w:rsidRPr="00CF42A6">
        <w:rPr>
          <w:rFonts w:ascii="Times New Roman" w:hAnsi="Times New Roman" w:cs="Times New Roman"/>
          <w:sz w:val="26"/>
          <w:szCs w:val="26"/>
        </w:rPr>
        <w:t xml:space="preserve">, Правительством Красноярского края, Администрацией </w:t>
      </w:r>
      <w:r w:rsidR="00427F70" w:rsidRPr="00CF42A6">
        <w:rPr>
          <w:rFonts w:ascii="Times New Roman" w:hAnsi="Times New Roman" w:cs="Times New Roman"/>
          <w:sz w:val="26"/>
          <w:szCs w:val="26"/>
        </w:rPr>
        <w:t xml:space="preserve">города </w:t>
      </w:r>
      <w:r w:rsidRPr="00CF42A6">
        <w:rPr>
          <w:rFonts w:ascii="Times New Roman" w:hAnsi="Times New Roman" w:cs="Times New Roman"/>
          <w:sz w:val="26"/>
          <w:szCs w:val="26"/>
        </w:rPr>
        <w:t xml:space="preserve">Норильска и крупнейшими промышленными предприятиями города,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позволяют с уверенностью утверждать о достижимости главной стратегической цели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стать опорным городом развития Восточной Арктики.</w:t>
      </w:r>
    </w:p>
    <w:p w14:paraId="7DF4DF77" w14:textId="64629C13" w:rsidR="009A2375" w:rsidRPr="00427F70" w:rsidRDefault="009A2375" w:rsidP="00CF42A6">
      <w:pPr>
        <w:spacing w:line="240" w:lineRule="auto"/>
        <w:rPr>
          <w:rFonts w:ascii="Times New Roman" w:hAnsi="Times New Roman" w:cs="Times New Roman"/>
          <w:sz w:val="26"/>
          <w:szCs w:val="26"/>
        </w:rPr>
      </w:pPr>
      <w:r w:rsidRPr="00CF42A6">
        <w:rPr>
          <w:rFonts w:ascii="Times New Roman" w:hAnsi="Times New Roman" w:cs="Times New Roman"/>
          <w:sz w:val="26"/>
          <w:szCs w:val="26"/>
        </w:rPr>
        <w:t>Несмотря на все геополитические бури и внешнеэкономические сложности, Норильск нацелен на развитие. Город оптимистично смотрит в будущее десятилетие, которое представляется декадой возможностей. Реновация жилищного фонда, развитие туристического потенциала, решение экологических проблем прошлого </w:t>
      </w:r>
      <w:r w:rsidR="00097A11" w:rsidRPr="00CF42A6">
        <w:rPr>
          <w:rFonts w:ascii="Times New Roman" w:hAnsi="Times New Roman" w:cs="Times New Roman"/>
          <w:sz w:val="26"/>
          <w:szCs w:val="26"/>
        </w:rPr>
        <w:t>–</w:t>
      </w:r>
      <w:r w:rsidRPr="00CF42A6">
        <w:rPr>
          <w:rFonts w:ascii="Times New Roman" w:hAnsi="Times New Roman" w:cs="Times New Roman"/>
          <w:sz w:val="26"/>
          <w:szCs w:val="26"/>
        </w:rPr>
        <w:t xml:space="preserve"> все это говорит о перспективах Норильска, города, где создается будущее страны и выплавляется характер.</w:t>
      </w:r>
    </w:p>
    <w:sectPr w:rsidR="009A2375" w:rsidRPr="00427F70" w:rsidSect="00D2753C">
      <w:pgSz w:w="11906" w:h="16838"/>
      <w:pgMar w:top="1134" w:right="850" w:bottom="1134" w:left="1701"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53E6C" w14:textId="77777777" w:rsidR="00BB5425" w:rsidRDefault="00BB5425" w:rsidP="00C7060F">
      <w:pPr>
        <w:spacing w:line="240" w:lineRule="auto"/>
      </w:pPr>
      <w:r>
        <w:separator/>
      </w:r>
    </w:p>
  </w:endnote>
  <w:endnote w:type="continuationSeparator" w:id="0">
    <w:p w14:paraId="25BC1BE9" w14:textId="77777777" w:rsidR="00BB5425" w:rsidRDefault="00BB5425" w:rsidP="00C706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Exo 2 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7595446"/>
      <w:docPartObj>
        <w:docPartGallery w:val="Page Numbers (Bottom of Page)"/>
        <w:docPartUnique/>
      </w:docPartObj>
    </w:sdtPr>
    <w:sdtEndPr>
      <w:rPr>
        <w:rFonts w:ascii="Times New Roman" w:hAnsi="Times New Roman" w:cs="Times New Roman"/>
        <w:sz w:val="26"/>
        <w:szCs w:val="26"/>
      </w:rPr>
    </w:sdtEndPr>
    <w:sdtContent>
      <w:p w14:paraId="168321B3" w14:textId="0B621823" w:rsidR="00ED798D" w:rsidRPr="006301D6" w:rsidRDefault="00ED798D" w:rsidP="006301D6">
        <w:pPr>
          <w:pStyle w:val="af"/>
          <w:ind w:firstLine="0"/>
          <w:jc w:val="center"/>
          <w:rPr>
            <w:rFonts w:ascii="Times New Roman" w:hAnsi="Times New Roman" w:cs="Times New Roman"/>
            <w:sz w:val="26"/>
            <w:szCs w:val="26"/>
          </w:rPr>
        </w:pPr>
        <w:r w:rsidRPr="006301D6">
          <w:rPr>
            <w:rFonts w:ascii="Times New Roman" w:hAnsi="Times New Roman" w:cs="Times New Roman"/>
            <w:sz w:val="26"/>
            <w:szCs w:val="26"/>
          </w:rPr>
          <w:fldChar w:fldCharType="begin"/>
        </w:r>
        <w:r w:rsidRPr="006301D6">
          <w:rPr>
            <w:rFonts w:ascii="Times New Roman" w:hAnsi="Times New Roman" w:cs="Times New Roman"/>
            <w:sz w:val="26"/>
            <w:szCs w:val="26"/>
          </w:rPr>
          <w:instrText>PAGE   \* MERGEFORMAT</w:instrText>
        </w:r>
        <w:r w:rsidRPr="006301D6">
          <w:rPr>
            <w:rFonts w:ascii="Times New Roman" w:hAnsi="Times New Roman" w:cs="Times New Roman"/>
            <w:sz w:val="26"/>
            <w:szCs w:val="26"/>
          </w:rPr>
          <w:fldChar w:fldCharType="separate"/>
        </w:r>
        <w:r w:rsidR="00B0475A">
          <w:rPr>
            <w:rFonts w:ascii="Times New Roman" w:hAnsi="Times New Roman" w:cs="Times New Roman"/>
            <w:noProof/>
            <w:sz w:val="26"/>
            <w:szCs w:val="26"/>
          </w:rPr>
          <w:t>2</w:t>
        </w:r>
        <w:r w:rsidRPr="006301D6">
          <w:rPr>
            <w:rFonts w:ascii="Times New Roman" w:hAnsi="Times New Roman" w:cs="Times New Roman"/>
            <w:sz w:val="26"/>
            <w:szCs w:val="2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5554609"/>
      <w:docPartObj>
        <w:docPartGallery w:val="Page Numbers (Bottom of Page)"/>
        <w:docPartUnique/>
      </w:docPartObj>
    </w:sdtPr>
    <w:sdtEndPr>
      <w:rPr>
        <w:rFonts w:ascii="Times New Roman" w:hAnsi="Times New Roman" w:cs="Times New Roman"/>
        <w:sz w:val="26"/>
        <w:szCs w:val="26"/>
      </w:rPr>
    </w:sdtEndPr>
    <w:sdtContent>
      <w:p w14:paraId="620CDCDE" w14:textId="0CEF8429" w:rsidR="00ED798D" w:rsidRPr="00AF52CF" w:rsidRDefault="00ED798D" w:rsidP="00AF52CF">
        <w:pPr>
          <w:pStyle w:val="af"/>
          <w:ind w:firstLine="0"/>
          <w:jc w:val="center"/>
          <w:rPr>
            <w:rFonts w:ascii="Times New Roman" w:hAnsi="Times New Roman" w:cs="Times New Roman"/>
            <w:sz w:val="26"/>
            <w:szCs w:val="26"/>
          </w:rPr>
        </w:pPr>
        <w:r w:rsidRPr="00AF52CF">
          <w:rPr>
            <w:rFonts w:ascii="Times New Roman" w:hAnsi="Times New Roman" w:cs="Times New Roman"/>
            <w:sz w:val="26"/>
            <w:szCs w:val="26"/>
          </w:rPr>
          <w:fldChar w:fldCharType="begin"/>
        </w:r>
        <w:r w:rsidRPr="00AF52CF">
          <w:rPr>
            <w:rFonts w:ascii="Times New Roman" w:hAnsi="Times New Roman" w:cs="Times New Roman"/>
            <w:sz w:val="26"/>
            <w:szCs w:val="26"/>
          </w:rPr>
          <w:instrText>PAGE   \* MERGEFORMAT</w:instrText>
        </w:r>
        <w:r w:rsidRPr="00AF52CF">
          <w:rPr>
            <w:rFonts w:ascii="Times New Roman" w:hAnsi="Times New Roman" w:cs="Times New Roman"/>
            <w:sz w:val="26"/>
            <w:szCs w:val="26"/>
          </w:rPr>
          <w:fldChar w:fldCharType="separate"/>
        </w:r>
        <w:r w:rsidR="00B0475A">
          <w:rPr>
            <w:rFonts w:ascii="Times New Roman" w:hAnsi="Times New Roman" w:cs="Times New Roman"/>
            <w:noProof/>
            <w:sz w:val="26"/>
            <w:szCs w:val="26"/>
          </w:rPr>
          <w:t>1</w:t>
        </w:r>
        <w:r w:rsidRPr="00AF52CF">
          <w:rPr>
            <w:rFonts w:ascii="Times New Roman" w:hAnsi="Times New Roman" w:cs="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BFED0" w14:textId="77777777" w:rsidR="00BB5425" w:rsidRDefault="00BB5425" w:rsidP="00C7060F">
      <w:pPr>
        <w:spacing w:line="240" w:lineRule="auto"/>
      </w:pPr>
      <w:r>
        <w:separator/>
      </w:r>
    </w:p>
  </w:footnote>
  <w:footnote w:type="continuationSeparator" w:id="0">
    <w:p w14:paraId="0B0F4925" w14:textId="77777777" w:rsidR="00BB5425" w:rsidRDefault="00BB5425" w:rsidP="00C7060F">
      <w:pPr>
        <w:spacing w:line="240" w:lineRule="auto"/>
      </w:pPr>
      <w:r>
        <w:continuationSeparator/>
      </w:r>
    </w:p>
  </w:footnote>
  <w:footnote w:id="1">
    <w:p w14:paraId="4FA8F6BD" w14:textId="6EB4B903" w:rsidR="00ED798D" w:rsidRDefault="00ED798D">
      <w:pPr>
        <w:pStyle w:val="a9"/>
      </w:pPr>
      <w:r>
        <w:rPr>
          <w:rStyle w:val="ab"/>
        </w:rPr>
        <w:footnoteRef/>
      </w:r>
      <w:r>
        <w:t xml:space="preserve"> </w:t>
      </w:r>
      <w:r w:rsidRPr="00C7060F">
        <w:t>Замятина Н.Ю. (отв. ред.). Опорные населенные пункты российской Арктики. Материалы предварительного исследования. Авторы: Надежда Юрьевна Замятина, Александра Вячеславовна Потураева, Алексей Анатольевич Зайцев, Борис Владиславович Никитин, Максим Андреевич Данькин, Ольга Дмитриевна Ивлиева. М.:  Издательские решения. 210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96B97"/>
    <w:multiLevelType w:val="hybridMultilevel"/>
    <w:tmpl w:val="A6103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FE2DCD"/>
    <w:multiLevelType w:val="hybridMultilevel"/>
    <w:tmpl w:val="F20C3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221333"/>
    <w:multiLevelType w:val="hybridMultilevel"/>
    <w:tmpl w:val="6242D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B22C37"/>
    <w:multiLevelType w:val="hybridMultilevel"/>
    <w:tmpl w:val="E4A29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5F563D"/>
    <w:multiLevelType w:val="hybridMultilevel"/>
    <w:tmpl w:val="6A1AE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CC7EBE"/>
    <w:multiLevelType w:val="hybridMultilevel"/>
    <w:tmpl w:val="233CF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143BF0"/>
    <w:multiLevelType w:val="hybridMultilevel"/>
    <w:tmpl w:val="3418D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8E1EB3"/>
    <w:multiLevelType w:val="hybridMultilevel"/>
    <w:tmpl w:val="F5A8F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57311C"/>
    <w:multiLevelType w:val="hybridMultilevel"/>
    <w:tmpl w:val="7F406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BE3D2F"/>
    <w:multiLevelType w:val="hybridMultilevel"/>
    <w:tmpl w:val="07B63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84166F"/>
    <w:multiLevelType w:val="hybridMultilevel"/>
    <w:tmpl w:val="89BA3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EC6290"/>
    <w:multiLevelType w:val="hybridMultilevel"/>
    <w:tmpl w:val="83A49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554DA6"/>
    <w:multiLevelType w:val="hybridMultilevel"/>
    <w:tmpl w:val="5880B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C17994"/>
    <w:multiLevelType w:val="hybridMultilevel"/>
    <w:tmpl w:val="0E588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22406D"/>
    <w:multiLevelType w:val="hybridMultilevel"/>
    <w:tmpl w:val="8DDE0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5609A5"/>
    <w:multiLevelType w:val="hybridMultilevel"/>
    <w:tmpl w:val="164A9C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5D4A9E"/>
    <w:multiLevelType w:val="hybridMultilevel"/>
    <w:tmpl w:val="CB7C0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C466CE"/>
    <w:multiLevelType w:val="hybridMultilevel"/>
    <w:tmpl w:val="91C60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FC2D13"/>
    <w:multiLevelType w:val="hybridMultilevel"/>
    <w:tmpl w:val="DB0E2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7B30A88"/>
    <w:multiLevelType w:val="hybridMultilevel"/>
    <w:tmpl w:val="8898A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C507D1"/>
    <w:multiLevelType w:val="hybridMultilevel"/>
    <w:tmpl w:val="15AA9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F638C4"/>
    <w:multiLevelType w:val="hybridMultilevel"/>
    <w:tmpl w:val="EED86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5A3985"/>
    <w:multiLevelType w:val="hybridMultilevel"/>
    <w:tmpl w:val="E0FA9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1606BE"/>
    <w:multiLevelType w:val="hybridMultilevel"/>
    <w:tmpl w:val="C8749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F82254C"/>
    <w:multiLevelType w:val="hybridMultilevel"/>
    <w:tmpl w:val="1BBC4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FE62C4E"/>
    <w:multiLevelType w:val="hybridMultilevel"/>
    <w:tmpl w:val="B93E0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0664C41"/>
    <w:multiLevelType w:val="hybridMultilevel"/>
    <w:tmpl w:val="39D06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1DB3FC5"/>
    <w:multiLevelType w:val="hybridMultilevel"/>
    <w:tmpl w:val="47842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B614F"/>
    <w:multiLevelType w:val="hybridMultilevel"/>
    <w:tmpl w:val="BA8E4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0A7B06"/>
    <w:multiLevelType w:val="hybridMultilevel"/>
    <w:tmpl w:val="F2A44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7316E48"/>
    <w:multiLevelType w:val="hybridMultilevel"/>
    <w:tmpl w:val="1FF2F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9FD2288"/>
    <w:multiLevelType w:val="hybridMultilevel"/>
    <w:tmpl w:val="E7D8C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B3F6D7C"/>
    <w:multiLevelType w:val="hybridMultilevel"/>
    <w:tmpl w:val="F6863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C1639B9"/>
    <w:multiLevelType w:val="hybridMultilevel"/>
    <w:tmpl w:val="42088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D847C78"/>
    <w:multiLevelType w:val="hybridMultilevel"/>
    <w:tmpl w:val="AEDA8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20435D9"/>
    <w:multiLevelType w:val="hybridMultilevel"/>
    <w:tmpl w:val="ECA04B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3DC73FD"/>
    <w:multiLevelType w:val="hybridMultilevel"/>
    <w:tmpl w:val="EF367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5D050B1"/>
    <w:multiLevelType w:val="hybridMultilevel"/>
    <w:tmpl w:val="BE6A9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81B4886"/>
    <w:multiLevelType w:val="hybridMultilevel"/>
    <w:tmpl w:val="F2065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840451F"/>
    <w:multiLevelType w:val="hybridMultilevel"/>
    <w:tmpl w:val="E068A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9AC55B7"/>
    <w:multiLevelType w:val="hybridMultilevel"/>
    <w:tmpl w:val="1E3C2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BE65E17"/>
    <w:multiLevelType w:val="hybridMultilevel"/>
    <w:tmpl w:val="B5561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D7344D0"/>
    <w:multiLevelType w:val="hybridMultilevel"/>
    <w:tmpl w:val="4B78A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E122E55"/>
    <w:multiLevelType w:val="hybridMultilevel"/>
    <w:tmpl w:val="4BAC7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0340041"/>
    <w:multiLevelType w:val="hybridMultilevel"/>
    <w:tmpl w:val="F446E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03757AC"/>
    <w:multiLevelType w:val="hybridMultilevel"/>
    <w:tmpl w:val="55B69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38233C5"/>
    <w:multiLevelType w:val="hybridMultilevel"/>
    <w:tmpl w:val="A0BE1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4E74507"/>
    <w:multiLevelType w:val="hybridMultilevel"/>
    <w:tmpl w:val="D6423E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50823EF"/>
    <w:multiLevelType w:val="hybridMultilevel"/>
    <w:tmpl w:val="5C604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584551B"/>
    <w:multiLevelType w:val="hybridMultilevel"/>
    <w:tmpl w:val="99DE89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6C84702"/>
    <w:multiLevelType w:val="hybridMultilevel"/>
    <w:tmpl w:val="C2D4E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73D5AA2"/>
    <w:multiLevelType w:val="hybridMultilevel"/>
    <w:tmpl w:val="62A61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9022DE4"/>
    <w:multiLevelType w:val="hybridMultilevel"/>
    <w:tmpl w:val="65B0A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9C31BAA"/>
    <w:multiLevelType w:val="hybridMultilevel"/>
    <w:tmpl w:val="15583B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B7379A9"/>
    <w:multiLevelType w:val="hybridMultilevel"/>
    <w:tmpl w:val="1A14F0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EB44411"/>
    <w:multiLevelType w:val="hybridMultilevel"/>
    <w:tmpl w:val="FF24C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FA96DEC"/>
    <w:multiLevelType w:val="hybridMultilevel"/>
    <w:tmpl w:val="A64AD3BC"/>
    <w:lvl w:ilvl="0" w:tplc="04190001">
      <w:start w:val="1"/>
      <w:numFmt w:val="bullet"/>
      <w:lvlText w:val=""/>
      <w:lvlJc w:val="left"/>
      <w:pPr>
        <w:ind w:left="1079" w:hanging="360"/>
      </w:pPr>
      <w:rPr>
        <w:rFonts w:ascii="Symbol" w:hAnsi="Symbol" w:hint="default"/>
      </w:rPr>
    </w:lvl>
    <w:lvl w:ilvl="1" w:tplc="04190003" w:tentative="1">
      <w:start w:val="1"/>
      <w:numFmt w:val="bullet"/>
      <w:lvlText w:val="o"/>
      <w:lvlJc w:val="left"/>
      <w:pPr>
        <w:ind w:left="1799" w:hanging="360"/>
      </w:pPr>
      <w:rPr>
        <w:rFonts w:ascii="Courier New" w:hAnsi="Courier New" w:cs="Courier New" w:hint="default"/>
      </w:rPr>
    </w:lvl>
    <w:lvl w:ilvl="2" w:tplc="04190005" w:tentative="1">
      <w:start w:val="1"/>
      <w:numFmt w:val="bullet"/>
      <w:lvlText w:val=""/>
      <w:lvlJc w:val="left"/>
      <w:pPr>
        <w:ind w:left="2519" w:hanging="360"/>
      </w:pPr>
      <w:rPr>
        <w:rFonts w:ascii="Wingdings" w:hAnsi="Wingdings" w:hint="default"/>
      </w:rPr>
    </w:lvl>
    <w:lvl w:ilvl="3" w:tplc="04190001" w:tentative="1">
      <w:start w:val="1"/>
      <w:numFmt w:val="bullet"/>
      <w:lvlText w:val=""/>
      <w:lvlJc w:val="left"/>
      <w:pPr>
        <w:ind w:left="3239" w:hanging="360"/>
      </w:pPr>
      <w:rPr>
        <w:rFonts w:ascii="Symbol" w:hAnsi="Symbol" w:hint="default"/>
      </w:rPr>
    </w:lvl>
    <w:lvl w:ilvl="4" w:tplc="04190003" w:tentative="1">
      <w:start w:val="1"/>
      <w:numFmt w:val="bullet"/>
      <w:lvlText w:val="o"/>
      <w:lvlJc w:val="left"/>
      <w:pPr>
        <w:ind w:left="3959" w:hanging="360"/>
      </w:pPr>
      <w:rPr>
        <w:rFonts w:ascii="Courier New" w:hAnsi="Courier New" w:cs="Courier New" w:hint="default"/>
      </w:rPr>
    </w:lvl>
    <w:lvl w:ilvl="5" w:tplc="04190005" w:tentative="1">
      <w:start w:val="1"/>
      <w:numFmt w:val="bullet"/>
      <w:lvlText w:val=""/>
      <w:lvlJc w:val="left"/>
      <w:pPr>
        <w:ind w:left="4679" w:hanging="360"/>
      </w:pPr>
      <w:rPr>
        <w:rFonts w:ascii="Wingdings" w:hAnsi="Wingdings" w:hint="default"/>
      </w:rPr>
    </w:lvl>
    <w:lvl w:ilvl="6" w:tplc="04190001" w:tentative="1">
      <w:start w:val="1"/>
      <w:numFmt w:val="bullet"/>
      <w:lvlText w:val=""/>
      <w:lvlJc w:val="left"/>
      <w:pPr>
        <w:ind w:left="5399" w:hanging="360"/>
      </w:pPr>
      <w:rPr>
        <w:rFonts w:ascii="Symbol" w:hAnsi="Symbol" w:hint="default"/>
      </w:rPr>
    </w:lvl>
    <w:lvl w:ilvl="7" w:tplc="04190003" w:tentative="1">
      <w:start w:val="1"/>
      <w:numFmt w:val="bullet"/>
      <w:lvlText w:val="o"/>
      <w:lvlJc w:val="left"/>
      <w:pPr>
        <w:ind w:left="6119" w:hanging="360"/>
      </w:pPr>
      <w:rPr>
        <w:rFonts w:ascii="Courier New" w:hAnsi="Courier New" w:cs="Courier New" w:hint="default"/>
      </w:rPr>
    </w:lvl>
    <w:lvl w:ilvl="8" w:tplc="04190005" w:tentative="1">
      <w:start w:val="1"/>
      <w:numFmt w:val="bullet"/>
      <w:lvlText w:val=""/>
      <w:lvlJc w:val="left"/>
      <w:pPr>
        <w:ind w:left="6839" w:hanging="360"/>
      </w:pPr>
      <w:rPr>
        <w:rFonts w:ascii="Wingdings" w:hAnsi="Wingdings" w:hint="default"/>
      </w:rPr>
    </w:lvl>
  </w:abstractNum>
  <w:abstractNum w:abstractNumId="57">
    <w:nsid w:val="709F5D53"/>
    <w:multiLevelType w:val="hybridMultilevel"/>
    <w:tmpl w:val="EB98C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1C30CF8"/>
    <w:multiLevelType w:val="hybridMultilevel"/>
    <w:tmpl w:val="89028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30134D1"/>
    <w:multiLevelType w:val="hybridMultilevel"/>
    <w:tmpl w:val="C6DA3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3624EB5"/>
    <w:multiLevelType w:val="hybridMultilevel"/>
    <w:tmpl w:val="F9445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7C357D1"/>
    <w:multiLevelType w:val="hybridMultilevel"/>
    <w:tmpl w:val="452AD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89D6A9D"/>
    <w:multiLevelType w:val="hybridMultilevel"/>
    <w:tmpl w:val="B0EA9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29"/>
  </w:num>
  <w:num w:numId="3">
    <w:abstractNumId w:val="17"/>
  </w:num>
  <w:num w:numId="4">
    <w:abstractNumId w:val="46"/>
  </w:num>
  <w:num w:numId="5">
    <w:abstractNumId w:val="12"/>
  </w:num>
  <w:num w:numId="6">
    <w:abstractNumId w:val="6"/>
  </w:num>
  <w:num w:numId="7">
    <w:abstractNumId w:val="44"/>
  </w:num>
  <w:num w:numId="8">
    <w:abstractNumId w:val="36"/>
  </w:num>
  <w:num w:numId="9">
    <w:abstractNumId w:val="38"/>
  </w:num>
  <w:num w:numId="10">
    <w:abstractNumId w:val="28"/>
  </w:num>
  <w:num w:numId="11">
    <w:abstractNumId w:val="60"/>
  </w:num>
  <w:num w:numId="12">
    <w:abstractNumId w:val="43"/>
  </w:num>
  <w:num w:numId="13">
    <w:abstractNumId w:val="52"/>
  </w:num>
  <w:num w:numId="14">
    <w:abstractNumId w:val="54"/>
  </w:num>
  <w:num w:numId="15">
    <w:abstractNumId w:val="39"/>
  </w:num>
  <w:num w:numId="16">
    <w:abstractNumId w:val="34"/>
  </w:num>
  <w:num w:numId="17">
    <w:abstractNumId w:val="23"/>
  </w:num>
  <w:num w:numId="18">
    <w:abstractNumId w:val="37"/>
  </w:num>
  <w:num w:numId="19">
    <w:abstractNumId w:val="13"/>
  </w:num>
  <w:num w:numId="20">
    <w:abstractNumId w:val="42"/>
  </w:num>
  <w:num w:numId="21">
    <w:abstractNumId w:val="55"/>
  </w:num>
  <w:num w:numId="22">
    <w:abstractNumId w:val="3"/>
  </w:num>
  <w:num w:numId="23">
    <w:abstractNumId w:val="7"/>
  </w:num>
  <w:num w:numId="24">
    <w:abstractNumId w:val="2"/>
  </w:num>
  <w:num w:numId="25">
    <w:abstractNumId w:val="62"/>
  </w:num>
  <w:num w:numId="26">
    <w:abstractNumId w:val="25"/>
  </w:num>
  <w:num w:numId="27">
    <w:abstractNumId w:val="53"/>
  </w:num>
  <w:num w:numId="28">
    <w:abstractNumId w:val="50"/>
  </w:num>
  <w:num w:numId="29">
    <w:abstractNumId w:val="1"/>
  </w:num>
  <w:num w:numId="30">
    <w:abstractNumId w:val="61"/>
  </w:num>
  <w:num w:numId="31">
    <w:abstractNumId w:val="5"/>
  </w:num>
  <w:num w:numId="32">
    <w:abstractNumId w:val="0"/>
  </w:num>
  <w:num w:numId="33">
    <w:abstractNumId w:val="59"/>
  </w:num>
  <w:num w:numId="34">
    <w:abstractNumId w:val="32"/>
  </w:num>
  <w:num w:numId="35">
    <w:abstractNumId w:val="26"/>
  </w:num>
  <w:num w:numId="36">
    <w:abstractNumId w:val="47"/>
  </w:num>
  <w:num w:numId="37">
    <w:abstractNumId w:val="18"/>
  </w:num>
  <w:num w:numId="38">
    <w:abstractNumId w:val="15"/>
  </w:num>
  <w:num w:numId="39">
    <w:abstractNumId w:val="10"/>
  </w:num>
  <w:num w:numId="40">
    <w:abstractNumId w:val="40"/>
  </w:num>
  <w:num w:numId="41">
    <w:abstractNumId w:val="19"/>
  </w:num>
  <w:num w:numId="42">
    <w:abstractNumId w:val="16"/>
  </w:num>
  <w:num w:numId="43">
    <w:abstractNumId w:val="8"/>
  </w:num>
  <w:num w:numId="44">
    <w:abstractNumId w:val="41"/>
  </w:num>
  <w:num w:numId="45">
    <w:abstractNumId w:val="14"/>
  </w:num>
  <w:num w:numId="46">
    <w:abstractNumId w:val="58"/>
  </w:num>
  <w:num w:numId="47">
    <w:abstractNumId w:val="49"/>
  </w:num>
  <w:num w:numId="48">
    <w:abstractNumId w:val="30"/>
  </w:num>
  <w:num w:numId="49">
    <w:abstractNumId w:val="9"/>
  </w:num>
  <w:num w:numId="50">
    <w:abstractNumId w:val="4"/>
  </w:num>
  <w:num w:numId="51">
    <w:abstractNumId w:val="51"/>
  </w:num>
  <w:num w:numId="52">
    <w:abstractNumId w:val="35"/>
  </w:num>
  <w:num w:numId="53">
    <w:abstractNumId w:val="57"/>
  </w:num>
  <w:num w:numId="54">
    <w:abstractNumId w:val="20"/>
  </w:num>
  <w:num w:numId="55">
    <w:abstractNumId w:val="56"/>
  </w:num>
  <w:num w:numId="56">
    <w:abstractNumId w:val="27"/>
  </w:num>
  <w:num w:numId="57">
    <w:abstractNumId w:val="21"/>
  </w:num>
  <w:num w:numId="58">
    <w:abstractNumId w:val="31"/>
  </w:num>
  <w:num w:numId="59">
    <w:abstractNumId w:val="24"/>
  </w:num>
  <w:num w:numId="60">
    <w:abstractNumId w:val="22"/>
  </w:num>
  <w:num w:numId="61">
    <w:abstractNumId w:val="33"/>
  </w:num>
  <w:num w:numId="62">
    <w:abstractNumId w:val="48"/>
  </w:num>
  <w:num w:numId="63">
    <w:abstractNumId w:val="1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030"/>
    <w:rsid w:val="000165CE"/>
    <w:rsid w:val="000349F9"/>
    <w:rsid w:val="00035818"/>
    <w:rsid w:val="00043CFC"/>
    <w:rsid w:val="00066835"/>
    <w:rsid w:val="00073F2E"/>
    <w:rsid w:val="000743DA"/>
    <w:rsid w:val="000822E5"/>
    <w:rsid w:val="00092471"/>
    <w:rsid w:val="00097A11"/>
    <w:rsid w:val="000B5C1C"/>
    <w:rsid w:val="000C6272"/>
    <w:rsid w:val="000C704C"/>
    <w:rsid w:val="000D12DA"/>
    <w:rsid w:val="000F04C4"/>
    <w:rsid w:val="000F0BE0"/>
    <w:rsid w:val="000F20E5"/>
    <w:rsid w:val="000F40E2"/>
    <w:rsid w:val="0010717D"/>
    <w:rsid w:val="00115DD4"/>
    <w:rsid w:val="00123860"/>
    <w:rsid w:val="00130BC3"/>
    <w:rsid w:val="001474EE"/>
    <w:rsid w:val="00152F51"/>
    <w:rsid w:val="00154554"/>
    <w:rsid w:val="00154D9C"/>
    <w:rsid w:val="00155B57"/>
    <w:rsid w:val="00170F33"/>
    <w:rsid w:val="0017559C"/>
    <w:rsid w:val="00177282"/>
    <w:rsid w:val="001773FA"/>
    <w:rsid w:val="00180848"/>
    <w:rsid w:val="001967B3"/>
    <w:rsid w:val="001A1D69"/>
    <w:rsid w:val="001F04DB"/>
    <w:rsid w:val="001F29C1"/>
    <w:rsid w:val="001F3A39"/>
    <w:rsid w:val="002004E1"/>
    <w:rsid w:val="002017BB"/>
    <w:rsid w:val="00204889"/>
    <w:rsid w:val="00211342"/>
    <w:rsid w:val="00212CF6"/>
    <w:rsid w:val="00222BA1"/>
    <w:rsid w:val="00235160"/>
    <w:rsid w:val="0024243C"/>
    <w:rsid w:val="00253327"/>
    <w:rsid w:val="00253770"/>
    <w:rsid w:val="00255A1F"/>
    <w:rsid w:val="0025674C"/>
    <w:rsid w:val="002654A7"/>
    <w:rsid w:val="00270D07"/>
    <w:rsid w:val="002A2A3D"/>
    <w:rsid w:val="002A3504"/>
    <w:rsid w:val="002C266E"/>
    <w:rsid w:val="002C2C0F"/>
    <w:rsid w:val="002D412F"/>
    <w:rsid w:val="002E1694"/>
    <w:rsid w:val="002E5B73"/>
    <w:rsid w:val="002E6030"/>
    <w:rsid w:val="002F505E"/>
    <w:rsid w:val="00316795"/>
    <w:rsid w:val="0032052D"/>
    <w:rsid w:val="003241B7"/>
    <w:rsid w:val="0033057C"/>
    <w:rsid w:val="00357CC4"/>
    <w:rsid w:val="003640DA"/>
    <w:rsid w:val="003864DF"/>
    <w:rsid w:val="003907CA"/>
    <w:rsid w:val="00394874"/>
    <w:rsid w:val="003A3182"/>
    <w:rsid w:val="003A45E9"/>
    <w:rsid w:val="003D2F84"/>
    <w:rsid w:val="003F0AEB"/>
    <w:rsid w:val="003F59D3"/>
    <w:rsid w:val="003F76D8"/>
    <w:rsid w:val="004027D8"/>
    <w:rsid w:val="00405566"/>
    <w:rsid w:val="00405C2C"/>
    <w:rsid w:val="00427F70"/>
    <w:rsid w:val="004347E6"/>
    <w:rsid w:val="00444524"/>
    <w:rsid w:val="004601E9"/>
    <w:rsid w:val="004602A1"/>
    <w:rsid w:val="00472634"/>
    <w:rsid w:val="004939AE"/>
    <w:rsid w:val="004A1763"/>
    <w:rsid w:val="004A7228"/>
    <w:rsid w:val="004B1B54"/>
    <w:rsid w:val="004B4894"/>
    <w:rsid w:val="004B6AE3"/>
    <w:rsid w:val="004C3F8A"/>
    <w:rsid w:val="004E3172"/>
    <w:rsid w:val="004E7D11"/>
    <w:rsid w:val="004F13AD"/>
    <w:rsid w:val="00513891"/>
    <w:rsid w:val="00520A12"/>
    <w:rsid w:val="005273CC"/>
    <w:rsid w:val="00543FC9"/>
    <w:rsid w:val="00551DD5"/>
    <w:rsid w:val="005574E9"/>
    <w:rsid w:val="005675AD"/>
    <w:rsid w:val="0056760E"/>
    <w:rsid w:val="00577C5A"/>
    <w:rsid w:val="00583D18"/>
    <w:rsid w:val="00595121"/>
    <w:rsid w:val="00595A88"/>
    <w:rsid w:val="005B31D9"/>
    <w:rsid w:val="005C52F6"/>
    <w:rsid w:val="005C5A11"/>
    <w:rsid w:val="005C789D"/>
    <w:rsid w:val="005D2AF1"/>
    <w:rsid w:val="005E7599"/>
    <w:rsid w:val="005F6C03"/>
    <w:rsid w:val="006213B2"/>
    <w:rsid w:val="006301D6"/>
    <w:rsid w:val="00630F7E"/>
    <w:rsid w:val="00641B33"/>
    <w:rsid w:val="0065190B"/>
    <w:rsid w:val="00653058"/>
    <w:rsid w:val="00666FD5"/>
    <w:rsid w:val="006719DF"/>
    <w:rsid w:val="006822B5"/>
    <w:rsid w:val="006950C4"/>
    <w:rsid w:val="006A3358"/>
    <w:rsid w:val="006B05E6"/>
    <w:rsid w:val="006B26DC"/>
    <w:rsid w:val="006B2C03"/>
    <w:rsid w:val="006B76C3"/>
    <w:rsid w:val="006C0B22"/>
    <w:rsid w:val="006C18A6"/>
    <w:rsid w:val="006C3C03"/>
    <w:rsid w:val="006D3554"/>
    <w:rsid w:val="006E74A5"/>
    <w:rsid w:val="007263DF"/>
    <w:rsid w:val="00735101"/>
    <w:rsid w:val="0074783E"/>
    <w:rsid w:val="0075580B"/>
    <w:rsid w:val="007600C3"/>
    <w:rsid w:val="00772BBE"/>
    <w:rsid w:val="00775D01"/>
    <w:rsid w:val="007774C3"/>
    <w:rsid w:val="007939EB"/>
    <w:rsid w:val="007D4B46"/>
    <w:rsid w:val="007D6298"/>
    <w:rsid w:val="007E2CE8"/>
    <w:rsid w:val="007F03AF"/>
    <w:rsid w:val="008222DA"/>
    <w:rsid w:val="00833417"/>
    <w:rsid w:val="00845CB6"/>
    <w:rsid w:val="00876DD6"/>
    <w:rsid w:val="00885CEF"/>
    <w:rsid w:val="00890E72"/>
    <w:rsid w:val="008B7359"/>
    <w:rsid w:val="008D04A6"/>
    <w:rsid w:val="008D1A91"/>
    <w:rsid w:val="008D35D9"/>
    <w:rsid w:val="008F01D8"/>
    <w:rsid w:val="00902CF0"/>
    <w:rsid w:val="00915397"/>
    <w:rsid w:val="009162CB"/>
    <w:rsid w:val="0092644B"/>
    <w:rsid w:val="009411A3"/>
    <w:rsid w:val="00947F03"/>
    <w:rsid w:val="00971F6A"/>
    <w:rsid w:val="0097769B"/>
    <w:rsid w:val="00996ED2"/>
    <w:rsid w:val="009A2375"/>
    <w:rsid w:val="009A7473"/>
    <w:rsid w:val="009B7544"/>
    <w:rsid w:val="009D454A"/>
    <w:rsid w:val="009E69F0"/>
    <w:rsid w:val="009F357B"/>
    <w:rsid w:val="009F61B5"/>
    <w:rsid w:val="00A16735"/>
    <w:rsid w:val="00A221AF"/>
    <w:rsid w:val="00A223DA"/>
    <w:rsid w:val="00A22C2E"/>
    <w:rsid w:val="00A2467B"/>
    <w:rsid w:val="00A24CC6"/>
    <w:rsid w:val="00A30CE7"/>
    <w:rsid w:val="00A30DCD"/>
    <w:rsid w:val="00A30E89"/>
    <w:rsid w:val="00A33EED"/>
    <w:rsid w:val="00A441B8"/>
    <w:rsid w:val="00A5165E"/>
    <w:rsid w:val="00A51C18"/>
    <w:rsid w:val="00A65406"/>
    <w:rsid w:val="00A72FA9"/>
    <w:rsid w:val="00A76DC7"/>
    <w:rsid w:val="00A94778"/>
    <w:rsid w:val="00AA7D0B"/>
    <w:rsid w:val="00AB0A17"/>
    <w:rsid w:val="00AC2527"/>
    <w:rsid w:val="00AC7A45"/>
    <w:rsid w:val="00AD74CF"/>
    <w:rsid w:val="00AE177E"/>
    <w:rsid w:val="00AE7687"/>
    <w:rsid w:val="00AF19C8"/>
    <w:rsid w:val="00AF1F91"/>
    <w:rsid w:val="00AF3D6D"/>
    <w:rsid w:val="00AF52CF"/>
    <w:rsid w:val="00B0475A"/>
    <w:rsid w:val="00B07847"/>
    <w:rsid w:val="00B21135"/>
    <w:rsid w:val="00B2526D"/>
    <w:rsid w:val="00B44678"/>
    <w:rsid w:val="00B53861"/>
    <w:rsid w:val="00B66E3D"/>
    <w:rsid w:val="00B81920"/>
    <w:rsid w:val="00BB5425"/>
    <w:rsid w:val="00BC1688"/>
    <w:rsid w:val="00BE50D5"/>
    <w:rsid w:val="00BF782D"/>
    <w:rsid w:val="00C00C6F"/>
    <w:rsid w:val="00C02ABA"/>
    <w:rsid w:val="00C133C4"/>
    <w:rsid w:val="00C2367A"/>
    <w:rsid w:val="00C35D36"/>
    <w:rsid w:val="00C51250"/>
    <w:rsid w:val="00C633EB"/>
    <w:rsid w:val="00C635C6"/>
    <w:rsid w:val="00C7060F"/>
    <w:rsid w:val="00C7442A"/>
    <w:rsid w:val="00C8056B"/>
    <w:rsid w:val="00C83412"/>
    <w:rsid w:val="00C937E7"/>
    <w:rsid w:val="00C948D2"/>
    <w:rsid w:val="00CA36F2"/>
    <w:rsid w:val="00CC3B7D"/>
    <w:rsid w:val="00CD3558"/>
    <w:rsid w:val="00CD56B7"/>
    <w:rsid w:val="00CF42A6"/>
    <w:rsid w:val="00CF4A2C"/>
    <w:rsid w:val="00D158FF"/>
    <w:rsid w:val="00D2753C"/>
    <w:rsid w:val="00D35B0E"/>
    <w:rsid w:val="00D42A7F"/>
    <w:rsid w:val="00D51C1B"/>
    <w:rsid w:val="00D5265B"/>
    <w:rsid w:val="00D6166F"/>
    <w:rsid w:val="00D7684C"/>
    <w:rsid w:val="00DA3B37"/>
    <w:rsid w:val="00DA4C02"/>
    <w:rsid w:val="00DD1757"/>
    <w:rsid w:val="00DD672F"/>
    <w:rsid w:val="00DF7A9D"/>
    <w:rsid w:val="00E100CF"/>
    <w:rsid w:val="00E12788"/>
    <w:rsid w:val="00E20759"/>
    <w:rsid w:val="00E23D39"/>
    <w:rsid w:val="00E31D50"/>
    <w:rsid w:val="00E413D6"/>
    <w:rsid w:val="00E4155F"/>
    <w:rsid w:val="00E43B06"/>
    <w:rsid w:val="00E76BA7"/>
    <w:rsid w:val="00E77E87"/>
    <w:rsid w:val="00E9614D"/>
    <w:rsid w:val="00EB7A0A"/>
    <w:rsid w:val="00EC5A25"/>
    <w:rsid w:val="00ED0D3D"/>
    <w:rsid w:val="00ED6986"/>
    <w:rsid w:val="00ED798D"/>
    <w:rsid w:val="00EF1F69"/>
    <w:rsid w:val="00EF2ACB"/>
    <w:rsid w:val="00EF41CE"/>
    <w:rsid w:val="00F0142C"/>
    <w:rsid w:val="00F541BB"/>
    <w:rsid w:val="00F56FEB"/>
    <w:rsid w:val="00F57CF6"/>
    <w:rsid w:val="00F628D0"/>
    <w:rsid w:val="00F63258"/>
    <w:rsid w:val="00F925E3"/>
    <w:rsid w:val="00F9277E"/>
    <w:rsid w:val="00FC3165"/>
    <w:rsid w:val="00FE42CC"/>
    <w:rsid w:val="00FF7132"/>
    <w:rsid w:val="00FF7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707E3"/>
  <w15:chartTrackingRefBased/>
  <w15:docId w15:val="{F5DF76B4-EC26-47F3-A6AB-9616B06C4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4E9"/>
    <w:pPr>
      <w:widowControl w:val="0"/>
      <w:spacing w:after="0" w:line="276" w:lineRule="auto"/>
      <w:ind w:firstLine="709"/>
      <w:jc w:val="both"/>
    </w:pPr>
    <w:rPr>
      <w:rFonts w:ascii="Arial" w:eastAsia="Times New Roman" w:hAnsi="Arial" w:cs="Arial"/>
      <w:lang w:eastAsia="ru-RU"/>
    </w:rPr>
  </w:style>
  <w:style w:type="paragraph" w:styleId="1">
    <w:name w:val="heading 1"/>
    <w:basedOn w:val="a"/>
    <w:next w:val="a"/>
    <w:link w:val="10"/>
    <w:uiPriority w:val="9"/>
    <w:qFormat/>
    <w:rsid w:val="004A7228"/>
    <w:pPr>
      <w:keepNext/>
      <w:keepLines/>
      <w:spacing w:before="240" w:after="240" w:line="240" w:lineRule="auto"/>
      <w:ind w:firstLine="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qFormat/>
    <w:rsid w:val="008D35D9"/>
    <w:pPr>
      <w:tabs>
        <w:tab w:val="left" w:pos="0"/>
        <w:tab w:val="left" w:pos="426"/>
      </w:tabs>
      <w:spacing w:after="120"/>
      <w:ind w:firstLine="0"/>
      <w:outlineLvl w:val="1"/>
    </w:pPr>
    <w:rPr>
      <w:sz w:val="36"/>
      <w:szCs w:val="36"/>
    </w:rPr>
  </w:style>
  <w:style w:type="paragraph" w:styleId="3">
    <w:name w:val="heading 3"/>
    <w:basedOn w:val="a"/>
    <w:next w:val="a"/>
    <w:link w:val="30"/>
    <w:uiPriority w:val="9"/>
    <w:unhideWhenUsed/>
    <w:qFormat/>
    <w:rsid w:val="008D35D9"/>
    <w:pPr>
      <w:keepNext/>
      <w:keepLines/>
      <w:spacing w:before="40" w:after="120"/>
      <w:ind w:firstLine="0"/>
      <w:outlineLvl w:val="2"/>
    </w:pPr>
    <w:rPr>
      <w:rFonts w:asciiTheme="majorHAnsi" w:eastAsiaTheme="majorEastAsia" w:hAnsiTheme="majorHAnsi" w:cstheme="majorBidi"/>
      <w:color w:val="1F3763" w:themeColor="accent1" w:themeShade="7F"/>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574E9"/>
    <w:pPr>
      <w:jc w:val="left"/>
    </w:pPr>
  </w:style>
  <w:style w:type="character" w:customStyle="1" w:styleId="a4">
    <w:name w:val="Основной текст Знак"/>
    <w:basedOn w:val="a0"/>
    <w:link w:val="a3"/>
    <w:rsid w:val="005574E9"/>
    <w:rPr>
      <w:rFonts w:ascii="Arial" w:eastAsia="Times New Roman" w:hAnsi="Arial" w:cs="Arial"/>
      <w:lang w:eastAsia="ru-RU"/>
    </w:rPr>
  </w:style>
  <w:style w:type="character" w:styleId="a5">
    <w:name w:val="Hyperlink"/>
    <w:basedOn w:val="a0"/>
    <w:uiPriority w:val="99"/>
    <w:rsid w:val="005574E9"/>
    <w:rPr>
      <w:color w:val="0000FF"/>
      <w:u w:val="single"/>
    </w:rPr>
  </w:style>
  <w:style w:type="character" w:customStyle="1" w:styleId="20">
    <w:name w:val="Заголовок 2 Знак"/>
    <w:basedOn w:val="a0"/>
    <w:link w:val="2"/>
    <w:rsid w:val="008D35D9"/>
    <w:rPr>
      <w:rFonts w:ascii="Arial" w:eastAsia="Times New Roman" w:hAnsi="Arial" w:cs="Arial"/>
      <w:sz w:val="36"/>
      <w:szCs w:val="36"/>
      <w:lang w:eastAsia="ru-RU"/>
    </w:rPr>
  </w:style>
  <w:style w:type="paragraph" w:styleId="11">
    <w:name w:val="toc 1"/>
    <w:basedOn w:val="a"/>
    <w:next w:val="a"/>
    <w:uiPriority w:val="39"/>
    <w:qFormat/>
    <w:rsid w:val="005574E9"/>
    <w:pPr>
      <w:jc w:val="center"/>
    </w:pPr>
    <w:rPr>
      <w:rFonts w:cstheme="minorHAnsi"/>
      <w:b/>
      <w:bCs/>
      <w:sz w:val="26"/>
      <w:szCs w:val="26"/>
    </w:rPr>
  </w:style>
  <w:style w:type="paragraph" w:styleId="21">
    <w:name w:val="toc 2"/>
    <w:basedOn w:val="a"/>
    <w:next w:val="a"/>
    <w:uiPriority w:val="39"/>
    <w:qFormat/>
    <w:rsid w:val="005574E9"/>
    <w:pPr>
      <w:tabs>
        <w:tab w:val="left" w:pos="426"/>
        <w:tab w:val="left" w:pos="1276"/>
        <w:tab w:val="right" w:leader="dot" w:pos="9828"/>
      </w:tabs>
      <w:spacing w:before="120"/>
      <w:jc w:val="left"/>
    </w:pPr>
    <w:rPr>
      <w:rFonts w:cstheme="minorHAnsi"/>
      <w:b/>
      <w:bCs/>
      <w:sz w:val="22"/>
      <w:szCs w:val="22"/>
    </w:rPr>
  </w:style>
  <w:style w:type="paragraph" w:styleId="31">
    <w:name w:val="toc 3"/>
    <w:basedOn w:val="a"/>
    <w:next w:val="a"/>
    <w:uiPriority w:val="39"/>
    <w:qFormat/>
    <w:rsid w:val="005574E9"/>
    <w:pPr>
      <w:tabs>
        <w:tab w:val="left" w:pos="1008"/>
        <w:tab w:val="right" w:leader="dot" w:pos="9828"/>
      </w:tabs>
      <w:ind w:left="560"/>
    </w:pPr>
    <w:rPr>
      <w:rFonts w:asciiTheme="minorHAnsi" w:hAnsiTheme="minorHAnsi" w:cstheme="minorHAnsi"/>
      <w:sz w:val="20"/>
      <w:szCs w:val="20"/>
    </w:rPr>
  </w:style>
  <w:style w:type="paragraph" w:customStyle="1" w:styleId="a6">
    <w:name w:val="Ровный абзац"/>
    <w:basedOn w:val="a"/>
    <w:uiPriority w:val="99"/>
    <w:rsid w:val="006E74A5"/>
    <w:pPr>
      <w:widowControl/>
      <w:autoSpaceDE w:val="0"/>
      <w:autoSpaceDN w:val="0"/>
      <w:adjustRightInd w:val="0"/>
      <w:spacing w:after="227" w:line="288" w:lineRule="auto"/>
      <w:ind w:firstLine="510"/>
      <w:textAlignment w:val="center"/>
    </w:pPr>
    <w:rPr>
      <w:rFonts w:ascii="Exo 2 Regular" w:eastAsiaTheme="minorHAnsi" w:hAnsi="Exo 2 Regular" w:cs="Exo 2 Regular"/>
      <w:color w:val="000000"/>
      <w:lang w:eastAsia="en-US"/>
    </w:rPr>
  </w:style>
  <w:style w:type="character" w:customStyle="1" w:styleId="a7">
    <w:name w:val="Обычный стиль"/>
    <w:uiPriority w:val="99"/>
    <w:rsid w:val="006E74A5"/>
    <w:rPr>
      <w:rFonts w:ascii="Exo 2 Regular" w:hAnsi="Exo 2 Regular" w:cs="Exo 2 Regular"/>
      <w:color w:val="000000"/>
      <w:spacing w:val="0"/>
      <w:sz w:val="24"/>
      <w:szCs w:val="24"/>
      <w:vertAlign w:val="baseline"/>
    </w:rPr>
  </w:style>
  <w:style w:type="paragraph" w:styleId="a8">
    <w:name w:val="List Paragraph"/>
    <w:basedOn w:val="a"/>
    <w:uiPriority w:val="34"/>
    <w:qFormat/>
    <w:rsid w:val="00BF782D"/>
    <w:pPr>
      <w:ind w:left="720"/>
      <w:contextualSpacing/>
    </w:pPr>
  </w:style>
  <w:style w:type="paragraph" w:styleId="a9">
    <w:name w:val="footnote text"/>
    <w:basedOn w:val="a"/>
    <w:link w:val="aa"/>
    <w:uiPriority w:val="99"/>
    <w:semiHidden/>
    <w:unhideWhenUsed/>
    <w:rsid w:val="00C7060F"/>
    <w:pPr>
      <w:spacing w:line="240" w:lineRule="auto"/>
    </w:pPr>
    <w:rPr>
      <w:sz w:val="20"/>
      <w:szCs w:val="20"/>
    </w:rPr>
  </w:style>
  <w:style w:type="character" w:customStyle="1" w:styleId="aa">
    <w:name w:val="Текст сноски Знак"/>
    <w:basedOn w:val="a0"/>
    <w:link w:val="a9"/>
    <w:uiPriority w:val="99"/>
    <w:semiHidden/>
    <w:rsid w:val="00C7060F"/>
    <w:rPr>
      <w:rFonts w:ascii="Arial" w:eastAsia="Times New Roman" w:hAnsi="Arial" w:cs="Arial"/>
      <w:sz w:val="20"/>
      <w:szCs w:val="20"/>
      <w:lang w:eastAsia="ru-RU"/>
    </w:rPr>
  </w:style>
  <w:style w:type="character" w:styleId="ab">
    <w:name w:val="footnote reference"/>
    <w:basedOn w:val="a0"/>
    <w:uiPriority w:val="99"/>
    <w:semiHidden/>
    <w:unhideWhenUsed/>
    <w:rsid w:val="00C7060F"/>
    <w:rPr>
      <w:vertAlign w:val="superscript"/>
    </w:rPr>
  </w:style>
  <w:style w:type="table" w:styleId="ac">
    <w:name w:val="Table Grid"/>
    <w:basedOn w:val="a1"/>
    <w:uiPriority w:val="39"/>
    <w:rsid w:val="000668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7600C3"/>
    <w:pPr>
      <w:tabs>
        <w:tab w:val="center" w:pos="4677"/>
        <w:tab w:val="right" w:pos="9355"/>
      </w:tabs>
      <w:spacing w:line="240" w:lineRule="auto"/>
    </w:pPr>
  </w:style>
  <w:style w:type="character" w:customStyle="1" w:styleId="ae">
    <w:name w:val="Верхний колонтитул Знак"/>
    <w:basedOn w:val="a0"/>
    <w:link w:val="ad"/>
    <w:uiPriority w:val="99"/>
    <w:rsid w:val="007600C3"/>
    <w:rPr>
      <w:rFonts w:ascii="Arial" w:eastAsia="Times New Roman" w:hAnsi="Arial" w:cs="Arial"/>
      <w:lang w:eastAsia="ru-RU"/>
    </w:rPr>
  </w:style>
  <w:style w:type="paragraph" w:styleId="af">
    <w:name w:val="footer"/>
    <w:basedOn w:val="a"/>
    <w:link w:val="af0"/>
    <w:uiPriority w:val="99"/>
    <w:unhideWhenUsed/>
    <w:rsid w:val="007600C3"/>
    <w:pPr>
      <w:tabs>
        <w:tab w:val="center" w:pos="4677"/>
        <w:tab w:val="right" w:pos="9355"/>
      </w:tabs>
      <w:spacing w:line="240" w:lineRule="auto"/>
    </w:pPr>
  </w:style>
  <w:style w:type="character" w:customStyle="1" w:styleId="af0">
    <w:name w:val="Нижний колонтитул Знак"/>
    <w:basedOn w:val="a0"/>
    <w:link w:val="af"/>
    <w:uiPriority w:val="99"/>
    <w:rsid w:val="007600C3"/>
    <w:rPr>
      <w:rFonts w:ascii="Arial" w:eastAsia="Times New Roman" w:hAnsi="Arial" w:cs="Arial"/>
      <w:lang w:eastAsia="ru-RU"/>
    </w:rPr>
  </w:style>
  <w:style w:type="character" w:customStyle="1" w:styleId="af1">
    <w:name w:val="Маленький шрифт"/>
    <w:basedOn w:val="a7"/>
    <w:uiPriority w:val="99"/>
    <w:rsid w:val="009D454A"/>
    <w:rPr>
      <w:rFonts w:ascii="Exo 2 Regular" w:hAnsi="Exo 2 Regular" w:cs="Exo 2 Regular"/>
      <w:color w:val="000000"/>
      <w:spacing w:val="0"/>
      <w:sz w:val="20"/>
      <w:szCs w:val="20"/>
      <w:vertAlign w:val="baseline"/>
    </w:rPr>
  </w:style>
  <w:style w:type="character" w:customStyle="1" w:styleId="10">
    <w:name w:val="Заголовок 1 Знак"/>
    <w:basedOn w:val="a0"/>
    <w:link w:val="1"/>
    <w:uiPriority w:val="9"/>
    <w:rsid w:val="004A7228"/>
    <w:rPr>
      <w:rFonts w:asciiTheme="majorHAnsi" w:eastAsiaTheme="majorEastAsia" w:hAnsiTheme="majorHAnsi" w:cstheme="majorBidi"/>
      <w:color w:val="2F5496" w:themeColor="accent1" w:themeShade="BF"/>
      <w:sz w:val="48"/>
      <w:szCs w:val="48"/>
      <w:lang w:eastAsia="ru-RU"/>
    </w:rPr>
  </w:style>
  <w:style w:type="character" w:customStyle="1" w:styleId="30">
    <w:name w:val="Заголовок 3 Знак"/>
    <w:basedOn w:val="a0"/>
    <w:link w:val="3"/>
    <w:uiPriority w:val="9"/>
    <w:rsid w:val="008D35D9"/>
    <w:rPr>
      <w:rFonts w:asciiTheme="majorHAnsi" w:eastAsiaTheme="majorEastAsia" w:hAnsiTheme="majorHAnsi" w:cstheme="majorBidi"/>
      <w:color w:val="1F3763" w:themeColor="accent1" w:themeShade="7F"/>
      <w:sz w:val="30"/>
      <w:szCs w:val="30"/>
      <w:lang w:eastAsia="ru-RU"/>
    </w:rPr>
  </w:style>
  <w:style w:type="paragraph" w:styleId="af2">
    <w:name w:val="TOC Heading"/>
    <w:basedOn w:val="1"/>
    <w:next w:val="a"/>
    <w:uiPriority w:val="39"/>
    <w:unhideWhenUsed/>
    <w:qFormat/>
    <w:rsid w:val="004347E6"/>
    <w:pPr>
      <w:widowControl/>
      <w:spacing w:after="0" w:line="259" w:lineRule="auto"/>
      <w:jc w:val="left"/>
      <w:outlineLvl w:val="9"/>
    </w:pPr>
    <w:rPr>
      <w:sz w:val="32"/>
      <w:szCs w:val="32"/>
    </w:rPr>
  </w:style>
  <w:style w:type="paragraph" w:styleId="af3">
    <w:name w:val="Balloon Text"/>
    <w:basedOn w:val="a"/>
    <w:link w:val="af4"/>
    <w:uiPriority w:val="99"/>
    <w:semiHidden/>
    <w:unhideWhenUsed/>
    <w:rsid w:val="00123860"/>
    <w:pPr>
      <w:spacing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123860"/>
    <w:rPr>
      <w:rFonts w:ascii="Segoe UI" w:eastAsia="Times New Roman" w:hAnsi="Segoe UI" w:cs="Segoe UI"/>
      <w:sz w:val="18"/>
      <w:szCs w:val="18"/>
      <w:lang w:eastAsia="ru-RU"/>
    </w:rPr>
  </w:style>
  <w:style w:type="character" w:styleId="af5">
    <w:name w:val="annotation reference"/>
    <w:basedOn w:val="a0"/>
    <w:uiPriority w:val="99"/>
    <w:semiHidden/>
    <w:unhideWhenUsed/>
    <w:rsid w:val="00123860"/>
    <w:rPr>
      <w:sz w:val="16"/>
      <w:szCs w:val="16"/>
    </w:rPr>
  </w:style>
  <w:style w:type="paragraph" w:styleId="af6">
    <w:name w:val="annotation text"/>
    <w:basedOn w:val="a"/>
    <w:link w:val="af7"/>
    <w:uiPriority w:val="99"/>
    <w:semiHidden/>
    <w:unhideWhenUsed/>
    <w:rsid w:val="00123860"/>
    <w:pPr>
      <w:spacing w:line="240" w:lineRule="auto"/>
    </w:pPr>
    <w:rPr>
      <w:sz w:val="20"/>
      <w:szCs w:val="20"/>
    </w:rPr>
  </w:style>
  <w:style w:type="character" w:customStyle="1" w:styleId="af7">
    <w:name w:val="Текст примечания Знак"/>
    <w:basedOn w:val="a0"/>
    <w:link w:val="af6"/>
    <w:uiPriority w:val="99"/>
    <w:semiHidden/>
    <w:rsid w:val="00123860"/>
    <w:rPr>
      <w:rFonts w:ascii="Arial" w:eastAsia="Times New Roman" w:hAnsi="Arial" w:cs="Arial"/>
      <w:sz w:val="20"/>
      <w:szCs w:val="20"/>
      <w:lang w:eastAsia="ru-RU"/>
    </w:rPr>
  </w:style>
  <w:style w:type="paragraph" w:styleId="af8">
    <w:name w:val="annotation subject"/>
    <w:basedOn w:val="af6"/>
    <w:next w:val="af6"/>
    <w:link w:val="af9"/>
    <w:uiPriority w:val="99"/>
    <w:semiHidden/>
    <w:unhideWhenUsed/>
    <w:rsid w:val="00123860"/>
    <w:rPr>
      <w:b/>
      <w:bCs/>
    </w:rPr>
  </w:style>
  <w:style w:type="character" w:customStyle="1" w:styleId="af9">
    <w:name w:val="Тема примечания Знак"/>
    <w:basedOn w:val="af7"/>
    <w:link w:val="af8"/>
    <w:uiPriority w:val="99"/>
    <w:semiHidden/>
    <w:rsid w:val="00123860"/>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81071-5A60-4CBD-AC32-79B8A975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1</Pages>
  <Words>38178</Words>
  <Characters>217621</Characters>
  <Application>Microsoft Office Word</Application>
  <DocSecurity>0</DocSecurity>
  <Lines>1813</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Дементьев</dc:creator>
  <cp:keywords/>
  <dc:description/>
  <cp:lastModifiedBy>Мальцева Анастасия Владимировна</cp:lastModifiedBy>
  <cp:revision>118</cp:revision>
  <cp:lastPrinted>2023-06-16T07:44:00Z</cp:lastPrinted>
  <dcterms:created xsi:type="dcterms:W3CDTF">2023-05-23T07:36:00Z</dcterms:created>
  <dcterms:modified xsi:type="dcterms:W3CDTF">2025-10-13T07:43:00Z</dcterms:modified>
</cp:coreProperties>
</file>