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527F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06.10.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5582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D61288" w:rsidRDefault="00D61288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</w:t>
      </w:r>
      <w:r w:rsidR="002F13A8">
        <w:rPr>
          <w:sz w:val="26"/>
          <w:szCs w:val="26"/>
        </w:rPr>
        <w:t>объекта капитального строительства</w:t>
      </w:r>
      <w:r w:rsidRPr="003F6D04">
        <w:rPr>
          <w:sz w:val="26"/>
          <w:szCs w:val="26"/>
        </w:rPr>
        <w:t xml:space="preserve"> 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D61288" w:rsidRDefault="00D61288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045736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045736" w:rsidRPr="00045736">
        <w:rPr>
          <w:sz w:val="26"/>
          <w:szCs w:val="26"/>
        </w:rPr>
        <w:t>Пу</w:t>
      </w:r>
      <w:r w:rsidR="00045736">
        <w:rPr>
          <w:sz w:val="26"/>
          <w:szCs w:val="26"/>
        </w:rPr>
        <w:t xml:space="preserve">бличного акционерного общества </w:t>
      </w:r>
      <w:r w:rsidR="00045736" w:rsidRPr="00045736">
        <w:rPr>
          <w:sz w:val="26"/>
          <w:szCs w:val="26"/>
        </w:rPr>
        <w:t>«Горно-металлургическая компания «Норильский никель» (далее – ПАО «ГМК «Норильский никель») (ИНН 8401005730, ОГРН 1028400000298)</w:t>
      </w:r>
      <w:r w:rsidR="00045736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D61288" w:rsidRPr="00D61288">
        <w:rPr>
          <w:sz w:val="26"/>
          <w:szCs w:val="26"/>
        </w:rPr>
        <w:t xml:space="preserve">объекта капитального строительства с кадастровым номером </w:t>
      </w:r>
      <w:r w:rsidR="006E069B" w:rsidRPr="006E069B">
        <w:rPr>
          <w:sz w:val="26"/>
          <w:szCs w:val="26"/>
        </w:rPr>
        <w:t>24:55:0000000:41564 «Мост для трубопровода оборотной воды» на вид разрешенного использования «эстакада для трубопровода оборотной воды», по адресу: Красноярский край, г. Норильск, тер-</w:t>
      </w:r>
      <w:proofErr w:type="spellStart"/>
      <w:r w:rsidR="006E069B" w:rsidRPr="006E069B">
        <w:rPr>
          <w:sz w:val="26"/>
          <w:szCs w:val="26"/>
        </w:rPr>
        <w:t>ия</w:t>
      </w:r>
      <w:proofErr w:type="spellEnd"/>
      <w:r w:rsidR="006E069B" w:rsidRPr="006E069B">
        <w:rPr>
          <w:sz w:val="26"/>
          <w:szCs w:val="26"/>
        </w:rPr>
        <w:t xml:space="preserve"> Норильской обогатительной фабрики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D61288">
        <w:rPr>
          <w:sz w:val="26"/>
          <w:szCs w:val="26"/>
        </w:rPr>
        <w:t>с п.3 ч.4, ч.7 ст. 36</w:t>
      </w:r>
      <w:r w:rsidR="00E5355A" w:rsidRPr="00E5355A">
        <w:t xml:space="preserve"> </w:t>
      </w:r>
      <w:r w:rsidR="00E5355A" w:rsidRPr="00E5355A">
        <w:rPr>
          <w:sz w:val="26"/>
          <w:szCs w:val="26"/>
        </w:rPr>
        <w:t>Градостроительного кодекса РФ</w:t>
      </w:r>
      <w:r w:rsidR="006F10B1" w:rsidRPr="005F2D95">
        <w:rPr>
          <w:sz w:val="26"/>
          <w:szCs w:val="26"/>
        </w:rPr>
        <w:t xml:space="preserve">, учитывая, что </w:t>
      </w:r>
      <w:r w:rsidR="00D61288" w:rsidRPr="00D61288">
        <w:rPr>
          <w:sz w:val="26"/>
          <w:szCs w:val="26"/>
        </w:rPr>
        <w:t>действие градостроительных регламентов не распространяется на земельные участки предназначенные для размещения линейных объектов и (или) занятые линейными объектами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D6128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2F13A8"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6E069B" w:rsidRPr="006E069B">
        <w:rPr>
          <w:sz w:val="26"/>
          <w:szCs w:val="26"/>
        </w:rPr>
        <w:t>24:55:0000000:41564 «Мост для трубопровода оборотной воды» на вид разрешенного использования «эстакада для трубопровода оборотной воды», по адресу: Красноярский край, г. Норильск, тер-</w:t>
      </w:r>
      <w:proofErr w:type="spellStart"/>
      <w:r w:rsidR="006E069B" w:rsidRPr="006E069B">
        <w:rPr>
          <w:sz w:val="26"/>
          <w:szCs w:val="26"/>
        </w:rPr>
        <w:t>ия</w:t>
      </w:r>
      <w:proofErr w:type="spellEnd"/>
      <w:r w:rsidR="006E069B" w:rsidRPr="006E069B">
        <w:rPr>
          <w:sz w:val="26"/>
          <w:szCs w:val="26"/>
        </w:rPr>
        <w:t xml:space="preserve"> Норильской обогатительной фабрики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8B6401" w:rsidRPr="005F2D95" w:rsidRDefault="00D61288" w:rsidP="002F1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</w:t>
      </w:r>
      <w:r w:rsidR="006B04C3" w:rsidRPr="006B04C3">
        <w:t xml:space="preserve"> </w:t>
      </w:r>
      <w:r w:rsidR="006B04C3" w:rsidRPr="006B04C3">
        <w:rPr>
          <w:sz w:val="26"/>
          <w:szCs w:val="26"/>
        </w:rPr>
        <w:t>ПАО «ГМК «Норильский никель»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D6128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D6128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045736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986AC4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  <w:bookmarkStart w:id="0" w:name="_GoBack"/>
      <w:bookmarkEnd w:id="0"/>
    </w:p>
    <w:sectPr w:rsidR="00D61288" w:rsidSect="00D61288">
      <w:type w:val="continuous"/>
      <w:pgSz w:w="11907" w:h="16840"/>
      <w:pgMar w:top="1135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5736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09F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04C3"/>
    <w:rsid w:val="006E069B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86AC4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1718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527F0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5355A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B22D-5D95-45FB-B1E7-2B18C6FD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2017-09-22T09:20:00Z</cp:lastPrinted>
  <dcterms:created xsi:type="dcterms:W3CDTF">2017-07-06T05:21:00Z</dcterms:created>
  <dcterms:modified xsi:type="dcterms:W3CDTF">2017-10-06T05:20:00Z</dcterms:modified>
</cp:coreProperties>
</file>