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620" w:rsidRDefault="00B82620" w:rsidP="00B8262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r>
        <w:rPr>
          <w:rFonts w:ascii="Times New Roman" w:hAnsi="Times New Roman" w:cs="Times New Roman"/>
          <w:sz w:val="26"/>
          <w:szCs w:val="26"/>
        </w:rPr>
        <w:t>П Р О Е К Т</w:t>
      </w:r>
    </w:p>
    <w:bookmarkEnd w:id="0"/>
    <w:p w:rsidR="00B82620" w:rsidRDefault="00B82620" w:rsidP="00B8262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1699C" w:rsidRPr="007E73A8" w:rsidRDefault="00B80402" w:rsidP="007830BD">
      <w:pPr>
        <w:spacing w:after="0" w:line="240" w:lineRule="auto"/>
        <w:ind w:left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</w:p>
    <w:p w:rsidR="0011699C" w:rsidRPr="007E73A8" w:rsidRDefault="00B80402" w:rsidP="007830BD">
      <w:pPr>
        <w:spacing w:after="0" w:line="240" w:lineRule="auto"/>
        <w:ind w:left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</w:t>
      </w:r>
      <w:r w:rsidR="0011699C" w:rsidRPr="007E73A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1699C" w:rsidRPr="007E73A8" w:rsidRDefault="00B80402" w:rsidP="007830BD">
      <w:pPr>
        <w:spacing w:after="0" w:line="240" w:lineRule="auto"/>
        <w:ind w:left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Главы </w:t>
      </w:r>
      <w:r w:rsidR="0011699C" w:rsidRPr="007E73A8">
        <w:rPr>
          <w:rFonts w:ascii="Times New Roman" w:hAnsi="Times New Roman" w:cs="Times New Roman"/>
          <w:sz w:val="26"/>
          <w:szCs w:val="26"/>
        </w:rPr>
        <w:t xml:space="preserve">города </w:t>
      </w:r>
      <w:r>
        <w:rPr>
          <w:rFonts w:ascii="Times New Roman" w:hAnsi="Times New Roman" w:cs="Times New Roman"/>
          <w:sz w:val="26"/>
          <w:szCs w:val="26"/>
        </w:rPr>
        <w:t>Норильска</w:t>
      </w:r>
    </w:p>
    <w:p w:rsidR="0011699C" w:rsidRPr="007E73A8" w:rsidRDefault="0011699C" w:rsidP="007830BD">
      <w:pPr>
        <w:spacing w:after="0" w:line="240" w:lineRule="auto"/>
        <w:ind w:left="5954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от____________ №___________</w:t>
      </w:r>
    </w:p>
    <w:p w:rsidR="0011699C" w:rsidRPr="007E73A8" w:rsidRDefault="0011699C" w:rsidP="007830B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67328" w:rsidRPr="007E73A8" w:rsidRDefault="00C740F8" w:rsidP="007830B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П</w:t>
      </w:r>
      <w:r w:rsidR="002B227A" w:rsidRPr="007E73A8">
        <w:rPr>
          <w:rFonts w:ascii="Times New Roman" w:hAnsi="Times New Roman" w:cs="Times New Roman"/>
          <w:sz w:val="26"/>
          <w:szCs w:val="26"/>
        </w:rPr>
        <w:t xml:space="preserve">рограмма </w:t>
      </w:r>
      <w:r w:rsidR="0011699C" w:rsidRPr="007E73A8">
        <w:rPr>
          <w:rFonts w:ascii="Times New Roman" w:hAnsi="Times New Roman" w:cs="Times New Roman"/>
          <w:sz w:val="26"/>
          <w:szCs w:val="26"/>
        </w:rPr>
        <w:t>комплексного развития</w:t>
      </w:r>
      <w:r w:rsidR="00367328" w:rsidRPr="007E73A8">
        <w:rPr>
          <w:rFonts w:ascii="Times New Roman" w:hAnsi="Times New Roman" w:cs="Times New Roman"/>
          <w:sz w:val="26"/>
          <w:szCs w:val="26"/>
        </w:rPr>
        <w:t xml:space="preserve"> социальной инфраструктуры муниципального образовани</w:t>
      </w:r>
      <w:r w:rsidR="00753B9D" w:rsidRPr="007E73A8">
        <w:rPr>
          <w:rFonts w:ascii="Times New Roman" w:hAnsi="Times New Roman" w:cs="Times New Roman"/>
          <w:sz w:val="26"/>
          <w:szCs w:val="26"/>
        </w:rPr>
        <w:t>я город Норильск</w:t>
      </w:r>
      <w:r w:rsidR="000D140F" w:rsidRPr="007E73A8">
        <w:rPr>
          <w:rFonts w:ascii="Times New Roman" w:hAnsi="Times New Roman" w:cs="Times New Roman"/>
          <w:sz w:val="26"/>
          <w:szCs w:val="26"/>
        </w:rPr>
        <w:t xml:space="preserve"> на 201</w:t>
      </w:r>
      <w:r w:rsidR="00DA4878" w:rsidRPr="007E73A8">
        <w:rPr>
          <w:rFonts w:ascii="Times New Roman" w:hAnsi="Times New Roman" w:cs="Times New Roman"/>
          <w:sz w:val="26"/>
          <w:szCs w:val="26"/>
        </w:rPr>
        <w:t>7</w:t>
      </w:r>
      <w:r w:rsidR="000D140F" w:rsidRPr="007E73A8">
        <w:rPr>
          <w:rFonts w:ascii="Times New Roman" w:hAnsi="Times New Roman" w:cs="Times New Roman"/>
          <w:sz w:val="26"/>
          <w:szCs w:val="26"/>
        </w:rPr>
        <w:t>-20</w:t>
      </w:r>
      <w:r w:rsidR="007D0DA4" w:rsidRPr="007E73A8">
        <w:rPr>
          <w:rFonts w:ascii="Times New Roman" w:hAnsi="Times New Roman" w:cs="Times New Roman"/>
          <w:sz w:val="26"/>
          <w:szCs w:val="26"/>
        </w:rPr>
        <w:t>2</w:t>
      </w:r>
      <w:r w:rsidR="000D140F" w:rsidRPr="007E73A8">
        <w:rPr>
          <w:rFonts w:ascii="Times New Roman" w:hAnsi="Times New Roman" w:cs="Times New Roman"/>
          <w:sz w:val="26"/>
          <w:szCs w:val="26"/>
        </w:rPr>
        <w:t>5 годы</w:t>
      </w:r>
    </w:p>
    <w:p w:rsidR="00367328" w:rsidRPr="007E73A8" w:rsidRDefault="00367328" w:rsidP="007830B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67328" w:rsidRPr="007E73A8" w:rsidRDefault="00367328" w:rsidP="007830BD">
      <w:pPr>
        <w:pStyle w:val="ConsPlusNormal"/>
        <w:numPr>
          <w:ilvl w:val="0"/>
          <w:numId w:val="6"/>
        </w:numPr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Паспорт</w:t>
      </w:r>
      <w:r w:rsidR="002B227A" w:rsidRPr="007E73A8">
        <w:rPr>
          <w:rFonts w:ascii="Times New Roman" w:hAnsi="Times New Roman" w:cs="Times New Roman"/>
          <w:sz w:val="26"/>
          <w:szCs w:val="26"/>
        </w:rPr>
        <w:t xml:space="preserve"> </w:t>
      </w:r>
      <w:r w:rsidRPr="007E73A8">
        <w:rPr>
          <w:rFonts w:ascii="Times New Roman" w:hAnsi="Times New Roman" w:cs="Times New Roman"/>
          <w:sz w:val="26"/>
          <w:szCs w:val="26"/>
        </w:rPr>
        <w:t xml:space="preserve">программы </w:t>
      </w:r>
      <w:r w:rsidR="0011699C" w:rsidRPr="007E73A8">
        <w:rPr>
          <w:rFonts w:ascii="Times New Roman" w:hAnsi="Times New Roman" w:cs="Times New Roman"/>
          <w:sz w:val="26"/>
          <w:szCs w:val="26"/>
        </w:rPr>
        <w:t>к</w:t>
      </w:r>
      <w:r w:rsidRPr="007E73A8">
        <w:rPr>
          <w:rFonts w:ascii="Times New Roman" w:hAnsi="Times New Roman" w:cs="Times New Roman"/>
          <w:sz w:val="26"/>
          <w:szCs w:val="26"/>
        </w:rPr>
        <w:t>омплексно</w:t>
      </w:r>
      <w:r w:rsidR="0011699C" w:rsidRPr="007E73A8">
        <w:rPr>
          <w:rFonts w:ascii="Times New Roman" w:hAnsi="Times New Roman" w:cs="Times New Roman"/>
          <w:sz w:val="26"/>
          <w:szCs w:val="26"/>
        </w:rPr>
        <w:t>го</w:t>
      </w:r>
      <w:r w:rsidRPr="007E73A8">
        <w:rPr>
          <w:rFonts w:ascii="Times New Roman" w:hAnsi="Times New Roman" w:cs="Times New Roman"/>
          <w:sz w:val="26"/>
          <w:szCs w:val="26"/>
        </w:rPr>
        <w:t xml:space="preserve"> развити</w:t>
      </w:r>
      <w:r w:rsidR="0011699C" w:rsidRPr="007E73A8">
        <w:rPr>
          <w:rFonts w:ascii="Times New Roman" w:hAnsi="Times New Roman" w:cs="Times New Roman"/>
          <w:sz w:val="26"/>
          <w:szCs w:val="26"/>
        </w:rPr>
        <w:t>я</w:t>
      </w:r>
      <w:r w:rsidRPr="007E73A8">
        <w:rPr>
          <w:rFonts w:ascii="Times New Roman" w:hAnsi="Times New Roman" w:cs="Times New Roman"/>
          <w:sz w:val="26"/>
          <w:szCs w:val="26"/>
        </w:rPr>
        <w:t xml:space="preserve"> социальной инфраструктуры муниципального образования город Норильск</w:t>
      </w:r>
      <w:r w:rsidR="000D140F" w:rsidRPr="007E73A8">
        <w:rPr>
          <w:rFonts w:ascii="Times New Roman" w:hAnsi="Times New Roman" w:cs="Times New Roman"/>
          <w:sz w:val="26"/>
          <w:szCs w:val="26"/>
        </w:rPr>
        <w:t xml:space="preserve"> на 201</w:t>
      </w:r>
      <w:r w:rsidR="00DA4878" w:rsidRPr="007E73A8">
        <w:rPr>
          <w:rFonts w:ascii="Times New Roman" w:hAnsi="Times New Roman" w:cs="Times New Roman"/>
          <w:sz w:val="26"/>
          <w:szCs w:val="26"/>
        </w:rPr>
        <w:t>7</w:t>
      </w:r>
      <w:r w:rsidR="000D140F" w:rsidRPr="007E73A8">
        <w:rPr>
          <w:rFonts w:ascii="Times New Roman" w:hAnsi="Times New Roman" w:cs="Times New Roman"/>
          <w:sz w:val="26"/>
          <w:szCs w:val="26"/>
        </w:rPr>
        <w:t>-2025 годы</w:t>
      </w:r>
      <w:r w:rsidR="001B42B0">
        <w:rPr>
          <w:rFonts w:ascii="Times New Roman" w:hAnsi="Times New Roman" w:cs="Times New Roman"/>
          <w:sz w:val="26"/>
          <w:szCs w:val="26"/>
        </w:rPr>
        <w:t xml:space="preserve"> (далее – Программа)</w:t>
      </w:r>
    </w:p>
    <w:p w:rsidR="00367328" w:rsidRPr="007E73A8" w:rsidRDefault="00367328" w:rsidP="007830B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431"/>
        <w:gridCol w:w="6208"/>
      </w:tblGrid>
      <w:tr w:rsidR="00EB1C09" w:rsidRPr="007E73A8" w:rsidTr="00367328">
        <w:tc>
          <w:tcPr>
            <w:tcW w:w="3431" w:type="dxa"/>
          </w:tcPr>
          <w:p w:rsidR="00EB1C09" w:rsidRPr="007E73A8" w:rsidRDefault="00367328" w:rsidP="007830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 xml:space="preserve">Основание для разработки </w:t>
            </w:r>
            <w:r w:rsidR="004564D3" w:rsidRPr="007E73A8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208" w:type="dxa"/>
          </w:tcPr>
          <w:p w:rsidR="00367328" w:rsidRPr="007E73A8" w:rsidRDefault="00D822C5" w:rsidP="007830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Федеральный закон от 06.10.2003 № 131-ФЗ «Об общих принципах организации местного самоупр</w:t>
            </w:r>
            <w:r w:rsidR="001B42B0">
              <w:rPr>
                <w:rFonts w:ascii="Times New Roman" w:hAnsi="Times New Roman" w:cs="Times New Roman"/>
                <w:sz w:val="26"/>
                <w:szCs w:val="26"/>
              </w:rPr>
              <w:t>авления в Российской Федерации»;</w:t>
            </w: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677D1" w:rsidRPr="007E73A8">
              <w:rPr>
                <w:rFonts w:ascii="Times New Roman" w:hAnsi="Times New Roman" w:cs="Times New Roman"/>
                <w:sz w:val="26"/>
                <w:szCs w:val="26"/>
              </w:rPr>
              <w:t>Постановление Правительства Российской Федерации от 01.10.2015 № 1050</w:t>
            </w:r>
          </w:p>
        </w:tc>
      </w:tr>
      <w:tr w:rsidR="0011699C" w:rsidRPr="007E73A8" w:rsidTr="00367328">
        <w:tc>
          <w:tcPr>
            <w:tcW w:w="3431" w:type="dxa"/>
          </w:tcPr>
          <w:p w:rsidR="0011699C" w:rsidRPr="007E73A8" w:rsidRDefault="0011699C" w:rsidP="007830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Заказчик, разработчик программы</w:t>
            </w:r>
          </w:p>
        </w:tc>
        <w:tc>
          <w:tcPr>
            <w:tcW w:w="6208" w:type="dxa"/>
          </w:tcPr>
          <w:p w:rsidR="0011699C" w:rsidRPr="007E73A8" w:rsidRDefault="0011699C" w:rsidP="007830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11699C" w:rsidRPr="007E73A8" w:rsidTr="00367328">
        <w:tc>
          <w:tcPr>
            <w:tcW w:w="3431" w:type="dxa"/>
          </w:tcPr>
          <w:p w:rsidR="0011699C" w:rsidRPr="007E73A8" w:rsidRDefault="0011699C" w:rsidP="007830BD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Местонахождение заказчика, разработчика Программы</w:t>
            </w:r>
          </w:p>
        </w:tc>
        <w:tc>
          <w:tcPr>
            <w:tcW w:w="6208" w:type="dxa"/>
          </w:tcPr>
          <w:p w:rsidR="0011699C" w:rsidRPr="007830BD" w:rsidRDefault="0011699C" w:rsidP="007830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</w:pPr>
            <w:r w:rsidRPr="007E73A8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 xml:space="preserve">663300, Российская Федерация, Красноярский </w:t>
            </w:r>
            <w:r w:rsidR="00414EDF" w:rsidRPr="007E73A8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край,</w:t>
            </w:r>
            <w:r w:rsidR="00315437" w:rsidRPr="007E73A8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 xml:space="preserve"> </w:t>
            </w:r>
            <w:r w:rsidRPr="007E73A8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г</w:t>
            </w:r>
            <w:r w:rsidR="00315437" w:rsidRPr="007E73A8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ород</w:t>
            </w:r>
            <w:r w:rsidRPr="007E73A8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 xml:space="preserve"> Норильск, </w:t>
            </w:r>
            <w:r w:rsidR="00315437" w:rsidRPr="007E73A8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 xml:space="preserve">район Центральный, </w:t>
            </w:r>
            <w:r w:rsidRPr="007E73A8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Ленинский пр</w:t>
            </w:r>
            <w:r w:rsidR="00315437" w:rsidRPr="007E73A8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>оспект, дом</w:t>
            </w:r>
            <w:r w:rsidRPr="007E73A8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ru-RU"/>
              </w:rPr>
              <w:t xml:space="preserve"> 24а</w:t>
            </w:r>
          </w:p>
        </w:tc>
      </w:tr>
      <w:tr w:rsidR="0011699C" w:rsidRPr="007E73A8" w:rsidTr="00367328">
        <w:tc>
          <w:tcPr>
            <w:tcW w:w="3431" w:type="dxa"/>
          </w:tcPr>
          <w:p w:rsidR="0011699C" w:rsidRPr="007E73A8" w:rsidRDefault="0011699C" w:rsidP="007830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Цели Программы</w:t>
            </w:r>
          </w:p>
        </w:tc>
        <w:tc>
          <w:tcPr>
            <w:tcW w:w="6208" w:type="dxa"/>
          </w:tcPr>
          <w:p w:rsidR="0011699C" w:rsidRPr="007E73A8" w:rsidRDefault="0011699C" w:rsidP="007830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Создание и развитие доступной социальной инфраструктуры, обеспечивающей комфортные и безопасные условия для проживания людей в муниципальном образовании город Норильск.</w:t>
            </w:r>
          </w:p>
        </w:tc>
      </w:tr>
      <w:tr w:rsidR="0011699C" w:rsidRPr="007E73A8" w:rsidTr="00367328">
        <w:tc>
          <w:tcPr>
            <w:tcW w:w="3431" w:type="dxa"/>
          </w:tcPr>
          <w:p w:rsidR="0011699C" w:rsidRPr="007E73A8" w:rsidRDefault="0011699C" w:rsidP="007830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Задачи Программы</w:t>
            </w:r>
          </w:p>
        </w:tc>
        <w:tc>
          <w:tcPr>
            <w:tcW w:w="6208" w:type="dxa"/>
          </w:tcPr>
          <w:p w:rsidR="0011699C" w:rsidRPr="007E73A8" w:rsidRDefault="0011699C" w:rsidP="007830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1. Модернизация сети учреждений дошкольного образования муниципального образования город Норильск;</w:t>
            </w:r>
          </w:p>
          <w:p w:rsidR="0011699C" w:rsidRPr="007E73A8" w:rsidRDefault="0011699C" w:rsidP="007830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2. Развитие инфраструктуры системы общего образования посредством проектирования, строительства и реконструкции образовательных учреждений муниципального образования город Норильск;</w:t>
            </w:r>
          </w:p>
          <w:p w:rsidR="0011699C" w:rsidRPr="007E73A8" w:rsidRDefault="0011699C" w:rsidP="007830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3. Повышение уровня доступности и качества предоставления услуг дополнительного образования за счет реконструкции существующих учреждений и строительства новых;</w:t>
            </w:r>
          </w:p>
          <w:p w:rsidR="0011699C" w:rsidRPr="007E73A8" w:rsidRDefault="0011699C" w:rsidP="007830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4. Проектирование, реконструкция и строительство объектов культуры муниципального образования город Норильск;</w:t>
            </w:r>
          </w:p>
          <w:p w:rsidR="0011699C" w:rsidRPr="007E73A8" w:rsidRDefault="0011699C" w:rsidP="007830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5. Повышение уровня, качества и безопасности социального обслуживания населения путем строительства новых и реконструкции существующих объектов социальной сферы муниципального образования город Норильск;</w:t>
            </w:r>
          </w:p>
          <w:p w:rsidR="0011699C" w:rsidRPr="007E73A8" w:rsidRDefault="0011699C" w:rsidP="007830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6. Обеспечение всех слоев населения физкультурно-</w:t>
            </w:r>
            <w:r w:rsidRPr="007E73A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спортивными сооружениями путем строительства новых и реконструкции существующих спортивных объектов муниципального образования город Норильск.</w:t>
            </w:r>
          </w:p>
        </w:tc>
      </w:tr>
      <w:tr w:rsidR="0011699C" w:rsidRPr="007E73A8" w:rsidTr="00367328">
        <w:tc>
          <w:tcPr>
            <w:tcW w:w="3431" w:type="dxa"/>
          </w:tcPr>
          <w:p w:rsidR="0011699C" w:rsidRPr="007E73A8" w:rsidRDefault="0011699C" w:rsidP="007830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Целевые показатели и показатели результативности Программы</w:t>
            </w:r>
          </w:p>
        </w:tc>
        <w:tc>
          <w:tcPr>
            <w:tcW w:w="6208" w:type="dxa"/>
          </w:tcPr>
          <w:p w:rsidR="0011699C" w:rsidRPr="007E73A8" w:rsidRDefault="0011699C" w:rsidP="007830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-количество ежегодно вводимых в эксплуатацию зданий учреждений дошкольного образования;</w:t>
            </w:r>
          </w:p>
          <w:p w:rsidR="0011699C" w:rsidRPr="007E73A8" w:rsidRDefault="0011699C" w:rsidP="007830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-количество мест в дошкольных образовательных учреждениях, в том числе:</w:t>
            </w:r>
          </w:p>
          <w:p w:rsidR="0011699C" w:rsidRPr="007E73A8" w:rsidRDefault="0011699C" w:rsidP="007830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вводимых ежегодно путем строительства объектов инфраструктуры дошкольного образования;</w:t>
            </w:r>
          </w:p>
          <w:p w:rsidR="0011699C" w:rsidRPr="007E73A8" w:rsidRDefault="0011699C" w:rsidP="007830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вводимых ежегодно путем реконструкции объектов инфраструктуры дошкольного образования.</w:t>
            </w:r>
          </w:p>
          <w:p w:rsidR="0011699C" w:rsidRPr="007E73A8" w:rsidRDefault="0011699C" w:rsidP="007830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-количество ежегодно вводимых в эксплуатацию зданий учреждений общего образования;</w:t>
            </w:r>
          </w:p>
          <w:p w:rsidR="0011699C" w:rsidRPr="007E73A8" w:rsidRDefault="0011699C" w:rsidP="007830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-количество мест в учреждениях общего образования, в том числе:</w:t>
            </w:r>
          </w:p>
          <w:p w:rsidR="0011699C" w:rsidRPr="007E73A8" w:rsidRDefault="0011699C" w:rsidP="007830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вводимых ежегодно путем строительства объектов инфраструктуры общего образования;</w:t>
            </w:r>
          </w:p>
          <w:p w:rsidR="0011699C" w:rsidRPr="007E73A8" w:rsidRDefault="0011699C" w:rsidP="007830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вводимых ежегодно путем реконструкции объектов инфраструктуры общего образования;</w:t>
            </w:r>
          </w:p>
          <w:p w:rsidR="0011699C" w:rsidRPr="007E73A8" w:rsidRDefault="0011699C" w:rsidP="007830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-проектирование, реконструкция и строительство объектов культуры муниципального образования город Норильск;</w:t>
            </w:r>
          </w:p>
          <w:p w:rsidR="0011699C" w:rsidRPr="007E73A8" w:rsidRDefault="0011699C" w:rsidP="007830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-количество ежегодно вводимых в эксплуатацию зданий учреждений социального обслуживания;</w:t>
            </w:r>
          </w:p>
          <w:p w:rsidR="0011699C" w:rsidRPr="007E73A8" w:rsidRDefault="0011699C" w:rsidP="007830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-количество мест в учреждениях социального обслуживания, в том числе:</w:t>
            </w:r>
          </w:p>
          <w:p w:rsidR="0011699C" w:rsidRPr="007E73A8" w:rsidRDefault="0011699C" w:rsidP="007830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вводимых ежегодно путем строительства объектов инфраструктуры социального обслуживания;</w:t>
            </w:r>
          </w:p>
          <w:p w:rsidR="0011699C" w:rsidRPr="007E73A8" w:rsidRDefault="0011699C" w:rsidP="007830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вводимых ежегодно путем реконструкции объектов инфраструктуры социального обслуживания;</w:t>
            </w:r>
          </w:p>
          <w:p w:rsidR="0011699C" w:rsidRPr="007E73A8" w:rsidRDefault="0011699C" w:rsidP="007830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-количество ежегодно вводимых в эксплуатацию спортивных объектов;</w:t>
            </w:r>
          </w:p>
          <w:p w:rsidR="0011699C" w:rsidRPr="007E73A8" w:rsidRDefault="0011699C" w:rsidP="007830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-количество спортивных сооружений на 100 тыс. человек населения.</w:t>
            </w:r>
          </w:p>
        </w:tc>
      </w:tr>
      <w:tr w:rsidR="0011699C" w:rsidRPr="007E73A8" w:rsidTr="00367328">
        <w:tc>
          <w:tcPr>
            <w:tcW w:w="3431" w:type="dxa"/>
          </w:tcPr>
          <w:p w:rsidR="0011699C" w:rsidRPr="007E73A8" w:rsidRDefault="0011699C" w:rsidP="007830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Срок реализации Программы</w:t>
            </w:r>
          </w:p>
        </w:tc>
        <w:tc>
          <w:tcPr>
            <w:tcW w:w="6208" w:type="dxa"/>
          </w:tcPr>
          <w:p w:rsidR="0011699C" w:rsidRPr="007E73A8" w:rsidRDefault="000521EB" w:rsidP="007830B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DA4878" w:rsidRPr="007E73A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11699C" w:rsidRPr="007E73A8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  <w:r w:rsidR="005B41D9">
              <w:rPr>
                <w:rFonts w:ascii="Times New Roman" w:hAnsi="Times New Roman" w:cs="Times New Roman"/>
                <w:sz w:val="26"/>
                <w:szCs w:val="26"/>
              </w:rPr>
              <w:t xml:space="preserve"> без разделения на этапы</w:t>
            </w:r>
          </w:p>
        </w:tc>
      </w:tr>
      <w:tr w:rsidR="008C1BB4" w:rsidRPr="007E73A8" w:rsidTr="00367328">
        <w:tc>
          <w:tcPr>
            <w:tcW w:w="3431" w:type="dxa"/>
          </w:tcPr>
          <w:p w:rsidR="008C1BB4" w:rsidRPr="007E73A8" w:rsidRDefault="008C1BB4" w:rsidP="00783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Укрупненное описание запланированных мероприятий (инвестиционных проектов) по проектированию, строительству, реконструкции объектов социальной инфраструктуры</w:t>
            </w:r>
          </w:p>
        </w:tc>
        <w:tc>
          <w:tcPr>
            <w:tcW w:w="6208" w:type="dxa"/>
          </w:tcPr>
          <w:p w:rsidR="008C1BB4" w:rsidRPr="007E73A8" w:rsidRDefault="00D822C5" w:rsidP="007830B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7B384F" w:rsidRPr="007E73A8">
              <w:rPr>
                <w:rFonts w:ascii="Times New Roman" w:hAnsi="Times New Roman" w:cs="Times New Roman"/>
                <w:sz w:val="26"/>
                <w:szCs w:val="26"/>
              </w:rPr>
              <w:t>Поэтапная реконструкция существующих объектов социальной инфраструктуры муниципального образования город Норильск.</w:t>
            </w:r>
          </w:p>
          <w:p w:rsidR="007B384F" w:rsidRPr="007E73A8" w:rsidRDefault="00D822C5" w:rsidP="007830B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="007B384F" w:rsidRPr="007E73A8">
              <w:rPr>
                <w:rFonts w:ascii="Times New Roman" w:hAnsi="Times New Roman" w:cs="Times New Roman"/>
                <w:sz w:val="26"/>
                <w:szCs w:val="26"/>
              </w:rPr>
              <w:t>Строительство новых объектов социальной инфраструктуры муниципального образования город Норильск.</w:t>
            </w:r>
          </w:p>
        </w:tc>
      </w:tr>
      <w:tr w:rsidR="000521EB" w:rsidRPr="007E73A8" w:rsidTr="00367328">
        <w:tc>
          <w:tcPr>
            <w:tcW w:w="3431" w:type="dxa"/>
          </w:tcPr>
          <w:p w:rsidR="000521EB" w:rsidRPr="007E73A8" w:rsidRDefault="000521EB" w:rsidP="007830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ожидаемые результаты реализации </w:t>
            </w:r>
            <w:r w:rsidRPr="007E73A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Программы</w:t>
            </w:r>
          </w:p>
        </w:tc>
        <w:tc>
          <w:tcPr>
            <w:tcW w:w="6208" w:type="dxa"/>
          </w:tcPr>
          <w:p w:rsidR="000521EB" w:rsidRPr="007E73A8" w:rsidRDefault="000521EB" w:rsidP="007830B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Безопасность, качество и доступность объектов социальной инфраструктуры для населения </w:t>
            </w:r>
            <w:r w:rsidRPr="007E73A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муниципального образования город Норильск в соответствии с нормативами градостроительного проектирования городского округа. </w:t>
            </w:r>
          </w:p>
          <w:p w:rsidR="000521EB" w:rsidRPr="007E73A8" w:rsidRDefault="000521EB" w:rsidP="007830B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Сбалансированное, перспективное развитие социальной инфраструктуры в соответствии с установленными потребностями в объектах социальной инфраструктуры муниципального образования город Норильск.</w:t>
            </w:r>
          </w:p>
          <w:p w:rsidR="000521EB" w:rsidRPr="007E73A8" w:rsidRDefault="000521EB" w:rsidP="007830B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Достижение расчетного уровня обеспеченности населения городского округа услугами в областях образования, физической культуры и спорта, культуры в соответствии с нормативами градостроительного проектирования.</w:t>
            </w:r>
          </w:p>
          <w:p w:rsidR="000521EB" w:rsidRPr="007E73A8" w:rsidRDefault="000521EB" w:rsidP="007830B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Эффективность функционирования действующей социальной инфраструктуры муниципального образования город Норильск.</w:t>
            </w:r>
          </w:p>
        </w:tc>
      </w:tr>
      <w:tr w:rsidR="000521EB" w:rsidRPr="007E73A8" w:rsidTr="00367328">
        <w:tc>
          <w:tcPr>
            <w:tcW w:w="3431" w:type="dxa"/>
          </w:tcPr>
          <w:p w:rsidR="000521EB" w:rsidRPr="007E73A8" w:rsidRDefault="000521EB" w:rsidP="007830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Объемы и источники финансирования Программы</w:t>
            </w:r>
          </w:p>
        </w:tc>
        <w:tc>
          <w:tcPr>
            <w:tcW w:w="6208" w:type="dxa"/>
          </w:tcPr>
          <w:p w:rsidR="000521EB" w:rsidRPr="007E73A8" w:rsidRDefault="000521EB" w:rsidP="007830B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из средств федерального, краевого и местного бюджетов, внебюджетных источников за период с 201</w:t>
            </w:r>
            <w:r w:rsidR="00880242" w:rsidRPr="007E73A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 xml:space="preserve"> по 2025 гг.</w:t>
            </w:r>
          </w:p>
          <w:p w:rsidR="000521EB" w:rsidRPr="007E73A8" w:rsidRDefault="000521EB" w:rsidP="007830B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 xml:space="preserve">     Общий объем финансирования Программы в 201</w:t>
            </w:r>
            <w:r w:rsidR="00EE43DA" w:rsidRPr="007E73A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 xml:space="preserve"> – 2025 годах составит </w:t>
            </w:r>
            <w:r w:rsidR="00EE43DA" w:rsidRPr="007E73A8">
              <w:rPr>
                <w:rFonts w:ascii="Times New Roman" w:hAnsi="Times New Roman" w:cs="Times New Roman"/>
                <w:sz w:val="26"/>
                <w:szCs w:val="26"/>
              </w:rPr>
              <w:t>5 598 953,5</w:t>
            </w: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0521EB" w:rsidRPr="007E73A8" w:rsidRDefault="000521EB" w:rsidP="007830BD">
            <w:pP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 xml:space="preserve">в 2017 году – </w:t>
            </w:r>
            <w:r w:rsidR="00CA30B8" w:rsidRPr="007E73A8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CA30B8"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514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CA30B8"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0521EB" w:rsidRPr="007E73A8" w:rsidRDefault="000521EB" w:rsidP="007830BD">
            <w:pP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 xml:space="preserve">в 2018 году – </w:t>
            </w:r>
            <w:r w:rsidR="00CA30B8" w:rsidRPr="007E73A8">
              <w:rPr>
                <w:rFonts w:ascii="Times New Roman" w:hAnsi="Times New Roman" w:cs="Times New Roman"/>
                <w:sz w:val="26"/>
                <w:szCs w:val="26"/>
              </w:rPr>
              <w:t>365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CA30B8"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257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CA30B8"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0521EB" w:rsidRPr="007E73A8" w:rsidRDefault="000521EB" w:rsidP="007830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 xml:space="preserve">в 2019 году – </w:t>
            </w:r>
            <w:r w:rsidR="00CA30B8" w:rsidRPr="007E73A8">
              <w:rPr>
                <w:rFonts w:ascii="Times New Roman" w:hAnsi="Times New Roman" w:cs="Times New Roman"/>
                <w:sz w:val="26"/>
                <w:szCs w:val="26"/>
              </w:rPr>
              <w:t>377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CA30B8"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562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CA30B8"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0521EB" w:rsidRPr="007E73A8" w:rsidRDefault="000521EB" w:rsidP="007830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 xml:space="preserve">в 2020 году – </w:t>
            </w:r>
            <w:r w:rsidR="0028058E" w:rsidRPr="007E73A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CA30B8" w:rsidRPr="007E73A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CA30B8"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695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CA30B8"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0521EB" w:rsidRPr="007E73A8" w:rsidRDefault="000521EB" w:rsidP="007830B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 xml:space="preserve">в 2021- 2025 годах – 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4 </w:t>
            </w:r>
            <w:r w:rsidR="0028058E"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="00CA30B8"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41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 923,8</w:t>
            </w:r>
            <w:r w:rsidRPr="007E73A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0521EB" w:rsidRPr="007E73A8" w:rsidRDefault="000521EB" w:rsidP="007830BD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из них за счет средств местного бюджета 5 </w:t>
            </w:r>
            <w:r w:rsidR="00880242" w:rsidRPr="007E73A8">
              <w:rPr>
                <w:rFonts w:ascii="Times New Roman" w:hAnsi="Times New Roman" w:cs="Times New Roman"/>
                <w:sz w:val="26"/>
                <w:szCs w:val="26"/>
              </w:rPr>
              <w:t>198</w:t>
            </w: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880242" w:rsidRPr="007E73A8">
              <w:rPr>
                <w:rFonts w:ascii="Times New Roman" w:hAnsi="Times New Roman" w:cs="Times New Roman"/>
                <w:sz w:val="26"/>
                <w:szCs w:val="26"/>
              </w:rPr>
              <w:t>953</w:t>
            </w: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80242" w:rsidRPr="007E73A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руб.:</w:t>
            </w:r>
          </w:p>
          <w:p w:rsidR="000521EB" w:rsidRPr="007E73A8" w:rsidRDefault="000521EB" w:rsidP="007830BD">
            <w:pP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 xml:space="preserve">в 2017 году – </w:t>
            </w:r>
            <w:r w:rsidR="00CA30B8" w:rsidRPr="007E73A8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CA30B8"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514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CA30B8"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0521EB" w:rsidRPr="007E73A8" w:rsidRDefault="000521EB" w:rsidP="007830BD">
            <w:pP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 xml:space="preserve">в 2018 году – 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CA30B8"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65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CA30B8"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257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CA30B8"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0521EB" w:rsidRPr="007E73A8" w:rsidRDefault="000521EB" w:rsidP="007830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 xml:space="preserve">в 2019 году – </w:t>
            </w:r>
            <w:r w:rsidR="00CA30B8" w:rsidRPr="007E73A8">
              <w:rPr>
                <w:rFonts w:ascii="Times New Roman" w:hAnsi="Times New Roman" w:cs="Times New Roman"/>
                <w:sz w:val="26"/>
                <w:szCs w:val="26"/>
              </w:rPr>
              <w:t>377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CA30B8"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562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CA30B8"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0521EB" w:rsidRPr="007E73A8" w:rsidRDefault="000521EB" w:rsidP="007830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 xml:space="preserve">в 2020 году – </w:t>
            </w:r>
            <w:r w:rsidR="00CA30B8" w:rsidRPr="007E73A8">
              <w:rPr>
                <w:rFonts w:ascii="Times New Roman" w:hAnsi="Times New Roman" w:cs="Times New Roman"/>
                <w:sz w:val="26"/>
                <w:szCs w:val="26"/>
              </w:rPr>
              <w:t>118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CA30B8"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695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CA30B8"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0521EB" w:rsidRPr="007E73A8" w:rsidRDefault="000521EB" w:rsidP="007830B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 xml:space="preserve">в 2021- 2025 годах – 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4 </w:t>
            </w:r>
            <w:r w:rsidR="00CA30B8"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241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 923,8</w:t>
            </w:r>
            <w:r w:rsidRPr="007E73A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0521EB" w:rsidRPr="007E73A8" w:rsidRDefault="000521EB" w:rsidP="007830BD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из них за счет средств внебюджетных источников 400 000,0 тыс. руб.:</w:t>
            </w:r>
          </w:p>
          <w:p w:rsidR="000521EB" w:rsidRPr="007E73A8" w:rsidRDefault="000521EB" w:rsidP="007830BD">
            <w:pP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 xml:space="preserve">в 2017 году – 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  <w:r w:rsidRPr="007E73A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0521EB" w:rsidRPr="007E73A8" w:rsidRDefault="000521EB" w:rsidP="007830BD">
            <w:pP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 xml:space="preserve">в 2018 году – 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0,0 </w:t>
            </w: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0521EB" w:rsidRPr="007E73A8" w:rsidRDefault="000521EB" w:rsidP="007830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 xml:space="preserve">в 2019 году – 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  <w:r w:rsidR="00CA30B8"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0521EB" w:rsidRPr="007E73A8" w:rsidRDefault="000521EB" w:rsidP="007830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 xml:space="preserve">в 2020 году – </w:t>
            </w:r>
            <w:r w:rsidR="0028058E" w:rsidRPr="007E73A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00 00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0,0 </w:t>
            </w: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0521EB" w:rsidRPr="007E73A8" w:rsidRDefault="000521EB" w:rsidP="007830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 xml:space="preserve">в 2021- 2025 годах – </w:t>
            </w:r>
            <w:r w:rsidR="0028058E" w:rsidRPr="007E73A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7E73A8">
              <w:rPr>
                <w:rFonts w:ascii="Times New Roman" w:hAnsi="Times New Roman" w:cs="Times New Roman"/>
                <w:bCs/>
                <w:sz w:val="26"/>
                <w:szCs w:val="26"/>
              </w:rPr>
              <w:t>,0</w:t>
            </w:r>
            <w:r w:rsidRPr="007E73A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7E73A8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</w:tr>
    </w:tbl>
    <w:p w:rsidR="00EB1C09" w:rsidRPr="007E73A8" w:rsidRDefault="00EB1C09" w:rsidP="007830B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83CBB" w:rsidRPr="007E73A8" w:rsidRDefault="00980E2C" w:rsidP="007830BD">
      <w:pPr>
        <w:pStyle w:val="a4"/>
        <w:numPr>
          <w:ilvl w:val="0"/>
          <w:numId w:val="6"/>
        </w:numPr>
        <w:jc w:val="center"/>
        <w:rPr>
          <w:sz w:val="26"/>
          <w:szCs w:val="26"/>
        </w:rPr>
      </w:pPr>
      <w:r w:rsidRPr="007E73A8">
        <w:rPr>
          <w:sz w:val="26"/>
          <w:szCs w:val="26"/>
        </w:rPr>
        <w:t>Характеристика существующего состояния социальной инфраст</w:t>
      </w:r>
      <w:r w:rsidR="00A31735" w:rsidRPr="007E73A8">
        <w:rPr>
          <w:sz w:val="26"/>
          <w:szCs w:val="26"/>
        </w:rPr>
        <w:t>р</w:t>
      </w:r>
      <w:r w:rsidRPr="007E73A8">
        <w:rPr>
          <w:sz w:val="26"/>
          <w:szCs w:val="26"/>
        </w:rPr>
        <w:t>уктуры</w:t>
      </w:r>
    </w:p>
    <w:p w:rsidR="00D83CBB" w:rsidRPr="002A2121" w:rsidRDefault="00D83CBB" w:rsidP="007830B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F132F" w:rsidRPr="007E73A8" w:rsidRDefault="00CF132F" w:rsidP="007830BD">
      <w:pPr>
        <w:pStyle w:val="a4"/>
        <w:ind w:left="0" w:firstLine="709"/>
        <w:jc w:val="both"/>
        <w:rPr>
          <w:sz w:val="26"/>
          <w:szCs w:val="26"/>
        </w:rPr>
      </w:pPr>
      <w:r w:rsidRPr="005B41D9">
        <w:rPr>
          <w:spacing w:val="-2"/>
          <w:sz w:val="26"/>
          <w:szCs w:val="26"/>
        </w:rPr>
        <w:t xml:space="preserve">Норильск входит в пятерку самых северных городов на планете. Граница города приближается к 70-му градусу северной широты. Северный полярный круг – в трехстах с лишним километров. Норильский меридиан почти одинаково удален от Гринвича и линии перемены дат, это меридиан Калькутты и Красноярска. Норильск от крайней </w:t>
      </w:r>
      <w:r w:rsidRPr="005B41D9">
        <w:rPr>
          <w:spacing w:val="-2"/>
          <w:sz w:val="26"/>
          <w:szCs w:val="26"/>
        </w:rPr>
        <w:lastRenderedPageBreak/>
        <w:t>северной точки Евразии (мыс Челюскина) в тысяче километров, а расстояние от Москвы до Норильска составляет – 2947 километров, до Крас</w:t>
      </w:r>
      <w:r w:rsidR="00736022" w:rsidRPr="005B41D9">
        <w:rPr>
          <w:color w:val="000000"/>
          <w:spacing w:val="-2"/>
          <w:sz w:val="26"/>
          <w:szCs w:val="26"/>
        </w:rPr>
        <w:t>ноярска –</w:t>
      </w:r>
      <w:r w:rsidR="00736022" w:rsidRPr="007E73A8">
        <w:rPr>
          <w:color w:val="000000"/>
          <w:sz w:val="26"/>
          <w:szCs w:val="26"/>
        </w:rPr>
        <w:t xml:space="preserve"> 1</w:t>
      </w:r>
      <w:r w:rsidR="005B41D9">
        <w:t> </w:t>
      </w:r>
      <w:r w:rsidRPr="007E73A8">
        <w:rPr>
          <w:color w:val="000000"/>
          <w:sz w:val="26"/>
          <w:szCs w:val="26"/>
        </w:rPr>
        <w:t>490 ки</w:t>
      </w:r>
      <w:r w:rsidRPr="007E73A8">
        <w:rPr>
          <w:sz w:val="26"/>
          <w:szCs w:val="26"/>
        </w:rPr>
        <w:t xml:space="preserve">лометров. </w:t>
      </w:r>
      <w:r w:rsidR="00DD3453" w:rsidRPr="007E73A8">
        <w:rPr>
          <w:sz w:val="26"/>
          <w:szCs w:val="26"/>
        </w:rPr>
        <w:t>Площадь муниципального образования город Норильск составляет 4,5 тысячи км</w:t>
      </w:r>
      <w:r w:rsidR="00DD3453" w:rsidRPr="007E73A8">
        <w:rPr>
          <w:sz w:val="26"/>
          <w:szCs w:val="26"/>
          <w:vertAlign w:val="superscript"/>
        </w:rPr>
        <w:t>2</w:t>
      </w:r>
      <w:r w:rsidR="00DD3453" w:rsidRPr="007E73A8">
        <w:rPr>
          <w:sz w:val="26"/>
          <w:szCs w:val="26"/>
        </w:rPr>
        <w:t>. Площадь границ населенного пункта город Норильск и поселка Снежногорск составляет 30,14 км</w:t>
      </w:r>
      <w:r w:rsidR="00DD3453" w:rsidRPr="007E73A8">
        <w:rPr>
          <w:sz w:val="26"/>
          <w:szCs w:val="26"/>
          <w:vertAlign w:val="superscript"/>
        </w:rPr>
        <w:t>2</w:t>
      </w:r>
      <w:r w:rsidR="00DD3453" w:rsidRPr="007E73A8">
        <w:rPr>
          <w:sz w:val="26"/>
          <w:szCs w:val="26"/>
        </w:rPr>
        <w:t> или 3 014 га.</w:t>
      </w:r>
      <w:r w:rsidRPr="007E73A8">
        <w:rPr>
          <w:sz w:val="26"/>
          <w:szCs w:val="26"/>
        </w:rPr>
        <w:t xml:space="preserve"> </w:t>
      </w:r>
    </w:p>
    <w:p w:rsidR="00CF132F" w:rsidRPr="007E73A8" w:rsidRDefault="00CF132F" w:rsidP="007830BD">
      <w:pPr>
        <w:pStyle w:val="a4"/>
        <w:tabs>
          <w:tab w:val="left" w:pos="0"/>
          <w:tab w:val="left" w:pos="142"/>
          <w:tab w:val="left" w:pos="284"/>
        </w:tabs>
        <w:ind w:left="0" w:firstLine="709"/>
        <w:jc w:val="both"/>
        <w:rPr>
          <w:sz w:val="26"/>
          <w:szCs w:val="26"/>
        </w:rPr>
      </w:pPr>
      <w:r w:rsidRPr="007E73A8">
        <w:rPr>
          <w:rFonts w:eastAsia="Calibri"/>
          <w:sz w:val="26"/>
          <w:szCs w:val="26"/>
        </w:rPr>
        <w:t xml:space="preserve">В настоящее время </w:t>
      </w:r>
      <w:r w:rsidR="00051336" w:rsidRPr="007E73A8">
        <w:rPr>
          <w:rFonts w:eastAsia="Calibri"/>
          <w:sz w:val="26"/>
          <w:szCs w:val="26"/>
        </w:rPr>
        <w:t>муниципальное образование город Норильск</w:t>
      </w:r>
      <w:r w:rsidRPr="007E73A8">
        <w:rPr>
          <w:rFonts w:eastAsia="Calibri"/>
          <w:sz w:val="26"/>
          <w:szCs w:val="26"/>
        </w:rPr>
        <w:t xml:space="preserve"> включает </w:t>
      </w:r>
      <w:r w:rsidR="003D21D8" w:rsidRPr="007E73A8">
        <w:rPr>
          <w:rFonts w:eastAsia="Calibri"/>
          <w:sz w:val="26"/>
          <w:szCs w:val="26"/>
        </w:rPr>
        <w:t>три</w:t>
      </w:r>
      <w:r w:rsidRPr="007E73A8">
        <w:rPr>
          <w:rFonts w:eastAsia="Calibri"/>
          <w:sz w:val="26"/>
          <w:szCs w:val="26"/>
        </w:rPr>
        <w:t xml:space="preserve"> </w:t>
      </w:r>
      <w:r w:rsidR="00051336" w:rsidRPr="007E73A8">
        <w:rPr>
          <w:rFonts w:eastAsia="Calibri"/>
          <w:sz w:val="26"/>
          <w:szCs w:val="26"/>
        </w:rPr>
        <w:t>городских</w:t>
      </w:r>
      <w:r w:rsidRPr="007E73A8">
        <w:rPr>
          <w:rFonts w:eastAsia="Calibri"/>
          <w:sz w:val="26"/>
          <w:szCs w:val="26"/>
        </w:rPr>
        <w:t xml:space="preserve"> района – Центральный, </w:t>
      </w:r>
      <w:r w:rsidR="00206D8B" w:rsidRPr="007E73A8">
        <w:rPr>
          <w:rFonts w:eastAsia="Calibri"/>
          <w:sz w:val="26"/>
          <w:szCs w:val="26"/>
        </w:rPr>
        <w:t xml:space="preserve">Талнах, Кайеркан и </w:t>
      </w:r>
      <w:r w:rsidR="00EB70D6" w:rsidRPr="007E73A8">
        <w:rPr>
          <w:rFonts w:eastAsia="Calibri"/>
          <w:sz w:val="26"/>
          <w:szCs w:val="26"/>
        </w:rPr>
        <w:t xml:space="preserve">городской поселок </w:t>
      </w:r>
      <w:r w:rsidR="00206D8B" w:rsidRPr="007E73A8">
        <w:rPr>
          <w:rFonts w:eastAsia="Calibri"/>
          <w:sz w:val="26"/>
          <w:szCs w:val="26"/>
        </w:rPr>
        <w:t xml:space="preserve">Снежногорск. </w:t>
      </w:r>
      <w:r w:rsidRPr="007E73A8">
        <w:rPr>
          <w:rFonts w:eastAsia="Calibri"/>
          <w:sz w:val="26"/>
          <w:szCs w:val="26"/>
        </w:rPr>
        <w:t>Селитебные зоны, формирующие жилые районы, расположены на расстоянии более 20 км друг от друга, а Снежногорск на расстоянии 1</w:t>
      </w:r>
      <w:r w:rsidR="008E0BA8" w:rsidRPr="007E73A8">
        <w:rPr>
          <w:rFonts w:eastAsia="Calibri"/>
          <w:sz w:val="26"/>
          <w:szCs w:val="26"/>
        </w:rPr>
        <w:t>4</w:t>
      </w:r>
      <w:r w:rsidRPr="007E73A8">
        <w:rPr>
          <w:rFonts w:eastAsia="Calibri"/>
          <w:sz w:val="26"/>
          <w:szCs w:val="26"/>
        </w:rPr>
        <w:t>0 км от Центрального района Норильска.</w:t>
      </w:r>
      <w:r w:rsidR="00736022" w:rsidRPr="007E73A8">
        <w:rPr>
          <w:sz w:val="26"/>
          <w:szCs w:val="26"/>
        </w:rPr>
        <w:t xml:space="preserve"> Численность постоянного населени</w:t>
      </w:r>
      <w:r w:rsidR="002F2E79" w:rsidRPr="007E73A8">
        <w:rPr>
          <w:sz w:val="26"/>
          <w:szCs w:val="26"/>
        </w:rPr>
        <w:t xml:space="preserve">я на </w:t>
      </w:r>
      <w:r w:rsidR="008E0BA8" w:rsidRPr="007E73A8">
        <w:rPr>
          <w:sz w:val="26"/>
          <w:szCs w:val="26"/>
        </w:rPr>
        <w:t>01.01.2016</w:t>
      </w:r>
      <w:r w:rsidR="002F2E79" w:rsidRPr="007E73A8">
        <w:rPr>
          <w:sz w:val="26"/>
          <w:szCs w:val="26"/>
        </w:rPr>
        <w:t xml:space="preserve"> года составила </w:t>
      </w:r>
      <w:r w:rsidR="00736022" w:rsidRPr="007E73A8">
        <w:rPr>
          <w:sz w:val="26"/>
          <w:szCs w:val="26"/>
        </w:rPr>
        <w:t>178 1</w:t>
      </w:r>
      <w:r w:rsidR="008E0BA8" w:rsidRPr="007E73A8">
        <w:rPr>
          <w:sz w:val="26"/>
          <w:szCs w:val="26"/>
        </w:rPr>
        <w:t>06</w:t>
      </w:r>
      <w:r w:rsidR="00736022" w:rsidRPr="007E73A8">
        <w:rPr>
          <w:sz w:val="26"/>
          <w:szCs w:val="26"/>
        </w:rPr>
        <w:t xml:space="preserve"> человек. </w:t>
      </w:r>
    </w:p>
    <w:p w:rsidR="00CF132F" w:rsidRPr="005B41D9" w:rsidRDefault="00CF132F" w:rsidP="007830BD">
      <w:pPr>
        <w:tabs>
          <w:tab w:val="left" w:pos="0"/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5B41D9">
        <w:rPr>
          <w:rFonts w:ascii="Times New Roman" w:eastAsia="Calibri" w:hAnsi="Times New Roman" w:cs="Times New Roman"/>
          <w:spacing w:val="-2"/>
          <w:sz w:val="26"/>
          <w:szCs w:val="26"/>
        </w:rPr>
        <w:t>Климат субарктический, резко континентальный. Восемь месяцев в году среднемесячные температуры воздуха отрицательные. Особенность зимы – сочетание низких температур и сильного шквального ветра</w:t>
      </w:r>
      <w:r w:rsidR="00736022" w:rsidRPr="005B41D9">
        <w:rPr>
          <w:rFonts w:ascii="Times New Roman" w:eastAsia="Calibri" w:hAnsi="Times New Roman" w:cs="Times New Roman"/>
          <w:spacing w:val="-2"/>
          <w:sz w:val="26"/>
          <w:szCs w:val="26"/>
        </w:rPr>
        <w:t>, в</w:t>
      </w:r>
      <w:r w:rsidRPr="005B41D9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декабре-январе – полярная ночь, в мае-июне – полярный день. Весь период сумеречных, белых и солнечных ночей длится полгода. Снежный покров наблюдается в среднем в течение 9 месяцев.</w:t>
      </w:r>
    </w:p>
    <w:p w:rsidR="00CF132F" w:rsidRPr="005B41D9" w:rsidRDefault="00CF132F" w:rsidP="007830BD">
      <w:pPr>
        <w:tabs>
          <w:tab w:val="left" w:pos="0"/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5B41D9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Норильск – развитый индустриальный </w:t>
      </w:r>
      <w:r w:rsidR="00736022" w:rsidRPr="005B41D9">
        <w:rPr>
          <w:rFonts w:ascii="Times New Roman" w:eastAsia="Calibri" w:hAnsi="Times New Roman" w:cs="Times New Roman"/>
          <w:spacing w:val="-2"/>
          <w:sz w:val="26"/>
          <w:szCs w:val="26"/>
        </w:rPr>
        <w:t>город</w:t>
      </w:r>
      <w:r w:rsidRPr="005B41D9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Красноярского края, на территории которого действуют следующие отрасли экономики: горнодобывающая, цветная металлургия, энергетическая, газовая и пищевая промышленности, транспорт, связь, жилищно-коммунальное хозяйство, машиностроение, стро</w:t>
      </w:r>
      <w:r w:rsidR="00736022" w:rsidRPr="005B41D9">
        <w:rPr>
          <w:rFonts w:ascii="Times New Roman" w:eastAsia="Calibri" w:hAnsi="Times New Roman" w:cs="Times New Roman"/>
          <w:spacing w:val="-2"/>
          <w:sz w:val="26"/>
          <w:szCs w:val="26"/>
        </w:rPr>
        <w:t>ительство</w:t>
      </w:r>
      <w:r w:rsidRPr="005B41D9">
        <w:rPr>
          <w:rFonts w:ascii="Times New Roman" w:eastAsia="Calibri" w:hAnsi="Times New Roman" w:cs="Times New Roman"/>
          <w:spacing w:val="-2"/>
          <w:sz w:val="26"/>
          <w:szCs w:val="26"/>
        </w:rPr>
        <w:t>, торговая и снабженческая деятельность.</w:t>
      </w:r>
    </w:p>
    <w:p w:rsidR="00CF132F" w:rsidRPr="005B41D9" w:rsidRDefault="00CF132F" w:rsidP="007830B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5B41D9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Норильск является моногородом с градообразующим предприятием Заполярный филиал </w:t>
      </w:r>
      <w:r w:rsidR="00B71CC9" w:rsidRPr="005B41D9">
        <w:rPr>
          <w:rFonts w:ascii="Times New Roman" w:eastAsia="Calibri" w:hAnsi="Times New Roman" w:cs="Times New Roman"/>
          <w:bCs/>
          <w:iCs/>
          <w:spacing w:val="-2"/>
          <w:sz w:val="26"/>
          <w:szCs w:val="26"/>
        </w:rPr>
        <w:t>П</w:t>
      </w:r>
      <w:r w:rsidRPr="005B41D9">
        <w:rPr>
          <w:rFonts w:ascii="Times New Roman" w:eastAsia="Calibri" w:hAnsi="Times New Roman" w:cs="Times New Roman"/>
          <w:bCs/>
          <w:iCs/>
          <w:spacing w:val="-2"/>
          <w:sz w:val="26"/>
          <w:szCs w:val="26"/>
        </w:rPr>
        <w:t>АО «ГМК «Норильский никел</w:t>
      </w:r>
      <w:r w:rsidR="00B71CC9" w:rsidRPr="005B41D9">
        <w:rPr>
          <w:rFonts w:ascii="Times New Roman" w:eastAsia="Calibri" w:hAnsi="Times New Roman" w:cs="Times New Roman"/>
          <w:bCs/>
          <w:iCs/>
          <w:spacing w:val="-2"/>
          <w:sz w:val="26"/>
          <w:szCs w:val="26"/>
        </w:rPr>
        <w:t>ь», входящим в состав компании П</w:t>
      </w:r>
      <w:r w:rsidRPr="005B41D9">
        <w:rPr>
          <w:rFonts w:ascii="Times New Roman" w:eastAsia="Calibri" w:hAnsi="Times New Roman" w:cs="Times New Roman"/>
          <w:bCs/>
          <w:iCs/>
          <w:spacing w:val="-2"/>
          <w:sz w:val="26"/>
          <w:szCs w:val="26"/>
        </w:rPr>
        <w:t xml:space="preserve">АО «ГМК «Норильский никель», которая является одной из крупнейших по </w:t>
      </w:r>
      <w:r w:rsidRPr="005B41D9">
        <w:rPr>
          <w:rFonts w:ascii="Times New Roman" w:eastAsia="Calibri" w:hAnsi="Times New Roman" w:cs="Times New Roman"/>
          <w:spacing w:val="-2"/>
          <w:sz w:val="26"/>
          <w:szCs w:val="26"/>
        </w:rPr>
        <w:t>производству драгоценных и цветных металлов в России и в мире</w:t>
      </w:r>
      <w:r w:rsidR="00206D8B" w:rsidRPr="005B41D9">
        <w:rPr>
          <w:rFonts w:ascii="Times New Roman" w:eastAsia="Calibri" w:hAnsi="Times New Roman" w:cs="Times New Roman"/>
          <w:spacing w:val="-2"/>
          <w:sz w:val="26"/>
          <w:szCs w:val="26"/>
        </w:rPr>
        <w:t>.</w:t>
      </w:r>
      <w:r w:rsidRPr="005B41D9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</w:t>
      </w:r>
    </w:p>
    <w:p w:rsidR="00CF132F" w:rsidRPr="005B41D9" w:rsidRDefault="00CF132F" w:rsidP="007830BD">
      <w:pPr>
        <w:pStyle w:val="a4"/>
        <w:tabs>
          <w:tab w:val="left" w:pos="0"/>
          <w:tab w:val="left" w:pos="142"/>
          <w:tab w:val="left" w:pos="284"/>
        </w:tabs>
        <w:ind w:left="0" w:firstLine="709"/>
        <w:jc w:val="both"/>
        <w:rPr>
          <w:spacing w:val="-2"/>
          <w:sz w:val="26"/>
          <w:szCs w:val="26"/>
        </w:rPr>
      </w:pPr>
      <w:r w:rsidRPr="005B41D9">
        <w:rPr>
          <w:spacing w:val="-2"/>
          <w:sz w:val="26"/>
          <w:szCs w:val="26"/>
        </w:rPr>
        <w:t>Транспортная инфраструктура</w:t>
      </w:r>
      <w:r w:rsidR="001B42B0" w:rsidRPr="005B41D9">
        <w:rPr>
          <w:spacing w:val="-2"/>
          <w:sz w:val="26"/>
          <w:szCs w:val="26"/>
        </w:rPr>
        <w:t xml:space="preserve"> муниципального образования</w:t>
      </w:r>
      <w:r w:rsidRPr="005B41D9">
        <w:rPr>
          <w:spacing w:val="-2"/>
          <w:sz w:val="26"/>
          <w:szCs w:val="26"/>
        </w:rPr>
        <w:t xml:space="preserve"> город Норильск представлена:</w:t>
      </w:r>
    </w:p>
    <w:p w:rsidR="00CF132F" w:rsidRPr="005B41D9" w:rsidRDefault="00CF132F" w:rsidP="007830BD">
      <w:pPr>
        <w:pStyle w:val="a4"/>
        <w:numPr>
          <w:ilvl w:val="0"/>
          <w:numId w:val="11"/>
        </w:numPr>
        <w:tabs>
          <w:tab w:val="left" w:pos="0"/>
          <w:tab w:val="left" w:pos="142"/>
          <w:tab w:val="left" w:pos="284"/>
          <w:tab w:val="left" w:pos="993"/>
        </w:tabs>
        <w:suppressAutoHyphens w:val="0"/>
        <w:ind w:left="0" w:firstLine="567"/>
        <w:jc w:val="both"/>
        <w:rPr>
          <w:spacing w:val="-2"/>
          <w:sz w:val="26"/>
          <w:szCs w:val="26"/>
        </w:rPr>
      </w:pPr>
      <w:r w:rsidRPr="005B41D9">
        <w:rPr>
          <w:spacing w:val="-2"/>
          <w:sz w:val="26"/>
          <w:szCs w:val="26"/>
        </w:rPr>
        <w:t xml:space="preserve">аэропортом «Норильск» (Алыкель), обеспечивающим </w:t>
      </w:r>
      <w:r w:rsidR="00736022" w:rsidRPr="005B41D9">
        <w:rPr>
          <w:spacing w:val="-2"/>
          <w:sz w:val="26"/>
          <w:szCs w:val="26"/>
        </w:rPr>
        <w:t>круглогодичное авиасообщение с «материковой» частью Российской Федерации</w:t>
      </w:r>
      <w:r w:rsidRPr="005B41D9">
        <w:rPr>
          <w:spacing w:val="-2"/>
          <w:sz w:val="26"/>
          <w:szCs w:val="26"/>
        </w:rPr>
        <w:t>;</w:t>
      </w:r>
    </w:p>
    <w:p w:rsidR="00CF132F" w:rsidRPr="005B41D9" w:rsidRDefault="00CF132F" w:rsidP="007830BD">
      <w:pPr>
        <w:pStyle w:val="a4"/>
        <w:numPr>
          <w:ilvl w:val="0"/>
          <w:numId w:val="11"/>
        </w:numPr>
        <w:tabs>
          <w:tab w:val="left" w:pos="0"/>
          <w:tab w:val="left" w:pos="142"/>
          <w:tab w:val="left" w:pos="284"/>
          <w:tab w:val="left" w:pos="993"/>
        </w:tabs>
        <w:suppressAutoHyphens w:val="0"/>
        <w:ind w:left="0" w:firstLine="567"/>
        <w:jc w:val="both"/>
        <w:rPr>
          <w:spacing w:val="-2"/>
          <w:sz w:val="26"/>
          <w:szCs w:val="26"/>
        </w:rPr>
      </w:pPr>
      <w:r w:rsidRPr="005B41D9">
        <w:rPr>
          <w:spacing w:val="-2"/>
          <w:sz w:val="26"/>
          <w:szCs w:val="26"/>
        </w:rPr>
        <w:t xml:space="preserve">аэропортом «Валёк», обеспечивающим </w:t>
      </w:r>
      <w:r w:rsidR="00736022" w:rsidRPr="005B41D9">
        <w:rPr>
          <w:spacing w:val="-2"/>
          <w:sz w:val="26"/>
          <w:szCs w:val="26"/>
        </w:rPr>
        <w:t>внутренние авиаперевозки;</w:t>
      </w:r>
    </w:p>
    <w:p w:rsidR="00CF132F" w:rsidRPr="005B41D9" w:rsidRDefault="00CF132F" w:rsidP="007830BD">
      <w:pPr>
        <w:pStyle w:val="a4"/>
        <w:numPr>
          <w:ilvl w:val="0"/>
          <w:numId w:val="11"/>
        </w:numPr>
        <w:tabs>
          <w:tab w:val="left" w:pos="0"/>
          <w:tab w:val="left" w:pos="142"/>
          <w:tab w:val="left" w:pos="284"/>
          <w:tab w:val="left" w:pos="993"/>
        </w:tabs>
        <w:suppressAutoHyphens w:val="0"/>
        <w:ind w:left="0" w:firstLine="567"/>
        <w:jc w:val="both"/>
        <w:rPr>
          <w:spacing w:val="-2"/>
          <w:sz w:val="26"/>
          <w:szCs w:val="26"/>
        </w:rPr>
      </w:pPr>
      <w:r w:rsidRPr="005B41D9">
        <w:rPr>
          <w:spacing w:val="-2"/>
          <w:sz w:val="26"/>
          <w:szCs w:val="26"/>
        </w:rPr>
        <w:t xml:space="preserve">внутренним железнодорожным сообщением − </w:t>
      </w:r>
      <w:r w:rsidR="00736022" w:rsidRPr="005B41D9">
        <w:rPr>
          <w:spacing w:val="-2"/>
          <w:sz w:val="26"/>
          <w:szCs w:val="26"/>
        </w:rPr>
        <w:t>Н</w:t>
      </w:r>
      <w:r w:rsidRPr="005B41D9">
        <w:rPr>
          <w:spacing w:val="-2"/>
          <w:sz w:val="26"/>
          <w:szCs w:val="26"/>
        </w:rPr>
        <w:t>орильской железной дорогой;</w:t>
      </w:r>
    </w:p>
    <w:p w:rsidR="00CF132F" w:rsidRPr="005B41D9" w:rsidRDefault="00CF132F" w:rsidP="007830BD">
      <w:pPr>
        <w:pStyle w:val="a4"/>
        <w:numPr>
          <w:ilvl w:val="0"/>
          <w:numId w:val="11"/>
        </w:numPr>
        <w:tabs>
          <w:tab w:val="left" w:pos="0"/>
          <w:tab w:val="left" w:pos="142"/>
          <w:tab w:val="left" w:pos="284"/>
          <w:tab w:val="left" w:pos="993"/>
        </w:tabs>
        <w:suppressAutoHyphens w:val="0"/>
        <w:ind w:left="0" w:firstLine="567"/>
        <w:jc w:val="both"/>
        <w:rPr>
          <w:spacing w:val="-2"/>
          <w:sz w:val="26"/>
          <w:szCs w:val="26"/>
        </w:rPr>
      </w:pPr>
      <w:r w:rsidRPr="005B41D9">
        <w:rPr>
          <w:spacing w:val="-2"/>
          <w:sz w:val="26"/>
          <w:szCs w:val="26"/>
        </w:rPr>
        <w:t xml:space="preserve">автомобильной трассой федерального значения, обеспечивающей тесную связь с портом «Дудинка». </w:t>
      </w:r>
    </w:p>
    <w:p w:rsidR="00CF132F" w:rsidRPr="005B41D9" w:rsidRDefault="00CF132F" w:rsidP="005B41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5B41D9">
        <w:rPr>
          <w:rFonts w:ascii="Times New Roman" w:eastAsia="Calibri" w:hAnsi="Times New Roman" w:cs="Times New Roman"/>
          <w:spacing w:val="-2"/>
          <w:sz w:val="26"/>
          <w:szCs w:val="26"/>
        </w:rPr>
        <w:t>Территория город</w:t>
      </w:r>
      <w:r w:rsidR="00736022" w:rsidRPr="005B41D9">
        <w:rPr>
          <w:rFonts w:ascii="Times New Roman" w:eastAsia="Calibri" w:hAnsi="Times New Roman" w:cs="Times New Roman"/>
          <w:spacing w:val="-2"/>
          <w:sz w:val="26"/>
          <w:szCs w:val="26"/>
        </w:rPr>
        <w:t>а</w:t>
      </w:r>
      <w:r w:rsidRPr="005B41D9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не связана с железнодорожной и автодорожной сетью страны, наземную связь имеет только с городом Дудинка. </w:t>
      </w:r>
    </w:p>
    <w:p w:rsidR="00CF132F" w:rsidRPr="005B41D9" w:rsidRDefault="00CF132F" w:rsidP="007830B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B41D9">
        <w:rPr>
          <w:rFonts w:ascii="Times New Roman" w:hAnsi="Times New Roman" w:cs="Times New Roman"/>
          <w:spacing w:val="-2"/>
          <w:sz w:val="26"/>
          <w:szCs w:val="26"/>
        </w:rPr>
        <w:t>Функционально-пространственное развитие территорий</w:t>
      </w:r>
      <w:r w:rsidR="001B42B0" w:rsidRPr="005B41D9">
        <w:rPr>
          <w:rFonts w:ascii="Times New Roman" w:hAnsi="Times New Roman" w:cs="Times New Roman"/>
          <w:spacing w:val="-2"/>
          <w:sz w:val="26"/>
          <w:szCs w:val="26"/>
        </w:rPr>
        <w:t xml:space="preserve"> муниципального образования</w:t>
      </w:r>
      <w:r w:rsidRPr="005B41D9">
        <w:rPr>
          <w:rFonts w:ascii="Times New Roman" w:hAnsi="Times New Roman" w:cs="Times New Roman"/>
          <w:spacing w:val="-2"/>
          <w:sz w:val="26"/>
          <w:szCs w:val="26"/>
        </w:rPr>
        <w:t xml:space="preserve"> город Норильск и градостроительные мероприятия, направленные на формирование благоприятной среды жизнедеятельности, опре</w:t>
      </w:r>
      <w:r w:rsidR="00206D8B" w:rsidRPr="005B41D9">
        <w:rPr>
          <w:rFonts w:ascii="Times New Roman" w:hAnsi="Times New Roman" w:cs="Times New Roman"/>
          <w:spacing w:val="-2"/>
          <w:sz w:val="26"/>
          <w:szCs w:val="26"/>
        </w:rPr>
        <w:t xml:space="preserve">делены Генеральным планом. </w:t>
      </w:r>
    </w:p>
    <w:p w:rsidR="00CF132F" w:rsidRPr="007E73A8" w:rsidRDefault="00206D8B" w:rsidP="007830B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B41D9">
        <w:rPr>
          <w:rFonts w:ascii="Times New Roman" w:hAnsi="Times New Roman" w:cs="Times New Roman"/>
          <w:spacing w:val="-2"/>
          <w:sz w:val="26"/>
          <w:szCs w:val="26"/>
        </w:rPr>
        <w:t xml:space="preserve">Генеральный план </w:t>
      </w:r>
      <w:r w:rsidR="001B42B0" w:rsidRPr="005B41D9">
        <w:rPr>
          <w:rFonts w:ascii="Times New Roman" w:hAnsi="Times New Roman" w:cs="Times New Roman"/>
          <w:spacing w:val="-2"/>
          <w:sz w:val="26"/>
          <w:szCs w:val="26"/>
        </w:rPr>
        <w:t xml:space="preserve">муниципального образования </w:t>
      </w:r>
      <w:r w:rsidRPr="005B41D9">
        <w:rPr>
          <w:rFonts w:ascii="Times New Roman" w:hAnsi="Times New Roman" w:cs="Times New Roman"/>
          <w:spacing w:val="-2"/>
          <w:sz w:val="26"/>
          <w:szCs w:val="26"/>
        </w:rPr>
        <w:t>город Норильск является основным документом, определяющим долгосрочную стратегию его градостроительного развития и условия формирования среды жизнедеятельно</w:t>
      </w:r>
      <w:r w:rsidR="00B71CC9" w:rsidRPr="005B41D9">
        <w:rPr>
          <w:rFonts w:ascii="Times New Roman" w:hAnsi="Times New Roman" w:cs="Times New Roman"/>
          <w:spacing w:val="-2"/>
          <w:sz w:val="26"/>
          <w:szCs w:val="26"/>
        </w:rPr>
        <w:t>сти. Согласно ст.9 Градостроительного  Кодекса</w:t>
      </w:r>
      <w:r w:rsidRPr="005B41D9">
        <w:rPr>
          <w:rFonts w:ascii="Times New Roman" w:hAnsi="Times New Roman" w:cs="Times New Roman"/>
          <w:spacing w:val="-2"/>
          <w:sz w:val="26"/>
          <w:szCs w:val="26"/>
        </w:rPr>
        <w:t xml:space="preserve"> РФ</w:t>
      </w:r>
      <w:r w:rsidR="00B71CC9" w:rsidRPr="005B41D9">
        <w:rPr>
          <w:rFonts w:ascii="Times New Roman" w:hAnsi="Times New Roman" w:cs="Times New Roman"/>
          <w:spacing w:val="-2"/>
          <w:sz w:val="26"/>
          <w:szCs w:val="26"/>
        </w:rPr>
        <w:t>,</w:t>
      </w:r>
      <w:r w:rsidRPr="005B41D9">
        <w:rPr>
          <w:rFonts w:ascii="Times New Roman" w:hAnsi="Times New Roman" w:cs="Times New Roman"/>
          <w:spacing w:val="-2"/>
          <w:sz w:val="26"/>
          <w:szCs w:val="26"/>
        </w:rPr>
        <w:t xml:space="preserve"> территориальное планирование направлено на определение назначения территории, исходя из совокупности социальных, экономических, экологических и иных факторов, в целях обеспечения устойчивого развития территории, развития инженерной, транспортной и социальной инфраструктур, обеспечения учета интересов граждан и  их объединений, Российской </w:t>
      </w:r>
      <w:r w:rsidRPr="005B41D9">
        <w:rPr>
          <w:rFonts w:ascii="Times New Roman" w:hAnsi="Times New Roman" w:cs="Times New Roman"/>
          <w:spacing w:val="-2"/>
          <w:sz w:val="26"/>
          <w:szCs w:val="26"/>
        </w:rPr>
        <w:lastRenderedPageBreak/>
        <w:t>Федерации, с</w:t>
      </w:r>
      <w:r w:rsidR="00B71CC9" w:rsidRPr="005B41D9">
        <w:rPr>
          <w:rFonts w:ascii="Times New Roman" w:hAnsi="Times New Roman" w:cs="Times New Roman"/>
          <w:spacing w:val="-2"/>
          <w:sz w:val="26"/>
          <w:szCs w:val="26"/>
        </w:rPr>
        <w:t>убъектов Российской Федерации, м</w:t>
      </w:r>
      <w:r w:rsidRPr="005B41D9">
        <w:rPr>
          <w:rFonts w:ascii="Times New Roman" w:hAnsi="Times New Roman" w:cs="Times New Roman"/>
          <w:spacing w:val="-2"/>
          <w:sz w:val="26"/>
          <w:szCs w:val="26"/>
        </w:rPr>
        <w:t>униципальных образований.</w:t>
      </w:r>
      <w:r w:rsidRPr="007E73A8">
        <w:rPr>
          <w:rFonts w:ascii="Times New Roman" w:hAnsi="Times New Roman" w:cs="Times New Roman"/>
          <w:sz w:val="26"/>
          <w:szCs w:val="26"/>
        </w:rPr>
        <w:t xml:space="preserve"> Генеральный план разработан в соответствии с Градостроительным Кодексом РФ и другими дейс</w:t>
      </w:r>
      <w:r w:rsidR="00B71CC9" w:rsidRPr="007E73A8">
        <w:rPr>
          <w:rFonts w:ascii="Times New Roman" w:hAnsi="Times New Roman" w:cs="Times New Roman"/>
          <w:sz w:val="26"/>
          <w:szCs w:val="26"/>
        </w:rPr>
        <w:t>твующими нормативными</w:t>
      </w:r>
      <w:r w:rsidRPr="007E73A8">
        <w:rPr>
          <w:rFonts w:ascii="Times New Roman" w:hAnsi="Times New Roman" w:cs="Times New Roman"/>
          <w:sz w:val="26"/>
          <w:szCs w:val="26"/>
        </w:rPr>
        <w:t xml:space="preserve">-правовыми актами Российской Федерации, Красноярского Края, </w:t>
      </w:r>
      <w:r w:rsidR="001B42B0" w:rsidRPr="007E73A8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7E73A8">
        <w:rPr>
          <w:rFonts w:ascii="Times New Roman" w:hAnsi="Times New Roman" w:cs="Times New Roman"/>
          <w:sz w:val="26"/>
          <w:szCs w:val="26"/>
        </w:rPr>
        <w:t>.</w:t>
      </w:r>
    </w:p>
    <w:p w:rsidR="00206D8B" w:rsidRPr="005B41D9" w:rsidRDefault="00206D8B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B41D9">
        <w:rPr>
          <w:rFonts w:ascii="Times New Roman" w:hAnsi="Times New Roman" w:cs="Times New Roman"/>
          <w:spacing w:val="-2"/>
          <w:sz w:val="26"/>
          <w:szCs w:val="26"/>
        </w:rPr>
        <w:t xml:space="preserve">Целью градостроительного развития </w:t>
      </w:r>
      <w:r w:rsidR="001B42B0" w:rsidRPr="005B41D9">
        <w:rPr>
          <w:rFonts w:ascii="Times New Roman" w:hAnsi="Times New Roman" w:cs="Times New Roman"/>
          <w:spacing w:val="-2"/>
          <w:sz w:val="26"/>
          <w:szCs w:val="26"/>
        </w:rPr>
        <w:t>муниципального образования город Норильск</w:t>
      </w:r>
      <w:r w:rsidRPr="005B41D9">
        <w:rPr>
          <w:rFonts w:ascii="Times New Roman" w:hAnsi="Times New Roman" w:cs="Times New Roman"/>
          <w:spacing w:val="-2"/>
          <w:sz w:val="26"/>
          <w:szCs w:val="26"/>
        </w:rPr>
        <w:t xml:space="preserve"> является обеспечение его устойчивого развития, создание благоприятной среды жизнедеятельности человека, сохранение исторического наследия, качественное улучшение городской среды. </w:t>
      </w:r>
    </w:p>
    <w:p w:rsidR="00206D8B" w:rsidRPr="005B41D9" w:rsidRDefault="00206D8B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B41D9">
        <w:rPr>
          <w:rFonts w:ascii="Times New Roman" w:hAnsi="Times New Roman" w:cs="Times New Roman"/>
          <w:spacing w:val="-2"/>
          <w:sz w:val="26"/>
          <w:szCs w:val="26"/>
        </w:rPr>
        <w:t xml:space="preserve">Социальная инфраструктура </w:t>
      </w:r>
      <w:r w:rsidR="001B42B0" w:rsidRPr="005B41D9">
        <w:rPr>
          <w:rFonts w:ascii="Times New Roman" w:hAnsi="Times New Roman" w:cs="Times New Roman"/>
          <w:spacing w:val="-2"/>
          <w:sz w:val="26"/>
          <w:szCs w:val="26"/>
        </w:rPr>
        <w:t>муниципального образования город Норильск</w:t>
      </w:r>
      <w:r w:rsidRPr="005B41D9">
        <w:rPr>
          <w:rFonts w:ascii="Times New Roman" w:hAnsi="Times New Roman" w:cs="Times New Roman"/>
          <w:spacing w:val="-2"/>
          <w:sz w:val="26"/>
          <w:szCs w:val="26"/>
        </w:rPr>
        <w:t xml:space="preserve"> представляет собой многоотраслевой комплекс, действующий в интересах повышения благосостояния его населения. Она охватывает </w:t>
      </w:r>
      <w:r w:rsidR="00736022" w:rsidRPr="005B41D9">
        <w:rPr>
          <w:rFonts w:ascii="Times New Roman" w:hAnsi="Times New Roman" w:cs="Times New Roman"/>
          <w:spacing w:val="-2"/>
          <w:sz w:val="26"/>
          <w:szCs w:val="26"/>
        </w:rPr>
        <w:t>отрасли</w:t>
      </w:r>
      <w:r w:rsidRPr="005B41D9">
        <w:rPr>
          <w:rFonts w:ascii="Times New Roman" w:hAnsi="Times New Roman" w:cs="Times New Roman"/>
          <w:spacing w:val="-2"/>
          <w:sz w:val="26"/>
          <w:szCs w:val="26"/>
        </w:rPr>
        <w:t xml:space="preserve"> образования, культур</w:t>
      </w:r>
      <w:r w:rsidR="009D44E8" w:rsidRPr="005B41D9">
        <w:rPr>
          <w:rFonts w:ascii="Times New Roman" w:hAnsi="Times New Roman" w:cs="Times New Roman"/>
          <w:spacing w:val="-2"/>
          <w:sz w:val="26"/>
          <w:szCs w:val="26"/>
        </w:rPr>
        <w:t>ы</w:t>
      </w:r>
      <w:r w:rsidRPr="005B41D9">
        <w:rPr>
          <w:rFonts w:ascii="Times New Roman" w:hAnsi="Times New Roman" w:cs="Times New Roman"/>
          <w:spacing w:val="-2"/>
          <w:sz w:val="26"/>
          <w:szCs w:val="26"/>
        </w:rPr>
        <w:t>, социальн</w:t>
      </w:r>
      <w:r w:rsidR="009D44E8" w:rsidRPr="005B41D9">
        <w:rPr>
          <w:rFonts w:ascii="Times New Roman" w:hAnsi="Times New Roman" w:cs="Times New Roman"/>
          <w:spacing w:val="-2"/>
          <w:sz w:val="26"/>
          <w:szCs w:val="26"/>
        </w:rPr>
        <w:t>ой защиты</w:t>
      </w:r>
      <w:r w:rsidRPr="005B41D9">
        <w:rPr>
          <w:rFonts w:ascii="Times New Roman" w:hAnsi="Times New Roman" w:cs="Times New Roman"/>
          <w:spacing w:val="-2"/>
          <w:sz w:val="26"/>
          <w:szCs w:val="26"/>
        </w:rPr>
        <w:t>, физическ</w:t>
      </w:r>
      <w:r w:rsidR="009D44E8" w:rsidRPr="005B41D9">
        <w:rPr>
          <w:rFonts w:ascii="Times New Roman" w:hAnsi="Times New Roman" w:cs="Times New Roman"/>
          <w:spacing w:val="-2"/>
          <w:sz w:val="26"/>
          <w:szCs w:val="26"/>
        </w:rPr>
        <w:t>ой культуры</w:t>
      </w:r>
      <w:r w:rsidRPr="005B41D9">
        <w:rPr>
          <w:rFonts w:ascii="Times New Roman" w:hAnsi="Times New Roman" w:cs="Times New Roman"/>
          <w:spacing w:val="-2"/>
          <w:sz w:val="26"/>
          <w:szCs w:val="26"/>
        </w:rPr>
        <w:t xml:space="preserve"> и спорт</w:t>
      </w:r>
      <w:r w:rsidR="009D44E8" w:rsidRPr="005B41D9">
        <w:rPr>
          <w:rFonts w:ascii="Times New Roman" w:hAnsi="Times New Roman" w:cs="Times New Roman"/>
          <w:spacing w:val="-2"/>
          <w:sz w:val="26"/>
          <w:szCs w:val="26"/>
        </w:rPr>
        <w:t>а</w:t>
      </w:r>
      <w:r w:rsidRPr="005B41D9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CF132F" w:rsidRPr="007E73A8" w:rsidRDefault="00CF132F" w:rsidP="007830BD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4D018B" w:rsidRPr="007E73A8" w:rsidRDefault="004D018B" w:rsidP="007830B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Образование</w:t>
      </w:r>
    </w:p>
    <w:p w:rsidR="00CF132F" w:rsidRPr="007E73A8" w:rsidRDefault="00CF132F" w:rsidP="007830BD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10742A" w:rsidRPr="005B41D9" w:rsidRDefault="0010742A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B41D9">
        <w:rPr>
          <w:rFonts w:ascii="Times New Roman" w:hAnsi="Times New Roman" w:cs="Times New Roman"/>
          <w:spacing w:val="-2"/>
          <w:sz w:val="26"/>
          <w:szCs w:val="26"/>
        </w:rPr>
        <w:t xml:space="preserve">Система образования </w:t>
      </w:r>
      <w:r w:rsidR="001B42B0" w:rsidRPr="005B41D9">
        <w:rPr>
          <w:rFonts w:ascii="Times New Roman" w:hAnsi="Times New Roman" w:cs="Times New Roman"/>
          <w:spacing w:val="-2"/>
          <w:sz w:val="26"/>
          <w:szCs w:val="26"/>
        </w:rPr>
        <w:t>муниципального образования город Норильск</w:t>
      </w:r>
      <w:r w:rsidR="00736022" w:rsidRPr="005B41D9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5B41D9">
        <w:rPr>
          <w:rFonts w:ascii="Times New Roman" w:hAnsi="Times New Roman" w:cs="Times New Roman"/>
          <w:spacing w:val="-2"/>
          <w:sz w:val="26"/>
          <w:szCs w:val="26"/>
        </w:rPr>
        <w:t>представлена учреждениями всех уровней и видов.</w:t>
      </w:r>
      <w:r w:rsidR="00736022" w:rsidRPr="005B41D9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5B41D9">
        <w:rPr>
          <w:rFonts w:ascii="Times New Roman" w:hAnsi="Times New Roman" w:cs="Times New Roman"/>
          <w:spacing w:val="-2"/>
          <w:sz w:val="26"/>
          <w:szCs w:val="26"/>
        </w:rPr>
        <w:t>На начало 2016 года на т</w:t>
      </w:r>
      <w:r w:rsidR="00B71CC9" w:rsidRPr="005B41D9">
        <w:rPr>
          <w:rFonts w:ascii="Times New Roman" w:hAnsi="Times New Roman" w:cs="Times New Roman"/>
          <w:spacing w:val="-2"/>
          <w:sz w:val="26"/>
          <w:szCs w:val="26"/>
        </w:rPr>
        <w:t>ерритории города функционирует</w:t>
      </w:r>
      <w:r w:rsidRPr="005B41D9">
        <w:rPr>
          <w:rFonts w:ascii="Times New Roman" w:hAnsi="Times New Roman" w:cs="Times New Roman"/>
          <w:spacing w:val="-2"/>
          <w:sz w:val="26"/>
          <w:szCs w:val="26"/>
        </w:rPr>
        <w:t xml:space="preserve"> 43 муниципальных дошкол</w:t>
      </w:r>
      <w:r w:rsidR="008D4C17" w:rsidRPr="005B41D9">
        <w:rPr>
          <w:rFonts w:ascii="Times New Roman" w:hAnsi="Times New Roman" w:cs="Times New Roman"/>
          <w:spacing w:val="-2"/>
          <w:sz w:val="26"/>
          <w:szCs w:val="26"/>
        </w:rPr>
        <w:t>ьных образовательных учреждений</w:t>
      </w:r>
      <w:r w:rsidRPr="005B41D9">
        <w:rPr>
          <w:rFonts w:ascii="Times New Roman" w:hAnsi="Times New Roman" w:cs="Times New Roman"/>
          <w:spacing w:val="-2"/>
          <w:sz w:val="26"/>
          <w:szCs w:val="26"/>
        </w:rPr>
        <w:t xml:space="preserve"> на 11 264 места. </w:t>
      </w:r>
    </w:p>
    <w:p w:rsidR="00D979DB" w:rsidRPr="005B41D9" w:rsidRDefault="0010742A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B41D9">
        <w:rPr>
          <w:rFonts w:ascii="Times New Roman" w:hAnsi="Times New Roman" w:cs="Times New Roman"/>
          <w:spacing w:val="-2"/>
          <w:sz w:val="26"/>
          <w:szCs w:val="26"/>
        </w:rPr>
        <w:t xml:space="preserve">71% детей в возрасте от 1 года до 6 лет получает услуги дошкольного образования, при этом обеспечен 100% охват дошкольной образовательной услугой детей старше 3-х лет. Детские сады </w:t>
      </w:r>
      <w:r w:rsidR="001B42B0" w:rsidRPr="005B41D9">
        <w:rPr>
          <w:rFonts w:ascii="Times New Roman" w:hAnsi="Times New Roman" w:cs="Times New Roman"/>
          <w:spacing w:val="-2"/>
          <w:sz w:val="26"/>
          <w:szCs w:val="26"/>
        </w:rPr>
        <w:t>муниципального образования город Норильск</w:t>
      </w:r>
      <w:r w:rsidRPr="005B41D9">
        <w:rPr>
          <w:rFonts w:ascii="Times New Roman" w:hAnsi="Times New Roman" w:cs="Times New Roman"/>
          <w:spacing w:val="-2"/>
          <w:sz w:val="26"/>
          <w:szCs w:val="26"/>
        </w:rPr>
        <w:t xml:space="preserve"> посещает 11 656 детей в возрасте от 1,5 до 7 лет.</w:t>
      </w:r>
    </w:p>
    <w:p w:rsidR="006670A5" w:rsidRPr="005B41D9" w:rsidRDefault="006670A5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B41D9">
        <w:rPr>
          <w:rFonts w:ascii="Times New Roman" w:hAnsi="Times New Roman" w:cs="Times New Roman"/>
          <w:spacing w:val="-2"/>
          <w:sz w:val="26"/>
          <w:szCs w:val="26"/>
        </w:rPr>
        <w:t>42 дошкольных учреждения расположены в 45 отдельно стоящих зданиях, одно учреждение расположено во встроенном в жилой дом помещении. Более 50% зданий построены в 80-х годах 20 века, 10 (22%) зданий детских садов возведены в 60-70-х годах прошлого века. Здания муниципальных дошкольных учреждений, находящиеся в аварийном состоянии, отсутствуют.</w:t>
      </w:r>
    </w:p>
    <w:p w:rsidR="006670A5" w:rsidRPr="005B41D9" w:rsidRDefault="0010742A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B41D9">
        <w:rPr>
          <w:rFonts w:ascii="Times New Roman" w:hAnsi="Times New Roman" w:cs="Times New Roman"/>
          <w:spacing w:val="-2"/>
          <w:sz w:val="26"/>
          <w:szCs w:val="26"/>
        </w:rPr>
        <w:t xml:space="preserve">В городе ведется планомерная работа по увеличению мест в детских садах. </w:t>
      </w:r>
      <w:r w:rsidR="003C586C" w:rsidRPr="005B41D9">
        <w:rPr>
          <w:rFonts w:ascii="Times New Roman" w:hAnsi="Times New Roman" w:cs="Times New Roman"/>
          <w:spacing w:val="-2"/>
          <w:sz w:val="26"/>
          <w:szCs w:val="26"/>
        </w:rPr>
        <w:t xml:space="preserve">     </w:t>
      </w:r>
      <w:r w:rsidRPr="005B41D9">
        <w:rPr>
          <w:rFonts w:ascii="Times New Roman" w:hAnsi="Times New Roman" w:cs="Times New Roman"/>
          <w:spacing w:val="-2"/>
          <w:sz w:val="26"/>
          <w:szCs w:val="26"/>
        </w:rPr>
        <w:t xml:space="preserve">В 2014 и 2015 годах в детских садах города было открыто 137 дополнительных мест. </w:t>
      </w:r>
    </w:p>
    <w:p w:rsidR="006670A5" w:rsidRPr="005B41D9" w:rsidRDefault="006670A5" w:rsidP="007830B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B41D9">
        <w:rPr>
          <w:rFonts w:ascii="Times New Roman" w:hAnsi="Times New Roman" w:cs="Times New Roman"/>
          <w:spacing w:val="-2"/>
          <w:sz w:val="26"/>
          <w:szCs w:val="26"/>
        </w:rPr>
        <w:t>Основной проблемой в дошкольном образовании является недостаточное предложение в оказании услуг по реализации прав граждан на получение дошкольного образования при стабильно высоком спросе на дошкольные образовательные услуги.</w:t>
      </w:r>
    </w:p>
    <w:p w:rsidR="006670A5" w:rsidRPr="005B41D9" w:rsidRDefault="006670A5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B41D9">
        <w:rPr>
          <w:rFonts w:ascii="Times New Roman" w:hAnsi="Times New Roman" w:cs="Times New Roman"/>
          <w:spacing w:val="-2"/>
          <w:sz w:val="26"/>
          <w:szCs w:val="26"/>
        </w:rPr>
        <w:t>В соответствии с задачами по ликвидации очередности в дошкольные образовательные учреждения, обозначенными в Указе Президента Российской Федерации от 07.05.2012 № 599 «О мерах по реализации государственной политики в области образования и науки», Администрацией города Норильска проводится планомерная работа по снижению очередности на зачисление детей в дошкольные образовательные учреждения. По состоянию на 01.01.2016 очередь детей для зачисления в детские сады от 0 до 3 лет составляет 5 980 человек, старше 3 лет детей на очереди нет.</w:t>
      </w:r>
    </w:p>
    <w:p w:rsidR="003C586C" w:rsidRPr="005B41D9" w:rsidRDefault="0010742A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B41D9">
        <w:rPr>
          <w:rFonts w:ascii="Times New Roman" w:hAnsi="Times New Roman" w:cs="Times New Roman"/>
          <w:spacing w:val="-2"/>
          <w:sz w:val="26"/>
          <w:szCs w:val="26"/>
        </w:rPr>
        <w:t>В системе общего образования в 2015</w:t>
      </w:r>
      <w:r w:rsidR="002F2E79" w:rsidRPr="005B41D9">
        <w:rPr>
          <w:rFonts w:ascii="Times New Roman" w:hAnsi="Times New Roman" w:cs="Times New Roman"/>
          <w:spacing w:val="-2"/>
          <w:sz w:val="26"/>
          <w:szCs w:val="26"/>
        </w:rPr>
        <w:t xml:space="preserve"> - </w:t>
      </w:r>
      <w:r w:rsidRPr="005B41D9">
        <w:rPr>
          <w:rFonts w:ascii="Times New Roman" w:hAnsi="Times New Roman" w:cs="Times New Roman"/>
          <w:spacing w:val="-2"/>
          <w:sz w:val="26"/>
          <w:szCs w:val="26"/>
        </w:rPr>
        <w:t>2016 учебном году действуют</w:t>
      </w:r>
      <w:r w:rsidR="003C586C" w:rsidRPr="005B41D9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5B41D9">
        <w:rPr>
          <w:rFonts w:ascii="Times New Roman" w:hAnsi="Times New Roman" w:cs="Times New Roman"/>
          <w:spacing w:val="-2"/>
          <w:sz w:val="26"/>
          <w:szCs w:val="26"/>
        </w:rPr>
        <w:t>40 учреждений, в которых обучаются 23 041 учащийся. Общеобразовательные учреждения расположены в 53 отдельно стоящих зданиях. 60 % зданий относятся к постройке 70-80-х годов 20 века. 14 зданий школ или 26,4% построены в период</w:t>
      </w:r>
      <w:r w:rsidR="003C586C" w:rsidRPr="005B41D9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5B41D9">
        <w:rPr>
          <w:rFonts w:ascii="Times New Roman" w:hAnsi="Times New Roman" w:cs="Times New Roman"/>
          <w:spacing w:val="-2"/>
          <w:sz w:val="26"/>
          <w:szCs w:val="26"/>
        </w:rPr>
        <w:t xml:space="preserve">с </w:t>
      </w:r>
      <w:r w:rsidR="007830BD" w:rsidRPr="005B41D9">
        <w:rPr>
          <w:rFonts w:ascii="Times New Roman" w:hAnsi="Times New Roman" w:cs="Times New Roman"/>
          <w:spacing w:val="-2"/>
          <w:sz w:val="26"/>
          <w:szCs w:val="26"/>
        </w:rPr>
        <w:br/>
      </w:r>
      <w:r w:rsidRPr="005B41D9">
        <w:rPr>
          <w:rFonts w:ascii="Times New Roman" w:hAnsi="Times New Roman" w:cs="Times New Roman"/>
          <w:spacing w:val="-2"/>
          <w:sz w:val="26"/>
          <w:szCs w:val="26"/>
        </w:rPr>
        <w:t xml:space="preserve">40-60-х годов прошлого века. 7 зданий общеобразовательных учреждений введены в эксплуатацию в 90-х годах. С 1993 года строительство общеобразовательных </w:t>
      </w:r>
      <w:r w:rsidRPr="005B41D9">
        <w:rPr>
          <w:rFonts w:ascii="Times New Roman" w:hAnsi="Times New Roman" w:cs="Times New Roman"/>
          <w:spacing w:val="-2"/>
          <w:sz w:val="26"/>
          <w:szCs w:val="26"/>
        </w:rPr>
        <w:lastRenderedPageBreak/>
        <w:t>учреждений в городе не осуществлялось. За последние 10 лет проведена реконструкция здания МБОУ «Средняя шк</w:t>
      </w:r>
      <w:r w:rsidR="003C586C" w:rsidRPr="005B41D9">
        <w:rPr>
          <w:rFonts w:ascii="Times New Roman" w:hAnsi="Times New Roman" w:cs="Times New Roman"/>
          <w:spacing w:val="-2"/>
          <w:sz w:val="26"/>
          <w:szCs w:val="26"/>
        </w:rPr>
        <w:t>ола № 6» 1953 года постройки.</w:t>
      </w:r>
    </w:p>
    <w:p w:rsidR="0010742A" w:rsidRPr="005B41D9" w:rsidRDefault="0010742A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B41D9">
        <w:rPr>
          <w:rFonts w:ascii="Times New Roman" w:hAnsi="Times New Roman" w:cs="Times New Roman"/>
          <w:spacing w:val="-2"/>
          <w:sz w:val="26"/>
          <w:szCs w:val="26"/>
        </w:rPr>
        <w:t>Во всех образовательных учреждениях функционируют спортивные залы, ежегодно проводятся текущие и капитальные ремонты. Здания муниципальных общеобразовательных учреждений, находящиеся в аварийном состоянии, отсутствуют.</w:t>
      </w:r>
    </w:p>
    <w:p w:rsidR="006C0330" w:rsidRDefault="006670A5" w:rsidP="007830B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 xml:space="preserve">В соответствии с прогнозом </w:t>
      </w:r>
      <w:r w:rsidR="00942BA2" w:rsidRPr="007E73A8">
        <w:rPr>
          <w:rFonts w:ascii="Times New Roman" w:hAnsi="Times New Roman" w:cs="Times New Roman"/>
          <w:sz w:val="26"/>
          <w:szCs w:val="26"/>
        </w:rPr>
        <w:t xml:space="preserve">роста </w:t>
      </w:r>
      <w:r w:rsidRPr="007E73A8">
        <w:rPr>
          <w:rFonts w:ascii="Times New Roman" w:hAnsi="Times New Roman" w:cs="Times New Roman"/>
          <w:sz w:val="26"/>
          <w:szCs w:val="26"/>
        </w:rPr>
        <w:t>численности населения территории муниципального образования город Норильск прогнозируется увеличение численности детей школьного возраста в 20</w:t>
      </w:r>
      <w:r w:rsidR="003C586C">
        <w:rPr>
          <w:rFonts w:ascii="Times New Roman" w:hAnsi="Times New Roman" w:cs="Times New Roman"/>
          <w:sz w:val="26"/>
          <w:szCs w:val="26"/>
        </w:rPr>
        <w:t>25 году на 5,2</w:t>
      </w:r>
      <w:r w:rsidRPr="007E73A8">
        <w:rPr>
          <w:rFonts w:ascii="Times New Roman" w:hAnsi="Times New Roman" w:cs="Times New Roman"/>
          <w:sz w:val="26"/>
          <w:szCs w:val="26"/>
        </w:rPr>
        <w:t xml:space="preserve"> тыс. в сравнении с 2011 годом. </w:t>
      </w:r>
    </w:p>
    <w:p w:rsidR="006670A5" w:rsidRPr="007E73A8" w:rsidRDefault="006670A5" w:rsidP="007830B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Динамика численности детей школьного возраста (7 – 17 лет)</w:t>
      </w:r>
      <w:r w:rsidR="00C3041F" w:rsidRPr="007E73A8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123"/>
        <w:gridCol w:w="2268"/>
        <w:gridCol w:w="2343"/>
        <w:gridCol w:w="2330"/>
      </w:tblGrid>
      <w:tr w:rsidR="003C586C" w:rsidRPr="007E73A8" w:rsidTr="003C586C">
        <w:trPr>
          <w:jc w:val="center"/>
        </w:trPr>
        <w:tc>
          <w:tcPr>
            <w:tcW w:w="2123" w:type="dxa"/>
            <w:vAlign w:val="center"/>
          </w:tcPr>
          <w:p w:rsidR="003C586C" w:rsidRPr="007E73A8" w:rsidRDefault="003C586C" w:rsidP="007830BD">
            <w:pPr>
              <w:pStyle w:val="a4"/>
              <w:ind w:left="0" w:firstLine="709"/>
              <w:jc w:val="center"/>
              <w:rPr>
                <w:sz w:val="26"/>
                <w:szCs w:val="26"/>
              </w:rPr>
            </w:pPr>
            <w:r w:rsidRPr="007E73A8">
              <w:rPr>
                <w:sz w:val="26"/>
                <w:szCs w:val="26"/>
              </w:rPr>
              <w:t>2011</w:t>
            </w:r>
          </w:p>
        </w:tc>
        <w:tc>
          <w:tcPr>
            <w:tcW w:w="2268" w:type="dxa"/>
            <w:vAlign w:val="center"/>
          </w:tcPr>
          <w:p w:rsidR="003C586C" w:rsidRPr="007E73A8" w:rsidRDefault="003C586C" w:rsidP="007830BD">
            <w:pPr>
              <w:pStyle w:val="a4"/>
              <w:ind w:left="0" w:firstLine="709"/>
              <w:jc w:val="center"/>
              <w:rPr>
                <w:sz w:val="26"/>
                <w:szCs w:val="26"/>
              </w:rPr>
            </w:pPr>
            <w:r w:rsidRPr="007E73A8">
              <w:rPr>
                <w:sz w:val="26"/>
                <w:szCs w:val="26"/>
              </w:rPr>
              <w:t>2015</w:t>
            </w:r>
          </w:p>
        </w:tc>
        <w:tc>
          <w:tcPr>
            <w:tcW w:w="2343" w:type="dxa"/>
            <w:vAlign w:val="center"/>
          </w:tcPr>
          <w:p w:rsidR="003C586C" w:rsidRPr="007E73A8" w:rsidRDefault="003C586C" w:rsidP="007830BD">
            <w:pPr>
              <w:pStyle w:val="a4"/>
              <w:ind w:left="0" w:firstLine="709"/>
              <w:jc w:val="center"/>
              <w:rPr>
                <w:sz w:val="26"/>
                <w:szCs w:val="26"/>
              </w:rPr>
            </w:pPr>
            <w:r w:rsidRPr="007E73A8">
              <w:rPr>
                <w:sz w:val="26"/>
                <w:szCs w:val="26"/>
              </w:rPr>
              <w:t>2020</w:t>
            </w:r>
          </w:p>
        </w:tc>
        <w:tc>
          <w:tcPr>
            <w:tcW w:w="2330" w:type="dxa"/>
            <w:vAlign w:val="center"/>
          </w:tcPr>
          <w:p w:rsidR="003C586C" w:rsidRPr="007E73A8" w:rsidRDefault="003C586C" w:rsidP="007830BD">
            <w:pPr>
              <w:pStyle w:val="a4"/>
              <w:ind w:left="0" w:firstLine="709"/>
              <w:jc w:val="center"/>
              <w:rPr>
                <w:sz w:val="26"/>
                <w:szCs w:val="26"/>
              </w:rPr>
            </w:pPr>
            <w:r w:rsidRPr="007E73A8">
              <w:rPr>
                <w:sz w:val="26"/>
                <w:szCs w:val="26"/>
              </w:rPr>
              <w:t>2025</w:t>
            </w:r>
          </w:p>
        </w:tc>
      </w:tr>
      <w:tr w:rsidR="003C586C" w:rsidRPr="007E73A8" w:rsidTr="003C586C">
        <w:trPr>
          <w:jc w:val="center"/>
        </w:trPr>
        <w:tc>
          <w:tcPr>
            <w:tcW w:w="2123" w:type="dxa"/>
            <w:vAlign w:val="center"/>
          </w:tcPr>
          <w:p w:rsidR="003C586C" w:rsidRPr="007E73A8" w:rsidRDefault="003C586C" w:rsidP="007830BD">
            <w:pPr>
              <w:pStyle w:val="a4"/>
              <w:ind w:left="0" w:firstLine="709"/>
              <w:jc w:val="center"/>
              <w:rPr>
                <w:sz w:val="26"/>
                <w:szCs w:val="26"/>
              </w:rPr>
            </w:pPr>
            <w:r w:rsidRPr="007E73A8">
              <w:rPr>
                <w:sz w:val="26"/>
                <w:szCs w:val="26"/>
              </w:rPr>
              <w:t>24 424</w:t>
            </w:r>
          </w:p>
        </w:tc>
        <w:tc>
          <w:tcPr>
            <w:tcW w:w="2268" w:type="dxa"/>
            <w:vAlign w:val="center"/>
          </w:tcPr>
          <w:p w:rsidR="003C586C" w:rsidRPr="007E73A8" w:rsidRDefault="003C586C" w:rsidP="007830BD">
            <w:pPr>
              <w:pStyle w:val="a4"/>
              <w:ind w:left="0" w:firstLine="709"/>
              <w:jc w:val="center"/>
              <w:rPr>
                <w:sz w:val="26"/>
                <w:szCs w:val="26"/>
              </w:rPr>
            </w:pPr>
            <w:r w:rsidRPr="007E73A8">
              <w:rPr>
                <w:sz w:val="26"/>
                <w:szCs w:val="26"/>
              </w:rPr>
              <w:t>24 044</w:t>
            </w:r>
          </w:p>
        </w:tc>
        <w:tc>
          <w:tcPr>
            <w:tcW w:w="2343" w:type="dxa"/>
            <w:vAlign w:val="center"/>
          </w:tcPr>
          <w:p w:rsidR="003C586C" w:rsidRPr="007E73A8" w:rsidRDefault="003C586C" w:rsidP="007830BD">
            <w:pPr>
              <w:pStyle w:val="a4"/>
              <w:ind w:left="0" w:firstLine="709"/>
              <w:jc w:val="center"/>
              <w:rPr>
                <w:sz w:val="26"/>
                <w:szCs w:val="26"/>
              </w:rPr>
            </w:pPr>
            <w:r w:rsidRPr="007E73A8">
              <w:rPr>
                <w:sz w:val="26"/>
                <w:szCs w:val="26"/>
              </w:rPr>
              <w:t xml:space="preserve"> 26 393</w:t>
            </w:r>
          </w:p>
        </w:tc>
        <w:tc>
          <w:tcPr>
            <w:tcW w:w="2330" w:type="dxa"/>
            <w:vAlign w:val="center"/>
          </w:tcPr>
          <w:p w:rsidR="003C586C" w:rsidRPr="007E73A8" w:rsidRDefault="003C586C" w:rsidP="007830BD">
            <w:pPr>
              <w:pStyle w:val="a4"/>
              <w:ind w:left="0" w:firstLine="709"/>
              <w:jc w:val="center"/>
              <w:rPr>
                <w:sz w:val="26"/>
                <w:szCs w:val="26"/>
              </w:rPr>
            </w:pPr>
            <w:r w:rsidRPr="007E73A8">
              <w:rPr>
                <w:sz w:val="26"/>
                <w:szCs w:val="26"/>
              </w:rPr>
              <w:t>29 632</w:t>
            </w:r>
          </w:p>
        </w:tc>
      </w:tr>
    </w:tbl>
    <w:p w:rsidR="007E73A8" w:rsidRPr="007E73A8" w:rsidRDefault="007E73A8" w:rsidP="007830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670A5" w:rsidRPr="005B41D9" w:rsidRDefault="006670A5" w:rsidP="007830BD">
      <w:pPr>
        <w:pStyle w:val="a4"/>
        <w:ind w:left="0" w:firstLine="708"/>
        <w:jc w:val="both"/>
        <w:rPr>
          <w:spacing w:val="-2"/>
          <w:sz w:val="26"/>
          <w:szCs w:val="26"/>
        </w:rPr>
      </w:pPr>
      <w:r w:rsidRPr="005B41D9">
        <w:rPr>
          <w:spacing w:val="-2"/>
          <w:sz w:val="26"/>
          <w:szCs w:val="26"/>
        </w:rPr>
        <w:t>Кроме того, расширяются и ужесточаются требования к техническому состоянию, оснащению образовательных учреждений. В соответствии с национальной образовательной инициативой «Наша новая школа» в условиях внедрения федерального государственного образовательного стандарта  требуется создание современной инфраструктуры школьного пространства для проведения исследовательских, лабораторных и др. творческих работ. Для качественной организации учебно-воспитательного процесса</w:t>
      </w:r>
      <w:r w:rsidR="00D83CBB" w:rsidRPr="005B41D9">
        <w:rPr>
          <w:spacing w:val="-2"/>
          <w:sz w:val="26"/>
          <w:szCs w:val="26"/>
        </w:rPr>
        <w:t>,</w:t>
      </w:r>
      <w:r w:rsidRPr="005B41D9">
        <w:rPr>
          <w:spacing w:val="-2"/>
          <w:sz w:val="26"/>
          <w:szCs w:val="26"/>
        </w:rPr>
        <w:t xml:space="preserve"> необходимо оснащение в соответствии с современными требованиями не только предметных кабинетов, но и комнат для занятий групп продленного дня и кружков, мастерских, кабинетов психологической разгрузки, сенсорных комнат, медиаклассов, читальных залов, профориентационных кабинетов, классов для занятий будущих первоклассников и др.</w:t>
      </w:r>
    </w:p>
    <w:p w:rsidR="006670A5" w:rsidRPr="005B41D9" w:rsidRDefault="006670A5" w:rsidP="007830BD">
      <w:pPr>
        <w:pStyle w:val="a4"/>
        <w:ind w:left="0" w:firstLine="708"/>
        <w:jc w:val="both"/>
        <w:rPr>
          <w:spacing w:val="-2"/>
          <w:sz w:val="26"/>
          <w:szCs w:val="26"/>
        </w:rPr>
      </w:pPr>
      <w:r w:rsidRPr="005B41D9">
        <w:rPr>
          <w:spacing w:val="-2"/>
          <w:sz w:val="26"/>
          <w:szCs w:val="26"/>
        </w:rPr>
        <w:t>В связи с реализацией системы профильного обучения с целью индивидуального сопровождения развития детей, организацией обучения по индивидуальным учебным планам, введением сетевых элективных курсов количество необходимых кабинетов и площадей значительно возрастает. Процент использования проектных мощностей зданий вырос с 70 % в 2009 году до 115% в 2015 году. Школы, построе</w:t>
      </w:r>
      <w:r w:rsidR="009430EB" w:rsidRPr="005B41D9">
        <w:rPr>
          <w:spacing w:val="-2"/>
          <w:sz w:val="26"/>
          <w:szCs w:val="26"/>
        </w:rPr>
        <w:t>нные по проектам 60-70-х годов,</w:t>
      </w:r>
      <w:r w:rsidRPr="005B41D9">
        <w:rPr>
          <w:spacing w:val="-2"/>
          <w:sz w:val="26"/>
          <w:szCs w:val="26"/>
        </w:rPr>
        <w:t xml:space="preserve"> не соответствуют современным требованиям к организации учебного процесса и не позволяют в полной мере и качественно решить все задачи по организации учебно-воспитательного процесса, поставленные перед системой образования.</w:t>
      </w:r>
    </w:p>
    <w:p w:rsidR="009430EB" w:rsidRDefault="0010742A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Сеть дополнительного образования детей представлена 6 муниципальными образовательными организациями дополнительного образования, в которых обучается 9 265 детей</w:t>
      </w:r>
      <w:r w:rsidR="005B41D9">
        <w:rPr>
          <w:rFonts w:ascii="Times New Roman" w:hAnsi="Times New Roman" w:cs="Times New Roman"/>
          <w:sz w:val="26"/>
          <w:szCs w:val="26"/>
        </w:rPr>
        <w:t>,</w:t>
      </w:r>
      <w:r w:rsidRPr="007E73A8">
        <w:rPr>
          <w:rFonts w:ascii="Times New Roman" w:hAnsi="Times New Roman" w:cs="Times New Roman"/>
          <w:sz w:val="26"/>
          <w:szCs w:val="26"/>
        </w:rPr>
        <w:t xml:space="preserve"> и 788 объединениями дополнительного образования различной направленности, функционирующими на базе школ, в которых занимается 9 401 человек.  На начало 2016 года дополнительным образованием охвачено 93% от общей численности детей и молодежи в возрасте от 5 до 18 лет. 3 учреждения дополнительного образования расположены на базе общеобразовательных учреждений,</w:t>
      </w:r>
      <w:r w:rsidR="004F4B41" w:rsidRPr="007E73A8">
        <w:rPr>
          <w:rFonts w:ascii="Times New Roman" w:hAnsi="Times New Roman" w:cs="Times New Roman"/>
          <w:sz w:val="26"/>
          <w:szCs w:val="26"/>
        </w:rPr>
        <w:t xml:space="preserve"> 3 – в отдельно стоящих зданиях.</w:t>
      </w:r>
      <w:r w:rsidRPr="007E73A8">
        <w:rPr>
          <w:rFonts w:ascii="Times New Roman" w:hAnsi="Times New Roman" w:cs="Times New Roman"/>
          <w:sz w:val="26"/>
          <w:szCs w:val="26"/>
        </w:rPr>
        <w:t xml:space="preserve"> На территории осуществляют деятельность 6 клубов по месту жительства: «Романтик», «Алькор», «Родник», «Фортуна», «Прометей», «Горка», являющихся струк</w:t>
      </w:r>
      <w:r w:rsidR="00501EF8">
        <w:rPr>
          <w:rFonts w:ascii="Times New Roman" w:hAnsi="Times New Roman" w:cs="Times New Roman"/>
          <w:sz w:val="26"/>
          <w:szCs w:val="26"/>
        </w:rPr>
        <w:t>турными подразделениями МАОУ ДО</w:t>
      </w:r>
      <w:r w:rsidRPr="007E73A8">
        <w:rPr>
          <w:rFonts w:ascii="Times New Roman" w:hAnsi="Times New Roman" w:cs="Times New Roman"/>
          <w:sz w:val="26"/>
          <w:szCs w:val="26"/>
        </w:rPr>
        <w:t xml:space="preserve"> «Дворец творчества детей и молодежи», и расположенных во встр</w:t>
      </w:r>
      <w:r w:rsidR="009430EB">
        <w:rPr>
          <w:rFonts w:ascii="Times New Roman" w:hAnsi="Times New Roman" w:cs="Times New Roman"/>
          <w:sz w:val="26"/>
          <w:szCs w:val="26"/>
        </w:rPr>
        <w:t>оенных в жилые дома помещениях.</w:t>
      </w:r>
    </w:p>
    <w:p w:rsidR="0010742A" w:rsidRPr="007E73A8" w:rsidRDefault="0010742A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Здания находятся в удовлетворительном состоянии, позволяющем эксплуатировать их в безаварийном режиме.</w:t>
      </w:r>
    </w:p>
    <w:p w:rsidR="006670A5" w:rsidRPr="007E73A8" w:rsidRDefault="0010742A" w:rsidP="007830B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lastRenderedPageBreak/>
        <w:t>Управление, методическое сопровождение и бухгалтерское обслуживание муниципальных учреждений отрасли осуществляется Управление</w:t>
      </w:r>
      <w:r w:rsidR="004F4B41" w:rsidRPr="007E73A8">
        <w:rPr>
          <w:rFonts w:ascii="Times New Roman" w:hAnsi="Times New Roman" w:cs="Times New Roman"/>
          <w:sz w:val="26"/>
          <w:szCs w:val="26"/>
        </w:rPr>
        <w:t>м</w:t>
      </w:r>
      <w:r w:rsidRPr="007E73A8">
        <w:rPr>
          <w:rFonts w:ascii="Times New Roman" w:hAnsi="Times New Roman" w:cs="Times New Roman"/>
          <w:sz w:val="26"/>
          <w:szCs w:val="26"/>
        </w:rPr>
        <w:t xml:space="preserve"> общего и дошкольного образования</w:t>
      </w:r>
      <w:r w:rsidR="00583923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4F4B41" w:rsidRPr="007E73A8">
        <w:rPr>
          <w:rFonts w:ascii="Times New Roman" w:hAnsi="Times New Roman" w:cs="Times New Roman"/>
          <w:sz w:val="26"/>
          <w:szCs w:val="26"/>
        </w:rPr>
        <w:t xml:space="preserve"> города Норильска, муниципальным бюджетным</w:t>
      </w:r>
      <w:r w:rsidRPr="007E73A8">
        <w:rPr>
          <w:rFonts w:ascii="Times New Roman" w:hAnsi="Times New Roman" w:cs="Times New Roman"/>
          <w:sz w:val="26"/>
          <w:szCs w:val="26"/>
        </w:rPr>
        <w:t xml:space="preserve"> учреждение</w:t>
      </w:r>
      <w:r w:rsidR="004F4B41" w:rsidRPr="007E73A8">
        <w:rPr>
          <w:rFonts w:ascii="Times New Roman" w:hAnsi="Times New Roman" w:cs="Times New Roman"/>
          <w:sz w:val="26"/>
          <w:szCs w:val="26"/>
        </w:rPr>
        <w:t>м</w:t>
      </w:r>
      <w:r w:rsidRPr="007E73A8">
        <w:rPr>
          <w:rFonts w:ascii="Times New Roman" w:hAnsi="Times New Roman" w:cs="Times New Roman"/>
          <w:sz w:val="26"/>
          <w:szCs w:val="26"/>
        </w:rPr>
        <w:t xml:space="preserve"> «Мет</w:t>
      </w:r>
      <w:r w:rsidR="004F4B41" w:rsidRPr="007E73A8">
        <w:rPr>
          <w:rFonts w:ascii="Times New Roman" w:hAnsi="Times New Roman" w:cs="Times New Roman"/>
          <w:sz w:val="26"/>
          <w:szCs w:val="26"/>
        </w:rPr>
        <w:t>одический центр» и муниципальным казенным</w:t>
      </w:r>
      <w:r w:rsidRPr="007E73A8">
        <w:rPr>
          <w:rFonts w:ascii="Times New Roman" w:hAnsi="Times New Roman" w:cs="Times New Roman"/>
          <w:sz w:val="26"/>
          <w:szCs w:val="26"/>
        </w:rPr>
        <w:t xml:space="preserve"> учреждение</w:t>
      </w:r>
      <w:r w:rsidR="004F4B41" w:rsidRPr="007E73A8">
        <w:rPr>
          <w:rFonts w:ascii="Times New Roman" w:hAnsi="Times New Roman" w:cs="Times New Roman"/>
          <w:sz w:val="26"/>
          <w:szCs w:val="26"/>
        </w:rPr>
        <w:t>м</w:t>
      </w:r>
      <w:r w:rsidRPr="007E73A8">
        <w:rPr>
          <w:rFonts w:ascii="Times New Roman" w:hAnsi="Times New Roman" w:cs="Times New Roman"/>
          <w:sz w:val="26"/>
          <w:szCs w:val="26"/>
        </w:rPr>
        <w:t xml:space="preserve"> </w:t>
      </w:r>
      <w:r w:rsidR="008E0BA8" w:rsidRPr="007E73A8">
        <w:rPr>
          <w:rFonts w:ascii="Times New Roman" w:hAnsi="Times New Roman" w:cs="Times New Roman"/>
          <w:sz w:val="26"/>
          <w:szCs w:val="26"/>
        </w:rPr>
        <w:t>«Обеспечивающий комплекс учреждений общего и дошкольного образования»</w:t>
      </w:r>
      <w:r w:rsidR="00583923">
        <w:rPr>
          <w:rFonts w:ascii="Times New Roman" w:hAnsi="Times New Roman" w:cs="Times New Roman"/>
          <w:sz w:val="26"/>
          <w:szCs w:val="26"/>
        </w:rPr>
        <w:t>.</w:t>
      </w:r>
      <w:r w:rsidRPr="007E73A8">
        <w:rPr>
          <w:rFonts w:ascii="Times New Roman" w:hAnsi="Times New Roman" w:cs="Times New Roman"/>
          <w:sz w:val="26"/>
          <w:szCs w:val="26"/>
        </w:rPr>
        <w:t xml:space="preserve"> Учреждения располагаются в одном отдельно стоящем здани</w:t>
      </w:r>
      <w:r w:rsidR="006670A5" w:rsidRPr="007E73A8">
        <w:rPr>
          <w:rFonts w:ascii="Times New Roman" w:hAnsi="Times New Roman" w:cs="Times New Roman"/>
          <w:sz w:val="26"/>
          <w:szCs w:val="26"/>
        </w:rPr>
        <w:t>и и в 3-х встроенных помещениях.</w:t>
      </w:r>
    </w:p>
    <w:p w:rsidR="009430EB" w:rsidRPr="007E73A8" w:rsidRDefault="009430EB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428EB" w:rsidRDefault="00F428EB" w:rsidP="007830B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Культура</w:t>
      </w:r>
    </w:p>
    <w:p w:rsidR="007830BD" w:rsidRPr="007E73A8" w:rsidRDefault="007830BD" w:rsidP="007830B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F428EB" w:rsidRPr="007E73A8" w:rsidRDefault="00F428EB" w:rsidP="007830BD">
      <w:pPr>
        <w:pStyle w:val="a4"/>
        <w:ind w:left="0" w:firstLine="708"/>
        <w:jc w:val="both"/>
        <w:rPr>
          <w:spacing w:val="5"/>
          <w:sz w:val="26"/>
          <w:szCs w:val="26"/>
          <w:highlight w:val="yellow"/>
        </w:rPr>
      </w:pPr>
      <w:r w:rsidRPr="007E73A8">
        <w:rPr>
          <w:sz w:val="26"/>
          <w:szCs w:val="26"/>
        </w:rPr>
        <w:t xml:space="preserve">Обеспечение максимальной доступности для жителей </w:t>
      </w:r>
      <w:r w:rsidR="00583923" w:rsidRPr="007E73A8">
        <w:rPr>
          <w:sz w:val="26"/>
          <w:szCs w:val="26"/>
        </w:rPr>
        <w:t>муниципального образования город Норильск</w:t>
      </w:r>
      <w:r w:rsidRPr="007E73A8">
        <w:rPr>
          <w:sz w:val="26"/>
          <w:szCs w:val="26"/>
        </w:rPr>
        <w:t xml:space="preserve"> культурных благ – один из показателей повышения качества жизни населения. </w:t>
      </w:r>
      <w:r w:rsidR="006670A5" w:rsidRPr="007E73A8">
        <w:rPr>
          <w:sz w:val="26"/>
          <w:szCs w:val="26"/>
        </w:rPr>
        <w:t>Муниципальные услуги</w:t>
      </w:r>
      <w:r w:rsidRPr="007E73A8">
        <w:rPr>
          <w:sz w:val="26"/>
          <w:szCs w:val="26"/>
        </w:rPr>
        <w:t xml:space="preserve"> в сфере культуры и искусства для населения оказывают</w:t>
      </w:r>
      <w:r w:rsidRPr="007E73A8">
        <w:rPr>
          <w:spacing w:val="-4"/>
          <w:sz w:val="26"/>
          <w:szCs w:val="26"/>
        </w:rPr>
        <w:t xml:space="preserve"> 14 </w:t>
      </w:r>
      <w:r w:rsidRPr="007E73A8">
        <w:rPr>
          <w:spacing w:val="5"/>
          <w:sz w:val="26"/>
          <w:szCs w:val="26"/>
        </w:rPr>
        <w:t xml:space="preserve">муниципальных бюджетных учреждения, подведомственных Управлению </w:t>
      </w:r>
      <w:r w:rsidR="00AC6202" w:rsidRPr="007E73A8">
        <w:rPr>
          <w:spacing w:val="5"/>
          <w:sz w:val="26"/>
          <w:szCs w:val="26"/>
        </w:rPr>
        <w:t xml:space="preserve">по делам </w:t>
      </w:r>
      <w:r w:rsidRPr="007E73A8">
        <w:rPr>
          <w:spacing w:val="5"/>
          <w:sz w:val="26"/>
          <w:szCs w:val="26"/>
        </w:rPr>
        <w:t xml:space="preserve">культуры и искусства Администрации города Норильска, и 1 муниципальное казенное учреждение </w:t>
      </w:r>
      <w:r w:rsidR="00447430" w:rsidRPr="007E73A8">
        <w:rPr>
          <w:sz w:val="26"/>
          <w:szCs w:val="26"/>
        </w:rPr>
        <w:t>«Обеспечивающий комплекс учреждений</w:t>
      </w:r>
      <w:r w:rsidRPr="007E73A8">
        <w:rPr>
          <w:spacing w:val="5"/>
          <w:sz w:val="26"/>
          <w:szCs w:val="26"/>
        </w:rPr>
        <w:t xml:space="preserve"> культуры».</w:t>
      </w:r>
    </w:p>
    <w:p w:rsidR="00F428EB" w:rsidRPr="007E73A8" w:rsidRDefault="00F428EB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 xml:space="preserve">Библиотечную деятельность на территории </w:t>
      </w:r>
      <w:r w:rsidR="00583923" w:rsidRPr="007E73A8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7E73A8">
        <w:rPr>
          <w:rFonts w:ascii="Times New Roman" w:hAnsi="Times New Roman" w:cs="Times New Roman"/>
          <w:sz w:val="26"/>
          <w:szCs w:val="26"/>
        </w:rPr>
        <w:t xml:space="preserve"> осуществляет муниципальное бюджетное учреждение «Централизованная библиотечная система» (далее – МБУ «ЦБС»), в состав которо</w:t>
      </w:r>
      <w:r w:rsidR="00D642D4">
        <w:rPr>
          <w:rFonts w:ascii="Times New Roman" w:hAnsi="Times New Roman" w:cs="Times New Roman"/>
          <w:sz w:val="26"/>
          <w:szCs w:val="26"/>
        </w:rPr>
        <w:t>го</w:t>
      </w:r>
      <w:r w:rsidRPr="007E73A8">
        <w:rPr>
          <w:rFonts w:ascii="Times New Roman" w:hAnsi="Times New Roman" w:cs="Times New Roman"/>
          <w:sz w:val="26"/>
          <w:szCs w:val="26"/>
        </w:rPr>
        <w:t xml:space="preserve"> входит 1 публичная библиотека и 9 </w:t>
      </w:r>
      <w:r w:rsidR="00D02D52" w:rsidRPr="007E73A8">
        <w:rPr>
          <w:rFonts w:ascii="Times New Roman" w:hAnsi="Times New Roman" w:cs="Times New Roman"/>
          <w:sz w:val="26"/>
          <w:szCs w:val="26"/>
        </w:rPr>
        <w:t>филиалов</w:t>
      </w:r>
      <w:r w:rsidRPr="007E73A8">
        <w:rPr>
          <w:rFonts w:ascii="Times New Roman" w:hAnsi="Times New Roman" w:cs="Times New Roman"/>
          <w:sz w:val="26"/>
          <w:szCs w:val="26"/>
        </w:rPr>
        <w:t>.</w:t>
      </w:r>
    </w:p>
    <w:p w:rsidR="00F428EB" w:rsidRPr="007E73A8" w:rsidRDefault="00F428EB" w:rsidP="007830BD">
      <w:pPr>
        <w:pStyle w:val="a4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E73A8">
        <w:rPr>
          <w:sz w:val="26"/>
          <w:szCs w:val="26"/>
        </w:rPr>
        <w:t xml:space="preserve">МБУ «ЦБС» как одно из лучших учреждений Красноярского края эффективно развивается и работает. </w:t>
      </w:r>
      <w:r w:rsidR="00942BA2" w:rsidRPr="007E73A8">
        <w:rPr>
          <w:sz w:val="26"/>
          <w:szCs w:val="26"/>
        </w:rPr>
        <w:t>Однако</w:t>
      </w:r>
      <w:r w:rsidR="00EC07A6" w:rsidRPr="007E73A8">
        <w:rPr>
          <w:sz w:val="26"/>
          <w:szCs w:val="26"/>
        </w:rPr>
        <w:t>,</w:t>
      </w:r>
      <w:r w:rsidR="00942BA2" w:rsidRPr="007E73A8">
        <w:rPr>
          <w:sz w:val="26"/>
          <w:szCs w:val="26"/>
        </w:rPr>
        <w:t xml:space="preserve"> существует</w:t>
      </w:r>
      <w:r w:rsidRPr="007E73A8">
        <w:rPr>
          <w:sz w:val="26"/>
          <w:szCs w:val="26"/>
        </w:rPr>
        <w:t xml:space="preserve"> ряд вопросов, оказывающих негативное влияние на темпы развития учреждения. Один из них - неравномерное расположение библиотек на территории города</w:t>
      </w:r>
      <w:r w:rsidR="00CA30B8" w:rsidRPr="007E73A8">
        <w:rPr>
          <w:sz w:val="26"/>
          <w:szCs w:val="26"/>
        </w:rPr>
        <w:t>.</w:t>
      </w:r>
      <w:r w:rsidRPr="007E73A8">
        <w:rPr>
          <w:sz w:val="26"/>
          <w:szCs w:val="26"/>
        </w:rPr>
        <w:t xml:space="preserve"> В северных условиях эта проблема имеет особую актуальность, так как зачастую воспитанники детских садов, учащиеся школ, люди пожилого возраста не посещают городские библиотеки, библиотечные мероприятия информационного и культурно-досугового характера из-за удаленности и сложных погодных условий. Учащиеся школы и воспитанники детского сада находятся в неравных условиях по сравнению с детьми, проживающими в других районах города.</w:t>
      </w:r>
    </w:p>
    <w:p w:rsidR="00F428EB" w:rsidRPr="007E73A8" w:rsidRDefault="00F428EB" w:rsidP="007830BD">
      <w:pPr>
        <w:pStyle w:val="a4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E73A8">
        <w:rPr>
          <w:sz w:val="26"/>
          <w:szCs w:val="26"/>
        </w:rPr>
        <w:t>Согласно Распоряжению Правительства РФ от 03.07.1996 №</w:t>
      </w:r>
      <w:r w:rsidR="00D642D4">
        <w:rPr>
          <w:sz w:val="26"/>
          <w:szCs w:val="26"/>
        </w:rPr>
        <w:t> </w:t>
      </w:r>
      <w:r w:rsidRPr="007E73A8">
        <w:rPr>
          <w:sz w:val="26"/>
          <w:szCs w:val="26"/>
        </w:rPr>
        <w:t>1063-р                      «О социальных нормативах и нормах» в городских округах, имеющих районное деление, в каждом административном районе должны быть детская и юношеская библиотеки, либо объединенные библиотеки для детей и юношества. В населенных пунктах с числом жителей от 500 до 3 тыс. чел</w:t>
      </w:r>
      <w:r w:rsidR="00C855F9" w:rsidRPr="007E73A8">
        <w:rPr>
          <w:sz w:val="26"/>
          <w:szCs w:val="26"/>
        </w:rPr>
        <w:t>овек</w:t>
      </w:r>
      <w:r w:rsidRPr="007E73A8">
        <w:rPr>
          <w:sz w:val="26"/>
          <w:szCs w:val="26"/>
        </w:rPr>
        <w:t xml:space="preserve"> могут создаваться и действовать библиотеки, различающиеся по целевому назначению, контингенту пользователей, возрастным группам, тематическому и видовому составу фонда. Основная цель норматива – обеспечение для населения необходимого уровня доступности библиотечных, информационных и культурных услуг. </w:t>
      </w:r>
    </w:p>
    <w:p w:rsidR="00F428EB" w:rsidRPr="007E73A8" w:rsidRDefault="00F428EB" w:rsidP="007830BD">
      <w:pPr>
        <w:pStyle w:val="31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7E73A8">
        <w:rPr>
          <w:rFonts w:ascii="Times New Roman" w:hAnsi="Times New Roman" w:cs="Times New Roman"/>
          <w:sz w:val="26"/>
          <w:szCs w:val="26"/>
        </w:rPr>
        <w:t xml:space="preserve">Культурно-досуговую деятельность на </w:t>
      </w:r>
      <w:r w:rsidR="00DD4098" w:rsidRPr="007E73A8">
        <w:rPr>
          <w:rFonts w:ascii="Times New Roman" w:hAnsi="Times New Roman" w:cs="Times New Roman"/>
          <w:sz w:val="26"/>
          <w:szCs w:val="26"/>
        </w:rPr>
        <w:t xml:space="preserve">территории </w:t>
      </w:r>
      <w:r w:rsidR="00583923" w:rsidRPr="007E73A8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7E73A8">
        <w:rPr>
          <w:rFonts w:ascii="Times New Roman" w:hAnsi="Times New Roman" w:cs="Times New Roman"/>
          <w:sz w:val="26"/>
          <w:szCs w:val="26"/>
        </w:rPr>
        <w:t xml:space="preserve"> осуществляют 4 учреждения: муниципальное бюджетное учреждение культуры «Городской цент</w:t>
      </w:r>
      <w:r w:rsidR="00C855F9" w:rsidRPr="007E73A8">
        <w:rPr>
          <w:rFonts w:ascii="Times New Roman" w:hAnsi="Times New Roman" w:cs="Times New Roman"/>
          <w:sz w:val="26"/>
          <w:szCs w:val="26"/>
        </w:rPr>
        <w:t>р культуры»</w:t>
      </w:r>
      <w:r w:rsidRPr="007E73A8">
        <w:rPr>
          <w:rFonts w:ascii="Times New Roman" w:hAnsi="Times New Roman" w:cs="Times New Roman"/>
          <w:sz w:val="26"/>
          <w:szCs w:val="26"/>
        </w:rPr>
        <w:t>, муниципальное бюджетное учреждение культуры «Культурно-досуговый центр им. Вл. Высоцкого» (далее – МБУК «КДЦ им. Вл. Высоцкого»), муниципальное бюджетное учреждение культуры «Культурно-досуговый центр «Юбилейный» (далее – МБУК «КДЦ «Юбилейный») и муниципальное бюджетное учреждение ку</w:t>
      </w:r>
      <w:r w:rsidR="00C855F9" w:rsidRPr="007E73A8">
        <w:rPr>
          <w:rFonts w:ascii="Times New Roman" w:hAnsi="Times New Roman" w:cs="Times New Roman"/>
          <w:sz w:val="26"/>
          <w:szCs w:val="26"/>
        </w:rPr>
        <w:t>льтуры «Дом культуры «Энергия»</w:t>
      </w:r>
      <w:r w:rsidRPr="007E73A8">
        <w:rPr>
          <w:rFonts w:ascii="Times New Roman" w:hAnsi="Times New Roman" w:cs="Times New Roman"/>
          <w:sz w:val="26"/>
          <w:szCs w:val="26"/>
        </w:rPr>
        <w:t>.</w:t>
      </w:r>
      <w:r w:rsidRPr="007E73A8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</w:p>
    <w:p w:rsidR="00F428EB" w:rsidRPr="007E73A8" w:rsidRDefault="00F428EB" w:rsidP="007830B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lastRenderedPageBreak/>
        <w:t>Практически во всех культурно-досуговых центрах существует одна и та же проблема – нехватка площадей.</w:t>
      </w:r>
    </w:p>
    <w:p w:rsidR="00F428EB" w:rsidRPr="00D642D4" w:rsidRDefault="00F428EB" w:rsidP="007830BD">
      <w:pPr>
        <w:pStyle w:val="a4"/>
        <w:tabs>
          <w:tab w:val="left" w:pos="1134"/>
        </w:tabs>
        <w:ind w:left="0" w:firstLine="851"/>
        <w:jc w:val="both"/>
        <w:rPr>
          <w:spacing w:val="-2"/>
          <w:sz w:val="26"/>
          <w:szCs w:val="26"/>
          <w:highlight w:val="yellow"/>
          <w:lang w:eastAsia="ru-RU"/>
        </w:rPr>
      </w:pPr>
      <w:r w:rsidRPr="007E73A8">
        <w:rPr>
          <w:sz w:val="26"/>
          <w:szCs w:val="26"/>
          <w:lang w:eastAsia="ru-RU"/>
        </w:rPr>
        <w:t xml:space="preserve">МБУК «КДЦ им. Вл. Высоцкого» (ул. Строителей, 17) является единственным учреждением культуры клубного типа в районе Талнах. Посещаемость всех </w:t>
      </w:r>
      <w:r w:rsidRPr="00D642D4">
        <w:rPr>
          <w:spacing w:val="-2"/>
          <w:sz w:val="26"/>
          <w:szCs w:val="26"/>
          <w:lang w:eastAsia="ru-RU"/>
        </w:rPr>
        <w:t>мероприятий (включая киносеансы) в 2015 году составила более 199,7 тыс. чел. В КДЦ работают семь клубных формирований, в которых занимаются свыше 200 человек.</w:t>
      </w:r>
    </w:p>
    <w:p w:rsidR="00F428EB" w:rsidRPr="007E73A8" w:rsidRDefault="00F428EB" w:rsidP="007830BD">
      <w:pPr>
        <w:pStyle w:val="a4"/>
        <w:tabs>
          <w:tab w:val="left" w:pos="1134"/>
        </w:tabs>
        <w:ind w:left="0" w:firstLine="851"/>
        <w:jc w:val="both"/>
        <w:rPr>
          <w:sz w:val="26"/>
          <w:szCs w:val="26"/>
          <w:lang w:eastAsia="ru-RU"/>
        </w:rPr>
      </w:pPr>
      <w:r w:rsidRPr="007E73A8">
        <w:rPr>
          <w:sz w:val="26"/>
          <w:szCs w:val="26"/>
          <w:lang w:eastAsia="ru-RU"/>
        </w:rPr>
        <w:t xml:space="preserve">МБУК «КДЦ им. Вл. Высоцкого» основан в 1996 году в результате реорганизации кинотеатра им. В. Высоцкого. Учреждение располагается в здании, построенном в 1972 году по типовому проекту кинотеатра. Здание не располагает помещениями, необходимыми для осуществления клубной деятельности. С 1998 года репетиционная база КДЦ и технические службы были размещены в здании, которое находилось в оперативном управлении МБУ «Музей истории освоения и развития НПР» - основные площади в нем занимал </w:t>
      </w:r>
      <w:r w:rsidR="00C855F9" w:rsidRPr="007E73A8">
        <w:rPr>
          <w:sz w:val="26"/>
          <w:szCs w:val="26"/>
          <w:lang w:eastAsia="ru-RU"/>
        </w:rPr>
        <w:t>Т</w:t>
      </w:r>
      <w:r w:rsidRPr="007E73A8">
        <w:rPr>
          <w:sz w:val="26"/>
          <w:szCs w:val="26"/>
          <w:lang w:eastAsia="ru-RU"/>
        </w:rPr>
        <w:t>алнахский филиал Музея. На площади размером 840 м</w:t>
      </w:r>
      <w:r w:rsidRPr="007E73A8">
        <w:rPr>
          <w:sz w:val="26"/>
          <w:szCs w:val="26"/>
          <w:vertAlign w:val="superscript"/>
          <w:lang w:eastAsia="ru-RU"/>
        </w:rPr>
        <w:t>2</w:t>
      </w:r>
      <w:r w:rsidRPr="007E73A8">
        <w:rPr>
          <w:sz w:val="26"/>
          <w:szCs w:val="26"/>
          <w:lang w:eastAsia="ru-RU"/>
        </w:rPr>
        <w:t>. были размещены залы для занятий творческих коллективов (вокальная студия, зал хореографии), студия звукозаписи, пошивочная мастерская, костюмерная, склад оборудования, склад обуви, реквизита и декораций, столяр</w:t>
      </w:r>
      <w:r w:rsidR="00132572" w:rsidRPr="007E73A8">
        <w:rPr>
          <w:sz w:val="26"/>
          <w:szCs w:val="26"/>
          <w:lang w:eastAsia="ru-RU"/>
        </w:rPr>
        <w:t>ная мастерская, концертный зал.</w:t>
      </w:r>
    </w:p>
    <w:p w:rsidR="00F428EB" w:rsidRPr="007E73A8" w:rsidRDefault="00F428EB" w:rsidP="007830BD">
      <w:pPr>
        <w:pStyle w:val="a4"/>
        <w:tabs>
          <w:tab w:val="left" w:pos="1134"/>
        </w:tabs>
        <w:ind w:left="0" w:firstLine="851"/>
        <w:jc w:val="both"/>
        <w:rPr>
          <w:sz w:val="26"/>
          <w:szCs w:val="26"/>
          <w:lang w:eastAsia="ru-RU"/>
        </w:rPr>
      </w:pPr>
      <w:r w:rsidRPr="007E73A8">
        <w:rPr>
          <w:sz w:val="26"/>
          <w:szCs w:val="26"/>
          <w:lang w:eastAsia="ru-RU"/>
        </w:rPr>
        <w:t>Перед учреждением остро стоит проблема размещения репетиционной базы: не работает швейная мастерская, студия звукозаписи, мастерская для изготовления реквизита. Костюмы, обувь,</w:t>
      </w:r>
      <w:r w:rsidR="004D018B" w:rsidRPr="007E73A8">
        <w:rPr>
          <w:sz w:val="26"/>
          <w:szCs w:val="26"/>
          <w:lang w:eastAsia="ru-RU"/>
        </w:rPr>
        <w:t xml:space="preserve"> декорации, реквизит хранятся в </w:t>
      </w:r>
      <w:r w:rsidRPr="007E73A8">
        <w:rPr>
          <w:sz w:val="26"/>
          <w:szCs w:val="26"/>
          <w:lang w:eastAsia="ru-RU"/>
        </w:rPr>
        <w:t xml:space="preserve">неприспособленных помещениях. В 2011 году в оперативное управление </w:t>
      </w:r>
      <w:r w:rsidR="004D018B" w:rsidRPr="007E73A8">
        <w:rPr>
          <w:sz w:val="26"/>
          <w:szCs w:val="26"/>
          <w:lang w:eastAsia="ru-RU"/>
        </w:rPr>
        <w:t>МБУК «КДЦ им. Вл. Высоцкого»</w:t>
      </w:r>
      <w:r w:rsidRPr="007E73A8">
        <w:rPr>
          <w:sz w:val="26"/>
          <w:szCs w:val="26"/>
          <w:lang w:eastAsia="ru-RU"/>
        </w:rPr>
        <w:t xml:space="preserve"> переданы складские помещения общей площадью 622,9 м</w:t>
      </w:r>
      <w:r w:rsidRPr="007E73A8">
        <w:rPr>
          <w:sz w:val="26"/>
          <w:szCs w:val="26"/>
          <w:vertAlign w:val="superscript"/>
          <w:lang w:eastAsia="ru-RU"/>
        </w:rPr>
        <w:t>2</w:t>
      </w:r>
      <w:r w:rsidRPr="007E73A8">
        <w:rPr>
          <w:sz w:val="26"/>
          <w:szCs w:val="26"/>
          <w:lang w:eastAsia="ru-RU"/>
        </w:rPr>
        <w:t>. в здании по адрес</w:t>
      </w:r>
      <w:r w:rsidR="004D018B" w:rsidRPr="007E73A8">
        <w:rPr>
          <w:sz w:val="26"/>
          <w:szCs w:val="26"/>
          <w:lang w:eastAsia="ru-RU"/>
        </w:rPr>
        <w:t xml:space="preserve">у: </w:t>
      </w:r>
      <w:r w:rsidRPr="007E73A8">
        <w:rPr>
          <w:sz w:val="26"/>
          <w:szCs w:val="26"/>
          <w:lang w:eastAsia="ru-RU"/>
        </w:rPr>
        <w:t>ул. Таймырская, 24, однако, проблема отсутствия помещений для занятий творческих коллективов, репетиционной и технической базы остается острой.</w:t>
      </w:r>
    </w:p>
    <w:p w:rsidR="00F428EB" w:rsidRPr="007E73A8" w:rsidRDefault="00F428EB" w:rsidP="007830BD">
      <w:pPr>
        <w:pStyle w:val="a4"/>
        <w:tabs>
          <w:tab w:val="left" w:pos="1134"/>
        </w:tabs>
        <w:ind w:left="0" w:firstLine="851"/>
        <w:jc w:val="both"/>
        <w:rPr>
          <w:sz w:val="26"/>
          <w:szCs w:val="26"/>
          <w:lang w:eastAsia="ru-RU"/>
        </w:rPr>
      </w:pPr>
      <w:r w:rsidRPr="007E73A8">
        <w:rPr>
          <w:sz w:val="26"/>
          <w:szCs w:val="26"/>
          <w:lang w:eastAsia="ru-RU"/>
        </w:rPr>
        <w:t>Распоряжени</w:t>
      </w:r>
      <w:r w:rsidR="00D642D4">
        <w:rPr>
          <w:sz w:val="26"/>
          <w:szCs w:val="26"/>
          <w:lang w:eastAsia="ru-RU"/>
        </w:rPr>
        <w:t>ем</w:t>
      </w:r>
      <w:r w:rsidRPr="007E73A8">
        <w:rPr>
          <w:sz w:val="26"/>
          <w:szCs w:val="26"/>
          <w:lang w:eastAsia="ru-RU"/>
        </w:rPr>
        <w:t xml:space="preserve"> Правительства РФ от</w:t>
      </w:r>
      <w:r w:rsidR="007830BD">
        <w:rPr>
          <w:sz w:val="26"/>
          <w:szCs w:val="26"/>
          <w:lang w:eastAsia="ru-RU"/>
        </w:rPr>
        <w:t xml:space="preserve"> 03.07.1996 № 1063-Р </w:t>
      </w:r>
      <w:r w:rsidRPr="007E73A8">
        <w:rPr>
          <w:sz w:val="26"/>
          <w:szCs w:val="26"/>
          <w:lang w:eastAsia="ru-RU"/>
        </w:rPr>
        <w:t>«О</w:t>
      </w:r>
      <w:r w:rsidR="00501EF8">
        <w:rPr>
          <w:sz w:val="26"/>
          <w:szCs w:val="26"/>
          <w:lang w:eastAsia="ru-RU"/>
        </w:rPr>
        <w:t> </w:t>
      </w:r>
      <w:r w:rsidRPr="007E73A8">
        <w:rPr>
          <w:sz w:val="26"/>
          <w:szCs w:val="26"/>
          <w:lang w:eastAsia="ru-RU"/>
        </w:rPr>
        <w:t>социальных нормативах и нормах» предусмотрено, что в городских округах с числом жителей от 100 тыс. человек до 200 тыс. человек минимальное количество зрительских мест на 1 тыс. жителе</w:t>
      </w:r>
      <w:r w:rsidR="00AE1C28" w:rsidRPr="007E73A8">
        <w:rPr>
          <w:sz w:val="26"/>
          <w:szCs w:val="26"/>
          <w:lang w:eastAsia="ru-RU"/>
        </w:rPr>
        <w:t xml:space="preserve">й должно составлять 25 единиц. </w:t>
      </w:r>
      <w:r w:rsidR="00C855F9" w:rsidRPr="007E73A8">
        <w:rPr>
          <w:sz w:val="26"/>
          <w:szCs w:val="26"/>
          <w:lang w:eastAsia="ru-RU"/>
        </w:rPr>
        <w:t>В</w:t>
      </w:r>
      <w:r w:rsidR="007830BD">
        <w:rPr>
          <w:sz w:val="26"/>
          <w:szCs w:val="26"/>
          <w:lang w:eastAsia="ru-RU"/>
        </w:rPr>
        <w:t> </w:t>
      </w:r>
      <w:r w:rsidR="00C855F9" w:rsidRPr="007E73A8">
        <w:rPr>
          <w:sz w:val="26"/>
          <w:szCs w:val="26"/>
          <w:lang w:eastAsia="ru-RU"/>
        </w:rPr>
        <w:t>МБУК</w:t>
      </w:r>
      <w:r w:rsidR="007830BD">
        <w:rPr>
          <w:sz w:val="26"/>
          <w:szCs w:val="26"/>
          <w:lang w:eastAsia="ru-RU"/>
        </w:rPr>
        <w:t> </w:t>
      </w:r>
      <w:r w:rsidR="00C855F9" w:rsidRPr="007E73A8">
        <w:rPr>
          <w:sz w:val="26"/>
          <w:szCs w:val="26"/>
          <w:lang w:eastAsia="ru-RU"/>
        </w:rPr>
        <w:t xml:space="preserve">«КДЦ им. Вл. Высоцкого» </w:t>
      </w:r>
      <w:r w:rsidRPr="007E73A8">
        <w:rPr>
          <w:sz w:val="26"/>
          <w:szCs w:val="26"/>
          <w:lang w:eastAsia="ru-RU"/>
        </w:rPr>
        <w:t>установлено 328 посадочных мест, что составляет около 30 % от нормы. Зрительный зал КДЦ имеет многофункциональное назначение. В зале осуществляется кинопоказ, театральные постановки, эстрадные шоу. Каждое из направлений деятельности требует соблюдения специфической технологии использования специального оборудования.</w:t>
      </w:r>
    </w:p>
    <w:p w:rsidR="00F428EB" w:rsidRPr="007E73A8" w:rsidRDefault="00F428EB" w:rsidP="007830BD">
      <w:pPr>
        <w:pStyle w:val="a4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E73A8">
        <w:rPr>
          <w:sz w:val="26"/>
          <w:szCs w:val="26"/>
        </w:rPr>
        <w:t>МБУК «КДЦ «Юбилейный» единственное культурно-досуговое учреждение в районе Кайеркан. Площади основного здания по ул. Шахтерская, 14 в связи с тем, что здание строилось изначально как кинотеатр, не предусматривают размещения в них клубных объединений и мастерских, обеспечивающих проведение городских мероприятий для населения, не предусмотрены помещени</w:t>
      </w:r>
      <w:r w:rsidR="00A561C9" w:rsidRPr="007E73A8">
        <w:rPr>
          <w:sz w:val="26"/>
          <w:szCs w:val="26"/>
        </w:rPr>
        <w:t xml:space="preserve">я для хранения аппаратуры, </w:t>
      </w:r>
      <w:r w:rsidRPr="007E73A8">
        <w:rPr>
          <w:sz w:val="26"/>
          <w:szCs w:val="26"/>
        </w:rPr>
        <w:t>костюмов и реквизита.</w:t>
      </w:r>
    </w:p>
    <w:p w:rsidR="00F428EB" w:rsidRPr="007E73A8" w:rsidRDefault="00F428EB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Для этих целей с 2001 года по 2013 год использовалось здание по адресу                ул. Шахтерская,</w:t>
      </w:r>
      <w:r w:rsidR="00373F2C" w:rsidRPr="007E73A8">
        <w:rPr>
          <w:rFonts w:ascii="Times New Roman" w:hAnsi="Times New Roman" w:cs="Times New Roman"/>
          <w:sz w:val="26"/>
          <w:szCs w:val="26"/>
        </w:rPr>
        <w:t xml:space="preserve"> </w:t>
      </w:r>
      <w:r w:rsidRPr="007E73A8">
        <w:rPr>
          <w:rFonts w:ascii="Times New Roman" w:hAnsi="Times New Roman" w:cs="Times New Roman"/>
          <w:sz w:val="26"/>
          <w:szCs w:val="26"/>
        </w:rPr>
        <w:t xml:space="preserve">16. На начало 2013 года (момент закрытия) на базе </w:t>
      </w:r>
      <w:r w:rsidR="004D018B" w:rsidRPr="007E73A8">
        <w:rPr>
          <w:rFonts w:ascii="Times New Roman" w:hAnsi="Times New Roman" w:cs="Times New Roman"/>
          <w:sz w:val="26"/>
          <w:szCs w:val="26"/>
        </w:rPr>
        <w:t>МБУК «КДЦ «Юбилейный»</w:t>
      </w:r>
      <w:r w:rsidRPr="007E73A8">
        <w:rPr>
          <w:rFonts w:ascii="Times New Roman" w:hAnsi="Times New Roman" w:cs="Times New Roman"/>
          <w:sz w:val="26"/>
          <w:szCs w:val="26"/>
        </w:rPr>
        <w:t xml:space="preserve">, в здании по ул. Шахтерская,16 функционировали 19 клубных объединений, в которых занимались 281 человек в возрасте от 8 до 50 лет. В апреле 2013 года в здании прекращена всякая деятельность в связи с его неудовлетворительным техническим состоянием. Творческие коллективы учреждения стали располагаться на чужих площадках по соглашению о сотрудничестве или на площадях, не в полной мере подходящих для работы клубных формирований, что отрицательно сказалось на работе клубных формирований и на эффективности </w:t>
      </w:r>
      <w:r w:rsidRPr="007E73A8">
        <w:rPr>
          <w:rFonts w:ascii="Times New Roman" w:hAnsi="Times New Roman" w:cs="Times New Roman"/>
          <w:sz w:val="26"/>
          <w:szCs w:val="26"/>
        </w:rPr>
        <w:lastRenderedPageBreak/>
        <w:t>оказания услуг населению района Кайеркан. На 01.01.2016 года количество клубных формирований сократилось до 13 и количество участников в них уменьшилось на 142 человека и составляет 139 человек.</w:t>
      </w:r>
    </w:p>
    <w:p w:rsidR="00B074BD" w:rsidRPr="007E73A8" w:rsidRDefault="00B074BD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Образовательную деятельность в области культуры и искусства осуществляют 6 муниципальных бюджетных учреждений дополнительного образования</w:t>
      </w:r>
      <w:r w:rsidR="00683EDA" w:rsidRPr="007E73A8">
        <w:rPr>
          <w:rFonts w:ascii="Times New Roman" w:hAnsi="Times New Roman" w:cs="Times New Roman"/>
          <w:sz w:val="26"/>
          <w:szCs w:val="26"/>
        </w:rPr>
        <w:t xml:space="preserve"> (4 школы искусств, 1- детская музыкальная школа, 1 – детская художественная школа</w:t>
      </w:r>
      <w:r w:rsidRPr="007E73A8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B074BD" w:rsidRPr="007E73A8" w:rsidRDefault="00B074BD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 xml:space="preserve">В жилом образовании Оганер расположена МБУ ДО «Оганерская детская школа искусств» (контингент 220 учащихся). </w:t>
      </w:r>
    </w:p>
    <w:p w:rsidR="00B074BD" w:rsidRPr="007E73A8" w:rsidRDefault="00B074BD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 xml:space="preserve">Недвижимое имущество </w:t>
      </w:r>
      <w:r w:rsidR="007034B8" w:rsidRPr="007E73A8">
        <w:rPr>
          <w:rFonts w:ascii="Times New Roman" w:hAnsi="Times New Roman" w:cs="Times New Roman"/>
          <w:sz w:val="26"/>
          <w:szCs w:val="26"/>
        </w:rPr>
        <w:t>МБУ ДО «Оганерская детская школа искусств</w:t>
      </w:r>
      <w:r w:rsidRPr="007E73A8">
        <w:rPr>
          <w:rFonts w:ascii="Times New Roman" w:hAnsi="Times New Roman" w:cs="Times New Roman"/>
          <w:sz w:val="26"/>
          <w:szCs w:val="26"/>
        </w:rPr>
        <w:t>» на сегодняшний день не отвечает в полной мере федеральным государственным требованиям, предъявляемым к материально-техническому оснащению школ искусств.</w:t>
      </w:r>
    </w:p>
    <w:p w:rsidR="00B074BD" w:rsidRPr="007E73A8" w:rsidRDefault="00B074BD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Здание, в котором расположена школа искусств, является типовым для общеобразовательных школ, в проекте не была предусмотрена звукоизоляция между помещениями. Необходимость качественной звукоизоляции обусловлена наличием на 2-м, 3-м и 4-м этажах репетиционных хореографических классов, где уровень шума особенно высок, а также классов музыкального и хорового исполнительства. Кроме всего прочего, наличие звукоизоляции – одно из условий реализации дополнительных общеобразовательных программ в области искусств, предъявляемых Федеральными государственными требованиями.</w:t>
      </w:r>
    </w:p>
    <w:p w:rsidR="00F428EB" w:rsidRPr="007E73A8" w:rsidRDefault="00F428EB" w:rsidP="007830BD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EA5419" w:rsidRPr="007E73A8" w:rsidRDefault="0049318F" w:rsidP="007830B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Социальная защита</w:t>
      </w:r>
    </w:p>
    <w:p w:rsidR="004055D4" w:rsidRPr="007E73A8" w:rsidRDefault="004055D4" w:rsidP="007830BD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EA5419" w:rsidRPr="007E73A8" w:rsidRDefault="00EA5419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bCs/>
          <w:sz w:val="26"/>
          <w:szCs w:val="26"/>
        </w:rPr>
        <w:t xml:space="preserve">Социальная защита населения – </w:t>
      </w:r>
      <w:r w:rsidRPr="007E73A8">
        <w:rPr>
          <w:rFonts w:ascii="Times New Roman" w:hAnsi="Times New Roman" w:cs="Times New Roman"/>
          <w:sz w:val="26"/>
          <w:szCs w:val="26"/>
        </w:rPr>
        <w:t xml:space="preserve">это одно из важнейших направлений социальной политики, заключающееся </w:t>
      </w:r>
      <w:r w:rsidRPr="007E73A8">
        <w:rPr>
          <w:rFonts w:ascii="Times New Roman" w:hAnsi="Times New Roman" w:cs="Times New Roman"/>
          <w:bCs/>
          <w:iCs/>
          <w:sz w:val="26"/>
          <w:szCs w:val="26"/>
        </w:rPr>
        <w:t>в установлении и поддержании общественно необходимого материального и социального полож</w:t>
      </w:r>
      <w:r w:rsidR="007830BD">
        <w:rPr>
          <w:rFonts w:ascii="Times New Roman" w:hAnsi="Times New Roman" w:cs="Times New Roman"/>
          <w:bCs/>
          <w:iCs/>
          <w:sz w:val="26"/>
          <w:szCs w:val="26"/>
        </w:rPr>
        <w:t xml:space="preserve">ения всех категорий населения. </w:t>
      </w:r>
      <w:r w:rsidRPr="007E73A8">
        <w:rPr>
          <w:rFonts w:ascii="Times New Roman" w:hAnsi="Times New Roman" w:cs="Times New Roman"/>
          <w:bCs/>
          <w:iCs/>
          <w:sz w:val="26"/>
          <w:szCs w:val="26"/>
        </w:rPr>
        <w:t>К</w:t>
      </w:r>
      <w:r w:rsidR="007830BD">
        <w:rPr>
          <w:rFonts w:ascii="Times New Roman" w:hAnsi="Times New Roman" w:cs="Times New Roman"/>
          <w:bCs/>
          <w:iCs/>
          <w:sz w:val="26"/>
          <w:szCs w:val="26"/>
        </w:rPr>
        <w:t> </w:t>
      </w:r>
      <w:r w:rsidRPr="007E73A8">
        <w:rPr>
          <w:rFonts w:ascii="Times New Roman" w:hAnsi="Times New Roman" w:cs="Times New Roman"/>
          <w:bCs/>
          <w:iCs/>
          <w:sz w:val="26"/>
          <w:szCs w:val="26"/>
        </w:rPr>
        <w:t>о</w:t>
      </w:r>
      <w:r w:rsidRPr="007E73A8">
        <w:rPr>
          <w:rFonts w:ascii="Times New Roman" w:hAnsi="Times New Roman" w:cs="Times New Roman"/>
          <w:bCs/>
          <w:sz w:val="26"/>
          <w:szCs w:val="26"/>
        </w:rPr>
        <w:t xml:space="preserve">сновным принципам социальной защиты относятся: </w:t>
      </w:r>
      <w:r w:rsidR="007830BD">
        <w:rPr>
          <w:rFonts w:ascii="Times New Roman" w:hAnsi="Times New Roman" w:cs="Times New Roman"/>
          <w:sz w:val="26"/>
          <w:szCs w:val="26"/>
        </w:rPr>
        <w:t>гуманность,</w:t>
      </w:r>
      <w:r w:rsidRPr="007E73A8">
        <w:rPr>
          <w:rFonts w:ascii="Times New Roman" w:hAnsi="Times New Roman" w:cs="Times New Roman"/>
          <w:sz w:val="26"/>
          <w:szCs w:val="26"/>
        </w:rPr>
        <w:t xml:space="preserve"> адресность,  комплексность.</w:t>
      </w:r>
    </w:p>
    <w:p w:rsidR="00F4747D" w:rsidRPr="007E73A8" w:rsidRDefault="00F4747D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pacing w:val="-4"/>
          <w:sz w:val="26"/>
          <w:szCs w:val="26"/>
        </w:rPr>
        <w:t xml:space="preserve">Деятельность в области социальной поддержки </w:t>
      </w:r>
      <w:r w:rsidRPr="007E73A8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 w:rsidR="005E6CF8" w:rsidRPr="007E73A8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7E73A8">
        <w:rPr>
          <w:rFonts w:ascii="Times New Roman" w:hAnsi="Times New Roman" w:cs="Times New Roman"/>
          <w:sz w:val="26"/>
          <w:szCs w:val="26"/>
        </w:rPr>
        <w:t xml:space="preserve"> осуществляет </w:t>
      </w:r>
      <w:r w:rsidR="00D802E7" w:rsidRPr="007E73A8">
        <w:rPr>
          <w:rFonts w:ascii="Times New Roman" w:hAnsi="Times New Roman" w:cs="Times New Roman"/>
          <w:spacing w:val="5"/>
          <w:sz w:val="26"/>
          <w:szCs w:val="26"/>
        </w:rPr>
        <w:t>Управление социальной политики Администрации города Норильска (далее – Управление</w:t>
      </w:r>
      <w:r w:rsidR="008718F1" w:rsidRPr="007E73A8">
        <w:rPr>
          <w:rFonts w:ascii="Times New Roman" w:hAnsi="Times New Roman" w:cs="Times New Roman"/>
          <w:spacing w:val="5"/>
          <w:sz w:val="26"/>
          <w:szCs w:val="26"/>
        </w:rPr>
        <w:t xml:space="preserve"> социальной политики</w:t>
      </w:r>
      <w:r w:rsidR="00D802E7" w:rsidRPr="007E73A8">
        <w:rPr>
          <w:rFonts w:ascii="Times New Roman" w:hAnsi="Times New Roman" w:cs="Times New Roman"/>
          <w:spacing w:val="5"/>
          <w:sz w:val="26"/>
          <w:szCs w:val="26"/>
        </w:rPr>
        <w:t>).</w:t>
      </w:r>
      <w:r w:rsidRPr="007E73A8">
        <w:rPr>
          <w:rFonts w:ascii="Times New Roman" w:hAnsi="Times New Roman" w:cs="Times New Roman"/>
          <w:sz w:val="26"/>
          <w:szCs w:val="26"/>
        </w:rPr>
        <w:t xml:space="preserve"> Управление </w:t>
      </w:r>
      <w:r w:rsidR="008718F1" w:rsidRPr="007E73A8">
        <w:rPr>
          <w:rFonts w:ascii="Times New Roman" w:hAnsi="Times New Roman" w:cs="Times New Roman"/>
          <w:sz w:val="26"/>
          <w:szCs w:val="26"/>
        </w:rPr>
        <w:t xml:space="preserve">социальной политики </w:t>
      </w:r>
      <w:r w:rsidRPr="007E73A8">
        <w:rPr>
          <w:rFonts w:ascii="Times New Roman" w:hAnsi="Times New Roman" w:cs="Times New Roman"/>
          <w:sz w:val="26"/>
          <w:szCs w:val="26"/>
        </w:rPr>
        <w:t>занимает следующие помещения: район</w:t>
      </w:r>
      <w:r w:rsidR="00CA3399" w:rsidRPr="007E73A8">
        <w:rPr>
          <w:rFonts w:ascii="Times New Roman" w:hAnsi="Times New Roman" w:cs="Times New Roman"/>
          <w:sz w:val="26"/>
          <w:szCs w:val="26"/>
        </w:rPr>
        <w:t xml:space="preserve"> Центральный, ул. Советская,</w:t>
      </w:r>
      <w:r w:rsidRPr="007E73A8">
        <w:rPr>
          <w:rFonts w:ascii="Times New Roman" w:hAnsi="Times New Roman" w:cs="Times New Roman"/>
          <w:sz w:val="26"/>
          <w:szCs w:val="26"/>
        </w:rPr>
        <w:t xml:space="preserve"> д. 14; район Центральный, Ленинский проспект, д. 26; район Талнах, ул. Полярная, д. 7; район Кайеркан, ул. Шахтерская, д. 9-а. На сегодняшний день помещения</w:t>
      </w:r>
      <w:r w:rsidR="00E72C59" w:rsidRPr="007E73A8">
        <w:rPr>
          <w:rFonts w:ascii="Times New Roman" w:hAnsi="Times New Roman" w:cs="Times New Roman"/>
          <w:sz w:val="26"/>
          <w:szCs w:val="26"/>
        </w:rPr>
        <w:t>: ул. Советская, д. 14; район Центральный, Ленинский проспект, д. 26</w:t>
      </w:r>
      <w:r w:rsidRPr="007E73A8">
        <w:rPr>
          <w:rFonts w:ascii="Times New Roman" w:hAnsi="Times New Roman" w:cs="Times New Roman"/>
          <w:sz w:val="26"/>
          <w:szCs w:val="26"/>
        </w:rPr>
        <w:t xml:space="preserve"> частично приспособлены</w:t>
      </w:r>
      <w:r w:rsidRPr="007E73A8">
        <w:rPr>
          <w:rFonts w:ascii="Times New Roman" w:hAnsi="Times New Roman" w:cs="Times New Roman"/>
          <w:color w:val="FFC000"/>
          <w:sz w:val="26"/>
          <w:szCs w:val="26"/>
        </w:rPr>
        <w:t xml:space="preserve"> </w:t>
      </w:r>
      <w:r w:rsidRPr="007E73A8">
        <w:rPr>
          <w:rFonts w:ascii="Times New Roman" w:hAnsi="Times New Roman" w:cs="Times New Roman"/>
          <w:sz w:val="26"/>
          <w:szCs w:val="26"/>
        </w:rPr>
        <w:t xml:space="preserve">для приёма жителей муниципального образования город Норильск, так как располагаются в зданиях жилых многоквартирных домов. Из-за текущих характеристик зданий и территорий, прилегающих к ним невозможно полноценно осуществлять предоставление муниципальных услуг всем </w:t>
      </w:r>
      <w:r w:rsidR="003323CA" w:rsidRPr="007E73A8">
        <w:rPr>
          <w:rFonts w:ascii="Times New Roman" w:hAnsi="Times New Roman" w:cs="Times New Roman"/>
          <w:sz w:val="26"/>
          <w:szCs w:val="26"/>
        </w:rPr>
        <w:t xml:space="preserve">категориям граждан, в частности </w:t>
      </w:r>
      <w:r w:rsidRPr="007E73A8">
        <w:rPr>
          <w:rFonts w:ascii="Times New Roman" w:hAnsi="Times New Roman" w:cs="Times New Roman"/>
          <w:sz w:val="26"/>
          <w:szCs w:val="26"/>
        </w:rPr>
        <w:t>маломобильным группам населения, так как не обеспечивается беспрепятственный доступ к зданиям и перемещение в них населени</w:t>
      </w:r>
      <w:r w:rsidR="003323CA" w:rsidRPr="007E73A8">
        <w:rPr>
          <w:rFonts w:ascii="Times New Roman" w:hAnsi="Times New Roman" w:cs="Times New Roman"/>
          <w:sz w:val="26"/>
          <w:szCs w:val="26"/>
        </w:rPr>
        <w:t>я.</w:t>
      </w:r>
      <w:r w:rsidR="00A9245E" w:rsidRPr="007E73A8">
        <w:rPr>
          <w:rFonts w:ascii="Times New Roman" w:hAnsi="Times New Roman" w:cs="Times New Roman"/>
          <w:sz w:val="26"/>
          <w:szCs w:val="26"/>
        </w:rPr>
        <w:t xml:space="preserve"> </w:t>
      </w:r>
      <w:r w:rsidR="00A9245E" w:rsidRPr="007E73A8">
        <w:rPr>
          <w:rFonts w:ascii="Times New Roman" w:hAnsi="Times New Roman" w:cs="Times New Roman"/>
          <w:spacing w:val="-4"/>
          <w:sz w:val="26"/>
          <w:szCs w:val="26"/>
        </w:rPr>
        <w:t xml:space="preserve">Ежедневно для получения социальной поддержки в Управление </w:t>
      </w:r>
      <w:r w:rsidR="008718F1" w:rsidRPr="007E73A8">
        <w:rPr>
          <w:rFonts w:ascii="Times New Roman" w:hAnsi="Times New Roman" w:cs="Times New Roman"/>
          <w:spacing w:val="-4"/>
          <w:sz w:val="26"/>
          <w:szCs w:val="26"/>
        </w:rPr>
        <w:t xml:space="preserve">социальной политики </w:t>
      </w:r>
      <w:r w:rsidR="00A9245E" w:rsidRPr="007E73A8">
        <w:rPr>
          <w:rFonts w:ascii="Times New Roman" w:hAnsi="Times New Roman" w:cs="Times New Roman"/>
          <w:spacing w:val="-4"/>
          <w:sz w:val="26"/>
          <w:szCs w:val="26"/>
        </w:rPr>
        <w:t>обращается более 250 человек.</w:t>
      </w:r>
    </w:p>
    <w:p w:rsidR="003323CA" w:rsidRPr="007E73A8" w:rsidRDefault="004055D4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pacing w:val="-4"/>
          <w:sz w:val="26"/>
          <w:szCs w:val="26"/>
        </w:rPr>
        <w:t xml:space="preserve">Социальное обслуживание населения </w:t>
      </w:r>
      <w:r w:rsidRPr="007E73A8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 w:rsidR="005E6CF8" w:rsidRPr="007E73A8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7E73A8">
        <w:rPr>
          <w:rFonts w:ascii="Times New Roman" w:hAnsi="Times New Roman" w:cs="Times New Roman"/>
          <w:sz w:val="26"/>
          <w:szCs w:val="26"/>
        </w:rPr>
        <w:t xml:space="preserve"> осуществляют</w:t>
      </w:r>
      <w:r w:rsidR="00D802E7" w:rsidRPr="007E73A8">
        <w:rPr>
          <w:rFonts w:ascii="Times New Roman" w:hAnsi="Times New Roman" w:cs="Times New Roman"/>
          <w:sz w:val="26"/>
          <w:szCs w:val="26"/>
        </w:rPr>
        <w:t xml:space="preserve"> </w:t>
      </w:r>
      <w:r w:rsidR="00D802E7" w:rsidRPr="007E73A8">
        <w:rPr>
          <w:rFonts w:ascii="Times New Roman" w:hAnsi="Times New Roman" w:cs="Times New Roman"/>
          <w:spacing w:val="-4"/>
          <w:sz w:val="26"/>
          <w:szCs w:val="26"/>
        </w:rPr>
        <w:t xml:space="preserve">3 </w:t>
      </w:r>
      <w:r w:rsidR="00D802E7" w:rsidRPr="007E73A8">
        <w:rPr>
          <w:rFonts w:ascii="Times New Roman" w:hAnsi="Times New Roman" w:cs="Times New Roman"/>
          <w:spacing w:val="5"/>
          <w:sz w:val="26"/>
          <w:szCs w:val="26"/>
        </w:rPr>
        <w:t>муниципальных бюджетных учреждения, подведомственных Управлению</w:t>
      </w:r>
      <w:r w:rsidR="008718F1" w:rsidRPr="007E73A8">
        <w:rPr>
          <w:rFonts w:ascii="Times New Roman" w:hAnsi="Times New Roman" w:cs="Times New Roman"/>
          <w:spacing w:val="5"/>
          <w:sz w:val="26"/>
          <w:szCs w:val="26"/>
        </w:rPr>
        <w:t xml:space="preserve"> социальной политики</w:t>
      </w:r>
      <w:r w:rsidRPr="007E73A8">
        <w:rPr>
          <w:rFonts w:ascii="Times New Roman" w:hAnsi="Times New Roman" w:cs="Times New Roman"/>
          <w:sz w:val="26"/>
          <w:szCs w:val="26"/>
        </w:rPr>
        <w:t>:</w:t>
      </w:r>
      <w:r w:rsidRPr="007E73A8">
        <w:rPr>
          <w:rFonts w:ascii="Times New Roman" w:hAnsi="Times New Roman" w:cs="Times New Roman"/>
          <w:spacing w:val="-4"/>
          <w:sz w:val="26"/>
          <w:szCs w:val="26"/>
        </w:rPr>
        <w:t xml:space="preserve"> «Комплексный центр социального обслуживания населения муниципального образования город Н</w:t>
      </w:r>
      <w:r w:rsidR="00D802E7" w:rsidRPr="007E73A8">
        <w:rPr>
          <w:rFonts w:ascii="Times New Roman" w:hAnsi="Times New Roman" w:cs="Times New Roman"/>
          <w:spacing w:val="-4"/>
          <w:sz w:val="26"/>
          <w:szCs w:val="26"/>
        </w:rPr>
        <w:t xml:space="preserve">орильск» (далее - МБУ «КЦСОН»), </w:t>
      </w:r>
      <w:r w:rsidRPr="007E73A8">
        <w:rPr>
          <w:rFonts w:ascii="Times New Roman" w:hAnsi="Times New Roman" w:cs="Times New Roman"/>
          <w:spacing w:val="-4"/>
          <w:sz w:val="26"/>
          <w:szCs w:val="26"/>
        </w:rPr>
        <w:t xml:space="preserve">«Реабилитационный центр для детей и подростков </w:t>
      </w:r>
      <w:r w:rsidRPr="007E73A8">
        <w:rPr>
          <w:rFonts w:ascii="Times New Roman" w:hAnsi="Times New Roman" w:cs="Times New Roman"/>
          <w:spacing w:val="-4"/>
          <w:sz w:val="26"/>
          <w:szCs w:val="26"/>
        </w:rPr>
        <w:lastRenderedPageBreak/>
        <w:t>с ограниченными возможностями «Виктория» (далее - МБУ РЦ «Виктория»),</w:t>
      </w:r>
      <w:r w:rsidRPr="007E73A8">
        <w:rPr>
          <w:rFonts w:ascii="Times New Roman" w:hAnsi="Times New Roman" w:cs="Times New Roman"/>
          <w:sz w:val="26"/>
          <w:szCs w:val="26"/>
        </w:rPr>
        <w:t xml:space="preserve"> «Центр социальной помощи семье и детям «Норильский» (далее – МБУ Центр семьи «Норильский»).</w:t>
      </w:r>
    </w:p>
    <w:p w:rsidR="00F4747D" w:rsidRPr="007E73A8" w:rsidRDefault="004055D4" w:rsidP="007830B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7E73A8">
        <w:rPr>
          <w:rFonts w:ascii="Times New Roman" w:hAnsi="Times New Roman" w:cs="Times New Roman"/>
          <w:spacing w:val="-4"/>
          <w:sz w:val="26"/>
          <w:szCs w:val="26"/>
        </w:rPr>
        <w:t xml:space="preserve">МБУ «КЦСОН» </w:t>
      </w:r>
      <w:r w:rsidR="008D14ED" w:rsidRPr="007E73A8">
        <w:rPr>
          <w:rFonts w:ascii="Times New Roman" w:eastAsia="Calibri" w:hAnsi="Times New Roman" w:cs="Times New Roman"/>
          <w:spacing w:val="-4"/>
          <w:sz w:val="26"/>
          <w:szCs w:val="26"/>
        </w:rPr>
        <w:t>осуществляет свою деятельность</w:t>
      </w:r>
      <w:r w:rsidRPr="007E73A8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</w:t>
      </w:r>
      <w:r w:rsidR="0070333D" w:rsidRPr="007E73A8">
        <w:rPr>
          <w:rFonts w:ascii="Times New Roman" w:eastAsia="Calibri" w:hAnsi="Times New Roman" w:cs="Times New Roman"/>
          <w:spacing w:val="-4"/>
          <w:sz w:val="26"/>
          <w:szCs w:val="26"/>
        </w:rPr>
        <w:t>в сфере</w:t>
      </w:r>
      <w:r w:rsidRPr="007E73A8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социального обслуживания граждан пожилого возраста и инвалидов, оказавшихся в трудной жизненной ситуации, а также в</w:t>
      </w:r>
      <w:r w:rsidR="0070333D" w:rsidRPr="007E73A8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сфере</w:t>
      </w:r>
      <w:r w:rsidRPr="007E73A8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профилактики безнадзорности и правонарушений несовершеннолетн</w:t>
      </w:r>
      <w:r w:rsidRPr="007E73A8">
        <w:rPr>
          <w:rFonts w:ascii="Times New Roman" w:hAnsi="Times New Roman" w:cs="Times New Roman"/>
          <w:spacing w:val="-4"/>
          <w:sz w:val="26"/>
          <w:szCs w:val="26"/>
        </w:rPr>
        <w:t>их.</w:t>
      </w:r>
      <w:r w:rsidR="00E07D8F" w:rsidRPr="007E73A8">
        <w:rPr>
          <w:rFonts w:ascii="Times New Roman" w:hAnsi="Times New Roman" w:cs="Times New Roman"/>
          <w:spacing w:val="-4"/>
          <w:sz w:val="26"/>
          <w:szCs w:val="26"/>
        </w:rPr>
        <w:t xml:space="preserve"> МБУ «КЦСОН» занимает два помещения, по адресам: район Талнах, ул. Маслова, д. 4 (</w:t>
      </w:r>
      <w:r w:rsidR="00E07D8F" w:rsidRPr="007E73A8">
        <w:rPr>
          <w:rFonts w:ascii="Times New Roman" w:hAnsi="Times New Roman" w:cs="Times New Roman"/>
          <w:sz w:val="26"/>
          <w:szCs w:val="26"/>
        </w:rPr>
        <w:t>со стационарными отделениями на 92 места)</w:t>
      </w:r>
      <w:r w:rsidR="00E07D8F" w:rsidRPr="007E73A8">
        <w:rPr>
          <w:rFonts w:ascii="Times New Roman" w:hAnsi="Times New Roman" w:cs="Times New Roman"/>
          <w:spacing w:val="-4"/>
          <w:sz w:val="26"/>
          <w:szCs w:val="26"/>
        </w:rPr>
        <w:t xml:space="preserve"> и район Центральный, ул. Комсомольская, д. 49-в. Ежедневно за услугами МБУ «КЦСОН» обраща</w:t>
      </w:r>
      <w:r w:rsidR="00A42080" w:rsidRPr="007E73A8">
        <w:rPr>
          <w:rFonts w:ascii="Times New Roman" w:hAnsi="Times New Roman" w:cs="Times New Roman"/>
          <w:spacing w:val="-4"/>
          <w:sz w:val="26"/>
          <w:szCs w:val="26"/>
        </w:rPr>
        <w:t>е</w:t>
      </w:r>
      <w:r w:rsidR="00E07D8F" w:rsidRPr="007E73A8">
        <w:rPr>
          <w:rFonts w:ascii="Times New Roman" w:hAnsi="Times New Roman" w:cs="Times New Roman"/>
          <w:spacing w:val="-4"/>
          <w:sz w:val="26"/>
          <w:szCs w:val="26"/>
        </w:rPr>
        <w:t>тся в среднем более 280 человек.</w:t>
      </w:r>
    </w:p>
    <w:p w:rsidR="005A0794" w:rsidRPr="007E73A8" w:rsidRDefault="005A0794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Доступность к зданию учреждения</w:t>
      </w:r>
      <w:r w:rsidR="00D642D4">
        <w:rPr>
          <w:rFonts w:ascii="Times New Roman" w:hAnsi="Times New Roman" w:cs="Times New Roman"/>
          <w:sz w:val="26"/>
          <w:szCs w:val="26"/>
        </w:rPr>
        <w:t>,</w:t>
      </w:r>
      <w:r w:rsidRPr="007E73A8">
        <w:rPr>
          <w:rFonts w:ascii="Times New Roman" w:hAnsi="Times New Roman" w:cs="Times New Roman"/>
          <w:sz w:val="26"/>
          <w:szCs w:val="26"/>
        </w:rPr>
        <w:t xml:space="preserve"> расположенного по адресу</w:t>
      </w:r>
      <w:r w:rsidR="00D642D4">
        <w:rPr>
          <w:rFonts w:ascii="Times New Roman" w:hAnsi="Times New Roman" w:cs="Times New Roman"/>
          <w:sz w:val="26"/>
          <w:szCs w:val="26"/>
        </w:rPr>
        <w:t>,</w:t>
      </w:r>
      <w:r w:rsidRPr="007E73A8">
        <w:rPr>
          <w:rFonts w:ascii="Times New Roman" w:hAnsi="Times New Roman" w:cs="Times New Roman"/>
          <w:sz w:val="26"/>
          <w:szCs w:val="26"/>
        </w:rPr>
        <w:t xml:space="preserve"> район Талнах, ул. Маслова, д. 4</w:t>
      </w:r>
      <w:r w:rsidR="00D642D4">
        <w:rPr>
          <w:rFonts w:ascii="Times New Roman" w:hAnsi="Times New Roman" w:cs="Times New Roman"/>
          <w:sz w:val="26"/>
          <w:szCs w:val="26"/>
        </w:rPr>
        <w:t>,</w:t>
      </w:r>
      <w:r w:rsidRPr="007E73A8">
        <w:rPr>
          <w:rFonts w:ascii="Times New Roman" w:hAnsi="Times New Roman" w:cs="Times New Roman"/>
          <w:sz w:val="26"/>
          <w:szCs w:val="26"/>
        </w:rPr>
        <w:t xml:space="preserve"> от автобусных остановок затруднена, частично движение пешеходов осуществляется по проезжей части, отсутствуют переходы в зонах остановок транспорта. Три перехода, обустроенных на ул. Маслова, не доступны для инвалидов-колясочников, в связи с отсутствием обустроенных съездов.</w:t>
      </w:r>
    </w:p>
    <w:p w:rsidR="005A0794" w:rsidRPr="007E73A8" w:rsidRDefault="00A42080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 xml:space="preserve">МБУ РЦ «Виктория» </w:t>
      </w:r>
      <w:r w:rsidR="0070333D" w:rsidRPr="007E73A8">
        <w:rPr>
          <w:rFonts w:ascii="Times New Roman" w:eastAsia="Calibri" w:hAnsi="Times New Roman" w:cs="Times New Roman"/>
          <w:spacing w:val="-4"/>
          <w:sz w:val="26"/>
          <w:szCs w:val="26"/>
        </w:rPr>
        <w:t>осуществляет свою деятельность в сфере</w:t>
      </w:r>
      <w:r w:rsidRPr="007E73A8">
        <w:rPr>
          <w:rFonts w:ascii="Times New Roman" w:hAnsi="Times New Roman" w:cs="Times New Roman"/>
          <w:sz w:val="26"/>
          <w:szCs w:val="26"/>
        </w:rPr>
        <w:t xml:space="preserve"> развития системы социальной и психолого-педагогической реабилитации детей и подростков с ограниченными возможностями, социальной подд</w:t>
      </w:r>
      <w:r w:rsidR="0070333D" w:rsidRPr="007E73A8">
        <w:rPr>
          <w:rFonts w:ascii="Times New Roman" w:hAnsi="Times New Roman" w:cs="Times New Roman"/>
          <w:sz w:val="26"/>
          <w:szCs w:val="26"/>
        </w:rPr>
        <w:t>ержки семей с детьми-инвалидами</w:t>
      </w:r>
      <w:r w:rsidRPr="007E73A8">
        <w:rPr>
          <w:rFonts w:ascii="Times New Roman" w:hAnsi="Times New Roman" w:cs="Times New Roman"/>
          <w:sz w:val="26"/>
          <w:szCs w:val="26"/>
        </w:rPr>
        <w:t xml:space="preserve"> </w:t>
      </w:r>
      <w:r w:rsidR="0070333D" w:rsidRPr="007E73A8">
        <w:rPr>
          <w:rFonts w:ascii="Times New Roman" w:hAnsi="Times New Roman" w:cs="Times New Roman"/>
          <w:sz w:val="26"/>
          <w:szCs w:val="26"/>
        </w:rPr>
        <w:t>и</w:t>
      </w:r>
      <w:r w:rsidRPr="007E73A8">
        <w:rPr>
          <w:rFonts w:ascii="Times New Roman" w:hAnsi="Times New Roman" w:cs="Times New Roman"/>
          <w:sz w:val="26"/>
          <w:szCs w:val="26"/>
        </w:rPr>
        <w:t xml:space="preserve"> расположено по адресу: район Центральный, ул. Нансена, д. 22 с отделением дневного пребывания на 80 мест.</w:t>
      </w:r>
      <w:r w:rsidRPr="007E73A8">
        <w:rPr>
          <w:rFonts w:ascii="Times New Roman" w:hAnsi="Times New Roman" w:cs="Times New Roman"/>
          <w:spacing w:val="-4"/>
          <w:sz w:val="26"/>
          <w:szCs w:val="26"/>
        </w:rPr>
        <w:t xml:space="preserve"> Ежедневно за услугами </w:t>
      </w:r>
      <w:r w:rsidRPr="007E73A8">
        <w:rPr>
          <w:rFonts w:ascii="Times New Roman" w:hAnsi="Times New Roman" w:cs="Times New Roman"/>
          <w:sz w:val="26"/>
          <w:szCs w:val="26"/>
        </w:rPr>
        <w:t xml:space="preserve">МБУ РЦ «Виктория» </w:t>
      </w:r>
      <w:r w:rsidRPr="007E73A8">
        <w:rPr>
          <w:rFonts w:ascii="Times New Roman" w:hAnsi="Times New Roman" w:cs="Times New Roman"/>
          <w:spacing w:val="-4"/>
          <w:sz w:val="26"/>
          <w:szCs w:val="26"/>
        </w:rPr>
        <w:t>обращается более 150 человек.</w:t>
      </w:r>
      <w:r w:rsidR="00A9245E" w:rsidRPr="007E73A8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</w:p>
    <w:p w:rsidR="005A0794" w:rsidRPr="007E73A8" w:rsidRDefault="00A9245E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Для эффективной работы учреждения необходимо проведение реконструкции входов в здание, путей движения в здании, горизонтальных и вертикальных коммуникаций.</w:t>
      </w:r>
    </w:p>
    <w:p w:rsidR="002077A3" w:rsidRPr="007E73A8" w:rsidRDefault="00A22541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 xml:space="preserve">МБУ Центр семьи «Норильский» </w:t>
      </w:r>
      <w:r w:rsidR="0070333D" w:rsidRPr="007E73A8">
        <w:rPr>
          <w:rFonts w:ascii="Times New Roman" w:eastAsia="Calibri" w:hAnsi="Times New Roman" w:cs="Times New Roman"/>
          <w:spacing w:val="-4"/>
          <w:sz w:val="26"/>
          <w:szCs w:val="26"/>
        </w:rPr>
        <w:t>осуществляет свою деятельность в сфере</w:t>
      </w:r>
      <w:r w:rsidRPr="007E73A8">
        <w:rPr>
          <w:rFonts w:ascii="Times New Roman" w:eastAsia="Calibri" w:hAnsi="Times New Roman" w:cs="Times New Roman"/>
          <w:sz w:val="26"/>
          <w:szCs w:val="26"/>
        </w:rPr>
        <w:t xml:space="preserve"> предупреждения и профилактики распространения социального неблагополучия детей</w:t>
      </w:r>
      <w:r w:rsidR="0070333D" w:rsidRPr="007E73A8">
        <w:rPr>
          <w:rFonts w:ascii="Times New Roman" w:eastAsia="Calibri" w:hAnsi="Times New Roman" w:cs="Times New Roman"/>
          <w:sz w:val="26"/>
          <w:szCs w:val="26"/>
        </w:rPr>
        <w:t xml:space="preserve"> и семей с детьми, реализует</w:t>
      </w:r>
      <w:r w:rsidRPr="007E73A8">
        <w:rPr>
          <w:rFonts w:ascii="Times New Roman" w:eastAsia="Calibri" w:hAnsi="Times New Roman" w:cs="Times New Roman"/>
          <w:sz w:val="26"/>
          <w:szCs w:val="26"/>
        </w:rPr>
        <w:t xml:space="preserve"> мер</w:t>
      </w:r>
      <w:r w:rsidR="0070333D" w:rsidRPr="007E73A8">
        <w:rPr>
          <w:rFonts w:ascii="Times New Roman" w:eastAsia="Calibri" w:hAnsi="Times New Roman" w:cs="Times New Roman"/>
          <w:sz w:val="26"/>
          <w:szCs w:val="26"/>
        </w:rPr>
        <w:t>ы</w:t>
      </w:r>
      <w:r w:rsidRPr="007E73A8">
        <w:rPr>
          <w:rFonts w:ascii="Times New Roman" w:eastAsia="Calibri" w:hAnsi="Times New Roman" w:cs="Times New Roman"/>
          <w:sz w:val="26"/>
          <w:szCs w:val="26"/>
        </w:rPr>
        <w:t xml:space="preserve"> по выявлению семей и детей, оказавшихся в трудной жизненной ситуации, находящихся в социально-опасном положении</w:t>
      </w:r>
      <w:r w:rsidR="00D642D4">
        <w:rPr>
          <w:rFonts w:ascii="Times New Roman" w:eastAsia="Calibri" w:hAnsi="Times New Roman" w:cs="Times New Roman"/>
          <w:sz w:val="26"/>
          <w:szCs w:val="26"/>
        </w:rPr>
        <w:t>,</w:t>
      </w:r>
      <w:r w:rsidRPr="007E73A8">
        <w:rPr>
          <w:rFonts w:ascii="Times New Roman" w:eastAsia="Calibri" w:hAnsi="Times New Roman" w:cs="Times New Roman"/>
          <w:sz w:val="26"/>
          <w:szCs w:val="26"/>
        </w:rPr>
        <w:t xml:space="preserve"> и по обеспечению их прав и законных интересов</w:t>
      </w:r>
      <w:r w:rsidRPr="007E73A8">
        <w:rPr>
          <w:rFonts w:ascii="Times New Roman" w:hAnsi="Times New Roman" w:cs="Times New Roman"/>
          <w:sz w:val="26"/>
          <w:szCs w:val="26"/>
        </w:rPr>
        <w:t>.</w:t>
      </w:r>
      <w:r w:rsidR="002077A3" w:rsidRPr="007E73A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077A3" w:rsidRPr="007E73A8" w:rsidRDefault="002077A3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 xml:space="preserve">МБУ Центр семьи «Норильский» расположено по адресу: район Центральный, ул. Мира, д. 2 и занимает часть площадей в здании действующего общежития. Из-за расположения фасада здания в непосредственной близости от проезжей части, а также конструкции и высоты крыльца центрального входа, отсутствует возможность полноценного предоставления услуг маломобильным категориям граждан. </w:t>
      </w:r>
    </w:p>
    <w:p w:rsidR="006F1208" w:rsidRPr="007E73A8" w:rsidRDefault="006F1208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Уровень и качество оказания социальной помощи напрямую зависит от состояния материально-технической базы учреждений. В процессе длительной эксплуатации здания учреждений подверглись физическому и моральному износу и частично утратили первоначальные эксплуатационные качества.</w:t>
      </w:r>
    </w:p>
    <w:p w:rsidR="001B42B0" w:rsidRDefault="001B42B0" w:rsidP="007830B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F428EB" w:rsidRPr="007E73A8" w:rsidRDefault="004D018B" w:rsidP="007830B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Физическая культура</w:t>
      </w:r>
      <w:r w:rsidR="008328A1" w:rsidRPr="007E73A8">
        <w:rPr>
          <w:rFonts w:ascii="Times New Roman" w:hAnsi="Times New Roman" w:cs="Times New Roman"/>
          <w:sz w:val="26"/>
          <w:szCs w:val="26"/>
        </w:rPr>
        <w:t xml:space="preserve"> и спорт</w:t>
      </w:r>
    </w:p>
    <w:p w:rsidR="004D018B" w:rsidRPr="007E73A8" w:rsidRDefault="004D018B" w:rsidP="007830B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4D018B" w:rsidRPr="007E73A8" w:rsidRDefault="004D018B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 xml:space="preserve">В настоящее время спортивная инфраструктура </w:t>
      </w:r>
      <w:r w:rsidR="005E6CF8" w:rsidRPr="007E73A8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7E73A8">
        <w:rPr>
          <w:rFonts w:ascii="Times New Roman" w:hAnsi="Times New Roman" w:cs="Times New Roman"/>
          <w:sz w:val="26"/>
          <w:szCs w:val="26"/>
        </w:rPr>
        <w:t xml:space="preserve"> включает в себя 6 объектов спорта, подведомственных Управлению по спорту Администрации города Норильска</w:t>
      </w:r>
      <w:r w:rsidR="00D642D4">
        <w:rPr>
          <w:rFonts w:ascii="Times New Roman" w:hAnsi="Times New Roman" w:cs="Times New Roman"/>
          <w:sz w:val="26"/>
          <w:szCs w:val="26"/>
        </w:rPr>
        <w:t>,</w:t>
      </w:r>
      <w:r w:rsidRPr="007E73A8">
        <w:rPr>
          <w:rFonts w:ascii="Times New Roman" w:hAnsi="Times New Roman" w:cs="Times New Roman"/>
          <w:sz w:val="26"/>
          <w:szCs w:val="26"/>
        </w:rPr>
        <w:t xml:space="preserve"> и 9 детско-юношеских спортивных школ. На базе 4-х детско-юношеских спортивных школ имеются спортивные залы, в которых проходят тренировочные занятия.</w:t>
      </w:r>
      <w:r w:rsidRPr="007E73A8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</w:p>
    <w:p w:rsidR="004D018B" w:rsidRPr="007E73A8" w:rsidRDefault="0070333D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lastRenderedPageBreak/>
        <w:t>К</w:t>
      </w:r>
      <w:r w:rsidR="004D018B" w:rsidRPr="007E73A8">
        <w:rPr>
          <w:rFonts w:ascii="Times New Roman" w:hAnsi="Times New Roman" w:cs="Times New Roman"/>
          <w:sz w:val="26"/>
          <w:szCs w:val="26"/>
        </w:rPr>
        <w:t xml:space="preserve">омплекс </w:t>
      </w:r>
      <w:r w:rsidRPr="007E73A8">
        <w:rPr>
          <w:rFonts w:ascii="Times New Roman" w:hAnsi="Times New Roman" w:cs="Times New Roman"/>
          <w:sz w:val="26"/>
          <w:szCs w:val="26"/>
        </w:rPr>
        <w:t>объектов, обеспечивающий</w:t>
      </w:r>
      <w:r w:rsidR="004D018B" w:rsidRPr="007E73A8">
        <w:rPr>
          <w:rFonts w:ascii="Times New Roman" w:hAnsi="Times New Roman" w:cs="Times New Roman"/>
          <w:sz w:val="26"/>
          <w:szCs w:val="26"/>
        </w:rPr>
        <w:t xml:space="preserve"> условия функционирования жизнедеятельности населения, формирование физически и интеллектуально развитого, общественно активного индивида представлен следующим образом:</w:t>
      </w:r>
    </w:p>
    <w:p w:rsidR="004D018B" w:rsidRPr="007E73A8" w:rsidRDefault="004D018B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1. МБУ «Дворец спорта «Арктика» (Центральный район, ул. Набережная Урванцева, д.53-А);</w:t>
      </w:r>
    </w:p>
    <w:p w:rsidR="004D018B" w:rsidRPr="007E73A8" w:rsidRDefault="004D018B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- «Плавательный бассейн города Норильска» (Центральный район, ул. Комсомольская, д.13);</w:t>
      </w:r>
    </w:p>
    <w:p w:rsidR="004D018B" w:rsidRPr="007E73A8" w:rsidRDefault="004D018B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- «Крытый каток «Льдинка» (Центральный район, ул. Комсомольская, д. 46-А);</w:t>
      </w:r>
    </w:p>
    <w:p w:rsidR="004D018B" w:rsidRPr="007E73A8" w:rsidRDefault="004D018B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2. МБУ «Дом спорта «БОКМО» (Центральный район, ул. Талнахская, д. 68-А);</w:t>
      </w:r>
    </w:p>
    <w:p w:rsidR="004D018B" w:rsidRPr="007E73A8" w:rsidRDefault="004D018B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- «Спортивный зал «Геркулес» (Центральный район, пл. Мета</w:t>
      </w:r>
      <w:r w:rsidR="00D822C5" w:rsidRPr="007E73A8">
        <w:rPr>
          <w:rFonts w:ascii="Times New Roman" w:hAnsi="Times New Roman" w:cs="Times New Roman"/>
          <w:sz w:val="26"/>
          <w:szCs w:val="26"/>
        </w:rPr>
        <w:t>л</w:t>
      </w:r>
      <w:r w:rsidRPr="007E73A8">
        <w:rPr>
          <w:rFonts w:ascii="Times New Roman" w:hAnsi="Times New Roman" w:cs="Times New Roman"/>
          <w:sz w:val="26"/>
          <w:szCs w:val="26"/>
        </w:rPr>
        <w:t>лургов, д.25-А);</w:t>
      </w:r>
    </w:p>
    <w:p w:rsidR="004D018B" w:rsidRPr="007E73A8" w:rsidRDefault="004D018B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- «Дом физической культуры» (Центральный район, ул. Октябрьская, д.6-Б);</w:t>
      </w:r>
    </w:p>
    <w:p w:rsidR="004D018B" w:rsidRPr="007E73A8" w:rsidRDefault="004D018B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3. МБУ «Спортивный комплекс «Талнах» (Район Талнах, ул. Таймырская, д.15);</w:t>
      </w:r>
    </w:p>
    <w:p w:rsidR="004D018B" w:rsidRPr="007E73A8" w:rsidRDefault="004D018B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- «Спортивн</w:t>
      </w:r>
      <w:r w:rsidR="008718F1" w:rsidRPr="007E73A8">
        <w:rPr>
          <w:rFonts w:ascii="Times New Roman" w:hAnsi="Times New Roman" w:cs="Times New Roman"/>
          <w:sz w:val="26"/>
          <w:szCs w:val="26"/>
        </w:rPr>
        <w:t>ый зал «Горняк» (Район Талнах</w:t>
      </w:r>
      <w:r w:rsidRPr="007E73A8">
        <w:rPr>
          <w:rFonts w:ascii="Times New Roman" w:hAnsi="Times New Roman" w:cs="Times New Roman"/>
          <w:sz w:val="26"/>
          <w:szCs w:val="26"/>
        </w:rPr>
        <w:t>, ул. Строителей, д. 23);</w:t>
      </w:r>
    </w:p>
    <w:p w:rsidR="004D018B" w:rsidRPr="007E73A8" w:rsidRDefault="004D018B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- «Кр</w:t>
      </w:r>
      <w:r w:rsidR="008718F1" w:rsidRPr="007E73A8">
        <w:rPr>
          <w:rFonts w:ascii="Times New Roman" w:hAnsi="Times New Roman" w:cs="Times New Roman"/>
          <w:sz w:val="26"/>
          <w:szCs w:val="26"/>
        </w:rPr>
        <w:t>ытый каток «Умка» (Район Талнах</w:t>
      </w:r>
      <w:r w:rsidRPr="007E73A8">
        <w:rPr>
          <w:rFonts w:ascii="Times New Roman" w:hAnsi="Times New Roman" w:cs="Times New Roman"/>
          <w:sz w:val="26"/>
          <w:szCs w:val="26"/>
        </w:rPr>
        <w:t>, ул. Космонавтов, д. 15);</w:t>
      </w:r>
    </w:p>
    <w:p w:rsidR="004D018B" w:rsidRPr="007E73A8" w:rsidRDefault="004D018B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- «Спортивно-оздоровительный центр «Восток» (Район Талнах, ул. Новая, д. 11-А);</w:t>
      </w:r>
    </w:p>
    <w:p w:rsidR="004D018B" w:rsidRPr="007E73A8" w:rsidRDefault="004D018B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4. МБУ «Спортивный комплекс «Кайеркан» (Район Кайеркан, ул. Надеждинская,           д. 3-А);</w:t>
      </w:r>
    </w:p>
    <w:p w:rsidR="004D018B" w:rsidRPr="007E73A8" w:rsidRDefault="004D018B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- «Ледовый Дворец спорта» (Район Кайеркан, Надеждинская, д. 3-А);</w:t>
      </w:r>
    </w:p>
    <w:p w:rsidR="004D018B" w:rsidRPr="007E73A8" w:rsidRDefault="004D018B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5. МБУ «Стадион «Заполярник» (Центральный район, ул. Пушкина, д.7);</w:t>
      </w:r>
    </w:p>
    <w:p w:rsidR="004D018B" w:rsidRPr="007E73A8" w:rsidRDefault="004D018B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7E73A8">
        <w:rPr>
          <w:rFonts w:ascii="Times New Roman" w:hAnsi="Times New Roman" w:cs="Times New Roman"/>
          <w:iCs/>
          <w:sz w:val="26"/>
          <w:szCs w:val="26"/>
        </w:rPr>
        <w:t>6. МБУ «Лыжная база «Оль-Гуль» (Вальковское шоссе);</w:t>
      </w:r>
    </w:p>
    <w:p w:rsidR="008F3D05" w:rsidRPr="007E73A8" w:rsidRDefault="008F3D05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7E73A8">
        <w:rPr>
          <w:rFonts w:ascii="Times New Roman" w:hAnsi="Times New Roman" w:cs="Times New Roman"/>
          <w:iCs/>
          <w:sz w:val="26"/>
          <w:szCs w:val="26"/>
        </w:rPr>
        <w:t>7. МБУ ДО «Детско-юношеская спортивная школа» (Центральный район, ул. Набережная Урванцева д. 47) </w:t>
      </w:r>
    </w:p>
    <w:p w:rsidR="008F3D05" w:rsidRPr="007E73A8" w:rsidRDefault="008F3D05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iCs/>
          <w:sz w:val="26"/>
          <w:szCs w:val="26"/>
        </w:rPr>
        <w:t>8.</w:t>
      </w:r>
      <w:r w:rsidRPr="007E73A8">
        <w:rPr>
          <w:rFonts w:ascii="Times New Roman" w:hAnsi="Times New Roman" w:cs="Times New Roman"/>
          <w:sz w:val="26"/>
          <w:szCs w:val="26"/>
        </w:rPr>
        <w:t xml:space="preserve"> МБУ ДО </w:t>
      </w:r>
      <w:r w:rsidRPr="007E73A8">
        <w:rPr>
          <w:rFonts w:ascii="Times New Roman" w:hAnsi="Times New Roman" w:cs="Times New Roman"/>
          <w:iCs/>
          <w:sz w:val="26"/>
          <w:szCs w:val="26"/>
        </w:rPr>
        <w:t>«Детско-юношеская спортивная школа № 1»</w:t>
      </w:r>
      <w:r w:rsidRPr="007E73A8">
        <w:rPr>
          <w:rFonts w:ascii="Times New Roman" w:hAnsi="Times New Roman" w:cs="Times New Roman"/>
          <w:sz w:val="26"/>
          <w:szCs w:val="26"/>
        </w:rPr>
        <w:t xml:space="preserve"> </w:t>
      </w:r>
      <w:r w:rsidRPr="007E73A8">
        <w:rPr>
          <w:rFonts w:ascii="Times New Roman" w:hAnsi="Times New Roman" w:cs="Times New Roman"/>
          <w:iCs/>
          <w:sz w:val="26"/>
          <w:szCs w:val="26"/>
        </w:rPr>
        <w:t>(Центральный район, ул. Мира, д. 3) </w:t>
      </w:r>
    </w:p>
    <w:p w:rsidR="004D018B" w:rsidRPr="007E73A8" w:rsidRDefault="008F3D05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9</w:t>
      </w:r>
      <w:r w:rsidR="004D018B" w:rsidRPr="007E73A8">
        <w:rPr>
          <w:rFonts w:ascii="Times New Roman" w:hAnsi="Times New Roman" w:cs="Times New Roman"/>
          <w:sz w:val="26"/>
          <w:szCs w:val="26"/>
        </w:rPr>
        <w:t>. МБУ ДО «Детско-юношеская спортивная школа № 2» (Центральный район, Ленинский проспект, д. 11);</w:t>
      </w:r>
    </w:p>
    <w:p w:rsidR="004D018B" w:rsidRPr="007E73A8" w:rsidRDefault="008F3D05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10</w:t>
      </w:r>
      <w:r w:rsidR="004D018B" w:rsidRPr="007E73A8">
        <w:rPr>
          <w:rFonts w:ascii="Times New Roman" w:hAnsi="Times New Roman" w:cs="Times New Roman"/>
          <w:sz w:val="26"/>
          <w:szCs w:val="26"/>
        </w:rPr>
        <w:t>. МБУ ДО «Детско-юношеская спортивная школа № 3» (Центральный район,               ул. Орджоникидзе, д. 14-А);</w:t>
      </w:r>
    </w:p>
    <w:p w:rsidR="004D018B" w:rsidRPr="007E73A8" w:rsidRDefault="008F3D05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11</w:t>
      </w:r>
      <w:r w:rsidR="004D018B" w:rsidRPr="007E73A8">
        <w:rPr>
          <w:rFonts w:ascii="Times New Roman" w:hAnsi="Times New Roman" w:cs="Times New Roman"/>
          <w:sz w:val="26"/>
          <w:szCs w:val="26"/>
        </w:rPr>
        <w:t>. МБУ ДО «Детско-юношеская спортивная школа № 4 (Район Талнах, Энтузиастов,  д. 9);</w:t>
      </w:r>
    </w:p>
    <w:p w:rsidR="004D018B" w:rsidRPr="007E73A8" w:rsidRDefault="008F3D05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12</w:t>
      </w:r>
      <w:r w:rsidR="004D018B" w:rsidRPr="007E73A8">
        <w:rPr>
          <w:rFonts w:ascii="Times New Roman" w:hAnsi="Times New Roman" w:cs="Times New Roman"/>
          <w:sz w:val="26"/>
          <w:szCs w:val="26"/>
        </w:rPr>
        <w:t xml:space="preserve">. МБУ ДО «Детско-юношеская спортивная школа № 5 (Район Кайеркан,                     </w:t>
      </w:r>
      <w:r w:rsidRPr="007E73A8">
        <w:rPr>
          <w:rFonts w:ascii="Times New Roman" w:hAnsi="Times New Roman" w:cs="Times New Roman"/>
          <w:sz w:val="26"/>
          <w:szCs w:val="26"/>
        </w:rPr>
        <w:t xml:space="preserve">       ул. Первомайская, д. 10);</w:t>
      </w:r>
    </w:p>
    <w:p w:rsidR="008F3D05" w:rsidRPr="007E73A8" w:rsidRDefault="008F3D05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 xml:space="preserve">13. МБУ ДО «Детско-юношеская спортивная школа № 6 (Центральный район,                            </w:t>
      </w:r>
      <w:r w:rsidRPr="007E73A8">
        <w:rPr>
          <w:rStyle w:val="af"/>
          <w:rFonts w:ascii="Times New Roman" w:hAnsi="Times New Roman" w:cs="Times New Roman"/>
          <w:i w:val="0"/>
          <w:color w:val="000000"/>
          <w:sz w:val="26"/>
          <w:szCs w:val="26"/>
          <w:shd w:val="clear" w:color="auto" w:fill="FFFFFF"/>
        </w:rPr>
        <w:t>ж/о Оганер, ул. Югославская, д. 12</w:t>
      </w:r>
      <w:r w:rsidRPr="007E73A8">
        <w:rPr>
          <w:rFonts w:ascii="Times New Roman" w:hAnsi="Times New Roman" w:cs="Times New Roman"/>
          <w:sz w:val="26"/>
          <w:szCs w:val="26"/>
        </w:rPr>
        <w:t>);</w:t>
      </w:r>
    </w:p>
    <w:p w:rsidR="008F3D05" w:rsidRPr="007E73A8" w:rsidRDefault="008F3D05" w:rsidP="007830BD">
      <w:pPr>
        <w:spacing w:after="0" w:line="240" w:lineRule="auto"/>
        <w:contextualSpacing/>
        <w:jc w:val="both"/>
        <w:rPr>
          <w:rStyle w:val="af"/>
          <w:rFonts w:ascii="Times New Roman" w:hAnsi="Times New Roman" w:cs="Times New Roman"/>
          <w:i w:val="0"/>
          <w:iCs w:val="0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 xml:space="preserve">14. МБОУ ДО </w:t>
      </w:r>
      <w:r w:rsidR="008852D9" w:rsidRPr="007E73A8">
        <w:rPr>
          <w:rFonts w:ascii="Times New Roman" w:hAnsi="Times New Roman" w:cs="Times New Roman"/>
          <w:sz w:val="26"/>
          <w:szCs w:val="26"/>
        </w:rPr>
        <w:t>«</w:t>
      </w:r>
      <w:r w:rsidRPr="007E73A8">
        <w:rPr>
          <w:rFonts w:ascii="Times New Roman" w:hAnsi="Times New Roman" w:cs="Times New Roman"/>
          <w:sz w:val="26"/>
          <w:szCs w:val="26"/>
        </w:rPr>
        <w:t>Детско-юношеская спортивная школа по зимним видам спорта</w:t>
      </w:r>
      <w:r w:rsidR="008852D9" w:rsidRPr="007E73A8">
        <w:rPr>
          <w:rFonts w:ascii="Times New Roman" w:hAnsi="Times New Roman" w:cs="Times New Roman"/>
          <w:sz w:val="26"/>
          <w:szCs w:val="26"/>
        </w:rPr>
        <w:t>»</w:t>
      </w:r>
      <w:r w:rsidRPr="007E73A8">
        <w:rPr>
          <w:rFonts w:ascii="Times New Roman" w:hAnsi="Times New Roman" w:cs="Times New Roman"/>
          <w:sz w:val="26"/>
          <w:szCs w:val="26"/>
        </w:rPr>
        <w:t xml:space="preserve"> (Центральный район, </w:t>
      </w:r>
      <w:r w:rsidRPr="007E73A8">
        <w:rPr>
          <w:rFonts w:ascii="Times New Roman" w:hAnsi="Times New Roman" w:cs="Times New Roman"/>
          <w:iCs/>
          <w:sz w:val="26"/>
          <w:szCs w:val="26"/>
        </w:rPr>
        <w:t>ул. Комсомольская, д. 4);</w:t>
      </w:r>
    </w:p>
    <w:p w:rsidR="008852D9" w:rsidRPr="007E73A8" w:rsidRDefault="008F3D05" w:rsidP="007830BD">
      <w:pPr>
        <w:spacing w:after="0" w:line="240" w:lineRule="auto"/>
        <w:contextualSpacing/>
        <w:jc w:val="both"/>
        <w:rPr>
          <w:rStyle w:val="af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E73A8">
        <w:rPr>
          <w:rStyle w:val="af"/>
          <w:rFonts w:ascii="Times New Roman" w:hAnsi="Times New Roman" w:cs="Times New Roman"/>
          <w:i w:val="0"/>
          <w:color w:val="000000"/>
          <w:sz w:val="26"/>
          <w:szCs w:val="26"/>
          <w:shd w:val="clear" w:color="auto" w:fill="FFFFFF"/>
        </w:rPr>
        <w:t>15.</w:t>
      </w:r>
      <w:r w:rsidRPr="007E73A8">
        <w:rPr>
          <w:rStyle w:val="af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8852D9" w:rsidRPr="007E73A8">
        <w:rPr>
          <w:rStyle w:val="af"/>
          <w:rFonts w:ascii="Times New Roman" w:hAnsi="Times New Roman" w:cs="Times New Roman"/>
          <w:i w:val="0"/>
          <w:color w:val="000000"/>
          <w:sz w:val="26"/>
          <w:szCs w:val="26"/>
          <w:shd w:val="clear" w:color="auto" w:fill="FFFFFF"/>
        </w:rPr>
        <w:t>МБОУ ДО</w:t>
      </w:r>
      <w:r w:rsidR="008852D9" w:rsidRPr="007E73A8">
        <w:rPr>
          <w:rStyle w:val="af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8852D9" w:rsidRPr="007E73A8">
        <w:rPr>
          <w:rStyle w:val="af"/>
          <w:rFonts w:ascii="Times New Roman" w:hAnsi="Times New Roman" w:cs="Times New Roman"/>
          <w:i w:val="0"/>
          <w:color w:val="000000"/>
          <w:sz w:val="26"/>
          <w:szCs w:val="26"/>
          <w:shd w:val="clear" w:color="auto" w:fill="FFFFFF"/>
        </w:rPr>
        <w:t xml:space="preserve">«Детско-юношеская спортивная школа плавания и водного поло» (Центральный район, </w:t>
      </w:r>
      <w:r w:rsidR="008852D9" w:rsidRPr="007E73A8">
        <w:rPr>
          <w:rStyle w:val="af"/>
          <w:rFonts w:ascii="Times New Roman" w:hAnsi="Times New Roman" w:cs="Times New Roman"/>
          <w:i w:val="0"/>
          <w:iCs w:val="0"/>
          <w:color w:val="000000"/>
          <w:sz w:val="26"/>
          <w:szCs w:val="26"/>
          <w:shd w:val="clear" w:color="auto" w:fill="FFFFFF"/>
        </w:rPr>
        <w:t>ул. Комсомольская, д. 13);</w:t>
      </w:r>
    </w:p>
    <w:p w:rsidR="00967045" w:rsidRPr="007E73A8" w:rsidRDefault="004D018B" w:rsidP="007830B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Все спортивные сооружения, подведомственные Управлению по спорту Администрации города Норильска, имеют сертификаты соответствия, включены во Всероссийский реестр объектов спорта.</w:t>
      </w:r>
    </w:p>
    <w:p w:rsidR="004D018B" w:rsidRPr="007E73A8" w:rsidRDefault="004D018B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24630" w:rsidRPr="007E73A8" w:rsidRDefault="000521EB" w:rsidP="007830B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3</w:t>
      </w:r>
      <w:r w:rsidR="004C30F6" w:rsidRPr="007E73A8">
        <w:rPr>
          <w:rFonts w:ascii="Times New Roman" w:hAnsi="Times New Roman" w:cs="Times New Roman"/>
          <w:sz w:val="26"/>
          <w:szCs w:val="26"/>
        </w:rPr>
        <w:t xml:space="preserve">. Перечень мероприятий (инвестиционных проектов) по проектированию, строительству и реконструкции объектов социальной инфраструктуры </w:t>
      </w:r>
      <w:r w:rsidR="0049318F" w:rsidRPr="007E73A8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</w:p>
    <w:p w:rsidR="00D979DB" w:rsidRPr="007E73A8" w:rsidRDefault="00D979DB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328A1" w:rsidRPr="007E73A8" w:rsidRDefault="0065615D" w:rsidP="007830B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 xml:space="preserve">Перечень мероприятий (инвестиционных проектов) по проектированию, строительству и реконструкции объектов социальной инфраструктуры </w:t>
      </w:r>
      <w:r w:rsidRPr="007E73A8">
        <w:rPr>
          <w:rFonts w:ascii="Times New Roman" w:hAnsi="Times New Roman" w:cs="Times New Roman"/>
          <w:sz w:val="26"/>
          <w:szCs w:val="26"/>
        </w:rPr>
        <w:lastRenderedPageBreak/>
        <w:t>муниципального образования город Норильск представлен в Приложении № 1 к настоящей Программе.</w:t>
      </w:r>
    </w:p>
    <w:p w:rsidR="008328A1" w:rsidRDefault="008328A1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830BD" w:rsidRDefault="007830BD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830BD" w:rsidRPr="007E73A8" w:rsidRDefault="007830BD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056BB" w:rsidRPr="007E73A8" w:rsidRDefault="006B725D" w:rsidP="007830BD">
      <w:pPr>
        <w:pStyle w:val="a4"/>
        <w:numPr>
          <w:ilvl w:val="0"/>
          <w:numId w:val="18"/>
        </w:numPr>
        <w:jc w:val="center"/>
        <w:rPr>
          <w:sz w:val="26"/>
          <w:szCs w:val="26"/>
        </w:rPr>
      </w:pPr>
      <w:r w:rsidRPr="007E73A8">
        <w:rPr>
          <w:sz w:val="26"/>
          <w:szCs w:val="26"/>
        </w:rPr>
        <w:t>Оценка объемов и источников финансирования мероприятий</w:t>
      </w:r>
    </w:p>
    <w:p w:rsidR="007056BB" w:rsidRPr="007E73A8" w:rsidRDefault="006B725D" w:rsidP="007830BD">
      <w:pPr>
        <w:pStyle w:val="a4"/>
        <w:jc w:val="center"/>
        <w:rPr>
          <w:sz w:val="26"/>
          <w:szCs w:val="26"/>
        </w:rPr>
      </w:pPr>
      <w:r w:rsidRPr="007E73A8">
        <w:rPr>
          <w:sz w:val="26"/>
          <w:szCs w:val="26"/>
        </w:rPr>
        <w:t>(инвестиционных проектов) по проектированию, строительству и реконструкции объектов социальной инфраструктуры</w:t>
      </w:r>
    </w:p>
    <w:p w:rsidR="00182D9C" w:rsidRPr="007E73A8" w:rsidRDefault="0049318F" w:rsidP="007830BD">
      <w:pPr>
        <w:pStyle w:val="a4"/>
        <w:jc w:val="center"/>
        <w:rPr>
          <w:sz w:val="26"/>
          <w:szCs w:val="26"/>
        </w:rPr>
      </w:pPr>
      <w:r w:rsidRPr="007E73A8">
        <w:rPr>
          <w:sz w:val="26"/>
          <w:szCs w:val="26"/>
        </w:rPr>
        <w:t>муниципального образования город Норильск</w:t>
      </w:r>
    </w:p>
    <w:p w:rsidR="008328A1" w:rsidRPr="007E73A8" w:rsidRDefault="008328A1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D83CBB" w:rsidRPr="007E73A8" w:rsidRDefault="008328A1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 xml:space="preserve">Источниками финансирования Программы являются средства бюджета всех уровней и внебюджетные средства, предусмотренные государственными программами Российской Федерации и </w:t>
      </w:r>
      <w:r w:rsidR="000440DB" w:rsidRPr="007E73A8">
        <w:rPr>
          <w:rFonts w:ascii="Times New Roman" w:hAnsi="Times New Roman" w:cs="Times New Roman"/>
          <w:sz w:val="26"/>
          <w:szCs w:val="26"/>
        </w:rPr>
        <w:t>Красноярского края</w:t>
      </w:r>
      <w:r w:rsidR="00D83CBB" w:rsidRPr="007E73A8">
        <w:rPr>
          <w:rFonts w:ascii="Times New Roman" w:hAnsi="Times New Roman" w:cs="Times New Roman"/>
          <w:sz w:val="26"/>
          <w:szCs w:val="26"/>
        </w:rPr>
        <w:t>, муниципальными программами.</w:t>
      </w:r>
    </w:p>
    <w:p w:rsidR="0078611B" w:rsidRPr="007E73A8" w:rsidRDefault="0078611B" w:rsidP="007830B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Общий объем</w:t>
      </w:r>
      <w:r w:rsidR="008A7952" w:rsidRPr="007E73A8">
        <w:rPr>
          <w:rFonts w:ascii="Times New Roman" w:hAnsi="Times New Roman" w:cs="Times New Roman"/>
          <w:sz w:val="26"/>
          <w:szCs w:val="26"/>
        </w:rPr>
        <w:t xml:space="preserve"> финансирования Программы в 2017</w:t>
      </w:r>
      <w:r w:rsidRPr="007E73A8">
        <w:rPr>
          <w:rFonts w:ascii="Times New Roman" w:hAnsi="Times New Roman" w:cs="Times New Roman"/>
          <w:sz w:val="26"/>
          <w:szCs w:val="26"/>
        </w:rPr>
        <w:t xml:space="preserve"> – 2025 годах составит </w:t>
      </w:r>
      <w:r w:rsidR="002C7DD6" w:rsidRPr="007E73A8">
        <w:rPr>
          <w:rFonts w:ascii="Times New Roman" w:hAnsi="Times New Roman" w:cs="Times New Roman"/>
          <w:sz w:val="26"/>
          <w:szCs w:val="26"/>
        </w:rPr>
        <w:t>5</w:t>
      </w:r>
      <w:r w:rsidRPr="007E73A8">
        <w:rPr>
          <w:rFonts w:ascii="Times New Roman" w:hAnsi="Times New Roman" w:cs="Times New Roman"/>
          <w:sz w:val="26"/>
          <w:szCs w:val="26"/>
        </w:rPr>
        <w:t> </w:t>
      </w:r>
      <w:r w:rsidR="008A7952" w:rsidRPr="007E73A8">
        <w:rPr>
          <w:rFonts w:ascii="Times New Roman" w:hAnsi="Times New Roman" w:cs="Times New Roman"/>
          <w:sz w:val="26"/>
          <w:szCs w:val="26"/>
        </w:rPr>
        <w:t>598</w:t>
      </w:r>
      <w:r w:rsidRPr="007E73A8">
        <w:rPr>
          <w:rFonts w:ascii="Times New Roman" w:hAnsi="Times New Roman" w:cs="Times New Roman"/>
          <w:sz w:val="26"/>
          <w:szCs w:val="26"/>
        </w:rPr>
        <w:t> </w:t>
      </w:r>
      <w:r w:rsidR="008A7952" w:rsidRPr="007E73A8">
        <w:rPr>
          <w:rFonts w:ascii="Times New Roman" w:hAnsi="Times New Roman" w:cs="Times New Roman"/>
          <w:sz w:val="26"/>
          <w:szCs w:val="26"/>
        </w:rPr>
        <w:t>953</w:t>
      </w:r>
      <w:r w:rsidRPr="007E73A8">
        <w:rPr>
          <w:rFonts w:ascii="Times New Roman" w:hAnsi="Times New Roman" w:cs="Times New Roman"/>
          <w:sz w:val="26"/>
          <w:szCs w:val="26"/>
        </w:rPr>
        <w:t>,</w:t>
      </w:r>
      <w:r w:rsidR="008A7952" w:rsidRPr="007E73A8">
        <w:rPr>
          <w:rFonts w:ascii="Times New Roman" w:hAnsi="Times New Roman" w:cs="Times New Roman"/>
          <w:sz w:val="26"/>
          <w:szCs w:val="26"/>
        </w:rPr>
        <w:t>5</w:t>
      </w:r>
      <w:r w:rsidRPr="007E73A8">
        <w:rPr>
          <w:rFonts w:ascii="Times New Roman" w:hAnsi="Times New Roman" w:cs="Times New Roman"/>
          <w:sz w:val="26"/>
          <w:szCs w:val="26"/>
        </w:rPr>
        <w:t xml:space="preserve"> тыс. руб., в том числе:</w:t>
      </w:r>
    </w:p>
    <w:p w:rsidR="0078611B" w:rsidRPr="007E73A8" w:rsidRDefault="0078611B" w:rsidP="007830BD">
      <w:pPr>
        <w:spacing w:after="0" w:line="240" w:lineRule="auto"/>
        <w:contextualSpacing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 xml:space="preserve">в 2017 году – </w:t>
      </w:r>
      <w:r w:rsidR="002C7DD6" w:rsidRPr="007E73A8">
        <w:rPr>
          <w:rFonts w:ascii="Times New Roman" w:hAnsi="Times New Roman" w:cs="Times New Roman"/>
          <w:sz w:val="26"/>
          <w:szCs w:val="26"/>
        </w:rPr>
        <w:t>95</w:t>
      </w:r>
      <w:r w:rsidRPr="007E73A8">
        <w:rPr>
          <w:rFonts w:ascii="Times New Roman" w:hAnsi="Times New Roman" w:cs="Times New Roman"/>
          <w:bCs/>
          <w:sz w:val="26"/>
          <w:szCs w:val="26"/>
        </w:rPr>
        <w:t> </w:t>
      </w:r>
      <w:r w:rsidR="002C7DD6" w:rsidRPr="007E73A8">
        <w:rPr>
          <w:rFonts w:ascii="Times New Roman" w:hAnsi="Times New Roman" w:cs="Times New Roman"/>
          <w:bCs/>
          <w:sz w:val="26"/>
          <w:szCs w:val="26"/>
        </w:rPr>
        <w:t>514</w:t>
      </w:r>
      <w:r w:rsidRPr="007E73A8">
        <w:rPr>
          <w:rFonts w:ascii="Times New Roman" w:hAnsi="Times New Roman" w:cs="Times New Roman"/>
          <w:bCs/>
          <w:sz w:val="26"/>
          <w:szCs w:val="26"/>
        </w:rPr>
        <w:t>,</w:t>
      </w:r>
      <w:r w:rsidR="002C7DD6" w:rsidRPr="007E73A8">
        <w:rPr>
          <w:rFonts w:ascii="Times New Roman" w:hAnsi="Times New Roman" w:cs="Times New Roman"/>
          <w:bCs/>
          <w:sz w:val="26"/>
          <w:szCs w:val="26"/>
        </w:rPr>
        <w:t>3</w:t>
      </w:r>
      <w:r w:rsidRPr="007E73A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E73A8">
        <w:rPr>
          <w:rFonts w:ascii="Times New Roman" w:hAnsi="Times New Roman" w:cs="Times New Roman"/>
          <w:sz w:val="26"/>
          <w:szCs w:val="26"/>
        </w:rPr>
        <w:t>тыс. руб.;</w:t>
      </w:r>
    </w:p>
    <w:p w:rsidR="0078611B" w:rsidRPr="007E73A8" w:rsidRDefault="0078611B" w:rsidP="007830BD">
      <w:pPr>
        <w:spacing w:after="0" w:line="240" w:lineRule="auto"/>
        <w:contextualSpacing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 xml:space="preserve">в 2018 году – </w:t>
      </w:r>
      <w:r w:rsidR="002C7DD6" w:rsidRPr="007E73A8">
        <w:rPr>
          <w:rFonts w:ascii="Times New Roman" w:hAnsi="Times New Roman" w:cs="Times New Roman"/>
          <w:sz w:val="26"/>
          <w:szCs w:val="26"/>
        </w:rPr>
        <w:t>365</w:t>
      </w:r>
      <w:r w:rsidRPr="007E73A8">
        <w:rPr>
          <w:rFonts w:ascii="Times New Roman" w:hAnsi="Times New Roman" w:cs="Times New Roman"/>
          <w:bCs/>
          <w:sz w:val="26"/>
          <w:szCs w:val="26"/>
        </w:rPr>
        <w:t> </w:t>
      </w:r>
      <w:r w:rsidR="002C7DD6" w:rsidRPr="007E73A8">
        <w:rPr>
          <w:rFonts w:ascii="Times New Roman" w:hAnsi="Times New Roman" w:cs="Times New Roman"/>
          <w:bCs/>
          <w:sz w:val="26"/>
          <w:szCs w:val="26"/>
        </w:rPr>
        <w:t>257</w:t>
      </w:r>
      <w:r w:rsidRPr="007E73A8">
        <w:rPr>
          <w:rFonts w:ascii="Times New Roman" w:hAnsi="Times New Roman" w:cs="Times New Roman"/>
          <w:bCs/>
          <w:sz w:val="26"/>
          <w:szCs w:val="26"/>
        </w:rPr>
        <w:t>,</w:t>
      </w:r>
      <w:r w:rsidR="002C7DD6" w:rsidRPr="007E73A8">
        <w:rPr>
          <w:rFonts w:ascii="Times New Roman" w:hAnsi="Times New Roman" w:cs="Times New Roman"/>
          <w:bCs/>
          <w:sz w:val="26"/>
          <w:szCs w:val="26"/>
        </w:rPr>
        <w:t>4</w:t>
      </w:r>
      <w:r w:rsidRPr="007E73A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E73A8">
        <w:rPr>
          <w:rFonts w:ascii="Times New Roman" w:hAnsi="Times New Roman" w:cs="Times New Roman"/>
          <w:sz w:val="26"/>
          <w:szCs w:val="26"/>
        </w:rPr>
        <w:t>тыс. руб.;</w:t>
      </w:r>
    </w:p>
    <w:p w:rsidR="0078611B" w:rsidRPr="007E73A8" w:rsidRDefault="0078611B" w:rsidP="007830BD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 xml:space="preserve">в 2019 году – </w:t>
      </w:r>
      <w:r w:rsidR="002C7DD6" w:rsidRPr="007E73A8">
        <w:rPr>
          <w:rFonts w:ascii="Times New Roman" w:hAnsi="Times New Roman" w:cs="Times New Roman"/>
          <w:sz w:val="26"/>
          <w:szCs w:val="26"/>
        </w:rPr>
        <w:t>377</w:t>
      </w:r>
      <w:r w:rsidRPr="007E73A8">
        <w:rPr>
          <w:rFonts w:ascii="Times New Roman" w:hAnsi="Times New Roman" w:cs="Times New Roman"/>
          <w:bCs/>
          <w:sz w:val="26"/>
          <w:szCs w:val="26"/>
        </w:rPr>
        <w:t> </w:t>
      </w:r>
      <w:r w:rsidR="002C7DD6" w:rsidRPr="007E73A8">
        <w:rPr>
          <w:rFonts w:ascii="Times New Roman" w:hAnsi="Times New Roman" w:cs="Times New Roman"/>
          <w:bCs/>
          <w:sz w:val="26"/>
          <w:szCs w:val="26"/>
        </w:rPr>
        <w:t>562</w:t>
      </w:r>
      <w:r w:rsidRPr="007E73A8">
        <w:rPr>
          <w:rFonts w:ascii="Times New Roman" w:hAnsi="Times New Roman" w:cs="Times New Roman"/>
          <w:bCs/>
          <w:sz w:val="26"/>
          <w:szCs w:val="26"/>
        </w:rPr>
        <w:t>,</w:t>
      </w:r>
      <w:r w:rsidR="002C7DD6" w:rsidRPr="007E73A8">
        <w:rPr>
          <w:rFonts w:ascii="Times New Roman" w:hAnsi="Times New Roman" w:cs="Times New Roman"/>
          <w:bCs/>
          <w:sz w:val="26"/>
          <w:szCs w:val="26"/>
        </w:rPr>
        <w:t>3</w:t>
      </w:r>
      <w:r w:rsidRPr="007E73A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E73A8">
        <w:rPr>
          <w:rFonts w:ascii="Times New Roman" w:hAnsi="Times New Roman" w:cs="Times New Roman"/>
          <w:sz w:val="26"/>
          <w:szCs w:val="26"/>
        </w:rPr>
        <w:t>тыс. руб.;</w:t>
      </w:r>
    </w:p>
    <w:p w:rsidR="0078611B" w:rsidRPr="007E73A8" w:rsidRDefault="0078611B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 xml:space="preserve">в 2020 году – </w:t>
      </w:r>
      <w:r w:rsidR="0028058E" w:rsidRPr="007E73A8">
        <w:rPr>
          <w:rFonts w:ascii="Times New Roman" w:hAnsi="Times New Roman" w:cs="Times New Roman"/>
          <w:sz w:val="26"/>
          <w:szCs w:val="26"/>
        </w:rPr>
        <w:t>5</w:t>
      </w:r>
      <w:r w:rsidR="002C7DD6" w:rsidRPr="007E73A8">
        <w:rPr>
          <w:rFonts w:ascii="Times New Roman" w:hAnsi="Times New Roman" w:cs="Times New Roman"/>
          <w:sz w:val="26"/>
          <w:szCs w:val="26"/>
        </w:rPr>
        <w:t>18</w:t>
      </w:r>
      <w:r w:rsidRPr="007E73A8">
        <w:rPr>
          <w:rFonts w:ascii="Times New Roman" w:hAnsi="Times New Roman" w:cs="Times New Roman"/>
          <w:bCs/>
          <w:sz w:val="26"/>
          <w:szCs w:val="26"/>
        </w:rPr>
        <w:t> </w:t>
      </w:r>
      <w:r w:rsidR="002C7DD6" w:rsidRPr="007E73A8">
        <w:rPr>
          <w:rFonts w:ascii="Times New Roman" w:hAnsi="Times New Roman" w:cs="Times New Roman"/>
          <w:bCs/>
          <w:sz w:val="26"/>
          <w:szCs w:val="26"/>
        </w:rPr>
        <w:t>695</w:t>
      </w:r>
      <w:r w:rsidRPr="007E73A8">
        <w:rPr>
          <w:rFonts w:ascii="Times New Roman" w:hAnsi="Times New Roman" w:cs="Times New Roman"/>
          <w:bCs/>
          <w:sz w:val="26"/>
          <w:szCs w:val="26"/>
        </w:rPr>
        <w:t>,</w:t>
      </w:r>
      <w:r w:rsidR="002C7DD6" w:rsidRPr="007E73A8">
        <w:rPr>
          <w:rFonts w:ascii="Times New Roman" w:hAnsi="Times New Roman" w:cs="Times New Roman"/>
          <w:bCs/>
          <w:sz w:val="26"/>
          <w:szCs w:val="26"/>
        </w:rPr>
        <w:t>7</w:t>
      </w:r>
      <w:r w:rsidRPr="007E73A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E73A8">
        <w:rPr>
          <w:rFonts w:ascii="Times New Roman" w:hAnsi="Times New Roman" w:cs="Times New Roman"/>
          <w:sz w:val="26"/>
          <w:szCs w:val="26"/>
        </w:rPr>
        <w:t>тыс. руб.;</w:t>
      </w:r>
    </w:p>
    <w:p w:rsidR="0078611B" w:rsidRPr="007E73A8" w:rsidRDefault="0078611B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 xml:space="preserve">в 2021- 2025 годах – </w:t>
      </w:r>
      <w:r w:rsidRPr="007E73A8">
        <w:rPr>
          <w:rFonts w:ascii="Times New Roman" w:hAnsi="Times New Roman" w:cs="Times New Roman"/>
          <w:bCs/>
          <w:sz w:val="26"/>
          <w:szCs w:val="26"/>
        </w:rPr>
        <w:t>4 </w:t>
      </w:r>
      <w:r w:rsidR="0028058E" w:rsidRPr="007E73A8">
        <w:rPr>
          <w:rFonts w:ascii="Times New Roman" w:hAnsi="Times New Roman" w:cs="Times New Roman"/>
          <w:bCs/>
          <w:sz w:val="26"/>
          <w:szCs w:val="26"/>
        </w:rPr>
        <w:t>2</w:t>
      </w:r>
      <w:r w:rsidR="002C7DD6" w:rsidRPr="007E73A8">
        <w:rPr>
          <w:rFonts w:ascii="Times New Roman" w:hAnsi="Times New Roman" w:cs="Times New Roman"/>
          <w:bCs/>
          <w:sz w:val="26"/>
          <w:szCs w:val="26"/>
        </w:rPr>
        <w:t>41</w:t>
      </w:r>
      <w:r w:rsidRPr="007E73A8">
        <w:rPr>
          <w:rFonts w:ascii="Times New Roman" w:hAnsi="Times New Roman" w:cs="Times New Roman"/>
          <w:bCs/>
          <w:sz w:val="26"/>
          <w:szCs w:val="26"/>
        </w:rPr>
        <w:t> </w:t>
      </w:r>
      <w:r w:rsidR="002C7DD6" w:rsidRPr="007E73A8">
        <w:rPr>
          <w:rFonts w:ascii="Times New Roman" w:hAnsi="Times New Roman" w:cs="Times New Roman"/>
          <w:bCs/>
          <w:sz w:val="26"/>
          <w:szCs w:val="26"/>
        </w:rPr>
        <w:t>923</w:t>
      </w:r>
      <w:r w:rsidRPr="007E73A8">
        <w:rPr>
          <w:rFonts w:ascii="Times New Roman" w:hAnsi="Times New Roman" w:cs="Times New Roman"/>
          <w:bCs/>
          <w:sz w:val="26"/>
          <w:szCs w:val="26"/>
        </w:rPr>
        <w:t>,8</w:t>
      </w:r>
      <w:r w:rsidRPr="007E73A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7E73A8">
        <w:rPr>
          <w:rFonts w:ascii="Times New Roman" w:hAnsi="Times New Roman" w:cs="Times New Roman"/>
          <w:sz w:val="26"/>
          <w:szCs w:val="26"/>
        </w:rPr>
        <w:t>тыс. руб.,</w:t>
      </w:r>
    </w:p>
    <w:p w:rsidR="0078611B" w:rsidRPr="007E73A8" w:rsidRDefault="0078611B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из них за счет средств местного бюджета 5 </w:t>
      </w:r>
      <w:r w:rsidR="008A7952" w:rsidRPr="007E73A8">
        <w:rPr>
          <w:rFonts w:ascii="Times New Roman" w:hAnsi="Times New Roman" w:cs="Times New Roman"/>
          <w:sz w:val="26"/>
          <w:szCs w:val="26"/>
        </w:rPr>
        <w:t>198</w:t>
      </w:r>
      <w:r w:rsidRPr="007E73A8">
        <w:rPr>
          <w:rFonts w:ascii="Times New Roman" w:hAnsi="Times New Roman" w:cs="Times New Roman"/>
          <w:sz w:val="26"/>
          <w:szCs w:val="26"/>
        </w:rPr>
        <w:t> </w:t>
      </w:r>
      <w:r w:rsidR="008A7952" w:rsidRPr="007E73A8">
        <w:rPr>
          <w:rFonts w:ascii="Times New Roman" w:hAnsi="Times New Roman" w:cs="Times New Roman"/>
          <w:sz w:val="26"/>
          <w:szCs w:val="26"/>
        </w:rPr>
        <w:t>953</w:t>
      </w:r>
      <w:r w:rsidRPr="007E73A8">
        <w:rPr>
          <w:rFonts w:ascii="Times New Roman" w:hAnsi="Times New Roman" w:cs="Times New Roman"/>
          <w:sz w:val="26"/>
          <w:szCs w:val="26"/>
        </w:rPr>
        <w:t>,</w:t>
      </w:r>
      <w:r w:rsidR="008A7952" w:rsidRPr="007E73A8">
        <w:rPr>
          <w:rFonts w:ascii="Times New Roman" w:hAnsi="Times New Roman" w:cs="Times New Roman"/>
          <w:sz w:val="26"/>
          <w:szCs w:val="26"/>
        </w:rPr>
        <w:t>5</w:t>
      </w:r>
      <w:r w:rsidRPr="007E73A8">
        <w:rPr>
          <w:rFonts w:ascii="Times New Roman" w:hAnsi="Times New Roman" w:cs="Times New Roman"/>
          <w:sz w:val="26"/>
          <w:szCs w:val="26"/>
        </w:rPr>
        <w:t xml:space="preserve"> тыс. руб.:</w:t>
      </w:r>
    </w:p>
    <w:p w:rsidR="0078611B" w:rsidRPr="007E73A8" w:rsidRDefault="0078611B" w:rsidP="007830BD">
      <w:pPr>
        <w:spacing w:after="0" w:line="240" w:lineRule="auto"/>
        <w:contextualSpacing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 xml:space="preserve">в 2017 году – </w:t>
      </w:r>
      <w:r w:rsidR="002C7DD6" w:rsidRPr="007E73A8">
        <w:rPr>
          <w:rFonts w:ascii="Times New Roman" w:hAnsi="Times New Roman" w:cs="Times New Roman"/>
          <w:sz w:val="26"/>
          <w:szCs w:val="26"/>
        </w:rPr>
        <w:t>95</w:t>
      </w:r>
      <w:r w:rsidRPr="007E73A8">
        <w:rPr>
          <w:rFonts w:ascii="Times New Roman" w:hAnsi="Times New Roman" w:cs="Times New Roman"/>
          <w:bCs/>
          <w:sz w:val="26"/>
          <w:szCs w:val="26"/>
        </w:rPr>
        <w:t> </w:t>
      </w:r>
      <w:r w:rsidR="002C7DD6" w:rsidRPr="007E73A8">
        <w:rPr>
          <w:rFonts w:ascii="Times New Roman" w:hAnsi="Times New Roman" w:cs="Times New Roman"/>
          <w:bCs/>
          <w:sz w:val="26"/>
          <w:szCs w:val="26"/>
        </w:rPr>
        <w:t>514</w:t>
      </w:r>
      <w:r w:rsidRPr="007E73A8">
        <w:rPr>
          <w:rFonts w:ascii="Times New Roman" w:hAnsi="Times New Roman" w:cs="Times New Roman"/>
          <w:bCs/>
          <w:sz w:val="26"/>
          <w:szCs w:val="26"/>
        </w:rPr>
        <w:t>,</w:t>
      </w:r>
      <w:r w:rsidR="002C7DD6" w:rsidRPr="007E73A8">
        <w:rPr>
          <w:rFonts w:ascii="Times New Roman" w:hAnsi="Times New Roman" w:cs="Times New Roman"/>
          <w:bCs/>
          <w:sz w:val="26"/>
          <w:szCs w:val="26"/>
        </w:rPr>
        <w:t>3</w:t>
      </w:r>
      <w:r w:rsidRPr="007E73A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E73A8">
        <w:rPr>
          <w:rFonts w:ascii="Times New Roman" w:hAnsi="Times New Roman" w:cs="Times New Roman"/>
          <w:sz w:val="26"/>
          <w:szCs w:val="26"/>
        </w:rPr>
        <w:t>тыс. руб.;</w:t>
      </w:r>
    </w:p>
    <w:p w:rsidR="0078611B" w:rsidRPr="007E73A8" w:rsidRDefault="0078611B" w:rsidP="007830BD">
      <w:pPr>
        <w:spacing w:after="0" w:line="240" w:lineRule="auto"/>
        <w:contextualSpacing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 xml:space="preserve">в 2018 году – </w:t>
      </w:r>
      <w:r w:rsidRPr="007E73A8">
        <w:rPr>
          <w:rFonts w:ascii="Times New Roman" w:hAnsi="Times New Roman" w:cs="Times New Roman"/>
          <w:bCs/>
          <w:sz w:val="26"/>
          <w:szCs w:val="26"/>
        </w:rPr>
        <w:t>3</w:t>
      </w:r>
      <w:r w:rsidR="002C7DD6" w:rsidRPr="007E73A8">
        <w:rPr>
          <w:rFonts w:ascii="Times New Roman" w:hAnsi="Times New Roman" w:cs="Times New Roman"/>
          <w:bCs/>
          <w:sz w:val="26"/>
          <w:szCs w:val="26"/>
        </w:rPr>
        <w:t>65</w:t>
      </w:r>
      <w:r w:rsidRPr="007E73A8">
        <w:rPr>
          <w:rFonts w:ascii="Times New Roman" w:hAnsi="Times New Roman" w:cs="Times New Roman"/>
          <w:bCs/>
          <w:sz w:val="26"/>
          <w:szCs w:val="26"/>
        </w:rPr>
        <w:t> </w:t>
      </w:r>
      <w:r w:rsidR="002C7DD6" w:rsidRPr="007E73A8">
        <w:rPr>
          <w:rFonts w:ascii="Times New Roman" w:hAnsi="Times New Roman" w:cs="Times New Roman"/>
          <w:bCs/>
          <w:sz w:val="26"/>
          <w:szCs w:val="26"/>
        </w:rPr>
        <w:t>257</w:t>
      </w:r>
      <w:r w:rsidRPr="007E73A8">
        <w:rPr>
          <w:rFonts w:ascii="Times New Roman" w:hAnsi="Times New Roman" w:cs="Times New Roman"/>
          <w:bCs/>
          <w:sz w:val="26"/>
          <w:szCs w:val="26"/>
        </w:rPr>
        <w:t>,</w:t>
      </w:r>
      <w:r w:rsidR="002C7DD6" w:rsidRPr="007E73A8">
        <w:rPr>
          <w:rFonts w:ascii="Times New Roman" w:hAnsi="Times New Roman" w:cs="Times New Roman"/>
          <w:bCs/>
          <w:sz w:val="26"/>
          <w:szCs w:val="26"/>
        </w:rPr>
        <w:t>4</w:t>
      </w:r>
      <w:r w:rsidRPr="007E73A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E73A8">
        <w:rPr>
          <w:rFonts w:ascii="Times New Roman" w:hAnsi="Times New Roman" w:cs="Times New Roman"/>
          <w:sz w:val="26"/>
          <w:szCs w:val="26"/>
        </w:rPr>
        <w:t>тыс. руб.;</w:t>
      </w:r>
    </w:p>
    <w:p w:rsidR="0078611B" w:rsidRPr="007E73A8" w:rsidRDefault="0078611B" w:rsidP="007830BD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 xml:space="preserve">в 2019 году – </w:t>
      </w:r>
      <w:r w:rsidR="002C7DD6" w:rsidRPr="007E73A8">
        <w:rPr>
          <w:rFonts w:ascii="Times New Roman" w:hAnsi="Times New Roman" w:cs="Times New Roman"/>
          <w:sz w:val="26"/>
          <w:szCs w:val="26"/>
        </w:rPr>
        <w:t>377</w:t>
      </w:r>
      <w:r w:rsidRPr="007E73A8">
        <w:rPr>
          <w:rFonts w:ascii="Times New Roman" w:hAnsi="Times New Roman" w:cs="Times New Roman"/>
          <w:bCs/>
          <w:sz w:val="26"/>
          <w:szCs w:val="26"/>
        </w:rPr>
        <w:t> </w:t>
      </w:r>
      <w:r w:rsidR="002C7DD6" w:rsidRPr="007E73A8">
        <w:rPr>
          <w:rFonts w:ascii="Times New Roman" w:hAnsi="Times New Roman" w:cs="Times New Roman"/>
          <w:bCs/>
          <w:sz w:val="26"/>
          <w:szCs w:val="26"/>
        </w:rPr>
        <w:t>562</w:t>
      </w:r>
      <w:r w:rsidRPr="007E73A8">
        <w:rPr>
          <w:rFonts w:ascii="Times New Roman" w:hAnsi="Times New Roman" w:cs="Times New Roman"/>
          <w:bCs/>
          <w:sz w:val="26"/>
          <w:szCs w:val="26"/>
        </w:rPr>
        <w:t>,</w:t>
      </w:r>
      <w:r w:rsidR="002C7DD6" w:rsidRPr="007E73A8">
        <w:rPr>
          <w:rFonts w:ascii="Times New Roman" w:hAnsi="Times New Roman" w:cs="Times New Roman"/>
          <w:bCs/>
          <w:sz w:val="26"/>
          <w:szCs w:val="26"/>
        </w:rPr>
        <w:t>3</w:t>
      </w:r>
      <w:r w:rsidRPr="007E73A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E73A8">
        <w:rPr>
          <w:rFonts w:ascii="Times New Roman" w:hAnsi="Times New Roman" w:cs="Times New Roman"/>
          <w:sz w:val="26"/>
          <w:szCs w:val="26"/>
        </w:rPr>
        <w:t>тыс. руб.;</w:t>
      </w:r>
    </w:p>
    <w:p w:rsidR="0078611B" w:rsidRPr="007E73A8" w:rsidRDefault="0078611B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 xml:space="preserve">в 2020 году – </w:t>
      </w:r>
      <w:r w:rsidR="002C7DD6" w:rsidRPr="007E73A8">
        <w:rPr>
          <w:rFonts w:ascii="Times New Roman" w:hAnsi="Times New Roman" w:cs="Times New Roman"/>
          <w:sz w:val="26"/>
          <w:szCs w:val="26"/>
        </w:rPr>
        <w:t>118</w:t>
      </w:r>
      <w:r w:rsidRPr="007E73A8">
        <w:rPr>
          <w:rFonts w:ascii="Times New Roman" w:hAnsi="Times New Roman" w:cs="Times New Roman"/>
          <w:bCs/>
          <w:sz w:val="26"/>
          <w:szCs w:val="26"/>
        </w:rPr>
        <w:t> </w:t>
      </w:r>
      <w:r w:rsidR="002C7DD6" w:rsidRPr="007E73A8">
        <w:rPr>
          <w:rFonts w:ascii="Times New Roman" w:hAnsi="Times New Roman" w:cs="Times New Roman"/>
          <w:bCs/>
          <w:sz w:val="26"/>
          <w:szCs w:val="26"/>
        </w:rPr>
        <w:t>695</w:t>
      </w:r>
      <w:r w:rsidRPr="007E73A8">
        <w:rPr>
          <w:rFonts w:ascii="Times New Roman" w:hAnsi="Times New Roman" w:cs="Times New Roman"/>
          <w:bCs/>
          <w:sz w:val="26"/>
          <w:szCs w:val="26"/>
        </w:rPr>
        <w:t>,</w:t>
      </w:r>
      <w:r w:rsidR="002C7DD6" w:rsidRPr="007E73A8">
        <w:rPr>
          <w:rFonts w:ascii="Times New Roman" w:hAnsi="Times New Roman" w:cs="Times New Roman"/>
          <w:bCs/>
          <w:sz w:val="26"/>
          <w:szCs w:val="26"/>
        </w:rPr>
        <w:t>7</w:t>
      </w:r>
      <w:r w:rsidRPr="007E73A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E73A8">
        <w:rPr>
          <w:rFonts w:ascii="Times New Roman" w:hAnsi="Times New Roman" w:cs="Times New Roman"/>
          <w:sz w:val="26"/>
          <w:szCs w:val="26"/>
        </w:rPr>
        <w:t>тыс. руб.;</w:t>
      </w:r>
    </w:p>
    <w:p w:rsidR="0078611B" w:rsidRPr="007E73A8" w:rsidRDefault="0078611B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 xml:space="preserve">в 2021- 2025 годах – </w:t>
      </w:r>
      <w:r w:rsidRPr="007E73A8">
        <w:rPr>
          <w:rFonts w:ascii="Times New Roman" w:hAnsi="Times New Roman" w:cs="Times New Roman"/>
          <w:bCs/>
          <w:sz w:val="26"/>
          <w:szCs w:val="26"/>
        </w:rPr>
        <w:t>4 </w:t>
      </w:r>
      <w:r w:rsidR="002C7DD6" w:rsidRPr="007E73A8">
        <w:rPr>
          <w:rFonts w:ascii="Times New Roman" w:hAnsi="Times New Roman" w:cs="Times New Roman"/>
          <w:bCs/>
          <w:sz w:val="26"/>
          <w:szCs w:val="26"/>
        </w:rPr>
        <w:t>241</w:t>
      </w:r>
      <w:r w:rsidRPr="007E73A8">
        <w:rPr>
          <w:rFonts w:ascii="Times New Roman" w:hAnsi="Times New Roman" w:cs="Times New Roman"/>
          <w:bCs/>
          <w:sz w:val="26"/>
          <w:szCs w:val="26"/>
        </w:rPr>
        <w:t> 923,8</w:t>
      </w:r>
      <w:r w:rsidRPr="007E73A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7E73A8">
        <w:rPr>
          <w:rFonts w:ascii="Times New Roman" w:hAnsi="Times New Roman" w:cs="Times New Roman"/>
          <w:sz w:val="26"/>
          <w:szCs w:val="26"/>
        </w:rPr>
        <w:t>тыс. руб.,</w:t>
      </w:r>
    </w:p>
    <w:p w:rsidR="0078611B" w:rsidRPr="007E73A8" w:rsidRDefault="0078611B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из них за счет средств внебюджетных источников 400 000,0 тыс. руб.:</w:t>
      </w:r>
    </w:p>
    <w:p w:rsidR="0078611B" w:rsidRPr="007E73A8" w:rsidRDefault="0078611B" w:rsidP="007830BD">
      <w:pPr>
        <w:spacing w:after="0" w:line="240" w:lineRule="auto"/>
        <w:contextualSpacing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 xml:space="preserve">в 2017 году – </w:t>
      </w:r>
      <w:r w:rsidRPr="007E73A8">
        <w:rPr>
          <w:rFonts w:ascii="Times New Roman" w:hAnsi="Times New Roman" w:cs="Times New Roman"/>
          <w:bCs/>
          <w:sz w:val="26"/>
          <w:szCs w:val="26"/>
        </w:rPr>
        <w:t>0,0</w:t>
      </w:r>
      <w:r w:rsidRPr="007E73A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7E73A8">
        <w:rPr>
          <w:rFonts w:ascii="Times New Roman" w:hAnsi="Times New Roman" w:cs="Times New Roman"/>
          <w:sz w:val="26"/>
          <w:szCs w:val="26"/>
        </w:rPr>
        <w:t>тыс. руб.;</w:t>
      </w:r>
    </w:p>
    <w:p w:rsidR="0078611B" w:rsidRPr="007E73A8" w:rsidRDefault="0078611B" w:rsidP="007830BD">
      <w:pPr>
        <w:spacing w:after="0" w:line="240" w:lineRule="auto"/>
        <w:contextualSpacing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 xml:space="preserve">в 2018 году – </w:t>
      </w:r>
      <w:r w:rsidRPr="007E73A8">
        <w:rPr>
          <w:rFonts w:ascii="Times New Roman" w:hAnsi="Times New Roman" w:cs="Times New Roman"/>
          <w:bCs/>
          <w:sz w:val="26"/>
          <w:szCs w:val="26"/>
        </w:rPr>
        <w:t xml:space="preserve">0,0 </w:t>
      </w:r>
      <w:r w:rsidRPr="007E73A8">
        <w:rPr>
          <w:rFonts w:ascii="Times New Roman" w:hAnsi="Times New Roman" w:cs="Times New Roman"/>
          <w:sz w:val="26"/>
          <w:szCs w:val="26"/>
        </w:rPr>
        <w:t>тыс. руб.;</w:t>
      </w:r>
    </w:p>
    <w:p w:rsidR="0078611B" w:rsidRPr="007E73A8" w:rsidRDefault="0078611B" w:rsidP="007830BD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 xml:space="preserve">в 2019 году – </w:t>
      </w:r>
      <w:r w:rsidRPr="007E73A8">
        <w:rPr>
          <w:rFonts w:ascii="Times New Roman" w:hAnsi="Times New Roman" w:cs="Times New Roman"/>
          <w:bCs/>
          <w:sz w:val="26"/>
          <w:szCs w:val="26"/>
        </w:rPr>
        <w:t>0,0</w:t>
      </w:r>
      <w:r w:rsidR="002C7DD6" w:rsidRPr="007E73A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E73A8">
        <w:rPr>
          <w:rFonts w:ascii="Times New Roman" w:hAnsi="Times New Roman" w:cs="Times New Roman"/>
          <w:sz w:val="26"/>
          <w:szCs w:val="26"/>
        </w:rPr>
        <w:t>тыс. руб.;</w:t>
      </w:r>
    </w:p>
    <w:p w:rsidR="0078611B" w:rsidRPr="007E73A8" w:rsidRDefault="0078611B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 xml:space="preserve">в 2020 году – </w:t>
      </w:r>
      <w:r w:rsidR="0028058E" w:rsidRPr="007E73A8">
        <w:rPr>
          <w:rFonts w:ascii="Times New Roman" w:hAnsi="Times New Roman" w:cs="Times New Roman"/>
          <w:sz w:val="26"/>
          <w:szCs w:val="26"/>
        </w:rPr>
        <w:t>40</w:t>
      </w:r>
      <w:r w:rsidRPr="007E73A8">
        <w:rPr>
          <w:rFonts w:ascii="Times New Roman" w:hAnsi="Times New Roman" w:cs="Times New Roman"/>
          <w:bCs/>
          <w:sz w:val="26"/>
          <w:szCs w:val="26"/>
        </w:rPr>
        <w:t>0</w:t>
      </w:r>
      <w:r w:rsidR="0028058E" w:rsidRPr="007E73A8">
        <w:rPr>
          <w:rFonts w:ascii="Times New Roman" w:hAnsi="Times New Roman" w:cs="Times New Roman"/>
          <w:bCs/>
          <w:sz w:val="26"/>
          <w:szCs w:val="26"/>
        </w:rPr>
        <w:t xml:space="preserve"> 000</w:t>
      </w:r>
      <w:r w:rsidRPr="007E73A8">
        <w:rPr>
          <w:rFonts w:ascii="Times New Roman" w:hAnsi="Times New Roman" w:cs="Times New Roman"/>
          <w:bCs/>
          <w:sz w:val="26"/>
          <w:szCs w:val="26"/>
        </w:rPr>
        <w:t xml:space="preserve">,0 </w:t>
      </w:r>
      <w:r w:rsidRPr="007E73A8">
        <w:rPr>
          <w:rFonts w:ascii="Times New Roman" w:hAnsi="Times New Roman" w:cs="Times New Roman"/>
          <w:sz w:val="26"/>
          <w:szCs w:val="26"/>
        </w:rPr>
        <w:t>тыс. руб.;</w:t>
      </w:r>
    </w:p>
    <w:p w:rsidR="00576F80" w:rsidRPr="007E73A8" w:rsidRDefault="0078611B" w:rsidP="007830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 xml:space="preserve">в 2021- 2025 годах – </w:t>
      </w:r>
      <w:r w:rsidR="002C7DD6" w:rsidRPr="007E73A8">
        <w:rPr>
          <w:rFonts w:ascii="Times New Roman" w:hAnsi="Times New Roman" w:cs="Times New Roman"/>
          <w:bCs/>
          <w:sz w:val="26"/>
          <w:szCs w:val="26"/>
        </w:rPr>
        <w:t>0</w:t>
      </w:r>
      <w:r w:rsidRPr="007E73A8">
        <w:rPr>
          <w:rFonts w:ascii="Times New Roman" w:hAnsi="Times New Roman" w:cs="Times New Roman"/>
          <w:bCs/>
          <w:sz w:val="26"/>
          <w:szCs w:val="26"/>
        </w:rPr>
        <w:t>,0</w:t>
      </w:r>
      <w:r w:rsidRPr="007E73A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7E73A8">
        <w:rPr>
          <w:rFonts w:ascii="Times New Roman" w:hAnsi="Times New Roman" w:cs="Times New Roman"/>
          <w:sz w:val="26"/>
          <w:szCs w:val="26"/>
        </w:rPr>
        <w:t>тыс. руб.</w:t>
      </w:r>
    </w:p>
    <w:p w:rsidR="008328A1" w:rsidRPr="007E73A8" w:rsidRDefault="008328A1" w:rsidP="007830B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Учитывая, что объемы финансирования либо уже предусмотрены муниципальными программами, либо носят прогнозируемый характер, финансовое обеспечение программных мероприятий в рамках настоящей Программы не требуется.</w:t>
      </w:r>
    </w:p>
    <w:p w:rsidR="008328A1" w:rsidRPr="007E73A8" w:rsidRDefault="008328A1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 xml:space="preserve">Информация по объемам и источникам финансирования мероприятий (инвестиционных проектов) по проектированию, строительству и реконструкции объектов социальной инфраструктуры </w:t>
      </w:r>
      <w:r w:rsidR="005E6CF8" w:rsidRPr="007E73A8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7E73A8">
        <w:rPr>
          <w:rFonts w:ascii="Times New Roman" w:hAnsi="Times New Roman" w:cs="Times New Roman"/>
          <w:sz w:val="26"/>
          <w:szCs w:val="26"/>
        </w:rPr>
        <w:t xml:space="preserve"> представлена в Приложении № 2 к настоящей Программе.</w:t>
      </w:r>
    </w:p>
    <w:p w:rsidR="00CA03E1" w:rsidRPr="007E73A8" w:rsidRDefault="00CA03E1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57CE8" w:rsidRPr="007E73A8" w:rsidRDefault="000521EB" w:rsidP="007830B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5</w:t>
      </w:r>
      <w:r w:rsidR="006B725D" w:rsidRPr="007E73A8">
        <w:rPr>
          <w:rFonts w:ascii="Times New Roman" w:hAnsi="Times New Roman" w:cs="Times New Roman"/>
          <w:sz w:val="26"/>
          <w:szCs w:val="26"/>
        </w:rPr>
        <w:t>. Целевые индикаторы программы</w:t>
      </w:r>
    </w:p>
    <w:p w:rsidR="00CF132F" w:rsidRPr="007E73A8" w:rsidRDefault="00CF132F" w:rsidP="007830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F132F" w:rsidRPr="007E73A8" w:rsidRDefault="00CF132F" w:rsidP="007830B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Целевые индикаторы (показатели), характеризующие ежегодный ход и итоги реализации Программы, приведены в Приложении № 3 к настоящей Программе.</w:t>
      </w:r>
    </w:p>
    <w:p w:rsidR="00CA03E1" w:rsidRPr="007E73A8" w:rsidRDefault="00CA03E1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2D4CC3" w:rsidRPr="007E73A8" w:rsidRDefault="000521EB" w:rsidP="007830B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6</w:t>
      </w:r>
      <w:r w:rsidR="006B725D" w:rsidRPr="007E73A8">
        <w:rPr>
          <w:rFonts w:ascii="Times New Roman" w:hAnsi="Times New Roman" w:cs="Times New Roman"/>
          <w:sz w:val="26"/>
          <w:szCs w:val="26"/>
        </w:rPr>
        <w:t xml:space="preserve">. </w:t>
      </w:r>
      <w:r w:rsidR="005212B4" w:rsidRPr="007E73A8">
        <w:rPr>
          <w:rFonts w:ascii="Times New Roman" w:hAnsi="Times New Roman" w:cs="Times New Roman"/>
          <w:sz w:val="26"/>
          <w:szCs w:val="26"/>
        </w:rPr>
        <w:t>Оценка эффективности мероприятий, включенных в программу</w:t>
      </w:r>
    </w:p>
    <w:p w:rsidR="000440DB" w:rsidRPr="007E73A8" w:rsidRDefault="000440DB" w:rsidP="007830BD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0440DB" w:rsidRPr="007E73A8" w:rsidRDefault="000440DB" w:rsidP="007830B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 xml:space="preserve">Программа предусматривает выполнение комплекса мероприятий, которые обеспечат положительный эффект в развитии социальной инфраструктуры </w:t>
      </w:r>
      <w:r w:rsidR="005E6CF8" w:rsidRPr="007E73A8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7E73A8">
        <w:rPr>
          <w:rFonts w:ascii="Times New Roman" w:hAnsi="Times New Roman" w:cs="Times New Roman"/>
          <w:sz w:val="26"/>
          <w:szCs w:val="26"/>
        </w:rPr>
        <w:t>.</w:t>
      </w:r>
    </w:p>
    <w:p w:rsidR="007B632A" w:rsidRDefault="007B632A" w:rsidP="007830BD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65615D" w:rsidRDefault="0065615D" w:rsidP="007830B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Образование</w:t>
      </w:r>
    </w:p>
    <w:p w:rsidR="007830BD" w:rsidRPr="007E73A8" w:rsidRDefault="007830BD" w:rsidP="007830B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65615D" w:rsidRPr="00D642D4" w:rsidRDefault="0065615D" w:rsidP="007830BD">
      <w:pPr>
        <w:pStyle w:val="a4"/>
        <w:ind w:left="0" w:firstLine="709"/>
        <w:jc w:val="both"/>
        <w:rPr>
          <w:spacing w:val="-2"/>
          <w:sz w:val="26"/>
          <w:szCs w:val="26"/>
        </w:rPr>
      </w:pPr>
      <w:r w:rsidRPr="00D642D4">
        <w:rPr>
          <w:spacing w:val="-2"/>
          <w:sz w:val="26"/>
          <w:szCs w:val="26"/>
        </w:rPr>
        <w:t xml:space="preserve">В рамках реализации программы планируется осуществить реконструкцию 4 и строительство </w:t>
      </w:r>
      <w:r w:rsidR="002C7DD6" w:rsidRPr="00D642D4">
        <w:rPr>
          <w:spacing w:val="-2"/>
          <w:sz w:val="26"/>
          <w:szCs w:val="26"/>
        </w:rPr>
        <w:t>1</w:t>
      </w:r>
      <w:r w:rsidRPr="00D642D4">
        <w:rPr>
          <w:spacing w:val="-2"/>
          <w:sz w:val="26"/>
          <w:szCs w:val="26"/>
        </w:rPr>
        <w:t xml:space="preserve"> нов</w:t>
      </w:r>
      <w:r w:rsidR="002C7DD6" w:rsidRPr="00D642D4">
        <w:rPr>
          <w:spacing w:val="-2"/>
          <w:sz w:val="26"/>
          <w:szCs w:val="26"/>
        </w:rPr>
        <w:t>ого</w:t>
      </w:r>
      <w:r w:rsidRPr="00D642D4">
        <w:rPr>
          <w:spacing w:val="-2"/>
          <w:sz w:val="26"/>
          <w:szCs w:val="26"/>
        </w:rPr>
        <w:t xml:space="preserve"> объект</w:t>
      </w:r>
      <w:r w:rsidR="002C7DD6" w:rsidRPr="00D642D4">
        <w:rPr>
          <w:spacing w:val="-2"/>
          <w:sz w:val="26"/>
          <w:szCs w:val="26"/>
        </w:rPr>
        <w:t>а</w:t>
      </w:r>
      <w:r w:rsidRPr="00D642D4">
        <w:rPr>
          <w:spacing w:val="-2"/>
          <w:sz w:val="26"/>
          <w:szCs w:val="26"/>
        </w:rPr>
        <w:t xml:space="preserve"> в рамках модернизация сети учреждений дошкольного образования.</w:t>
      </w:r>
    </w:p>
    <w:p w:rsidR="0065615D" w:rsidRPr="007E73A8" w:rsidRDefault="0065615D" w:rsidP="007830B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Это позволит сократить очередь на зачисление детей в соответствующие учреждения. В связи с положительной динамикой рождаемости, а также с учетом увеличения количества детей, встающих на учет для определения в дошкольные учреждения, численность детей в возрасте от 0 до 7 лет будет расти, в связи с чем сохраняется необходимость дальнейше</w:t>
      </w:r>
      <w:r w:rsidR="00D642D4">
        <w:rPr>
          <w:rFonts w:ascii="Times New Roman" w:hAnsi="Times New Roman" w:cs="Times New Roman"/>
          <w:sz w:val="26"/>
          <w:szCs w:val="26"/>
        </w:rPr>
        <w:t>го</w:t>
      </w:r>
      <w:r w:rsidRPr="007E73A8">
        <w:rPr>
          <w:rFonts w:ascii="Times New Roman" w:hAnsi="Times New Roman" w:cs="Times New Roman"/>
          <w:sz w:val="26"/>
          <w:szCs w:val="26"/>
        </w:rPr>
        <w:t xml:space="preserve"> введения дополнительных мест для детей старше 3 лет. По итогам проведения мероприятий программы в период с 201</w:t>
      </w:r>
      <w:r w:rsidR="00DA4878" w:rsidRPr="007E73A8">
        <w:rPr>
          <w:rFonts w:ascii="Times New Roman" w:hAnsi="Times New Roman" w:cs="Times New Roman"/>
          <w:sz w:val="26"/>
          <w:szCs w:val="26"/>
        </w:rPr>
        <w:t>7</w:t>
      </w:r>
      <w:r w:rsidRPr="007E73A8">
        <w:rPr>
          <w:rFonts w:ascii="Times New Roman" w:hAnsi="Times New Roman" w:cs="Times New Roman"/>
          <w:sz w:val="26"/>
          <w:szCs w:val="26"/>
        </w:rPr>
        <w:t xml:space="preserve"> по 2025 годы за счет реконструкции и строительства планируется ввести дополнительно 1 </w:t>
      </w:r>
      <w:r w:rsidR="002C7DD6" w:rsidRPr="007E73A8">
        <w:rPr>
          <w:rFonts w:ascii="Times New Roman" w:hAnsi="Times New Roman" w:cs="Times New Roman"/>
          <w:sz w:val="26"/>
          <w:szCs w:val="26"/>
        </w:rPr>
        <w:t>14</w:t>
      </w:r>
      <w:r w:rsidRPr="007E73A8">
        <w:rPr>
          <w:rFonts w:ascii="Times New Roman" w:hAnsi="Times New Roman" w:cs="Times New Roman"/>
          <w:sz w:val="26"/>
          <w:szCs w:val="26"/>
        </w:rPr>
        <w:t>3 мест</w:t>
      </w:r>
      <w:r w:rsidR="00D642D4">
        <w:rPr>
          <w:rFonts w:ascii="Times New Roman" w:hAnsi="Times New Roman" w:cs="Times New Roman"/>
          <w:sz w:val="26"/>
          <w:szCs w:val="26"/>
        </w:rPr>
        <w:t>а</w:t>
      </w:r>
      <w:r w:rsidRPr="007E73A8">
        <w:rPr>
          <w:rFonts w:ascii="Times New Roman" w:hAnsi="Times New Roman" w:cs="Times New Roman"/>
          <w:sz w:val="26"/>
          <w:szCs w:val="26"/>
        </w:rPr>
        <w:t>.</w:t>
      </w:r>
    </w:p>
    <w:p w:rsidR="0065615D" w:rsidRPr="007E73A8" w:rsidRDefault="0065615D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ab/>
        <w:t>В рамках модернизаци</w:t>
      </w:r>
      <w:r w:rsidR="005E6A76">
        <w:rPr>
          <w:rFonts w:ascii="Times New Roman" w:hAnsi="Times New Roman" w:cs="Times New Roman"/>
          <w:sz w:val="26"/>
          <w:szCs w:val="26"/>
        </w:rPr>
        <w:t>и</w:t>
      </w:r>
      <w:r w:rsidRPr="007E73A8">
        <w:rPr>
          <w:rFonts w:ascii="Times New Roman" w:hAnsi="Times New Roman" w:cs="Times New Roman"/>
          <w:sz w:val="26"/>
          <w:szCs w:val="26"/>
        </w:rPr>
        <w:t xml:space="preserve"> сети учреждений общего образования планируется осуществить реконструкцию двух корпусов МАОУ «Гимназия № 4», это позволит создать современную инфраструктуру в учреждении, привести в соответствие </w:t>
      </w:r>
      <w:r w:rsidR="005E6A76">
        <w:rPr>
          <w:rFonts w:ascii="Times New Roman" w:hAnsi="Times New Roman" w:cs="Times New Roman"/>
          <w:sz w:val="26"/>
          <w:szCs w:val="26"/>
        </w:rPr>
        <w:t>с</w:t>
      </w:r>
      <w:r w:rsidRPr="007E73A8">
        <w:rPr>
          <w:rFonts w:ascii="Times New Roman" w:hAnsi="Times New Roman" w:cs="Times New Roman"/>
          <w:sz w:val="26"/>
          <w:szCs w:val="26"/>
        </w:rPr>
        <w:t xml:space="preserve"> требования</w:t>
      </w:r>
      <w:r w:rsidR="005E6A76">
        <w:rPr>
          <w:rFonts w:ascii="Times New Roman" w:hAnsi="Times New Roman" w:cs="Times New Roman"/>
          <w:sz w:val="26"/>
          <w:szCs w:val="26"/>
        </w:rPr>
        <w:t>ми</w:t>
      </w:r>
      <w:r w:rsidRPr="007E73A8">
        <w:rPr>
          <w:rFonts w:ascii="Times New Roman" w:hAnsi="Times New Roman" w:cs="Times New Roman"/>
          <w:sz w:val="26"/>
          <w:szCs w:val="26"/>
        </w:rPr>
        <w:t xml:space="preserve"> санитарной, экологической, пожарной безопасности, а также требования</w:t>
      </w:r>
      <w:r w:rsidR="005E6A76">
        <w:rPr>
          <w:rFonts w:ascii="Times New Roman" w:hAnsi="Times New Roman" w:cs="Times New Roman"/>
          <w:sz w:val="26"/>
          <w:szCs w:val="26"/>
        </w:rPr>
        <w:t>ми</w:t>
      </w:r>
      <w:r w:rsidRPr="007E73A8">
        <w:rPr>
          <w:rFonts w:ascii="Times New Roman" w:hAnsi="Times New Roman" w:cs="Times New Roman"/>
          <w:sz w:val="26"/>
          <w:szCs w:val="26"/>
        </w:rPr>
        <w:t xml:space="preserve"> надежности и энергосбережения. Позволит продлить срок эксплуатации зданий.</w:t>
      </w:r>
    </w:p>
    <w:p w:rsidR="0065615D" w:rsidRPr="007E73A8" w:rsidRDefault="0065615D" w:rsidP="007830B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 xml:space="preserve">В рамках внедрения федерального государственного образовательного стандарта большое внимание уделяется дополнительному образованию детей. На государственном уровне особое внимание уделяется развитию робототехники, инженерно-техническим направлениям развития детей. </w:t>
      </w:r>
      <w:r w:rsidR="0070333D" w:rsidRPr="007E73A8">
        <w:rPr>
          <w:rFonts w:ascii="Times New Roman" w:hAnsi="Times New Roman" w:cs="Times New Roman"/>
          <w:sz w:val="26"/>
          <w:szCs w:val="26"/>
        </w:rPr>
        <w:t>В</w:t>
      </w:r>
      <w:r w:rsidRPr="007E73A8">
        <w:rPr>
          <w:rFonts w:ascii="Times New Roman" w:hAnsi="Times New Roman" w:cs="Times New Roman"/>
          <w:sz w:val="26"/>
          <w:szCs w:val="26"/>
        </w:rPr>
        <w:t xml:space="preserve"> целях развития дополнительного образования детей планируется осуществить мероприятия</w:t>
      </w:r>
      <w:r w:rsidR="005E6A76">
        <w:rPr>
          <w:rFonts w:ascii="Times New Roman" w:hAnsi="Times New Roman" w:cs="Times New Roman"/>
          <w:sz w:val="26"/>
          <w:szCs w:val="26"/>
        </w:rPr>
        <w:t>,</w:t>
      </w:r>
      <w:r w:rsidRPr="007E73A8">
        <w:rPr>
          <w:rFonts w:ascii="Times New Roman" w:hAnsi="Times New Roman" w:cs="Times New Roman"/>
          <w:sz w:val="26"/>
          <w:szCs w:val="26"/>
        </w:rPr>
        <w:t xml:space="preserve"> направленные на развитие инновационных направлений дополнительного образования и обеспечить 100% охват желающих им заниматься.</w:t>
      </w:r>
    </w:p>
    <w:p w:rsidR="0065615D" w:rsidRPr="007E73A8" w:rsidRDefault="0065615D" w:rsidP="007830B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Реконструкция зданий позволит повысить охват услугами дополнительного образования, создать комфортные, соответствующие современным требованиям условия для предоставления дополнительного образования.</w:t>
      </w:r>
    </w:p>
    <w:p w:rsidR="001F5A2A" w:rsidRPr="007E73A8" w:rsidRDefault="001F5A2A" w:rsidP="007830B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Реализация программных мероприятий позволить достичь следующих показателей социальной эффективности:</w:t>
      </w:r>
    </w:p>
    <w:p w:rsidR="001F5A2A" w:rsidRPr="007E73A8" w:rsidRDefault="001F5A2A" w:rsidP="007830BD">
      <w:pPr>
        <w:pStyle w:val="2"/>
        <w:numPr>
          <w:ilvl w:val="0"/>
          <w:numId w:val="13"/>
        </w:numPr>
        <w:ind w:left="0" w:firstLine="426"/>
        <w:contextualSpacing/>
        <w:rPr>
          <w:sz w:val="26"/>
          <w:szCs w:val="26"/>
        </w:rPr>
      </w:pPr>
      <w:r w:rsidRPr="007E73A8">
        <w:rPr>
          <w:sz w:val="26"/>
          <w:szCs w:val="26"/>
        </w:rPr>
        <w:t>снижение очередности в дошкольные образовательные учреждения;</w:t>
      </w:r>
    </w:p>
    <w:p w:rsidR="001F5A2A" w:rsidRPr="007E73A8" w:rsidRDefault="001F5A2A" w:rsidP="007830BD">
      <w:pPr>
        <w:pStyle w:val="2"/>
        <w:numPr>
          <w:ilvl w:val="0"/>
          <w:numId w:val="13"/>
        </w:numPr>
        <w:ind w:left="0" w:firstLine="426"/>
        <w:contextualSpacing/>
        <w:rPr>
          <w:sz w:val="26"/>
          <w:szCs w:val="26"/>
        </w:rPr>
      </w:pPr>
      <w:r w:rsidRPr="007E73A8">
        <w:rPr>
          <w:sz w:val="26"/>
          <w:szCs w:val="26"/>
        </w:rPr>
        <w:t>повышение качества предоставления образовательных услуг в общеобразовательных учреждениях;</w:t>
      </w:r>
    </w:p>
    <w:p w:rsidR="001F5A2A" w:rsidRPr="007E73A8" w:rsidRDefault="001F5A2A" w:rsidP="007830BD">
      <w:pPr>
        <w:pStyle w:val="2"/>
        <w:numPr>
          <w:ilvl w:val="0"/>
          <w:numId w:val="13"/>
        </w:numPr>
        <w:ind w:left="0" w:firstLine="426"/>
        <w:contextualSpacing/>
        <w:rPr>
          <w:sz w:val="26"/>
          <w:szCs w:val="26"/>
        </w:rPr>
      </w:pPr>
      <w:r w:rsidRPr="007E73A8">
        <w:rPr>
          <w:sz w:val="26"/>
          <w:szCs w:val="26"/>
        </w:rPr>
        <w:t>снижение доли общеобразовательных учреждений, реализующих образовательны</w:t>
      </w:r>
      <w:r w:rsidR="005E6A76">
        <w:rPr>
          <w:sz w:val="26"/>
          <w:szCs w:val="26"/>
        </w:rPr>
        <w:t>й</w:t>
      </w:r>
      <w:r w:rsidRPr="007E73A8">
        <w:rPr>
          <w:sz w:val="26"/>
          <w:szCs w:val="26"/>
        </w:rPr>
        <w:t xml:space="preserve"> процесс в две смены;</w:t>
      </w:r>
    </w:p>
    <w:p w:rsidR="001F5A2A" w:rsidRPr="007E73A8" w:rsidRDefault="001F5A2A" w:rsidP="007830BD">
      <w:pPr>
        <w:pStyle w:val="2"/>
        <w:numPr>
          <w:ilvl w:val="0"/>
          <w:numId w:val="13"/>
        </w:numPr>
        <w:ind w:left="0" w:firstLine="426"/>
        <w:contextualSpacing/>
        <w:rPr>
          <w:sz w:val="26"/>
          <w:szCs w:val="26"/>
        </w:rPr>
      </w:pPr>
      <w:r w:rsidRPr="007E73A8">
        <w:rPr>
          <w:sz w:val="26"/>
          <w:szCs w:val="26"/>
        </w:rPr>
        <w:t>увеличение охвата детей дополнительным образованием технической направленности;</w:t>
      </w:r>
    </w:p>
    <w:p w:rsidR="001F5A2A" w:rsidRPr="007E73A8" w:rsidRDefault="001F5A2A" w:rsidP="007830BD">
      <w:pPr>
        <w:pStyle w:val="2"/>
        <w:numPr>
          <w:ilvl w:val="0"/>
          <w:numId w:val="13"/>
        </w:numPr>
        <w:ind w:left="0" w:firstLine="426"/>
        <w:contextualSpacing/>
        <w:rPr>
          <w:sz w:val="26"/>
          <w:szCs w:val="26"/>
        </w:rPr>
      </w:pPr>
      <w:r w:rsidRPr="007E73A8">
        <w:rPr>
          <w:sz w:val="26"/>
          <w:szCs w:val="26"/>
        </w:rPr>
        <w:t>увеличение охвата детей услугами дополнительного образования.</w:t>
      </w:r>
    </w:p>
    <w:p w:rsidR="0065615D" w:rsidRPr="007E73A8" w:rsidRDefault="0065615D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65615D" w:rsidRPr="007E73A8" w:rsidRDefault="0065615D" w:rsidP="007830B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Культура</w:t>
      </w:r>
    </w:p>
    <w:p w:rsidR="0065615D" w:rsidRPr="007E73A8" w:rsidRDefault="0065615D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1F5A2A" w:rsidRPr="007E73A8" w:rsidRDefault="00C96601" w:rsidP="007830BD">
      <w:pPr>
        <w:pStyle w:val="2"/>
        <w:contextualSpacing/>
        <w:rPr>
          <w:sz w:val="26"/>
          <w:szCs w:val="26"/>
        </w:rPr>
      </w:pPr>
      <w:r w:rsidRPr="007E73A8">
        <w:rPr>
          <w:sz w:val="26"/>
          <w:szCs w:val="26"/>
        </w:rPr>
        <w:lastRenderedPageBreak/>
        <w:t>Совершенствование деятельности</w:t>
      </w:r>
      <w:r w:rsidR="0065615D" w:rsidRPr="007E73A8">
        <w:rPr>
          <w:sz w:val="26"/>
          <w:szCs w:val="26"/>
        </w:rPr>
        <w:t xml:space="preserve"> культурно-досуговых учреждений</w:t>
      </w:r>
      <w:r w:rsidRPr="007E73A8">
        <w:rPr>
          <w:sz w:val="26"/>
          <w:szCs w:val="26"/>
        </w:rPr>
        <w:t xml:space="preserve"> позволит: </w:t>
      </w:r>
    </w:p>
    <w:p w:rsidR="001F5A2A" w:rsidRPr="007E73A8" w:rsidRDefault="00C96601" w:rsidP="007830BD">
      <w:pPr>
        <w:pStyle w:val="2"/>
        <w:numPr>
          <w:ilvl w:val="0"/>
          <w:numId w:val="13"/>
        </w:numPr>
        <w:ind w:left="0" w:firstLine="426"/>
        <w:contextualSpacing/>
        <w:rPr>
          <w:sz w:val="26"/>
          <w:szCs w:val="26"/>
        </w:rPr>
      </w:pPr>
      <w:r w:rsidRPr="007E73A8">
        <w:rPr>
          <w:sz w:val="26"/>
          <w:szCs w:val="26"/>
        </w:rPr>
        <w:t>открыть киноконцертный зал на 100 посадочных мест</w:t>
      </w:r>
      <w:r w:rsidR="001F5A2A" w:rsidRPr="007E73A8">
        <w:rPr>
          <w:sz w:val="26"/>
          <w:szCs w:val="26"/>
        </w:rPr>
        <w:t>;</w:t>
      </w:r>
      <w:r w:rsidR="0065615D" w:rsidRPr="007E73A8">
        <w:rPr>
          <w:sz w:val="26"/>
          <w:szCs w:val="26"/>
        </w:rPr>
        <w:t xml:space="preserve"> </w:t>
      </w:r>
    </w:p>
    <w:p w:rsidR="001F5A2A" w:rsidRPr="007E73A8" w:rsidRDefault="00C96601" w:rsidP="007830BD">
      <w:pPr>
        <w:pStyle w:val="2"/>
        <w:numPr>
          <w:ilvl w:val="0"/>
          <w:numId w:val="13"/>
        </w:numPr>
        <w:ind w:left="0" w:firstLine="426"/>
        <w:contextualSpacing/>
        <w:rPr>
          <w:sz w:val="26"/>
          <w:szCs w:val="26"/>
        </w:rPr>
      </w:pPr>
      <w:r w:rsidRPr="007E73A8">
        <w:rPr>
          <w:sz w:val="26"/>
          <w:szCs w:val="26"/>
        </w:rPr>
        <w:t>увеличить количество и спектр культурно-массовых мероприятий на территории район</w:t>
      </w:r>
      <w:r w:rsidR="005E6A76">
        <w:rPr>
          <w:sz w:val="26"/>
          <w:szCs w:val="26"/>
        </w:rPr>
        <w:t>ов</w:t>
      </w:r>
      <w:r w:rsidRPr="007E73A8">
        <w:rPr>
          <w:sz w:val="26"/>
          <w:szCs w:val="26"/>
        </w:rPr>
        <w:t xml:space="preserve"> Талнах</w:t>
      </w:r>
      <w:r w:rsidR="005E6A76">
        <w:rPr>
          <w:sz w:val="26"/>
          <w:szCs w:val="26"/>
        </w:rPr>
        <w:t>а</w:t>
      </w:r>
      <w:r w:rsidRPr="007E73A8">
        <w:rPr>
          <w:sz w:val="26"/>
          <w:szCs w:val="26"/>
        </w:rPr>
        <w:t xml:space="preserve"> и Кайеркан</w:t>
      </w:r>
      <w:r w:rsidR="005E6A76">
        <w:rPr>
          <w:sz w:val="26"/>
          <w:szCs w:val="26"/>
        </w:rPr>
        <w:t>а</w:t>
      </w:r>
      <w:r w:rsidR="001F5A2A" w:rsidRPr="007E73A8">
        <w:rPr>
          <w:sz w:val="26"/>
          <w:szCs w:val="26"/>
        </w:rPr>
        <w:t>;</w:t>
      </w:r>
      <w:r w:rsidRPr="007E73A8">
        <w:rPr>
          <w:sz w:val="26"/>
          <w:szCs w:val="26"/>
        </w:rPr>
        <w:t xml:space="preserve"> </w:t>
      </w:r>
    </w:p>
    <w:p w:rsidR="005E6A76" w:rsidRDefault="00C96601" w:rsidP="007830BD">
      <w:pPr>
        <w:pStyle w:val="2"/>
        <w:numPr>
          <w:ilvl w:val="0"/>
          <w:numId w:val="13"/>
        </w:numPr>
        <w:ind w:left="0" w:firstLine="426"/>
        <w:contextualSpacing/>
        <w:rPr>
          <w:sz w:val="26"/>
          <w:szCs w:val="26"/>
        </w:rPr>
      </w:pPr>
      <w:r w:rsidRPr="005E6A76">
        <w:rPr>
          <w:sz w:val="26"/>
          <w:szCs w:val="26"/>
        </w:rPr>
        <w:t>увеличи</w:t>
      </w:r>
      <w:r w:rsidR="005E6A76">
        <w:rPr>
          <w:sz w:val="26"/>
          <w:szCs w:val="26"/>
        </w:rPr>
        <w:t>ть показатели кинообслуживания;</w:t>
      </w:r>
    </w:p>
    <w:p w:rsidR="001F5A2A" w:rsidRPr="005E6A76" w:rsidRDefault="001F5A2A" w:rsidP="007830BD">
      <w:pPr>
        <w:pStyle w:val="2"/>
        <w:numPr>
          <w:ilvl w:val="0"/>
          <w:numId w:val="13"/>
        </w:numPr>
        <w:ind w:left="0" w:firstLine="426"/>
        <w:contextualSpacing/>
        <w:rPr>
          <w:sz w:val="26"/>
          <w:szCs w:val="26"/>
        </w:rPr>
      </w:pPr>
      <w:r w:rsidRPr="005E6A76">
        <w:rPr>
          <w:sz w:val="26"/>
          <w:szCs w:val="26"/>
          <w:lang w:eastAsia="ru-RU"/>
        </w:rPr>
        <w:t>улучшить условия для работы клубных формирований.</w:t>
      </w:r>
    </w:p>
    <w:p w:rsidR="001B7CE9" w:rsidRPr="007E73A8" w:rsidRDefault="0065615D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 xml:space="preserve">Это создаст импульс </w:t>
      </w:r>
      <w:r w:rsidR="00491135" w:rsidRPr="007E73A8">
        <w:rPr>
          <w:rFonts w:ascii="Times New Roman" w:hAnsi="Times New Roman" w:cs="Times New Roman"/>
          <w:sz w:val="26"/>
          <w:szCs w:val="26"/>
        </w:rPr>
        <w:t xml:space="preserve">для </w:t>
      </w:r>
      <w:r w:rsidRPr="007E73A8">
        <w:rPr>
          <w:rFonts w:ascii="Times New Roman" w:hAnsi="Times New Roman" w:cs="Times New Roman"/>
          <w:sz w:val="26"/>
          <w:szCs w:val="26"/>
        </w:rPr>
        <w:t>дальнейшего развития клубов и любительских объединений, народных коллективов, вовлечения в клубные формирования людей различных категорий.</w:t>
      </w:r>
    </w:p>
    <w:p w:rsidR="001B7CE9" w:rsidRPr="007E73A8" w:rsidRDefault="001B7CE9" w:rsidP="007830B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5615D" w:rsidRPr="007E73A8" w:rsidRDefault="0065615D" w:rsidP="007830B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Социальная защита</w:t>
      </w:r>
    </w:p>
    <w:p w:rsidR="0065615D" w:rsidRPr="007E73A8" w:rsidRDefault="0065615D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65615D" w:rsidRPr="007E73A8" w:rsidRDefault="0065615D" w:rsidP="007830B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Строительство и реконстр</w:t>
      </w:r>
      <w:r w:rsidR="0070333D" w:rsidRPr="007E73A8">
        <w:rPr>
          <w:rFonts w:ascii="Times New Roman" w:hAnsi="Times New Roman" w:cs="Times New Roman"/>
          <w:sz w:val="26"/>
          <w:szCs w:val="26"/>
        </w:rPr>
        <w:t>укция объектов социальной сферы</w:t>
      </w:r>
      <w:r w:rsidRPr="007E73A8">
        <w:rPr>
          <w:rFonts w:ascii="Times New Roman" w:hAnsi="Times New Roman" w:cs="Times New Roman"/>
          <w:sz w:val="26"/>
          <w:szCs w:val="26"/>
        </w:rPr>
        <w:t xml:space="preserve"> </w:t>
      </w:r>
      <w:r w:rsidR="005E6CF8" w:rsidRPr="007E73A8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7E73A8">
        <w:rPr>
          <w:rFonts w:ascii="Times New Roman" w:hAnsi="Times New Roman" w:cs="Times New Roman"/>
          <w:sz w:val="26"/>
          <w:szCs w:val="26"/>
        </w:rPr>
        <w:t xml:space="preserve"> будет способствовать</w:t>
      </w:r>
      <w:r w:rsidRPr="007E73A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7E73A8">
        <w:rPr>
          <w:rFonts w:ascii="Times New Roman" w:hAnsi="Times New Roman" w:cs="Times New Roman"/>
          <w:sz w:val="26"/>
          <w:szCs w:val="26"/>
        </w:rPr>
        <w:t>повышению</w:t>
      </w:r>
      <w:r w:rsidRPr="007E73A8">
        <w:rPr>
          <w:rFonts w:ascii="Times New Roman" w:eastAsia="Calibri" w:hAnsi="Times New Roman" w:cs="Times New Roman"/>
          <w:sz w:val="26"/>
          <w:szCs w:val="26"/>
        </w:rPr>
        <w:t xml:space="preserve"> эффективности мер социальной поддержки граждан пожилого возраста, инвалидов, семей с детьми и других категорий граждан, а также своевременн</w:t>
      </w:r>
      <w:r w:rsidRPr="007E73A8">
        <w:rPr>
          <w:rFonts w:ascii="Times New Roman" w:hAnsi="Times New Roman" w:cs="Times New Roman"/>
          <w:sz w:val="26"/>
          <w:szCs w:val="26"/>
        </w:rPr>
        <w:t>ому и качественному</w:t>
      </w:r>
      <w:r w:rsidRPr="007E73A8">
        <w:rPr>
          <w:rFonts w:ascii="Times New Roman" w:eastAsia="Calibri" w:hAnsi="Times New Roman" w:cs="Times New Roman"/>
          <w:sz w:val="26"/>
          <w:szCs w:val="26"/>
        </w:rPr>
        <w:t xml:space="preserve"> предоставлени</w:t>
      </w:r>
      <w:r w:rsidRPr="007E73A8">
        <w:rPr>
          <w:rFonts w:ascii="Times New Roman" w:hAnsi="Times New Roman" w:cs="Times New Roman"/>
          <w:sz w:val="26"/>
          <w:szCs w:val="26"/>
        </w:rPr>
        <w:t xml:space="preserve">ю </w:t>
      </w:r>
      <w:r w:rsidRPr="007E73A8">
        <w:rPr>
          <w:rFonts w:ascii="Times New Roman" w:eastAsia="Calibri" w:hAnsi="Times New Roman" w:cs="Times New Roman"/>
          <w:sz w:val="26"/>
          <w:szCs w:val="26"/>
        </w:rPr>
        <w:t>государственных и муниципальных услуг по социальному обслуживанию.</w:t>
      </w:r>
    </w:p>
    <w:p w:rsidR="0065615D" w:rsidRPr="007E73A8" w:rsidRDefault="0065615D" w:rsidP="007830BD">
      <w:pPr>
        <w:pStyle w:val="2"/>
        <w:contextualSpacing/>
        <w:rPr>
          <w:sz w:val="26"/>
          <w:szCs w:val="26"/>
        </w:rPr>
      </w:pPr>
      <w:r w:rsidRPr="007E73A8">
        <w:rPr>
          <w:sz w:val="26"/>
          <w:szCs w:val="26"/>
        </w:rPr>
        <w:t>Также это будет способствовать достижению стратегических целей в сфере социальной защиты населения город</w:t>
      </w:r>
      <w:r w:rsidR="0070333D" w:rsidRPr="007E73A8">
        <w:rPr>
          <w:sz w:val="26"/>
          <w:szCs w:val="26"/>
        </w:rPr>
        <w:t>а</w:t>
      </w:r>
      <w:r w:rsidRPr="007E73A8">
        <w:rPr>
          <w:sz w:val="26"/>
          <w:szCs w:val="26"/>
        </w:rPr>
        <w:t>:</w:t>
      </w:r>
    </w:p>
    <w:p w:rsidR="0065615D" w:rsidRPr="007E73A8" w:rsidRDefault="0065615D" w:rsidP="007830BD">
      <w:pPr>
        <w:pStyle w:val="2"/>
        <w:numPr>
          <w:ilvl w:val="0"/>
          <w:numId w:val="13"/>
        </w:numPr>
        <w:ind w:left="0" w:firstLine="426"/>
        <w:contextualSpacing/>
        <w:rPr>
          <w:sz w:val="26"/>
          <w:szCs w:val="26"/>
        </w:rPr>
      </w:pPr>
      <w:r w:rsidRPr="007E73A8">
        <w:rPr>
          <w:sz w:val="26"/>
          <w:szCs w:val="26"/>
        </w:rPr>
        <w:t>укрепление института семьи, профилактика семейного неблагополучия;</w:t>
      </w:r>
    </w:p>
    <w:p w:rsidR="0065615D" w:rsidRPr="007E73A8" w:rsidRDefault="0065615D" w:rsidP="007830BD">
      <w:pPr>
        <w:pStyle w:val="2"/>
        <w:numPr>
          <w:ilvl w:val="0"/>
          <w:numId w:val="13"/>
        </w:numPr>
        <w:ind w:left="0" w:firstLine="426"/>
        <w:contextualSpacing/>
        <w:rPr>
          <w:sz w:val="26"/>
          <w:szCs w:val="26"/>
        </w:rPr>
      </w:pPr>
      <w:r w:rsidRPr="007E73A8">
        <w:rPr>
          <w:sz w:val="26"/>
          <w:szCs w:val="26"/>
        </w:rPr>
        <w:t xml:space="preserve">улучшение качества жизни инвалидов, обеспечение доступности для инвалидов объектов социальной инфраструктуры и транспорта, а также развитие системы медико-социальной реабилитации инвалидов и особенно детей-инвалидов; </w:t>
      </w:r>
    </w:p>
    <w:p w:rsidR="0065615D" w:rsidRPr="007E73A8" w:rsidRDefault="0065615D" w:rsidP="007830BD">
      <w:pPr>
        <w:pStyle w:val="2"/>
        <w:numPr>
          <w:ilvl w:val="0"/>
          <w:numId w:val="13"/>
        </w:numPr>
        <w:ind w:left="0" w:firstLine="426"/>
        <w:contextualSpacing/>
        <w:rPr>
          <w:sz w:val="26"/>
          <w:szCs w:val="26"/>
        </w:rPr>
      </w:pPr>
      <w:r w:rsidRPr="007E73A8">
        <w:rPr>
          <w:sz w:val="26"/>
          <w:szCs w:val="26"/>
        </w:rPr>
        <w:t>совершенствование системы социального обслуживания пожилых людей и инвалидов, повышение доступа граждан к социальным услугам, развитие рынка услуг.</w:t>
      </w:r>
    </w:p>
    <w:p w:rsidR="001F5A2A" w:rsidRPr="007E73A8" w:rsidRDefault="0065615D" w:rsidP="007830BD">
      <w:pPr>
        <w:pStyle w:val="2"/>
        <w:numPr>
          <w:ilvl w:val="0"/>
          <w:numId w:val="13"/>
        </w:numPr>
        <w:suppressAutoHyphens/>
        <w:ind w:left="0" w:firstLine="426"/>
        <w:contextualSpacing/>
        <w:rPr>
          <w:sz w:val="26"/>
          <w:szCs w:val="26"/>
        </w:rPr>
      </w:pPr>
      <w:r w:rsidRPr="007E73A8">
        <w:rPr>
          <w:sz w:val="26"/>
          <w:szCs w:val="26"/>
        </w:rPr>
        <w:t>формирование эффективной системы социальной поддержи лиц, находящихся в трудной жизненной ситуации.</w:t>
      </w:r>
    </w:p>
    <w:p w:rsidR="001F5A2A" w:rsidRPr="007E73A8" w:rsidRDefault="001F5A2A" w:rsidP="007830BD">
      <w:p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</w:p>
    <w:p w:rsidR="0065615D" w:rsidRPr="007E73A8" w:rsidRDefault="0065615D" w:rsidP="007830B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Физическая культура и спорт</w:t>
      </w:r>
    </w:p>
    <w:p w:rsidR="0065615D" w:rsidRPr="007E73A8" w:rsidRDefault="0065615D" w:rsidP="007830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65615D" w:rsidRPr="005E6A76" w:rsidRDefault="0065615D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E6A76">
        <w:rPr>
          <w:rFonts w:ascii="Times New Roman" w:hAnsi="Times New Roman" w:cs="Times New Roman"/>
          <w:spacing w:val="-2"/>
          <w:sz w:val="26"/>
          <w:szCs w:val="26"/>
        </w:rPr>
        <w:t xml:space="preserve">На территории </w:t>
      </w:r>
      <w:r w:rsidR="005E6CF8" w:rsidRPr="005E6A76">
        <w:rPr>
          <w:rFonts w:ascii="Times New Roman" w:hAnsi="Times New Roman" w:cs="Times New Roman"/>
          <w:spacing w:val="-2"/>
          <w:sz w:val="26"/>
          <w:szCs w:val="26"/>
        </w:rPr>
        <w:t>муниципального образования город Норильск</w:t>
      </w:r>
      <w:r w:rsidRPr="005E6A76">
        <w:rPr>
          <w:rFonts w:ascii="Times New Roman" w:hAnsi="Times New Roman" w:cs="Times New Roman"/>
          <w:spacing w:val="-2"/>
          <w:sz w:val="26"/>
          <w:szCs w:val="26"/>
        </w:rPr>
        <w:t xml:space="preserve"> имеется большая потребность в строительстве новых объектов спорта и реконструкции уже имеющихся сооружений.</w:t>
      </w:r>
    </w:p>
    <w:p w:rsidR="005A7047" w:rsidRPr="005E6A76" w:rsidRDefault="0065615D" w:rsidP="007830B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E6A76">
        <w:rPr>
          <w:rFonts w:ascii="Times New Roman" w:hAnsi="Times New Roman" w:cs="Times New Roman"/>
          <w:spacing w:val="-2"/>
          <w:sz w:val="26"/>
          <w:szCs w:val="26"/>
        </w:rPr>
        <w:t>Исполнение мероприятий, включенных в Программу, положительно повлияет на развитие спорта и физической культуры на территории город</w:t>
      </w:r>
      <w:r w:rsidR="0070333D" w:rsidRPr="005E6A76">
        <w:rPr>
          <w:rFonts w:ascii="Times New Roman" w:hAnsi="Times New Roman" w:cs="Times New Roman"/>
          <w:spacing w:val="-2"/>
          <w:sz w:val="26"/>
          <w:szCs w:val="26"/>
        </w:rPr>
        <w:t>а</w:t>
      </w:r>
      <w:r w:rsidR="005A7047" w:rsidRPr="005E6A76">
        <w:rPr>
          <w:rFonts w:ascii="Times New Roman" w:hAnsi="Times New Roman" w:cs="Times New Roman"/>
          <w:spacing w:val="-2"/>
          <w:sz w:val="26"/>
          <w:szCs w:val="26"/>
        </w:rPr>
        <w:t>:</w:t>
      </w:r>
      <w:r w:rsidRPr="005E6A7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5A7047" w:rsidRPr="005E6A76" w:rsidRDefault="005A7047" w:rsidP="007830BD">
      <w:pPr>
        <w:pStyle w:val="2"/>
        <w:numPr>
          <w:ilvl w:val="0"/>
          <w:numId w:val="13"/>
        </w:numPr>
        <w:ind w:left="0" w:firstLine="426"/>
        <w:contextualSpacing/>
        <w:rPr>
          <w:spacing w:val="-2"/>
          <w:sz w:val="26"/>
          <w:szCs w:val="26"/>
        </w:rPr>
      </w:pPr>
      <w:r w:rsidRPr="005E6A76">
        <w:rPr>
          <w:spacing w:val="-2"/>
          <w:sz w:val="26"/>
          <w:szCs w:val="26"/>
        </w:rPr>
        <w:t>возрастёт количество взрослого населения, систематически занимающегося физической культурой и спортом;</w:t>
      </w:r>
    </w:p>
    <w:p w:rsidR="005A7047" w:rsidRPr="005E6A76" w:rsidRDefault="005A7047" w:rsidP="007830BD">
      <w:pPr>
        <w:pStyle w:val="2"/>
        <w:numPr>
          <w:ilvl w:val="0"/>
          <w:numId w:val="13"/>
        </w:numPr>
        <w:ind w:left="0" w:firstLine="426"/>
        <w:contextualSpacing/>
        <w:rPr>
          <w:spacing w:val="-2"/>
          <w:sz w:val="26"/>
          <w:szCs w:val="26"/>
        </w:rPr>
      </w:pPr>
      <w:r w:rsidRPr="005E6A76">
        <w:rPr>
          <w:spacing w:val="-2"/>
          <w:sz w:val="26"/>
          <w:szCs w:val="26"/>
        </w:rPr>
        <w:t>увеличится показатель по количеству участников физкультурно-оздоровительных и спортивно-массовых мероприятий;</w:t>
      </w:r>
    </w:p>
    <w:p w:rsidR="005A7047" w:rsidRPr="005E6A76" w:rsidRDefault="005A7047" w:rsidP="007830BD">
      <w:pPr>
        <w:pStyle w:val="2"/>
        <w:numPr>
          <w:ilvl w:val="0"/>
          <w:numId w:val="13"/>
        </w:numPr>
        <w:ind w:left="0" w:firstLine="426"/>
        <w:contextualSpacing/>
        <w:rPr>
          <w:spacing w:val="-2"/>
          <w:sz w:val="26"/>
          <w:szCs w:val="26"/>
        </w:rPr>
      </w:pPr>
      <w:r w:rsidRPr="005E6A76">
        <w:rPr>
          <w:spacing w:val="-2"/>
          <w:sz w:val="26"/>
          <w:szCs w:val="26"/>
        </w:rPr>
        <w:t>увеличится количество людей с ограниченными возможностями здоровья, систематически занима</w:t>
      </w:r>
      <w:r w:rsidR="005E6A76" w:rsidRPr="005E6A76">
        <w:rPr>
          <w:spacing w:val="-2"/>
          <w:sz w:val="26"/>
          <w:szCs w:val="26"/>
        </w:rPr>
        <w:t>ющихся</w:t>
      </w:r>
      <w:r w:rsidRPr="005E6A76">
        <w:rPr>
          <w:spacing w:val="-2"/>
          <w:sz w:val="26"/>
          <w:szCs w:val="26"/>
        </w:rPr>
        <w:t xml:space="preserve"> физической культурой и спортом;</w:t>
      </w:r>
    </w:p>
    <w:p w:rsidR="005A7047" w:rsidRPr="005E6A76" w:rsidRDefault="005A7047" w:rsidP="007830BD">
      <w:pPr>
        <w:pStyle w:val="2"/>
        <w:numPr>
          <w:ilvl w:val="0"/>
          <w:numId w:val="13"/>
        </w:numPr>
        <w:ind w:left="0" w:firstLine="426"/>
        <w:contextualSpacing/>
        <w:rPr>
          <w:spacing w:val="-2"/>
          <w:sz w:val="26"/>
          <w:szCs w:val="26"/>
        </w:rPr>
      </w:pPr>
      <w:r w:rsidRPr="005E6A76">
        <w:rPr>
          <w:spacing w:val="-2"/>
          <w:sz w:val="26"/>
          <w:szCs w:val="26"/>
        </w:rPr>
        <w:t xml:space="preserve">возрастет показатель </w:t>
      </w:r>
      <w:r w:rsidR="00491135" w:rsidRPr="005E6A76">
        <w:rPr>
          <w:spacing w:val="-2"/>
          <w:sz w:val="26"/>
          <w:szCs w:val="26"/>
        </w:rPr>
        <w:t xml:space="preserve">по количеству </w:t>
      </w:r>
      <w:r w:rsidRPr="005E6A76">
        <w:rPr>
          <w:spacing w:val="-2"/>
          <w:sz w:val="26"/>
          <w:szCs w:val="26"/>
        </w:rPr>
        <w:t>детей в возрасте от 5 до 18 лет, получающих услуги по дополнительному образованию</w:t>
      </w:r>
      <w:r w:rsidR="005E6A76" w:rsidRPr="005E6A76">
        <w:rPr>
          <w:spacing w:val="-2"/>
          <w:sz w:val="26"/>
          <w:szCs w:val="26"/>
        </w:rPr>
        <w:t>,</w:t>
      </w:r>
      <w:r w:rsidRPr="005E6A76">
        <w:rPr>
          <w:spacing w:val="-2"/>
          <w:sz w:val="26"/>
          <w:szCs w:val="26"/>
        </w:rPr>
        <w:t xml:space="preserve"> и количество детей и подростков от 5 до 18 лет, систематически занимающихся физической культурой и спортом.</w:t>
      </w:r>
    </w:p>
    <w:p w:rsidR="006B725D" w:rsidRPr="007E73A8" w:rsidRDefault="005A7047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lastRenderedPageBreak/>
        <w:t>Это</w:t>
      </w:r>
      <w:r w:rsidR="0065615D" w:rsidRPr="007E73A8">
        <w:rPr>
          <w:rFonts w:ascii="Times New Roman" w:hAnsi="Times New Roman" w:cs="Times New Roman"/>
          <w:sz w:val="26"/>
          <w:szCs w:val="26"/>
        </w:rPr>
        <w:t xml:space="preserve"> позволит сформировать у населения, особенно у детей, подростков и молодежи, устойчивый интерес к регулярным занятиям физической культурой и спортом, сформировать у населения потребност</w:t>
      </w:r>
      <w:r w:rsidR="005E6A76">
        <w:rPr>
          <w:rFonts w:ascii="Times New Roman" w:hAnsi="Times New Roman" w:cs="Times New Roman"/>
          <w:sz w:val="26"/>
          <w:szCs w:val="26"/>
        </w:rPr>
        <w:t>ь</w:t>
      </w:r>
      <w:r w:rsidR="0065615D" w:rsidRPr="007E73A8">
        <w:rPr>
          <w:rFonts w:ascii="Times New Roman" w:hAnsi="Times New Roman" w:cs="Times New Roman"/>
          <w:sz w:val="26"/>
          <w:szCs w:val="26"/>
        </w:rPr>
        <w:t xml:space="preserve"> в здоровом образе жизни и создать эффективную систему профилактики наркомании, алкоголизма, табакокурения и правонарушений среди молодежи посредством физической культуры и спорта.</w:t>
      </w:r>
    </w:p>
    <w:p w:rsidR="007830BD" w:rsidRDefault="007830BD" w:rsidP="007830B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413F30" w:rsidRDefault="00413F30" w:rsidP="007830B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491135" w:rsidRPr="007E73A8" w:rsidRDefault="000521EB" w:rsidP="007830B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7</w:t>
      </w:r>
      <w:r w:rsidR="006B725D" w:rsidRPr="007E73A8">
        <w:rPr>
          <w:rFonts w:ascii="Times New Roman" w:hAnsi="Times New Roman" w:cs="Times New Roman"/>
          <w:sz w:val="26"/>
          <w:szCs w:val="26"/>
        </w:rPr>
        <w:t>. Предложения по совершенствованию нормативно-правового</w:t>
      </w:r>
    </w:p>
    <w:p w:rsidR="00B152A6" w:rsidRPr="007E73A8" w:rsidRDefault="006B725D" w:rsidP="007830B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E73A8">
        <w:rPr>
          <w:rFonts w:ascii="Times New Roman" w:hAnsi="Times New Roman" w:cs="Times New Roman"/>
          <w:sz w:val="26"/>
          <w:szCs w:val="26"/>
        </w:rPr>
        <w:t>и информационного обеспечения развития социальной инфраструктуры, направленные на достижения целевых показателей программы</w:t>
      </w:r>
    </w:p>
    <w:p w:rsidR="00DD3453" w:rsidRPr="007E73A8" w:rsidRDefault="00DD3453" w:rsidP="007830BD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2842D1" w:rsidRPr="002842D1" w:rsidRDefault="002F65CE" w:rsidP="00783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42D1">
        <w:rPr>
          <w:rFonts w:ascii="Times New Roman" w:hAnsi="Times New Roman" w:cs="Times New Roman"/>
          <w:sz w:val="26"/>
          <w:szCs w:val="26"/>
        </w:rPr>
        <w:t>В целях совершенствования нормативно-правовой базы и информационного обеспечения деятельности в сфере проектирования, строительства, реконструкции объектов социальной инфраструктуры</w:t>
      </w:r>
      <w:r w:rsidR="00DD3453" w:rsidRPr="002842D1">
        <w:rPr>
          <w:rFonts w:ascii="Times New Roman" w:hAnsi="Times New Roman" w:cs="Times New Roman"/>
          <w:sz w:val="26"/>
          <w:szCs w:val="26"/>
        </w:rPr>
        <w:t xml:space="preserve"> на территории </w:t>
      </w:r>
      <w:r w:rsidR="005E6CF8" w:rsidRPr="007E73A8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2842D1">
        <w:rPr>
          <w:rFonts w:ascii="Times New Roman" w:hAnsi="Times New Roman" w:cs="Times New Roman"/>
          <w:sz w:val="26"/>
          <w:szCs w:val="26"/>
        </w:rPr>
        <w:t>, необходимо</w:t>
      </w:r>
      <w:r w:rsidR="00DD3453" w:rsidRPr="002842D1">
        <w:rPr>
          <w:rFonts w:ascii="Times New Roman" w:hAnsi="Times New Roman" w:cs="Times New Roman"/>
          <w:sz w:val="26"/>
          <w:szCs w:val="26"/>
        </w:rPr>
        <w:t xml:space="preserve"> </w:t>
      </w:r>
      <w:r w:rsidR="002842D1">
        <w:rPr>
          <w:rFonts w:ascii="Times New Roman" w:hAnsi="Times New Roman" w:cs="Times New Roman"/>
          <w:sz w:val="26"/>
          <w:szCs w:val="26"/>
        </w:rPr>
        <w:t>с</w:t>
      </w:r>
      <w:r w:rsidR="002842D1" w:rsidRPr="002842D1">
        <w:rPr>
          <w:rFonts w:ascii="Times New Roman" w:hAnsi="Times New Roman" w:cs="Times New Roman"/>
          <w:sz w:val="26"/>
          <w:szCs w:val="26"/>
        </w:rPr>
        <w:t>воевременное внесение изменений в Генеральный план муниципального образования город Норильск и иные нормативно-правовые акты, определяющие развитие социальной инфраструктуры муниципального образования город Норильск - при выявлении новых, необходимых к реализации мероприятий Программы, при появлении новых инвестиционных проектов, особо значимых для территории, при наступлении событий, выявляющих новые приоритеты в развитии территории, а также вызывающих потерю своей значимости отдельных мероприятий.</w:t>
      </w:r>
    </w:p>
    <w:sectPr w:rsidR="002842D1" w:rsidRPr="002842D1" w:rsidSect="005E6CF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E66" w:rsidRDefault="00AD7E66" w:rsidP="002622E5">
      <w:pPr>
        <w:spacing w:after="0" w:line="240" w:lineRule="auto"/>
      </w:pPr>
      <w:r>
        <w:separator/>
      </w:r>
    </w:p>
  </w:endnote>
  <w:endnote w:type="continuationSeparator" w:id="0">
    <w:p w:rsidR="00AD7E66" w:rsidRDefault="00AD7E66" w:rsidP="00262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E66" w:rsidRDefault="00AD7E66" w:rsidP="002622E5">
      <w:pPr>
        <w:spacing w:after="0" w:line="240" w:lineRule="auto"/>
      </w:pPr>
      <w:r>
        <w:separator/>
      </w:r>
    </w:p>
  </w:footnote>
  <w:footnote w:type="continuationSeparator" w:id="0">
    <w:p w:rsidR="00AD7E66" w:rsidRDefault="00AD7E66" w:rsidP="002622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3880152"/>
      <w:docPartObj>
        <w:docPartGallery w:val="Page Numbers (Top of Page)"/>
        <w:docPartUnique/>
      </w:docPartObj>
    </w:sdtPr>
    <w:sdtEndPr/>
    <w:sdtContent>
      <w:p w:rsidR="002F5963" w:rsidRDefault="00670135">
        <w:pPr>
          <w:pStyle w:val="a7"/>
          <w:jc w:val="center"/>
        </w:pPr>
        <w:r>
          <w:fldChar w:fldCharType="begin"/>
        </w:r>
        <w:r w:rsidR="0060211F">
          <w:instrText>PAGE   \* MERGEFORMAT</w:instrText>
        </w:r>
        <w:r>
          <w:fldChar w:fldCharType="separate"/>
        </w:r>
        <w:r w:rsidR="00B8262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F5963" w:rsidRDefault="002F596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37F9D"/>
    <w:multiLevelType w:val="hybridMultilevel"/>
    <w:tmpl w:val="EC3C5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81F11"/>
    <w:multiLevelType w:val="hybridMultilevel"/>
    <w:tmpl w:val="4308EF4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D3780"/>
    <w:multiLevelType w:val="hybridMultilevel"/>
    <w:tmpl w:val="9934DCC4"/>
    <w:lvl w:ilvl="0" w:tplc="D73E05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F892E69"/>
    <w:multiLevelType w:val="hybridMultilevel"/>
    <w:tmpl w:val="6E1ECE94"/>
    <w:lvl w:ilvl="0" w:tplc="7FB8490E">
      <w:start w:val="1"/>
      <w:numFmt w:val="bullet"/>
      <w:lvlText w:val="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2D2E64"/>
    <w:multiLevelType w:val="hybridMultilevel"/>
    <w:tmpl w:val="C9287C88"/>
    <w:lvl w:ilvl="0" w:tplc="B83A02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37D4B3B"/>
    <w:multiLevelType w:val="multilevel"/>
    <w:tmpl w:val="A412E74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68101BD"/>
    <w:multiLevelType w:val="hybridMultilevel"/>
    <w:tmpl w:val="9E3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FD6A0B"/>
    <w:multiLevelType w:val="hybridMultilevel"/>
    <w:tmpl w:val="D8722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2E137E"/>
    <w:multiLevelType w:val="hybridMultilevel"/>
    <w:tmpl w:val="D6423E88"/>
    <w:lvl w:ilvl="0" w:tplc="7910D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4BA011E"/>
    <w:multiLevelType w:val="hybridMultilevel"/>
    <w:tmpl w:val="ADBCA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E01FE3"/>
    <w:multiLevelType w:val="hybridMultilevel"/>
    <w:tmpl w:val="53ECD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7AD5"/>
    <w:multiLevelType w:val="hybridMultilevel"/>
    <w:tmpl w:val="46EAD266"/>
    <w:lvl w:ilvl="0" w:tplc="EA520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36123C"/>
    <w:multiLevelType w:val="multilevel"/>
    <w:tmpl w:val="96E09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B236A5"/>
    <w:multiLevelType w:val="hybridMultilevel"/>
    <w:tmpl w:val="2CF89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FD58CC"/>
    <w:multiLevelType w:val="hybridMultilevel"/>
    <w:tmpl w:val="C08C4B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BB46C3"/>
    <w:multiLevelType w:val="hybridMultilevel"/>
    <w:tmpl w:val="FAB6E46A"/>
    <w:lvl w:ilvl="0" w:tplc="096CEF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9">
      <w:start w:val="1"/>
      <w:numFmt w:val="bullet"/>
      <w:lvlText w:val=""/>
      <w:lvlJc w:val="left"/>
      <w:pPr>
        <w:tabs>
          <w:tab w:val="num" w:pos="1069"/>
        </w:tabs>
        <w:ind w:left="0" w:firstLine="709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67406F4"/>
    <w:multiLevelType w:val="hybridMultilevel"/>
    <w:tmpl w:val="D22A1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2C0E95"/>
    <w:multiLevelType w:val="hybridMultilevel"/>
    <w:tmpl w:val="213A134A"/>
    <w:lvl w:ilvl="0" w:tplc="EA520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DB30E4"/>
    <w:multiLevelType w:val="hybridMultilevel"/>
    <w:tmpl w:val="B878829E"/>
    <w:lvl w:ilvl="0" w:tplc="D73E05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754034E"/>
    <w:multiLevelType w:val="hybridMultilevel"/>
    <w:tmpl w:val="D2F48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47314C"/>
    <w:multiLevelType w:val="hybridMultilevel"/>
    <w:tmpl w:val="FE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84051F"/>
    <w:multiLevelType w:val="hybridMultilevel"/>
    <w:tmpl w:val="D5D62738"/>
    <w:lvl w:ilvl="0" w:tplc="6D0025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3078D8"/>
    <w:multiLevelType w:val="hybridMultilevel"/>
    <w:tmpl w:val="35044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980C2F"/>
    <w:multiLevelType w:val="hybridMultilevel"/>
    <w:tmpl w:val="2E3E789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84008F"/>
    <w:multiLevelType w:val="hybridMultilevel"/>
    <w:tmpl w:val="45CC2BC2"/>
    <w:lvl w:ilvl="0" w:tplc="7A465B6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6C2F1A43"/>
    <w:multiLevelType w:val="hybridMultilevel"/>
    <w:tmpl w:val="4C720784"/>
    <w:lvl w:ilvl="0" w:tplc="D73E05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1BC769E"/>
    <w:multiLevelType w:val="hybridMultilevel"/>
    <w:tmpl w:val="CFF8D6E2"/>
    <w:lvl w:ilvl="0" w:tplc="B83A027A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  <w:sz w:val="28"/>
      </w:rPr>
    </w:lvl>
    <w:lvl w:ilvl="1" w:tplc="04190019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25"/>
  </w:num>
  <w:num w:numId="4">
    <w:abstractNumId w:val="18"/>
  </w:num>
  <w:num w:numId="5">
    <w:abstractNumId w:val="3"/>
  </w:num>
  <w:num w:numId="6">
    <w:abstractNumId w:val="21"/>
  </w:num>
  <w:num w:numId="7">
    <w:abstractNumId w:val="15"/>
  </w:num>
  <w:num w:numId="8">
    <w:abstractNumId w:val="11"/>
  </w:num>
  <w:num w:numId="9">
    <w:abstractNumId w:val="17"/>
  </w:num>
  <w:num w:numId="10">
    <w:abstractNumId w:val="5"/>
  </w:num>
  <w:num w:numId="11">
    <w:abstractNumId w:val="26"/>
  </w:num>
  <w:num w:numId="12">
    <w:abstractNumId w:val="12"/>
  </w:num>
  <w:num w:numId="13">
    <w:abstractNumId w:val="4"/>
  </w:num>
  <w:num w:numId="14">
    <w:abstractNumId w:val="24"/>
  </w:num>
  <w:num w:numId="15">
    <w:abstractNumId w:val="14"/>
  </w:num>
  <w:num w:numId="16">
    <w:abstractNumId w:val="23"/>
  </w:num>
  <w:num w:numId="17">
    <w:abstractNumId w:val="19"/>
  </w:num>
  <w:num w:numId="18">
    <w:abstractNumId w:val="1"/>
  </w:num>
  <w:num w:numId="19">
    <w:abstractNumId w:val="16"/>
  </w:num>
  <w:num w:numId="20">
    <w:abstractNumId w:val="22"/>
  </w:num>
  <w:num w:numId="21">
    <w:abstractNumId w:val="7"/>
  </w:num>
  <w:num w:numId="22">
    <w:abstractNumId w:val="10"/>
  </w:num>
  <w:num w:numId="23">
    <w:abstractNumId w:val="13"/>
  </w:num>
  <w:num w:numId="24">
    <w:abstractNumId w:val="6"/>
  </w:num>
  <w:num w:numId="25">
    <w:abstractNumId w:val="0"/>
  </w:num>
  <w:num w:numId="26">
    <w:abstractNumId w:val="9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1C09"/>
    <w:rsid w:val="00015956"/>
    <w:rsid w:val="00022EBA"/>
    <w:rsid w:val="00023941"/>
    <w:rsid w:val="00034B4F"/>
    <w:rsid w:val="00042410"/>
    <w:rsid w:val="00043780"/>
    <w:rsid w:val="000440DB"/>
    <w:rsid w:val="0004476E"/>
    <w:rsid w:val="00051336"/>
    <w:rsid w:val="000520A7"/>
    <w:rsid w:val="000521EB"/>
    <w:rsid w:val="00070123"/>
    <w:rsid w:val="00070980"/>
    <w:rsid w:val="00084489"/>
    <w:rsid w:val="00092CDE"/>
    <w:rsid w:val="000A52BA"/>
    <w:rsid w:val="000B54EF"/>
    <w:rsid w:val="000C1F96"/>
    <w:rsid w:val="000C68CE"/>
    <w:rsid w:val="000D140F"/>
    <w:rsid w:val="000D50CD"/>
    <w:rsid w:val="000E1789"/>
    <w:rsid w:val="000F04C3"/>
    <w:rsid w:val="0010742A"/>
    <w:rsid w:val="00112DCF"/>
    <w:rsid w:val="00114F06"/>
    <w:rsid w:val="001152F6"/>
    <w:rsid w:val="0011699C"/>
    <w:rsid w:val="00132572"/>
    <w:rsid w:val="001404D5"/>
    <w:rsid w:val="00142036"/>
    <w:rsid w:val="00163297"/>
    <w:rsid w:val="00172209"/>
    <w:rsid w:val="001774B8"/>
    <w:rsid w:val="00182D9C"/>
    <w:rsid w:val="00195965"/>
    <w:rsid w:val="00196367"/>
    <w:rsid w:val="001A1CB6"/>
    <w:rsid w:val="001B42B0"/>
    <w:rsid w:val="001B7CE9"/>
    <w:rsid w:val="001C7685"/>
    <w:rsid w:val="001D6CF9"/>
    <w:rsid w:val="001D745E"/>
    <w:rsid w:val="001E30CD"/>
    <w:rsid w:val="001E31B2"/>
    <w:rsid w:val="001F5A2A"/>
    <w:rsid w:val="00202E1D"/>
    <w:rsid w:val="00206D8B"/>
    <w:rsid w:val="002077A3"/>
    <w:rsid w:val="002622E5"/>
    <w:rsid w:val="0028058E"/>
    <w:rsid w:val="002842D1"/>
    <w:rsid w:val="002A2121"/>
    <w:rsid w:val="002A7606"/>
    <w:rsid w:val="002B227A"/>
    <w:rsid w:val="002B67B0"/>
    <w:rsid w:val="002C5DE4"/>
    <w:rsid w:val="002C7271"/>
    <w:rsid w:val="002C7DD6"/>
    <w:rsid w:val="002D4CC3"/>
    <w:rsid w:val="002E55E4"/>
    <w:rsid w:val="002E6684"/>
    <w:rsid w:val="002F2E79"/>
    <w:rsid w:val="002F5963"/>
    <w:rsid w:val="002F65CE"/>
    <w:rsid w:val="00315437"/>
    <w:rsid w:val="003323CA"/>
    <w:rsid w:val="003450FD"/>
    <w:rsid w:val="003544E1"/>
    <w:rsid w:val="0036038B"/>
    <w:rsid w:val="003613C9"/>
    <w:rsid w:val="00362B9D"/>
    <w:rsid w:val="00367328"/>
    <w:rsid w:val="0037381A"/>
    <w:rsid w:val="00373F2C"/>
    <w:rsid w:val="003968CE"/>
    <w:rsid w:val="003A186B"/>
    <w:rsid w:val="003B6088"/>
    <w:rsid w:val="003C586C"/>
    <w:rsid w:val="003D21D8"/>
    <w:rsid w:val="003D7B2F"/>
    <w:rsid w:val="003E2091"/>
    <w:rsid w:val="003F62F8"/>
    <w:rsid w:val="004055D4"/>
    <w:rsid w:val="00412444"/>
    <w:rsid w:val="00413F30"/>
    <w:rsid w:val="00414EDF"/>
    <w:rsid w:val="00416FAA"/>
    <w:rsid w:val="00422FCD"/>
    <w:rsid w:val="00427972"/>
    <w:rsid w:val="004349A2"/>
    <w:rsid w:val="00437F21"/>
    <w:rsid w:val="00447430"/>
    <w:rsid w:val="004564D3"/>
    <w:rsid w:val="00465AC8"/>
    <w:rsid w:val="00465D22"/>
    <w:rsid w:val="00473ACA"/>
    <w:rsid w:val="00486B1D"/>
    <w:rsid w:val="00491135"/>
    <w:rsid w:val="0049318F"/>
    <w:rsid w:val="004A10CB"/>
    <w:rsid w:val="004A1CCE"/>
    <w:rsid w:val="004A2F41"/>
    <w:rsid w:val="004B0AA1"/>
    <w:rsid w:val="004C30F6"/>
    <w:rsid w:val="004C4E3C"/>
    <w:rsid w:val="004C7E7E"/>
    <w:rsid w:val="004D018B"/>
    <w:rsid w:val="004D7F87"/>
    <w:rsid w:val="004E6DEA"/>
    <w:rsid w:val="004F4B41"/>
    <w:rsid w:val="00501EF8"/>
    <w:rsid w:val="00507C16"/>
    <w:rsid w:val="00517296"/>
    <w:rsid w:val="005212B4"/>
    <w:rsid w:val="005246E5"/>
    <w:rsid w:val="00541ABB"/>
    <w:rsid w:val="00547BA4"/>
    <w:rsid w:val="005633F2"/>
    <w:rsid w:val="00576F80"/>
    <w:rsid w:val="00583923"/>
    <w:rsid w:val="0059067A"/>
    <w:rsid w:val="005A0794"/>
    <w:rsid w:val="005A7047"/>
    <w:rsid w:val="005A7799"/>
    <w:rsid w:val="005B0249"/>
    <w:rsid w:val="005B41D9"/>
    <w:rsid w:val="005B74C5"/>
    <w:rsid w:val="005B7E1E"/>
    <w:rsid w:val="005C0BC5"/>
    <w:rsid w:val="005C0F19"/>
    <w:rsid w:val="005D1987"/>
    <w:rsid w:val="005D1AFA"/>
    <w:rsid w:val="005E1264"/>
    <w:rsid w:val="005E6A76"/>
    <w:rsid w:val="005E6CF8"/>
    <w:rsid w:val="005F3DFC"/>
    <w:rsid w:val="005F4B5D"/>
    <w:rsid w:val="005F7AA5"/>
    <w:rsid w:val="0060211F"/>
    <w:rsid w:val="0060782E"/>
    <w:rsid w:val="00616AF4"/>
    <w:rsid w:val="00643D5D"/>
    <w:rsid w:val="00650F89"/>
    <w:rsid w:val="00652B4B"/>
    <w:rsid w:val="00655279"/>
    <w:rsid w:val="00655FDA"/>
    <w:rsid w:val="0065615D"/>
    <w:rsid w:val="00663567"/>
    <w:rsid w:val="006670A5"/>
    <w:rsid w:val="0066711A"/>
    <w:rsid w:val="00670135"/>
    <w:rsid w:val="00683EDA"/>
    <w:rsid w:val="006B725D"/>
    <w:rsid w:val="006C0330"/>
    <w:rsid w:val="006C0DD6"/>
    <w:rsid w:val="006C2B1F"/>
    <w:rsid w:val="006C528D"/>
    <w:rsid w:val="006C7EB2"/>
    <w:rsid w:val="006D18BC"/>
    <w:rsid w:val="006D2C33"/>
    <w:rsid w:val="006E6FD8"/>
    <w:rsid w:val="006F1208"/>
    <w:rsid w:val="006F5DEC"/>
    <w:rsid w:val="006F71D1"/>
    <w:rsid w:val="0070333D"/>
    <w:rsid w:val="007034B8"/>
    <w:rsid w:val="007056BB"/>
    <w:rsid w:val="00715964"/>
    <w:rsid w:val="00717889"/>
    <w:rsid w:val="00726D0E"/>
    <w:rsid w:val="00734589"/>
    <w:rsid w:val="00736022"/>
    <w:rsid w:val="00745902"/>
    <w:rsid w:val="00753B9D"/>
    <w:rsid w:val="007548B9"/>
    <w:rsid w:val="00757CE8"/>
    <w:rsid w:val="00765B56"/>
    <w:rsid w:val="007660E1"/>
    <w:rsid w:val="007830BD"/>
    <w:rsid w:val="0078611B"/>
    <w:rsid w:val="00790C9F"/>
    <w:rsid w:val="007A19DF"/>
    <w:rsid w:val="007B384F"/>
    <w:rsid w:val="007B4775"/>
    <w:rsid w:val="007B632A"/>
    <w:rsid w:val="007C1BAB"/>
    <w:rsid w:val="007C30A1"/>
    <w:rsid w:val="007D0DA4"/>
    <w:rsid w:val="007E3E0B"/>
    <w:rsid w:val="007E73A8"/>
    <w:rsid w:val="008051A9"/>
    <w:rsid w:val="0082019C"/>
    <w:rsid w:val="0082307F"/>
    <w:rsid w:val="00827D62"/>
    <w:rsid w:val="00830F15"/>
    <w:rsid w:val="008328A1"/>
    <w:rsid w:val="0083504A"/>
    <w:rsid w:val="008356D3"/>
    <w:rsid w:val="00842533"/>
    <w:rsid w:val="008473E3"/>
    <w:rsid w:val="00867980"/>
    <w:rsid w:val="008718F1"/>
    <w:rsid w:val="00875DCB"/>
    <w:rsid w:val="00880242"/>
    <w:rsid w:val="008852D9"/>
    <w:rsid w:val="00886453"/>
    <w:rsid w:val="00890DD8"/>
    <w:rsid w:val="008924C5"/>
    <w:rsid w:val="008A7952"/>
    <w:rsid w:val="008B23FB"/>
    <w:rsid w:val="008B2BBA"/>
    <w:rsid w:val="008C1BB4"/>
    <w:rsid w:val="008C276F"/>
    <w:rsid w:val="008C585C"/>
    <w:rsid w:val="008D14ED"/>
    <w:rsid w:val="008D4C17"/>
    <w:rsid w:val="008E0BA8"/>
    <w:rsid w:val="008F3D05"/>
    <w:rsid w:val="009009A2"/>
    <w:rsid w:val="00942BA2"/>
    <w:rsid w:val="009430EB"/>
    <w:rsid w:val="009534EB"/>
    <w:rsid w:val="00967045"/>
    <w:rsid w:val="009677D1"/>
    <w:rsid w:val="0097336F"/>
    <w:rsid w:val="00980E2C"/>
    <w:rsid w:val="00981F5C"/>
    <w:rsid w:val="009B1B07"/>
    <w:rsid w:val="009B24E4"/>
    <w:rsid w:val="009C43D6"/>
    <w:rsid w:val="009C7A7D"/>
    <w:rsid w:val="009D3E23"/>
    <w:rsid w:val="009D44E8"/>
    <w:rsid w:val="009E1BAC"/>
    <w:rsid w:val="009E484D"/>
    <w:rsid w:val="009E6ED7"/>
    <w:rsid w:val="009F4F05"/>
    <w:rsid w:val="00A06909"/>
    <w:rsid w:val="00A171EA"/>
    <w:rsid w:val="00A17929"/>
    <w:rsid w:val="00A22541"/>
    <w:rsid w:val="00A27009"/>
    <w:rsid w:val="00A31735"/>
    <w:rsid w:val="00A3218F"/>
    <w:rsid w:val="00A4169D"/>
    <w:rsid w:val="00A42080"/>
    <w:rsid w:val="00A53418"/>
    <w:rsid w:val="00A561C9"/>
    <w:rsid w:val="00A61749"/>
    <w:rsid w:val="00A86E85"/>
    <w:rsid w:val="00A90604"/>
    <w:rsid w:val="00A90D50"/>
    <w:rsid w:val="00A9245E"/>
    <w:rsid w:val="00AA18C4"/>
    <w:rsid w:val="00AB09A4"/>
    <w:rsid w:val="00AC6202"/>
    <w:rsid w:val="00AD68FA"/>
    <w:rsid w:val="00AD7E66"/>
    <w:rsid w:val="00AE1C28"/>
    <w:rsid w:val="00AF7986"/>
    <w:rsid w:val="00B07071"/>
    <w:rsid w:val="00B074BD"/>
    <w:rsid w:val="00B152A6"/>
    <w:rsid w:val="00B1659D"/>
    <w:rsid w:val="00B24630"/>
    <w:rsid w:val="00B26F15"/>
    <w:rsid w:val="00B43956"/>
    <w:rsid w:val="00B4452B"/>
    <w:rsid w:val="00B45178"/>
    <w:rsid w:val="00B56FB1"/>
    <w:rsid w:val="00B61928"/>
    <w:rsid w:val="00B71CC9"/>
    <w:rsid w:val="00B80402"/>
    <w:rsid w:val="00B80654"/>
    <w:rsid w:val="00B82620"/>
    <w:rsid w:val="00B83BFD"/>
    <w:rsid w:val="00B84F88"/>
    <w:rsid w:val="00BA55E2"/>
    <w:rsid w:val="00BB5B43"/>
    <w:rsid w:val="00BB684F"/>
    <w:rsid w:val="00BF77AB"/>
    <w:rsid w:val="00C02182"/>
    <w:rsid w:val="00C15EBA"/>
    <w:rsid w:val="00C170C8"/>
    <w:rsid w:val="00C3041F"/>
    <w:rsid w:val="00C43BC1"/>
    <w:rsid w:val="00C4646B"/>
    <w:rsid w:val="00C6579F"/>
    <w:rsid w:val="00C740F8"/>
    <w:rsid w:val="00C855F9"/>
    <w:rsid w:val="00C86521"/>
    <w:rsid w:val="00C96601"/>
    <w:rsid w:val="00CA03E1"/>
    <w:rsid w:val="00CA1EBA"/>
    <w:rsid w:val="00CA30B8"/>
    <w:rsid w:val="00CA3399"/>
    <w:rsid w:val="00CB3688"/>
    <w:rsid w:val="00CC40E4"/>
    <w:rsid w:val="00CC4920"/>
    <w:rsid w:val="00CF132F"/>
    <w:rsid w:val="00D00782"/>
    <w:rsid w:val="00D02D52"/>
    <w:rsid w:val="00D03297"/>
    <w:rsid w:val="00D064F9"/>
    <w:rsid w:val="00D07170"/>
    <w:rsid w:val="00D13E83"/>
    <w:rsid w:val="00D33E9A"/>
    <w:rsid w:val="00D405B7"/>
    <w:rsid w:val="00D44748"/>
    <w:rsid w:val="00D459CA"/>
    <w:rsid w:val="00D55752"/>
    <w:rsid w:val="00D642D4"/>
    <w:rsid w:val="00D64636"/>
    <w:rsid w:val="00D64CBD"/>
    <w:rsid w:val="00D70626"/>
    <w:rsid w:val="00D753A8"/>
    <w:rsid w:val="00D802E7"/>
    <w:rsid w:val="00D822C5"/>
    <w:rsid w:val="00D83CBB"/>
    <w:rsid w:val="00D8543A"/>
    <w:rsid w:val="00D87D3F"/>
    <w:rsid w:val="00D979DB"/>
    <w:rsid w:val="00DA4878"/>
    <w:rsid w:val="00DC6D51"/>
    <w:rsid w:val="00DD3453"/>
    <w:rsid w:val="00DD4098"/>
    <w:rsid w:val="00DE4402"/>
    <w:rsid w:val="00DE7A27"/>
    <w:rsid w:val="00DF0DDE"/>
    <w:rsid w:val="00E07D8F"/>
    <w:rsid w:val="00E148CF"/>
    <w:rsid w:val="00E21BAD"/>
    <w:rsid w:val="00E6122B"/>
    <w:rsid w:val="00E72C59"/>
    <w:rsid w:val="00E7492A"/>
    <w:rsid w:val="00EA5419"/>
    <w:rsid w:val="00EB1C09"/>
    <w:rsid w:val="00EB70D6"/>
    <w:rsid w:val="00EC07A6"/>
    <w:rsid w:val="00ED0E1D"/>
    <w:rsid w:val="00ED2760"/>
    <w:rsid w:val="00EE43DA"/>
    <w:rsid w:val="00EE50BA"/>
    <w:rsid w:val="00EE521C"/>
    <w:rsid w:val="00EF10EA"/>
    <w:rsid w:val="00EF743E"/>
    <w:rsid w:val="00F026CF"/>
    <w:rsid w:val="00F03BE8"/>
    <w:rsid w:val="00F27797"/>
    <w:rsid w:val="00F428EB"/>
    <w:rsid w:val="00F4747D"/>
    <w:rsid w:val="00F61486"/>
    <w:rsid w:val="00F669F2"/>
    <w:rsid w:val="00F70083"/>
    <w:rsid w:val="00F735DC"/>
    <w:rsid w:val="00F81833"/>
    <w:rsid w:val="00FA382F"/>
    <w:rsid w:val="00FA6772"/>
    <w:rsid w:val="00FC468B"/>
    <w:rsid w:val="00FC5006"/>
    <w:rsid w:val="00FD5A16"/>
    <w:rsid w:val="00FF01BA"/>
    <w:rsid w:val="00FF4353"/>
    <w:rsid w:val="00FF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16D19B-2A9C-4647-B14C-DE9BA840B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688"/>
  </w:style>
  <w:style w:type="paragraph" w:styleId="1">
    <w:name w:val="heading 1"/>
    <w:basedOn w:val="a"/>
    <w:link w:val="10"/>
    <w:uiPriority w:val="9"/>
    <w:qFormat/>
    <w:rsid w:val="008F3D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1C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635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212B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link w:val="a6"/>
    <w:qFormat/>
    <w:rsid w:val="005212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5212B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622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622E5"/>
  </w:style>
  <w:style w:type="paragraph" w:styleId="a9">
    <w:name w:val="footer"/>
    <w:basedOn w:val="a"/>
    <w:link w:val="aa"/>
    <w:uiPriority w:val="99"/>
    <w:unhideWhenUsed/>
    <w:rsid w:val="002622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622E5"/>
  </w:style>
  <w:style w:type="paragraph" w:styleId="ab">
    <w:name w:val="Balloon Text"/>
    <w:basedOn w:val="a"/>
    <w:link w:val="ac"/>
    <w:uiPriority w:val="99"/>
    <w:semiHidden/>
    <w:unhideWhenUsed/>
    <w:rsid w:val="00830F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30F15"/>
    <w:rPr>
      <w:rFonts w:ascii="Segoe UI" w:hAnsi="Segoe UI" w:cs="Segoe UI"/>
      <w:sz w:val="18"/>
      <w:szCs w:val="18"/>
    </w:rPr>
  </w:style>
  <w:style w:type="character" w:styleId="ad">
    <w:name w:val="Hyperlink"/>
    <w:rsid w:val="00A1792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rsid w:val="003E209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63297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b/>
      <w:sz w:val="24"/>
      <w:szCs w:val="20"/>
      <w:lang w:eastAsia="ar-SA"/>
    </w:rPr>
  </w:style>
  <w:style w:type="character" w:styleId="af">
    <w:name w:val="Emphasis"/>
    <w:basedOn w:val="a0"/>
    <w:uiPriority w:val="20"/>
    <w:qFormat/>
    <w:rsid w:val="00367328"/>
    <w:rPr>
      <w:i/>
      <w:iCs/>
    </w:rPr>
  </w:style>
  <w:style w:type="paragraph" w:styleId="af0">
    <w:name w:val="Body Text"/>
    <w:basedOn w:val="a"/>
    <w:link w:val="af1"/>
    <w:rsid w:val="006F1208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af1">
    <w:name w:val="Основной текст Знак"/>
    <w:basedOn w:val="a0"/>
    <w:link w:val="af0"/>
    <w:rsid w:val="006F1208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3">
    <w:name w:val="Body Text 3"/>
    <w:basedOn w:val="a"/>
    <w:link w:val="30"/>
    <w:rsid w:val="006F120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30">
    <w:name w:val="Основной текст 3 Знак"/>
    <w:basedOn w:val="a0"/>
    <w:link w:val="3"/>
    <w:rsid w:val="006F1208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31">
    <w:name w:val="Body Text Indent 3"/>
    <w:basedOn w:val="a"/>
    <w:link w:val="32"/>
    <w:uiPriority w:val="99"/>
    <w:semiHidden/>
    <w:unhideWhenUsed/>
    <w:rsid w:val="00F428E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428EB"/>
    <w:rPr>
      <w:sz w:val="16"/>
      <w:szCs w:val="16"/>
    </w:rPr>
  </w:style>
  <w:style w:type="paragraph" w:styleId="af2">
    <w:name w:val="Body Text Indent"/>
    <w:basedOn w:val="a"/>
    <w:link w:val="af3"/>
    <w:uiPriority w:val="99"/>
    <w:semiHidden/>
    <w:unhideWhenUsed/>
    <w:rsid w:val="008328A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328A1"/>
  </w:style>
  <w:style w:type="paragraph" w:customStyle="1" w:styleId="2">
    <w:name w:val="Стиль2"/>
    <w:basedOn w:val="a"/>
    <w:link w:val="20"/>
    <w:rsid w:val="008328A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Стиль2 Знак"/>
    <w:link w:val="2"/>
    <w:rsid w:val="008328A1"/>
    <w:rPr>
      <w:rFonts w:ascii="Times New Roman" w:eastAsia="Times New Roman" w:hAnsi="Times New Roman" w:cs="Times New Roman"/>
      <w:sz w:val="28"/>
      <w:szCs w:val="24"/>
    </w:rPr>
  </w:style>
  <w:style w:type="character" w:styleId="af4">
    <w:name w:val="footnote reference"/>
    <w:aliases w:val="Знак сноски-FN,Ciae niinee-FN,Знак сноски 1,Referencia nota al pie"/>
    <w:basedOn w:val="a0"/>
    <w:uiPriority w:val="99"/>
    <w:unhideWhenUsed/>
    <w:rsid w:val="00CF132F"/>
    <w:rPr>
      <w:vertAlign w:val="superscript"/>
    </w:rPr>
  </w:style>
  <w:style w:type="character" w:customStyle="1" w:styleId="apple-converted-space">
    <w:name w:val="apple-converted-space"/>
    <w:basedOn w:val="a0"/>
    <w:rsid w:val="00DD3453"/>
  </w:style>
  <w:style w:type="paragraph" w:customStyle="1" w:styleId="ConsPlusCell">
    <w:name w:val="ConsPlusCell"/>
    <w:uiPriority w:val="99"/>
    <w:rsid w:val="0011699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F3D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9216F-FAE5-4E54-9A6A-AA041F245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5715</Words>
  <Characters>32581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Накушнова Елена Афанасьевна</dc:creator>
  <cp:lastModifiedBy>Мандрикова Лариса Юрьевна</cp:lastModifiedBy>
  <cp:revision>4</cp:revision>
  <cp:lastPrinted>2017-03-14T02:19:00Z</cp:lastPrinted>
  <dcterms:created xsi:type="dcterms:W3CDTF">2017-02-22T02:56:00Z</dcterms:created>
  <dcterms:modified xsi:type="dcterms:W3CDTF">2017-03-14T02:20:00Z</dcterms:modified>
</cp:coreProperties>
</file>