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="-572" w:tblpY="3526"/>
        <w:tblW w:w="15641" w:type="dxa"/>
        <w:tblLayout w:type="fixed"/>
        <w:tblLook w:val="04A0" w:firstRow="1" w:lastRow="0" w:firstColumn="1" w:lastColumn="0" w:noHBand="0" w:noVBand="1"/>
      </w:tblPr>
      <w:tblGrid>
        <w:gridCol w:w="476"/>
        <w:gridCol w:w="2354"/>
        <w:gridCol w:w="675"/>
        <w:gridCol w:w="709"/>
        <w:gridCol w:w="708"/>
        <w:gridCol w:w="709"/>
        <w:gridCol w:w="709"/>
        <w:gridCol w:w="709"/>
        <w:gridCol w:w="708"/>
        <w:gridCol w:w="709"/>
        <w:gridCol w:w="541"/>
        <w:gridCol w:w="2807"/>
        <w:gridCol w:w="2835"/>
        <w:gridCol w:w="992"/>
      </w:tblGrid>
      <w:tr w:rsidR="009A17DA" w:rsidTr="009A17DA">
        <w:tc>
          <w:tcPr>
            <w:tcW w:w="476" w:type="dxa"/>
          </w:tcPr>
          <w:p w:rsidR="009A17DA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4</w:t>
            </w:r>
          </w:p>
        </w:tc>
        <w:tc>
          <w:tcPr>
            <w:tcW w:w="2354" w:type="dxa"/>
          </w:tcPr>
          <w:p w:rsidR="009A17DA" w:rsidRPr="00106FDE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AA0BEA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Количество созданных рабочих мест для несовершеннолетних граждан, проживающих на территории муниципального образования город Норильск (краевые трудовые отряды старшеклассников)</w:t>
            </w:r>
          </w:p>
        </w:tc>
        <w:tc>
          <w:tcPr>
            <w:tcW w:w="675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чел.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708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709" w:type="dxa"/>
          </w:tcPr>
          <w:p w:rsidR="009A17DA" w:rsidRDefault="0014639E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90</w:t>
            </w:r>
          </w:p>
        </w:tc>
        <w:tc>
          <w:tcPr>
            <w:tcW w:w="708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541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0,2</w:t>
            </w:r>
          </w:p>
        </w:tc>
        <w:tc>
          <w:tcPr>
            <w:tcW w:w="2807" w:type="dxa"/>
          </w:tcPr>
          <w:p w:rsidR="009A17DA" w:rsidRPr="00106FDE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AA0BEA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Количество созданных рабочих мест для несовершеннолетних граждан (краевые трудовые отряды старшеклассников)</w:t>
            </w:r>
          </w:p>
        </w:tc>
        <w:tc>
          <w:tcPr>
            <w:tcW w:w="2835" w:type="dxa"/>
          </w:tcPr>
          <w:p w:rsidR="009A17DA" w:rsidRPr="00106FDE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AA0BEA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Письмо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Агентства молодежной политики и реализации программ общественного </w:t>
            </w:r>
            <w:proofErr w:type="gramStart"/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развития </w:t>
            </w:r>
            <w:r w:rsidRPr="00AA0BEA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Красноярского</w:t>
            </w:r>
            <w:proofErr w:type="gramEnd"/>
            <w:r w:rsidRPr="00AA0BEA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края.</w:t>
            </w:r>
          </w:p>
        </w:tc>
        <w:tc>
          <w:tcPr>
            <w:tcW w:w="992" w:type="dxa"/>
          </w:tcPr>
          <w:p w:rsidR="009A17DA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</w:p>
        </w:tc>
      </w:tr>
      <w:tr w:rsidR="009A17DA" w:rsidTr="009A17DA">
        <w:tc>
          <w:tcPr>
            <w:tcW w:w="476" w:type="dxa"/>
          </w:tcPr>
          <w:p w:rsidR="009A17DA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2354" w:type="dxa"/>
          </w:tcPr>
          <w:p w:rsidR="009A17DA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106FDE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Количество молодых семей, получивших социальные выплаты на приобретение жилья</w:t>
            </w:r>
          </w:p>
        </w:tc>
        <w:tc>
          <w:tcPr>
            <w:tcW w:w="675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ед.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25</w:t>
            </w:r>
          </w:p>
        </w:tc>
        <w:tc>
          <w:tcPr>
            <w:tcW w:w="708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17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24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708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28</w:t>
            </w:r>
          </w:p>
        </w:tc>
        <w:tc>
          <w:tcPr>
            <w:tcW w:w="709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28</w:t>
            </w:r>
          </w:p>
        </w:tc>
        <w:tc>
          <w:tcPr>
            <w:tcW w:w="541" w:type="dxa"/>
          </w:tcPr>
          <w:p w:rsidR="009A17DA" w:rsidRDefault="009A17DA" w:rsidP="0014639E">
            <w:pPr>
              <w:pStyle w:val="ConsPlusTitle"/>
              <w:spacing w:line="240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0,5</w:t>
            </w:r>
          </w:p>
        </w:tc>
        <w:tc>
          <w:tcPr>
            <w:tcW w:w="2807" w:type="dxa"/>
          </w:tcPr>
          <w:p w:rsidR="009A17DA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106FDE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Количество молодых семей, получивших социальные выплаты на приобретение жилья</w:t>
            </w:r>
          </w:p>
        </w:tc>
        <w:tc>
          <w:tcPr>
            <w:tcW w:w="2835" w:type="dxa"/>
          </w:tcPr>
          <w:p w:rsidR="009A17DA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106FDE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Утвержденный список молодых семей</w:t>
            </w:r>
          </w:p>
        </w:tc>
        <w:tc>
          <w:tcPr>
            <w:tcW w:w="992" w:type="dxa"/>
          </w:tcPr>
          <w:p w:rsidR="009A17DA" w:rsidRDefault="009A17DA" w:rsidP="009A17DA">
            <w:pPr>
              <w:pStyle w:val="ConsPlusTitle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п. 4.1.</w:t>
            </w:r>
          </w:p>
        </w:tc>
      </w:tr>
    </w:tbl>
    <w:p w:rsidR="009A17DA" w:rsidRPr="009A17DA" w:rsidRDefault="009A17DA" w:rsidP="009A17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9A17DA">
        <w:rPr>
          <w:rFonts w:ascii="Times New Roman" w:hAnsi="Times New Roman"/>
          <w:sz w:val="26"/>
          <w:szCs w:val="26"/>
        </w:rPr>
        <w:t xml:space="preserve">Приложение 2 </w:t>
      </w:r>
    </w:p>
    <w:p w:rsidR="0093352F" w:rsidRPr="009A17DA" w:rsidRDefault="009A17DA" w:rsidP="009A17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9A17DA">
        <w:rPr>
          <w:rFonts w:ascii="Times New Roman" w:hAnsi="Times New Roman"/>
          <w:sz w:val="26"/>
          <w:szCs w:val="26"/>
        </w:rPr>
        <w:t>к постановлению Администрации города Норильска</w:t>
      </w:r>
    </w:p>
    <w:p w:rsidR="009A17DA" w:rsidRDefault="009A17DA" w:rsidP="009A17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E756B4">
        <w:rPr>
          <w:rFonts w:ascii="Times New Roman" w:hAnsi="Times New Roman"/>
          <w:sz w:val="26"/>
          <w:szCs w:val="26"/>
        </w:rPr>
        <w:t>т 01.12.2015 №575</w:t>
      </w:r>
      <w:bookmarkStart w:id="0" w:name="_GoBack"/>
      <w:bookmarkEnd w:id="0"/>
    </w:p>
    <w:sectPr w:rsidR="009A17DA" w:rsidSect="009A17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637"/>
    <w:rsid w:val="0014639E"/>
    <w:rsid w:val="0043361B"/>
    <w:rsid w:val="00512637"/>
    <w:rsid w:val="0093352F"/>
    <w:rsid w:val="009A17DA"/>
    <w:rsid w:val="00E7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C98003-4529-4065-ACEF-63D91114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7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A17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A17DA"/>
    <w:pPr>
      <w:widowControl w:val="0"/>
      <w:suppressAutoHyphens/>
      <w:spacing w:after="0" w:line="100" w:lineRule="atLeast"/>
    </w:pPr>
    <w:rPr>
      <w:rFonts w:ascii="Calibri" w:eastAsia="SimSun" w:hAnsi="Calibri" w:cs="Times New Roman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Малинова Ю.А.</dc:creator>
  <cp:keywords/>
  <dc:description/>
  <cp:lastModifiedBy>Грицюк Марина Геннадьевна</cp:lastModifiedBy>
  <cp:revision>5</cp:revision>
  <dcterms:created xsi:type="dcterms:W3CDTF">2015-10-19T09:49:00Z</dcterms:created>
  <dcterms:modified xsi:type="dcterms:W3CDTF">2015-12-01T02:30:00Z</dcterms:modified>
</cp:coreProperties>
</file>