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516C0" w14:textId="77777777" w:rsidR="006923A5" w:rsidRPr="00C63D50" w:rsidRDefault="000B75AD" w:rsidP="00F63649">
      <w:pPr>
        <w:pStyle w:val="a3"/>
        <w:tabs>
          <w:tab w:val="left" w:pos="7230"/>
        </w:tabs>
        <w:ind w:firstLine="0"/>
        <w:jc w:val="center"/>
      </w:pPr>
      <w:r>
        <w:rPr>
          <w:noProof/>
        </w:rPr>
        <w:drawing>
          <wp:inline distT="0" distB="0" distL="0" distR="0" wp14:anchorId="5F29F1F1" wp14:editId="67338403">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2F6C35A" w14:textId="77777777" w:rsidR="006923A5" w:rsidRPr="00C63D50" w:rsidRDefault="006923A5" w:rsidP="00F63649">
      <w:pPr>
        <w:pStyle w:val="a3"/>
        <w:tabs>
          <w:tab w:val="left" w:pos="5529"/>
        </w:tabs>
        <w:spacing w:line="228" w:lineRule="auto"/>
        <w:ind w:firstLine="0"/>
        <w:rPr>
          <w:color w:val="000000"/>
          <w:sz w:val="26"/>
          <w:szCs w:val="26"/>
        </w:rPr>
      </w:pPr>
      <w:r w:rsidRPr="00C63D50">
        <w:rPr>
          <w:spacing w:val="-4"/>
        </w:rPr>
        <w:tab/>
      </w:r>
      <w:r w:rsidRPr="00C63D50">
        <w:rPr>
          <w:color w:val="000000"/>
          <w:sz w:val="26"/>
          <w:szCs w:val="26"/>
        </w:rPr>
        <w:t xml:space="preserve">АДМИНИСТРАЦИЯ ГОРОДА НОРИЛЬСКА </w:t>
      </w:r>
    </w:p>
    <w:p w14:paraId="2FB13A6C" w14:textId="77777777" w:rsidR="006923A5" w:rsidRPr="00C63D50" w:rsidRDefault="006923A5" w:rsidP="00F63649">
      <w:pPr>
        <w:pStyle w:val="a3"/>
        <w:ind w:firstLine="0"/>
        <w:jc w:val="center"/>
        <w:rPr>
          <w:color w:val="000000"/>
          <w:sz w:val="26"/>
          <w:szCs w:val="26"/>
        </w:rPr>
      </w:pPr>
      <w:r w:rsidRPr="00C63D50">
        <w:rPr>
          <w:color w:val="000000"/>
          <w:sz w:val="26"/>
          <w:szCs w:val="26"/>
        </w:rPr>
        <w:t>КРАСНОЯРСКОГО КРАЯ</w:t>
      </w:r>
    </w:p>
    <w:p w14:paraId="3D1B1C33" w14:textId="77777777" w:rsidR="006923A5" w:rsidRPr="00C63D50" w:rsidRDefault="006923A5" w:rsidP="00F63649">
      <w:pPr>
        <w:pStyle w:val="a3"/>
        <w:ind w:firstLine="0"/>
        <w:jc w:val="center"/>
        <w:rPr>
          <w:color w:val="000000"/>
          <w:sz w:val="18"/>
          <w:szCs w:val="18"/>
        </w:rPr>
      </w:pPr>
      <w:r w:rsidRPr="00C63D50">
        <w:rPr>
          <w:color w:val="000000"/>
          <w:sz w:val="26"/>
          <w:szCs w:val="26"/>
        </w:rPr>
        <w:t xml:space="preserve">                           </w:t>
      </w:r>
    </w:p>
    <w:p w14:paraId="541597A2" w14:textId="77777777" w:rsidR="006923A5" w:rsidRPr="00C63D50" w:rsidRDefault="006923A5" w:rsidP="00F63649">
      <w:pPr>
        <w:pStyle w:val="a3"/>
        <w:ind w:firstLine="0"/>
        <w:jc w:val="center"/>
        <w:outlineLvl w:val="0"/>
        <w:rPr>
          <w:b/>
          <w:bCs/>
          <w:color w:val="000000"/>
          <w:sz w:val="28"/>
          <w:szCs w:val="28"/>
        </w:rPr>
      </w:pPr>
      <w:r w:rsidRPr="00C63D50">
        <w:rPr>
          <w:b/>
          <w:bCs/>
          <w:color w:val="000000"/>
          <w:sz w:val="28"/>
          <w:szCs w:val="28"/>
        </w:rPr>
        <w:t>ПОСТАНОВЛЕНИЕ</w:t>
      </w:r>
    </w:p>
    <w:p w14:paraId="5B670A27" w14:textId="77777777" w:rsidR="006923A5" w:rsidRPr="00C63D50" w:rsidRDefault="006923A5" w:rsidP="00F63649">
      <w:pPr>
        <w:pStyle w:val="a3"/>
        <w:ind w:firstLine="0"/>
        <w:jc w:val="center"/>
        <w:rPr>
          <w:color w:val="000000"/>
          <w:sz w:val="18"/>
          <w:szCs w:val="18"/>
        </w:rPr>
      </w:pPr>
      <w:r w:rsidRPr="00C63D50">
        <w:rPr>
          <w:color w:val="000000"/>
        </w:rPr>
        <w:t xml:space="preserve">                            </w:t>
      </w:r>
    </w:p>
    <w:p w14:paraId="1AFD4E04" w14:textId="60D15A26" w:rsidR="006923A5" w:rsidRPr="00C63D50" w:rsidRDefault="00F1268D" w:rsidP="00360648">
      <w:pPr>
        <w:tabs>
          <w:tab w:val="left" w:pos="3969"/>
          <w:tab w:val="left" w:pos="7797"/>
        </w:tabs>
        <w:ind w:right="-161" w:firstLine="0"/>
        <w:rPr>
          <w:rFonts w:ascii="Times New Roman" w:hAnsi="Times New Roman" w:cs="Times New Roman"/>
          <w:color w:val="000000"/>
          <w:sz w:val="26"/>
          <w:szCs w:val="26"/>
        </w:rPr>
      </w:pPr>
      <w:r>
        <w:rPr>
          <w:rFonts w:ascii="Times New Roman" w:hAnsi="Times New Roman" w:cs="Times New Roman"/>
          <w:color w:val="000000"/>
          <w:sz w:val="26"/>
          <w:szCs w:val="26"/>
        </w:rPr>
        <w:t>23.06.</w:t>
      </w:r>
      <w:r w:rsidR="006923A5" w:rsidRPr="00C622A4">
        <w:rPr>
          <w:rFonts w:ascii="Times New Roman" w:hAnsi="Times New Roman" w:cs="Times New Roman"/>
          <w:color w:val="000000"/>
          <w:sz w:val="26"/>
          <w:szCs w:val="26"/>
        </w:rPr>
        <w:t>20</w:t>
      </w:r>
      <w:r w:rsidR="00A77BFF" w:rsidRPr="00C622A4">
        <w:rPr>
          <w:rFonts w:ascii="Times New Roman" w:hAnsi="Times New Roman" w:cs="Times New Roman"/>
          <w:color w:val="000000"/>
          <w:sz w:val="26"/>
          <w:szCs w:val="26"/>
        </w:rPr>
        <w:t>1</w:t>
      </w:r>
      <w:r w:rsidR="002901A1" w:rsidRPr="00C622A4">
        <w:rPr>
          <w:rFonts w:ascii="Times New Roman" w:hAnsi="Times New Roman" w:cs="Times New Roman"/>
          <w:color w:val="000000"/>
          <w:sz w:val="26"/>
          <w:szCs w:val="26"/>
        </w:rPr>
        <w:t>6</w:t>
      </w:r>
      <w:proofErr w:type="gramStart"/>
      <w:r w:rsidR="006923A5" w:rsidRPr="00C622A4">
        <w:rPr>
          <w:rFonts w:ascii="Times New Roman" w:hAnsi="Times New Roman" w:cs="Times New Roman"/>
          <w:color w:val="000000"/>
          <w:sz w:val="26"/>
          <w:szCs w:val="26"/>
        </w:rPr>
        <w:tab/>
      </w:r>
      <w:r w:rsidR="00360648" w:rsidRPr="00C622A4">
        <w:rPr>
          <w:rFonts w:ascii="Times New Roman" w:hAnsi="Times New Roman" w:cs="Times New Roman"/>
          <w:color w:val="000000"/>
          <w:sz w:val="26"/>
          <w:szCs w:val="26"/>
        </w:rPr>
        <w:t xml:space="preserve">  </w:t>
      </w:r>
      <w:r w:rsidR="006923A5" w:rsidRPr="00C622A4">
        <w:rPr>
          <w:rFonts w:ascii="Times New Roman" w:hAnsi="Times New Roman" w:cs="Times New Roman"/>
          <w:color w:val="000000"/>
          <w:sz w:val="26"/>
          <w:szCs w:val="26"/>
        </w:rPr>
        <w:t>г.</w:t>
      </w:r>
      <w:proofErr w:type="gramEnd"/>
      <w:r w:rsidR="00994A73">
        <w:rPr>
          <w:rFonts w:ascii="Times New Roman" w:hAnsi="Times New Roman" w:cs="Times New Roman"/>
          <w:color w:val="000000"/>
          <w:sz w:val="26"/>
          <w:szCs w:val="26"/>
        </w:rPr>
        <w:t xml:space="preserve"> </w:t>
      </w:r>
      <w:r w:rsidR="006923A5" w:rsidRPr="00C622A4">
        <w:rPr>
          <w:rFonts w:ascii="Times New Roman" w:hAnsi="Times New Roman" w:cs="Times New Roman"/>
          <w:color w:val="000000"/>
          <w:sz w:val="26"/>
          <w:szCs w:val="26"/>
        </w:rPr>
        <w:t>Норильск</w:t>
      </w:r>
      <w:r w:rsidR="00EB6637" w:rsidRPr="00C622A4">
        <w:rPr>
          <w:rFonts w:ascii="Times New Roman" w:hAnsi="Times New Roman" w:cs="Times New Roman"/>
          <w:color w:val="000000"/>
          <w:sz w:val="26"/>
          <w:szCs w:val="26"/>
        </w:rPr>
        <w:t xml:space="preserve">   </w:t>
      </w:r>
      <w:r w:rsidR="00360648" w:rsidRPr="00C622A4">
        <w:rPr>
          <w:rFonts w:ascii="Times New Roman" w:hAnsi="Times New Roman" w:cs="Times New Roman"/>
          <w:color w:val="000000"/>
          <w:sz w:val="26"/>
          <w:szCs w:val="26"/>
        </w:rPr>
        <w:tab/>
        <w:t xml:space="preserve">                </w:t>
      </w:r>
      <w:r>
        <w:rPr>
          <w:rFonts w:ascii="Times New Roman" w:hAnsi="Times New Roman" w:cs="Times New Roman"/>
          <w:color w:val="000000"/>
          <w:sz w:val="26"/>
          <w:szCs w:val="26"/>
        </w:rPr>
        <w:t>№362</w:t>
      </w:r>
    </w:p>
    <w:p w14:paraId="02A6ACC0" w14:textId="77777777" w:rsidR="006923A5" w:rsidRDefault="006923A5" w:rsidP="006923A5">
      <w:pPr>
        <w:pStyle w:val="a3"/>
        <w:rPr>
          <w:color w:val="000000"/>
          <w:sz w:val="26"/>
          <w:szCs w:val="26"/>
        </w:rPr>
      </w:pPr>
    </w:p>
    <w:p w14:paraId="4F3DE531" w14:textId="77777777" w:rsidR="00ED7FA9" w:rsidRDefault="00ED7FA9" w:rsidP="006923A5">
      <w:pPr>
        <w:pStyle w:val="a3"/>
        <w:rPr>
          <w:color w:val="000000"/>
          <w:sz w:val="26"/>
          <w:szCs w:val="26"/>
        </w:rPr>
      </w:pPr>
    </w:p>
    <w:p w14:paraId="34EF7BD1" w14:textId="492C3A1F" w:rsidR="00A77BFF" w:rsidRDefault="00645DF9" w:rsidP="00645DF9">
      <w:pPr>
        <w:pStyle w:val="ConsNormal"/>
        <w:widowControl/>
        <w:ind w:right="0" w:firstLine="0"/>
        <w:rPr>
          <w:rFonts w:ascii="Times New Roman" w:hAnsi="Times New Roman" w:cs="Times New Roman"/>
          <w:sz w:val="26"/>
          <w:szCs w:val="26"/>
        </w:rPr>
      </w:pPr>
      <w:r w:rsidRPr="00C63D50">
        <w:rPr>
          <w:rFonts w:ascii="Times New Roman" w:hAnsi="Times New Roman" w:cs="Times New Roman"/>
          <w:sz w:val="26"/>
          <w:szCs w:val="26"/>
        </w:rPr>
        <w:t>О</w:t>
      </w:r>
      <w:r w:rsidR="007D1141">
        <w:rPr>
          <w:rFonts w:ascii="Times New Roman" w:hAnsi="Times New Roman" w:cs="Times New Roman"/>
          <w:sz w:val="26"/>
          <w:szCs w:val="26"/>
        </w:rPr>
        <w:t>б</w:t>
      </w:r>
      <w:r w:rsidR="003622B8">
        <w:rPr>
          <w:rFonts w:ascii="Times New Roman" w:hAnsi="Times New Roman" w:cs="Times New Roman"/>
          <w:sz w:val="26"/>
          <w:szCs w:val="26"/>
        </w:rPr>
        <w:t xml:space="preserve"> </w:t>
      </w:r>
      <w:r w:rsidR="007D1141">
        <w:rPr>
          <w:rFonts w:ascii="Times New Roman" w:hAnsi="Times New Roman" w:cs="Times New Roman"/>
          <w:sz w:val="26"/>
          <w:szCs w:val="26"/>
        </w:rPr>
        <w:t>утверждении Примерного</w:t>
      </w:r>
      <w:r w:rsidR="00F30524">
        <w:rPr>
          <w:rFonts w:ascii="Times New Roman" w:hAnsi="Times New Roman" w:cs="Times New Roman"/>
          <w:sz w:val="26"/>
          <w:szCs w:val="26"/>
        </w:rPr>
        <w:t xml:space="preserve"> </w:t>
      </w:r>
      <w:r w:rsidR="007D1141">
        <w:rPr>
          <w:rFonts w:ascii="Times New Roman" w:hAnsi="Times New Roman" w:cs="Times New Roman"/>
          <w:sz w:val="26"/>
          <w:szCs w:val="26"/>
        </w:rPr>
        <w:t xml:space="preserve">положения об </w:t>
      </w:r>
      <w:r w:rsidR="00F30524">
        <w:rPr>
          <w:rFonts w:ascii="Times New Roman" w:hAnsi="Times New Roman" w:cs="Times New Roman"/>
          <w:sz w:val="26"/>
          <w:szCs w:val="26"/>
        </w:rPr>
        <w:t>оплат</w:t>
      </w:r>
      <w:r w:rsidR="007D1141">
        <w:rPr>
          <w:rFonts w:ascii="Times New Roman" w:hAnsi="Times New Roman" w:cs="Times New Roman"/>
          <w:sz w:val="26"/>
          <w:szCs w:val="26"/>
        </w:rPr>
        <w:t>е</w:t>
      </w:r>
      <w:r w:rsidR="00F30524">
        <w:rPr>
          <w:rFonts w:ascii="Times New Roman" w:hAnsi="Times New Roman" w:cs="Times New Roman"/>
          <w:sz w:val="26"/>
          <w:szCs w:val="26"/>
        </w:rPr>
        <w:t xml:space="preserve"> труда работников</w:t>
      </w:r>
      <w:r w:rsidR="00C45D99">
        <w:rPr>
          <w:rFonts w:ascii="Times New Roman" w:hAnsi="Times New Roman" w:cs="Times New Roman"/>
          <w:sz w:val="26"/>
          <w:szCs w:val="26"/>
        </w:rPr>
        <w:t xml:space="preserve"> </w:t>
      </w:r>
      <w:r w:rsidR="00F30524">
        <w:rPr>
          <w:rFonts w:ascii="Times New Roman" w:hAnsi="Times New Roman" w:cs="Times New Roman"/>
          <w:sz w:val="26"/>
          <w:szCs w:val="26"/>
        </w:rPr>
        <w:t>м</w:t>
      </w:r>
      <w:r w:rsidR="005C58DC">
        <w:rPr>
          <w:rFonts w:ascii="Times New Roman" w:hAnsi="Times New Roman" w:cs="Times New Roman"/>
          <w:sz w:val="26"/>
          <w:szCs w:val="26"/>
        </w:rPr>
        <w:t>униципальн</w:t>
      </w:r>
      <w:r w:rsidR="007D1141">
        <w:rPr>
          <w:rFonts w:ascii="Times New Roman" w:hAnsi="Times New Roman" w:cs="Times New Roman"/>
          <w:sz w:val="26"/>
          <w:szCs w:val="26"/>
        </w:rPr>
        <w:t xml:space="preserve">ого казенного </w:t>
      </w:r>
      <w:r w:rsidR="00F30524">
        <w:rPr>
          <w:rFonts w:ascii="Times New Roman" w:hAnsi="Times New Roman" w:cs="Times New Roman"/>
          <w:sz w:val="26"/>
          <w:szCs w:val="26"/>
        </w:rPr>
        <w:t>у</w:t>
      </w:r>
      <w:r w:rsidR="00A77BFF">
        <w:rPr>
          <w:rFonts w:ascii="Times New Roman" w:hAnsi="Times New Roman" w:cs="Times New Roman"/>
          <w:sz w:val="26"/>
          <w:szCs w:val="26"/>
        </w:rPr>
        <w:t>чреждени</w:t>
      </w:r>
      <w:r w:rsidR="007D1141">
        <w:rPr>
          <w:rFonts w:ascii="Times New Roman" w:hAnsi="Times New Roman" w:cs="Times New Roman"/>
          <w:sz w:val="26"/>
          <w:szCs w:val="26"/>
        </w:rPr>
        <w:t>я</w:t>
      </w:r>
      <w:r w:rsidR="00A77BFF">
        <w:rPr>
          <w:rFonts w:ascii="Times New Roman" w:hAnsi="Times New Roman" w:cs="Times New Roman"/>
          <w:sz w:val="26"/>
          <w:szCs w:val="26"/>
        </w:rPr>
        <w:t xml:space="preserve"> </w:t>
      </w:r>
      <w:r w:rsidR="007D1141">
        <w:rPr>
          <w:rFonts w:ascii="Times New Roman" w:hAnsi="Times New Roman" w:cs="Times New Roman"/>
          <w:sz w:val="26"/>
          <w:szCs w:val="26"/>
        </w:rPr>
        <w:t>«Норильский городской архив»</w:t>
      </w:r>
    </w:p>
    <w:p w14:paraId="626DC2A3" w14:textId="77777777" w:rsidR="006923A5" w:rsidRDefault="006923A5" w:rsidP="006923A5">
      <w:pPr>
        <w:pStyle w:val="a3"/>
        <w:rPr>
          <w:color w:val="000000"/>
          <w:sz w:val="26"/>
          <w:szCs w:val="26"/>
        </w:rPr>
      </w:pPr>
    </w:p>
    <w:p w14:paraId="27D0CC85" w14:textId="77777777" w:rsidR="00ED7FA9" w:rsidRPr="00C63D50" w:rsidRDefault="00ED7FA9" w:rsidP="006923A5">
      <w:pPr>
        <w:pStyle w:val="a3"/>
        <w:rPr>
          <w:color w:val="000000"/>
          <w:sz w:val="26"/>
          <w:szCs w:val="26"/>
        </w:rPr>
      </w:pPr>
    </w:p>
    <w:p w14:paraId="1042D3F9" w14:textId="5502C4A1" w:rsidR="00E769DC" w:rsidRPr="00C63D50" w:rsidRDefault="007D1141" w:rsidP="00E769DC">
      <w:pPr>
        <w:autoSpaceDE w:val="0"/>
        <w:autoSpaceDN w:val="0"/>
        <w:adjustRightInd w:val="0"/>
        <w:rPr>
          <w:rFonts w:ascii="Times New Roman" w:eastAsia="Times New Roman" w:hAnsi="Times New Roman" w:cs="Times New Roman"/>
          <w:sz w:val="26"/>
          <w:szCs w:val="26"/>
        </w:rPr>
      </w:pPr>
      <w:r>
        <w:rPr>
          <w:rFonts w:ascii="Times New Roman" w:eastAsia="Times New Roman" w:hAnsi="Times New Roman" w:cs="Times New Roman"/>
          <w:sz w:val="26"/>
          <w:szCs w:val="26"/>
        </w:rPr>
        <w:t>В соответствии с Т</w:t>
      </w:r>
      <w:r w:rsidR="00F30524">
        <w:rPr>
          <w:rFonts w:ascii="Times New Roman" w:eastAsia="Times New Roman" w:hAnsi="Times New Roman" w:cs="Times New Roman"/>
          <w:sz w:val="26"/>
          <w:szCs w:val="26"/>
        </w:rPr>
        <w:t>рудов</w:t>
      </w:r>
      <w:r>
        <w:rPr>
          <w:rFonts w:ascii="Times New Roman" w:eastAsia="Times New Roman" w:hAnsi="Times New Roman" w:cs="Times New Roman"/>
          <w:sz w:val="26"/>
          <w:szCs w:val="26"/>
        </w:rPr>
        <w:t>ым</w:t>
      </w:r>
      <w:r w:rsidR="00F30524">
        <w:rPr>
          <w:rFonts w:ascii="Times New Roman" w:eastAsia="Times New Roman" w:hAnsi="Times New Roman" w:cs="Times New Roman"/>
          <w:sz w:val="26"/>
          <w:szCs w:val="26"/>
        </w:rPr>
        <w:t xml:space="preserve"> кодекс</w:t>
      </w:r>
      <w:r>
        <w:rPr>
          <w:rFonts w:ascii="Times New Roman" w:eastAsia="Times New Roman" w:hAnsi="Times New Roman" w:cs="Times New Roman"/>
          <w:sz w:val="26"/>
          <w:szCs w:val="26"/>
        </w:rPr>
        <w:t>ом Российской Федерации,</w:t>
      </w:r>
      <w:r w:rsidR="00F30524">
        <w:rPr>
          <w:rFonts w:ascii="Times New Roman" w:eastAsia="Times New Roman" w:hAnsi="Times New Roman" w:cs="Times New Roman"/>
          <w:sz w:val="26"/>
          <w:szCs w:val="26"/>
        </w:rPr>
        <w:t xml:space="preserve"> </w:t>
      </w:r>
      <w:r w:rsidR="00337DFB">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остановлением Администрации </w:t>
      </w:r>
      <w:r w:rsidR="00F30524">
        <w:rPr>
          <w:rFonts w:ascii="Times New Roman" w:eastAsia="Times New Roman" w:hAnsi="Times New Roman" w:cs="Times New Roman"/>
          <w:sz w:val="26"/>
          <w:szCs w:val="26"/>
        </w:rPr>
        <w:t>город</w:t>
      </w:r>
      <w:r>
        <w:rPr>
          <w:rFonts w:ascii="Times New Roman" w:eastAsia="Times New Roman" w:hAnsi="Times New Roman" w:cs="Times New Roman"/>
          <w:sz w:val="26"/>
          <w:szCs w:val="26"/>
        </w:rPr>
        <w:t>а</w:t>
      </w:r>
      <w:r w:rsidR="00F30524">
        <w:rPr>
          <w:rFonts w:ascii="Times New Roman" w:eastAsia="Times New Roman" w:hAnsi="Times New Roman" w:cs="Times New Roman"/>
          <w:sz w:val="26"/>
          <w:szCs w:val="26"/>
        </w:rPr>
        <w:t xml:space="preserve"> Норильск</w:t>
      </w:r>
      <w:r>
        <w:rPr>
          <w:rFonts w:ascii="Times New Roman" w:eastAsia="Times New Roman" w:hAnsi="Times New Roman" w:cs="Times New Roman"/>
          <w:sz w:val="26"/>
          <w:szCs w:val="26"/>
        </w:rPr>
        <w:t>а от 29.03.2016 №</w:t>
      </w:r>
      <w:r w:rsidR="008F0AD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181</w:t>
      </w:r>
      <w:r w:rsidR="00A77BFF">
        <w:rPr>
          <w:rFonts w:ascii="Times New Roman" w:hAnsi="Times New Roman" w:cs="Times New Roman"/>
          <w:sz w:val="26"/>
          <w:szCs w:val="26"/>
        </w:rPr>
        <w:t xml:space="preserve"> </w:t>
      </w:r>
      <w:r>
        <w:rPr>
          <w:rFonts w:ascii="Times New Roman" w:hAnsi="Times New Roman" w:cs="Times New Roman"/>
          <w:sz w:val="26"/>
          <w:szCs w:val="26"/>
        </w:rPr>
        <w:t>«О системе оплаты труда работников муниципальных учреждений муниципального образования город Норильск»,</w:t>
      </w:r>
    </w:p>
    <w:p w14:paraId="6ECAC023" w14:textId="77777777" w:rsidR="006923A5" w:rsidRPr="00C63D50" w:rsidRDefault="006923A5" w:rsidP="00F63649">
      <w:pPr>
        <w:ind w:firstLine="0"/>
        <w:rPr>
          <w:rFonts w:ascii="Times New Roman" w:hAnsi="Times New Roman" w:cs="Times New Roman"/>
          <w:color w:val="000000"/>
          <w:spacing w:val="-2"/>
          <w:sz w:val="26"/>
          <w:szCs w:val="26"/>
        </w:rPr>
      </w:pPr>
      <w:r w:rsidRPr="00C63D50">
        <w:rPr>
          <w:rFonts w:ascii="Times New Roman" w:hAnsi="Times New Roman" w:cs="Times New Roman"/>
          <w:color w:val="000000"/>
          <w:spacing w:val="-2"/>
          <w:sz w:val="26"/>
          <w:szCs w:val="26"/>
        </w:rPr>
        <w:t>ПОСТАНОВЛЯЮ:</w:t>
      </w:r>
    </w:p>
    <w:p w14:paraId="0E4F44AA" w14:textId="77777777" w:rsidR="00ED7FA9" w:rsidRPr="00C63D50" w:rsidRDefault="00ED7FA9" w:rsidP="00DB455E">
      <w:pPr>
        <w:shd w:val="clear" w:color="auto" w:fill="FFFFFF"/>
        <w:spacing w:line="360" w:lineRule="auto"/>
        <w:ind w:firstLine="0"/>
        <w:rPr>
          <w:rFonts w:ascii="Times New Roman" w:hAnsi="Times New Roman" w:cs="Times New Roman"/>
          <w:color w:val="000000"/>
          <w:spacing w:val="-2"/>
          <w:sz w:val="18"/>
          <w:szCs w:val="18"/>
        </w:rPr>
      </w:pPr>
    </w:p>
    <w:p w14:paraId="1209D39A" w14:textId="2FCA5C2C" w:rsidR="0097499E" w:rsidRPr="0097499E" w:rsidRDefault="0097499E" w:rsidP="0097499E">
      <w:pPr>
        <w:pStyle w:val="ConsPlusNormal"/>
        <w:ind w:firstLine="709"/>
        <w:rPr>
          <w:rFonts w:ascii="Times New Roman" w:eastAsiaTheme="minorEastAsia" w:hAnsi="Times New Roman" w:cs="Times New Roman"/>
          <w:sz w:val="26"/>
          <w:szCs w:val="26"/>
        </w:rPr>
      </w:pPr>
      <w:r w:rsidRPr="0097499E">
        <w:rPr>
          <w:rFonts w:ascii="Times New Roman" w:eastAsiaTheme="minorEastAsia" w:hAnsi="Times New Roman" w:cs="Times New Roman"/>
          <w:sz w:val="26"/>
          <w:szCs w:val="26"/>
        </w:rPr>
        <w:t xml:space="preserve">1. Утвердить </w:t>
      </w:r>
      <w:hyperlink w:anchor="P38" w:history="1">
        <w:r w:rsidRPr="0097499E">
          <w:rPr>
            <w:rFonts w:ascii="Times New Roman" w:eastAsiaTheme="minorEastAsia" w:hAnsi="Times New Roman" w:cs="Times New Roman"/>
            <w:sz w:val="26"/>
            <w:szCs w:val="26"/>
          </w:rPr>
          <w:t>Примерное положение</w:t>
        </w:r>
      </w:hyperlink>
      <w:r w:rsidRPr="0097499E">
        <w:rPr>
          <w:rFonts w:ascii="Times New Roman" w:eastAsiaTheme="minorEastAsia" w:hAnsi="Times New Roman" w:cs="Times New Roman"/>
          <w:sz w:val="26"/>
          <w:szCs w:val="26"/>
        </w:rPr>
        <w:t xml:space="preserve"> об оплате труда работников муниц</w:t>
      </w:r>
      <w:r w:rsidR="00337DFB">
        <w:rPr>
          <w:rFonts w:ascii="Times New Roman" w:eastAsiaTheme="minorEastAsia" w:hAnsi="Times New Roman" w:cs="Times New Roman"/>
          <w:sz w:val="26"/>
          <w:szCs w:val="26"/>
        </w:rPr>
        <w:t>ипального казенного учреждения «Норильский городской архив»</w:t>
      </w:r>
      <w:r w:rsidR="008B6E0E">
        <w:rPr>
          <w:rFonts w:ascii="Times New Roman" w:eastAsiaTheme="minorEastAsia" w:hAnsi="Times New Roman" w:cs="Times New Roman"/>
          <w:sz w:val="26"/>
          <w:szCs w:val="26"/>
        </w:rPr>
        <w:t xml:space="preserve"> (далее – Положение)</w:t>
      </w:r>
      <w:r w:rsidR="00337DFB">
        <w:rPr>
          <w:rFonts w:ascii="Times New Roman" w:eastAsiaTheme="minorEastAsia" w:hAnsi="Times New Roman" w:cs="Times New Roman"/>
          <w:sz w:val="26"/>
          <w:szCs w:val="26"/>
        </w:rPr>
        <w:t xml:space="preserve"> </w:t>
      </w:r>
      <w:r w:rsidRPr="0097499E">
        <w:rPr>
          <w:rFonts w:ascii="Times New Roman" w:eastAsiaTheme="minorEastAsia" w:hAnsi="Times New Roman" w:cs="Times New Roman"/>
          <w:sz w:val="26"/>
          <w:szCs w:val="26"/>
        </w:rPr>
        <w:t>(прилагается).</w:t>
      </w:r>
    </w:p>
    <w:p w14:paraId="1E076402" w14:textId="7FA2FC38" w:rsidR="0097499E" w:rsidRPr="00BF30C8" w:rsidRDefault="00AE3615" w:rsidP="0097499E">
      <w:pPr>
        <w:pStyle w:val="ConsPlusNormal"/>
        <w:ind w:firstLine="709"/>
        <w:rPr>
          <w:rFonts w:ascii="Times New Roman" w:eastAsiaTheme="minorEastAsia" w:hAnsi="Times New Roman" w:cs="Times New Roman"/>
          <w:sz w:val="26"/>
          <w:szCs w:val="26"/>
        </w:rPr>
      </w:pPr>
      <w:r>
        <w:rPr>
          <w:rFonts w:ascii="Times New Roman" w:eastAsiaTheme="minorEastAsia" w:hAnsi="Times New Roman" w:cs="Times New Roman"/>
          <w:sz w:val="26"/>
          <w:szCs w:val="26"/>
        </w:rPr>
        <w:t>2</w:t>
      </w:r>
      <w:r w:rsidR="0097499E" w:rsidRPr="00BF30C8">
        <w:rPr>
          <w:rFonts w:ascii="Times New Roman" w:eastAsiaTheme="minorEastAsia" w:hAnsi="Times New Roman" w:cs="Times New Roman"/>
          <w:sz w:val="26"/>
          <w:szCs w:val="26"/>
        </w:rPr>
        <w:t>. Директору муниц</w:t>
      </w:r>
      <w:r w:rsidR="00337DFB">
        <w:rPr>
          <w:rFonts w:ascii="Times New Roman" w:eastAsiaTheme="minorEastAsia" w:hAnsi="Times New Roman" w:cs="Times New Roman"/>
          <w:sz w:val="26"/>
          <w:szCs w:val="26"/>
        </w:rPr>
        <w:t>ипального казенного учреждения «Норильский городской архив»</w:t>
      </w:r>
      <w:r w:rsidR="0097499E" w:rsidRPr="00BF30C8">
        <w:rPr>
          <w:rFonts w:ascii="Times New Roman" w:eastAsiaTheme="minorEastAsia" w:hAnsi="Times New Roman" w:cs="Times New Roman"/>
          <w:sz w:val="26"/>
          <w:szCs w:val="26"/>
        </w:rPr>
        <w:t xml:space="preserve"> не позднее пяти рабочих </w:t>
      </w:r>
      <w:r w:rsidR="00337DFB">
        <w:rPr>
          <w:rFonts w:ascii="Times New Roman" w:eastAsiaTheme="minorEastAsia" w:hAnsi="Times New Roman" w:cs="Times New Roman"/>
          <w:sz w:val="26"/>
          <w:szCs w:val="26"/>
        </w:rPr>
        <w:t>дней с даты издания настоящего п</w:t>
      </w:r>
      <w:r w:rsidR="0097499E" w:rsidRPr="00BF30C8">
        <w:rPr>
          <w:rFonts w:ascii="Times New Roman" w:eastAsiaTheme="minorEastAsia" w:hAnsi="Times New Roman" w:cs="Times New Roman"/>
          <w:sz w:val="26"/>
          <w:szCs w:val="26"/>
        </w:rPr>
        <w:t xml:space="preserve">остановления разработать и утвердить в соответствии с ним в установленном законом порядке </w:t>
      </w:r>
      <w:hyperlink w:anchor="P38" w:history="1">
        <w:r w:rsidR="0097499E" w:rsidRPr="00BF30C8">
          <w:rPr>
            <w:rFonts w:ascii="Times New Roman" w:eastAsiaTheme="minorEastAsia" w:hAnsi="Times New Roman" w:cs="Times New Roman"/>
            <w:sz w:val="26"/>
            <w:szCs w:val="26"/>
          </w:rPr>
          <w:t>Положение</w:t>
        </w:r>
      </w:hyperlink>
      <w:r w:rsidR="0097499E" w:rsidRPr="00BF30C8">
        <w:rPr>
          <w:rFonts w:ascii="Times New Roman" w:eastAsiaTheme="minorEastAsia" w:hAnsi="Times New Roman" w:cs="Times New Roman"/>
          <w:sz w:val="26"/>
          <w:szCs w:val="26"/>
        </w:rPr>
        <w:t xml:space="preserve"> об оплате труда работников муниц</w:t>
      </w:r>
      <w:r w:rsidR="00337DFB">
        <w:rPr>
          <w:rFonts w:ascii="Times New Roman" w:eastAsiaTheme="minorEastAsia" w:hAnsi="Times New Roman" w:cs="Times New Roman"/>
          <w:sz w:val="26"/>
          <w:szCs w:val="26"/>
        </w:rPr>
        <w:t>ипального казенного учреждения «Норильский городской архив»</w:t>
      </w:r>
      <w:r w:rsidR="0097499E" w:rsidRPr="00BF30C8">
        <w:rPr>
          <w:rFonts w:ascii="Times New Roman" w:eastAsiaTheme="minorEastAsia" w:hAnsi="Times New Roman" w:cs="Times New Roman"/>
          <w:sz w:val="26"/>
          <w:szCs w:val="26"/>
        </w:rPr>
        <w:t>.</w:t>
      </w:r>
    </w:p>
    <w:p w14:paraId="1C9468E3" w14:textId="118B4DD8" w:rsidR="0079208B" w:rsidRDefault="00AE3615" w:rsidP="0079208B">
      <w:pPr>
        <w:pStyle w:val="ConsPlusNormal"/>
        <w:ind w:firstLine="709"/>
        <w:rPr>
          <w:rFonts w:ascii="Times New Roman" w:eastAsiaTheme="minorEastAsia" w:hAnsi="Times New Roman" w:cs="Times New Roman"/>
          <w:sz w:val="26"/>
          <w:szCs w:val="26"/>
        </w:rPr>
      </w:pPr>
      <w:r w:rsidRPr="004001D7">
        <w:rPr>
          <w:rFonts w:ascii="Times New Roman" w:hAnsi="Times New Roman" w:cs="Times New Roman"/>
          <w:sz w:val="26"/>
          <w:szCs w:val="26"/>
        </w:rPr>
        <w:t>3</w:t>
      </w:r>
      <w:r w:rsidR="0079208B" w:rsidRPr="004001D7">
        <w:rPr>
          <w:rFonts w:ascii="Times New Roman" w:hAnsi="Times New Roman" w:cs="Times New Roman"/>
          <w:sz w:val="26"/>
          <w:szCs w:val="26"/>
        </w:rPr>
        <w:t xml:space="preserve">. </w:t>
      </w:r>
      <w:r w:rsidR="00264373" w:rsidRPr="004001D7">
        <w:rPr>
          <w:rFonts w:ascii="Times New Roman" w:hAnsi="Times New Roman" w:cs="Times New Roman"/>
          <w:sz w:val="26"/>
          <w:szCs w:val="26"/>
        </w:rPr>
        <w:t>Приостановить д</w:t>
      </w:r>
      <w:r w:rsidR="0079208B" w:rsidRPr="004001D7">
        <w:rPr>
          <w:rFonts w:ascii="Times New Roman" w:hAnsi="Times New Roman" w:cs="Times New Roman"/>
          <w:sz w:val="26"/>
          <w:szCs w:val="26"/>
        </w:rPr>
        <w:t xml:space="preserve">ействие </w:t>
      </w:r>
      <w:r w:rsidR="008F0ADC" w:rsidRPr="008F0ADC">
        <w:rPr>
          <w:rFonts w:ascii="Times New Roman" w:hAnsi="Times New Roman" w:cs="Times New Roman"/>
          <w:sz w:val="26"/>
          <w:szCs w:val="26"/>
        </w:rPr>
        <w:t>пункта 4.6</w:t>
      </w:r>
      <w:r w:rsidR="0079208B" w:rsidRPr="008F0ADC">
        <w:rPr>
          <w:rFonts w:ascii="Times New Roman" w:hAnsi="Times New Roman" w:cs="Times New Roman"/>
          <w:sz w:val="26"/>
          <w:szCs w:val="26"/>
        </w:rPr>
        <w:t xml:space="preserve"> Положения на период действия </w:t>
      </w:r>
      <w:r w:rsidR="0079208B" w:rsidRPr="008F0ADC">
        <w:rPr>
          <w:rFonts w:ascii="Times New Roman" w:eastAsiaTheme="minorEastAsia" w:hAnsi="Times New Roman" w:cs="Times New Roman"/>
          <w:sz w:val="26"/>
          <w:szCs w:val="26"/>
        </w:rPr>
        <w:t xml:space="preserve">регионального </w:t>
      </w:r>
      <w:hyperlink r:id="rId9" w:history="1">
        <w:r w:rsidR="0079208B" w:rsidRPr="008F0ADC">
          <w:rPr>
            <w:rFonts w:ascii="Times New Roman" w:hAnsi="Times New Roman" w:cs="Times New Roman"/>
            <w:sz w:val="26"/>
            <w:szCs w:val="26"/>
          </w:rPr>
          <w:t>соглашени</w:t>
        </w:r>
      </w:hyperlink>
      <w:r w:rsidR="0079208B" w:rsidRPr="008F0ADC">
        <w:rPr>
          <w:rFonts w:ascii="Times New Roman" w:hAnsi="Times New Roman" w:cs="Times New Roman"/>
          <w:sz w:val="26"/>
          <w:szCs w:val="26"/>
        </w:rPr>
        <w:t>я</w:t>
      </w:r>
      <w:r w:rsidR="0079208B" w:rsidRPr="008F0ADC">
        <w:rPr>
          <w:rFonts w:ascii="Times New Roman" w:eastAsiaTheme="minorEastAsia" w:hAnsi="Times New Roman" w:cs="Times New Roman"/>
          <w:sz w:val="26"/>
          <w:szCs w:val="26"/>
        </w:rPr>
        <w:t xml:space="preserve"> о минимальной заработной плате в</w:t>
      </w:r>
      <w:r w:rsidR="0079208B" w:rsidRPr="00AE3615">
        <w:rPr>
          <w:rFonts w:ascii="Times New Roman" w:eastAsiaTheme="minorEastAsia" w:hAnsi="Times New Roman" w:cs="Times New Roman"/>
          <w:sz w:val="26"/>
          <w:szCs w:val="26"/>
        </w:rPr>
        <w:t xml:space="preserve"> Красноярском крае, заключенного в установленном статьей 133.1 Трудового кодекса Российской Федерации порядке.</w:t>
      </w:r>
    </w:p>
    <w:p w14:paraId="04887CDF" w14:textId="21DB68AB" w:rsidR="00C817DD" w:rsidRPr="008F0ADC" w:rsidRDefault="00705A6C" w:rsidP="00C817DD">
      <w:pPr>
        <w:rPr>
          <w:rFonts w:ascii="Times New Roman" w:hAnsi="Times New Roman" w:cs="Times New Roman"/>
          <w:sz w:val="26"/>
          <w:szCs w:val="26"/>
        </w:rPr>
      </w:pPr>
      <w:r w:rsidRPr="00705A6C">
        <w:rPr>
          <w:rFonts w:ascii="Times New Roman" w:hAnsi="Times New Roman" w:cs="Times New Roman"/>
          <w:sz w:val="26"/>
          <w:szCs w:val="26"/>
        </w:rPr>
        <w:t>4</w:t>
      </w:r>
      <w:r w:rsidR="00C817DD" w:rsidRPr="00705A6C">
        <w:rPr>
          <w:rFonts w:ascii="Times New Roman" w:hAnsi="Times New Roman" w:cs="Times New Roman"/>
          <w:sz w:val="26"/>
          <w:szCs w:val="26"/>
        </w:rPr>
        <w:t xml:space="preserve">. Признать </w:t>
      </w:r>
      <w:r w:rsidR="00C817DD" w:rsidRPr="008F0ADC">
        <w:rPr>
          <w:rFonts w:ascii="Times New Roman" w:hAnsi="Times New Roman" w:cs="Times New Roman"/>
          <w:sz w:val="26"/>
          <w:szCs w:val="26"/>
        </w:rPr>
        <w:t>утратившими силу:</w:t>
      </w:r>
    </w:p>
    <w:p w14:paraId="032B3787" w14:textId="364C3FFD" w:rsidR="003D20C5" w:rsidRPr="00805CFA" w:rsidRDefault="00C817DD" w:rsidP="00C817DD">
      <w:pPr>
        <w:pStyle w:val="ConsNormal"/>
        <w:widowControl/>
        <w:tabs>
          <w:tab w:val="left" w:pos="0"/>
        </w:tabs>
        <w:ind w:right="0" w:firstLine="709"/>
        <w:rPr>
          <w:rFonts w:ascii="Times New Roman" w:hAnsi="Times New Roman" w:cs="Times New Roman"/>
          <w:sz w:val="26"/>
          <w:szCs w:val="26"/>
        </w:rPr>
      </w:pPr>
      <w:r w:rsidRPr="008F0ADC">
        <w:rPr>
          <w:rFonts w:ascii="Times New Roman" w:hAnsi="Times New Roman" w:cs="Times New Roman"/>
          <w:sz w:val="26"/>
          <w:szCs w:val="26"/>
        </w:rPr>
        <w:t>- постановление Администрации города</w:t>
      </w:r>
      <w:r w:rsidRPr="00805CFA">
        <w:rPr>
          <w:rFonts w:ascii="Times New Roman" w:hAnsi="Times New Roman" w:cs="Times New Roman"/>
          <w:sz w:val="26"/>
          <w:szCs w:val="26"/>
        </w:rPr>
        <w:t xml:space="preserve"> Норильска от 2</w:t>
      </w:r>
      <w:r w:rsidR="003D20C5" w:rsidRPr="00805CFA">
        <w:rPr>
          <w:rFonts w:ascii="Times New Roman" w:hAnsi="Times New Roman" w:cs="Times New Roman"/>
          <w:sz w:val="26"/>
          <w:szCs w:val="26"/>
        </w:rPr>
        <w:t>2</w:t>
      </w:r>
      <w:r w:rsidRPr="00805CFA">
        <w:rPr>
          <w:rFonts w:ascii="Times New Roman" w:hAnsi="Times New Roman" w:cs="Times New Roman"/>
          <w:sz w:val="26"/>
          <w:szCs w:val="26"/>
        </w:rPr>
        <w:t>.</w:t>
      </w:r>
      <w:r w:rsidR="003D20C5" w:rsidRPr="00805CFA">
        <w:rPr>
          <w:rFonts w:ascii="Times New Roman" w:hAnsi="Times New Roman" w:cs="Times New Roman"/>
          <w:sz w:val="26"/>
          <w:szCs w:val="26"/>
        </w:rPr>
        <w:t>1</w:t>
      </w:r>
      <w:r w:rsidRPr="00805CFA">
        <w:rPr>
          <w:rFonts w:ascii="Times New Roman" w:hAnsi="Times New Roman" w:cs="Times New Roman"/>
          <w:sz w:val="26"/>
          <w:szCs w:val="26"/>
        </w:rPr>
        <w:t>0.201</w:t>
      </w:r>
      <w:r w:rsidR="003D20C5" w:rsidRPr="00805CFA">
        <w:rPr>
          <w:rFonts w:ascii="Times New Roman" w:hAnsi="Times New Roman" w:cs="Times New Roman"/>
          <w:sz w:val="26"/>
          <w:szCs w:val="26"/>
        </w:rPr>
        <w:t>3</w:t>
      </w:r>
      <w:r w:rsidRPr="00805CFA">
        <w:rPr>
          <w:rFonts w:ascii="Times New Roman" w:hAnsi="Times New Roman" w:cs="Times New Roman"/>
          <w:sz w:val="26"/>
          <w:szCs w:val="26"/>
        </w:rPr>
        <w:t xml:space="preserve"> №</w:t>
      </w:r>
      <w:r w:rsidR="00337DFB">
        <w:rPr>
          <w:rFonts w:ascii="Times New Roman" w:hAnsi="Times New Roman" w:cs="Times New Roman"/>
          <w:sz w:val="26"/>
          <w:szCs w:val="26"/>
        </w:rPr>
        <w:t xml:space="preserve"> </w:t>
      </w:r>
      <w:r w:rsidR="003D20C5" w:rsidRPr="00805CFA">
        <w:rPr>
          <w:rFonts w:ascii="Times New Roman" w:hAnsi="Times New Roman" w:cs="Times New Roman"/>
          <w:sz w:val="26"/>
          <w:szCs w:val="26"/>
        </w:rPr>
        <w:t>460</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003D20C5" w:rsidRPr="00805CFA">
        <w:rPr>
          <w:rFonts w:ascii="Times New Roman" w:hAnsi="Times New Roman" w:cs="Times New Roman"/>
          <w:sz w:val="26"/>
          <w:szCs w:val="26"/>
        </w:rPr>
        <w:t xml:space="preserve"> «</w:t>
      </w:r>
      <w:proofErr w:type="gramEnd"/>
      <w:r w:rsidR="003D20C5" w:rsidRPr="00805CFA">
        <w:rPr>
          <w:rFonts w:ascii="Times New Roman" w:hAnsi="Times New Roman" w:cs="Times New Roman"/>
          <w:sz w:val="26"/>
          <w:szCs w:val="26"/>
        </w:rPr>
        <w:t>Об утверждении</w:t>
      </w:r>
      <w:r w:rsidRPr="00805CFA">
        <w:rPr>
          <w:rFonts w:ascii="Times New Roman" w:hAnsi="Times New Roman" w:cs="Times New Roman"/>
          <w:sz w:val="26"/>
          <w:szCs w:val="26"/>
        </w:rPr>
        <w:t xml:space="preserve"> </w:t>
      </w:r>
      <w:r w:rsidR="003D20C5" w:rsidRPr="00805CFA">
        <w:rPr>
          <w:rFonts w:ascii="Times New Roman" w:hAnsi="Times New Roman" w:cs="Times New Roman"/>
          <w:sz w:val="26"/>
          <w:szCs w:val="26"/>
        </w:rPr>
        <w:t>Примерного положения об оплате труда работников муниципального казенного учрежден</w:t>
      </w:r>
      <w:r w:rsidR="00DD609C" w:rsidRPr="00805CFA">
        <w:rPr>
          <w:rFonts w:ascii="Times New Roman" w:hAnsi="Times New Roman" w:cs="Times New Roman"/>
          <w:sz w:val="26"/>
          <w:szCs w:val="26"/>
        </w:rPr>
        <w:t>ия «Норильский городской архив»;</w:t>
      </w:r>
    </w:p>
    <w:p w14:paraId="1ED58B9E" w14:textId="14945EBC" w:rsidR="00DD609C" w:rsidRPr="00805CFA" w:rsidRDefault="00DD609C" w:rsidP="00C817DD">
      <w:pPr>
        <w:pStyle w:val="ConsNormal"/>
        <w:widowControl/>
        <w:tabs>
          <w:tab w:val="left" w:pos="0"/>
        </w:tabs>
        <w:ind w:right="0" w:firstLine="709"/>
        <w:rPr>
          <w:rFonts w:ascii="Times New Roman" w:hAnsi="Times New Roman" w:cs="Times New Roman"/>
          <w:sz w:val="26"/>
          <w:szCs w:val="26"/>
        </w:rPr>
      </w:pPr>
      <w:r w:rsidRPr="00805CFA">
        <w:rPr>
          <w:rFonts w:ascii="Times New Roman" w:hAnsi="Times New Roman" w:cs="Times New Roman"/>
          <w:sz w:val="26"/>
          <w:szCs w:val="26"/>
        </w:rPr>
        <w:t>- постановление Администрации города Норильска от</w:t>
      </w:r>
      <w:r w:rsidR="00A068A3" w:rsidRPr="00805CFA">
        <w:rPr>
          <w:rFonts w:ascii="Times New Roman" w:hAnsi="Times New Roman" w:cs="Times New Roman"/>
          <w:sz w:val="26"/>
          <w:szCs w:val="26"/>
        </w:rPr>
        <w:t xml:space="preserve"> </w:t>
      </w:r>
      <w:r w:rsidRPr="00805CFA">
        <w:rPr>
          <w:rFonts w:ascii="Times New Roman" w:hAnsi="Times New Roman" w:cs="Times New Roman"/>
          <w:sz w:val="26"/>
          <w:szCs w:val="26"/>
        </w:rPr>
        <w:t>24.12.201</w:t>
      </w:r>
      <w:r w:rsidR="009C3C5D">
        <w:rPr>
          <w:rFonts w:ascii="Times New Roman" w:hAnsi="Times New Roman" w:cs="Times New Roman"/>
          <w:sz w:val="26"/>
          <w:szCs w:val="26"/>
        </w:rPr>
        <w:t>3</w:t>
      </w:r>
      <w:r w:rsidRPr="00805CFA">
        <w:rPr>
          <w:rFonts w:ascii="Times New Roman" w:hAnsi="Times New Roman" w:cs="Times New Roman"/>
          <w:sz w:val="26"/>
          <w:szCs w:val="26"/>
        </w:rPr>
        <w:t xml:space="preserve">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 xml:space="preserve">567 </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Pr="00805CFA">
        <w:rPr>
          <w:rFonts w:ascii="Times New Roman" w:hAnsi="Times New Roman" w:cs="Times New Roman"/>
          <w:sz w:val="26"/>
          <w:szCs w:val="26"/>
        </w:rPr>
        <w:t>«</w:t>
      </w:r>
      <w:proofErr w:type="gramEnd"/>
      <w:r w:rsidRPr="00805CFA">
        <w:rPr>
          <w:rFonts w:ascii="Times New Roman" w:hAnsi="Times New Roman" w:cs="Times New Roman"/>
          <w:sz w:val="26"/>
          <w:szCs w:val="26"/>
        </w:rPr>
        <w:t xml:space="preserve">О внесении изменений в постановление Администрации города Норильска </w:t>
      </w:r>
      <w:r w:rsidR="00994A73">
        <w:rPr>
          <w:rFonts w:ascii="Times New Roman" w:hAnsi="Times New Roman" w:cs="Times New Roman"/>
          <w:sz w:val="26"/>
          <w:szCs w:val="26"/>
        </w:rPr>
        <w:t xml:space="preserve">                  </w:t>
      </w:r>
      <w:r w:rsidRPr="00805CFA">
        <w:rPr>
          <w:rFonts w:ascii="Times New Roman" w:hAnsi="Times New Roman" w:cs="Times New Roman"/>
          <w:sz w:val="26"/>
          <w:szCs w:val="26"/>
        </w:rPr>
        <w:t>от 22.10.2013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460 «Об утверждении Примерного положения об оплате труда работников муниципального казенного учреждения «Норильский городской архив»;</w:t>
      </w:r>
    </w:p>
    <w:p w14:paraId="6115021A" w14:textId="2101D597" w:rsidR="00A068A3" w:rsidRPr="00805CFA" w:rsidRDefault="00A068A3" w:rsidP="00A068A3">
      <w:pPr>
        <w:pStyle w:val="ConsNormal"/>
        <w:widowControl/>
        <w:tabs>
          <w:tab w:val="left" w:pos="0"/>
        </w:tabs>
        <w:ind w:right="0" w:firstLine="709"/>
        <w:rPr>
          <w:rFonts w:ascii="Times New Roman" w:hAnsi="Times New Roman" w:cs="Times New Roman"/>
          <w:sz w:val="26"/>
          <w:szCs w:val="26"/>
        </w:rPr>
      </w:pPr>
      <w:r w:rsidRPr="00805CFA">
        <w:rPr>
          <w:rFonts w:ascii="Times New Roman" w:hAnsi="Times New Roman" w:cs="Times New Roman"/>
          <w:sz w:val="26"/>
          <w:szCs w:val="26"/>
        </w:rPr>
        <w:t>- постановление Администрации города Норильска от 26.05.2014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 xml:space="preserve">295 </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Pr="00805CFA">
        <w:rPr>
          <w:rFonts w:ascii="Times New Roman" w:hAnsi="Times New Roman" w:cs="Times New Roman"/>
          <w:sz w:val="26"/>
          <w:szCs w:val="26"/>
        </w:rPr>
        <w:t>«</w:t>
      </w:r>
      <w:proofErr w:type="gramEnd"/>
      <w:r w:rsidRPr="00805CFA">
        <w:rPr>
          <w:rFonts w:ascii="Times New Roman" w:hAnsi="Times New Roman" w:cs="Times New Roman"/>
          <w:sz w:val="26"/>
          <w:szCs w:val="26"/>
        </w:rPr>
        <w:t>О внесении изменений в постановление Администрации города Норильска</w:t>
      </w:r>
      <w:r w:rsidR="00994A73">
        <w:rPr>
          <w:rFonts w:ascii="Times New Roman" w:hAnsi="Times New Roman" w:cs="Times New Roman"/>
          <w:sz w:val="26"/>
          <w:szCs w:val="26"/>
        </w:rPr>
        <w:t xml:space="preserve">                  </w:t>
      </w:r>
      <w:r w:rsidRPr="00805CFA">
        <w:rPr>
          <w:rFonts w:ascii="Times New Roman" w:hAnsi="Times New Roman" w:cs="Times New Roman"/>
          <w:sz w:val="26"/>
          <w:szCs w:val="26"/>
        </w:rPr>
        <w:t xml:space="preserve"> от 22.10.2013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460 «Об утверждении Примерного положения об оплате труда работников муниципального казенного учреждения «Норильский городской архив»;</w:t>
      </w:r>
    </w:p>
    <w:p w14:paraId="4968CA59" w14:textId="66AABD71" w:rsidR="00A068A3" w:rsidRPr="00805CFA" w:rsidRDefault="00A068A3" w:rsidP="00A068A3">
      <w:pPr>
        <w:pStyle w:val="ConsNormal"/>
        <w:widowControl/>
        <w:tabs>
          <w:tab w:val="left" w:pos="0"/>
        </w:tabs>
        <w:ind w:right="0" w:firstLine="709"/>
        <w:rPr>
          <w:rFonts w:ascii="Times New Roman" w:hAnsi="Times New Roman" w:cs="Times New Roman"/>
          <w:sz w:val="26"/>
          <w:szCs w:val="26"/>
        </w:rPr>
      </w:pPr>
      <w:r w:rsidRPr="00805CFA">
        <w:rPr>
          <w:rFonts w:ascii="Times New Roman" w:hAnsi="Times New Roman" w:cs="Times New Roman"/>
          <w:sz w:val="26"/>
          <w:szCs w:val="26"/>
        </w:rPr>
        <w:t>- постановление Администрации города Норильска от 01.08.2014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458</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Pr="00805CFA">
        <w:rPr>
          <w:rFonts w:ascii="Times New Roman" w:hAnsi="Times New Roman" w:cs="Times New Roman"/>
          <w:sz w:val="26"/>
          <w:szCs w:val="26"/>
        </w:rPr>
        <w:t xml:space="preserve"> «</w:t>
      </w:r>
      <w:proofErr w:type="gramEnd"/>
      <w:r w:rsidRPr="00805CFA">
        <w:rPr>
          <w:rFonts w:ascii="Times New Roman" w:hAnsi="Times New Roman" w:cs="Times New Roman"/>
          <w:sz w:val="26"/>
          <w:szCs w:val="26"/>
        </w:rPr>
        <w:t xml:space="preserve">О внесении изменений в постановление Администрации города Норильска </w:t>
      </w:r>
      <w:r w:rsidR="00994A73">
        <w:rPr>
          <w:rFonts w:ascii="Times New Roman" w:hAnsi="Times New Roman" w:cs="Times New Roman"/>
          <w:sz w:val="26"/>
          <w:szCs w:val="26"/>
        </w:rPr>
        <w:t xml:space="preserve">                  </w:t>
      </w:r>
      <w:r w:rsidRPr="00805CFA">
        <w:rPr>
          <w:rFonts w:ascii="Times New Roman" w:hAnsi="Times New Roman" w:cs="Times New Roman"/>
          <w:sz w:val="26"/>
          <w:szCs w:val="26"/>
        </w:rPr>
        <w:t>от 22.10.2013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460 «Об утверждении Примерного положения об оплате труда работников муниципального казенного учреждения «Норильский городской архив»;</w:t>
      </w:r>
    </w:p>
    <w:p w14:paraId="53D74F87" w14:textId="12BD0AA7" w:rsidR="00A068A3" w:rsidRPr="00805CFA" w:rsidRDefault="00A068A3" w:rsidP="00A068A3">
      <w:pPr>
        <w:pStyle w:val="ConsNormal"/>
        <w:widowControl/>
        <w:tabs>
          <w:tab w:val="left" w:pos="0"/>
        </w:tabs>
        <w:ind w:right="0" w:firstLine="709"/>
        <w:rPr>
          <w:rFonts w:ascii="Times New Roman" w:hAnsi="Times New Roman" w:cs="Times New Roman"/>
          <w:sz w:val="26"/>
          <w:szCs w:val="26"/>
        </w:rPr>
      </w:pPr>
      <w:r w:rsidRPr="00805CFA">
        <w:rPr>
          <w:rFonts w:ascii="Times New Roman" w:hAnsi="Times New Roman" w:cs="Times New Roman"/>
          <w:sz w:val="26"/>
          <w:szCs w:val="26"/>
        </w:rPr>
        <w:lastRenderedPageBreak/>
        <w:t>- постановление Администрации города Норильска от 13.10.2014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 xml:space="preserve">563 </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Pr="00805CFA">
        <w:rPr>
          <w:rFonts w:ascii="Times New Roman" w:hAnsi="Times New Roman" w:cs="Times New Roman"/>
          <w:sz w:val="26"/>
          <w:szCs w:val="26"/>
        </w:rPr>
        <w:t>«</w:t>
      </w:r>
      <w:proofErr w:type="gramEnd"/>
      <w:r w:rsidRPr="00805CFA">
        <w:rPr>
          <w:rFonts w:ascii="Times New Roman" w:hAnsi="Times New Roman" w:cs="Times New Roman"/>
          <w:sz w:val="26"/>
          <w:szCs w:val="26"/>
        </w:rPr>
        <w:t xml:space="preserve">О внесении изменений в постановление Администрации города Норильска </w:t>
      </w:r>
      <w:r w:rsidR="00994A73">
        <w:rPr>
          <w:rFonts w:ascii="Times New Roman" w:hAnsi="Times New Roman" w:cs="Times New Roman"/>
          <w:sz w:val="26"/>
          <w:szCs w:val="26"/>
        </w:rPr>
        <w:t xml:space="preserve">                 </w:t>
      </w:r>
      <w:r w:rsidRPr="00805CFA">
        <w:rPr>
          <w:rFonts w:ascii="Times New Roman" w:hAnsi="Times New Roman" w:cs="Times New Roman"/>
          <w:sz w:val="26"/>
          <w:szCs w:val="26"/>
        </w:rPr>
        <w:t>от 22.10.2013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460 «Об утверждении Примерного положения об оплате труда работников муниципального казенного учреждения «Норильский городской архив»;</w:t>
      </w:r>
    </w:p>
    <w:p w14:paraId="352C6650" w14:textId="4CEFD799" w:rsidR="00A068A3" w:rsidRPr="00805CFA" w:rsidRDefault="00A068A3" w:rsidP="00A068A3">
      <w:pPr>
        <w:pStyle w:val="ConsNormal"/>
        <w:widowControl/>
        <w:tabs>
          <w:tab w:val="left" w:pos="0"/>
        </w:tabs>
        <w:ind w:right="0" w:firstLine="709"/>
        <w:rPr>
          <w:rFonts w:ascii="Times New Roman" w:hAnsi="Times New Roman" w:cs="Times New Roman"/>
          <w:sz w:val="26"/>
          <w:szCs w:val="26"/>
        </w:rPr>
      </w:pPr>
      <w:r w:rsidRPr="00805CFA">
        <w:rPr>
          <w:rFonts w:ascii="Times New Roman" w:hAnsi="Times New Roman" w:cs="Times New Roman"/>
          <w:sz w:val="26"/>
          <w:szCs w:val="26"/>
        </w:rPr>
        <w:t>- постановление Администрации города Норильска от 21.10.2014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 xml:space="preserve">584 </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Pr="00805CFA">
        <w:rPr>
          <w:rFonts w:ascii="Times New Roman" w:hAnsi="Times New Roman" w:cs="Times New Roman"/>
          <w:sz w:val="26"/>
          <w:szCs w:val="26"/>
        </w:rPr>
        <w:t>«</w:t>
      </w:r>
      <w:proofErr w:type="gramEnd"/>
      <w:r w:rsidRPr="00805CFA">
        <w:rPr>
          <w:rFonts w:ascii="Times New Roman" w:hAnsi="Times New Roman" w:cs="Times New Roman"/>
          <w:sz w:val="26"/>
          <w:szCs w:val="26"/>
        </w:rPr>
        <w:t xml:space="preserve">О внесении изменений в постановление Администрации города Норильска </w:t>
      </w:r>
      <w:r w:rsidR="00994A73">
        <w:rPr>
          <w:rFonts w:ascii="Times New Roman" w:hAnsi="Times New Roman" w:cs="Times New Roman"/>
          <w:sz w:val="26"/>
          <w:szCs w:val="26"/>
        </w:rPr>
        <w:t xml:space="preserve">                 </w:t>
      </w:r>
      <w:r w:rsidRPr="00805CFA">
        <w:rPr>
          <w:rFonts w:ascii="Times New Roman" w:hAnsi="Times New Roman" w:cs="Times New Roman"/>
          <w:sz w:val="26"/>
          <w:szCs w:val="26"/>
        </w:rPr>
        <w:t>от 22.10.2013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460 «Об утверждении Примерного положения об оплате труда работников муниципального казенного учреждения «Норильский городской архив»;</w:t>
      </w:r>
    </w:p>
    <w:p w14:paraId="447853CB" w14:textId="29D3995B" w:rsidR="00A068A3" w:rsidRPr="00805CFA" w:rsidRDefault="00A068A3" w:rsidP="00A068A3">
      <w:pPr>
        <w:pStyle w:val="ConsNormal"/>
        <w:widowControl/>
        <w:tabs>
          <w:tab w:val="left" w:pos="0"/>
        </w:tabs>
        <w:ind w:right="0" w:firstLine="709"/>
        <w:rPr>
          <w:rFonts w:ascii="Times New Roman" w:hAnsi="Times New Roman" w:cs="Times New Roman"/>
          <w:sz w:val="26"/>
          <w:szCs w:val="26"/>
        </w:rPr>
      </w:pPr>
      <w:r w:rsidRPr="00805CFA">
        <w:rPr>
          <w:rFonts w:ascii="Times New Roman" w:hAnsi="Times New Roman" w:cs="Times New Roman"/>
          <w:sz w:val="26"/>
          <w:szCs w:val="26"/>
        </w:rPr>
        <w:t>- постановление Администрации города Норильска от 16.01.2015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 xml:space="preserve">15 </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Pr="00805CFA">
        <w:rPr>
          <w:rFonts w:ascii="Times New Roman" w:hAnsi="Times New Roman" w:cs="Times New Roman"/>
          <w:sz w:val="26"/>
          <w:szCs w:val="26"/>
        </w:rPr>
        <w:t>«</w:t>
      </w:r>
      <w:proofErr w:type="gramEnd"/>
      <w:r w:rsidRPr="00805CFA">
        <w:rPr>
          <w:rFonts w:ascii="Times New Roman" w:hAnsi="Times New Roman" w:cs="Times New Roman"/>
          <w:sz w:val="26"/>
          <w:szCs w:val="26"/>
        </w:rPr>
        <w:t xml:space="preserve">О внесении изменений в постановление Администрации города Норильска </w:t>
      </w:r>
      <w:r w:rsidR="00994A73">
        <w:rPr>
          <w:rFonts w:ascii="Times New Roman" w:hAnsi="Times New Roman" w:cs="Times New Roman"/>
          <w:sz w:val="26"/>
          <w:szCs w:val="26"/>
        </w:rPr>
        <w:t xml:space="preserve">                 </w:t>
      </w:r>
      <w:r w:rsidRPr="00805CFA">
        <w:rPr>
          <w:rFonts w:ascii="Times New Roman" w:hAnsi="Times New Roman" w:cs="Times New Roman"/>
          <w:sz w:val="26"/>
          <w:szCs w:val="26"/>
        </w:rPr>
        <w:t>от 22.10.2013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460 «Об утверждении Примерного положения об оплате труда работников муниципального казенного учреждения «Норильский городской архив»;</w:t>
      </w:r>
    </w:p>
    <w:p w14:paraId="486B236D" w14:textId="1693CA25" w:rsidR="00A068A3" w:rsidRPr="00805CFA" w:rsidRDefault="00A068A3" w:rsidP="00A068A3">
      <w:pPr>
        <w:pStyle w:val="ConsNormal"/>
        <w:widowControl/>
        <w:tabs>
          <w:tab w:val="left" w:pos="0"/>
        </w:tabs>
        <w:ind w:right="0" w:firstLine="709"/>
        <w:rPr>
          <w:rFonts w:ascii="Times New Roman" w:hAnsi="Times New Roman" w:cs="Times New Roman"/>
          <w:sz w:val="26"/>
          <w:szCs w:val="26"/>
        </w:rPr>
      </w:pPr>
      <w:r w:rsidRPr="00805CFA">
        <w:rPr>
          <w:rFonts w:ascii="Times New Roman" w:hAnsi="Times New Roman" w:cs="Times New Roman"/>
          <w:sz w:val="26"/>
          <w:szCs w:val="26"/>
        </w:rPr>
        <w:t>- постановление Администрации города Норильска от 27.07.2015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 xml:space="preserve">391 </w:t>
      </w:r>
      <w:r w:rsidR="00994A73">
        <w:rPr>
          <w:rFonts w:ascii="Times New Roman" w:hAnsi="Times New Roman" w:cs="Times New Roman"/>
          <w:sz w:val="26"/>
          <w:szCs w:val="26"/>
        </w:rPr>
        <w:t xml:space="preserve">         </w:t>
      </w:r>
      <w:proofErr w:type="gramStart"/>
      <w:r w:rsidR="00994A73">
        <w:rPr>
          <w:rFonts w:ascii="Times New Roman" w:hAnsi="Times New Roman" w:cs="Times New Roman"/>
          <w:sz w:val="26"/>
          <w:szCs w:val="26"/>
        </w:rPr>
        <w:t xml:space="preserve">   </w:t>
      </w:r>
      <w:r w:rsidRPr="00805CFA">
        <w:rPr>
          <w:rFonts w:ascii="Times New Roman" w:hAnsi="Times New Roman" w:cs="Times New Roman"/>
          <w:sz w:val="26"/>
          <w:szCs w:val="26"/>
        </w:rPr>
        <w:t>«</w:t>
      </w:r>
      <w:proofErr w:type="gramEnd"/>
      <w:r w:rsidRPr="00805CFA">
        <w:rPr>
          <w:rFonts w:ascii="Times New Roman" w:hAnsi="Times New Roman" w:cs="Times New Roman"/>
          <w:sz w:val="26"/>
          <w:szCs w:val="26"/>
        </w:rPr>
        <w:t xml:space="preserve">О внесении изменений в постановление Администрации города Норильска </w:t>
      </w:r>
      <w:r w:rsidR="00994A73">
        <w:rPr>
          <w:rFonts w:ascii="Times New Roman" w:hAnsi="Times New Roman" w:cs="Times New Roman"/>
          <w:sz w:val="26"/>
          <w:szCs w:val="26"/>
        </w:rPr>
        <w:t xml:space="preserve">                  </w:t>
      </w:r>
      <w:r w:rsidRPr="00805CFA">
        <w:rPr>
          <w:rFonts w:ascii="Times New Roman" w:hAnsi="Times New Roman" w:cs="Times New Roman"/>
          <w:sz w:val="26"/>
          <w:szCs w:val="26"/>
        </w:rPr>
        <w:t>от 22.10.2013 №</w:t>
      </w:r>
      <w:r w:rsidR="00337DFB">
        <w:rPr>
          <w:rFonts w:ascii="Times New Roman" w:hAnsi="Times New Roman" w:cs="Times New Roman"/>
          <w:sz w:val="26"/>
          <w:szCs w:val="26"/>
        </w:rPr>
        <w:t xml:space="preserve"> </w:t>
      </w:r>
      <w:r w:rsidRPr="00805CFA">
        <w:rPr>
          <w:rFonts w:ascii="Times New Roman" w:hAnsi="Times New Roman" w:cs="Times New Roman"/>
          <w:sz w:val="26"/>
          <w:szCs w:val="26"/>
        </w:rPr>
        <w:t>460 «Об утверждении Примерного положения об оплате труда работников муниципального казенного учреждения «Норильский городской архив»;</w:t>
      </w:r>
    </w:p>
    <w:p w14:paraId="2BFDF895" w14:textId="7EA75448" w:rsidR="0012591C" w:rsidRPr="00805CFA" w:rsidRDefault="002E01E1" w:rsidP="00ED7FA9">
      <w:pPr>
        <w:rPr>
          <w:rFonts w:ascii="Times New Roman" w:hAnsi="Times New Roman" w:cs="Times New Roman"/>
          <w:sz w:val="26"/>
          <w:szCs w:val="26"/>
        </w:rPr>
      </w:pPr>
      <w:r>
        <w:rPr>
          <w:rFonts w:ascii="Times New Roman" w:hAnsi="Times New Roman" w:cs="Times New Roman"/>
          <w:sz w:val="26"/>
          <w:szCs w:val="26"/>
        </w:rPr>
        <w:t>5</w:t>
      </w:r>
      <w:r w:rsidR="0012591C" w:rsidRPr="00805CFA">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E1C5254" w14:textId="77777777" w:rsidR="00F63649" w:rsidRDefault="00F63649" w:rsidP="00E96532">
      <w:pPr>
        <w:shd w:val="clear" w:color="auto" w:fill="FFFFFF"/>
        <w:rPr>
          <w:rFonts w:ascii="Times New Roman" w:hAnsi="Times New Roman" w:cs="Times New Roman"/>
          <w:color w:val="000000"/>
          <w:sz w:val="26"/>
          <w:szCs w:val="26"/>
        </w:rPr>
      </w:pPr>
    </w:p>
    <w:p w14:paraId="0FC30E2B" w14:textId="77777777" w:rsidR="00337DFB" w:rsidRDefault="00337DFB" w:rsidP="00E96532">
      <w:pPr>
        <w:shd w:val="clear" w:color="auto" w:fill="FFFFFF"/>
        <w:rPr>
          <w:rFonts w:ascii="Times New Roman" w:hAnsi="Times New Roman" w:cs="Times New Roman"/>
          <w:color w:val="000000"/>
          <w:sz w:val="26"/>
          <w:szCs w:val="26"/>
        </w:rPr>
      </w:pPr>
    </w:p>
    <w:p w14:paraId="5F8F2440" w14:textId="77777777" w:rsidR="00E96532" w:rsidRPr="00C63D50" w:rsidRDefault="00E96532" w:rsidP="006923A5">
      <w:pPr>
        <w:shd w:val="clear" w:color="auto" w:fill="FFFFFF"/>
        <w:rPr>
          <w:rFonts w:ascii="Times New Roman" w:hAnsi="Times New Roman" w:cs="Times New Roman"/>
          <w:color w:val="000000"/>
          <w:sz w:val="26"/>
          <w:szCs w:val="26"/>
        </w:rPr>
      </w:pPr>
    </w:p>
    <w:p w14:paraId="116E8CE2" w14:textId="77777777" w:rsidR="00754591" w:rsidRDefault="00787A31" w:rsidP="009E1B0B">
      <w:pPr>
        <w:shd w:val="clear" w:color="auto" w:fill="FFFFFF"/>
        <w:ind w:firstLine="0"/>
        <w:rPr>
          <w:rFonts w:ascii="Times New Roman" w:hAnsi="Times New Roman" w:cs="Times New Roman"/>
          <w:color w:val="000000"/>
          <w:sz w:val="26"/>
          <w:szCs w:val="26"/>
        </w:rPr>
      </w:pPr>
      <w:r>
        <w:rPr>
          <w:rFonts w:ascii="Times New Roman" w:hAnsi="Times New Roman" w:cs="Times New Roman"/>
          <w:color w:val="000000"/>
          <w:sz w:val="26"/>
          <w:szCs w:val="26"/>
        </w:rPr>
        <w:t>Руководитель</w:t>
      </w:r>
      <w:r w:rsidR="006923A5" w:rsidRPr="00C63D50">
        <w:rPr>
          <w:rFonts w:ascii="Times New Roman" w:hAnsi="Times New Roman" w:cs="Times New Roman"/>
          <w:color w:val="000000"/>
          <w:sz w:val="26"/>
          <w:szCs w:val="26"/>
        </w:rPr>
        <w:t xml:space="preserve"> Администрации горо</w:t>
      </w:r>
      <w:r w:rsidR="004A1BDB">
        <w:rPr>
          <w:rFonts w:ascii="Times New Roman" w:hAnsi="Times New Roman" w:cs="Times New Roman"/>
          <w:color w:val="000000"/>
          <w:sz w:val="26"/>
          <w:szCs w:val="26"/>
        </w:rPr>
        <w:t>да Норильска</w:t>
      </w:r>
      <w:r w:rsidR="00C4155E">
        <w:rPr>
          <w:rFonts w:ascii="Times New Roman" w:hAnsi="Times New Roman" w:cs="Times New Roman"/>
          <w:color w:val="000000"/>
          <w:sz w:val="26"/>
          <w:szCs w:val="26"/>
        </w:rPr>
        <w:tab/>
      </w:r>
      <w:r w:rsidR="00C4155E">
        <w:rPr>
          <w:rFonts w:ascii="Times New Roman" w:hAnsi="Times New Roman" w:cs="Times New Roman"/>
          <w:color w:val="000000"/>
          <w:sz w:val="26"/>
          <w:szCs w:val="26"/>
        </w:rPr>
        <w:tab/>
      </w:r>
      <w:r w:rsidR="00C4155E">
        <w:rPr>
          <w:rFonts w:ascii="Times New Roman" w:hAnsi="Times New Roman" w:cs="Times New Roman"/>
          <w:color w:val="000000"/>
          <w:sz w:val="26"/>
          <w:szCs w:val="26"/>
        </w:rPr>
        <w:tab/>
      </w:r>
      <w:r w:rsidR="00364D8F">
        <w:rPr>
          <w:rFonts w:ascii="Times New Roman" w:hAnsi="Times New Roman" w:cs="Times New Roman"/>
          <w:color w:val="000000"/>
          <w:sz w:val="26"/>
          <w:szCs w:val="26"/>
        </w:rPr>
        <w:t xml:space="preserve">        </w:t>
      </w:r>
      <w:r w:rsidR="003622B8">
        <w:rPr>
          <w:rFonts w:ascii="Times New Roman" w:hAnsi="Times New Roman" w:cs="Times New Roman"/>
          <w:color w:val="000000"/>
          <w:sz w:val="26"/>
          <w:szCs w:val="26"/>
        </w:rPr>
        <w:t xml:space="preserve">   </w:t>
      </w:r>
      <w:r w:rsidR="00C4155E">
        <w:rPr>
          <w:rFonts w:ascii="Times New Roman" w:hAnsi="Times New Roman" w:cs="Times New Roman"/>
          <w:color w:val="000000"/>
          <w:sz w:val="26"/>
          <w:szCs w:val="26"/>
        </w:rPr>
        <w:t xml:space="preserve">                       </w:t>
      </w:r>
      <w:r>
        <w:rPr>
          <w:rFonts w:ascii="Times New Roman" w:hAnsi="Times New Roman" w:cs="Times New Roman"/>
          <w:color w:val="000000"/>
          <w:sz w:val="26"/>
          <w:szCs w:val="26"/>
        </w:rPr>
        <w:t>Е.Ю. Поздняков</w:t>
      </w:r>
    </w:p>
    <w:p w14:paraId="591F8794" w14:textId="77777777" w:rsidR="009E1B0B" w:rsidRDefault="009E1B0B" w:rsidP="009E1B0B">
      <w:pPr>
        <w:shd w:val="clear" w:color="auto" w:fill="FFFFFF"/>
        <w:ind w:firstLine="0"/>
        <w:rPr>
          <w:rFonts w:ascii="Times New Roman" w:hAnsi="Times New Roman" w:cs="Times New Roman"/>
          <w:color w:val="000000"/>
        </w:rPr>
      </w:pPr>
    </w:p>
    <w:p w14:paraId="29A10B90" w14:textId="77777777" w:rsidR="00754591" w:rsidRDefault="00754591" w:rsidP="003E11F7">
      <w:pPr>
        <w:shd w:val="clear" w:color="auto" w:fill="FFFFFF"/>
        <w:rPr>
          <w:rFonts w:ascii="Times New Roman" w:hAnsi="Times New Roman" w:cs="Times New Roman"/>
          <w:color w:val="000000"/>
        </w:rPr>
      </w:pPr>
    </w:p>
    <w:p w14:paraId="22456224" w14:textId="77777777" w:rsidR="00EF26CD" w:rsidRDefault="00EF26CD" w:rsidP="003E11F7">
      <w:pPr>
        <w:shd w:val="clear" w:color="auto" w:fill="FFFFFF"/>
        <w:rPr>
          <w:rFonts w:ascii="Times New Roman" w:hAnsi="Times New Roman" w:cs="Times New Roman"/>
          <w:color w:val="000000"/>
        </w:rPr>
      </w:pPr>
    </w:p>
    <w:p w14:paraId="5AD2B5D9" w14:textId="77777777" w:rsidR="00EF26CD" w:rsidRDefault="00EF26CD" w:rsidP="003E11F7">
      <w:pPr>
        <w:shd w:val="clear" w:color="auto" w:fill="FFFFFF"/>
        <w:rPr>
          <w:rFonts w:ascii="Times New Roman" w:hAnsi="Times New Roman" w:cs="Times New Roman"/>
          <w:color w:val="000000"/>
        </w:rPr>
      </w:pPr>
    </w:p>
    <w:p w14:paraId="60973D91" w14:textId="77777777" w:rsidR="00EF26CD" w:rsidRDefault="00EF26CD" w:rsidP="003E11F7">
      <w:pPr>
        <w:shd w:val="clear" w:color="auto" w:fill="FFFFFF"/>
        <w:rPr>
          <w:rFonts w:ascii="Times New Roman" w:hAnsi="Times New Roman" w:cs="Times New Roman"/>
          <w:color w:val="000000"/>
        </w:rPr>
      </w:pPr>
    </w:p>
    <w:p w14:paraId="4397E550" w14:textId="77777777" w:rsidR="00575FFD" w:rsidRDefault="00575FFD" w:rsidP="003E11F7">
      <w:pPr>
        <w:shd w:val="clear" w:color="auto" w:fill="FFFFFF"/>
        <w:rPr>
          <w:rFonts w:ascii="Times New Roman" w:hAnsi="Times New Roman" w:cs="Times New Roman"/>
          <w:color w:val="000000"/>
        </w:rPr>
      </w:pPr>
    </w:p>
    <w:p w14:paraId="3544FF96" w14:textId="77777777" w:rsidR="00575FFD" w:rsidRDefault="00575FFD" w:rsidP="003E11F7">
      <w:pPr>
        <w:shd w:val="clear" w:color="auto" w:fill="FFFFFF"/>
        <w:rPr>
          <w:rFonts w:ascii="Times New Roman" w:hAnsi="Times New Roman" w:cs="Times New Roman"/>
          <w:color w:val="000000"/>
        </w:rPr>
      </w:pPr>
    </w:p>
    <w:p w14:paraId="330DE8F2" w14:textId="77777777" w:rsidR="00575FFD" w:rsidRDefault="00575FFD" w:rsidP="003E11F7">
      <w:pPr>
        <w:shd w:val="clear" w:color="auto" w:fill="FFFFFF"/>
        <w:rPr>
          <w:rFonts w:ascii="Times New Roman" w:hAnsi="Times New Roman" w:cs="Times New Roman"/>
          <w:color w:val="000000"/>
        </w:rPr>
      </w:pPr>
    </w:p>
    <w:p w14:paraId="37AE6262" w14:textId="77777777" w:rsidR="00575FFD" w:rsidRDefault="00575FFD" w:rsidP="003E11F7">
      <w:pPr>
        <w:shd w:val="clear" w:color="auto" w:fill="FFFFFF"/>
        <w:rPr>
          <w:rFonts w:ascii="Times New Roman" w:hAnsi="Times New Roman" w:cs="Times New Roman"/>
          <w:color w:val="000000"/>
        </w:rPr>
      </w:pPr>
    </w:p>
    <w:p w14:paraId="3801149B" w14:textId="77777777" w:rsidR="00575FFD" w:rsidRDefault="00575FFD" w:rsidP="003E11F7">
      <w:pPr>
        <w:shd w:val="clear" w:color="auto" w:fill="FFFFFF"/>
        <w:rPr>
          <w:rFonts w:ascii="Times New Roman" w:hAnsi="Times New Roman" w:cs="Times New Roman"/>
          <w:color w:val="000000"/>
        </w:rPr>
      </w:pPr>
    </w:p>
    <w:p w14:paraId="1C805155" w14:textId="77777777" w:rsidR="00575FFD" w:rsidRDefault="00575FFD" w:rsidP="003E11F7">
      <w:pPr>
        <w:shd w:val="clear" w:color="auto" w:fill="FFFFFF"/>
        <w:rPr>
          <w:rFonts w:ascii="Times New Roman" w:hAnsi="Times New Roman" w:cs="Times New Roman"/>
          <w:color w:val="000000"/>
        </w:rPr>
      </w:pPr>
    </w:p>
    <w:p w14:paraId="01BCE740" w14:textId="77777777" w:rsidR="00575FFD" w:rsidRDefault="00575FFD" w:rsidP="003E11F7">
      <w:pPr>
        <w:shd w:val="clear" w:color="auto" w:fill="FFFFFF"/>
        <w:rPr>
          <w:rFonts w:ascii="Times New Roman" w:hAnsi="Times New Roman" w:cs="Times New Roman"/>
          <w:color w:val="000000"/>
        </w:rPr>
      </w:pPr>
    </w:p>
    <w:p w14:paraId="47002CA9" w14:textId="77777777" w:rsidR="00575FFD" w:rsidRDefault="00575FFD" w:rsidP="003E11F7">
      <w:pPr>
        <w:shd w:val="clear" w:color="auto" w:fill="FFFFFF"/>
        <w:rPr>
          <w:rFonts w:ascii="Times New Roman" w:hAnsi="Times New Roman" w:cs="Times New Roman"/>
          <w:color w:val="000000"/>
        </w:rPr>
      </w:pPr>
    </w:p>
    <w:p w14:paraId="6CBE21E4" w14:textId="77777777" w:rsidR="00575FFD" w:rsidRDefault="00575FFD" w:rsidP="003E11F7">
      <w:pPr>
        <w:shd w:val="clear" w:color="auto" w:fill="FFFFFF"/>
        <w:rPr>
          <w:rFonts w:ascii="Times New Roman" w:hAnsi="Times New Roman" w:cs="Times New Roman"/>
          <w:color w:val="000000"/>
        </w:rPr>
      </w:pPr>
    </w:p>
    <w:p w14:paraId="55271825" w14:textId="77777777" w:rsidR="00575FFD" w:rsidRDefault="00575FFD" w:rsidP="003E11F7">
      <w:pPr>
        <w:shd w:val="clear" w:color="auto" w:fill="FFFFFF"/>
        <w:rPr>
          <w:rFonts w:ascii="Times New Roman" w:hAnsi="Times New Roman" w:cs="Times New Roman"/>
          <w:color w:val="000000"/>
        </w:rPr>
      </w:pPr>
    </w:p>
    <w:p w14:paraId="57D62812" w14:textId="77777777" w:rsidR="00575FFD" w:rsidRDefault="00575FFD" w:rsidP="003E11F7">
      <w:pPr>
        <w:shd w:val="clear" w:color="auto" w:fill="FFFFFF"/>
        <w:rPr>
          <w:rFonts w:ascii="Times New Roman" w:hAnsi="Times New Roman" w:cs="Times New Roman"/>
          <w:color w:val="000000"/>
        </w:rPr>
      </w:pPr>
    </w:p>
    <w:p w14:paraId="4DCC1234" w14:textId="77777777" w:rsidR="00575FFD" w:rsidRDefault="00575FFD" w:rsidP="003E11F7">
      <w:pPr>
        <w:shd w:val="clear" w:color="auto" w:fill="FFFFFF"/>
        <w:rPr>
          <w:rFonts w:ascii="Times New Roman" w:hAnsi="Times New Roman" w:cs="Times New Roman"/>
          <w:color w:val="000000"/>
        </w:rPr>
      </w:pPr>
    </w:p>
    <w:p w14:paraId="28E342AA" w14:textId="77777777" w:rsidR="00575FFD" w:rsidRDefault="00575FFD" w:rsidP="003E11F7">
      <w:pPr>
        <w:shd w:val="clear" w:color="auto" w:fill="FFFFFF"/>
        <w:rPr>
          <w:rFonts w:ascii="Times New Roman" w:hAnsi="Times New Roman" w:cs="Times New Roman"/>
          <w:color w:val="000000"/>
        </w:rPr>
      </w:pPr>
    </w:p>
    <w:p w14:paraId="31812B35" w14:textId="77777777" w:rsidR="00575FFD" w:rsidRDefault="00575FFD" w:rsidP="003E11F7">
      <w:pPr>
        <w:shd w:val="clear" w:color="auto" w:fill="FFFFFF"/>
        <w:rPr>
          <w:rFonts w:ascii="Times New Roman" w:hAnsi="Times New Roman" w:cs="Times New Roman"/>
          <w:color w:val="000000"/>
        </w:rPr>
      </w:pPr>
    </w:p>
    <w:p w14:paraId="4363539D" w14:textId="77777777" w:rsidR="00575FFD" w:rsidRDefault="00575FFD" w:rsidP="003E11F7">
      <w:pPr>
        <w:shd w:val="clear" w:color="auto" w:fill="FFFFFF"/>
        <w:rPr>
          <w:rFonts w:ascii="Times New Roman" w:hAnsi="Times New Roman" w:cs="Times New Roman"/>
          <w:color w:val="000000"/>
        </w:rPr>
      </w:pPr>
    </w:p>
    <w:p w14:paraId="548B9330" w14:textId="77777777" w:rsidR="00575FFD" w:rsidRDefault="00575FFD" w:rsidP="003E11F7">
      <w:pPr>
        <w:shd w:val="clear" w:color="auto" w:fill="FFFFFF"/>
        <w:rPr>
          <w:rFonts w:ascii="Times New Roman" w:hAnsi="Times New Roman" w:cs="Times New Roman"/>
          <w:color w:val="000000"/>
        </w:rPr>
      </w:pPr>
    </w:p>
    <w:p w14:paraId="46B352ED" w14:textId="77777777" w:rsidR="002E01E1" w:rsidRDefault="002E01E1" w:rsidP="003E11F7">
      <w:pPr>
        <w:shd w:val="clear" w:color="auto" w:fill="FFFFFF"/>
        <w:rPr>
          <w:rFonts w:ascii="Times New Roman" w:hAnsi="Times New Roman" w:cs="Times New Roman"/>
          <w:color w:val="000000"/>
        </w:rPr>
      </w:pPr>
    </w:p>
    <w:p w14:paraId="68812264" w14:textId="77777777" w:rsidR="002E01E1" w:rsidRDefault="002E01E1" w:rsidP="003E11F7">
      <w:pPr>
        <w:shd w:val="clear" w:color="auto" w:fill="FFFFFF"/>
        <w:rPr>
          <w:rFonts w:ascii="Times New Roman" w:hAnsi="Times New Roman" w:cs="Times New Roman"/>
          <w:color w:val="000000"/>
        </w:rPr>
      </w:pPr>
    </w:p>
    <w:p w14:paraId="3D113D6E" w14:textId="77777777" w:rsidR="002E01E1" w:rsidRDefault="002E01E1" w:rsidP="003E11F7">
      <w:pPr>
        <w:shd w:val="clear" w:color="auto" w:fill="FFFFFF"/>
        <w:rPr>
          <w:rFonts w:ascii="Times New Roman" w:hAnsi="Times New Roman" w:cs="Times New Roman"/>
          <w:color w:val="000000"/>
        </w:rPr>
      </w:pPr>
    </w:p>
    <w:p w14:paraId="099A7A86" w14:textId="77777777" w:rsidR="00575FFD" w:rsidRDefault="00575FFD" w:rsidP="003E11F7">
      <w:pPr>
        <w:shd w:val="clear" w:color="auto" w:fill="FFFFFF"/>
        <w:rPr>
          <w:rFonts w:ascii="Times New Roman" w:hAnsi="Times New Roman" w:cs="Times New Roman"/>
          <w:color w:val="000000"/>
        </w:rPr>
      </w:pPr>
    </w:p>
    <w:p w14:paraId="065B113E" w14:textId="77777777" w:rsidR="00575FFD" w:rsidRDefault="00575FFD" w:rsidP="003E11F7">
      <w:pPr>
        <w:shd w:val="clear" w:color="auto" w:fill="FFFFFF"/>
        <w:rPr>
          <w:rFonts w:ascii="Times New Roman" w:hAnsi="Times New Roman" w:cs="Times New Roman"/>
          <w:color w:val="000000"/>
        </w:rPr>
      </w:pPr>
    </w:p>
    <w:p w14:paraId="6EB13197" w14:textId="77777777" w:rsidR="00575FFD" w:rsidRDefault="00575FFD" w:rsidP="003E11F7">
      <w:pPr>
        <w:shd w:val="clear" w:color="auto" w:fill="FFFFFF"/>
        <w:rPr>
          <w:rFonts w:ascii="Times New Roman" w:hAnsi="Times New Roman" w:cs="Times New Roman"/>
          <w:color w:val="000000"/>
        </w:rPr>
      </w:pPr>
    </w:p>
    <w:p w14:paraId="79932323" w14:textId="5A7C3D45" w:rsidR="00173AB1" w:rsidRPr="00380560" w:rsidRDefault="00173AB1" w:rsidP="00173AB1">
      <w:pPr>
        <w:pStyle w:val="ae"/>
        <w:spacing w:after="0"/>
        <w:ind w:left="0" w:firstLine="0"/>
        <w:rPr>
          <w:sz w:val="22"/>
          <w:szCs w:val="22"/>
        </w:rPr>
      </w:pPr>
    </w:p>
    <w:p w14:paraId="1CB800C9" w14:textId="6B475542" w:rsidR="00173AB1" w:rsidRPr="008E798B" w:rsidRDefault="00173AB1" w:rsidP="00173AB1">
      <w:pPr>
        <w:pStyle w:val="ae"/>
        <w:spacing w:after="0"/>
        <w:ind w:left="0" w:firstLine="0"/>
        <w:rPr>
          <w:szCs w:val="26"/>
        </w:rPr>
      </w:pPr>
    </w:p>
    <w:p w14:paraId="5A02D74A" w14:textId="77777777" w:rsidR="00173AB1" w:rsidRDefault="00173AB1" w:rsidP="00173AB1">
      <w:pPr>
        <w:pStyle w:val="ConsPlusNormal"/>
        <w:tabs>
          <w:tab w:val="left" w:pos="5245"/>
        </w:tabs>
        <w:ind w:firstLine="5245"/>
        <w:outlineLvl w:val="0"/>
        <w:rPr>
          <w:rFonts w:ascii="Times New Roman" w:hAnsi="Times New Roman" w:cs="Times New Roman"/>
          <w:sz w:val="26"/>
          <w:szCs w:val="26"/>
        </w:rPr>
      </w:pPr>
    </w:p>
    <w:p w14:paraId="6E751DBF" w14:textId="77777777" w:rsidR="006B7147" w:rsidRDefault="006B7147" w:rsidP="00173AB1">
      <w:pPr>
        <w:pStyle w:val="ConsPlusNormal"/>
        <w:tabs>
          <w:tab w:val="left" w:pos="5245"/>
        </w:tabs>
        <w:ind w:firstLine="5245"/>
        <w:outlineLvl w:val="0"/>
        <w:rPr>
          <w:rFonts w:ascii="Times New Roman" w:hAnsi="Times New Roman" w:cs="Times New Roman"/>
          <w:sz w:val="26"/>
          <w:szCs w:val="26"/>
        </w:rPr>
      </w:pPr>
    </w:p>
    <w:p w14:paraId="1E031E40" w14:textId="77777777" w:rsidR="006B7147" w:rsidRDefault="006B7147" w:rsidP="00173AB1">
      <w:pPr>
        <w:pStyle w:val="ConsPlusNormal"/>
        <w:tabs>
          <w:tab w:val="left" w:pos="5245"/>
        </w:tabs>
        <w:ind w:firstLine="5245"/>
        <w:outlineLvl w:val="0"/>
        <w:rPr>
          <w:rFonts w:ascii="Times New Roman" w:hAnsi="Times New Roman" w:cs="Times New Roman"/>
          <w:sz w:val="26"/>
          <w:szCs w:val="26"/>
        </w:rPr>
      </w:pPr>
    </w:p>
    <w:p w14:paraId="2521C78F" w14:textId="77777777" w:rsidR="00F62DD4" w:rsidRPr="00C63D50" w:rsidRDefault="00F62DD4" w:rsidP="00F62DD4">
      <w:pPr>
        <w:pStyle w:val="ConsPlusNormal"/>
        <w:tabs>
          <w:tab w:val="left" w:pos="5245"/>
        </w:tabs>
        <w:ind w:firstLine="5245"/>
        <w:outlineLvl w:val="0"/>
        <w:rPr>
          <w:rFonts w:ascii="Times New Roman" w:hAnsi="Times New Roman" w:cs="Times New Roman"/>
          <w:sz w:val="26"/>
          <w:szCs w:val="26"/>
        </w:rPr>
      </w:pPr>
      <w:r>
        <w:rPr>
          <w:rFonts w:ascii="Times New Roman" w:hAnsi="Times New Roman" w:cs="Times New Roman"/>
          <w:sz w:val="26"/>
          <w:szCs w:val="26"/>
        </w:rPr>
        <w:lastRenderedPageBreak/>
        <w:t>УТВЕРЖДЕНО</w:t>
      </w:r>
    </w:p>
    <w:p w14:paraId="1BF1714C" w14:textId="77777777" w:rsidR="00F62DD4" w:rsidRPr="00C63D50" w:rsidRDefault="00F62DD4" w:rsidP="00F62DD4">
      <w:pPr>
        <w:pStyle w:val="ConsPlusNormal"/>
        <w:tabs>
          <w:tab w:val="left" w:pos="5245"/>
        </w:tabs>
        <w:ind w:firstLine="5245"/>
        <w:rPr>
          <w:rFonts w:ascii="Times New Roman" w:hAnsi="Times New Roman" w:cs="Times New Roman"/>
          <w:sz w:val="26"/>
          <w:szCs w:val="26"/>
        </w:rPr>
      </w:pPr>
      <w:r>
        <w:rPr>
          <w:rFonts w:ascii="Times New Roman" w:hAnsi="Times New Roman" w:cs="Times New Roman"/>
          <w:sz w:val="26"/>
          <w:szCs w:val="26"/>
        </w:rPr>
        <w:t>п</w:t>
      </w:r>
      <w:r w:rsidRPr="00C63D50">
        <w:rPr>
          <w:rFonts w:ascii="Times New Roman" w:hAnsi="Times New Roman" w:cs="Times New Roman"/>
          <w:sz w:val="26"/>
          <w:szCs w:val="26"/>
        </w:rPr>
        <w:t>остановлением</w:t>
      </w:r>
    </w:p>
    <w:p w14:paraId="18943ADE" w14:textId="77777777" w:rsidR="00F62DD4" w:rsidRPr="00C63D50" w:rsidRDefault="00F62DD4" w:rsidP="00F62DD4">
      <w:pPr>
        <w:pStyle w:val="ConsPlusNormal"/>
        <w:tabs>
          <w:tab w:val="left" w:pos="5245"/>
        </w:tabs>
        <w:ind w:firstLine="5245"/>
        <w:rPr>
          <w:rFonts w:ascii="Times New Roman" w:hAnsi="Times New Roman" w:cs="Times New Roman"/>
          <w:sz w:val="26"/>
          <w:szCs w:val="26"/>
        </w:rPr>
      </w:pPr>
      <w:r w:rsidRPr="00C63D50">
        <w:rPr>
          <w:rFonts w:ascii="Times New Roman" w:hAnsi="Times New Roman" w:cs="Times New Roman"/>
          <w:sz w:val="26"/>
          <w:szCs w:val="26"/>
        </w:rPr>
        <w:t xml:space="preserve">Администрации города Норильска </w:t>
      </w:r>
    </w:p>
    <w:p w14:paraId="09A30A5A" w14:textId="6558C653" w:rsidR="00F62DD4" w:rsidRPr="00C63D50" w:rsidRDefault="00F62DD4" w:rsidP="00F62DD4">
      <w:pPr>
        <w:pStyle w:val="ConsPlusNormal"/>
        <w:tabs>
          <w:tab w:val="left" w:pos="5245"/>
        </w:tabs>
        <w:ind w:firstLine="5245"/>
        <w:rPr>
          <w:rFonts w:ascii="Times New Roman" w:hAnsi="Times New Roman" w:cs="Times New Roman"/>
          <w:sz w:val="26"/>
          <w:szCs w:val="26"/>
        </w:rPr>
      </w:pPr>
      <w:r w:rsidRPr="00C63D50">
        <w:rPr>
          <w:rFonts w:ascii="Times New Roman" w:hAnsi="Times New Roman" w:cs="Times New Roman"/>
          <w:sz w:val="26"/>
          <w:szCs w:val="26"/>
        </w:rPr>
        <w:t xml:space="preserve">от </w:t>
      </w:r>
      <w:r w:rsidR="00F1268D">
        <w:rPr>
          <w:rFonts w:ascii="Times New Roman" w:hAnsi="Times New Roman" w:cs="Times New Roman"/>
          <w:sz w:val="26"/>
          <w:szCs w:val="26"/>
        </w:rPr>
        <w:t>23.06.2016 №362</w:t>
      </w:r>
      <w:bookmarkStart w:id="0" w:name="_GoBack"/>
      <w:bookmarkEnd w:id="0"/>
    </w:p>
    <w:p w14:paraId="4ED0DEE9" w14:textId="77777777" w:rsidR="00880458" w:rsidRPr="00121FFD" w:rsidRDefault="00880458" w:rsidP="00480EF4">
      <w:pPr>
        <w:pStyle w:val="ConsPlusNormal"/>
        <w:jc w:val="left"/>
        <w:rPr>
          <w:rFonts w:ascii="Times New Roman" w:hAnsi="Times New Roman" w:cs="Times New Roman"/>
          <w:sz w:val="26"/>
          <w:szCs w:val="26"/>
        </w:rPr>
      </w:pPr>
    </w:p>
    <w:p w14:paraId="3E045DAC" w14:textId="77777777" w:rsidR="00480EF4" w:rsidRPr="00480EF4" w:rsidRDefault="00480EF4" w:rsidP="00480EF4">
      <w:pPr>
        <w:pStyle w:val="ConsPlusNormal"/>
        <w:ind w:firstLine="0"/>
        <w:jc w:val="center"/>
        <w:rPr>
          <w:rFonts w:ascii="Times New Roman" w:hAnsi="Times New Roman" w:cs="Times New Roman"/>
          <w:sz w:val="26"/>
          <w:szCs w:val="26"/>
        </w:rPr>
      </w:pPr>
      <w:bookmarkStart w:id="1" w:name="P40"/>
      <w:bookmarkEnd w:id="1"/>
      <w:r>
        <w:rPr>
          <w:rFonts w:ascii="Times New Roman" w:hAnsi="Times New Roman" w:cs="Times New Roman"/>
          <w:sz w:val="26"/>
          <w:szCs w:val="26"/>
        </w:rPr>
        <w:t>П</w:t>
      </w:r>
      <w:r w:rsidRPr="00480EF4">
        <w:rPr>
          <w:rFonts w:ascii="Times New Roman" w:hAnsi="Times New Roman" w:cs="Times New Roman"/>
          <w:sz w:val="26"/>
          <w:szCs w:val="26"/>
        </w:rPr>
        <w:t>римерное положение</w:t>
      </w:r>
      <w:r>
        <w:rPr>
          <w:rFonts w:ascii="Times New Roman" w:hAnsi="Times New Roman" w:cs="Times New Roman"/>
          <w:sz w:val="26"/>
          <w:szCs w:val="26"/>
        </w:rPr>
        <w:t xml:space="preserve"> </w:t>
      </w:r>
      <w:r w:rsidRPr="00480EF4">
        <w:rPr>
          <w:rFonts w:ascii="Times New Roman" w:hAnsi="Times New Roman" w:cs="Times New Roman"/>
          <w:sz w:val="26"/>
          <w:szCs w:val="26"/>
        </w:rPr>
        <w:t>об оплате труда работников муниципального</w:t>
      </w:r>
      <w:r>
        <w:rPr>
          <w:rFonts w:ascii="Times New Roman" w:hAnsi="Times New Roman" w:cs="Times New Roman"/>
          <w:sz w:val="26"/>
          <w:szCs w:val="26"/>
        </w:rPr>
        <w:t xml:space="preserve"> к</w:t>
      </w:r>
      <w:r w:rsidRPr="00480EF4">
        <w:rPr>
          <w:rFonts w:ascii="Times New Roman" w:hAnsi="Times New Roman" w:cs="Times New Roman"/>
          <w:sz w:val="26"/>
          <w:szCs w:val="26"/>
        </w:rPr>
        <w:t>азенного</w:t>
      </w:r>
    </w:p>
    <w:p w14:paraId="488A5ED5" w14:textId="1E21FD80" w:rsidR="00480EF4" w:rsidRPr="00480EF4" w:rsidRDefault="00337DFB" w:rsidP="00480EF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учреждения «</w:t>
      </w:r>
      <w:r w:rsidR="00480EF4">
        <w:rPr>
          <w:rFonts w:ascii="Times New Roman" w:hAnsi="Times New Roman" w:cs="Times New Roman"/>
          <w:sz w:val="26"/>
          <w:szCs w:val="26"/>
        </w:rPr>
        <w:t>Н</w:t>
      </w:r>
      <w:r>
        <w:rPr>
          <w:rFonts w:ascii="Times New Roman" w:hAnsi="Times New Roman" w:cs="Times New Roman"/>
          <w:sz w:val="26"/>
          <w:szCs w:val="26"/>
        </w:rPr>
        <w:t>орильский городской архив»</w:t>
      </w:r>
    </w:p>
    <w:p w14:paraId="7F64F8ED" w14:textId="77777777" w:rsidR="003D5BC8" w:rsidRPr="00121FFD" w:rsidRDefault="003D5BC8" w:rsidP="00880458">
      <w:pPr>
        <w:pStyle w:val="ConsPlusNormal"/>
        <w:jc w:val="center"/>
        <w:rPr>
          <w:rFonts w:ascii="Times New Roman" w:hAnsi="Times New Roman" w:cs="Times New Roman"/>
          <w:sz w:val="26"/>
          <w:szCs w:val="26"/>
        </w:rPr>
      </w:pPr>
    </w:p>
    <w:p w14:paraId="5FAE9D59" w14:textId="77777777" w:rsidR="00480EF4" w:rsidRPr="00480EF4" w:rsidRDefault="00480EF4" w:rsidP="00480EF4">
      <w:pPr>
        <w:pStyle w:val="ConsPlusNormal"/>
        <w:ind w:firstLine="709"/>
        <w:jc w:val="center"/>
        <w:rPr>
          <w:rFonts w:ascii="Times New Roman" w:hAnsi="Times New Roman" w:cs="Times New Roman"/>
          <w:sz w:val="26"/>
          <w:szCs w:val="26"/>
        </w:rPr>
      </w:pPr>
      <w:r w:rsidRPr="00480EF4">
        <w:rPr>
          <w:rFonts w:ascii="Times New Roman" w:hAnsi="Times New Roman" w:cs="Times New Roman"/>
          <w:sz w:val="26"/>
          <w:szCs w:val="26"/>
        </w:rPr>
        <w:t>1. Общие положения</w:t>
      </w:r>
    </w:p>
    <w:p w14:paraId="48D745E9" w14:textId="77777777" w:rsidR="00480EF4" w:rsidRPr="00480EF4" w:rsidRDefault="00480EF4" w:rsidP="00480EF4">
      <w:pPr>
        <w:pStyle w:val="ConsPlusNormal"/>
        <w:ind w:firstLine="709"/>
        <w:rPr>
          <w:rFonts w:ascii="Times New Roman" w:hAnsi="Times New Roman" w:cs="Times New Roman"/>
          <w:sz w:val="26"/>
          <w:szCs w:val="26"/>
        </w:rPr>
      </w:pPr>
    </w:p>
    <w:p w14:paraId="05A1C8AD" w14:textId="5A43281F" w:rsidR="00480EF4" w:rsidRDefault="000F0D3B" w:rsidP="000F0D3B">
      <w:pPr>
        <w:pStyle w:val="ConsPlusNormal"/>
        <w:numPr>
          <w:ilvl w:val="1"/>
          <w:numId w:val="42"/>
        </w:numPr>
        <w:ind w:left="142" w:firstLine="567"/>
        <w:rPr>
          <w:rFonts w:ascii="Times New Roman" w:hAnsi="Times New Roman" w:cs="Times New Roman"/>
          <w:sz w:val="26"/>
          <w:szCs w:val="26"/>
        </w:rPr>
      </w:pPr>
      <w:r>
        <w:rPr>
          <w:rFonts w:ascii="Times New Roman" w:hAnsi="Times New Roman" w:cs="Times New Roman"/>
          <w:sz w:val="26"/>
          <w:szCs w:val="26"/>
        </w:rPr>
        <w:t xml:space="preserve"> </w:t>
      </w:r>
      <w:r w:rsidR="00480EF4" w:rsidRPr="00D10DF3">
        <w:rPr>
          <w:rFonts w:ascii="Times New Roman" w:hAnsi="Times New Roman" w:cs="Times New Roman"/>
          <w:sz w:val="26"/>
          <w:szCs w:val="26"/>
        </w:rPr>
        <w:t xml:space="preserve">Настоящее </w:t>
      </w:r>
      <w:r w:rsidR="008F0ADC">
        <w:rPr>
          <w:rFonts w:ascii="Times New Roman" w:hAnsi="Times New Roman" w:cs="Times New Roman"/>
          <w:sz w:val="26"/>
          <w:szCs w:val="26"/>
        </w:rPr>
        <w:t>П</w:t>
      </w:r>
      <w:r w:rsidR="00337DFB">
        <w:rPr>
          <w:rFonts w:ascii="Times New Roman" w:hAnsi="Times New Roman" w:cs="Times New Roman"/>
          <w:sz w:val="26"/>
          <w:szCs w:val="26"/>
        </w:rPr>
        <w:t xml:space="preserve">оложение регулирует порядок и </w:t>
      </w:r>
      <w:r w:rsidR="00480EF4" w:rsidRPr="00D10DF3">
        <w:rPr>
          <w:rFonts w:ascii="Times New Roman" w:hAnsi="Times New Roman" w:cs="Times New Roman"/>
          <w:sz w:val="26"/>
          <w:szCs w:val="26"/>
        </w:rPr>
        <w:t>условия оплаты труда работников муниц</w:t>
      </w:r>
      <w:r w:rsidR="00337DFB">
        <w:rPr>
          <w:rFonts w:ascii="Times New Roman" w:hAnsi="Times New Roman" w:cs="Times New Roman"/>
          <w:sz w:val="26"/>
          <w:szCs w:val="26"/>
        </w:rPr>
        <w:t>ипального казенного учреждения «Норильский городской архив» (далее - учреждение)</w:t>
      </w:r>
      <w:r w:rsidR="00480EF4" w:rsidRPr="00D10DF3">
        <w:rPr>
          <w:rFonts w:ascii="Times New Roman" w:hAnsi="Times New Roman" w:cs="Times New Roman"/>
          <w:sz w:val="26"/>
          <w:szCs w:val="26"/>
        </w:rPr>
        <w:t>.</w:t>
      </w:r>
    </w:p>
    <w:p w14:paraId="4A691F51" w14:textId="3AC8B91E" w:rsidR="000F0D3B" w:rsidRPr="000F0D3B" w:rsidRDefault="000F0D3B" w:rsidP="000F0D3B">
      <w:pPr>
        <w:pStyle w:val="af8"/>
        <w:widowControl w:val="0"/>
        <w:autoSpaceDE w:val="0"/>
        <w:autoSpaceDN w:val="0"/>
        <w:adjustRightInd w:val="0"/>
        <w:spacing w:line="20" w:lineRule="atLeast"/>
        <w:ind w:left="0"/>
        <w:rPr>
          <w:rFonts w:ascii="Times New Roman" w:hAnsi="Times New Roman" w:cs="Times New Roman"/>
          <w:sz w:val="26"/>
          <w:szCs w:val="26"/>
        </w:rPr>
      </w:pPr>
      <w:r w:rsidRPr="000F0D3B">
        <w:rPr>
          <w:rFonts w:ascii="Times New Roman" w:hAnsi="Times New Roman" w:cs="Times New Roman"/>
          <w:sz w:val="26"/>
          <w:szCs w:val="26"/>
        </w:rPr>
        <w:t xml:space="preserve">Действие настоящего </w:t>
      </w:r>
      <w:r w:rsidR="008F0ADC">
        <w:rPr>
          <w:rFonts w:ascii="Times New Roman" w:hAnsi="Times New Roman" w:cs="Times New Roman"/>
          <w:sz w:val="26"/>
          <w:szCs w:val="26"/>
        </w:rPr>
        <w:t>П</w:t>
      </w:r>
      <w:r w:rsidR="003F3849">
        <w:rPr>
          <w:rFonts w:ascii="Times New Roman" w:hAnsi="Times New Roman" w:cs="Times New Roman"/>
          <w:sz w:val="26"/>
          <w:szCs w:val="26"/>
        </w:rPr>
        <w:t>оложения</w:t>
      </w:r>
      <w:r w:rsidRPr="000F0D3B">
        <w:rPr>
          <w:rFonts w:ascii="Times New Roman" w:hAnsi="Times New Roman" w:cs="Times New Roman"/>
          <w:sz w:val="26"/>
          <w:szCs w:val="26"/>
        </w:rPr>
        <w:t xml:space="preserve"> не регулирует условия оплаты труда </w:t>
      </w:r>
      <w:r w:rsidR="0061509B">
        <w:rPr>
          <w:rFonts w:ascii="Times New Roman" w:hAnsi="Times New Roman" w:cs="Times New Roman"/>
          <w:sz w:val="26"/>
          <w:szCs w:val="26"/>
        </w:rPr>
        <w:t>директора</w:t>
      </w:r>
      <w:r w:rsidRPr="000F0D3B">
        <w:rPr>
          <w:rFonts w:ascii="Times New Roman" w:hAnsi="Times New Roman" w:cs="Times New Roman"/>
          <w:sz w:val="26"/>
          <w:szCs w:val="26"/>
        </w:rPr>
        <w:t xml:space="preserve">, заместителя </w:t>
      </w:r>
      <w:r w:rsidR="0061509B">
        <w:rPr>
          <w:rFonts w:ascii="Times New Roman" w:hAnsi="Times New Roman" w:cs="Times New Roman"/>
          <w:sz w:val="26"/>
          <w:szCs w:val="26"/>
        </w:rPr>
        <w:t>директора</w:t>
      </w:r>
      <w:r w:rsidRPr="000F0D3B">
        <w:rPr>
          <w:rFonts w:ascii="Times New Roman" w:hAnsi="Times New Roman" w:cs="Times New Roman"/>
          <w:sz w:val="26"/>
          <w:szCs w:val="26"/>
        </w:rPr>
        <w:t xml:space="preserve"> учреждения.</w:t>
      </w:r>
    </w:p>
    <w:p w14:paraId="7259B459" w14:textId="4C86643C" w:rsidR="00480EF4" w:rsidRPr="00480EF4" w:rsidRDefault="00480EF4" w:rsidP="00480EF4">
      <w:pPr>
        <w:pStyle w:val="ConsPlusNormal"/>
        <w:ind w:firstLine="709"/>
        <w:rPr>
          <w:rFonts w:ascii="Times New Roman" w:hAnsi="Times New Roman" w:cs="Times New Roman"/>
          <w:sz w:val="26"/>
          <w:szCs w:val="26"/>
        </w:rPr>
      </w:pPr>
      <w:r w:rsidRPr="00D10DF3">
        <w:rPr>
          <w:rFonts w:ascii="Times New Roman" w:hAnsi="Times New Roman" w:cs="Times New Roman"/>
          <w:sz w:val="26"/>
          <w:szCs w:val="26"/>
        </w:rPr>
        <w:t>1</w:t>
      </w:r>
      <w:r w:rsidR="00EB4E58">
        <w:rPr>
          <w:rFonts w:ascii="Times New Roman" w:hAnsi="Times New Roman" w:cs="Times New Roman"/>
          <w:sz w:val="26"/>
          <w:szCs w:val="26"/>
        </w:rPr>
        <w:t>.2</w:t>
      </w:r>
      <w:r w:rsidRPr="00D10DF3">
        <w:rPr>
          <w:rFonts w:ascii="Times New Roman" w:hAnsi="Times New Roman" w:cs="Times New Roman"/>
          <w:sz w:val="26"/>
          <w:szCs w:val="26"/>
        </w:rPr>
        <w:t xml:space="preserve">. </w:t>
      </w:r>
      <w:r w:rsidR="00EB4E58">
        <w:rPr>
          <w:rFonts w:ascii="Times New Roman" w:hAnsi="Times New Roman" w:cs="Times New Roman"/>
          <w:sz w:val="26"/>
          <w:szCs w:val="26"/>
        </w:rPr>
        <w:t>Заработная плата работников учреждения</w:t>
      </w:r>
      <w:r w:rsidRPr="00D10DF3">
        <w:rPr>
          <w:rFonts w:ascii="Times New Roman" w:hAnsi="Times New Roman" w:cs="Times New Roman"/>
          <w:sz w:val="26"/>
          <w:szCs w:val="26"/>
        </w:rPr>
        <w:t xml:space="preserve"> включает в себя:</w:t>
      </w:r>
    </w:p>
    <w:p w14:paraId="7668A0D5" w14:textId="62F71F4A" w:rsidR="00480EF4" w:rsidRPr="00480EF4" w:rsidRDefault="00480EF4" w:rsidP="00480EF4">
      <w:pPr>
        <w:pStyle w:val="ConsPlusNormal"/>
        <w:ind w:firstLine="709"/>
        <w:rPr>
          <w:rFonts w:ascii="Times New Roman" w:hAnsi="Times New Roman" w:cs="Times New Roman"/>
          <w:sz w:val="26"/>
          <w:szCs w:val="26"/>
        </w:rPr>
      </w:pPr>
      <w:r w:rsidRPr="00480EF4">
        <w:rPr>
          <w:rFonts w:ascii="Times New Roman" w:hAnsi="Times New Roman" w:cs="Times New Roman"/>
          <w:sz w:val="26"/>
          <w:szCs w:val="26"/>
        </w:rPr>
        <w:t xml:space="preserve">- </w:t>
      </w:r>
      <w:r w:rsidRPr="008F0ADC">
        <w:rPr>
          <w:rFonts w:ascii="Times New Roman" w:hAnsi="Times New Roman" w:cs="Times New Roman"/>
          <w:sz w:val="26"/>
          <w:szCs w:val="26"/>
        </w:rPr>
        <w:t>оклады (должностные оклады);</w:t>
      </w:r>
    </w:p>
    <w:p w14:paraId="26EEF7CD" w14:textId="77777777" w:rsidR="00480EF4" w:rsidRPr="00480EF4" w:rsidRDefault="00480EF4" w:rsidP="00480EF4">
      <w:pPr>
        <w:pStyle w:val="ConsPlusNormal"/>
        <w:ind w:firstLine="709"/>
        <w:rPr>
          <w:rFonts w:ascii="Times New Roman" w:hAnsi="Times New Roman" w:cs="Times New Roman"/>
          <w:sz w:val="26"/>
          <w:szCs w:val="26"/>
        </w:rPr>
      </w:pPr>
      <w:r w:rsidRPr="00480EF4">
        <w:rPr>
          <w:rFonts w:ascii="Times New Roman" w:hAnsi="Times New Roman" w:cs="Times New Roman"/>
          <w:sz w:val="26"/>
          <w:szCs w:val="26"/>
        </w:rPr>
        <w:t>- выплаты компенсационного характера;</w:t>
      </w:r>
    </w:p>
    <w:p w14:paraId="38A54705" w14:textId="77777777" w:rsidR="00480EF4" w:rsidRDefault="00480EF4" w:rsidP="00480EF4">
      <w:pPr>
        <w:pStyle w:val="ConsPlusNormal"/>
        <w:ind w:firstLine="709"/>
        <w:rPr>
          <w:rFonts w:ascii="Times New Roman" w:hAnsi="Times New Roman" w:cs="Times New Roman"/>
          <w:sz w:val="26"/>
          <w:szCs w:val="26"/>
        </w:rPr>
      </w:pPr>
      <w:r w:rsidRPr="00480EF4">
        <w:rPr>
          <w:rFonts w:ascii="Times New Roman" w:hAnsi="Times New Roman" w:cs="Times New Roman"/>
          <w:sz w:val="26"/>
          <w:szCs w:val="26"/>
        </w:rPr>
        <w:t>- выплаты стимулирующего характера.</w:t>
      </w:r>
    </w:p>
    <w:p w14:paraId="37A25299" w14:textId="1B7B0EC2" w:rsidR="00480EF4" w:rsidRDefault="0012076F" w:rsidP="00480EF4">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1.3. </w:t>
      </w:r>
      <w:r w:rsidR="00480EF4" w:rsidRPr="00480EF4">
        <w:rPr>
          <w:rFonts w:ascii="Times New Roman" w:hAnsi="Times New Roman" w:cs="Times New Roman"/>
          <w:sz w:val="26"/>
          <w:szCs w:val="26"/>
        </w:rPr>
        <w:t>Учреждение, в пределах, имеющихся у него средств на оплату труда работников, самостоятельно определяет размеры выплат стимулирующего и компенсационно</w:t>
      </w:r>
      <w:r>
        <w:rPr>
          <w:rFonts w:ascii="Times New Roman" w:hAnsi="Times New Roman" w:cs="Times New Roman"/>
          <w:sz w:val="26"/>
          <w:szCs w:val="26"/>
        </w:rPr>
        <w:t xml:space="preserve">го характера, доплат, </w:t>
      </w:r>
      <w:r w:rsidRPr="0012076F">
        <w:rPr>
          <w:rFonts w:ascii="Times New Roman" w:hAnsi="Times New Roman" w:cs="Times New Roman"/>
          <w:sz w:val="26"/>
          <w:szCs w:val="26"/>
        </w:rPr>
        <w:t>надбавок</w:t>
      </w:r>
      <w:r w:rsidR="00480EF4" w:rsidRPr="0012076F">
        <w:rPr>
          <w:rFonts w:ascii="Times New Roman" w:hAnsi="Times New Roman" w:cs="Times New Roman"/>
          <w:sz w:val="26"/>
          <w:szCs w:val="26"/>
        </w:rPr>
        <w:t>,</w:t>
      </w:r>
      <w:r w:rsidR="00480EF4" w:rsidRPr="00480EF4">
        <w:rPr>
          <w:rFonts w:ascii="Times New Roman" w:hAnsi="Times New Roman" w:cs="Times New Roman"/>
          <w:sz w:val="26"/>
          <w:szCs w:val="26"/>
        </w:rPr>
        <w:t xml:space="preserve"> а также </w:t>
      </w:r>
      <w:r w:rsidR="00480EF4" w:rsidRPr="008F0ADC">
        <w:rPr>
          <w:rFonts w:ascii="Times New Roman" w:hAnsi="Times New Roman" w:cs="Times New Roman"/>
          <w:sz w:val="26"/>
          <w:szCs w:val="26"/>
        </w:rPr>
        <w:t>размеры окладов</w:t>
      </w:r>
      <w:r w:rsidR="00480EF4" w:rsidRPr="00480EF4">
        <w:rPr>
          <w:rFonts w:ascii="Times New Roman" w:hAnsi="Times New Roman" w:cs="Times New Roman"/>
          <w:sz w:val="26"/>
          <w:szCs w:val="26"/>
        </w:rPr>
        <w:t xml:space="preserve"> </w:t>
      </w:r>
      <w:r w:rsidR="00736272">
        <w:rPr>
          <w:rFonts w:ascii="Times New Roman" w:hAnsi="Times New Roman" w:cs="Times New Roman"/>
          <w:sz w:val="26"/>
          <w:szCs w:val="26"/>
        </w:rPr>
        <w:t>(должностных</w:t>
      </w:r>
      <w:r w:rsidR="008F0ADC" w:rsidRPr="008F0ADC">
        <w:rPr>
          <w:rFonts w:ascii="Times New Roman" w:hAnsi="Times New Roman" w:cs="Times New Roman"/>
          <w:sz w:val="26"/>
          <w:szCs w:val="26"/>
        </w:rPr>
        <w:t xml:space="preserve"> </w:t>
      </w:r>
      <w:r w:rsidR="00736272">
        <w:rPr>
          <w:rFonts w:ascii="Times New Roman" w:hAnsi="Times New Roman" w:cs="Times New Roman"/>
          <w:sz w:val="26"/>
          <w:szCs w:val="26"/>
        </w:rPr>
        <w:t>окладов</w:t>
      </w:r>
      <w:r w:rsidR="008F0ADC">
        <w:rPr>
          <w:rFonts w:ascii="Times New Roman" w:hAnsi="Times New Roman" w:cs="Times New Roman"/>
          <w:sz w:val="26"/>
          <w:szCs w:val="26"/>
        </w:rPr>
        <w:t xml:space="preserve">) </w:t>
      </w:r>
      <w:r w:rsidR="00480EF4" w:rsidRPr="00480EF4">
        <w:rPr>
          <w:rFonts w:ascii="Times New Roman" w:hAnsi="Times New Roman" w:cs="Times New Roman"/>
          <w:sz w:val="26"/>
          <w:szCs w:val="26"/>
        </w:rPr>
        <w:t>всех категорий работников.</w:t>
      </w:r>
    </w:p>
    <w:p w14:paraId="27726908" w14:textId="6602F1F1" w:rsidR="0012076F" w:rsidRPr="00480EF4" w:rsidRDefault="0012076F" w:rsidP="00480EF4">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1.4. Работникам учреждения в случаях, установленных настоящим Положением, осуществляется выплата материальной помощи. </w:t>
      </w:r>
    </w:p>
    <w:p w14:paraId="694791DE" w14:textId="77777777" w:rsidR="00783851" w:rsidRPr="0043579A" w:rsidRDefault="00783851" w:rsidP="00880458">
      <w:pPr>
        <w:pStyle w:val="ConsPlusNormal"/>
        <w:jc w:val="center"/>
        <w:rPr>
          <w:rFonts w:ascii="Times New Roman" w:hAnsi="Times New Roman" w:cs="Times New Roman"/>
          <w:color w:val="FF0000"/>
          <w:sz w:val="26"/>
          <w:szCs w:val="26"/>
        </w:rPr>
      </w:pPr>
    </w:p>
    <w:p w14:paraId="069CF205" w14:textId="6122144E" w:rsidR="00C37A00" w:rsidRDefault="00C37A00" w:rsidP="00C920D5">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2. Оклады</w:t>
      </w:r>
      <w:r w:rsidR="00D10DF3">
        <w:rPr>
          <w:rFonts w:ascii="Times New Roman" w:hAnsi="Times New Roman" w:cs="Times New Roman"/>
          <w:sz w:val="26"/>
          <w:szCs w:val="26"/>
        </w:rPr>
        <w:t xml:space="preserve"> (должностные оклады)</w:t>
      </w:r>
    </w:p>
    <w:p w14:paraId="7371D058" w14:textId="77777777" w:rsidR="00C920D5" w:rsidRPr="00557AEB" w:rsidRDefault="00C920D5" w:rsidP="00C920D5">
      <w:pPr>
        <w:pStyle w:val="ConsPlusNormal"/>
        <w:ind w:firstLine="709"/>
        <w:jc w:val="center"/>
        <w:rPr>
          <w:rFonts w:ascii="Times New Roman" w:hAnsi="Times New Roman" w:cs="Times New Roman"/>
          <w:sz w:val="26"/>
          <w:szCs w:val="26"/>
        </w:rPr>
      </w:pPr>
    </w:p>
    <w:p w14:paraId="10603924" w14:textId="70F76A5D" w:rsidR="00297C93" w:rsidRPr="00297C93" w:rsidRDefault="00C37A00" w:rsidP="00297C93">
      <w:pPr>
        <w:pStyle w:val="ConsPlusNormal"/>
        <w:ind w:firstLine="540"/>
        <w:rPr>
          <w:rFonts w:ascii="Times New Roman" w:eastAsiaTheme="minorEastAsia" w:hAnsi="Times New Roman" w:cs="Times New Roman"/>
          <w:sz w:val="26"/>
          <w:szCs w:val="26"/>
        </w:rPr>
      </w:pPr>
      <w:r w:rsidRPr="00D10DF3">
        <w:rPr>
          <w:rFonts w:ascii="Times New Roman" w:hAnsi="Times New Roman" w:cs="Times New Roman"/>
          <w:sz w:val="26"/>
          <w:szCs w:val="26"/>
        </w:rPr>
        <w:t>2.1. Размеры окладов</w:t>
      </w:r>
      <w:r w:rsidR="00652E20" w:rsidRPr="00D10DF3">
        <w:rPr>
          <w:rFonts w:ascii="Times New Roman" w:hAnsi="Times New Roman" w:cs="Times New Roman"/>
          <w:sz w:val="26"/>
          <w:szCs w:val="26"/>
        </w:rPr>
        <w:t xml:space="preserve"> (должностных окладов)</w:t>
      </w:r>
      <w:r w:rsidRPr="00D10DF3">
        <w:rPr>
          <w:rFonts w:ascii="Times New Roman" w:hAnsi="Times New Roman" w:cs="Times New Roman"/>
          <w:sz w:val="26"/>
          <w:szCs w:val="26"/>
        </w:rPr>
        <w:t xml:space="preserve"> конкретным работникам устанавливаются </w:t>
      </w:r>
      <w:r w:rsidR="005D6837">
        <w:rPr>
          <w:rFonts w:ascii="Times New Roman" w:hAnsi="Times New Roman" w:cs="Times New Roman"/>
          <w:sz w:val="26"/>
          <w:szCs w:val="26"/>
        </w:rPr>
        <w:t>директором</w:t>
      </w:r>
      <w:r w:rsidRPr="00D10DF3">
        <w:rPr>
          <w:rFonts w:ascii="Times New Roman" w:hAnsi="Times New Roman" w:cs="Times New Roman"/>
          <w:sz w:val="26"/>
          <w:szCs w:val="26"/>
        </w:rPr>
        <w:t xml:space="preserve"> учреждения на основе требований к профессиональной подготовке и уровню квалификации, которые необходимы для</w:t>
      </w:r>
      <w:r w:rsidRPr="00557AEB">
        <w:rPr>
          <w:rFonts w:ascii="Times New Roman" w:hAnsi="Times New Roman" w:cs="Times New Roman"/>
          <w:sz w:val="26"/>
          <w:szCs w:val="26"/>
        </w:rPr>
        <w:t xml:space="preserve"> осуществления соответствующей профессиональной деятельности, с учетом сложности и объема выполняемой работы в соответствии с размерами окладов</w:t>
      </w:r>
      <w:r w:rsidR="00652E20">
        <w:rPr>
          <w:rFonts w:ascii="Times New Roman" w:hAnsi="Times New Roman" w:cs="Times New Roman"/>
          <w:sz w:val="26"/>
          <w:szCs w:val="26"/>
        </w:rPr>
        <w:t xml:space="preserve"> (должностных окладов)</w:t>
      </w:r>
      <w:r w:rsidRPr="00557AEB">
        <w:rPr>
          <w:rFonts w:ascii="Times New Roman" w:hAnsi="Times New Roman" w:cs="Times New Roman"/>
          <w:sz w:val="26"/>
          <w:szCs w:val="26"/>
        </w:rPr>
        <w:t>, определенных</w:t>
      </w:r>
      <w:r w:rsidR="00D10DF3">
        <w:rPr>
          <w:rFonts w:ascii="Times New Roman" w:hAnsi="Times New Roman" w:cs="Times New Roman"/>
          <w:sz w:val="26"/>
          <w:szCs w:val="26"/>
        </w:rPr>
        <w:t xml:space="preserve"> в</w:t>
      </w:r>
      <w:r w:rsidRPr="00EA6D9C">
        <w:rPr>
          <w:rFonts w:ascii="Times New Roman" w:hAnsi="Times New Roman" w:cs="Times New Roman"/>
          <w:sz w:val="26"/>
          <w:szCs w:val="26"/>
        </w:rPr>
        <w:t xml:space="preserve"> Положени</w:t>
      </w:r>
      <w:r w:rsidR="00D448C5" w:rsidRPr="00EA6D9C">
        <w:rPr>
          <w:rFonts w:ascii="Times New Roman" w:hAnsi="Times New Roman" w:cs="Times New Roman"/>
          <w:sz w:val="26"/>
          <w:szCs w:val="26"/>
        </w:rPr>
        <w:t>и</w:t>
      </w:r>
      <w:r w:rsidRPr="00EA6D9C">
        <w:rPr>
          <w:rFonts w:ascii="Times New Roman" w:hAnsi="Times New Roman" w:cs="Times New Roman"/>
          <w:sz w:val="26"/>
          <w:szCs w:val="26"/>
        </w:rPr>
        <w:t xml:space="preserve"> </w:t>
      </w:r>
      <w:r w:rsidR="00297C93" w:rsidRPr="00297C93">
        <w:rPr>
          <w:rFonts w:ascii="Times New Roman" w:eastAsiaTheme="minorEastAsia" w:hAnsi="Times New Roman" w:cs="Times New Roman"/>
          <w:sz w:val="26"/>
          <w:szCs w:val="26"/>
        </w:rPr>
        <w:t xml:space="preserve"> в соответствии с размерами окладов</w:t>
      </w:r>
      <w:r w:rsidR="001B553E">
        <w:rPr>
          <w:rFonts w:ascii="Times New Roman" w:eastAsiaTheme="minorEastAsia" w:hAnsi="Times New Roman" w:cs="Times New Roman"/>
          <w:sz w:val="26"/>
          <w:szCs w:val="26"/>
        </w:rPr>
        <w:t xml:space="preserve"> </w:t>
      </w:r>
      <w:r w:rsidR="001B553E">
        <w:rPr>
          <w:rFonts w:ascii="Times New Roman" w:hAnsi="Times New Roman" w:cs="Times New Roman"/>
          <w:sz w:val="26"/>
          <w:szCs w:val="26"/>
        </w:rPr>
        <w:t>(должностных окладов)</w:t>
      </w:r>
      <w:r w:rsidR="00297C93" w:rsidRPr="00297C93">
        <w:rPr>
          <w:rFonts w:ascii="Times New Roman" w:eastAsiaTheme="minorEastAsia" w:hAnsi="Times New Roman" w:cs="Times New Roman"/>
          <w:sz w:val="26"/>
          <w:szCs w:val="26"/>
        </w:rPr>
        <w:t xml:space="preserve">, определенных в </w:t>
      </w:r>
      <w:r w:rsidR="00297C93">
        <w:rPr>
          <w:rFonts w:ascii="Times New Roman" w:eastAsiaTheme="minorEastAsia" w:hAnsi="Times New Roman" w:cs="Times New Roman"/>
          <w:sz w:val="26"/>
          <w:szCs w:val="26"/>
        </w:rPr>
        <w:t xml:space="preserve">локальных нормативных актах </w:t>
      </w:r>
      <w:r w:rsidR="00297C93" w:rsidRPr="00297C93">
        <w:rPr>
          <w:rFonts w:ascii="Times New Roman" w:eastAsiaTheme="minorEastAsia" w:hAnsi="Times New Roman" w:cs="Times New Roman"/>
          <w:sz w:val="26"/>
          <w:szCs w:val="26"/>
        </w:rPr>
        <w:t>в соответствии с федеральными законами и иными нормативными правовыми актами Российской Федерации, законами и иными нормативными правовыми актами Красноярского края, нормативными правовыми актами органов местного самоуправления муниципального образования город Норильск, а также настоящим Примерным положением.</w:t>
      </w:r>
    </w:p>
    <w:p w14:paraId="0A8C67F5" w14:textId="2083107A" w:rsidR="00C37A00" w:rsidRPr="00557AEB" w:rsidRDefault="00B33560" w:rsidP="00557AEB">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2.2. В </w:t>
      </w:r>
      <w:r>
        <w:rPr>
          <w:rFonts w:ascii="Times New Roman" w:eastAsiaTheme="minorEastAsia" w:hAnsi="Times New Roman" w:cs="Times New Roman"/>
          <w:sz w:val="26"/>
          <w:szCs w:val="26"/>
        </w:rPr>
        <w:t xml:space="preserve">локальном нормативном акте </w:t>
      </w:r>
      <w:r w:rsidR="00C37A00" w:rsidRPr="00BE6490">
        <w:rPr>
          <w:rFonts w:ascii="Times New Roman" w:hAnsi="Times New Roman" w:cs="Times New Roman"/>
          <w:sz w:val="26"/>
          <w:szCs w:val="26"/>
        </w:rPr>
        <w:t>размеры окладов</w:t>
      </w:r>
      <w:r w:rsidR="00EA6D9C" w:rsidRPr="00BE6490">
        <w:rPr>
          <w:rFonts w:ascii="Times New Roman" w:hAnsi="Times New Roman" w:cs="Times New Roman"/>
          <w:sz w:val="26"/>
          <w:szCs w:val="26"/>
        </w:rPr>
        <w:t xml:space="preserve"> (должностных</w:t>
      </w:r>
      <w:r w:rsidR="00EA6D9C">
        <w:rPr>
          <w:rFonts w:ascii="Times New Roman" w:hAnsi="Times New Roman" w:cs="Times New Roman"/>
          <w:sz w:val="26"/>
          <w:szCs w:val="26"/>
        </w:rPr>
        <w:t xml:space="preserve"> окладов) заработной платы</w:t>
      </w:r>
      <w:r w:rsidR="00C37A00" w:rsidRPr="00557AEB">
        <w:rPr>
          <w:rFonts w:ascii="Times New Roman" w:hAnsi="Times New Roman" w:cs="Times New Roman"/>
          <w:sz w:val="26"/>
          <w:szCs w:val="26"/>
        </w:rPr>
        <w:t xml:space="preserve"> устанавливаются не ниже минимальных размеров окладов</w:t>
      </w:r>
      <w:r w:rsidR="00EA6D9C">
        <w:rPr>
          <w:rFonts w:ascii="Times New Roman" w:hAnsi="Times New Roman" w:cs="Times New Roman"/>
          <w:sz w:val="26"/>
          <w:szCs w:val="26"/>
        </w:rPr>
        <w:t xml:space="preserve"> (должностных окладов)</w:t>
      </w:r>
      <w:r w:rsidR="00C37A00" w:rsidRPr="00557AEB">
        <w:rPr>
          <w:rFonts w:ascii="Times New Roman" w:hAnsi="Times New Roman" w:cs="Times New Roman"/>
          <w:sz w:val="26"/>
          <w:szCs w:val="26"/>
        </w:rPr>
        <w:t xml:space="preserve">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w:t>
      </w:r>
    </w:p>
    <w:p w14:paraId="477CE151" w14:textId="2CC59B95" w:rsidR="00C37A00" w:rsidRPr="00557AEB" w:rsidRDefault="00C37A00" w:rsidP="00557AEB">
      <w:pPr>
        <w:pStyle w:val="ConsPlusNormal"/>
        <w:ind w:firstLine="709"/>
        <w:rPr>
          <w:rFonts w:ascii="Times New Roman" w:hAnsi="Times New Roman" w:cs="Times New Roman"/>
          <w:sz w:val="26"/>
          <w:szCs w:val="26"/>
        </w:rPr>
      </w:pPr>
      <w:r w:rsidRPr="00D10DF3">
        <w:rPr>
          <w:rFonts w:ascii="Times New Roman" w:hAnsi="Times New Roman" w:cs="Times New Roman"/>
          <w:sz w:val="26"/>
          <w:szCs w:val="26"/>
        </w:rPr>
        <w:t xml:space="preserve">2.3. Минимальные размеры окладов (должностных окладов) работников устанавливаются на основе </w:t>
      </w:r>
      <w:r w:rsidR="00557AEB" w:rsidRPr="00D10DF3">
        <w:rPr>
          <w:rFonts w:ascii="Times New Roman" w:hAnsi="Times New Roman" w:cs="Times New Roman"/>
          <w:sz w:val="26"/>
          <w:szCs w:val="26"/>
        </w:rPr>
        <w:t>профессиональных квалификационных групп</w:t>
      </w:r>
      <w:r w:rsidR="00573F68">
        <w:rPr>
          <w:rFonts w:ascii="Times New Roman" w:hAnsi="Times New Roman" w:cs="Times New Roman"/>
          <w:sz w:val="26"/>
          <w:szCs w:val="26"/>
        </w:rPr>
        <w:t>, утвержденных п</w:t>
      </w:r>
      <w:r w:rsidRPr="00D10DF3">
        <w:rPr>
          <w:rFonts w:ascii="Times New Roman" w:hAnsi="Times New Roman" w:cs="Times New Roman"/>
          <w:sz w:val="26"/>
          <w:szCs w:val="26"/>
        </w:rPr>
        <w:t>риказом Минтруда Росс</w:t>
      </w:r>
      <w:r w:rsidR="00573F68">
        <w:rPr>
          <w:rFonts w:ascii="Times New Roman" w:hAnsi="Times New Roman" w:cs="Times New Roman"/>
          <w:sz w:val="26"/>
          <w:szCs w:val="26"/>
        </w:rPr>
        <w:t>ийской Федерации от 25.03.2013 № 119н «</w:t>
      </w:r>
      <w:r w:rsidRPr="00D10DF3">
        <w:rPr>
          <w:rFonts w:ascii="Times New Roman" w:hAnsi="Times New Roman" w:cs="Times New Roman"/>
          <w:sz w:val="26"/>
          <w:szCs w:val="26"/>
        </w:rPr>
        <w:t xml:space="preserve">Об утверждении профессиональных квалификационных групп должностей работников </w:t>
      </w:r>
      <w:r w:rsidRPr="00D10DF3">
        <w:rPr>
          <w:rFonts w:ascii="Times New Roman" w:hAnsi="Times New Roman" w:cs="Times New Roman"/>
          <w:sz w:val="26"/>
          <w:szCs w:val="26"/>
        </w:rPr>
        <w:lastRenderedPageBreak/>
        <w:t xml:space="preserve">государственных архивов, центров хранения документации, архивов муниципальных образований, ведомств, организаций, лабораторий обеспечения </w:t>
      </w:r>
      <w:r w:rsidR="00573F68">
        <w:rPr>
          <w:rFonts w:ascii="Times New Roman" w:hAnsi="Times New Roman" w:cs="Times New Roman"/>
          <w:sz w:val="26"/>
          <w:szCs w:val="26"/>
        </w:rPr>
        <w:t>сохранности архивных документов»</w:t>
      </w:r>
      <w:r w:rsidRPr="00D10DF3">
        <w:rPr>
          <w:rFonts w:ascii="Times New Roman" w:hAnsi="Times New Roman" w:cs="Times New Roman"/>
          <w:sz w:val="26"/>
          <w:szCs w:val="26"/>
        </w:rPr>
        <w:t>:</w:t>
      </w:r>
    </w:p>
    <w:p w14:paraId="1CDCCCED" w14:textId="77777777" w:rsidR="00C37A00" w:rsidRPr="00557AEB" w:rsidRDefault="00C37A00" w:rsidP="00557AEB">
      <w:pPr>
        <w:pStyle w:val="ConsPlusNormal"/>
        <w:ind w:firstLine="709"/>
        <w:rPr>
          <w:rFonts w:ascii="Times New Roman" w:hAnsi="Times New Roman" w:cs="Times New Roman"/>
          <w:sz w:val="26"/>
          <w:szCs w:val="26"/>
        </w:rPr>
      </w:pPr>
    </w:p>
    <w:tbl>
      <w:tblPr>
        <w:tblW w:w="963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9"/>
        <w:gridCol w:w="3338"/>
      </w:tblGrid>
      <w:tr w:rsidR="00C37A00" w:rsidRPr="00557AEB" w14:paraId="4348016B" w14:textId="77777777" w:rsidTr="00652E20">
        <w:tc>
          <w:tcPr>
            <w:tcW w:w="6299" w:type="dxa"/>
          </w:tcPr>
          <w:p w14:paraId="5DAE542C" w14:textId="77777777"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Квалификационные уровни</w:t>
            </w:r>
          </w:p>
        </w:tc>
        <w:tc>
          <w:tcPr>
            <w:tcW w:w="3338" w:type="dxa"/>
          </w:tcPr>
          <w:p w14:paraId="03DFFF0B" w14:textId="5891743A" w:rsidR="00C37A00" w:rsidRPr="00557AEB" w:rsidRDefault="00C37A00" w:rsidP="00C920D5">
            <w:pPr>
              <w:pStyle w:val="ConsPlusNormal"/>
              <w:ind w:firstLine="0"/>
              <w:jc w:val="center"/>
              <w:rPr>
                <w:rFonts w:ascii="Times New Roman" w:hAnsi="Times New Roman" w:cs="Times New Roman"/>
                <w:sz w:val="26"/>
                <w:szCs w:val="26"/>
              </w:rPr>
            </w:pPr>
            <w:r w:rsidRPr="00557AEB">
              <w:rPr>
                <w:rFonts w:ascii="Times New Roman" w:hAnsi="Times New Roman" w:cs="Times New Roman"/>
                <w:sz w:val="26"/>
                <w:szCs w:val="26"/>
              </w:rPr>
              <w:t>Минимальный размер оклада (должностного оклада), руб.</w:t>
            </w:r>
          </w:p>
        </w:tc>
      </w:tr>
      <w:tr w:rsidR="00C37A00" w:rsidRPr="00557AEB" w14:paraId="782D69A9" w14:textId="77777777" w:rsidTr="00652E20">
        <w:tc>
          <w:tcPr>
            <w:tcW w:w="9637" w:type="dxa"/>
            <w:gridSpan w:val="2"/>
          </w:tcPr>
          <w:p w14:paraId="3C6B3718" w14:textId="77777777" w:rsidR="00C37A00" w:rsidRPr="00557AEB" w:rsidRDefault="00C37A00" w:rsidP="00652E20">
            <w:pPr>
              <w:pStyle w:val="ConsPlusNormal"/>
              <w:ind w:firstLine="0"/>
              <w:jc w:val="left"/>
              <w:rPr>
                <w:rFonts w:ascii="Times New Roman" w:hAnsi="Times New Roman" w:cs="Times New Roman"/>
                <w:sz w:val="26"/>
                <w:szCs w:val="26"/>
              </w:rPr>
            </w:pPr>
            <w:r w:rsidRPr="00557AEB">
              <w:rPr>
                <w:rFonts w:ascii="Times New Roman" w:hAnsi="Times New Roman" w:cs="Times New Roman"/>
                <w:sz w:val="26"/>
                <w:szCs w:val="26"/>
              </w:rPr>
              <w:t>Профессиональная квалификационная группа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w:t>
            </w:r>
          </w:p>
        </w:tc>
      </w:tr>
      <w:tr w:rsidR="00C37A00" w:rsidRPr="00557AEB" w14:paraId="020A8C99" w14:textId="77777777" w:rsidTr="00652E20">
        <w:tc>
          <w:tcPr>
            <w:tcW w:w="6299" w:type="dxa"/>
          </w:tcPr>
          <w:p w14:paraId="013B5F5A" w14:textId="77777777" w:rsidR="00C37A00" w:rsidRPr="00557AEB" w:rsidRDefault="00C37A00" w:rsidP="00652E20">
            <w:pPr>
              <w:pStyle w:val="ConsPlusNormal"/>
              <w:ind w:firstLine="0"/>
              <w:rPr>
                <w:rFonts w:ascii="Times New Roman" w:hAnsi="Times New Roman" w:cs="Times New Roman"/>
                <w:sz w:val="26"/>
                <w:szCs w:val="26"/>
              </w:rPr>
            </w:pPr>
            <w:r w:rsidRPr="00557AEB">
              <w:rPr>
                <w:rFonts w:ascii="Times New Roman" w:hAnsi="Times New Roman" w:cs="Times New Roman"/>
                <w:sz w:val="26"/>
                <w:szCs w:val="26"/>
              </w:rPr>
              <w:t>2 квалификационный уровень</w:t>
            </w:r>
          </w:p>
        </w:tc>
        <w:tc>
          <w:tcPr>
            <w:tcW w:w="3338" w:type="dxa"/>
          </w:tcPr>
          <w:p w14:paraId="5DC5A2FC" w14:textId="77777777" w:rsidR="00C37A00" w:rsidRPr="00557AEB" w:rsidRDefault="00C37A00" w:rsidP="00652E20">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3 067,00</w:t>
            </w:r>
          </w:p>
        </w:tc>
      </w:tr>
      <w:tr w:rsidR="00C37A00" w:rsidRPr="00557AEB" w14:paraId="25B1F231" w14:textId="77777777" w:rsidTr="00652E20">
        <w:tc>
          <w:tcPr>
            <w:tcW w:w="6299" w:type="dxa"/>
          </w:tcPr>
          <w:p w14:paraId="69C06980" w14:textId="77777777" w:rsidR="00C37A00" w:rsidRPr="00557AEB" w:rsidRDefault="00C37A00" w:rsidP="00652E20">
            <w:pPr>
              <w:pStyle w:val="ConsPlusNormal"/>
              <w:ind w:firstLine="0"/>
              <w:rPr>
                <w:rFonts w:ascii="Times New Roman" w:hAnsi="Times New Roman" w:cs="Times New Roman"/>
                <w:sz w:val="26"/>
                <w:szCs w:val="26"/>
              </w:rPr>
            </w:pPr>
            <w:r w:rsidRPr="00557AEB">
              <w:rPr>
                <w:rFonts w:ascii="Times New Roman" w:hAnsi="Times New Roman" w:cs="Times New Roman"/>
                <w:sz w:val="26"/>
                <w:szCs w:val="26"/>
              </w:rPr>
              <w:t>3 квалификационный уровень</w:t>
            </w:r>
          </w:p>
        </w:tc>
        <w:tc>
          <w:tcPr>
            <w:tcW w:w="3338" w:type="dxa"/>
          </w:tcPr>
          <w:p w14:paraId="159C3BE1" w14:textId="77777777" w:rsidR="00C37A00" w:rsidRPr="00557AEB" w:rsidRDefault="00C37A00" w:rsidP="00652E20">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4 861,00</w:t>
            </w:r>
          </w:p>
        </w:tc>
      </w:tr>
      <w:tr w:rsidR="00C37A00" w:rsidRPr="00557AEB" w14:paraId="13DAB790" w14:textId="77777777" w:rsidTr="00652E20">
        <w:tc>
          <w:tcPr>
            <w:tcW w:w="6299" w:type="dxa"/>
          </w:tcPr>
          <w:p w14:paraId="36A51845" w14:textId="77777777" w:rsidR="00C37A00" w:rsidRPr="00557AEB" w:rsidRDefault="00C37A00" w:rsidP="00652E20">
            <w:pPr>
              <w:pStyle w:val="ConsPlusNormal"/>
              <w:ind w:firstLine="0"/>
              <w:rPr>
                <w:rFonts w:ascii="Times New Roman" w:hAnsi="Times New Roman" w:cs="Times New Roman"/>
                <w:sz w:val="26"/>
                <w:szCs w:val="26"/>
              </w:rPr>
            </w:pPr>
            <w:r w:rsidRPr="00557AEB">
              <w:rPr>
                <w:rFonts w:ascii="Times New Roman" w:hAnsi="Times New Roman" w:cs="Times New Roman"/>
                <w:sz w:val="26"/>
                <w:szCs w:val="26"/>
              </w:rPr>
              <w:t>4 квалификационный уровень</w:t>
            </w:r>
          </w:p>
        </w:tc>
        <w:tc>
          <w:tcPr>
            <w:tcW w:w="3338" w:type="dxa"/>
          </w:tcPr>
          <w:p w14:paraId="76A0DA11" w14:textId="77777777" w:rsidR="00C37A00" w:rsidRPr="00557AEB" w:rsidRDefault="00C37A00" w:rsidP="00652E20">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5 736,00</w:t>
            </w:r>
          </w:p>
        </w:tc>
      </w:tr>
      <w:tr w:rsidR="00C37A00" w:rsidRPr="00557AEB" w14:paraId="6801390A" w14:textId="77777777" w:rsidTr="00652E20">
        <w:tc>
          <w:tcPr>
            <w:tcW w:w="6299" w:type="dxa"/>
          </w:tcPr>
          <w:p w14:paraId="48C0CCAE" w14:textId="77777777" w:rsidR="00C37A00" w:rsidRPr="00557AEB" w:rsidRDefault="00C37A00" w:rsidP="00652E20">
            <w:pPr>
              <w:pStyle w:val="ConsPlusNormal"/>
              <w:ind w:firstLine="0"/>
              <w:rPr>
                <w:rFonts w:ascii="Times New Roman" w:hAnsi="Times New Roman" w:cs="Times New Roman"/>
                <w:sz w:val="26"/>
                <w:szCs w:val="26"/>
              </w:rPr>
            </w:pPr>
            <w:r w:rsidRPr="00557AEB">
              <w:rPr>
                <w:rFonts w:ascii="Times New Roman" w:hAnsi="Times New Roman" w:cs="Times New Roman"/>
                <w:sz w:val="26"/>
                <w:szCs w:val="26"/>
              </w:rPr>
              <w:t>5 квалификационный уровень</w:t>
            </w:r>
          </w:p>
        </w:tc>
        <w:tc>
          <w:tcPr>
            <w:tcW w:w="3338" w:type="dxa"/>
          </w:tcPr>
          <w:p w14:paraId="2778FFFC" w14:textId="77777777" w:rsidR="00C37A00" w:rsidRPr="00557AEB" w:rsidRDefault="00C37A00" w:rsidP="00652E20">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6 238,00</w:t>
            </w:r>
          </w:p>
        </w:tc>
      </w:tr>
    </w:tbl>
    <w:p w14:paraId="11F63450" w14:textId="77777777" w:rsidR="00C37A00" w:rsidRPr="0078631A" w:rsidRDefault="00C37A00" w:rsidP="00557AEB">
      <w:pPr>
        <w:pStyle w:val="ConsPlusNormal"/>
        <w:ind w:firstLine="709"/>
        <w:rPr>
          <w:rFonts w:ascii="Times New Roman" w:hAnsi="Times New Roman" w:cs="Times New Roman"/>
          <w:sz w:val="16"/>
          <w:szCs w:val="16"/>
        </w:rPr>
      </w:pPr>
    </w:p>
    <w:p w14:paraId="2D41A852" w14:textId="47C8B406"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2.4. Минимальные размеры окладов</w:t>
      </w:r>
      <w:r w:rsidR="00D10DF3">
        <w:rPr>
          <w:rFonts w:ascii="Times New Roman" w:hAnsi="Times New Roman" w:cs="Times New Roman"/>
          <w:sz w:val="26"/>
          <w:szCs w:val="26"/>
        </w:rPr>
        <w:t xml:space="preserve"> </w:t>
      </w:r>
      <w:r w:rsidR="00D10DF3" w:rsidRPr="00D10DF3">
        <w:rPr>
          <w:rFonts w:ascii="Times New Roman" w:hAnsi="Times New Roman" w:cs="Times New Roman"/>
          <w:sz w:val="26"/>
          <w:szCs w:val="26"/>
        </w:rPr>
        <w:t>(должностных окладов)</w:t>
      </w:r>
      <w:r w:rsidRPr="00557AEB">
        <w:rPr>
          <w:rFonts w:ascii="Times New Roman" w:hAnsi="Times New Roman" w:cs="Times New Roman"/>
          <w:sz w:val="26"/>
          <w:szCs w:val="26"/>
        </w:rPr>
        <w:t xml:space="preserve"> работников, осуществляющих профессиональную деятельность по общеотраслевым профессиям рабочих, устанавливаются на основе </w:t>
      </w:r>
      <w:r w:rsidR="00557AEB" w:rsidRPr="00557AEB">
        <w:rPr>
          <w:rFonts w:ascii="Times New Roman" w:hAnsi="Times New Roman" w:cs="Times New Roman"/>
          <w:sz w:val="26"/>
          <w:szCs w:val="26"/>
        </w:rPr>
        <w:t>профессиональных квалификационных групп</w:t>
      </w:r>
      <w:r w:rsidR="00573F68">
        <w:rPr>
          <w:rFonts w:ascii="Times New Roman" w:hAnsi="Times New Roman" w:cs="Times New Roman"/>
          <w:sz w:val="26"/>
          <w:szCs w:val="26"/>
        </w:rPr>
        <w:t>, утвержденных п</w:t>
      </w:r>
      <w:r w:rsidRPr="00557AEB">
        <w:rPr>
          <w:rFonts w:ascii="Times New Roman" w:hAnsi="Times New Roman" w:cs="Times New Roman"/>
          <w:sz w:val="26"/>
          <w:szCs w:val="26"/>
        </w:rPr>
        <w:t xml:space="preserve">риказом </w:t>
      </w:r>
      <w:proofErr w:type="spellStart"/>
      <w:r w:rsidRPr="00557AEB">
        <w:rPr>
          <w:rFonts w:ascii="Times New Roman" w:hAnsi="Times New Roman" w:cs="Times New Roman"/>
          <w:sz w:val="26"/>
          <w:szCs w:val="26"/>
        </w:rPr>
        <w:t>Минздравсоцразвития</w:t>
      </w:r>
      <w:proofErr w:type="spellEnd"/>
      <w:r w:rsidRPr="00557AEB">
        <w:rPr>
          <w:rFonts w:ascii="Times New Roman" w:hAnsi="Times New Roman" w:cs="Times New Roman"/>
          <w:sz w:val="26"/>
          <w:szCs w:val="26"/>
        </w:rPr>
        <w:t xml:space="preserve"> Росси</w:t>
      </w:r>
      <w:r w:rsidR="00573F68">
        <w:rPr>
          <w:rFonts w:ascii="Times New Roman" w:hAnsi="Times New Roman" w:cs="Times New Roman"/>
          <w:sz w:val="26"/>
          <w:szCs w:val="26"/>
        </w:rPr>
        <w:t>йской Федерации от 29.05.2008 № 248н «</w:t>
      </w:r>
      <w:r w:rsidRPr="00557AEB">
        <w:rPr>
          <w:rFonts w:ascii="Times New Roman" w:hAnsi="Times New Roman" w:cs="Times New Roman"/>
          <w:sz w:val="26"/>
          <w:szCs w:val="26"/>
        </w:rPr>
        <w:t>Об утверждении профессиональных квалификационных групп о</w:t>
      </w:r>
      <w:r w:rsidR="00573F68">
        <w:rPr>
          <w:rFonts w:ascii="Times New Roman" w:hAnsi="Times New Roman" w:cs="Times New Roman"/>
          <w:sz w:val="26"/>
          <w:szCs w:val="26"/>
        </w:rPr>
        <w:t>бщеотраслевых профессий рабочих»</w:t>
      </w:r>
      <w:r w:rsidRPr="00557AEB">
        <w:rPr>
          <w:rFonts w:ascii="Times New Roman" w:hAnsi="Times New Roman" w:cs="Times New Roman"/>
          <w:sz w:val="26"/>
          <w:szCs w:val="26"/>
        </w:rPr>
        <w:t>:</w:t>
      </w:r>
    </w:p>
    <w:p w14:paraId="4AE321AA" w14:textId="77777777" w:rsidR="00C37A00" w:rsidRPr="0078631A" w:rsidRDefault="00C37A00" w:rsidP="00557AEB">
      <w:pPr>
        <w:pStyle w:val="ConsPlusNormal"/>
        <w:ind w:firstLine="709"/>
        <w:rPr>
          <w:rFonts w:ascii="Times New Roman" w:hAnsi="Times New Roman" w:cs="Times New Roman"/>
          <w:sz w:val="16"/>
          <w:szCs w:val="16"/>
        </w:rPr>
      </w:pPr>
    </w:p>
    <w:tbl>
      <w:tblPr>
        <w:tblW w:w="963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9"/>
        <w:gridCol w:w="3338"/>
      </w:tblGrid>
      <w:tr w:rsidR="00652E20" w:rsidRPr="00557AEB" w14:paraId="11C032C8" w14:textId="77777777" w:rsidTr="00652E20">
        <w:tc>
          <w:tcPr>
            <w:tcW w:w="6299" w:type="dxa"/>
          </w:tcPr>
          <w:p w14:paraId="068F425D" w14:textId="77777777" w:rsidR="00652E20" w:rsidRPr="00557AEB" w:rsidRDefault="00652E20" w:rsidP="00652E20">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Квалификационные уровни</w:t>
            </w:r>
          </w:p>
        </w:tc>
        <w:tc>
          <w:tcPr>
            <w:tcW w:w="3338" w:type="dxa"/>
          </w:tcPr>
          <w:p w14:paraId="40F1A7D3" w14:textId="5F24BC8B" w:rsidR="00652E20" w:rsidRPr="00557AEB" w:rsidRDefault="00652E20" w:rsidP="00C920D5">
            <w:pPr>
              <w:pStyle w:val="ConsPlusNormal"/>
              <w:ind w:firstLine="0"/>
              <w:jc w:val="center"/>
              <w:rPr>
                <w:rFonts w:ascii="Times New Roman" w:hAnsi="Times New Roman" w:cs="Times New Roman"/>
                <w:sz w:val="26"/>
                <w:szCs w:val="26"/>
              </w:rPr>
            </w:pPr>
            <w:r w:rsidRPr="00557AEB">
              <w:rPr>
                <w:rFonts w:ascii="Times New Roman" w:hAnsi="Times New Roman" w:cs="Times New Roman"/>
                <w:sz w:val="26"/>
                <w:szCs w:val="26"/>
              </w:rPr>
              <w:t>Минимальный размер оклада (должностного оклада), руб.</w:t>
            </w:r>
          </w:p>
        </w:tc>
      </w:tr>
      <w:tr w:rsidR="00C37A00" w:rsidRPr="00557AEB" w14:paraId="7102D27F" w14:textId="77777777" w:rsidTr="00652E20">
        <w:tc>
          <w:tcPr>
            <w:tcW w:w="9637" w:type="dxa"/>
            <w:gridSpan w:val="2"/>
          </w:tcPr>
          <w:p w14:paraId="1568D011" w14:textId="6D26A49C"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 xml:space="preserve">Профессиональная </w:t>
            </w:r>
            <w:r w:rsidR="00573F68">
              <w:rPr>
                <w:rFonts w:ascii="Times New Roman" w:hAnsi="Times New Roman" w:cs="Times New Roman"/>
                <w:sz w:val="26"/>
                <w:szCs w:val="26"/>
              </w:rPr>
              <w:t>квалификационная группа «</w:t>
            </w:r>
            <w:r w:rsidRPr="00557AEB">
              <w:rPr>
                <w:rFonts w:ascii="Times New Roman" w:hAnsi="Times New Roman" w:cs="Times New Roman"/>
                <w:sz w:val="26"/>
                <w:szCs w:val="26"/>
              </w:rPr>
              <w:t>Общеотраслевые п</w:t>
            </w:r>
            <w:r w:rsidR="00573F68">
              <w:rPr>
                <w:rFonts w:ascii="Times New Roman" w:hAnsi="Times New Roman" w:cs="Times New Roman"/>
                <w:sz w:val="26"/>
                <w:szCs w:val="26"/>
              </w:rPr>
              <w:t>рофессии рабочих первого уровня»</w:t>
            </w:r>
          </w:p>
        </w:tc>
      </w:tr>
      <w:tr w:rsidR="00C37A00" w:rsidRPr="00557AEB" w14:paraId="356EA991" w14:textId="77777777" w:rsidTr="00652E20">
        <w:tc>
          <w:tcPr>
            <w:tcW w:w="6299" w:type="dxa"/>
          </w:tcPr>
          <w:p w14:paraId="1452466E" w14:textId="77777777"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1 квалификационный уровень</w:t>
            </w:r>
          </w:p>
        </w:tc>
        <w:tc>
          <w:tcPr>
            <w:tcW w:w="3338" w:type="dxa"/>
          </w:tcPr>
          <w:p w14:paraId="336499D7" w14:textId="77777777" w:rsidR="00C37A00" w:rsidRPr="00557AEB" w:rsidRDefault="00C37A00" w:rsidP="00652E20">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2 231,00</w:t>
            </w:r>
          </w:p>
        </w:tc>
      </w:tr>
      <w:tr w:rsidR="00C37A00" w:rsidRPr="00557AEB" w14:paraId="5724C50E" w14:textId="77777777" w:rsidTr="00652E20">
        <w:tc>
          <w:tcPr>
            <w:tcW w:w="9637" w:type="dxa"/>
            <w:gridSpan w:val="2"/>
          </w:tcPr>
          <w:p w14:paraId="716BFF0F" w14:textId="12751BBF"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Профессион</w:t>
            </w:r>
            <w:r w:rsidR="00573F68">
              <w:rPr>
                <w:rFonts w:ascii="Times New Roman" w:hAnsi="Times New Roman" w:cs="Times New Roman"/>
                <w:sz w:val="26"/>
                <w:szCs w:val="26"/>
              </w:rPr>
              <w:t>альная квалификационная группа «</w:t>
            </w:r>
            <w:r w:rsidRPr="00557AEB">
              <w:rPr>
                <w:rFonts w:ascii="Times New Roman" w:hAnsi="Times New Roman" w:cs="Times New Roman"/>
                <w:sz w:val="26"/>
                <w:szCs w:val="26"/>
              </w:rPr>
              <w:t>Общеотраслевые п</w:t>
            </w:r>
            <w:r w:rsidR="00573F68">
              <w:rPr>
                <w:rFonts w:ascii="Times New Roman" w:hAnsi="Times New Roman" w:cs="Times New Roman"/>
                <w:sz w:val="26"/>
                <w:szCs w:val="26"/>
              </w:rPr>
              <w:t>рофессии рабочих второго уровня»</w:t>
            </w:r>
          </w:p>
        </w:tc>
      </w:tr>
      <w:tr w:rsidR="00C37A00" w:rsidRPr="00557AEB" w14:paraId="67DD60C4" w14:textId="77777777" w:rsidTr="00652E20">
        <w:tc>
          <w:tcPr>
            <w:tcW w:w="6299" w:type="dxa"/>
          </w:tcPr>
          <w:p w14:paraId="38A8856D" w14:textId="77777777"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1 квалификационный уровень</w:t>
            </w:r>
          </w:p>
        </w:tc>
        <w:tc>
          <w:tcPr>
            <w:tcW w:w="3338" w:type="dxa"/>
          </w:tcPr>
          <w:p w14:paraId="34136A2F" w14:textId="77777777" w:rsidR="00C37A00" w:rsidRPr="00557AEB" w:rsidRDefault="00C37A00" w:rsidP="00652E20">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2 597,00</w:t>
            </w:r>
          </w:p>
        </w:tc>
      </w:tr>
    </w:tbl>
    <w:p w14:paraId="32D63B49" w14:textId="77777777" w:rsidR="00C37A00" w:rsidRPr="00557AEB" w:rsidRDefault="00C37A00" w:rsidP="00557AEB">
      <w:pPr>
        <w:pStyle w:val="ConsPlusNormal"/>
        <w:ind w:firstLine="709"/>
        <w:rPr>
          <w:rFonts w:ascii="Times New Roman" w:hAnsi="Times New Roman" w:cs="Times New Roman"/>
          <w:sz w:val="26"/>
          <w:szCs w:val="26"/>
        </w:rPr>
      </w:pPr>
    </w:p>
    <w:p w14:paraId="5FAD3190" w14:textId="38F584D7"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2.5. Минимальные размеры окладов (должностных окладов) работников по должностям, не вошедшим в профессиональные квалификационные группы:</w:t>
      </w:r>
    </w:p>
    <w:p w14:paraId="12535D8C" w14:textId="77777777" w:rsidR="00C37A00" w:rsidRPr="00557AEB" w:rsidRDefault="00C37A00" w:rsidP="00557AEB">
      <w:pPr>
        <w:pStyle w:val="ConsPlusNormal"/>
        <w:ind w:firstLine="709"/>
        <w:rPr>
          <w:rFonts w:ascii="Times New Roman" w:hAnsi="Times New Roman" w:cs="Times New Roman"/>
          <w:sz w:val="26"/>
          <w:szCs w:val="26"/>
        </w:rPr>
      </w:pPr>
    </w:p>
    <w:tbl>
      <w:tblPr>
        <w:tblW w:w="963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9"/>
        <w:gridCol w:w="3338"/>
      </w:tblGrid>
      <w:tr w:rsidR="00163CF6" w:rsidRPr="00557AEB" w14:paraId="36FCA86F" w14:textId="77777777" w:rsidTr="00163CF6">
        <w:tc>
          <w:tcPr>
            <w:tcW w:w="6299" w:type="dxa"/>
          </w:tcPr>
          <w:p w14:paraId="23387D7B" w14:textId="77777777" w:rsidR="00163CF6" w:rsidRPr="00557AEB" w:rsidRDefault="00163CF6" w:rsidP="00163CF6">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Наименование должности</w:t>
            </w:r>
          </w:p>
        </w:tc>
        <w:tc>
          <w:tcPr>
            <w:tcW w:w="3338" w:type="dxa"/>
          </w:tcPr>
          <w:p w14:paraId="4932A54F" w14:textId="1F621AC8" w:rsidR="00163CF6" w:rsidRPr="00557AEB" w:rsidRDefault="00163CF6" w:rsidP="00C920D5">
            <w:pPr>
              <w:pStyle w:val="ConsPlusNormal"/>
              <w:ind w:firstLine="0"/>
              <w:jc w:val="center"/>
              <w:rPr>
                <w:rFonts w:ascii="Times New Roman" w:hAnsi="Times New Roman" w:cs="Times New Roman"/>
                <w:sz w:val="26"/>
                <w:szCs w:val="26"/>
              </w:rPr>
            </w:pPr>
            <w:r w:rsidRPr="00557AEB">
              <w:rPr>
                <w:rFonts w:ascii="Times New Roman" w:hAnsi="Times New Roman" w:cs="Times New Roman"/>
                <w:sz w:val="26"/>
                <w:szCs w:val="26"/>
              </w:rPr>
              <w:t>Минимальный размер оклада (должностного оклада), руб.</w:t>
            </w:r>
          </w:p>
        </w:tc>
      </w:tr>
      <w:tr w:rsidR="00C37A00" w:rsidRPr="00557AEB" w14:paraId="137B05F4" w14:textId="77777777" w:rsidTr="00163CF6">
        <w:tc>
          <w:tcPr>
            <w:tcW w:w="6299" w:type="dxa"/>
          </w:tcPr>
          <w:p w14:paraId="15D670E9" w14:textId="77777777" w:rsidR="00C37A00" w:rsidRPr="00557AEB" w:rsidRDefault="00C37A00" w:rsidP="00557AEB">
            <w:pPr>
              <w:pStyle w:val="ConsPlusNormal"/>
              <w:ind w:firstLine="709"/>
              <w:rPr>
                <w:rFonts w:ascii="Times New Roman" w:hAnsi="Times New Roman" w:cs="Times New Roman"/>
                <w:sz w:val="26"/>
                <w:szCs w:val="26"/>
              </w:rPr>
            </w:pPr>
            <w:r w:rsidRPr="00557AEB">
              <w:rPr>
                <w:rFonts w:ascii="Times New Roman" w:hAnsi="Times New Roman" w:cs="Times New Roman"/>
                <w:sz w:val="26"/>
                <w:szCs w:val="26"/>
              </w:rPr>
              <w:t>Главный специалист</w:t>
            </w:r>
          </w:p>
        </w:tc>
        <w:tc>
          <w:tcPr>
            <w:tcW w:w="3338" w:type="dxa"/>
          </w:tcPr>
          <w:p w14:paraId="5EB6522A" w14:textId="77777777" w:rsidR="00C37A00" w:rsidRPr="00557AEB" w:rsidRDefault="00C37A00" w:rsidP="00652E20">
            <w:pPr>
              <w:pStyle w:val="ConsPlusNormal"/>
              <w:ind w:firstLine="709"/>
              <w:jc w:val="center"/>
              <w:rPr>
                <w:rFonts w:ascii="Times New Roman" w:hAnsi="Times New Roman" w:cs="Times New Roman"/>
                <w:sz w:val="26"/>
                <w:szCs w:val="26"/>
              </w:rPr>
            </w:pPr>
            <w:r w:rsidRPr="00557AEB">
              <w:rPr>
                <w:rFonts w:ascii="Times New Roman" w:hAnsi="Times New Roman" w:cs="Times New Roman"/>
                <w:sz w:val="26"/>
                <w:szCs w:val="26"/>
              </w:rPr>
              <w:t>6 238,00</w:t>
            </w:r>
          </w:p>
        </w:tc>
      </w:tr>
    </w:tbl>
    <w:p w14:paraId="71A01C4F" w14:textId="77777777" w:rsidR="00557AEB" w:rsidRPr="006B6187" w:rsidRDefault="00557AEB" w:rsidP="00557AEB">
      <w:pPr>
        <w:pStyle w:val="ConsPlusNormal"/>
        <w:ind w:firstLine="709"/>
        <w:rPr>
          <w:rFonts w:ascii="Times New Roman" w:hAnsi="Times New Roman" w:cs="Times New Roman"/>
          <w:sz w:val="26"/>
          <w:szCs w:val="26"/>
        </w:rPr>
      </w:pPr>
    </w:p>
    <w:p w14:paraId="266AE528" w14:textId="77777777" w:rsidR="00400CD8" w:rsidRDefault="00400CD8" w:rsidP="00400CD8">
      <w:pPr>
        <w:pStyle w:val="ConsPlusNormal"/>
        <w:jc w:val="center"/>
        <w:rPr>
          <w:rFonts w:ascii="Times New Roman" w:hAnsi="Times New Roman" w:cs="Times New Roman"/>
          <w:sz w:val="26"/>
          <w:szCs w:val="26"/>
        </w:rPr>
      </w:pPr>
      <w:r w:rsidRPr="006B6187">
        <w:rPr>
          <w:rFonts w:ascii="Times New Roman" w:hAnsi="Times New Roman" w:cs="Times New Roman"/>
          <w:sz w:val="26"/>
          <w:szCs w:val="26"/>
        </w:rPr>
        <w:lastRenderedPageBreak/>
        <w:t>3. Выплаты компенсационного характера</w:t>
      </w:r>
    </w:p>
    <w:p w14:paraId="539F802C" w14:textId="77777777" w:rsidR="001237FC" w:rsidRPr="006B6187" w:rsidRDefault="001237FC" w:rsidP="00400CD8">
      <w:pPr>
        <w:pStyle w:val="ConsPlusNormal"/>
        <w:jc w:val="center"/>
        <w:rPr>
          <w:rFonts w:ascii="Times New Roman" w:hAnsi="Times New Roman" w:cs="Times New Roman"/>
          <w:sz w:val="26"/>
          <w:szCs w:val="26"/>
        </w:rPr>
      </w:pPr>
    </w:p>
    <w:p w14:paraId="169B9267" w14:textId="75F4EC71"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3.1.</w:t>
      </w:r>
      <w:r w:rsidRPr="001237FC">
        <w:rPr>
          <w:rFonts w:ascii="Times New Roman" w:hAnsi="Times New Roman" w:cs="Times New Roman"/>
          <w:sz w:val="26"/>
          <w:szCs w:val="26"/>
        </w:rPr>
        <w:tab/>
      </w:r>
      <w:r w:rsidR="003B5336">
        <w:rPr>
          <w:rFonts w:ascii="Times New Roman" w:hAnsi="Times New Roman" w:cs="Times New Roman"/>
          <w:sz w:val="26"/>
          <w:szCs w:val="26"/>
        </w:rPr>
        <w:t xml:space="preserve"> </w:t>
      </w:r>
      <w:r w:rsidRPr="001237FC">
        <w:rPr>
          <w:rFonts w:ascii="Times New Roman" w:hAnsi="Times New Roman" w:cs="Times New Roman"/>
          <w:sz w:val="26"/>
          <w:szCs w:val="26"/>
        </w:rPr>
        <w:t>К выплатам компенсационного характера относятся:</w:t>
      </w:r>
    </w:p>
    <w:p w14:paraId="694C45C5" w14:textId="77777777" w:rsidR="001237FC" w:rsidRPr="001237FC" w:rsidRDefault="001237FC" w:rsidP="001237FC">
      <w:pPr>
        <w:pStyle w:val="af8"/>
        <w:ind w:left="0"/>
        <w:rPr>
          <w:rFonts w:ascii="Times New Roman" w:hAnsi="Times New Roman" w:cs="Times New Roman"/>
          <w:sz w:val="26"/>
          <w:szCs w:val="26"/>
        </w:rPr>
      </w:pPr>
      <w:r w:rsidRPr="001237FC">
        <w:rPr>
          <w:rFonts w:ascii="Times New Roman" w:hAnsi="Times New Roman" w:cs="Times New Roman"/>
          <w:sz w:val="26"/>
          <w:szCs w:val="26"/>
        </w:rPr>
        <w:t>- выплаты за работу в местностях с особыми климатическими условиями;</w:t>
      </w:r>
    </w:p>
    <w:p w14:paraId="2E1D73EE" w14:textId="77777777" w:rsidR="001237FC" w:rsidRPr="001237FC" w:rsidRDefault="001237FC" w:rsidP="001237FC">
      <w:pPr>
        <w:pStyle w:val="af8"/>
        <w:ind w:left="0"/>
        <w:rPr>
          <w:rFonts w:ascii="Times New Roman" w:hAnsi="Times New Roman" w:cs="Times New Roman"/>
          <w:sz w:val="26"/>
          <w:szCs w:val="26"/>
        </w:rPr>
      </w:pPr>
      <w:r w:rsidRPr="001237FC">
        <w:rPr>
          <w:rFonts w:ascii="Times New Roman" w:hAnsi="Times New Roman" w:cs="Times New Roman"/>
          <w:sz w:val="26"/>
          <w:szCs w:val="26"/>
        </w:rPr>
        <w:t>- выплаты за работу в условиях, отклоняющихся от нормальных;</w:t>
      </w:r>
    </w:p>
    <w:p w14:paraId="3AF53160" w14:textId="3E81E140" w:rsidR="001237FC" w:rsidRPr="001237FC" w:rsidRDefault="001237FC" w:rsidP="001237FC">
      <w:pPr>
        <w:pStyle w:val="af8"/>
        <w:ind w:left="0"/>
        <w:rPr>
          <w:rFonts w:ascii="Times New Roman" w:hAnsi="Times New Roman" w:cs="Times New Roman"/>
          <w:sz w:val="26"/>
          <w:szCs w:val="26"/>
        </w:rPr>
      </w:pPr>
      <w:r w:rsidRPr="001237FC">
        <w:rPr>
          <w:rFonts w:ascii="Times New Roman" w:hAnsi="Times New Roman" w:cs="Times New Roman"/>
          <w:sz w:val="26"/>
          <w:szCs w:val="26"/>
        </w:rPr>
        <w:t xml:space="preserve">- надбавка </w:t>
      </w:r>
      <w:r w:rsidR="0061509B">
        <w:rPr>
          <w:rFonts w:ascii="Times New Roman" w:hAnsi="Times New Roman" w:cs="Times New Roman"/>
          <w:sz w:val="26"/>
          <w:szCs w:val="26"/>
        </w:rPr>
        <w:t xml:space="preserve">для </w:t>
      </w:r>
      <w:r>
        <w:rPr>
          <w:rFonts w:ascii="Times New Roman" w:hAnsi="Times New Roman" w:cs="Times New Roman"/>
          <w:sz w:val="26"/>
          <w:szCs w:val="26"/>
        </w:rPr>
        <w:t>работник</w:t>
      </w:r>
      <w:r w:rsidR="0061509B">
        <w:rPr>
          <w:rFonts w:ascii="Times New Roman" w:hAnsi="Times New Roman" w:cs="Times New Roman"/>
          <w:sz w:val="26"/>
          <w:szCs w:val="26"/>
        </w:rPr>
        <w:t>ов</w:t>
      </w:r>
      <w:r>
        <w:rPr>
          <w:rFonts w:ascii="Times New Roman" w:hAnsi="Times New Roman" w:cs="Times New Roman"/>
          <w:sz w:val="26"/>
          <w:szCs w:val="26"/>
        </w:rPr>
        <w:t xml:space="preserve"> учреждения</w:t>
      </w:r>
      <w:r w:rsidRPr="001237FC">
        <w:rPr>
          <w:rFonts w:ascii="Times New Roman" w:hAnsi="Times New Roman" w:cs="Times New Roman"/>
          <w:sz w:val="26"/>
          <w:szCs w:val="26"/>
        </w:rPr>
        <w:t xml:space="preserve"> в возрасте до 30 лет, проживши</w:t>
      </w:r>
      <w:r w:rsidR="0061509B">
        <w:rPr>
          <w:rFonts w:ascii="Times New Roman" w:hAnsi="Times New Roman" w:cs="Times New Roman"/>
          <w:sz w:val="26"/>
          <w:szCs w:val="26"/>
        </w:rPr>
        <w:t>х</w:t>
      </w:r>
      <w:r w:rsidRPr="001237FC">
        <w:rPr>
          <w:rFonts w:ascii="Times New Roman" w:hAnsi="Times New Roman" w:cs="Times New Roman"/>
          <w:sz w:val="26"/>
          <w:szCs w:val="26"/>
        </w:rPr>
        <w:t xml:space="preserve"> на территории муниципального образования город Норил</w:t>
      </w:r>
      <w:r w:rsidR="0061509B">
        <w:rPr>
          <w:rFonts w:ascii="Times New Roman" w:hAnsi="Times New Roman" w:cs="Times New Roman"/>
          <w:sz w:val="26"/>
          <w:szCs w:val="26"/>
        </w:rPr>
        <w:t>ьск не менее 5 лет и заключивших</w:t>
      </w:r>
      <w:r w:rsidRPr="001237FC">
        <w:rPr>
          <w:rFonts w:ascii="Times New Roman" w:hAnsi="Times New Roman" w:cs="Times New Roman"/>
          <w:sz w:val="26"/>
          <w:szCs w:val="26"/>
        </w:rPr>
        <w:t xml:space="preserve"> после 1 января 2005 года трудовые договоры с</w:t>
      </w:r>
      <w:r w:rsidR="00224757">
        <w:rPr>
          <w:rFonts w:ascii="Times New Roman" w:hAnsi="Times New Roman" w:cs="Times New Roman"/>
          <w:sz w:val="26"/>
          <w:szCs w:val="26"/>
        </w:rPr>
        <w:t xml:space="preserve"> муниципальными</w:t>
      </w:r>
      <w:r w:rsidRPr="001237FC">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p>
    <w:p w14:paraId="6B740764" w14:textId="3E2158CA"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Выплаты компенсационного характера </w:t>
      </w:r>
      <w:r>
        <w:rPr>
          <w:rFonts w:ascii="Times New Roman" w:hAnsi="Times New Roman" w:cs="Times New Roman"/>
          <w:sz w:val="26"/>
          <w:szCs w:val="26"/>
        </w:rPr>
        <w:t>работникам</w:t>
      </w:r>
      <w:r w:rsidRPr="001237FC">
        <w:rPr>
          <w:rFonts w:ascii="Times New Roman" w:hAnsi="Times New Roman" w:cs="Times New Roman"/>
          <w:sz w:val="26"/>
          <w:szCs w:val="26"/>
        </w:rPr>
        <w:t xml:space="preserve"> учреждения устанавливаются к </w:t>
      </w:r>
      <w:r w:rsidR="008F0ADC" w:rsidRPr="008F0ADC">
        <w:rPr>
          <w:rFonts w:ascii="Times New Roman" w:hAnsi="Times New Roman" w:cs="Times New Roman"/>
          <w:sz w:val="26"/>
          <w:szCs w:val="26"/>
        </w:rPr>
        <w:t>окладу (</w:t>
      </w:r>
      <w:r w:rsidRPr="008F0ADC">
        <w:rPr>
          <w:rFonts w:ascii="Times New Roman" w:hAnsi="Times New Roman" w:cs="Times New Roman"/>
          <w:sz w:val="26"/>
          <w:szCs w:val="26"/>
        </w:rPr>
        <w:t>должностному окладу</w:t>
      </w:r>
      <w:r w:rsidR="008F0ADC" w:rsidRPr="008F0ADC">
        <w:rPr>
          <w:rFonts w:ascii="Times New Roman" w:hAnsi="Times New Roman" w:cs="Times New Roman"/>
          <w:sz w:val="26"/>
          <w:szCs w:val="26"/>
        </w:rPr>
        <w:t>)</w:t>
      </w:r>
      <w:r w:rsidRPr="008F0ADC">
        <w:rPr>
          <w:rFonts w:ascii="Times New Roman" w:hAnsi="Times New Roman" w:cs="Times New Roman"/>
          <w:sz w:val="26"/>
          <w:szCs w:val="26"/>
        </w:rPr>
        <w:t>, если</w:t>
      </w:r>
      <w:r w:rsidRPr="001237FC">
        <w:rPr>
          <w:rFonts w:ascii="Times New Roman" w:hAnsi="Times New Roman" w:cs="Times New Roman"/>
          <w:sz w:val="26"/>
          <w:szCs w:val="26"/>
        </w:rPr>
        <w:t xml:space="preserve">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14:paraId="5D4C6729" w14:textId="156992BC"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3.2. </w:t>
      </w:r>
      <w:r>
        <w:rPr>
          <w:rFonts w:ascii="Times New Roman" w:hAnsi="Times New Roman" w:cs="Times New Roman"/>
          <w:sz w:val="26"/>
          <w:szCs w:val="26"/>
        </w:rPr>
        <w:t>Работникам</w:t>
      </w:r>
      <w:r w:rsidRPr="001237FC">
        <w:rPr>
          <w:rFonts w:ascii="Times New Roman" w:hAnsi="Times New Roman" w:cs="Times New Roman"/>
          <w:sz w:val="26"/>
          <w:szCs w:val="26"/>
        </w:rPr>
        <w:t xml:space="preserve"> учреждения могут быть установлены следующие выплаты за работу в условиях, отклоняющихся от нормальных:</w:t>
      </w:r>
    </w:p>
    <w:p w14:paraId="571E7605" w14:textId="77777777"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w:t>
      </w:r>
    </w:p>
    <w:p w14:paraId="46A28DC2" w14:textId="77777777"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за работу в выходные и нерабочие праздничные дни.</w:t>
      </w:r>
    </w:p>
    <w:p w14:paraId="6525338D" w14:textId="77777777"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3.2.1. Размер доплаты за совмещение профессий (должностей), расширение зоны обслуживания, исполнение обязанностей временно отсутствующего работника и срок, на который устанавливается доплата, определяется по письменному соглашению сторон с учетом содержания и (или) объема дополнительной работы.</w:t>
      </w:r>
    </w:p>
    <w:p w14:paraId="713D3DB2" w14:textId="46F2849D"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Основанием для установления </w:t>
      </w:r>
      <w:r>
        <w:rPr>
          <w:rFonts w:ascii="Times New Roman" w:hAnsi="Times New Roman" w:cs="Times New Roman"/>
          <w:sz w:val="26"/>
          <w:szCs w:val="26"/>
        </w:rPr>
        <w:t xml:space="preserve">работникам </w:t>
      </w:r>
      <w:r w:rsidRPr="001237FC">
        <w:rPr>
          <w:rFonts w:ascii="Times New Roman" w:hAnsi="Times New Roman" w:cs="Times New Roman"/>
          <w:sz w:val="26"/>
          <w:szCs w:val="26"/>
        </w:rPr>
        <w:t>учреждения данных выплат является приказ директора учреждения.</w:t>
      </w:r>
    </w:p>
    <w:p w14:paraId="5574C4B5" w14:textId="77777777"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3.2.2. Оплата труда в выходные и нерабочие праздничные дни производится на основании </w:t>
      </w:r>
      <w:hyperlink r:id="rId10" w:history="1">
        <w:r w:rsidRPr="001237FC">
          <w:rPr>
            <w:rFonts w:ascii="Times New Roman" w:hAnsi="Times New Roman" w:cs="Times New Roman"/>
            <w:sz w:val="26"/>
            <w:szCs w:val="26"/>
          </w:rPr>
          <w:t>статьи 153</w:t>
        </w:r>
      </w:hyperlink>
      <w:r w:rsidRPr="001237FC">
        <w:rPr>
          <w:rFonts w:ascii="Times New Roman" w:hAnsi="Times New Roman" w:cs="Times New Roman"/>
          <w:sz w:val="26"/>
          <w:szCs w:val="26"/>
        </w:rPr>
        <w:t xml:space="preserve"> Трудового кодекса Российской Федерации.</w:t>
      </w:r>
    </w:p>
    <w:p w14:paraId="7BAB3515" w14:textId="77777777"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Размер компенсационной выплаты за работу в выходные и нерабочие праздничные дни составляет:</w:t>
      </w:r>
    </w:p>
    <w:p w14:paraId="722064F5" w14:textId="54D0F1B2"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 в размере не менее одинарной части </w:t>
      </w:r>
      <w:r w:rsidR="00740E81">
        <w:rPr>
          <w:rFonts w:ascii="Times New Roman" w:hAnsi="Times New Roman" w:cs="Times New Roman"/>
          <w:sz w:val="26"/>
          <w:szCs w:val="26"/>
        </w:rPr>
        <w:t>оклада (</w:t>
      </w:r>
      <w:r w:rsidRPr="001237FC">
        <w:rPr>
          <w:rFonts w:ascii="Times New Roman" w:hAnsi="Times New Roman" w:cs="Times New Roman"/>
          <w:sz w:val="26"/>
          <w:szCs w:val="26"/>
        </w:rPr>
        <w:t>должностного оклада</w:t>
      </w:r>
      <w:r w:rsidR="00740E81">
        <w:rPr>
          <w:rFonts w:ascii="Times New Roman" w:hAnsi="Times New Roman" w:cs="Times New Roman"/>
          <w:sz w:val="26"/>
          <w:szCs w:val="26"/>
        </w:rPr>
        <w:t>)</w:t>
      </w:r>
      <w:r w:rsidRPr="001237FC">
        <w:rPr>
          <w:rFonts w:ascii="Times New Roman" w:hAnsi="Times New Roman" w:cs="Times New Roman"/>
          <w:sz w:val="26"/>
          <w:szCs w:val="26"/>
        </w:rPr>
        <w:t xml:space="preserve">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w:t>
      </w:r>
    </w:p>
    <w:p w14:paraId="5FCDEE6F" w14:textId="62010D68"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в размере не менее двойной части</w:t>
      </w:r>
      <w:r w:rsidR="00740E81">
        <w:rPr>
          <w:rFonts w:ascii="Times New Roman" w:hAnsi="Times New Roman" w:cs="Times New Roman"/>
          <w:sz w:val="26"/>
          <w:szCs w:val="26"/>
        </w:rPr>
        <w:t xml:space="preserve"> оклада (</w:t>
      </w:r>
      <w:r w:rsidRPr="001237FC">
        <w:rPr>
          <w:rFonts w:ascii="Times New Roman" w:hAnsi="Times New Roman" w:cs="Times New Roman"/>
          <w:sz w:val="26"/>
          <w:szCs w:val="26"/>
        </w:rPr>
        <w:t>должностного оклада</w:t>
      </w:r>
      <w:r w:rsidR="00740E81">
        <w:rPr>
          <w:rFonts w:ascii="Times New Roman" w:hAnsi="Times New Roman" w:cs="Times New Roman"/>
          <w:sz w:val="26"/>
          <w:szCs w:val="26"/>
        </w:rPr>
        <w:t>)</w:t>
      </w:r>
      <w:r w:rsidRPr="001237FC">
        <w:rPr>
          <w:rFonts w:ascii="Times New Roman" w:hAnsi="Times New Roman" w:cs="Times New Roman"/>
          <w:sz w:val="26"/>
          <w:szCs w:val="26"/>
        </w:rPr>
        <w:t xml:space="preserve"> за день или час работы сверх должностного оклада, если работа производилась сверх месячной нормы рабочего времени.</w:t>
      </w:r>
    </w:p>
    <w:p w14:paraId="28D08458" w14:textId="1C2388C9"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Основанием для установления </w:t>
      </w:r>
      <w:r>
        <w:rPr>
          <w:rFonts w:ascii="Times New Roman" w:hAnsi="Times New Roman" w:cs="Times New Roman"/>
          <w:sz w:val="26"/>
          <w:szCs w:val="26"/>
        </w:rPr>
        <w:t>работникам</w:t>
      </w:r>
      <w:r w:rsidRPr="001237FC">
        <w:rPr>
          <w:rFonts w:ascii="Times New Roman" w:hAnsi="Times New Roman" w:cs="Times New Roman"/>
          <w:sz w:val="26"/>
          <w:szCs w:val="26"/>
        </w:rPr>
        <w:t xml:space="preserve"> учреждения данной выплаты является приказ директора учреждения и табель учета использования рабочего времени.</w:t>
      </w:r>
    </w:p>
    <w:p w14:paraId="6271F7D0" w14:textId="17AB3B81"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3.3. </w:t>
      </w:r>
      <w:r>
        <w:rPr>
          <w:rFonts w:ascii="Times New Roman" w:hAnsi="Times New Roman" w:cs="Times New Roman"/>
          <w:sz w:val="26"/>
          <w:szCs w:val="26"/>
        </w:rPr>
        <w:t>Работникам</w:t>
      </w:r>
      <w:r w:rsidRPr="001237FC">
        <w:rPr>
          <w:rFonts w:ascii="Times New Roman" w:hAnsi="Times New Roman" w:cs="Times New Roman"/>
          <w:sz w:val="26"/>
          <w:szCs w:val="26"/>
        </w:rPr>
        <w:t xml:space="preserve">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w:t>
      </w:r>
      <w:r w:rsidR="00224757">
        <w:rPr>
          <w:rFonts w:ascii="Times New Roman" w:hAnsi="Times New Roman" w:cs="Times New Roman"/>
          <w:sz w:val="26"/>
          <w:szCs w:val="26"/>
        </w:rPr>
        <w:t xml:space="preserve"> муниципальными</w:t>
      </w:r>
      <w:r w:rsidRPr="001237FC">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статьей 317 Трудового кодекса РФ, установленной в порядке, предусмотренном Постановлением Совета Министров РСФСР от 22.10.1990 № 458 «Об упорядочении компенсации гражданам, проживающим в районах Крайнего Севера».</w:t>
      </w:r>
    </w:p>
    <w:p w14:paraId="493CCA38" w14:textId="77777777"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lastRenderedPageBreak/>
        <w:t>Данная надбавка рассчитывается в порядке, аналогичном порядку расчета надбавки к заработной плате за стаж работы в районах Крайнего Севера и приравненным к ним местностях, установленному действующим законодательством.</w:t>
      </w:r>
    </w:p>
    <w:p w14:paraId="3C269026" w14:textId="1D584E16"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На данную выплату районный коэффициент и</w:t>
      </w:r>
      <w:r w:rsidR="000C496F">
        <w:rPr>
          <w:rFonts w:ascii="Times New Roman" w:hAnsi="Times New Roman" w:cs="Times New Roman"/>
          <w:sz w:val="26"/>
          <w:szCs w:val="26"/>
        </w:rPr>
        <w:t xml:space="preserve"> процентная </w:t>
      </w:r>
      <w:r w:rsidRPr="001237FC">
        <w:rPr>
          <w:rFonts w:ascii="Times New Roman" w:hAnsi="Times New Roman" w:cs="Times New Roman"/>
          <w:sz w:val="26"/>
          <w:szCs w:val="26"/>
        </w:rPr>
        <w:t>надбавка к заработной плате за стаж работы в районах Крайнего Севера и приравненных к ним местностях не начисляются.</w:t>
      </w:r>
    </w:p>
    <w:p w14:paraId="2E74D86C" w14:textId="27D6307D" w:rsidR="001237FC" w:rsidRPr="001237FC" w:rsidRDefault="001237FC" w:rsidP="001237FC">
      <w:pPr>
        <w:rPr>
          <w:rFonts w:ascii="Times New Roman" w:hAnsi="Times New Roman" w:cs="Times New Roman"/>
          <w:sz w:val="26"/>
          <w:szCs w:val="26"/>
        </w:rPr>
      </w:pPr>
      <w:r w:rsidRPr="001237FC">
        <w:rPr>
          <w:rFonts w:ascii="Times New Roman" w:hAnsi="Times New Roman" w:cs="Times New Roman"/>
          <w:sz w:val="26"/>
          <w:szCs w:val="26"/>
        </w:rPr>
        <w:t xml:space="preserve">3.4. В случаях, определенных законодательством Российской Федерации и Красноярского края, к заработной плате </w:t>
      </w:r>
      <w:r>
        <w:rPr>
          <w:rFonts w:ascii="Times New Roman" w:hAnsi="Times New Roman" w:cs="Times New Roman"/>
          <w:sz w:val="26"/>
          <w:szCs w:val="26"/>
        </w:rPr>
        <w:t>работников</w:t>
      </w:r>
      <w:r w:rsidRPr="001237FC">
        <w:rPr>
          <w:rFonts w:ascii="Times New Roman" w:hAnsi="Times New Roman" w:cs="Times New Roman"/>
          <w:sz w:val="26"/>
          <w:szCs w:val="26"/>
        </w:rPr>
        <w:t xml:space="preserve"> учреждения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6DE5FD14" w14:textId="77777777" w:rsidR="00400CD8" w:rsidRPr="001237FC" w:rsidRDefault="00400CD8" w:rsidP="00400CD8">
      <w:pPr>
        <w:pStyle w:val="ConsPlusNormal"/>
        <w:ind w:firstLine="540"/>
        <w:rPr>
          <w:rFonts w:ascii="Times New Roman" w:hAnsi="Times New Roman" w:cs="Times New Roman"/>
          <w:sz w:val="26"/>
          <w:szCs w:val="26"/>
        </w:rPr>
      </w:pPr>
    </w:p>
    <w:p w14:paraId="73017701" w14:textId="77777777" w:rsidR="00590E8E" w:rsidRPr="00EE1AC7" w:rsidRDefault="00590E8E" w:rsidP="00EE1AC7">
      <w:pPr>
        <w:pStyle w:val="ConsPlusNormal"/>
        <w:ind w:firstLine="709"/>
        <w:jc w:val="center"/>
        <w:rPr>
          <w:rFonts w:ascii="Times New Roman" w:hAnsi="Times New Roman" w:cs="Times New Roman"/>
          <w:sz w:val="26"/>
          <w:szCs w:val="26"/>
        </w:rPr>
      </w:pPr>
      <w:r w:rsidRPr="00EE1AC7">
        <w:rPr>
          <w:rFonts w:ascii="Times New Roman" w:hAnsi="Times New Roman" w:cs="Times New Roman"/>
          <w:sz w:val="26"/>
          <w:szCs w:val="26"/>
        </w:rPr>
        <w:t>4. Выплаты стимулирующего характера</w:t>
      </w:r>
    </w:p>
    <w:p w14:paraId="1A3F4C24" w14:textId="77777777" w:rsidR="00590E8E" w:rsidRPr="00EE1AC7" w:rsidRDefault="00590E8E" w:rsidP="00EE1AC7">
      <w:pPr>
        <w:pStyle w:val="ConsPlusNormal"/>
        <w:ind w:firstLine="709"/>
        <w:rPr>
          <w:rFonts w:ascii="Times New Roman" w:hAnsi="Times New Roman" w:cs="Times New Roman"/>
          <w:sz w:val="26"/>
          <w:szCs w:val="26"/>
        </w:rPr>
      </w:pPr>
    </w:p>
    <w:p w14:paraId="4DD6F9A7" w14:textId="2A6FEF16" w:rsidR="003B5336" w:rsidRPr="003B5336" w:rsidRDefault="00590E8E" w:rsidP="003B5336">
      <w:pPr>
        <w:pStyle w:val="ConsPlusNormal"/>
        <w:ind w:firstLine="709"/>
        <w:rPr>
          <w:rFonts w:ascii="Times New Roman" w:hAnsi="Times New Roman" w:cs="Times New Roman"/>
          <w:sz w:val="26"/>
          <w:szCs w:val="26"/>
        </w:rPr>
      </w:pPr>
      <w:r w:rsidRPr="00EE1AC7">
        <w:rPr>
          <w:rFonts w:ascii="Times New Roman" w:hAnsi="Times New Roman" w:cs="Times New Roman"/>
          <w:sz w:val="26"/>
          <w:szCs w:val="26"/>
        </w:rPr>
        <w:t xml:space="preserve">4.1. </w:t>
      </w:r>
      <w:r w:rsidR="003B5336">
        <w:rPr>
          <w:rFonts w:ascii="Times New Roman" w:hAnsi="Times New Roman" w:cs="Times New Roman"/>
          <w:sz w:val="26"/>
          <w:szCs w:val="26"/>
        </w:rPr>
        <w:t>Работникам учреждения</w:t>
      </w:r>
      <w:r w:rsidR="003B5336" w:rsidRPr="003B5336">
        <w:rPr>
          <w:rFonts w:ascii="Times New Roman" w:hAnsi="Times New Roman" w:cs="Times New Roman"/>
          <w:sz w:val="26"/>
          <w:szCs w:val="26"/>
        </w:rPr>
        <w:t xml:space="preserve"> в пределах утвержденного фонда оплаты труда</w:t>
      </w:r>
      <w:r w:rsidR="003B5336">
        <w:rPr>
          <w:rFonts w:ascii="Times New Roman" w:hAnsi="Times New Roman" w:cs="Times New Roman"/>
          <w:sz w:val="26"/>
          <w:szCs w:val="26"/>
        </w:rPr>
        <w:t xml:space="preserve"> </w:t>
      </w:r>
      <w:r w:rsidR="003B5336" w:rsidRPr="003B5336">
        <w:rPr>
          <w:rFonts w:ascii="Times New Roman" w:hAnsi="Times New Roman" w:cs="Times New Roman"/>
          <w:sz w:val="26"/>
          <w:szCs w:val="26"/>
        </w:rPr>
        <w:t>устанавливаются следующие выплаты стимулирующего характера:</w:t>
      </w:r>
    </w:p>
    <w:p w14:paraId="4B346D09" w14:textId="77777777" w:rsidR="003B5336" w:rsidRPr="003B5336" w:rsidRDefault="003B5336" w:rsidP="003B5336">
      <w:pPr>
        <w:pStyle w:val="ConsPlusNormal"/>
        <w:ind w:firstLine="709"/>
        <w:rPr>
          <w:rFonts w:ascii="Times New Roman" w:hAnsi="Times New Roman" w:cs="Times New Roman"/>
          <w:sz w:val="26"/>
          <w:szCs w:val="26"/>
        </w:rPr>
      </w:pPr>
      <w:r w:rsidRPr="003B5336">
        <w:rPr>
          <w:rFonts w:ascii="Times New Roman" w:hAnsi="Times New Roman" w:cs="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14:paraId="3547C54B" w14:textId="77777777" w:rsidR="003B5336" w:rsidRPr="003B5336" w:rsidRDefault="003B5336" w:rsidP="003B5336">
      <w:pPr>
        <w:pStyle w:val="ConsPlusNormal"/>
        <w:ind w:firstLine="709"/>
        <w:rPr>
          <w:rFonts w:ascii="Times New Roman" w:hAnsi="Times New Roman" w:cs="Times New Roman"/>
          <w:sz w:val="26"/>
          <w:szCs w:val="26"/>
        </w:rPr>
      </w:pPr>
      <w:r w:rsidRPr="003B5336">
        <w:rPr>
          <w:rFonts w:ascii="Times New Roman" w:hAnsi="Times New Roman" w:cs="Times New Roman"/>
          <w:sz w:val="26"/>
          <w:szCs w:val="26"/>
        </w:rPr>
        <w:t>- выплаты за интенсивность и высокие результаты работы;</w:t>
      </w:r>
    </w:p>
    <w:p w14:paraId="1D688B9D" w14:textId="77777777" w:rsidR="003B5336" w:rsidRPr="003B5336" w:rsidRDefault="003B5336" w:rsidP="003B5336">
      <w:pPr>
        <w:pStyle w:val="ConsPlusNormal"/>
        <w:ind w:firstLine="709"/>
        <w:rPr>
          <w:rFonts w:ascii="Times New Roman" w:hAnsi="Times New Roman" w:cs="Times New Roman"/>
          <w:sz w:val="26"/>
          <w:szCs w:val="26"/>
        </w:rPr>
      </w:pPr>
      <w:r w:rsidRPr="003B5336">
        <w:rPr>
          <w:rFonts w:ascii="Times New Roman" w:hAnsi="Times New Roman" w:cs="Times New Roman"/>
          <w:sz w:val="26"/>
          <w:szCs w:val="26"/>
        </w:rPr>
        <w:t>- выплаты за качество выполняемых работ;</w:t>
      </w:r>
    </w:p>
    <w:p w14:paraId="4EC0D6CF" w14:textId="77777777" w:rsidR="003B5336" w:rsidRPr="003B5336" w:rsidRDefault="003B5336" w:rsidP="003B5336">
      <w:pPr>
        <w:pStyle w:val="ConsPlusNormal"/>
        <w:ind w:firstLine="709"/>
        <w:rPr>
          <w:rFonts w:ascii="Times New Roman" w:hAnsi="Times New Roman" w:cs="Times New Roman"/>
          <w:sz w:val="26"/>
          <w:szCs w:val="26"/>
        </w:rPr>
      </w:pPr>
      <w:r w:rsidRPr="003B5336">
        <w:rPr>
          <w:rFonts w:ascii="Times New Roman" w:hAnsi="Times New Roman" w:cs="Times New Roman"/>
          <w:sz w:val="26"/>
          <w:szCs w:val="26"/>
        </w:rPr>
        <w:t>- персональные выплаты;</w:t>
      </w:r>
    </w:p>
    <w:p w14:paraId="56FD95B2" w14:textId="35F383E8" w:rsidR="003B5336" w:rsidRDefault="003B5336" w:rsidP="003B5336">
      <w:pPr>
        <w:pStyle w:val="ConsPlusNormal"/>
        <w:ind w:firstLine="709"/>
        <w:rPr>
          <w:rFonts w:ascii="Times New Roman" w:hAnsi="Times New Roman" w:cs="Times New Roman"/>
          <w:sz w:val="26"/>
          <w:szCs w:val="26"/>
        </w:rPr>
      </w:pPr>
      <w:r w:rsidRPr="003B5336">
        <w:rPr>
          <w:rFonts w:ascii="Times New Roman" w:hAnsi="Times New Roman" w:cs="Times New Roman"/>
          <w:sz w:val="26"/>
          <w:szCs w:val="26"/>
        </w:rPr>
        <w:t>- выплаты по итогам работы</w:t>
      </w:r>
      <w:r w:rsidR="0061509B">
        <w:rPr>
          <w:rFonts w:ascii="Times New Roman" w:hAnsi="Times New Roman" w:cs="Times New Roman"/>
          <w:sz w:val="26"/>
          <w:szCs w:val="26"/>
        </w:rPr>
        <w:t>;</w:t>
      </w:r>
    </w:p>
    <w:p w14:paraId="4C24AC51" w14:textId="120C36B9" w:rsidR="0061509B" w:rsidRDefault="0061509B" w:rsidP="003B5336">
      <w:pPr>
        <w:pStyle w:val="ConsPlusNormal"/>
        <w:ind w:firstLine="709"/>
        <w:rPr>
          <w:rFonts w:ascii="Times New Roman" w:hAnsi="Times New Roman" w:cs="Times New Roman"/>
          <w:sz w:val="26"/>
          <w:szCs w:val="26"/>
        </w:rPr>
      </w:pPr>
      <w:r>
        <w:rPr>
          <w:rFonts w:ascii="Times New Roman" w:hAnsi="Times New Roman" w:cs="Times New Roman"/>
          <w:sz w:val="26"/>
          <w:szCs w:val="26"/>
        </w:rPr>
        <w:t>- материальное поощрение (премирование).</w:t>
      </w:r>
    </w:p>
    <w:p w14:paraId="77E96B5B" w14:textId="04709920" w:rsidR="00C17C4E" w:rsidRDefault="00C17C4E" w:rsidP="003B5336">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 xml:space="preserve">4.2. Выплаты стимулирующего характера производятся </w:t>
      </w:r>
      <w:r>
        <w:rPr>
          <w:rFonts w:ascii="Times New Roman" w:hAnsi="Times New Roman" w:cs="Times New Roman"/>
          <w:sz w:val="26"/>
          <w:szCs w:val="26"/>
        </w:rPr>
        <w:t>на основании приказа</w:t>
      </w:r>
      <w:r w:rsidRPr="00880458">
        <w:rPr>
          <w:rFonts w:ascii="Times New Roman" w:hAnsi="Times New Roman" w:cs="Times New Roman"/>
          <w:sz w:val="26"/>
          <w:szCs w:val="26"/>
        </w:rPr>
        <w:t xml:space="preserve"> </w:t>
      </w:r>
      <w:r w:rsidR="0061509B">
        <w:rPr>
          <w:rFonts w:ascii="Times New Roman" w:hAnsi="Times New Roman" w:cs="Times New Roman"/>
          <w:sz w:val="26"/>
          <w:szCs w:val="26"/>
        </w:rPr>
        <w:t>директора</w:t>
      </w:r>
      <w:r w:rsidRPr="005525C0">
        <w:rPr>
          <w:rFonts w:ascii="Times New Roman" w:hAnsi="Times New Roman" w:cs="Times New Roman"/>
          <w:sz w:val="26"/>
          <w:szCs w:val="26"/>
        </w:rPr>
        <w:t xml:space="preserve"> учреждения с учетом критериев оценки результативности и качества </w:t>
      </w:r>
      <w:r>
        <w:rPr>
          <w:rFonts w:ascii="Times New Roman" w:hAnsi="Times New Roman" w:cs="Times New Roman"/>
          <w:sz w:val="26"/>
          <w:szCs w:val="26"/>
        </w:rPr>
        <w:t>труда работника.</w:t>
      </w:r>
    </w:p>
    <w:p w14:paraId="50C8864E" w14:textId="77777777" w:rsidR="00C17C4E" w:rsidRDefault="00C17C4E" w:rsidP="00C17C4E">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Критерии оценки результативности и качества труда работников не учитываются</w:t>
      </w:r>
      <w:r>
        <w:rPr>
          <w:rFonts w:ascii="Times New Roman" w:hAnsi="Times New Roman" w:cs="Times New Roman"/>
          <w:sz w:val="26"/>
          <w:szCs w:val="26"/>
        </w:rPr>
        <w:t xml:space="preserve"> </w:t>
      </w:r>
      <w:r w:rsidRPr="00880458">
        <w:rPr>
          <w:rFonts w:ascii="Times New Roman" w:hAnsi="Times New Roman" w:cs="Times New Roman"/>
          <w:sz w:val="26"/>
          <w:szCs w:val="26"/>
        </w:rPr>
        <w:t>при выплате стимулирующих выплат</w:t>
      </w:r>
      <w:r w:rsidRPr="00F456F2">
        <w:rPr>
          <w:rFonts w:ascii="Times New Roman" w:hAnsi="Times New Roman" w:cs="Times New Roman"/>
          <w:sz w:val="26"/>
          <w:szCs w:val="26"/>
        </w:rPr>
        <w:t xml:space="preserve"> </w:t>
      </w:r>
      <w:r w:rsidRPr="00880458">
        <w:rPr>
          <w:rFonts w:ascii="Times New Roman" w:hAnsi="Times New Roman" w:cs="Times New Roman"/>
          <w:sz w:val="26"/>
          <w:szCs w:val="26"/>
        </w:rPr>
        <w:t>в целях</w:t>
      </w:r>
      <w:r>
        <w:rPr>
          <w:rFonts w:ascii="Times New Roman" w:hAnsi="Times New Roman" w:cs="Times New Roman"/>
          <w:sz w:val="26"/>
          <w:szCs w:val="26"/>
        </w:rPr>
        <w:t>:</w:t>
      </w:r>
    </w:p>
    <w:p w14:paraId="0D488073" w14:textId="33DDA899" w:rsidR="00C17C4E" w:rsidRDefault="003477BE" w:rsidP="004A20DE">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 </w:t>
      </w:r>
      <w:r w:rsidR="00C17C4E" w:rsidRPr="004001D7">
        <w:rPr>
          <w:rFonts w:ascii="Times New Roman" w:hAnsi="Times New Roman" w:cs="Times New Roman"/>
          <w:sz w:val="26"/>
          <w:szCs w:val="26"/>
        </w:rPr>
        <w:t xml:space="preserve">обеспечения региональной выплаты, </w:t>
      </w:r>
      <w:r w:rsidR="00C17C4E" w:rsidRPr="00AE2DE6">
        <w:rPr>
          <w:rFonts w:ascii="Times New Roman" w:hAnsi="Times New Roman" w:cs="Times New Roman"/>
          <w:sz w:val="26"/>
          <w:szCs w:val="26"/>
        </w:rPr>
        <w:t xml:space="preserve">установленной </w:t>
      </w:r>
      <w:r w:rsidR="00AE2DE6" w:rsidRPr="00AE2DE6">
        <w:rPr>
          <w:rFonts w:ascii="Times New Roman" w:hAnsi="Times New Roman" w:cs="Times New Roman"/>
          <w:sz w:val="26"/>
          <w:szCs w:val="26"/>
        </w:rPr>
        <w:t>пунктом 4.6</w:t>
      </w:r>
      <w:r w:rsidR="00C17C4E" w:rsidRPr="00AE2DE6">
        <w:rPr>
          <w:rFonts w:ascii="Times New Roman" w:hAnsi="Times New Roman" w:cs="Times New Roman"/>
          <w:sz w:val="26"/>
          <w:szCs w:val="26"/>
        </w:rPr>
        <w:t xml:space="preserve"> настоящего</w:t>
      </w:r>
      <w:r w:rsidR="00C17C4E" w:rsidRPr="004001D7">
        <w:rPr>
          <w:rFonts w:ascii="Times New Roman" w:hAnsi="Times New Roman" w:cs="Times New Roman"/>
          <w:sz w:val="26"/>
          <w:szCs w:val="26"/>
        </w:rPr>
        <w:t xml:space="preserve"> </w:t>
      </w:r>
      <w:r w:rsidR="00AE2DE6">
        <w:rPr>
          <w:rFonts w:ascii="Times New Roman" w:hAnsi="Times New Roman" w:cs="Times New Roman"/>
          <w:sz w:val="26"/>
          <w:szCs w:val="26"/>
        </w:rPr>
        <w:t>П</w:t>
      </w:r>
      <w:r w:rsidR="00C17C4E">
        <w:rPr>
          <w:rFonts w:ascii="Times New Roman" w:hAnsi="Times New Roman" w:cs="Times New Roman"/>
          <w:sz w:val="26"/>
          <w:szCs w:val="26"/>
        </w:rPr>
        <w:t>оложения;</w:t>
      </w:r>
    </w:p>
    <w:p w14:paraId="317473C0" w14:textId="7C0ABBAA" w:rsidR="00C17C4E" w:rsidRDefault="003477BE" w:rsidP="004A20DE">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 </w:t>
      </w:r>
      <w:r w:rsidR="00C17C4E" w:rsidRPr="00880458">
        <w:rPr>
          <w:rFonts w:ascii="Times New Roman" w:hAnsi="Times New Roman" w:cs="Times New Roman"/>
          <w:sz w:val="26"/>
          <w:szCs w:val="26"/>
        </w:rPr>
        <w:t xml:space="preserve">обеспечения заработной платы работника на уровне размера минимальной заработной платы, установленного региональным соглашением о минимальной заработной плате в Красноярском крае (далее </w:t>
      </w:r>
      <w:r w:rsidR="00C17C4E">
        <w:rPr>
          <w:rFonts w:ascii="Times New Roman" w:hAnsi="Times New Roman" w:cs="Times New Roman"/>
          <w:sz w:val="26"/>
          <w:szCs w:val="26"/>
        </w:rPr>
        <w:t>–</w:t>
      </w:r>
      <w:r w:rsidR="00C17C4E" w:rsidRPr="00880458">
        <w:rPr>
          <w:rFonts w:ascii="Times New Roman" w:hAnsi="Times New Roman" w:cs="Times New Roman"/>
          <w:sz w:val="26"/>
          <w:szCs w:val="26"/>
        </w:rPr>
        <w:t xml:space="preserve"> минимальная заработная плата </w:t>
      </w:r>
      <w:r w:rsidR="00C17C4E" w:rsidRPr="004001D7">
        <w:rPr>
          <w:rFonts w:ascii="Times New Roman" w:hAnsi="Times New Roman" w:cs="Times New Roman"/>
          <w:sz w:val="26"/>
          <w:szCs w:val="26"/>
        </w:rPr>
        <w:t xml:space="preserve">(минимальный размер оплаты труда)), установленной пунктом </w:t>
      </w:r>
      <w:r w:rsidR="00AE2DE6">
        <w:rPr>
          <w:rFonts w:ascii="Times New Roman" w:hAnsi="Times New Roman" w:cs="Times New Roman"/>
          <w:sz w:val="26"/>
          <w:szCs w:val="26"/>
        </w:rPr>
        <w:t>4.7</w:t>
      </w:r>
      <w:hyperlink w:anchor="P114" w:history="1"/>
      <w:r w:rsidR="00C17C4E" w:rsidRPr="004001D7">
        <w:rPr>
          <w:rFonts w:ascii="Times New Roman" w:hAnsi="Times New Roman" w:cs="Times New Roman"/>
          <w:sz w:val="26"/>
          <w:szCs w:val="26"/>
        </w:rPr>
        <w:t xml:space="preserve"> настоящего</w:t>
      </w:r>
      <w:r w:rsidR="00C17C4E" w:rsidRPr="009B1CA5">
        <w:rPr>
          <w:rFonts w:ascii="Times New Roman" w:hAnsi="Times New Roman" w:cs="Times New Roman"/>
          <w:sz w:val="26"/>
          <w:szCs w:val="26"/>
        </w:rPr>
        <w:t xml:space="preserve"> </w:t>
      </w:r>
      <w:r w:rsidR="00AE2DE6">
        <w:rPr>
          <w:rFonts w:ascii="Times New Roman" w:hAnsi="Times New Roman" w:cs="Times New Roman"/>
          <w:sz w:val="26"/>
          <w:szCs w:val="26"/>
        </w:rPr>
        <w:t>П</w:t>
      </w:r>
      <w:r w:rsidR="00C17C4E">
        <w:rPr>
          <w:rFonts w:ascii="Times New Roman" w:hAnsi="Times New Roman" w:cs="Times New Roman"/>
          <w:sz w:val="26"/>
          <w:szCs w:val="26"/>
        </w:rPr>
        <w:t>оложения;</w:t>
      </w:r>
    </w:p>
    <w:p w14:paraId="5B895A86" w14:textId="5F2B7F99" w:rsidR="00C17C4E" w:rsidRDefault="003477BE" w:rsidP="004A20DE">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 </w:t>
      </w:r>
      <w:r w:rsidR="00C17C4E" w:rsidRPr="004001D7">
        <w:rPr>
          <w:rFonts w:ascii="Times New Roman" w:hAnsi="Times New Roman" w:cs="Times New Roman"/>
          <w:sz w:val="26"/>
          <w:szCs w:val="26"/>
        </w:rPr>
        <w:t xml:space="preserve">сохранения дохода работников, в соответствии с </w:t>
      </w:r>
      <w:r w:rsidR="00AE2DE6">
        <w:rPr>
          <w:rFonts w:ascii="Times New Roman" w:hAnsi="Times New Roman" w:cs="Times New Roman"/>
          <w:sz w:val="26"/>
          <w:szCs w:val="26"/>
        </w:rPr>
        <w:t>4.8</w:t>
      </w:r>
      <w:hyperlink w:anchor="P117" w:history="1"/>
      <w:r w:rsidR="00C17C4E" w:rsidRPr="004001D7">
        <w:rPr>
          <w:rFonts w:ascii="Times New Roman" w:hAnsi="Times New Roman" w:cs="Times New Roman"/>
          <w:sz w:val="26"/>
          <w:szCs w:val="26"/>
        </w:rPr>
        <w:t xml:space="preserve"> настоящего</w:t>
      </w:r>
      <w:r w:rsidR="00C17C4E" w:rsidRPr="00DF1674">
        <w:rPr>
          <w:rFonts w:ascii="Times New Roman" w:hAnsi="Times New Roman" w:cs="Times New Roman"/>
          <w:sz w:val="26"/>
          <w:szCs w:val="26"/>
        </w:rPr>
        <w:t xml:space="preserve"> </w:t>
      </w:r>
      <w:r w:rsidR="00AE2DE6">
        <w:rPr>
          <w:rFonts w:ascii="Times New Roman" w:hAnsi="Times New Roman" w:cs="Times New Roman"/>
          <w:sz w:val="26"/>
          <w:szCs w:val="26"/>
        </w:rPr>
        <w:t>П</w:t>
      </w:r>
      <w:r w:rsidR="00C17C4E" w:rsidRPr="00880458">
        <w:rPr>
          <w:rFonts w:ascii="Times New Roman" w:hAnsi="Times New Roman" w:cs="Times New Roman"/>
          <w:sz w:val="26"/>
          <w:szCs w:val="26"/>
        </w:rPr>
        <w:t>оложения</w:t>
      </w:r>
      <w:r w:rsidR="00C17C4E">
        <w:rPr>
          <w:rFonts w:ascii="Times New Roman" w:hAnsi="Times New Roman" w:cs="Times New Roman"/>
          <w:sz w:val="26"/>
          <w:szCs w:val="26"/>
        </w:rPr>
        <w:t>.</w:t>
      </w:r>
    </w:p>
    <w:p w14:paraId="4E1979EE" w14:textId="01E5A088" w:rsidR="002A0E87" w:rsidRPr="00AA13A1" w:rsidRDefault="00C17C4E" w:rsidP="003477BE">
      <w:pPr>
        <w:pStyle w:val="af8"/>
        <w:tabs>
          <w:tab w:val="left" w:pos="1134"/>
        </w:tabs>
        <w:autoSpaceDE w:val="0"/>
        <w:autoSpaceDN w:val="0"/>
        <w:adjustRightInd w:val="0"/>
        <w:spacing w:after="120"/>
        <w:ind w:left="0"/>
        <w:contextualSpacing w:val="0"/>
        <w:outlineLvl w:val="1"/>
        <w:rPr>
          <w:rFonts w:ascii="Times New Roman" w:hAnsi="Times New Roman"/>
          <w:sz w:val="26"/>
          <w:szCs w:val="26"/>
        </w:rPr>
      </w:pPr>
      <w:r>
        <w:rPr>
          <w:rFonts w:ascii="Times New Roman" w:hAnsi="Times New Roman" w:cs="Times New Roman"/>
          <w:sz w:val="26"/>
          <w:szCs w:val="26"/>
        </w:rPr>
        <w:t xml:space="preserve">4.3. </w:t>
      </w:r>
      <w:r w:rsidR="002A0E87">
        <w:rPr>
          <w:rFonts w:ascii="Times New Roman" w:hAnsi="Times New Roman" w:cs="Times New Roman"/>
          <w:sz w:val="26"/>
          <w:szCs w:val="26"/>
        </w:rPr>
        <w:t xml:space="preserve">Работникам учреждения </w:t>
      </w:r>
      <w:r w:rsidR="002A0E87" w:rsidRPr="00AA13A1">
        <w:rPr>
          <w:rFonts w:ascii="Times New Roman" w:hAnsi="Times New Roman"/>
          <w:sz w:val="26"/>
          <w:szCs w:val="26"/>
        </w:rPr>
        <w:t>устанавливаются следующие виды персональных выплат:</w:t>
      </w:r>
    </w:p>
    <w:tbl>
      <w:tblPr>
        <w:tblW w:w="9289" w:type="dxa"/>
        <w:tblInd w:w="62" w:type="dxa"/>
        <w:tblLayout w:type="fixed"/>
        <w:tblCellMar>
          <w:top w:w="75" w:type="dxa"/>
          <w:left w:w="0" w:type="dxa"/>
          <w:bottom w:w="75" w:type="dxa"/>
          <w:right w:w="0" w:type="dxa"/>
        </w:tblCellMar>
        <w:tblLook w:val="0000" w:firstRow="0" w:lastRow="0" w:firstColumn="0" w:lastColumn="0" w:noHBand="0" w:noVBand="0"/>
      </w:tblPr>
      <w:tblGrid>
        <w:gridCol w:w="500"/>
        <w:gridCol w:w="6804"/>
        <w:gridCol w:w="1985"/>
      </w:tblGrid>
      <w:tr w:rsidR="002A0E87" w:rsidRPr="006A1A71" w14:paraId="18874225" w14:textId="77777777" w:rsidTr="00126AD7">
        <w:trPr>
          <w:trHeight w:val="546"/>
        </w:trPr>
        <w:tc>
          <w:tcPr>
            <w:tcW w:w="5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2678524" w14:textId="46AE0DED" w:rsidR="002A0E87" w:rsidRPr="006A1A71" w:rsidRDefault="002A0E87" w:rsidP="00126AD7">
            <w:pPr>
              <w:widowControl w:val="0"/>
              <w:autoSpaceDE w:val="0"/>
              <w:autoSpaceDN w:val="0"/>
              <w:adjustRightInd w:val="0"/>
              <w:jc w:val="center"/>
              <w:rPr>
                <w:rFonts w:ascii="Times New Roman" w:hAnsi="Times New Roman"/>
                <w:sz w:val="26"/>
                <w:szCs w:val="26"/>
              </w:rPr>
            </w:pPr>
            <w:bookmarkStart w:id="2" w:name="Par351"/>
            <w:bookmarkEnd w:id="2"/>
            <w:r>
              <w:rPr>
                <w:rFonts w:ascii="Times New Roman" w:hAnsi="Times New Roman"/>
                <w:sz w:val="26"/>
                <w:szCs w:val="26"/>
              </w:rPr>
              <w:t xml:space="preserve">№ </w:t>
            </w:r>
            <w:r w:rsidR="00D427DE">
              <w:rPr>
                <w:rFonts w:ascii="Times New Roman" w:hAnsi="Times New Roman"/>
                <w:sz w:val="26"/>
                <w:szCs w:val="26"/>
              </w:rPr>
              <w:t>№</w:t>
            </w:r>
            <w:r w:rsidRPr="006A1A71">
              <w:rPr>
                <w:rFonts w:ascii="Times New Roman" w:hAnsi="Times New Roman"/>
                <w:sz w:val="26"/>
                <w:szCs w:val="26"/>
              </w:rPr>
              <w:t>п/п</w:t>
            </w:r>
          </w:p>
        </w:tc>
        <w:tc>
          <w:tcPr>
            <w:tcW w:w="680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86B7C37"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r w:rsidRPr="006A1A71">
              <w:rPr>
                <w:rFonts w:ascii="Times New Roman" w:hAnsi="Times New Roman"/>
                <w:sz w:val="26"/>
                <w:szCs w:val="26"/>
              </w:rPr>
              <w:t>Виды персональных выплат</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E88FE0E" w14:textId="143C2FC7" w:rsidR="002A0E87" w:rsidRPr="006A1A71" w:rsidRDefault="002A0E87" w:rsidP="002A0E87">
            <w:pPr>
              <w:widowControl w:val="0"/>
              <w:autoSpaceDE w:val="0"/>
              <w:autoSpaceDN w:val="0"/>
              <w:adjustRightInd w:val="0"/>
              <w:ind w:firstLine="505"/>
              <w:jc w:val="center"/>
              <w:rPr>
                <w:rFonts w:ascii="Times New Roman" w:hAnsi="Times New Roman"/>
                <w:sz w:val="26"/>
                <w:szCs w:val="26"/>
              </w:rPr>
            </w:pPr>
            <w:r>
              <w:rPr>
                <w:rFonts w:ascii="Times New Roman" w:hAnsi="Times New Roman"/>
                <w:sz w:val="26"/>
                <w:szCs w:val="26"/>
              </w:rPr>
              <w:t xml:space="preserve">Размер выплат к </w:t>
            </w:r>
            <w:r w:rsidR="00740E81">
              <w:rPr>
                <w:rFonts w:ascii="Times New Roman" w:hAnsi="Times New Roman"/>
                <w:sz w:val="26"/>
                <w:szCs w:val="26"/>
              </w:rPr>
              <w:t>окладу (</w:t>
            </w:r>
            <w:r>
              <w:rPr>
                <w:rFonts w:ascii="Times New Roman" w:hAnsi="Times New Roman"/>
                <w:sz w:val="26"/>
                <w:szCs w:val="26"/>
              </w:rPr>
              <w:t>должностному окладу</w:t>
            </w:r>
            <w:r w:rsidR="00740E81">
              <w:rPr>
                <w:rFonts w:ascii="Times New Roman" w:hAnsi="Times New Roman"/>
                <w:sz w:val="26"/>
                <w:szCs w:val="26"/>
              </w:rPr>
              <w:t>)</w:t>
            </w:r>
          </w:p>
        </w:tc>
      </w:tr>
      <w:tr w:rsidR="002A0E87" w:rsidRPr="006A1A71" w14:paraId="10A13DFC" w14:textId="77777777" w:rsidTr="0061509B">
        <w:tc>
          <w:tcPr>
            <w:tcW w:w="50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D3BA8E5" w14:textId="5F7A32E5" w:rsidR="0061509B" w:rsidRDefault="0061509B" w:rsidP="0061509B">
            <w:pPr>
              <w:rPr>
                <w:rFonts w:ascii="Times New Roman" w:hAnsi="Times New Roman"/>
                <w:sz w:val="26"/>
                <w:szCs w:val="26"/>
              </w:rPr>
            </w:pPr>
            <w:r>
              <w:rPr>
                <w:rFonts w:ascii="Times New Roman" w:hAnsi="Times New Roman"/>
                <w:sz w:val="26"/>
                <w:szCs w:val="26"/>
              </w:rPr>
              <w:t>1</w:t>
            </w:r>
          </w:p>
          <w:p w14:paraId="47FA1165" w14:textId="5B5D74C0" w:rsidR="002A0E87" w:rsidRPr="0061509B" w:rsidRDefault="0061509B" w:rsidP="0061509B">
            <w:pPr>
              <w:ind w:left="-717"/>
              <w:rPr>
                <w:rFonts w:ascii="Times New Roman" w:hAnsi="Times New Roman"/>
                <w:sz w:val="26"/>
                <w:szCs w:val="26"/>
              </w:rPr>
            </w:pPr>
            <w:r>
              <w:rPr>
                <w:rFonts w:ascii="Times New Roman" w:hAnsi="Times New Roman"/>
                <w:sz w:val="26"/>
                <w:szCs w:val="26"/>
              </w:rPr>
              <w:t>1</w:t>
            </w:r>
          </w:p>
        </w:tc>
        <w:tc>
          <w:tcPr>
            <w:tcW w:w="680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2B4D841" w14:textId="77777777" w:rsidR="002A0E87" w:rsidRPr="006A1A71" w:rsidRDefault="002A0E87" w:rsidP="00D427DE">
            <w:pPr>
              <w:widowControl w:val="0"/>
              <w:autoSpaceDE w:val="0"/>
              <w:autoSpaceDN w:val="0"/>
              <w:adjustRightInd w:val="0"/>
              <w:ind w:firstLine="80"/>
              <w:rPr>
                <w:rFonts w:ascii="Times New Roman" w:hAnsi="Times New Roman"/>
                <w:sz w:val="26"/>
                <w:szCs w:val="26"/>
              </w:rPr>
            </w:pPr>
            <w:r w:rsidRPr="006A1A71">
              <w:rPr>
                <w:rFonts w:ascii="Times New Roman" w:hAnsi="Times New Roman"/>
                <w:sz w:val="26"/>
                <w:szCs w:val="26"/>
              </w:rPr>
              <w:t>Опыт работы в занимаемой должности:</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ED8DCF3"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p>
        </w:tc>
      </w:tr>
      <w:tr w:rsidR="002A0E87" w:rsidRPr="006A1A71" w14:paraId="3314CAE8" w14:textId="77777777" w:rsidTr="00126AD7">
        <w:tc>
          <w:tcPr>
            <w:tcW w:w="50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14D39FBA"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p>
        </w:tc>
        <w:tc>
          <w:tcPr>
            <w:tcW w:w="6804" w:type="dxa"/>
            <w:tcBorders>
              <w:top w:val="single" w:sz="4" w:space="0" w:color="auto"/>
              <w:left w:val="single" w:sz="4" w:space="0" w:color="auto"/>
              <w:right w:val="single" w:sz="4" w:space="0" w:color="auto"/>
            </w:tcBorders>
            <w:tcMar>
              <w:top w:w="28" w:type="dxa"/>
              <w:left w:w="62" w:type="dxa"/>
              <w:bottom w:w="28" w:type="dxa"/>
              <w:right w:w="62" w:type="dxa"/>
            </w:tcMar>
          </w:tcPr>
          <w:p w14:paraId="15A3585F" w14:textId="77777777" w:rsidR="002A0E87" w:rsidRPr="006A1A71" w:rsidRDefault="002A0E87" w:rsidP="0061509B">
            <w:pPr>
              <w:widowControl w:val="0"/>
              <w:autoSpaceDE w:val="0"/>
              <w:autoSpaceDN w:val="0"/>
              <w:adjustRightInd w:val="0"/>
              <w:ind w:firstLine="0"/>
              <w:rPr>
                <w:rFonts w:ascii="Times New Roman" w:hAnsi="Times New Roman"/>
                <w:sz w:val="26"/>
                <w:szCs w:val="26"/>
              </w:rPr>
            </w:pPr>
            <w:r w:rsidRPr="006A1A71">
              <w:rPr>
                <w:rFonts w:ascii="Times New Roman" w:hAnsi="Times New Roman"/>
                <w:sz w:val="26"/>
                <w:szCs w:val="26"/>
              </w:rPr>
              <w:t>от 1 года до 5 лет</w:t>
            </w:r>
          </w:p>
        </w:tc>
        <w:tc>
          <w:tcPr>
            <w:tcW w:w="1985" w:type="dxa"/>
            <w:tcBorders>
              <w:top w:val="single" w:sz="4" w:space="0" w:color="auto"/>
              <w:left w:val="single" w:sz="4" w:space="0" w:color="auto"/>
              <w:right w:val="single" w:sz="4" w:space="0" w:color="auto"/>
            </w:tcBorders>
            <w:tcMar>
              <w:top w:w="28" w:type="dxa"/>
              <w:left w:w="62" w:type="dxa"/>
              <w:bottom w:w="28" w:type="dxa"/>
              <w:right w:w="62" w:type="dxa"/>
            </w:tcMar>
          </w:tcPr>
          <w:p w14:paraId="3681F806"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r w:rsidRPr="006A1A71">
              <w:rPr>
                <w:rFonts w:ascii="Times New Roman" w:hAnsi="Times New Roman"/>
                <w:sz w:val="26"/>
                <w:szCs w:val="26"/>
              </w:rPr>
              <w:t>5%</w:t>
            </w:r>
          </w:p>
        </w:tc>
      </w:tr>
      <w:tr w:rsidR="002A0E87" w:rsidRPr="006A1A71" w14:paraId="2A6F7435" w14:textId="77777777" w:rsidTr="00637024">
        <w:tc>
          <w:tcPr>
            <w:tcW w:w="50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FB9001F"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p>
        </w:tc>
        <w:tc>
          <w:tcPr>
            <w:tcW w:w="680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74676EF" w14:textId="77777777" w:rsidR="002A0E87" w:rsidRPr="006A1A71" w:rsidRDefault="002A0E87" w:rsidP="00D427DE">
            <w:pPr>
              <w:widowControl w:val="0"/>
              <w:autoSpaceDE w:val="0"/>
              <w:autoSpaceDN w:val="0"/>
              <w:adjustRightInd w:val="0"/>
              <w:ind w:firstLine="80"/>
              <w:rPr>
                <w:rFonts w:ascii="Times New Roman" w:hAnsi="Times New Roman"/>
                <w:sz w:val="26"/>
                <w:szCs w:val="26"/>
              </w:rPr>
            </w:pPr>
            <w:r w:rsidRPr="006A1A71">
              <w:rPr>
                <w:rFonts w:ascii="Times New Roman" w:hAnsi="Times New Roman"/>
                <w:sz w:val="26"/>
                <w:szCs w:val="26"/>
              </w:rPr>
              <w:t>от 5 лет до 10 лет</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54D8837"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r w:rsidRPr="006A1A71">
              <w:rPr>
                <w:rFonts w:ascii="Times New Roman" w:hAnsi="Times New Roman"/>
                <w:sz w:val="26"/>
                <w:szCs w:val="26"/>
              </w:rPr>
              <w:t>15%</w:t>
            </w:r>
          </w:p>
        </w:tc>
      </w:tr>
      <w:tr w:rsidR="002A0E87" w:rsidRPr="006A1A71" w14:paraId="31A6C0F3" w14:textId="77777777" w:rsidTr="00126AD7">
        <w:tc>
          <w:tcPr>
            <w:tcW w:w="50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10C9E102"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p>
        </w:tc>
        <w:tc>
          <w:tcPr>
            <w:tcW w:w="6804" w:type="dxa"/>
            <w:tcBorders>
              <w:top w:val="single" w:sz="4" w:space="0" w:color="auto"/>
              <w:left w:val="single" w:sz="4" w:space="0" w:color="auto"/>
              <w:right w:val="single" w:sz="4" w:space="0" w:color="auto"/>
            </w:tcBorders>
            <w:tcMar>
              <w:top w:w="28" w:type="dxa"/>
              <w:left w:w="62" w:type="dxa"/>
              <w:bottom w:w="28" w:type="dxa"/>
              <w:right w:w="62" w:type="dxa"/>
            </w:tcMar>
          </w:tcPr>
          <w:p w14:paraId="2BC9D5B5" w14:textId="77777777" w:rsidR="002A0E87" w:rsidRPr="006A1A71" w:rsidRDefault="002A0E87" w:rsidP="00D427DE">
            <w:pPr>
              <w:widowControl w:val="0"/>
              <w:autoSpaceDE w:val="0"/>
              <w:autoSpaceDN w:val="0"/>
              <w:adjustRightInd w:val="0"/>
              <w:ind w:firstLine="80"/>
              <w:rPr>
                <w:rFonts w:ascii="Times New Roman" w:hAnsi="Times New Roman"/>
                <w:sz w:val="26"/>
                <w:szCs w:val="26"/>
              </w:rPr>
            </w:pPr>
            <w:r w:rsidRPr="006A1A71">
              <w:rPr>
                <w:rFonts w:ascii="Times New Roman" w:hAnsi="Times New Roman"/>
                <w:sz w:val="26"/>
                <w:szCs w:val="26"/>
              </w:rPr>
              <w:t>свыше 10 лет</w:t>
            </w:r>
          </w:p>
        </w:tc>
        <w:tc>
          <w:tcPr>
            <w:tcW w:w="1985" w:type="dxa"/>
            <w:tcBorders>
              <w:top w:val="single" w:sz="4" w:space="0" w:color="auto"/>
              <w:left w:val="single" w:sz="4" w:space="0" w:color="auto"/>
              <w:right w:val="single" w:sz="4" w:space="0" w:color="auto"/>
            </w:tcBorders>
            <w:tcMar>
              <w:top w:w="28" w:type="dxa"/>
              <w:left w:w="62" w:type="dxa"/>
              <w:bottom w:w="28" w:type="dxa"/>
              <w:right w:w="62" w:type="dxa"/>
            </w:tcMar>
          </w:tcPr>
          <w:p w14:paraId="79183B45"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r w:rsidRPr="006A1A71">
              <w:rPr>
                <w:rFonts w:ascii="Times New Roman" w:hAnsi="Times New Roman"/>
                <w:sz w:val="26"/>
                <w:szCs w:val="26"/>
              </w:rPr>
              <w:t>25%</w:t>
            </w:r>
          </w:p>
        </w:tc>
      </w:tr>
      <w:tr w:rsidR="00D427DE" w:rsidRPr="006A1A71" w14:paraId="6FF28427" w14:textId="77777777" w:rsidTr="0061509B">
        <w:tc>
          <w:tcPr>
            <w:tcW w:w="5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93891A4" w14:textId="25CC906D" w:rsidR="0061509B" w:rsidRDefault="0061509B" w:rsidP="00126AD7">
            <w:pPr>
              <w:widowControl w:val="0"/>
              <w:autoSpaceDE w:val="0"/>
              <w:autoSpaceDN w:val="0"/>
              <w:adjustRightInd w:val="0"/>
              <w:jc w:val="center"/>
              <w:rPr>
                <w:rFonts w:ascii="Times New Roman" w:hAnsi="Times New Roman"/>
                <w:sz w:val="26"/>
                <w:szCs w:val="26"/>
              </w:rPr>
            </w:pPr>
          </w:p>
          <w:p w14:paraId="33CD6D01" w14:textId="02BB26FC" w:rsidR="00D427DE" w:rsidRPr="0061509B" w:rsidRDefault="0061509B" w:rsidP="0061509B">
            <w:pPr>
              <w:ind w:left="-717"/>
              <w:rPr>
                <w:rFonts w:ascii="Times New Roman" w:hAnsi="Times New Roman"/>
                <w:sz w:val="26"/>
                <w:szCs w:val="26"/>
              </w:rPr>
            </w:pPr>
            <w:r>
              <w:rPr>
                <w:rFonts w:ascii="Times New Roman" w:hAnsi="Times New Roman"/>
                <w:sz w:val="26"/>
                <w:szCs w:val="26"/>
              </w:rPr>
              <w:t>2</w:t>
            </w:r>
          </w:p>
        </w:tc>
        <w:tc>
          <w:tcPr>
            <w:tcW w:w="680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A380032" w14:textId="48239B22" w:rsidR="00D427DE" w:rsidRPr="00D427DE" w:rsidRDefault="00D427DE" w:rsidP="00D427DE">
            <w:pPr>
              <w:autoSpaceDE w:val="0"/>
              <w:autoSpaceDN w:val="0"/>
              <w:adjustRightInd w:val="0"/>
              <w:ind w:firstLine="0"/>
              <w:jc w:val="left"/>
              <w:rPr>
                <w:rFonts w:ascii="Times New Roman" w:hAnsi="Times New Roman" w:cs="Times New Roman"/>
                <w:sz w:val="26"/>
                <w:szCs w:val="26"/>
              </w:rPr>
            </w:pPr>
            <w:r>
              <w:rPr>
                <w:rFonts w:ascii="Times New Roman" w:hAnsi="Times New Roman" w:cs="Times New Roman"/>
                <w:sz w:val="26"/>
                <w:szCs w:val="26"/>
              </w:rPr>
              <w:t>З</w:t>
            </w:r>
            <w:r w:rsidRPr="00D427DE">
              <w:rPr>
                <w:rFonts w:ascii="Times New Roman" w:hAnsi="Times New Roman" w:cs="Times New Roman"/>
                <w:sz w:val="26"/>
                <w:szCs w:val="26"/>
              </w:rPr>
              <w:t>а работу в мун</w:t>
            </w:r>
            <w:r>
              <w:rPr>
                <w:rFonts w:ascii="Times New Roman" w:hAnsi="Times New Roman" w:cs="Times New Roman"/>
                <w:sz w:val="26"/>
                <w:szCs w:val="26"/>
              </w:rPr>
              <w:t>иципальном казенном учреждении «Норильский городской архив»</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416C39CF" w14:textId="19034B29" w:rsidR="00D427DE" w:rsidRPr="006A1A71" w:rsidRDefault="00D427DE" w:rsidP="00126AD7">
            <w:pPr>
              <w:widowControl w:val="0"/>
              <w:autoSpaceDE w:val="0"/>
              <w:autoSpaceDN w:val="0"/>
              <w:adjustRightInd w:val="0"/>
              <w:jc w:val="center"/>
              <w:rPr>
                <w:rFonts w:ascii="Times New Roman" w:hAnsi="Times New Roman"/>
                <w:sz w:val="26"/>
                <w:szCs w:val="26"/>
              </w:rPr>
            </w:pPr>
            <w:r>
              <w:rPr>
                <w:rFonts w:ascii="Times New Roman" w:hAnsi="Times New Roman"/>
                <w:sz w:val="26"/>
                <w:szCs w:val="26"/>
              </w:rPr>
              <w:t>15%</w:t>
            </w:r>
          </w:p>
        </w:tc>
      </w:tr>
      <w:tr w:rsidR="002A0E87" w:rsidRPr="006A1A71" w14:paraId="4FC634D5" w14:textId="77777777" w:rsidTr="0061509B">
        <w:tc>
          <w:tcPr>
            <w:tcW w:w="5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544FFEB" w14:textId="26534E9A" w:rsidR="002A0E87" w:rsidRPr="006A1A71" w:rsidRDefault="0061509B" w:rsidP="0061509B">
            <w:pPr>
              <w:widowControl w:val="0"/>
              <w:autoSpaceDE w:val="0"/>
              <w:autoSpaceDN w:val="0"/>
              <w:adjustRightInd w:val="0"/>
              <w:ind w:left="-413" w:right="-204" w:firstLine="0"/>
              <w:jc w:val="center"/>
              <w:rPr>
                <w:rFonts w:ascii="Times New Roman" w:hAnsi="Times New Roman"/>
                <w:sz w:val="26"/>
                <w:szCs w:val="26"/>
              </w:rPr>
            </w:pPr>
            <w:r>
              <w:rPr>
                <w:rFonts w:ascii="Times New Roman" w:hAnsi="Times New Roman"/>
                <w:sz w:val="26"/>
                <w:szCs w:val="26"/>
              </w:rPr>
              <w:t>3</w:t>
            </w:r>
          </w:p>
        </w:tc>
        <w:tc>
          <w:tcPr>
            <w:tcW w:w="680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31ACBD1" w14:textId="77777777" w:rsidR="002A0E87" w:rsidRPr="006A1A71" w:rsidRDefault="002A0E87" w:rsidP="00D427DE">
            <w:pPr>
              <w:widowControl w:val="0"/>
              <w:autoSpaceDE w:val="0"/>
              <w:autoSpaceDN w:val="0"/>
              <w:adjustRightInd w:val="0"/>
              <w:ind w:firstLine="80"/>
              <w:rPr>
                <w:rFonts w:ascii="Times New Roman" w:hAnsi="Times New Roman"/>
                <w:sz w:val="26"/>
                <w:szCs w:val="26"/>
              </w:rPr>
            </w:pPr>
            <w:r w:rsidRPr="006A1A71">
              <w:rPr>
                <w:rFonts w:ascii="Times New Roman" w:hAnsi="Times New Roman"/>
                <w:sz w:val="26"/>
                <w:szCs w:val="26"/>
              </w:rPr>
              <w:t>Единовременная выплата к отпуску</w:t>
            </w:r>
          </w:p>
        </w:tc>
        <w:tc>
          <w:tcPr>
            <w:tcW w:w="198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5609C48D" w14:textId="77777777" w:rsidR="002A0E87" w:rsidRPr="006A1A71" w:rsidRDefault="002A0E87" w:rsidP="00126AD7">
            <w:pPr>
              <w:widowControl w:val="0"/>
              <w:autoSpaceDE w:val="0"/>
              <w:autoSpaceDN w:val="0"/>
              <w:adjustRightInd w:val="0"/>
              <w:jc w:val="center"/>
              <w:rPr>
                <w:rFonts w:ascii="Times New Roman" w:hAnsi="Times New Roman"/>
                <w:sz w:val="26"/>
                <w:szCs w:val="26"/>
              </w:rPr>
            </w:pPr>
            <w:r w:rsidRPr="006A1A71">
              <w:rPr>
                <w:rFonts w:ascii="Times New Roman" w:hAnsi="Times New Roman"/>
                <w:sz w:val="26"/>
                <w:szCs w:val="26"/>
              </w:rPr>
              <w:t>200%</w:t>
            </w:r>
          </w:p>
        </w:tc>
      </w:tr>
    </w:tbl>
    <w:p w14:paraId="5A901858" w14:textId="77777777" w:rsidR="003477BE" w:rsidRDefault="003477BE" w:rsidP="003477BE">
      <w:pPr>
        <w:tabs>
          <w:tab w:val="left" w:pos="1134"/>
        </w:tabs>
        <w:autoSpaceDE w:val="0"/>
        <w:autoSpaceDN w:val="0"/>
        <w:adjustRightInd w:val="0"/>
        <w:ind w:firstLine="0"/>
        <w:outlineLvl w:val="1"/>
        <w:rPr>
          <w:rFonts w:ascii="Times New Roman" w:hAnsi="Times New Roman"/>
          <w:sz w:val="26"/>
          <w:szCs w:val="26"/>
        </w:rPr>
      </w:pPr>
    </w:p>
    <w:p w14:paraId="5159FEE3" w14:textId="239AA648" w:rsidR="006C00D7" w:rsidRPr="0013785E" w:rsidRDefault="006C00D7" w:rsidP="006C00D7">
      <w:pPr>
        <w:widowControl w:val="0"/>
        <w:autoSpaceDE w:val="0"/>
        <w:autoSpaceDN w:val="0"/>
        <w:adjustRightInd w:val="0"/>
        <w:spacing w:before="120"/>
        <w:rPr>
          <w:rFonts w:ascii="Times New Roman" w:hAnsi="Times New Roman"/>
          <w:sz w:val="26"/>
          <w:szCs w:val="26"/>
        </w:rPr>
      </w:pPr>
      <w:r w:rsidRPr="0013785E">
        <w:rPr>
          <w:rFonts w:ascii="Times New Roman" w:hAnsi="Times New Roman"/>
          <w:sz w:val="26"/>
          <w:szCs w:val="26"/>
        </w:rPr>
        <w:t>Размер персональной выплаты за опыт работы в занимаемой должности увеличивается на 10 процентов при наличии ученой степени кандидата исторических наук.</w:t>
      </w:r>
    </w:p>
    <w:p w14:paraId="04943B16" w14:textId="16BE3291" w:rsidR="006C00D7" w:rsidRPr="0013785E" w:rsidRDefault="006C00D7" w:rsidP="006C00D7">
      <w:pPr>
        <w:widowControl w:val="0"/>
        <w:autoSpaceDE w:val="0"/>
        <w:autoSpaceDN w:val="0"/>
        <w:adjustRightInd w:val="0"/>
        <w:rPr>
          <w:rFonts w:ascii="Times New Roman" w:hAnsi="Times New Roman"/>
          <w:sz w:val="26"/>
          <w:szCs w:val="26"/>
        </w:rPr>
      </w:pPr>
      <w:r w:rsidRPr="0013785E">
        <w:rPr>
          <w:rFonts w:ascii="Times New Roman" w:hAnsi="Times New Roman"/>
          <w:sz w:val="26"/>
          <w:szCs w:val="26"/>
        </w:rPr>
        <w:t>Размер выплаты за опыт работы в занимаемой должности увеличивается на 15 процентов при наличии ученой степени доктора исторических наук.</w:t>
      </w:r>
    </w:p>
    <w:p w14:paraId="57374B19" w14:textId="28F422D2" w:rsidR="003477BE" w:rsidRPr="003423D1" w:rsidRDefault="003477BE" w:rsidP="0042600B">
      <w:pPr>
        <w:autoSpaceDE w:val="0"/>
        <w:autoSpaceDN w:val="0"/>
        <w:adjustRightInd w:val="0"/>
        <w:rPr>
          <w:rFonts w:ascii="Times New Roman" w:hAnsi="Times New Roman" w:cs="Times New Roman"/>
          <w:sz w:val="26"/>
          <w:szCs w:val="26"/>
        </w:rPr>
      </w:pPr>
      <w:r>
        <w:rPr>
          <w:rFonts w:ascii="Times New Roman" w:hAnsi="Times New Roman"/>
          <w:sz w:val="26"/>
          <w:szCs w:val="26"/>
        </w:rPr>
        <w:t xml:space="preserve">4.4. </w:t>
      </w:r>
      <w:r w:rsidRPr="003477BE">
        <w:rPr>
          <w:rFonts w:ascii="Times New Roman" w:hAnsi="Times New Roman"/>
          <w:sz w:val="26"/>
          <w:szCs w:val="26"/>
        </w:rPr>
        <w:t xml:space="preserve">При установлении персональной выплаты </w:t>
      </w:r>
      <w:r w:rsidR="00CF47E9">
        <w:rPr>
          <w:rFonts w:ascii="Times New Roman" w:hAnsi="Times New Roman"/>
          <w:sz w:val="26"/>
          <w:szCs w:val="26"/>
        </w:rPr>
        <w:t>специалистам и служащим</w:t>
      </w:r>
      <w:r w:rsidR="006C00D7">
        <w:rPr>
          <w:rFonts w:ascii="Times New Roman" w:hAnsi="Times New Roman"/>
          <w:sz w:val="26"/>
          <w:szCs w:val="26"/>
        </w:rPr>
        <w:t xml:space="preserve"> учреждения</w:t>
      </w:r>
      <w:r w:rsidR="00CF47E9">
        <w:rPr>
          <w:rFonts w:ascii="Times New Roman" w:hAnsi="Times New Roman"/>
          <w:sz w:val="26"/>
          <w:szCs w:val="26"/>
        </w:rPr>
        <w:t xml:space="preserve"> </w:t>
      </w:r>
      <w:r w:rsidR="00507431">
        <w:rPr>
          <w:rFonts w:ascii="Times New Roman" w:hAnsi="Times New Roman" w:cs="Times New Roman"/>
          <w:sz w:val="26"/>
          <w:szCs w:val="26"/>
        </w:rPr>
        <w:t>(категория определяется согласно</w:t>
      </w:r>
      <w:r w:rsidR="00507431" w:rsidRPr="006064FB">
        <w:rPr>
          <w:rFonts w:ascii="Times New Roman" w:hAnsi="Times New Roman" w:cs="Times New Roman"/>
          <w:sz w:val="26"/>
          <w:szCs w:val="26"/>
        </w:rPr>
        <w:t xml:space="preserve"> штатном</w:t>
      </w:r>
      <w:r w:rsidR="00507431">
        <w:rPr>
          <w:rFonts w:ascii="Times New Roman" w:hAnsi="Times New Roman" w:cs="Times New Roman"/>
          <w:sz w:val="26"/>
          <w:szCs w:val="26"/>
        </w:rPr>
        <w:t>у расписанию учреждения)</w:t>
      </w:r>
      <w:r w:rsidR="00507431" w:rsidRPr="006064FB">
        <w:rPr>
          <w:rFonts w:ascii="Times New Roman" w:hAnsi="Times New Roman" w:cs="Times New Roman"/>
          <w:sz w:val="26"/>
          <w:szCs w:val="26"/>
        </w:rPr>
        <w:t>,</w:t>
      </w:r>
      <w:r w:rsidR="00507431">
        <w:rPr>
          <w:rFonts w:ascii="Times New Roman" w:hAnsi="Times New Roman" w:cs="Times New Roman"/>
          <w:sz w:val="26"/>
          <w:szCs w:val="26"/>
        </w:rPr>
        <w:t xml:space="preserve"> </w:t>
      </w:r>
      <w:r w:rsidRPr="003477BE">
        <w:rPr>
          <w:rFonts w:ascii="Times New Roman" w:hAnsi="Times New Roman"/>
          <w:sz w:val="26"/>
          <w:szCs w:val="26"/>
        </w:rPr>
        <w:t xml:space="preserve">за опыт работы в занимаемой </w:t>
      </w:r>
      <w:r w:rsidRPr="003423D1">
        <w:rPr>
          <w:rFonts w:ascii="Times New Roman" w:hAnsi="Times New Roman" w:cs="Times New Roman"/>
          <w:sz w:val="26"/>
          <w:szCs w:val="26"/>
        </w:rPr>
        <w:t>должности в стаж работы засчитывается:</w:t>
      </w:r>
    </w:p>
    <w:p w14:paraId="08DE5B78" w14:textId="77777777" w:rsidR="003423D1" w:rsidRPr="003423D1" w:rsidRDefault="003423D1" w:rsidP="0042600B">
      <w:pPr>
        <w:autoSpaceDE w:val="0"/>
        <w:autoSpaceDN w:val="0"/>
        <w:adjustRightInd w:val="0"/>
        <w:rPr>
          <w:rFonts w:ascii="Times New Roman" w:hAnsi="Times New Roman" w:cs="Times New Roman"/>
          <w:sz w:val="26"/>
          <w:szCs w:val="26"/>
        </w:rPr>
      </w:pPr>
      <w:r w:rsidRPr="003423D1">
        <w:rPr>
          <w:rFonts w:ascii="Times New Roman" w:hAnsi="Times New Roman" w:cs="Times New Roman"/>
          <w:sz w:val="26"/>
          <w:szCs w:val="26"/>
        </w:rPr>
        <w:t>- общий (совокупный) стаж работы по должностям в Администрации города Норильска и ее структурных подразделениях;</w:t>
      </w:r>
    </w:p>
    <w:p w14:paraId="229EDA77" w14:textId="1B67C8EB" w:rsidR="003423D1" w:rsidRPr="003423D1" w:rsidRDefault="003423D1" w:rsidP="0042600B">
      <w:pPr>
        <w:autoSpaceDE w:val="0"/>
        <w:autoSpaceDN w:val="0"/>
        <w:adjustRightInd w:val="0"/>
        <w:rPr>
          <w:rFonts w:ascii="Times New Roman" w:hAnsi="Times New Roman" w:cs="Times New Roman"/>
          <w:sz w:val="26"/>
          <w:szCs w:val="26"/>
        </w:rPr>
      </w:pPr>
      <w:r w:rsidRPr="003423D1">
        <w:rPr>
          <w:rFonts w:ascii="Times New Roman" w:hAnsi="Times New Roman" w:cs="Times New Roman"/>
          <w:sz w:val="26"/>
          <w:szCs w:val="26"/>
        </w:rPr>
        <w:t xml:space="preserve">- время работы в организациях системы Федеральной архивной службы России, в архивах и делопроизводственных службах </w:t>
      </w:r>
      <w:r>
        <w:rPr>
          <w:rFonts w:ascii="Times New Roman" w:hAnsi="Times New Roman" w:cs="Times New Roman"/>
          <w:sz w:val="26"/>
          <w:szCs w:val="26"/>
        </w:rPr>
        <w:t>других учреждений (организаций);</w:t>
      </w:r>
    </w:p>
    <w:p w14:paraId="10FB1D97" w14:textId="22D5DE7A" w:rsidR="00054E47" w:rsidRPr="003423D1" w:rsidRDefault="003423D1" w:rsidP="0011720C">
      <w:pPr>
        <w:autoSpaceDE w:val="0"/>
        <w:autoSpaceDN w:val="0"/>
        <w:adjustRightInd w:val="0"/>
        <w:rPr>
          <w:rFonts w:ascii="Times New Roman" w:hAnsi="Times New Roman" w:cs="Times New Roman"/>
          <w:sz w:val="26"/>
          <w:szCs w:val="26"/>
        </w:rPr>
      </w:pPr>
      <w:r w:rsidRPr="003423D1">
        <w:rPr>
          <w:rFonts w:ascii="Times New Roman" w:hAnsi="Times New Roman" w:cs="Times New Roman"/>
          <w:sz w:val="26"/>
          <w:szCs w:val="26"/>
        </w:rPr>
        <w:t>- время работы в муниципальном казенном учрежден</w:t>
      </w:r>
      <w:r w:rsidR="0011720C">
        <w:rPr>
          <w:rFonts w:ascii="Times New Roman" w:hAnsi="Times New Roman" w:cs="Times New Roman"/>
          <w:sz w:val="26"/>
          <w:szCs w:val="26"/>
        </w:rPr>
        <w:t>ии «Норильский городской архив».</w:t>
      </w:r>
    </w:p>
    <w:p w14:paraId="00D530A7" w14:textId="77777777" w:rsidR="003477BE" w:rsidRPr="00AA13A1" w:rsidRDefault="003477BE" w:rsidP="0042600B">
      <w:pPr>
        <w:pStyle w:val="af8"/>
        <w:widowControl w:val="0"/>
        <w:autoSpaceDE w:val="0"/>
        <w:autoSpaceDN w:val="0"/>
        <w:adjustRightInd w:val="0"/>
        <w:ind w:left="0"/>
        <w:rPr>
          <w:rFonts w:ascii="Times New Roman" w:hAnsi="Times New Roman"/>
          <w:sz w:val="26"/>
          <w:szCs w:val="26"/>
        </w:rPr>
      </w:pPr>
      <w:r w:rsidRPr="00AA13A1">
        <w:rPr>
          <w:rFonts w:ascii="Times New Roman" w:hAnsi="Times New Roman"/>
          <w:sz w:val="26"/>
          <w:szCs w:val="26"/>
        </w:rPr>
        <w:t xml:space="preserve">Исчисление стажа, дающего право на получение надбавки за опыт работы, осуществляется в соответствии с Трудовым </w:t>
      </w:r>
      <w:hyperlink r:id="rId11" w:history="1">
        <w:r w:rsidRPr="00AA13A1">
          <w:rPr>
            <w:rFonts w:ascii="Times New Roman" w:hAnsi="Times New Roman"/>
            <w:sz w:val="26"/>
            <w:szCs w:val="26"/>
          </w:rPr>
          <w:t>законодательством</w:t>
        </w:r>
      </w:hyperlink>
      <w:r w:rsidRPr="00AA13A1">
        <w:rPr>
          <w:rFonts w:ascii="Times New Roman" w:hAnsi="Times New Roman"/>
          <w:sz w:val="26"/>
          <w:szCs w:val="26"/>
        </w:rPr>
        <w:t xml:space="preserve"> Российской Федерации. Основным документом для исчисления стажа является трудовая книжка.</w:t>
      </w:r>
    </w:p>
    <w:p w14:paraId="0DB81E62" w14:textId="77777777" w:rsidR="003477BE" w:rsidRDefault="003477BE" w:rsidP="0042600B">
      <w:pPr>
        <w:pStyle w:val="af8"/>
        <w:widowControl w:val="0"/>
        <w:autoSpaceDE w:val="0"/>
        <w:autoSpaceDN w:val="0"/>
        <w:adjustRightInd w:val="0"/>
        <w:ind w:left="0"/>
        <w:rPr>
          <w:rFonts w:ascii="Times New Roman" w:hAnsi="Times New Roman"/>
          <w:sz w:val="26"/>
          <w:szCs w:val="26"/>
        </w:rPr>
      </w:pPr>
      <w:r w:rsidRPr="00AA13A1">
        <w:rPr>
          <w:rFonts w:ascii="Times New Roman" w:hAnsi="Times New Roman"/>
          <w:sz w:val="26"/>
          <w:szCs w:val="26"/>
        </w:rPr>
        <w:t>Персональная выплата за опыт работы в занимаемой должности устанавливается и выплачивается по основному месту работы.</w:t>
      </w:r>
    </w:p>
    <w:p w14:paraId="19E94AF8" w14:textId="77777777" w:rsidR="00232ACD" w:rsidRPr="00893B11" w:rsidRDefault="00232ACD" w:rsidP="00232ACD">
      <w:pPr>
        <w:pStyle w:val="ConsPlusNormal"/>
        <w:ind w:firstLine="540"/>
        <w:rPr>
          <w:rFonts w:ascii="Times New Roman" w:hAnsi="Times New Roman" w:cs="Times New Roman"/>
          <w:sz w:val="26"/>
          <w:szCs w:val="26"/>
        </w:rPr>
      </w:pPr>
      <w:r w:rsidRPr="00893B11">
        <w:rPr>
          <w:rFonts w:ascii="Times New Roman" w:hAnsi="Times New Roman" w:cs="Times New Roman"/>
          <w:sz w:val="26"/>
          <w:szCs w:val="26"/>
        </w:rPr>
        <w:t>Персональные выплаты устанавливаются от оклада (должностного оклада) с учетом нагрузки.</w:t>
      </w:r>
    </w:p>
    <w:p w14:paraId="3E1F6812" w14:textId="59B512E6" w:rsidR="0042600B" w:rsidRPr="00893B11" w:rsidRDefault="0042600B" w:rsidP="0042600B">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4.5. </w:t>
      </w:r>
      <w:r w:rsidRPr="00893B11">
        <w:rPr>
          <w:rFonts w:ascii="Times New Roman" w:hAnsi="Times New Roman" w:cs="Times New Roman"/>
          <w:sz w:val="26"/>
          <w:szCs w:val="26"/>
        </w:rPr>
        <w:t>При предоставлении ежегодного оплачиваемого отпуска (далее - отпуск) продолжительностью не менее 14 календарных дней работнику</w:t>
      </w:r>
      <w:r w:rsidR="0061509B">
        <w:rPr>
          <w:rFonts w:ascii="Times New Roman" w:hAnsi="Times New Roman" w:cs="Times New Roman"/>
          <w:sz w:val="26"/>
          <w:szCs w:val="26"/>
        </w:rPr>
        <w:t xml:space="preserve"> учреждения</w:t>
      </w:r>
      <w:r w:rsidRPr="00893B11">
        <w:rPr>
          <w:rFonts w:ascii="Times New Roman" w:hAnsi="Times New Roman" w:cs="Times New Roman"/>
          <w:sz w:val="26"/>
          <w:szCs w:val="26"/>
        </w:rPr>
        <w:t xml:space="preserve"> на основании его личного заявления производится единовременная персональная выплата к отпуску (далее - единовременная выплата). Единовременная выплата производится не более одного раза в течение календарного года.</w:t>
      </w:r>
    </w:p>
    <w:p w14:paraId="55E84850" w14:textId="77777777" w:rsidR="0042600B" w:rsidRPr="00893B11" w:rsidRDefault="0042600B" w:rsidP="0042600B">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Единовременная выплата производится работнику по основному месту работы одновременно с выплатой заработной платы за период его нахождения в отпуске. В случае использования работником отпуска по частям, в заявлении работника о предоставлении отпуска должно быть указано, к какой из частей отпуска следует приурочить единовременную выплату.</w:t>
      </w:r>
    </w:p>
    <w:p w14:paraId="4B2B13BB" w14:textId="77777777" w:rsidR="0042600B" w:rsidRPr="00893B11" w:rsidRDefault="0042600B" w:rsidP="0042600B">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Единовременная выплата производится в размере 200 процентов к окладу (должностному окладу) за последний календарный месяц перед началом отпуска (далее - расчетный месяц).</w:t>
      </w:r>
    </w:p>
    <w:p w14:paraId="4EA0D1A3" w14:textId="77777777" w:rsidR="0042600B" w:rsidRPr="00893B11" w:rsidRDefault="0042600B" w:rsidP="0042600B">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Размер единовременной выплаты не зависит от того, за какой период предоставляется отпуск (за один год или за два года).</w:t>
      </w:r>
    </w:p>
    <w:p w14:paraId="0A9738DA" w14:textId="77777777" w:rsidR="0042600B" w:rsidRPr="00893B11" w:rsidRDefault="0042600B" w:rsidP="0042600B">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В случаях, если в связи с приемом на работу работником отработан неполный календарный год, то в данном календарном году единовременная выплата работнику производится в размере, пропорциональном количеству отработанного времени.</w:t>
      </w:r>
    </w:p>
    <w:p w14:paraId="666CC67B" w14:textId="77777777" w:rsidR="0042600B" w:rsidRPr="00893B11" w:rsidRDefault="0042600B" w:rsidP="0042600B">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Если работник, получивший в текущем календарном году единовременную выплату к отпуску, увольняется, перерасчет суммы единовременной выплаты к отпуску не производится.</w:t>
      </w:r>
    </w:p>
    <w:p w14:paraId="76073ADE" w14:textId="77777777" w:rsidR="0042600B" w:rsidRPr="00893B11" w:rsidRDefault="0042600B" w:rsidP="0042600B">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Если работник не использовал в текущем календарном году единовременную выплату к отпуску и уходит в отпуск с последующим увольнением, то в данном календарном году единовременная выплата производится в размере, пропорциональном количеству полных календарных месяцев его работы в данном календарном году.</w:t>
      </w:r>
    </w:p>
    <w:p w14:paraId="1C6DC4B3" w14:textId="6608772E" w:rsidR="006E1235" w:rsidRPr="003451BF" w:rsidRDefault="0042600B" w:rsidP="006E1235">
      <w:pPr>
        <w:pStyle w:val="ConsPlusNormal"/>
        <w:ind w:firstLine="709"/>
        <w:rPr>
          <w:rFonts w:ascii="Times New Roman" w:hAnsi="Times New Roman" w:cs="Times New Roman"/>
          <w:sz w:val="26"/>
          <w:szCs w:val="26"/>
        </w:rPr>
      </w:pPr>
      <w:r>
        <w:rPr>
          <w:rFonts w:ascii="Times New Roman" w:hAnsi="Times New Roman" w:cs="Times New Roman"/>
          <w:sz w:val="26"/>
          <w:szCs w:val="26"/>
        </w:rPr>
        <w:lastRenderedPageBreak/>
        <w:t>4.6</w:t>
      </w:r>
      <w:r w:rsidR="006E1235" w:rsidRPr="0042600B">
        <w:rPr>
          <w:rFonts w:ascii="Times New Roman" w:hAnsi="Times New Roman" w:cs="Times New Roman"/>
          <w:sz w:val="26"/>
          <w:szCs w:val="26"/>
        </w:rPr>
        <w:t>.</w:t>
      </w:r>
      <w:r w:rsidR="006E1235" w:rsidRPr="003451BF">
        <w:rPr>
          <w:rFonts w:ascii="Times New Roman" w:hAnsi="Times New Roman" w:cs="Times New Roman"/>
          <w:sz w:val="26"/>
          <w:szCs w:val="26"/>
        </w:rPr>
        <w:t xml:space="preserve">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14:paraId="3A1FBABB" w14:textId="77777777" w:rsidR="006E1235" w:rsidRPr="00880458" w:rsidRDefault="006E1235" w:rsidP="006E1235">
      <w:pPr>
        <w:pStyle w:val="ConsPlusNormal"/>
        <w:ind w:firstLine="709"/>
        <w:rPr>
          <w:rFonts w:ascii="Times New Roman" w:hAnsi="Times New Roman" w:cs="Times New Roman"/>
          <w:sz w:val="26"/>
          <w:szCs w:val="26"/>
        </w:rPr>
      </w:pPr>
      <w:r w:rsidRPr="003451BF">
        <w:rPr>
          <w:rFonts w:ascii="Times New Roman" w:hAnsi="Times New Roman" w:cs="Times New Roman"/>
          <w:sz w:val="26"/>
          <w:szCs w:val="26"/>
        </w:rPr>
        <w:t>Для целей расчета региональной выплаты размер заработной платы в муниципальном образовании город Норильск</w:t>
      </w:r>
      <w:r w:rsidRPr="00880458">
        <w:rPr>
          <w:rFonts w:ascii="Times New Roman" w:hAnsi="Times New Roman" w:cs="Times New Roman"/>
          <w:sz w:val="26"/>
          <w:szCs w:val="26"/>
        </w:rPr>
        <w:t xml:space="preserve"> составляет </w:t>
      </w:r>
      <w:r>
        <w:rPr>
          <w:rFonts w:ascii="Times New Roman" w:hAnsi="Times New Roman" w:cs="Times New Roman"/>
          <w:sz w:val="26"/>
          <w:szCs w:val="26"/>
        </w:rPr>
        <w:t>–</w:t>
      </w:r>
      <w:r w:rsidRPr="00880458">
        <w:rPr>
          <w:rFonts w:ascii="Times New Roman" w:hAnsi="Times New Roman" w:cs="Times New Roman"/>
          <w:sz w:val="26"/>
          <w:szCs w:val="26"/>
        </w:rPr>
        <w:t xml:space="preserve"> 10 353 рубля.</w:t>
      </w:r>
    </w:p>
    <w:p w14:paraId="6E4B5825" w14:textId="77777777" w:rsidR="006E1235" w:rsidRPr="00880458" w:rsidRDefault="006E1235" w:rsidP="006E1235">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Региональная выплата для работника определяется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14:paraId="5B8176D4" w14:textId="77777777" w:rsidR="006E1235" w:rsidRDefault="006E1235" w:rsidP="002E0B47">
      <w:pPr>
        <w:pStyle w:val="ConsPlusNormal"/>
        <w:ind w:firstLine="709"/>
        <w:rPr>
          <w:rFonts w:ascii="Times New Roman" w:hAnsi="Times New Roman" w:cs="Times New Roman"/>
          <w:sz w:val="26"/>
          <w:szCs w:val="26"/>
        </w:rPr>
      </w:pPr>
      <w:r w:rsidRPr="00880458">
        <w:rPr>
          <w:rFonts w:ascii="Times New Roman" w:hAnsi="Times New Roman" w:cs="Times New Roman"/>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14:paraId="10B898BB" w14:textId="0558A405" w:rsidR="006E1235" w:rsidRPr="009B1CA5" w:rsidRDefault="0042600B" w:rsidP="002E0B47">
      <w:pPr>
        <w:pStyle w:val="ConsPlusNormal"/>
        <w:ind w:firstLine="709"/>
        <w:rPr>
          <w:rFonts w:ascii="Times New Roman" w:hAnsi="Times New Roman" w:cs="Times New Roman"/>
          <w:sz w:val="26"/>
          <w:szCs w:val="26"/>
        </w:rPr>
      </w:pPr>
      <w:bookmarkStart w:id="3" w:name="P114"/>
      <w:bookmarkEnd w:id="3"/>
      <w:r>
        <w:rPr>
          <w:rFonts w:ascii="Times New Roman" w:hAnsi="Times New Roman" w:cs="Times New Roman"/>
          <w:sz w:val="26"/>
          <w:szCs w:val="26"/>
        </w:rPr>
        <w:t>4.7</w:t>
      </w:r>
      <w:r w:rsidR="006E1235" w:rsidRPr="009B1CA5">
        <w:rPr>
          <w:rFonts w:ascii="Times New Roman" w:hAnsi="Times New Roman" w:cs="Times New Roman"/>
          <w:sz w:val="26"/>
          <w:szCs w:val="26"/>
        </w:rPr>
        <w:t>. Персональные выплаты в целях обеспечения заработной платы работника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
    <w:p w14:paraId="14C7FF20" w14:textId="77777777" w:rsidR="006E1235" w:rsidRPr="009B1CA5" w:rsidRDefault="006E1235" w:rsidP="002E0B47">
      <w:pPr>
        <w:pStyle w:val="ConsPlusNormal"/>
        <w:tabs>
          <w:tab w:val="left" w:pos="709"/>
        </w:tabs>
        <w:ind w:firstLine="709"/>
        <w:rPr>
          <w:rFonts w:ascii="Times New Roman" w:hAnsi="Times New Roman" w:cs="Times New Roman"/>
          <w:sz w:val="26"/>
          <w:szCs w:val="26"/>
        </w:rPr>
      </w:pPr>
      <w:r w:rsidRPr="009B1CA5">
        <w:rPr>
          <w:rFonts w:ascii="Times New Roman" w:hAnsi="Times New Roman" w:cs="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062C4C96" w14:textId="6C60A96F" w:rsidR="00BD6EF3" w:rsidRPr="00893B11" w:rsidRDefault="0042600B" w:rsidP="002E0B47">
      <w:pPr>
        <w:rPr>
          <w:rFonts w:ascii="Times New Roman" w:hAnsi="Times New Roman" w:cs="Times New Roman"/>
          <w:sz w:val="26"/>
          <w:szCs w:val="26"/>
        </w:rPr>
      </w:pPr>
      <w:bookmarkStart w:id="4" w:name="P117"/>
      <w:bookmarkEnd w:id="4"/>
      <w:r>
        <w:rPr>
          <w:rFonts w:ascii="Times New Roman" w:hAnsi="Times New Roman" w:cs="Times New Roman"/>
          <w:sz w:val="26"/>
          <w:szCs w:val="26"/>
        </w:rPr>
        <w:t>4.8</w:t>
      </w:r>
      <w:r w:rsidR="006E1235" w:rsidRPr="002E01E1">
        <w:rPr>
          <w:rFonts w:ascii="Times New Roman" w:hAnsi="Times New Roman" w:cs="Times New Roman"/>
          <w:sz w:val="26"/>
          <w:szCs w:val="26"/>
        </w:rPr>
        <w:t xml:space="preserve">. </w:t>
      </w:r>
      <w:r w:rsidR="008A7CF1">
        <w:rPr>
          <w:rFonts w:ascii="Times New Roman" w:hAnsi="Times New Roman" w:cs="Times New Roman"/>
          <w:sz w:val="26"/>
          <w:szCs w:val="26"/>
        </w:rPr>
        <w:t>Работникам учреждения устанавливается п</w:t>
      </w:r>
      <w:r w:rsidR="00BD6EF3" w:rsidRPr="002E01E1">
        <w:rPr>
          <w:rFonts w:ascii="Times New Roman" w:hAnsi="Times New Roman" w:cs="Times New Roman"/>
          <w:sz w:val="26"/>
          <w:szCs w:val="26"/>
        </w:rPr>
        <w:t xml:space="preserve">ерсональная выплата за работу в муниципальном образовании город </w:t>
      </w:r>
      <w:r w:rsidR="00BD6EF3" w:rsidRPr="00893B11">
        <w:rPr>
          <w:rFonts w:ascii="Times New Roman" w:hAnsi="Times New Roman" w:cs="Times New Roman"/>
          <w:sz w:val="26"/>
          <w:szCs w:val="26"/>
        </w:rPr>
        <w:t>Норильск.</w:t>
      </w:r>
    </w:p>
    <w:p w14:paraId="6C82C552" w14:textId="77777777" w:rsidR="00BD6EF3" w:rsidRPr="00893B11" w:rsidRDefault="00BD6EF3" w:rsidP="002E0B47">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 xml:space="preserve">Размер персональной выплаты за работу в муниципальном образовании город Норильск рассчитывается по </w:t>
      </w:r>
      <w:hyperlink w:anchor="P190" w:history="1">
        <w:r w:rsidRPr="009C0F0A">
          <w:rPr>
            <w:rFonts w:ascii="Times New Roman" w:hAnsi="Times New Roman" w:cs="Times New Roman"/>
            <w:sz w:val="26"/>
            <w:szCs w:val="26"/>
          </w:rPr>
          <w:t>формуле 1</w:t>
        </w:r>
      </w:hyperlink>
      <w:r w:rsidRPr="00893B11">
        <w:rPr>
          <w:rFonts w:ascii="Times New Roman" w:hAnsi="Times New Roman" w:cs="Times New Roman"/>
          <w:sz w:val="26"/>
          <w:szCs w:val="26"/>
        </w:rPr>
        <w:t>:</w:t>
      </w:r>
    </w:p>
    <w:p w14:paraId="6FD8C8C8" w14:textId="77777777" w:rsidR="00BD6EF3" w:rsidRPr="00893B11" w:rsidRDefault="00BD6EF3" w:rsidP="002E0B47">
      <w:pPr>
        <w:pStyle w:val="ConsPlusNormal"/>
        <w:ind w:firstLine="709"/>
        <w:rPr>
          <w:rFonts w:ascii="Times New Roman" w:hAnsi="Times New Roman" w:cs="Times New Roman"/>
          <w:sz w:val="26"/>
          <w:szCs w:val="26"/>
        </w:rPr>
      </w:pPr>
    </w:p>
    <w:p w14:paraId="6A9B935F" w14:textId="77777777" w:rsidR="00BD6EF3" w:rsidRPr="00893B11" w:rsidRDefault="00BD6EF3" w:rsidP="002E0B47">
      <w:pPr>
        <w:pStyle w:val="ConsPlusNonformat"/>
        <w:rPr>
          <w:rFonts w:ascii="Times New Roman" w:hAnsi="Times New Roman" w:cs="Times New Roman"/>
          <w:sz w:val="26"/>
          <w:szCs w:val="26"/>
        </w:rPr>
      </w:pPr>
      <w:bookmarkStart w:id="5" w:name="P190"/>
      <w:bookmarkEnd w:id="5"/>
      <w:r w:rsidRPr="00893B11">
        <w:rPr>
          <w:rFonts w:ascii="Times New Roman" w:hAnsi="Times New Roman" w:cs="Times New Roman"/>
          <w:sz w:val="26"/>
          <w:szCs w:val="26"/>
        </w:rPr>
        <w:t xml:space="preserve">    </w:t>
      </w:r>
      <w:proofErr w:type="spellStart"/>
      <w:r w:rsidRPr="00893B11">
        <w:rPr>
          <w:rFonts w:ascii="Times New Roman" w:hAnsi="Times New Roman" w:cs="Times New Roman"/>
          <w:sz w:val="26"/>
          <w:szCs w:val="26"/>
        </w:rPr>
        <w:t>ПН</w:t>
      </w:r>
      <w:proofErr w:type="spellEnd"/>
      <w:r w:rsidRPr="00893B11">
        <w:rPr>
          <w:rFonts w:ascii="Times New Roman" w:hAnsi="Times New Roman" w:cs="Times New Roman"/>
          <w:sz w:val="26"/>
          <w:szCs w:val="26"/>
        </w:rPr>
        <w:t xml:space="preserve"> = </w:t>
      </w: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xml:space="preserve"> x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w:t>
      </w:r>
      <w:proofErr w:type="gramStart"/>
      <w:r w:rsidRPr="00893B11">
        <w:rPr>
          <w:rFonts w:ascii="Times New Roman" w:hAnsi="Times New Roman" w:cs="Times New Roman"/>
          <w:sz w:val="26"/>
          <w:szCs w:val="26"/>
        </w:rPr>
        <w:t xml:space="preserve">где:   </w:t>
      </w:r>
      <w:proofErr w:type="gramEnd"/>
      <w:r w:rsidRPr="00893B11">
        <w:rPr>
          <w:rFonts w:ascii="Times New Roman" w:hAnsi="Times New Roman" w:cs="Times New Roman"/>
          <w:sz w:val="26"/>
          <w:szCs w:val="26"/>
        </w:rPr>
        <w:t xml:space="preserve">                                              (1)</w:t>
      </w:r>
    </w:p>
    <w:p w14:paraId="6D7180F2" w14:textId="77777777" w:rsidR="00BD6EF3" w:rsidRPr="00893B11" w:rsidRDefault="00BD6EF3" w:rsidP="002E0B47">
      <w:pPr>
        <w:pStyle w:val="ConsPlusNormal"/>
        <w:ind w:firstLine="709"/>
        <w:rPr>
          <w:rFonts w:ascii="Times New Roman" w:hAnsi="Times New Roman" w:cs="Times New Roman"/>
          <w:sz w:val="26"/>
          <w:szCs w:val="26"/>
        </w:rPr>
      </w:pPr>
    </w:p>
    <w:p w14:paraId="366CB129" w14:textId="77777777" w:rsidR="00BD6EF3" w:rsidRPr="00893B11" w:rsidRDefault="00BD6EF3" w:rsidP="002E0B47">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ПН - размер персональной выплаты за работу в муниципальном образовании город Норильск;</w:t>
      </w:r>
    </w:p>
    <w:p w14:paraId="02D54572" w14:textId="77777777" w:rsidR="00BD6EF3" w:rsidRPr="00893B11" w:rsidRDefault="00BD6EF3" w:rsidP="002E0B47">
      <w:pPr>
        <w:pStyle w:val="ConsPlusNormal"/>
        <w:ind w:firstLine="709"/>
        <w:rPr>
          <w:rFonts w:ascii="Times New Roman" w:hAnsi="Times New Roman" w:cs="Times New Roman"/>
          <w:sz w:val="26"/>
          <w:szCs w:val="26"/>
        </w:rPr>
      </w:pP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xml:space="preserve"> - размер заработной платы, определяемый в соответствии с действующими нормативными правовыми актами муниципального образования город Норильск;</w:t>
      </w:r>
    </w:p>
    <w:p w14:paraId="4AD5C7D5" w14:textId="17315A7C" w:rsidR="00BD6EF3" w:rsidRPr="00893B11" w:rsidRDefault="00BD6EF3" w:rsidP="002E0B47">
      <w:pPr>
        <w:pStyle w:val="ConsPlusNormal"/>
        <w:ind w:firstLine="709"/>
        <w:rPr>
          <w:rFonts w:ascii="Times New Roman" w:hAnsi="Times New Roman" w:cs="Times New Roman"/>
          <w:sz w:val="26"/>
          <w:szCs w:val="26"/>
        </w:rPr>
      </w:pPr>
      <w:proofErr w:type="spellStart"/>
      <w:r w:rsidRPr="00893B11">
        <w:rPr>
          <w:rFonts w:ascii="Times New Roman" w:hAnsi="Times New Roman" w:cs="Times New Roman"/>
          <w:sz w:val="26"/>
          <w:szCs w:val="26"/>
        </w:rPr>
        <w:lastRenderedPageBreak/>
        <w:t>Ккв</w:t>
      </w:r>
      <w:proofErr w:type="spellEnd"/>
      <w:r w:rsidRPr="00893B11">
        <w:rPr>
          <w:rFonts w:ascii="Times New Roman" w:hAnsi="Times New Roman" w:cs="Times New Roman"/>
          <w:sz w:val="26"/>
          <w:szCs w:val="26"/>
        </w:rPr>
        <w:t xml:space="preserve"> - коэффициент повышения заработной платы</w:t>
      </w:r>
      <w:r w:rsidR="0042600B">
        <w:rPr>
          <w:rFonts w:ascii="Times New Roman" w:hAnsi="Times New Roman" w:cs="Times New Roman"/>
          <w:sz w:val="26"/>
          <w:szCs w:val="26"/>
        </w:rPr>
        <w:t xml:space="preserve"> </w:t>
      </w:r>
      <w:r w:rsidRPr="00893B11">
        <w:rPr>
          <w:rFonts w:ascii="Times New Roman" w:hAnsi="Times New Roman" w:cs="Times New Roman"/>
          <w:sz w:val="26"/>
          <w:szCs w:val="26"/>
        </w:rPr>
        <w:t xml:space="preserve">согласно </w:t>
      </w:r>
      <w:hyperlink w:anchor="P836" w:history="1">
        <w:r w:rsidRPr="009C0F0A">
          <w:rPr>
            <w:rFonts w:ascii="Times New Roman" w:hAnsi="Times New Roman" w:cs="Times New Roman"/>
            <w:sz w:val="26"/>
            <w:szCs w:val="26"/>
          </w:rPr>
          <w:t xml:space="preserve">приложению </w:t>
        </w:r>
      </w:hyperlink>
      <w:r w:rsidR="004D1B6F">
        <w:rPr>
          <w:rFonts w:ascii="Times New Roman" w:hAnsi="Times New Roman" w:cs="Times New Roman"/>
          <w:sz w:val="26"/>
          <w:szCs w:val="26"/>
        </w:rPr>
        <w:t>5</w:t>
      </w:r>
      <w:r w:rsidR="0042600B">
        <w:rPr>
          <w:rFonts w:ascii="Times New Roman" w:hAnsi="Times New Roman" w:cs="Times New Roman"/>
          <w:sz w:val="26"/>
          <w:szCs w:val="26"/>
        </w:rPr>
        <w:t xml:space="preserve"> к настоящему</w:t>
      </w:r>
      <w:r w:rsidR="004D1B6F">
        <w:rPr>
          <w:rFonts w:ascii="Times New Roman" w:hAnsi="Times New Roman" w:cs="Times New Roman"/>
          <w:sz w:val="26"/>
          <w:szCs w:val="26"/>
        </w:rPr>
        <w:t xml:space="preserve"> П</w:t>
      </w:r>
      <w:r w:rsidRPr="00893B11">
        <w:rPr>
          <w:rFonts w:ascii="Times New Roman" w:hAnsi="Times New Roman" w:cs="Times New Roman"/>
          <w:sz w:val="26"/>
          <w:szCs w:val="26"/>
        </w:rPr>
        <w:t>оложению.</w:t>
      </w:r>
    </w:p>
    <w:p w14:paraId="066010AC" w14:textId="271BD47A" w:rsidR="00BD6EF3" w:rsidRPr="00893B11" w:rsidRDefault="00BD6EF3" w:rsidP="002E0B47">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 xml:space="preserve">По отдельным должностям распоряжением Администрации города Норильска, </w:t>
      </w:r>
      <w:r w:rsidR="005D6837">
        <w:rPr>
          <w:rFonts w:ascii="Times New Roman" w:hAnsi="Times New Roman" w:cs="Times New Roman"/>
          <w:sz w:val="26"/>
          <w:szCs w:val="26"/>
        </w:rPr>
        <w:t>издаваемым</w:t>
      </w:r>
      <w:r w:rsidRPr="00893B11">
        <w:rPr>
          <w:rFonts w:ascii="Times New Roman" w:hAnsi="Times New Roman" w:cs="Times New Roman"/>
          <w:sz w:val="26"/>
          <w:szCs w:val="26"/>
        </w:rPr>
        <w:t xml:space="preserve"> Руководителем Администрации города Норильска</w:t>
      </w:r>
      <w:r w:rsidR="0061509B">
        <w:rPr>
          <w:rFonts w:ascii="Times New Roman" w:hAnsi="Times New Roman" w:cs="Times New Roman"/>
          <w:sz w:val="26"/>
          <w:szCs w:val="26"/>
        </w:rPr>
        <w:t xml:space="preserve">, </w:t>
      </w:r>
      <w:r w:rsidRPr="00893B11">
        <w:rPr>
          <w:rFonts w:ascii="Times New Roman" w:hAnsi="Times New Roman" w:cs="Times New Roman"/>
          <w:sz w:val="26"/>
          <w:szCs w:val="26"/>
        </w:rPr>
        <w:t xml:space="preserve">может устанавливаться размер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отличный от размера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установленного по соответствующей должности в соответствии с </w:t>
      </w:r>
      <w:hyperlink w:anchor="P836" w:history="1">
        <w:r w:rsidRPr="009C0F0A">
          <w:rPr>
            <w:rFonts w:ascii="Times New Roman" w:hAnsi="Times New Roman" w:cs="Times New Roman"/>
            <w:sz w:val="26"/>
            <w:szCs w:val="26"/>
          </w:rPr>
          <w:t xml:space="preserve">приложением </w:t>
        </w:r>
      </w:hyperlink>
      <w:r w:rsidR="004D1B6F">
        <w:rPr>
          <w:rFonts w:ascii="Times New Roman" w:hAnsi="Times New Roman" w:cs="Times New Roman"/>
          <w:sz w:val="26"/>
          <w:szCs w:val="26"/>
        </w:rPr>
        <w:t>5</w:t>
      </w:r>
      <w:r w:rsidR="0042600B">
        <w:rPr>
          <w:rFonts w:ascii="Times New Roman" w:hAnsi="Times New Roman" w:cs="Times New Roman"/>
          <w:sz w:val="26"/>
          <w:szCs w:val="26"/>
        </w:rPr>
        <w:t xml:space="preserve"> к настоящему Примерному п</w:t>
      </w:r>
      <w:r w:rsidRPr="00893B11">
        <w:rPr>
          <w:rFonts w:ascii="Times New Roman" w:hAnsi="Times New Roman" w:cs="Times New Roman"/>
          <w:sz w:val="26"/>
          <w:szCs w:val="26"/>
        </w:rPr>
        <w:t>оложению.</w:t>
      </w:r>
    </w:p>
    <w:p w14:paraId="531C2A58" w14:textId="77777777" w:rsidR="00BD6EF3" w:rsidRPr="00893B11" w:rsidRDefault="00BD6EF3" w:rsidP="002E0B47">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При определении размера заработной платы (</w:t>
      </w: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14:paraId="7A914EE0" w14:textId="3D3E272F" w:rsidR="00BD6EF3" w:rsidRDefault="0042600B" w:rsidP="002E0B47">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 </w:t>
      </w:r>
      <w:r w:rsidR="00BD6EF3" w:rsidRPr="00893B11">
        <w:rPr>
          <w:rFonts w:ascii="Times New Roman" w:hAnsi="Times New Roman" w:cs="Times New Roman"/>
          <w:sz w:val="26"/>
          <w:szCs w:val="26"/>
        </w:rPr>
        <w:t>региональной выплаты;</w:t>
      </w:r>
    </w:p>
    <w:p w14:paraId="22D926A9" w14:textId="26594845" w:rsidR="0042600B" w:rsidRPr="00893B11" w:rsidRDefault="0042600B" w:rsidP="002E0B47">
      <w:pPr>
        <w:pStyle w:val="ConsPlusNormal"/>
        <w:ind w:firstLine="709"/>
        <w:rPr>
          <w:rFonts w:ascii="Times New Roman" w:hAnsi="Times New Roman" w:cs="Times New Roman"/>
          <w:sz w:val="26"/>
          <w:szCs w:val="26"/>
        </w:rPr>
      </w:pPr>
      <w:r>
        <w:rPr>
          <w:rFonts w:ascii="Times New Roman" w:hAnsi="Times New Roman" w:cs="Times New Roman"/>
          <w:sz w:val="26"/>
          <w:szCs w:val="26"/>
        </w:rPr>
        <w:t>- персональной</w:t>
      </w:r>
      <w:r w:rsidRPr="009B1CA5">
        <w:rPr>
          <w:rFonts w:ascii="Times New Roman" w:hAnsi="Times New Roman" w:cs="Times New Roman"/>
          <w:sz w:val="26"/>
          <w:szCs w:val="26"/>
        </w:rPr>
        <w:t xml:space="preserve"> выплаты в целях обеспечения заработной платы работника учреждения на уровне размера минимальной заработной платы</w:t>
      </w:r>
      <w:r>
        <w:rPr>
          <w:rFonts w:ascii="Times New Roman" w:hAnsi="Times New Roman" w:cs="Times New Roman"/>
          <w:sz w:val="26"/>
          <w:szCs w:val="26"/>
        </w:rPr>
        <w:t>;</w:t>
      </w:r>
    </w:p>
    <w:p w14:paraId="338BF092" w14:textId="14720E31" w:rsidR="00BD6EF3" w:rsidRPr="00893B11" w:rsidRDefault="0042600B" w:rsidP="002E0B47">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 </w:t>
      </w:r>
      <w:r w:rsidR="00BD6EF3" w:rsidRPr="00893B11">
        <w:rPr>
          <w:rFonts w:ascii="Times New Roman" w:hAnsi="Times New Roman" w:cs="Times New Roman"/>
          <w:sz w:val="26"/>
          <w:szCs w:val="26"/>
        </w:rPr>
        <w:t>материальной помощи;</w:t>
      </w:r>
    </w:p>
    <w:p w14:paraId="1A98DAFF" w14:textId="769738A7" w:rsidR="00BD6EF3" w:rsidRPr="00893B11" w:rsidRDefault="0042600B" w:rsidP="002E0B47">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 </w:t>
      </w:r>
      <w:r w:rsidR="00BD6EF3" w:rsidRPr="00893B11">
        <w:rPr>
          <w:rFonts w:ascii="Times New Roman" w:hAnsi="Times New Roman" w:cs="Times New Roman"/>
          <w:sz w:val="26"/>
          <w:szCs w:val="26"/>
        </w:rPr>
        <w:t>персональной выплаты за работу в муниципальном образовании город Норильск;</w:t>
      </w:r>
    </w:p>
    <w:p w14:paraId="7D6BA643" w14:textId="67D82E58" w:rsidR="00002A9C" w:rsidRPr="00893B11" w:rsidRDefault="0042600B" w:rsidP="002E0B47">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 </w:t>
      </w:r>
      <w:r w:rsidR="00BD6EF3" w:rsidRPr="00893B11">
        <w:rPr>
          <w:rFonts w:ascii="Times New Roman" w:hAnsi="Times New Roman" w:cs="Times New Roman"/>
          <w:sz w:val="26"/>
          <w:szCs w:val="26"/>
        </w:rPr>
        <w:t xml:space="preserve">начислений по районному коэффициенту, процентной надбавке к заработной плате за стаж работы в районах Крайнего Севера </w:t>
      </w:r>
      <w:r w:rsidR="00002A9C">
        <w:rPr>
          <w:rFonts w:ascii="Times New Roman" w:hAnsi="Times New Roman" w:cs="Times New Roman"/>
          <w:sz w:val="26"/>
          <w:szCs w:val="26"/>
        </w:rPr>
        <w:t>и</w:t>
      </w:r>
      <w:r w:rsidR="0055490A">
        <w:rPr>
          <w:rFonts w:ascii="Times New Roman" w:hAnsi="Times New Roman" w:cs="Times New Roman"/>
          <w:sz w:val="26"/>
          <w:szCs w:val="26"/>
        </w:rPr>
        <w:t xml:space="preserve"> приравненных к ним местностях,</w:t>
      </w:r>
      <w:r w:rsidR="0055490A" w:rsidRPr="0055490A">
        <w:rPr>
          <w:rFonts w:ascii="Times New Roman" w:hAnsi="Times New Roman" w:cs="Times New Roman"/>
          <w:sz w:val="26"/>
          <w:szCs w:val="26"/>
        </w:rPr>
        <w:t xml:space="preserve"> </w:t>
      </w:r>
      <w:r w:rsidR="0055490A">
        <w:rPr>
          <w:rFonts w:ascii="Times New Roman" w:hAnsi="Times New Roman" w:cs="Times New Roman"/>
          <w:sz w:val="26"/>
          <w:szCs w:val="26"/>
        </w:rPr>
        <w:t>надбавки работникам</w:t>
      </w:r>
      <w:r w:rsidR="0055490A" w:rsidRPr="001237FC">
        <w:rPr>
          <w:rFonts w:ascii="Times New Roman" w:hAnsi="Times New Roman" w:cs="Times New Roman"/>
          <w:sz w:val="26"/>
          <w:szCs w:val="26"/>
        </w:rPr>
        <w:t xml:space="preserve">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w:t>
      </w:r>
      <w:r w:rsidR="00224757">
        <w:rPr>
          <w:rFonts w:ascii="Times New Roman" w:hAnsi="Times New Roman" w:cs="Times New Roman"/>
          <w:sz w:val="26"/>
          <w:szCs w:val="26"/>
        </w:rPr>
        <w:t xml:space="preserve"> муниципальными</w:t>
      </w:r>
      <w:r w:rsidR="0055490A" w:rsidRPr="001237FC">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r w:rsidR="0055490A">
        <w:rPr>
          <w:rFonts w:ascii="Times New Roman" w:hAnsi="Times New Roman" w:cs="Times New Roman"/>
          <w:sz w:val="26"/>
          <w:szCs w:val="26"/>
        </w:rPr>
        <w:t>.</w:t>
      </w:r>
    </w:p>
    <w:p w14:paraId="6DDC63B6" w14:textId="77777777" w:rsidR="00BD6EF3" w:rsidRPr="00ED26D4" w:rsidRDefault="00BD6EF3" w:rsidP="002E0B47">
      <w:pPr>
        <w:pStyle w:val="ConsPlusNormal"/>
        <w:ind w:firstLine="709"/>
        <w:rPr>
          <w:rFonts w:ascii="Times New Roman" w:hAnsi="Times New Roman" w:cs="Times New Roman"/>
          <w:sz w:val="26"/>
          <w:szCs w:val="26"/>
        </w:rPr>
      </w:pPr>
      <w:r w:rsidRPr="00ED26D4">
        <w:rPr>
          <w:rFonts w:ascii="Times New Roman" w:hAnsi="Times New Roman" w:cs="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w:t>
      </w:r>
    </w:p>
    <w:p w14:paraId="3AEA2F15" w14:textId="77777777" w:rsidR="00BD6EF3" w:rsidRPr="00ED26D4" w:rsidRDefault="00BD6EF3" w:rsidP="002E0B47">
      <w:pPr>
        <w:pStyle w:val="ConsPlusNormal"/>
        <w:ind w:firstLine="709"/>
        <w:rPr>
          <w:rFonts w:ascii="Times New Roman" w:hAnsi="Times New Roman" w:cs="Times New Roman"/>
          <w:sz w:val="26"/>
          <w:szCs w:val="26"/>
        </w:rPr>
      </w:pPr>
      <w:r w:rsidRPr="00ED26D4">
        <w:rPr>
          <w:rFonts w:ascii="Times New Roman" w:hAnsi="Times New Roman" w:cs="Times New Roman"/>
          <w:sz w:val="26"/>
          <w:szCs w:val="26"/>
        </w:rPr>
        <w:t>Персональная выплата выплачивается в пределах объема средств, предусмотренных в фонде оплаты труда на указанные цели, которые не могут быть направлены на иные цели.</w:t>
      </w:r>
    </w:p>
    <w:p w14:paraId="451D1D1C" w14:textId="77777777" w:rsidR="00BD6EF3" w:rsidRDefault="00BD6EF3" w:rsidP="002E0B47">
      <w:pPr>
        <w:pStyle w:val="ConsPlusNormal"/>
        <w:ind w:firstLine="709"/>
        <w:rPr>
          <w:rFonts w:ascii="Times New Roman" w:hAnsi="Times New Roman" w:cs="Times New Roman"/>
          <w:sz w:val="26"/>
          <w:szCs w:val="26"/>
        </w:rPr>
      </w:pPr>
      <w:r w:rsidRPr="00ED26D4">
        <w:rPr>
          <w:rFonts w:ascii="Times New Roman" w:hAnsi="Times New Roman" w:cs="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при выплате заработной платы выделяется отдельной строкой.</w:t>
      </w:r>
    </w:p>
    <w:p w14:paraId="47B1EC79" w14:textId="6C78BD64" w:rsidR="002E0B47" w:rsidRPr="004D1B6F" w:rsidRDefault="004D1B6F" w:rsidP="004D1B6F">
      <w:pPr>
        <w:pStyle w:val="ConsPlusNormal"/>
        <w:ind w:firstLine="709"/>
        <w:rPr>
          <w:rFonts w:ascii="Times New Roman" w:hAnsi="Times New Roman"/>
          <w:sz w:val="26"/>
          <w:szCs w:val="26"/>
        </w:rPr>
      </w:pPr>
      <w:r>
        <w:rPr>
          <w:rFonts w:ascii="Times New Roman" w:hAnsi="Times New Roman" w:cs="Times New Roman"/>
          <w:sz w:val="26"/>
          <w:szCs w:val="26"/>
        </w:rPr>
        <w:t xml:space="preserve">4.9. </w:t>
      </w:r>
      <w:r w:rsidR="00002A9C" w:rsidRPr="004D1B6F">
        <w:rPr>
          <w:rFonts w:ascii="Times New Roman" w:hAnsi="Times New Roman" w:cs="Times New Roman"/>
          <w:sz w:val="26"/>
          <w:szCs w:val="26"/>
        </w:rPr>
        <w:tab/>
      </w:r>
      <w:r w:rsidR="002E0B47" w:rsidRPr="004D1B6F">
        <w:rPr>
          <w:rFonts w:ascii="Times New Roman" w:hAnsi="Times New Roman"/>
          <w:sz w:val="26"/>
          <w:szCs w:val="26"/>
        </w:rPr>
        <w:t xml:space="preserve">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w:t>
      </w:r>
      <w:r w:rsidR="002E0B47" w:rsidRPr="004D1B6F">
        <w:rPr>
          <w:rFonts w:ascii="Times New Roman" w:eastAsiaTheme="minorHAnsi" w:hAnsi="Times New Roman"/>
          <w:sz w:val="26"/>
          <w:szCs w:val="26"/>
        </w:rPr>
        <w:t>за</w:t>
      </w:r>
      <w:r w:rsidR="002E0B47" w:rsidRPr="004D1B6F">
        <w:rPr>
          <w:rFonts w:ascii="Times New Roman" w:hAnsi="Times New Roman"/>
          <w:sz w:val="26"/>
          <w:szCs w:val="26"/>
        </w:rPr>
        <w:t xml:space="preserve"> качество выполняемых работ </w:t>
      </w:r>
      <w:r>
        <w:rPr>
          <w:rFonts w:ascii="Times New Roman" w:hAnsi="Times New Roman"/>
          <w:sz w:val="26"/>
          <w:szCs w:val="26"/>
        </w:rPr>
        <w:t>работникам</w:t>
      </w:r>
      <w:r w:rsidR="002E0B47" w:rsidRPr="004D1B6F">
        <w:rPr>
          <w:rFonts w:ascii="Times New Roman" w:hAnsi="Times New Roman"/>
          <w:sz w:val="26"/>
          <w:szCs w:val="26"/>
        </w:rPr>
        <w:t xml:space="preserve"> учреждения устанавливаются по результатам работы ежемесячно по критериям оценки результативности и качества труда,</w:t>
      </w:r>
      <w:r w:rsidR="00801CED">
        <w:rPr>
          <w:rFonts w:ascii="Times New Roman" w:hAnsi="Times New Roman"/>
          <w:sz w:val="26"/>
          <w:szCs w:val="26"/>
        </w:rPr>
        <w:t xml:space="preserve"> определенным приложениями 1, 2,</w:t>
      </w:r>
      <w:r w:rsidR="0061509B">
        <w:rPr>
          <w:rFonts w:ascii="Times New Roman" w:hAnsi="Times New Roman"/>
          <w:sz w:val="26"/>
          <w:szCs w:val="26"/>
        </w:rPr>
        <w:t xml:space="preserve"> </w:t>
      </w:r>
      <w:r w:rsidR="00801CED">
        <w:rPr>
          <w:rFonts w:ascii="Times New Roman" w:hAnsi="Times New Roman"/>
          <w:sz w:val="26"/>
          <w:szCs w:val="26"/>
        </w:rPr>
        <w:t xml:space="preserve">3 </w:t>
      </w:r>
      <w:r w:rsidR="002E0B47" w:rsidRPr="004D1B6F">
        <w:rPr>
          <w:rFonts w:ascii="Times New Roman" w:hAnsi="Times New Roman"/>
          <w:sz w:val="26"/>
          <w:szCs w:val="26"/>
        </w:rPr>
        <w:t>к настоящему Положению.</w:t>
      </w:r>
    </w:p>
    <w:p w14:paraId="36B16B9F" w14:textId="66999C43" w:rsidR="002E0B47" w:rsidRDefault="00622D41" w:rsidP="00622D41">
      <w:pPr>
        <w:pStyle w:val="af8"/>
        <w:autoSpaceDE w:val="0"/>
        <w:autoSpaceDN w:val="0"/>
        <w:adjustRightInd w:val="0"/>
        <w:ind w:left="0"/>
        <w:outlineLvl w:val="1"/>
        <w:rPr>
          <w:rFonts w:ascii="Times New Roman" w:hAnsi="Times New Roman"/>
          <w:sz w:val="26"/>
          <w:szCs w:val="26"/>
        </w:rPr>
      </w:pPr>
      <w:r>
        <w:rPr>
          <w:rFonts w:ascii="Times New Roman" w:hAnsi="Times New Roman"/>
          <w:sz w:val="26"/>
          <w:szCs w:val="26"/>
        </w:rPr>
        <w:t xml:space="preserve">Критерии оценки </w:t>
      </w:r>
      <w:r w:rsidRPr="002E0B47">
        <w:rPr>
          <w:rFonts w:ascii="Times New Roman" w:hAnsi="Times New Roman"/>
          <w:sz w:val="26"/>
          <w:szCs w:val="26"/>
        </w:rPr>
        <w:t>результативности и качества труда</w:t>
      </w:r>
      <w:r>
        <w:rPr>
          <w:rFonts w:ascii="Times New Roman" w:hAnsi="Times New Roman"/>
          <w:sz w:val="26"/>
          <w:szCs w:val="26"/>
        </w:rPr>
        <w:t xml:space="preserve"> работников учреждения могут детализироваться, конкретизироваться, </w:t>
      </w:r>
      <w:proofErr w:type="gramStart"/>
      <w:r>
        <w:rPr>
          <w:rFonts w:ascii="Times New Roman" w:hAnsi="Times New Roman"/>
          <w:sz w:val="26"/>
          <w:szCs w:val="26"/>
        </w:rPr>
        <w:t>дополняться  и</w:t>
      </w:r>
      <w:proofErr w:type="gramEnd"/>
      <w:r>
        <w:rPr>
          <w:rFonts w:ascii="Times New Roman" w:hAnsi="Times New Roman"/>
          <w:sz w:val="26"/>
          <w:szCs w:val="26"/>
        </w:rPr>
        <w:t xml:space="preserve"> уточняться в локальных нормативных актах учреждения.</w:t>
      </w:r>
    </w:p>
    <w:p w14:paraId="34401700" w14:textId="24C7663C" w:rsidR="00221772" w:rsidRPr="00E80049" w:rsidRDefault="00221772" w:rsidP="00414902">
      <w:pPr>
        <w:pStyle w:val="ConsPlusNormal"/>
        <w:ind w:firstLine="709"/>
        <w:rPr>
          <w:rFonts w:ascii="Times New Roman" w:hAnsi="Times New Roman" w:cs="Times New Roman"/>
          <w:sz w:val="26"/>
          <w:szCs w:val="26"/>
        </w:rPr>
      </w:pPr>
      <w:r w:rsidRPr="00E80049">
        <w:rPr>
          <w:rFonts w:ascii="Times New Roman" w:hAnsi="Times New Roman" w:cs="Times New Roman"/>
          <w:sz w:val="26"/>
          <w:szCs w:val="26"/>
        </w:rPr>
        <w:t xml:space="preserve">Для установления выплат стимулирующего характера работникам в учреждении создается комиссия по распределению стимулирующих выплат (далее - комиссия), состав которой утверждается </w:t>
      </w:r>
      <w:r w:rsidRPr="00466288">
        <w:rPr>
          <w:rFonts w:ascii="Times New Roman" w:hAnsi="Times New Roman" w:cs="Times New Roman"/>
          <w:sz w:val="26"/>
          <w:szCs w:val="26"/>
        </w:rPr>
        <w:t xml:space="preserve">приказом </w:t>
      </w:r>
      <w:r w:rsidR="009D49CD">
        <w:rPr>
          <w:rFonts w:ascii="Times New Roman" w:hAnsi="Times New Roman" w:cs="Times New Roman"/>
          <w:sz w:val="26"/>
          <w:szCs w:val="26"/>
        </w:rPr>
        <w:t>директора</w:t>
      </w:r>
      <w:r w:rsidRPr="00466288">
        <w:rPr>
          <w:rFonts w:ascii="Times New Roman" w:hAnsi="Times New Roman" w:cs="Times New Roman"/>
          <w:sz w:val="26"/>
          <w:szCs w:val="26"/>
        </w:rPr>
        <w:t xml:space="preserve">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утверждается приказом </w:t>
      </w:r>
      <w:r w:rsidR="0061509B">
        <w:rPr>
          <w:rFonts w:ascii="Times New Roman" w:hAnsi="Times New Roman" w:cs="Times New Roman"/>
          <w:sz w:val="26"/>
          <w:szCs w:val="26"/>
        </w:rPr>
        <w:t>директора</w:t>
      </w:r>
      <w:r w:rsidRPr="00466288">
        <w:rPr>
          <w:rFonts w:ascii="Times New Roman" w:hAnsi="Times New Roman" w:cs="Times New Roman"/>
          <w:sz w:val="26"/>
          <w:szCs w:val="26"/>
        </w:rPr>
        <w:t xml:space="preserve"> учреждения</w:t>
      </w:r>
      <w:r w:rsidRPr="00E80049">
        <w:rPr>
          <w:rFonts w:ascii="Times New Roman" w:hAnsi="Times New Roman" w:cs="Times New Roman"/>
          <w:sz w:val="26"/>
          <w:szCs w:val="26"/>
        </w:rPr>
        <w:t>.</w:t>
      </w:r>
    </w:p>
    <w:p w14:paraId="6EAC6D46" w14:textId="164F5F12" w:rsidR="00414902" w:rsidRDefault="00221772" w:rsidP="00414902">
      <w:pPr>
        <w:pStyle w:val="ConsPlusNormal"/>
        <w:ind w:firstLine="709"/>
        <w:rPr>
          <w:rFonts w:ascii="Times New Roman" w:hAnsi="Times New Roman" w:cs="Times New Roman"/>
          <w:sz w:val="26"/>
          <w:szCs w:val="26"/>
        </w:rPr>
      </w:pPr>
      <w:r w:rsidRPr="00E80049">
        <w:rPr>
          <w:rFonts w:ascii="Times New Roman" w:hAnsi="Times New Roman" w:cs="Times New Roman"/>
          <w:sz w:val="26"/>
          <w:szCs w:val="26"/>
        </w:rPr>
        <w:t xml:space="preserve">Комиссия рекомендует установление стимулирующих выплат работникам и их размер </w:t>
      </w:r>
      <w:r w:rsidRPr="005525C0">
        <w:rPr>
          <w:rFonts w:ascii="Times New Roman" w:hAnsi="Times New Roman" w:cs="Times New Roman"/>
          <w:sz w:val="26"/>
          <w:szCs w:val="26"/>
        </w:rPr>
        <w:t>(за исключением персональных выплат, выплат по итогам работы и матери</w:t>
      </w:r>
      <w:r>
        <w:rPr>
          <w:rFonts w:ascii="Times New Roman" w:hAnsi="Times New Roman" w:cs="Times New Roman"/>
          <w:sz w:val="26"/>
          <w:szCs w:val="26"/>
        </w:rPr>
        <w:t>ального поощрения (премирования</w:t>
      </w:r>
      <w:r w:rsidRPr="005525C0">
        <w:rPr>
          <w:rFonts w:ascii="Times New Roman" w:hAnsi="Times New Roman" w:cs="Times New Roman"/>
          <w:sz w:val="26"/>
          <w:szCs w:val="26"/>
        </w:rPr>
        <w:t>).</w:t>
      </w:r>
      <w:r w:rsidRPr="00E80049">
        <w:rPr>
          <w:rFonts w:ascii="Times New Roman" w:hAnsi="Times New Roman" w:cs="Times New Roman"/>
          <w:sz w:val="26"/>
          <w:szCs w:val="26"/>
        </w:rPr>
        <w:t xml:space="preserve"> Решение комиссии принимается </w:t>
      </w:r>
      <w:r w:rsidRPr="00E80049">
        <w:rPr>
          <w:rFonts w:ascii="Times New Roman" w:hAnsi="Times New Roman" w:cs="Times New Roman"/>
          <w:sz w:val="26"/>
          <w:szCs w:val="26"/>
        </w:rPr>
        <w:lastRenderedPageBreak/>
        <w:t xml:space="preserve">открытым голосованием простым большинством из числа присутствующих на заседании комиссии, при условии присутствия не менее половины членов комиссии </w:t>
      </w:r>
      <w:r w:rsidRPr="00466288">
        <w:rPr>
          <w:rFonts w:ascii="Times New Roman" w:hAnsi="Times New Roman" w:cs="Times New Roman"/>
          <w:sz w:val="26"/>
          <w:szCs w:val="26"/>
        </w:rPr>
        <w:t xml:space="preserve">и оформляется протоколом. </w:t>
      </w:r>
      <w:r w:rsidR="000C496F">
        <w:rPr>
          <w:rFonts w:ascii="Times New Roman" w:hAnsi="Times New Roman" w:cs="Times New Roman"/>
          <w:sz w:val="26"/>
          <w:szCs w:val="26"/>
        </w:rPr>
        <w:t>Директор</w:t>
      </w:r>
      <w:r w:rsidRPr="00466288">
        <w:rPr>
          <w:rFonts w:ascii="Times New Roman" w:hAnsi="Times New Roman" w:cs="Times New Roman"/>
          <w:sz w:val="26"/>
          <w:szCs w:val="26"/>
        </w:rPr>
        <w:t xml:space="preserve"> учреждения издает приказ об установлении</w:t>
      </w:r>
      <w:r w:rsidRPr="00E80049">
        <w:rPr>
          <w:rFonts w:ascii="Times New Roman" w:hAnsi="Times New Roman" w:cs="Times New Roman"/>
          <w:sz w:val="26"/>
          <w:szCs w:val="26"/>
        </w:rPr>
        <w:t xml:space="preserve"> </w:t>
      </w:r>
      <w:r w:rsidRPr="00414902">
        <w:rPr>
          <w:rFonts w:ascii="Times New Roman" w:hAnsi="Times New Roman" w:cs="Times New Roman"/>
          <w:sz w:val="26"/>
          <w:szCs w:val="26"/>
        </w:rPr>
        <w:t xml:space="preserve">стимулирующих выплат работникам учреждения с учетом мнения комиссии. </w:t>
      </w:r>
    </w:p>
    <w:p w14:paraId="3EDF2AA7" w14:textId="5A7E68D4" w:rsidR="00801CED" w:rsidRPr="00801CED" w:rsidRDefault="00801CED" w:rsidP="00801CED">
      <w:pPr>
        <w:autoSpaceDE w:val="0"/>
        <w:autoSpaceDN w:val="0"/>
        <w:adjustRightInd w:val="0"/>
        <w:rPr>
          <w:rFonts w:ascii="Times New Roman" w:hAnsi="Times New Roman" w:cs="Times New Roman"/>
          <w:sz w:val="26"/>
          <w:szCs w:val="26"/>
        </w:rPr>
      </w:pPr>
      <w:r w:rsidRPr="00801CED">
        <w:rPr>
          <w:rFonts w:ascii="Times New Roman" w:hAnsi="Times New Roman" w:cs="Times New Roman"/>
          <w:sz w:val="26"/>
          <w:szCs w:val="26"/>
        </w:rPr>
        <w:t>Конкретный размер выплат стимулирующего характера (за исключением персональных выплат) устан</w:t>
      </w:r>
      <w:r>
        <w:rPr>
          <w:rFonts w:ascii="Times New Roman" w:hAnsi="Times New Roman" w:cs="Times New Roman"/>
          <w:sz w:val="26"/>
          <w:szCs w:val="26"/>
        </w:rPr>
        <w:t>авливается в абсолютном размере</w:t>
      </w:r>
      <w:r w:rsidRPr="00801CED">
        <w:rPr>
          <w:rFonts w:ascii="Times New Roman" w:hAnsi="Times New Roman" w:cs="Times New Roman"/>
          <w:sz w:val="26"/>
          <w:szCs w:val="26"/>
        </w:rPr>
        <w:t>.</w:t>
      </w:r>
    </w:p>
    <w:p w14:paraId="0BD5A34D" w14:textId="65FA8B38" w:rsidR="00414902" w:rsidRPr="00414902" w:rsidRDefault="00414902" w:rsidP="00414902">
      <w:pPr>
        <w:pStyle w:val="ConsPlusNormal"/>
        <w:ind w:firstLine="709"/>
        <w:rPr>
          <w:rFonts w:ascii="Times New Roman" w:hAnsi="Times New Roman" w:cs="Times New Roman"/>
          <w:sz w:val="26"/>
          <w:szCs w:val="26"/>
        </w:rPr>
      </w:pPr>
      <w:r>
        <w:rPr>
          <w:rFonts w:ascii="Times New Roman" w:hAnsi="Times New Roman" w:cs="Times New Roman"/>
          <w:sz w:val="26"/>
          <w:szCs w:val="26"/>
        </w:rPr>
        <w:t xml:space="preserve">4.10. </w:t>
      </w:r>
      <w:r w:rsidR="002E0B47" w:rsidRPr="00414902">
        <w:rPr>
          <w:rFonts w:ascii="Times New Roman" w:hAnsi="Times New Roman"/>
          <w:sz w:val="26"/>
          <w:szCs w:val="26"/>
        </w:rPr>
        <w:t xml:space="preserve">Выплаты по итогам работы </w:t>
      </w:r>
      <w:r w:rsidR="000C496F">
        <w:rPr>
          <w:rFonts w:ascii="Times New Roman" w:hAnsi="Times New Roman"/>
          <w:sz w:val="26"/>
          <w:szCs w:val="26"/>
        </w:rPr>
        <w:t xml:space="preserve">устанавливаются </w:t>
      </w:r>
      <w:r w:rsidR="00126AD7" w:rsidRPr="00414902">
        <w:rPr>
          <w:rFonts w:ascii="Times New Roman" w:hAnsi="Times New Roman"/>
          <w:sz w:val="26"/>
          <w:szCs w:val="26"/>
        </w:rPr>
        <w:t>работникам</w:t>
      </w:r>
      <w:r w:rsidR="002E0B47" w:rsidRPr="00414902">
        <w:rPr>
          <w:rFonts w:ascii="Times New Roman" w:hAnsi="Times New Roman"/>
          <w:sz w:val="26"/>
          <w:szCs w:val="26"/>
        </w:rPr>
        <w:t xml:space="preserve"> </w:t>
      </w:r>
      <w:r w:rsidR="000C496F">
        <w:rPr>
          <w:rFonts w:ascii="Times New Roman" w:hAnsi="Times New Roman"/>
          <w:sz w:val="26"/>
          <w:szCs w:val="26"/>
        </w:rPr>
        <w:t xml:space="preserve">учреждения </w:t>
      </w:r>
      <w:r w:rsidR="002E0B47" w:rsidRPr="00414902">
        <w:rPr>
          <w:rFonts w:ascii="Times New Roman" w:hAnsi="Times New Roman"/>
          <w:sz w:val="26"/>
          <w:szCs w:val="26"/>
        </w:rPr>
        <w:t>в текущем календарном году по результатам работы за отчетный календарный год в пределах фонда оплаты труда по основаниям, приведенным в приложении 4 к настоящему Положению</w:t>
      </w:r>
      <w:r w:rsidRPr="00414902">
        <w:rPr>
          <w:rFonts w:ascii="Times New Roman" w:hAnsi="Times New Roman"/>
          <w:sz w:val="26"/>
          <w:szCs w:val="26"/>
        </w:rPr>
        <w:t>.</w:t>
      </w:r>
    </w:p>
    <w:p w14:paraId="7B20842B" w14:textId="77777777" w:rsidR="00590E8E" w:rsidRPr="00893B11" w:rsidRDefault="00590E8E" w:rsidP="00414902">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w:t>
      </w:r>
    </w:p>
    <w:p w14:paraId="297B5471" w14:textId="5BE0C517" w:rsidR="00590E8E" w:rsidRPr="00893B11" w:rsidRDefault="00590E8E" w:rsidP="00414902">
      <w:pPr>
        <w:pStyle w:val="ConsPlusNormal"/>
        <w:ind w:firstLine="709"/>
        <w:rPr>
          <w:rFonts w:ascii="Times New Roman" w:hAnsi="Times New Roman" w:cs="Times New Roman"/>
          <w:sz w:val="26"/>
          <w:szCs w:val="26"/>
        </w:rPr>
      </w:pPr>
      <w:r w:rsidRPr="00893B11">
        <w:rPr>
          <w:rFonts w:ascii="Times New Roman" w:hAnsi="Times New Roman" w:cs="Times New Roman"/>
          <w:sz w:val="26"/>
          <w:szCs w:val="26"/>
        </w:rPr>
        <w:t>4.1</w:t>
      </w:r>
      <w:r w:rsidR="000C496F">
        <w:rPr>
          <w:rFonts w:ascii="Times New Roman" w:hAnsi="Times New Roman" w:cs="Times New Roman"/>
          <w:sz w:val="26"/>
          <w:szCs w:val="26"/>
        </w:rPr>
        <w:t>1</w:t>
      </w:r>
      <w:r w:rsidRPr="00893B11">
        <w:rPr>
          <w:rFonts w:ascii="Times New Roman" w:hAnsi="Times New Roman" w:cs="Times New Roman"/>
          <w:sz w:val="26"/>
          <w:szCs w:val="26"/>
        </w:rPr>
        <w:t>. При установлении выплат стимулирующего характера конкретному работнику</w:t>
      </w:r>
      <w:r w:rsidR="000C496F">
        <w:rPr>
          <w:rFonts w:ascii="Times New Roman" w:hAnsi="Times New Roman" w:cs="Times New Roman"/>
          <w:sz w:val="26"/>
          <w:szCs w:val="26"/>
        </w:rPr>
        <w:t xml:space="preserve"> учреждения</w:t>
      </w:r>
      <w:r w:rsidRPr="00893B11">
        <w:rPr>
          <w:rFonts w:ascii="Times New Roman" w:hAnsi="Times New Roman" w:cs="Times New Roman"/>
          <w:sz w:val="26"/>
          <w:szCs w:val="26"/>
        </w:rPr>
        <w:t xml:space="preserve"> (за исключением персональных выплат) учреждение применяет балльную систему.</w:t>
      </w:r>
    </w:p>
    <w:p w14:paraId="7B633F66" w14:textId="77777777" w:rsidR="00590E8E" w:rsidRPr="00893B11" w:rsidRDefault="00590E8E" w:rsidP="00590E8E">
      <w:pPr>
        <w:pStyle w:val="ConsPlusNormal"/>
        <w:ind w:firstLine="540"/>
        <w:rPr>
          <w:rFonts w:ascii="Times New Roman" w:hAnsi="Times New Roman" w:cs="Times New Roman"/>
          <w:sz w:val="26"/>
          <w:szCs w:val="26"/>
        </w:rPr>
      </w:pPr>
      <w:r w:rsidRPr="00893B11">
        <w:rPr>
          <w:rFonts w:ascii="Times New Roman" w:hAnsi="Times New Roman" w:cs="Times New Roman"/>
          <w:sz w:val="26"/>
          <w:szCs w:val="26"/>
        </w:rPr>
        <w:t>Размер выплаты, осуществляемой конкретному работнику учреждения, определяется по формуле:</w:t>
      </w:r>
    </w:p>
    <w:p w14:paraId="29842FC8" w14:textId="77777777" w:rsidR="00590E8E" w:rsidRDefault="00590E8E" w:rsidP="00590E8E">
      <w:pPr>
        <w:pStyle w:val="ConsPlusNormal"/>
        <w:ind w:firstLine="540"/>
      </w:pPr>
    </w:p>
    <w:p w14:paraId="4F29CBB8"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С = С       x </w:t>
      </w:r>
      <w:proofErr w:type="gramStart"/>
      <w:r w:rsidRPr="00414902">
        <w:rPr>
          <w:rFonts w:ascii="Times New Roman" w:hAnsi="Times New Roman" w:cs="Times New Roman"/>
          <w:sz w:val="26"/>
          <w:szCs w:val="26"/>
        </w:rPr>
        <w:t>Б ,</w:t>
      </w:r>
      <w:proofErr w:type="gramEnd"/>
    </w:p>
    <w:p w14:paraId="1179374D"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1 балла   i</w:t>
      </w:r>
    </w:p>
    <w:p w14:paraId="724B3633" w14:textId="77777777" w:rsidR="00590E8E" w:rsidRPr="00414902" w:rsidRDefault="00590E8E" w:rsidP="00590E8E">
      <w:pPr>
        <w:pStyle w:val="ConsPlusNonformat"/>
        <w:rPr>
          <w:rFonts w:ascii="Times New Roman" w:hAnsi="Times New Roman" w:cs="Times New Roman"/>
          <w:sz w:val="26"/>
          <w:szCs w:val="26"/>
        </w:rPr>
      </w:pPr>
    </w:p>
    <w:p w14:paraId="4A6B2954"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где:</w:t>
      </w:r>
    </w:p>
    <w:p w14:paraId="5D96C7C3" w14:textId="15501861"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С - размер выплаты, </w:t>
      </w:r>
      <w:proofErr w:type="gramStart"/>
      <w:r w:rsidRPr="00414902">
        <w:rPr>
          <w:rFonts w:ascii="Times New Roman" w:hAnsi="Times New Roman" w:cs="Times New Roman"/>
          <w:sz w:val="26"/>
          <w:szCs w:val="26"/>
        </w:rPr>
        <w:t>осуществляемой  конкретному</w:t>
      </w:r>
      <w:proofErr w:type="gramEnd"/>
      <w:r w:rsidRPr="00414902">
        <w:rPr>
          <w:rFonts w:ascii="Times New Roman" w:hAnsi="Times New Roman" w:cs="Times New Roman"/>
          <w:sz w:val="26"/>
          <w:szCs w:val="26"/>
        </w:rPr>
        <w:t xml:space="preserve"> работнику  учреждения в</w:t>
      </w:r>
      <w:r w:rsidR="0099582F" w:rsidRPr="00414902">
        <w:rPr>
          <w:rFonts w:ascii="Times New Roman" w:hAnsi="Times New Roman" w:cs="Times New Roman"/>
          <w:sz w:val="26"/>
          <w:szCs w:val="26"/>
        </w:rPr>
        <w:t xml:space="preserve"> </w:t>
      </w:r>
      <w:r w:rsidRPr="00414902">
        <w:rPr>
          <w:rFonts w:ascii="Times New Roman" w:hAnsi="Times New Roman" w:cs="Times New Roman"/>
          <w:sz w:val="26"/>
          <w:szCs w:val="26"/>
        </w:rPr>
        <w:t>плановом периоде;</w:t>
      </w:r>
    </w:p>
    <w:p w14:paraId="7C7A6C83" w14:textId="53B0AF40"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С       - </w:t>
      </w:r>
      <w:proofErr w:type="gramStart"/>
      <w:r w:rsidRPr="00414902">
        <w:rPr>
          <w:rFonts w:ascii="Times New Roman" w:hAnsi="Times New Roman" w:cs="Times New Roman"/>
          <w:sz w:val="26"/>
          <w:szCs w:val="26"/>
        </w:rPr>
        <w:t>стоимость  для</w:t>
      </w:r>
      <w:proofErr w:type="gramEnd"/>
      <w:r w:rsidRPr="00414902">
        <w:rPr>
          <w:rFonts w:ascii="Times New Roman" w:hAnsi="Times New Roman" w:cs="Times New Roman"/>
          <w:sz w:val="26"/>
          <w:szCs w:val="26"/>
        </w:rPr>
        <w:t xml:space="preserve"> определения  размеров стимулирующих  выплат </w:t>
      </w:r>
    </w:p>
    <w:p w14:paraId="7FA1D446"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1 балла</w:t>
      </w:r>
    </w:p>
    <w:p w14:paraId="7E5976D7" w14:textId="005F6738" w:rsidR="00590E8E" w:rsidRPr="00414902" w:rsidRDefault="0099582F" w:rsidP="0099582F">
      <w:pPr>
        <w:pStyle w:val="ConsPlusNonformat"/>
        <w:ind w:firstLine="0"/>
        <w:rPr>
          <w:rFonts w:ascii="Times New Roman" w:hAnsi="Times New Roman" w:cs="Times New Roman"/>
          <w:sz w:val="26"/>
          <w:szCs w:val="26"/>
        </w:rPr>
      </w:pPr>
      <w:r w:rsidRPr="00414902">
        <w:rPr>
          <w:rFonts w:ascii="Times New Roman" w:hAnsi="Times New Roman" w:cs="Times New Roman"/>
          <w:sz w:val="26"/>
          <w:szCs w:val="26"/>
        </w:rPr>
        <w:t xml:space="preserve">на </w:t>
      </w:r>
      <w:r w:rsidR="00590E8E" w:rsidRPr="00414902">
        <w:rPr>
          <w:rFonts w:ascii="Times New Roman" w:hAnsi="Times New Roman" w:cs="Times New Roman"/>
          <w:sz w:val="26"/>
          <w:szCs w:val="26"/>
        </w:rPr>
        <w:t>плановый период;</w:t>
      </w:r>
    </w:p>
    <w:p w14:paraId="49310839"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Б - </w:t>
      </w:r>
      <w:proofErr w:type="gramStart"/>
      <w:r w:rsidRPr="00414902">
        <w:rPr>
          <w:rFonts w:ascii="Times New Roman" w:hAnsi="Times New Roman" w:cs="Times New Roman"/>
          <w:sz w:val="26"/>
          <w:szCs w:val="26"/>
        </w:rPr>
        <w:t>количество  баллов</w:t>
      </w:r>
      <w:proofErr w:type="gramEnd"/>
      <w:r w:rsidRPr="00414902">
        <w:rPr>
          <w:rFonts w:ascii="Times New Roman" w:hAnsi="Times New Roman" w:cs="Times New Roman"/>
          <w:sz w:val="26"/>
          <w:szCs w:val="26"/>
        </w:rPr>
        <w:t xml:space="preserve">  по  результатам  оценки  труда  i-</w:t>
      </w:r>
      <w:proofErr w:type="spellStart"/>
      <w:r w:rsidRPr="00414902">
        <w:rPr>
          <w:rFonts w:ascii="Times New Roman" w:hAnsi="Times New Roman" w:cs="Times New Roman"/>
          <w:sz w:val="26"/>
          <w:szCs w:val="26"/>
        </w:rPr>
        <w:t>го</w:t>
      </w:r>
      <w:proofErr w:type="spellEnd"/>
      <w:r w:rsidRPr="00414902">
        <w:rPr>
          <w:rFonts w:ascii="Times New Roman" w:hAnsi="Times New Roman" w:cs="Times New Roman"/>
          <w:sz w:val="26"/>
          <w:szCs w:val="26"/>
        </w:rPr>
        <w:t xml:space="preserve">  работника</w:t>
      </w:r>
    </w:p>
    <w:p w14:paraId="79153EC2"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i</w:t>
      </w:r>
    </w:p>
    <w:p w14:paraId="3F158054" w14:textId="77777777" w:rsidR="00590E8E" w:rsidRPr="00414902" w:rsidRDefault="00590E8E" w:rsidP="0099582F">
      <w:pPr>
        <w:pStyle w:val="ConsPlusNonformat"/>
        <w:ind w:firstLine="0"/>
        <w:rPr>
          <w:rFonts w:ascii="Times New Roman" w:hAnsi="Times New Roman" w:cs="Times New Roman"/>
          <w:sz w:val="26"/>
          <w:szCs w:val="26"/>
        </w:rPr>
      </w:pPr>
      <w:proofErr w:type="gramStart"/>
      <w:r w:rsidRPr="00414902">
        <w:rPr>
          <w:rFonts w:ascii="Times New Roman" w:hAnsi="Times New Roman" w:cs="Times New Roman"/>
          <w:sz w:val="26"/>
          <w:szCs w:val="26"/>
        </w:rPr>
        <w:t>учреждения,  исчисленное</w:t>
      </w:r>
      <w:proofErr w:type="gramEnd"/>
      <w:r w:rsidRPr="00414902">
        <w:rPr>
          <w:rFonts w:ascii="Times New Roman" w:hAnsi="Times New Roman" w:cs="Times New Roman"/>
          <w:sz w:val="26"/>
          <w:szCs w:val="26"/>
        </w:rPr>
        <w:t xml:space="preserve">  в суммовом  выражении  по показателям  оценки  за</w:t>
      </w:r>
    </w:p>
    <w:p w14:paraId="36E8E710" w14:textId="77777777" w:rsidR="00590E8E" w:rsidRPr="00414902" w:rsidRDefault="00590E8E" w:rsidP="0099582F">
      <w:pPr>
        <w:pStyle w:val="ConsPlusNonformat"/>
        <w:ind w:firstLine="0"/>
        <w:rPr>
          <w:rFonts w:ascii="Times New Roman" w:hAnsi="Times New Roman" w:cs="Times New Roman"/>
          <w:sz w:val="26"/>
          <w:szCs w:val="26"/>
        </w:rPr>
      </w:pPr>
      <w:r w:rsidRPr="00414902">
        <w:rPr>
          <w:rFonts w:ascii="Times New Roman" w:hAnsi="Times New Roman" w:cs="Times New Roman"/>
          <w:sz w:val="26"/>
          <w:szCs w:val="26"/>
        </w:rPr>
        <w:t>отчетный период (год, полугодие, квартал).</w:t>
      </w:r>
    </w:p>
    <w:p w14:paraId="1FF534C5" w14:textId="77777777" w:rsidR="00590E8E" w:rsidRPr="00414902" w:rsidRDefault="00590E8E" w:rsidP="00590E8E">
      <w:pPr>
        <w:pStyle w:val="ConsPlusNonformat"/>
        <w:rPr>
          <w:rFonts w:ascii="Times New Roman" w:hAnsi="Times New Roman" w:cs="Times New Roman"/>
          <w:sz w:val="26"/>
          <w:szCs w:val="26"/>
        </w:rPr>
      </w:pPr>
    </w:p>
    <w:p w14:paraId="1CF628E2"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n</w:t>
      </w:r>
    </w:p>
    <w:p w14:paraId="2A8B2C3C"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С       = (Q    - Q      </w:t>
      </w:r>
      <w:proofErr w:type="gramStart"/>
      <w:r w:rsidRPr="00414902">
        <w:rPr>
          <w:rFonts w:ascii="Times New Roman" w:hAnsi="Times New Roman" w:cs="Times New Roman"/>
          <w:sz w:val="26"/>
          <w:szCs w:val="26"/>
        </w:rPr>
        <w:t xml:space="preserve">  )</w:t>
      </w:r>
      <w:proofErr w:type="gramEnd"/>
      <w:r w:rsidRPr="00414902">
        <w:rPr>
          <w:rFonts w:ascii="Times New Roman" w:hAnsi="Times New Roman" w:cs="Times New Roman"/>
          <w:sz w:val="26"/>
          <w:szCs w:val="26"/>
        </w:rPr>
        <w:t xml:space="preserve"> / SUM Б ,</w:t>
      </w:r>
    </w:p>
    <w:p w14:paraId="382CD43C"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1 балла    </w:t>
      </w:r>
      <w:proofErr w:type="spellStart"/>
      <w:r w:rsidRPr="00414902">
        <w:rPr>
          <w:rFonts w:ascii="Times New Roman" w:hAnsi="Times New Roman" w:cs="Times New Roman"/>
          <w:sz w:val="26"/>
          <w:szCs w:val="26"/>
        </w:rPr>
        <w:t>стим</w:t>
      </w:r>
      <w:proofErr w:type="spellEnd"/>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стим</w:t>
      </w:r>
      <w:proofErr w:type="spellEnd"/>
      <w:r w:rsidRPr="00414902">
        <w:rPr>
          <w:rFonts w:ascii="Times New Roman" w:hAnsi="Times New Roman" w:cs="Times New Roman"/>
          <w:sz w:val="26"/>
          <w:szCs w:val="26"/>
        </w:rPr>
        <w:t xml:space="preserve"> рук   i = 1 i</w:t>
      </w:r>
    </w:p>
    <w:p w14:paraId="2AD6E4DB" w14:textId="77777777" w:rsidR="00590E8E" w:rsidRPr="00414902" w:rsidRDefault="00590E8E" w:rsidP="00590E8E">
      <w:pPr>
        <w:pStyle w:val="ConsPlusNonformat"/>
        <w:rPr>
          <w:rFonts w:ascii="Times New Roman" w:hAnsi="Times New Roman" w:cs="Times New Roman"/>
          <w:sz w:val="26"/>
          <w:szCs w:val="26"/>
        </w:rPr>
      </w:pPr>
    </w:p>
    <w:p w14:paraId="11165DFC"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где:</w:t>
      </w:r>
    </w:p>
    <w:p w14:paraId="22203768"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фонд    оплаты   </w:t>
      </w:r>
      <w:proofErr w:type="gramStart"/>
      <w:r w:rsidRPr="00414902">
        <w:rPr>
          <w:rFonts w:ascii="Times New Roman" w:hAnsi="Times New Roman" w:cs="Times New Roman"/>
          <w:sz w:val="26"/>
          <w:szCs w:val="26"/>
        </w:rPr>
        <w:t xml:space="preserve">труда,   </w:t>
      </w:r>
      <w:proofErr w:type="gramEnd"/>
      <w:r w:rsidRPr="00414902">
        <w:rPr>
          <w:rFonts w:ascii="Times New Roman" w:hAnsi="Times New Roman" w:cs="Times New Roman"/>
          <w:sz w:val="26"/>
          <w:szCs w:val="26"/>
        </w:rPr>
        <w:t>предназначенный    для   осуществлении</w:t>
      </w:r>
    </w:p>
    <w:p w14:paraId="48FA66B9"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стим</w:t>
      </w:r>
      <w:proofErr w:type="spellEnd"/>
    </w:p>
    <w:p w14:paraId="4943AE29" w14:textId="77777777" w:rsidR="00590E8E" w:rsidRPr="00414902" w:rsidRDefault="00590E8E" w:rsidP="0099582F">
      <w:pPr>
        <w:pStyle w:val="ConsPlusNonformat"/>
        <w:ind w:firstLine="0"/>
        <w:rPr>
          <w:rFonts w:ascii="Times New Roman" w:hAnsi="Times New Roman" w:cs="Times New Roman"/>
          <w:sz w:val="26"/>
          <w:szCs w:val="26"/>
        </w:rPr>
      </w:pPr>
      <w:r w:rsidRPr="00414902">
        <w:rPr>
          <w:rFonts w:ascii="Times New Roman" w:hAnsi="Times New Roman" w:cs="Times New Roman"/>
          <w:sz w:val="26"/>
          <w:szCs w:val="26"/>
        </w:rPr>
        <w:t>стимулирующих выплат работникам учреждения в месяц, в плановом периоде;</w:t>
      </w:r>
    </w:p>
    <w:p w14:paraId="447D2466" w14:textId="3C5441DB"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плановый    фонд    стимулирующих    выплат    </w:t>
      </w:r>
      <w:r w:rsidR="00811AC2">
        <w:rPr>
          <w:rFonts w:ascii="Times New Roman" w:hAnsi="Times New Roman" w:cs="Times New Roman"/>
          <w:sz w:val="26"/>
          <w:szCs w:val="26"/>
        </w:rPr>
        <w:t>директора учреждения</w:t>
      </w:r>
      <w:r w:rsidRPr="00414902">
        <w:rPr>
          <w:rFonts w:ascii="Times New Roman" w:hAnsi="Times New Roman" w:cs="Times New Roman"/>
          <w:sz w:val="26"/>
          <w:szCs w:val="26"/>
        </w:rPr>
        <w:t>,</w:t>
      </w:r>
    </w:p>
    <w:p w14:paraId="0FEA3E2A"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стим</w:t>
      </w:r>
      <w:proofErr w:type="spellEnd"/>
      <w:r w:rsidRPr="00414902">
        <w:rPr>
          <w:rFonts w:ascii="Times New Roman" w:hAnsi="Times New Roman" w:cs="Times New Roman"/>
          <w:sz w:val="26"/>
          <w:szCs w:val="26"/>
        </w:rPr>
        <w:t xml:space="preserve"> рук</w:t>
      </w:r>
    </w:p>
    <w:p w14:paraId="57F76B61" w14:textId="49DF515D" w:rsidR="0099582F" w:rsidRPr="00414902" w:rsidRDefault="00590E8E" w:rsidP="0099582F">
      <w:pPr>
        <w:pStyle w:val="ConsPlusNonformat"/>
        <w:rPr>
          <w:rFonts w:ascii="Times New Roman" w:hAnsi="Times New Roman" w:cs="Times New Roman"/>
          <w:sz w:val="26"/>
          <w:szCs w:val="26"/>
        </w:rPr>
      </w:pPr>
      <w:proofErr w:type="gramStart"/>
      <w:r w:rsidRPr="00414902">
        <w:rPr>
          <w:rFonts w:ascii="Times New Roman" w:hAnsi="Times New Roman" w:cs="Times New Roman"/>
          <w:sz w:val="26"/>
          <w:szCs w:val="26"/>
        </w:rPr>
        <w:t>утвержденный  в</w:t>
      </w:r>
      <w:proofErr w:type="gramEnd"/>
      <w:r w:rsidRPr="00414902">
        <w:rPr>
          <w:rFonts w:ascii="Times New Roman" w:hAnsi="Times New Roman" w:cs="Times New Roman"/>
          <w:sz w:val="26"/>
          <w:szCs w:val="26"/>
        </w:rPr>
        <w:t xml:space="preserve"> плане  финансово-хозяйственной  деятельности  учреждения, в</w:t>
      </w:r>
      <w:r w:rsidR="0099582F" w:rsidRPr="00414902">
        <w:rPr>
          <w:rFonts w:ascii="Times New Roman" w:hAnsi="Times New Roman" w:cs="Times New Roman"/>
          <w:sz w:val="26"/>
          <w:szCs w:val="26"/>
        </w:rPr>
        <w:t xml:space="preserve"> расчете на месяц в плановом периоде;</w:t>
      </w:r>
    </w:p>
    <w:p w14:paraId="5B4C99BD"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n - количество физических лиц учреждения, подлежащих оценке за отчетный</w:t>
      </w:r>
    </w:p>
    <w:p w14:paraId="24B2DD86" w14:textId="549DB2B0" w:rsidR="00590E8E" w:rsidRPr="00414902" w:rsidRDefault="00590E8E" w:rsidP="0055119E">
      <w:pPr>
        <w:pStyle w:val="ConsPlusNonformat"/>
        <w:ind w:firstLine="0"/>
        <w:rPr>
          <w:rFonts w:ascii="Times New Roman" w:hAnsi="Times New Roman" w:cs="Times New Roman"/>
          <w:sz w:val="26"/>
          <w:szCs w:val="26"/>
        </w:rPr>
      </w:pPr>
      <w:r w:rsidRPr="00414902">
        <w:rPr>
          <w:rFonts w:ascii="Times New Roman" w:hAnsi="Times New Roman" w:cs="Times New Roman"/>
          <w:sz w:val="26"/>
          <w:szCs w:val="26"/>
        </w:rPr>
        <w:t xml:space="preserve">период (год, квартал, месяц), за исключением </w:t>
      </w:r>
      <w:r w:rsidR="00811AC2">
        <w:rPr>
          <w:rFonts w:ascii="Times New Roman" w:hAnsi="Times New Roman" w:cs="Times New Roman"/>
          <w:sz w:val="26"/>
          <w:szCs w:val="26"/>
        </w:rPr>
        <w:t>директора</w:t>
      </w:r>
      <w:r w:rsidRPr="00414902">
        <w:rPr>
          <w:rFonts w:ascii="Times New Roman" w:hAnsi="Times New Roman" w:cs="Times New Roman"/>
          <w:sz w:val="26"/>
          <w:szCs w:val="26"/>
        </w:rPr>
        <w:t xml:space="preserve"> учреждения.</w:t>
      </w:r>
    </w:p>
    <w:p w14:paraId="7CE92CCD" w14:textId="5391ED4E"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не может превышать Q.</w:t>
      </w:r>
    </w:p>
    <w:p w14:paraId="1868AD7C"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lastRenderedPageBreak/>
        <w:t xml:space="preserve">     </w:t>
      </w:r>
      <w:proofErr w:type="spellStart"/>
      <w:r w:rsidRPr="00414902">
        <w:rPr>
          <w:rFonts w:ascii="Times New Roman" w:hAnsi="Times New Roman" w:cs="Times New Roman"/>
          <w:sz w:val="26"/>
          <w:szCs w:val="26"/>
        </w:rPr>
        <w:t>стим</w:t>
      </w:r>
      <w:proofErr w:type="spellEnd"/>
      <w:r w:rsidRPr="00414902">
        <w:rPr>
          <w:rFonts w:ascii="Times New Roman" w:hAnsi="Times New Roman" w:cs="Times New Roman"/>
          <w:sz w:val="26"/>
          <w:szCs w:val="26"/>
        </w:rPr>
        <w:t xml:space="preserve">                     стим1</w:t>
      </w:r>
    </w:p>
    <w:p w14:paraId="02D42F04" w14:textId="77777777" w:rsidR="00590E8E" w:rsidRPr="00414902" w:rsidRDefault="00590E8E" w:rsidP="00590E8E">
      <w:pPr>
        <w:pStyle w:val="ConsPlusNonformat"/>
        <w:rPr>
          <w:rFonts w:ascii="Times New Roman" w:hAnsi="Times New Roman" w:cs="Times New Roman"/>
          <w:sz w:val="26"/>
          <w:szCs w:val="26"/>
        </w:rPr>
      </w:pPr>
    </w:p>
    <w:p w14:paraId="211C4C13"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w:t>
      </w:r>
      <w:proofErr w:type="gramStart"/>
      <w:r w:rsidRPr="00414902">
        <w:rPr>
          <w:rFonts w:ascii="Times New Roman" w:hAnsi="Times New Roman" w:cs="Times New Roman"/>
          <w:sz w:val="26"/>
          <w:szCs w:val="26"/>
        </w:rPr>
        <w:t>Q  -</w:t>
      </w:r>
      <w:proofErr w:type="gramEnd"/>
      <w:r w:rsidRPr="00414902">
        <w:rPr>
          <w:rFonts w:ascii="Times New Roman" w:hAnsi="Times New Roman" w:cs="Times New Roman"/>
          <w:sz w:val="26"/>
          <w:szCs w:val="26"/>
        </w:rPr>
        <w:t xml:space="preserve"> Q   - Q   ,</w:t>
      </w:r>
    </w:p>
    <w:p w14:paraId="559F4168"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стим1   </w:t>
      </w:r>
      <w:proofErr w:type="spellStart"/>
      <w:r w:rsidRPr="00414902">
        <w:rPr>
          <w:rFonts w:ascii="Times New Roman" w:hAnsi="Times New Roman" w:cs="Times New Roman"/>
          <w:sz w:val="26"/>
          <w:szCs w:val="26"/>
        </w:rPr>
        <w:t>зп</w:t>
      </w:r>
      <w:proofErr w:type="spellEnd"/>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гар</w:t>
      </w:r>
      <w:proofErr w:type="spellEnd"/>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отп</w:t>
      </w:r>
      <w:proofErr w:type="spellEnd"/>
    </w:p>
    <w:p w14:paraId="599D0EB8" w14:textId="77777777" w:rsidR="00590E8E" w:rsidRPr="00414902" w:rsidRDefault="00590E8E" w:rsidP="00590E8E">
      <w:pPr>
        <w:pStyle w:val="ConsPlusNonformat"/>
        <w:rPr>
          <w:rFonts w:ascii="Times New Roman" w:hAnsi="Times New Roman" w:cs="Times New Roman"/>
          <w:sz w:val="26"/>
          <w:szCs w:val="26"/>
        </w:rPr>
      </w:pPr>
    </w:p>
    <w:p w14:paraId="794A7DCF"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где:</w:t>
      </w:r>
    </w:p>
    <w:p w14:paraId="39C96DA7"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w:t>
      </w:r>
      <w:proofErr w:type="gramStart"/>
      <w:r w:rsidRPr="00414902">
        <w:rPr>
          <w:rFonts w:ascii="Times New Roman" w:hAnsi="Times New Roman" w:cs="Times New Roman"/>
          <w:sz w:val="26"/>
          <w:szCs w:val="26"/>
        </w:rPr>
        <w:t>предельный  фонд</w:t>
      </w:r>
      <w:proofErr w:type="gramEnd"/>
      <w:r w:rsidRPr="00414902">
        <w:rPr>
          <w:rFonts w:ascii="Times New Roman" w:hAnsi="Times New Roman" w:cs="Times New Roman"/>
          <w:sz w:val="26"/>
          <w:szCs w:val="26"/>
        </w:rPr>
        <w:t xml:space="preserve"> заработной платы,  который может направляться</w:t>
      </w:r>
    </w:p>
    <w:p w14:paraId="7F807874"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стим1</w:t>
      </w:r>
    </w:p>
    <w:p w14:paraId="7E9A03B5" w14:textId="77777777" w:rsidR="00590E8E" w:rsidRPr="00414902" w:rsidRDefault="00590E8E" w:rsidP="007D12B3">
      <w:pPr>
        <w:pStyle w:val="ConsPlusNonformat"/>
        <w:ind w:firstLine="0"/>
        <w:rPr>
          <w:rFonts w:ascii="Times New Roman" w:hAnsi="Times New Roman" w:cs="Times New Roman"/>
          <w:sz w:val="26"/>
          <w:szCs w:val="26"/>
        </w:rPr>
      </w:pPr>
      <w:r w:rsidRPr="00414902">
        <w:rPr>
          <w:rFonts w:ascii="Times New Roman" w:hAnsi="Times New Roman" w:cs="Times New Roman"/>
          <w:sz w:val="26"/>
          <w:szCs w:val="26"/>
        </w:rPr>
        <w:t>учреждением на выплаты стимулирующего характера;</w:t>
      </w:r>
    </w:p>
    <w:p w14:paraId="758D2379"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фонд   </w:t>
      </w:r>
      <w:proofErr w:type="gramStart"/>
      <w:r w:rsidRPr="00414902">
        <w:rPr>
          <w:rFonts w:ascii="Times New Roman" w:hAnsi="Times New Roman" w:cs="Times New Roman"/>
          <w:sz w:val="26"/>
          <w:szCs w:val="26"/>
        </w:rPr>
        <w:t>оплаты  труда</w:t>
      </w:r>
      <w:proofErr w:type="gramEnd"/>
      <w:r w:rsidRPr="00414902">
        <w:rPr>
          <w:rFonts w:ascii="Times New Roman" w:hAnsi="Times New Roman" w:cs="Times New Roman"/>
          <w:sz w:val="26"/>
          <w:szCs w:val="26"/>
        </w:rPr>
        <w:t xml:space="preserve">   учреждения,   состоящий  из  установленных</w:t>
      </w:r>
    </w:p>
    <w:p w14:paraId="4296C860"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зп</w:t>
      </w:r>
      <w:proofErr w:type="spellEnd"/>
    </w:p>
    <w:p w14:paraId="2D91E89D" w14:textId="30F0AA5F" w:rsidR="00590E8E" w:rsidRPr="00414902" w:rsidRDefault="00590E8E" w:rsidP="007D12B3">
      <w:pPr>
        <w:pStyle w:val="ConsPlusNonformat"/>
        <w:ind w:right="-143" w:firstLine="0"/>
        <w:rPr>
          <w:rFonts w:ascii="Times New Roman" w:hAnsi="Times New Roman" w:cs="Times New Roman"/>
          <w:sz w:val="26"/>
          <w:szCs w:val="26"/>
        </w:rPr>
      </w:pPr>
      <w:r w:rsidRPr="00414902">
        <w:rPr>
          <w:rFonts w:ascii="Times New Roman" w:hAnsi="Times New Roman" w:cs="Times New Roman"/>
          <w:sz w:val="26"/>
          <w:szCs w:val="26"/>
        </w:rPr>
        <w:t>работникам окладов (должностных окладов</w:t>
      </w:r>
      <w:proofErr w:type="gramStart"/>
      <w:r w:rsidRPr="00414902">
        <w:rPr>
          <w:rFonts w:ascii="Times New Roman" w:hAnsi="Times New Roman" w:cs="Times New Roman"/>
          <w:sz w:val="26"/>
          <w:szCs w:val="26"/>
        </w:rPr>
        <w:t>)</w:t>
      </w:r>
      <w:r w:rsidR="00F718E5" w:rsidRPr="00414902">
        <w:rPr>
          <w:rFonts w:ascii="Times New Roman" w:hAnsi="Times New Roman" w:cs="Times New Roman"/>
          <w:sz w:val="26"/>
          <w:szCs w:val="26"/>
        </w:rPr>
        <w:t>,</w:t>
      </w:r>
      <w:r w:rsidRPr="00414902">
        <w:rPr>
          <w:rFonts w:ascii="Times New Roman" w:hAnsi="Times New Roman" w:cs="Times New Roman"/>
          <w:sz w:val="26"/>
          <w:szCs w:val="26"/>
        </w:rPr>
        <w:t xml:space="preserve">  выплат</w:t>
      </w:r>
      <w:proofErr w:type="gramEnd"/>
    </w:p>
    <w:p w14:paraId="7112BDDF" w14:textId="4FB59498" w:rsidR="00590E8E" w:rsidRPr="00414902" w:rsidRDefault="00590E8E" w:rsidP="007D12B3">
      <w:pPr>
        <w:pStyle w:val="ConsPlusNonformat"/>
        <w:ind w:right="-143" w:firstLine="0"/>
        <w:rPr>
          <w:rFonts w:ascii="Times New Roman" w:hAnsi="Times New Roman" w:cs="Times New Roman"/>
          <w:sz w:val="26"/>
          <w:szCs w:val="26"/>
        </w:rPr>
      </w:pPr>
      <w:r w:rsidRPr="00414902">
        <w:rPr>
          <w:rFonts w:ascii="Times New Roman" w:hAnsi="Times New Roman" w:cs="Times New Roman"/>
          <w:sz w:val="26"/>
          <w:szCs w:val="26"/>
        </w:rPr>
        <w:t xml:space="preserve">стимулирующего   </w:t>
      </w:r>
      <w:proofErr w:type="gramStart"/>
      <w:r w:rsidRPr="00414902">
        <w:rPr>
          <w:rFonts w:ascii="Times New Roman" w:hAnsi="Times New Roman" w:cs="Times New Roman"/>
          <w:sz w:val="26"/>
          <w:szCs w:val="26"/>
        </w:rPr>
        <w:t>и  компенсационного</w:t>
      </w:r>
      <w:proofErr w:type="gramEnd"/>
      <w:r w:rsidRPr="00414902">
        <w:rPr>
          <w:rFonts w:ascii="Times New Roman" w:hAnsi="Times New Roman" w:cs="Times New Roman"/>
          <w:sz w:val="26"/>
          <w:szCs w:val="26"/>
        </w:rPr>
        <w:t xml:space="preserve">   характера,   утвержденный   в  плане</w:t>
      </w:r>
      <w:r w:rsidR="0055119E" w:rsidRPr="00414902">
        <w:rPr>
          <w:rFonts w:ascii="Times New Roman" w:hAnsi="Times New Roman" w:cs="Times New Roman"/>
          <w:sz w:val="26"/>
          <w:szCs w:val="26"/>
        </w:rPr>
        <w:t xml:space="preserve"> </w:t>
      </w:r>
      <w:r w:rsidRPr="00414902">
        <w:rPr>
          <w:rFonts w:ascii="Times New Roman" w:hAnsi="Times New Roman" w:cs="Times New Roman"/>
          <w:sz w:val="26"/>
          <w:szCs w:val="26"/>
        </w:rPr>
        <w:t>финансово-хозяйственной   деятельности  учреждения   на  месяц  в  плановом</w:t>
      </w:r>
    </w:p>
    <w:p w14:paraId="770AF5B7" w14:textId="77777777" w:rsidR="00590E8E" w:rsidRPr="00414902" w:rsidRDefault="00590E8E" w:rsidP="007D12B3">
      <w:pPr>
        <w:pStyle w:val="ConsPlusNonformat"/>
        <w:ind w:right="-143" w:firstLine="0"/>
        <w:rPr>
          <w:rFonts w:ascii="Times New Roman" w:hAnsi="Times New Roman" w:cs="Times New Roman"/>
          <w:sz w:val="26"/>
          <w:szCs w:val="26"/>
        </w:rPr>
      </w:pPr>
      <w:r w:rsidRPr="00414902">
        <w:rPr>
          <w:rFonts w:ascii="Times New Roman" w:hAnsi="Times New Roman" w:cs="Times New Roman"/>
          <w:sz w:val="26"/>
          <w:szCs w:val="26"/>
        </w:rPr>
        <w:t>периоде;</w:t>
      </w:r>
    </w:p>
    <w:p w14:paraId="7A816849"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w:t>
      </w:r>
      <w:proofErr w:type="gramStart"/>
      <w:r w:rsidRPr="00414902">
        <w:rPr>
          <w:rFonts w:ascii="Times New Roman" w:hAnsi="Times New Roman" w:cs="Times New Roman"/>
          <w:sz w:val="26"/>
          <w:szCs w:val="26"/>
        </w:rPr>
        <w:t>гарантированный  фонд</w:t>
      </w:r>
      <w:proofErr w:type="gramEnd"/>
      <w:r w:rsidRPr="00414902">
        <w:rPr>
          <w:rFonts w:ascii="Times New Roman" w:hAnsi="Times New Roman" w:cs="Times New Roman"/>
          <w:sz w:val="26"/>
          <w:szCs w:val="26"/>
        </w:rPr>
        <w:t xml:space="preserve">  оплаты  труда  (сумма   заработной  платы</w:t>
      </w:r>
    </w:p>
    <w:p w14:paraId="518AADA2"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гар</w:t>
      </w:r>
      <w:proofErr w:type="spellEnd"/>
    </w:p>
    <w:p w14:paraId="7474D32D" w14:textId="4FB42E6E" w:rsidR="00590E8E" w:rsidRPr="00414902" w:rsidRDefault="00590E8E" w:rsidP="007D12B3">
      <w:pPr>
        <w:pStyle w:val="ConsPlusNonformat"/>
        <w:ind w:firstLine="0"/>
        <w:rPr>
          <w:rFonts w:ascii="Times New Roman" w:hAnsi="Times New Roman" w:cs="Times New Roman"/>
          <w:sz w:val="26"/>
          <w:szCs w:val="26"/>
        </w:rPr>
      </w:pPr>
      <w:proofErr w:type="gramStart"/>
      <w:r w:rsidRPr="00414902">
        <w:rPr>
          <w:rFonts w:ascii="Times New Roman" w:hAnsi="Times New Roman" w:cs="Times New Roman"/>
          <w:sz w:val="26"/>
          <w:szCs w:val="26"/>
        </w:rPr>
        <w:t>работников  по</w:t>
      </w:r>
      <w:proofErr w:type="gramEnd"/>
      <w:r w:rsidRPr="00414902">
        <w:rPr>
          <w:rFonts w:ascii="Times New Roman" w:hAnsi="Times New Roman" w:cs="Times New Roman"/>
          <w:sz w:val="26"/>
          <w:szCs w:val="26"/>
        </w:rPr>
        <w:t xml:space="preserve"> плану  финансово-хозяйстве</w:t>
      </w:r>
      <w:r w:rsidR="007D12B3">
        <w:rPr>
          <w:rFonts w:ascii="Times New Roman" w:hAnsi="Times New Roman" w:cs="Times New Roman"/>
          <w:sz w:val="26"/>
          <w:szCs w:val="26"/>
        </w:rPr>
        <w:t xml:space="preserve">нной  деятельности  учреждения </w:t>
      </w:r>
      <w:r w:rsidRPr="00414902">
        <w:rPr>
          <w:rFonts w:ascii="Times New Roman" w:hAnsi="Times New Roman" w:cs="Times New Roman"/>
          <w:sz w:val="26"/>
          <w:szCs w:val="26"/>
        </w:rPr>
        <w:t>по</w:t>
      </w:r>
      <w:r w:rsidR="007D12B3">
        <w:rPr>
          <w:rFonts w:ascii="Times New Roman" w:hAnsi="Times New Roman" w:cs="Times New Roman"/>
          <w:sz w:val="26"/>
          <w:szCs w:val="26"/>
        </w:rPr>
        <w:t xml:space="preserve"> </w:t>
      </w:r>
      <w:r w:rsidRPr="00414902">
        <w:rPr>
          <w:rFonts w:ascii="Times New Roman" w:hAnsi="Times New Roman" w:cs="Times New Roman"/>
          <w:sz w:val="26"/>
          <w:szCs w:val="26"/>
        </w:rPr>
        <w:t>основной  и совмещаемой должностям  с учетом  сумм выплат  компенсационного</w:t>
      </w:r>
    </w:p>
    <w:p w14:paraId="40D66B18" w14:textId="77777777" w:rsidR="00590E8E" w:rsidRPr="00414902" w:rsidRDefault="00590E8E" w:rsidP="007D12B3">
      <w:pPr>
        <w:pStyle w:val="ConsPlusNonformat"/>
        <w:ind w:firstLine="0"/>
        <w:rPr>
          <w:rFonts w:ascii="Times New Roman" w:hAnsi="Times New Roman" w:cs="Times New Roman"/>
          <w:sz w:val="26"/>
          <w:szCs w:val="26"/>
        </w:rPr>
      </w:pPr>
      <w:proofErr w:type="gramStart"/>
      <w:r w:rsidRPr="00414902">
        <w:rPr>
          <w:rFonts w:ascii="Times New Roman" w:hAnsi="Times New Roman" w:cs="Times New Roman"/>
          <w:sz w:val="26"/>
          <w:szCs w:val="26"/>
        </w:rPr>
        <w:t>характера  на</w:t>
      </w:r>
      <w:proofErr w:type="gramEnd"/>
      <w:r w:rsidRPr="00414902">
        <w:rPr>
          <w:rFonts w:ascii="Times New Roman" w:hAnsi="Times New Roman" w:cs="Times New Roman"/>
          <w:sz w:val="26"/>
          <w:szCs w:val="26"/>
        </w:rPr>
        <w:t xml:space="preserve"> месяц  в плановом периоде),  определенный  согласно  штатному</w:t>
      </w:r>
    </w:p>
    <w:p w14:paraId="7CD75A65" w14:textId="77777777" w:rsidR="00590E8E" w:rsidRPr="00414902" w:rsidRDefault="00590E8E" w:rsidP="007D12B3">
      <w:pPr>
        <w:pStyle w:val="ConsPlusNonformat"/>
        <w:ind w:firstLine="0"/>
        <w:rPr>
          <w:rFonts w:ascii="Times New Roman" w:hAnsi="Times New Roman" w:cs="Times New Roman"/>
          <w:sz w:val="26"/>
          <w:szCs w:val="26"/>
        </w:rPr>
      </w:pPr>
      <w:r w:rsidRPr="00414902">
        <w:rPr>
          <w:rFonts w:ascii="Times New Roman" w:hAnsi="Times New Roman" w:cs="Times New Roman"/>
          <w:sz w:val="26"/>
          <w:szCs w:val="26"/>
        </w:rPr>
        <w:t>расписанию учреждения;</w:t>
      </w:r>
    </w:p>
    <w:p w14:paraId="6CB3DD5C"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сумма средств, направляемая в резерв для оплаты отпусков, выплаты</w:t>
      </w:r>
    </w:p>
    <w:p w14:paraId="4B3FF840"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отп</w:t>
      </w:r>
      <w:proofErr w:type="spellEnd"/>
    </w:p>
    <w:p w14:paraId="1C32BB65" w14:textId="36A016E2" w:rsidR="00590E8E" w:rsidRPr="00414902" w:rsidRDefault="00590E8E" w:rsidP="007D12B3">
      <w:pPr>
        <w:pStyle w:val="ConsPlusNonformat"/>
        <w:ind w:firstLine="0"/>
        <w:rPr>
          <w:rFonts w:ascii="Times New Roman" w:hAnsi="Times New Roman" w:cs="Times New Roman"/>
          <w:sz w:val="26"/>
          <w:szCs w:val="26"/>
        </w:rPr>
      </w:pPr>
      <w:proofErr w:type="gramStart"/>
      <w:r w:rsidRPr="00414902">
        <w:rPr>
          <w:rFonts w:ascii="Times New Roman" w:hAnsi="Times New Roman" w:cs="Times New Roman"/>
          <w:sz w:val="26"/>
          <w:szCs w:val="26"/>
        </w:rPr>
        <w:t>пособия  по</w:t>
      </w:r>
      <w:proofErr w:type="gramEnd"/>
      <w:r w:rsidRPr="00414902">
        <w:rPr>
          <w:rFonts w:ascii="Times New Roman" w:hAnsi="Times New Roman" w:cs="Times New Roman"/>
          <w:sz w:val="26"/>
          <w:szCs w:val="26"/>
        </w:rPr>
        <w:t xml:space="preserve"> временной  нетрудоспособности  за  счет  средств  работодателя,</w:t>
      </w:r>
      <w:r w:rsidR="007D12B3">
        <w:rPr>
          <w:rFonts w:ascii="Times New Roman" w:hAnsi="Times New Roman" w:cs="Times New Roman"/>
          <w:sz w:val="26"/>
          <w:szCs w:val="26"/>
        </w:rPr>
        <w:t xml:space="preserve"> </w:t>
      </w:r>
      <w:r w:rsidRPr="00414902">
        <w:rPr>
          <w:rFonts w:ascii="Times New Roman" w:hAnsi="Times New Roman" w:cs="Times New Roman"/>
          <w:sz w:val="26"/>
          <w:szCs w:val="26"/>
        </w:rPr>
        <w:t>оплаты дней служебных командировок,  подготовки, переподготовки,  повышения</w:t>
      </w:r>
      <w:r w:rsidR="001A1419" w:rsidRPr="00414902">
        <w:rPr>
          <w:rFonts w:ascii="Times New Roman" w:hAnsi="Times New Roman" w:cs="Times New Roman"/>
          <w:sz w:val="26"/>
          <w:szCs w:val="26"/>
        </w:rPr>
        <w:t xml:space="preserve"> </w:t>
      </w:r>
      <w:r w:rsidRPr="00414902">
        <w:rPr>
          <w:rFonts w:ascii="Times New Roman" w:hAnsi="Times New Roman" w:cs="Times New Roman"/>
          <w:sz w:val="26"/>
          <w:szCs w:val="26"/>
        </w:rPr>
        <w:t>квалификации работников учреждения на месяц в плановом периоде.</w:t>
      </w:r>
    </w:p>
    <w:p w14:paraId="614BD161" w14:textId="77777777" w:rsidR="00590E8E" w:rsidRPr="00414902" w:rsidRDefault="00590E8E" w:rsidP="007D12B3">
      <w:pPr>
        <w:pStyle w:val="ConsPlusNonformat"/>
        <w:rPr>
          <w:rFonts w:ascii="Times New Roman" w:hAnsi="Times New Roman" w:cs="Times New Roman"/>
          <w:sz w:val="26"/>
          <w:szCs w:val="26"/>
        </w:rPr>
      </w:pPr>
    </w:p>
    <w:p w14:paraId="34AC5F37"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Q   x N   / N </w:t>
      </w:r>
      <w:proofErr w:type="gramStart"/>
      <w:r w:rsidRPr="00414902">
        <w:rPr>
          <w:rFonts w:ascii="Times New Roman" w:hAnsi="Times New Roman" w:cs="Times New Roman"/>
          <w:sz w:val="26"/>
          <w:szCs w:val="26"/>
        </w:rPr>
        <w:t xml:space="preserve">  ,</w:t>
      </w:r>
      <w:proofErr w:type="gramEnd"/>
    </w:p>
    <w:p w14:paraId="53CD86D0"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отп</w:t>
      </w:r>
      <w:proofErr w:type="spellEnd"/>
      <w:r w:rsidRPr="00414902">
        <w:rPr>
          <w:rFonts w:ascii="Times New Roman" w:hAnsi="Times New Roman" w:cs="Times New Roman"/>
          <w:sz w:val="26"/>
          <w:szCs w:val="26"/>
        </w:rPr>
        <w:t xml:space="preserve">   баз   </w:t>
      </w:r>
      <w:proofErr w:type="spellStart"/>
      <w:r w:rsidRPr="00414902">
        <w:rPr>
          <w:rFonts w:ascii="Times New Roman" w:hAnsi="Times New Roman" w:cs="Times New Roman"/>
          <w:sz w:val="26"/>
          <w:szCs w:val="26"/>
        </w:rPr>
        <w:t>отп</w:t>
      </w:r>
      <w:proofErr w:type="spellEnd"/>
      <w:r w:rsidRPr="00414902">
        <w:rPr>
          <w:rFonts w:ascii="Times New Roman" w:hAnsi="Times New Roman" w:cs="Times New Roman"/>
          <w:sz w:val="26"/>
          <w:szCs w:val="26"/>
        </w:rPr>
        <w:t xml:space="preserve">   год</w:t>
      </w:r>
    </w:p>
    <w:p w14:paraId="0EB9BE7F" w14:textId="77777777" w:rsidR="00590E8E" w:rsidRPr="00414902" w:rsidRDefault="00590E8E" w:rsidP="007D12B3">
      <w:pPr>
        <w:pStyle w:val="ConsPlusNonformat"/>
        <w:rPr>
          <w:rFonts w:ascii="Times New Roman" w:hAnsi="Times New Roman" w:cs="Times New Roman"/>
          <w:sz w:val="26"/>
          <w:szCs w:val="26"/>
        </w:rPr>
      </w:pPr>
    </w:p>
    <w:p w14:paraId="06CDB4F4"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где:</w:t>
      </w:r>
    </w:p>
    <w:p w14:paraId="1CA3AB91"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Q    - </w:t>
      </w:r>
      <w:proofErr w:type="gramStart"/>
      <w:r w:rsidRPr="00414902">
        <w:rPr>
          <w:rFonts w:ascii="Times New Roman" w:hAnsi="Times New Roman" w:cs="Times New Roman"/>
          <w:sz w:val="26"/>
          <w:szCs w:val="26"/>
        </w:rPr>
        <w:t>фонд  оплаты</w:t>
      </w:r>
      <w:proofErr w:type="gramEnd"/>
      <w:r w:rsidRPr="00414902">
        <w:rPr>
          <w:rFonts w:ascii="Times New Roman" w:hAnsi="Times New Roman" w:cs="Times New Roman"/>
          <w:sz w:val="26"/>
          <w:szCs w:val="26"/>
        </w:rPr>
        <w:t xml:space="preserve"> труда  учреждения,  состоящий  из установленных баз</w:t>
      </w:r>
    </w:p>
    <w:p w14:paraId="4DF9929F"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баз</w:t>
      </w:r>
    </w:p>
    <w:p w14:paraId="751E6636" w14:textId="5705AE17" w:rsidR="00590E8E" w:rsidRPr="00414902" w:rsidRDefault="00590E8E" w:rsidP="007D12B3">
      <w:pPr>
        <w:pStyle w:val="ConsPlusNonformat"/>
        <w:ind w:firstLine="0"/>
        <w:rPr>
          <w:rFonts w:ascii="Times New Roman" w:hAnsi="Times New Roman" w:cs="Times New Roman"/>
          <w:sz w:val="26"/>
          <w:szCs w:val="26"/>
        </w:rPr>
      </w:pPr>
      <w:r w:rsidRPr="00414902">
        <w:rPr>
          <w:rFonts w:ascii="Times New Roman" w:hAnsi="Times New Roman" w:cs="Times New Roman"/>
          <w:sz w:val="26"/>
          <w:szCs w:val="26"/>
        </w:rPr>
        <w:t xml:space="preserve">работникам </w:t>
      </w:r>
      <w:proofErr w:type="gramStart"/>
      <w:r w:rsidRPr="00414902">
        <w:rPr>
          <w:rFonts w:ascii="Times New Roman" w:hAnsi="Times New Roman" w:cs="Times New Roman"/>
          <w:sz w:val="26"/>
          <w:szCs w:val="26"/>
        </w:rPr>
        <w:t>окладов  (</w:t>
      </w:r>
      <w:proofErr w:type="gramEnd"/>
      <w:r w:rsidRPr="00414902">
        <w:rPr>
          <w:rFonts w:ascii="Times New Roman" w:hAnsi="Times New Roman" w:cs="Times New Roman"/>
          <w:sz w:val="26"/>
          <w:szCs w:val="26"/>
        </w:rPr>
        <w:t>должностных окладов), выплат</w:t>
      </w:r>
      <w:r w:rsidR="007D12B3">
        <w:rPr>
          <w:rFonts w:ascii="Times New Roman" w:hAnsi="Times New Roman" w:cs="Times New Roman"/>
          <w:sz w:val="26"/>
          <w:szCs w:val="26"/>
        </w:rPr>
        <w:t xml:space="preserve"> </w:t>
      </w:r>
      <w:r w:rsidRPr="00414902">
        <w:rPr>
          <w:rFonts w:ascii="Times New Roman" w:hAnsi="Times New Roman" w:cs="Times New Roman"/>
          <w:sz w:val="26"/>
          <w:szCs w:val="26"/>
        </w:rPr>
        <w:t>стимулирующего   и  компенсационного   характера,   утвержденный   в  плане</w:t>
      </w:r>
      <w:r w:rsidR="007D12B3">
        <w:rPr>
          <w:rFonts w:ascii="Times New Roman" w:hAnsi="Times New Roman" w:cs="Times New Roman"/>
          <w:sz w:val="26"/>
          <w:szCs w:val="26"/>
        </w:rPr>
        <w:t xml:space="preserve"> </w:t>
      </w:r>
      <w:r w:rsidRPr="00414902">
        <w:rPr>
          <w:rFonts w:ascii="Times New Roman" w:hAnsi="Times New Roman" w:cs="Times New Roman"/>
          <w:sz w:val="26"/>
          <w:szCs w:val="26"/>
        </w:rPr>
        <w:t>финансово-хозяйственной деятельности учреждения на месяц в плановом периоде</w:t>
      </w:r>
      <w:r w:rsidR="007D12B3">
        <w:rPr>
          <w:rFonts w:ascii="Times New Roman" w:hAnsi="Times New Roman" w:cs="Times New Roman"/>
          <w:sz w:val="26"/>
          <w:szCs w:val="26"/>
        </w:rPr>
        <w:t xml:space="preserve"> </w:t>
      </w:r>
      <w:r w:rsidRPr="00414902">
        <w:rPr>
          <w:rFonts w:ascii="Times New Roman" w:hAnsi="Times New Roman" w:cs="Times New Roman"/>
          <w:sz w:val="26"/>
          <w:szCs w:val="26"/>
        </w:rPr>
        <w:t>без учета выплат по итогам работы;</w:t>
      </w:r>
    </w:p>
    <w:p w14:paraId="2A442E37"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N    - среднее количество дней отпуска </w:t>
      </w:r>
      <w:proofErr w:type="gramStart"/>
      <w:r w:rsidRPr="00414902">
        <w:rPr>
          <w:rFonts w:ascii="Times New Roman" w:hAnsi="Times New Roman" w:cs="Times New Roman"/>
          <w:sz w:val="26"/>
          <w:szCs w:val="26"/>
        </w:rPr>
        <w:t>согласно  графику</w:t>
      </w:r>
      <w:proofErr w:type="gramEnd"/>
      <w:r w:rsidRPr="00414902">
        <w:rPr>
          <w:rFonts w:ascii="Times New Roman" w:hAnsi="Times New Roman" w:cs="Times New Roman"/>
          <w:sz w:val="26"/>
          <w:szCs w:val="26"/>
        </w:rPr>
        <w:t xml:space="preserve"> отпусков, дней</w:t>
      </w:r>
    </w:p>
    <w:p w14:paraId="14ADAC8E"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w:t>
      </w:r>
      <w:proofErr w:type="spellStart"/>
      <w:r w:rsidRPr="00414902">
        <w:rPr>
          <w:rFonts w:ascii="Times New Roman" w:hAnsi="Times New Roman" w:cs="Times New Roman"/>
          <w:sz w:val="26"/>
          <w:szCs w:val="26"/>
        </w:rPr>
        <w:t>отп</w:t>
      </w:r>
      <w:proofErr w:type="spellEnd"/>
    </w:p>
    <w:p w14:paraId="4A1936AC" w14:textId="34DE0DFE"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служебных командировок, </w:t>
      </w:r>
      <w:proofErr w:type="gramStart"/>
      <w:r w:rsidRPr="00414902">
        <w:rPr>
          <w:rFonts w:ascii="Times New Roman" w:hAnsi="Times New Roman" w:cs="Times New Roman"/>
          <w:sz w:val="26"/>
          <w:szCs w:val="26"/>
        </w:rPr>
        <w:t>подготовки,  переподготовки</w:t>
      </w:r>
      <w:proofErr w:type="gramEnd"/>
      <w:r w:rsidRPr="00414902">
        <w:rPr>
          <w:rFonts w:ascii="Times New Roman" w:hAnsi="Times New Roman" w:cs="Times New Roman"/>
          <w:sz w:val="26"/>
          <w:szCs w:val="26"/>
        </w:rPr>
        <w:t>, повышения квалификации</w:t>
      </w:r>
      <w:r w:rsidR="0055119E" w:rsidRPr="00414902">
        <w:rPr>
          <w:rFonts w:ascii="Times New Roman" w:hAnsi="Times New Roman" w:cs="Times New Roman"/>
          <w:sz w:val="26"/>
          <w:szCs w:val="26"/>
        </w:rPr>
        <w:t xml:space="preserve"> </w:t>
      </w:r>
      <w:r w:rsidRPr="00414902">
        <w:rPr>
          <w:rFonts w:ascii="Times New Roman" w:hAnsi="Times New Roman" w:cs="Times New Roman"/>
          <w:sz w:val="26"/>
          <w:szCs w:val="26"/>
        </w:rPr>
        <w:t>работников   учреждения   на  месяц  в  плановом  периоде  согласно  плану,</w:t>
      </w:r>
      <w:r w:rsidR="001A1419" w:rsidRPr="00414902">
        <w:rPr>
          <w:rFonts w:ascii="Times New Roman" w:hAnsi="Times New Roman" w:cs="Times New Roman"/>
          <w:sz w:val="26"/>
          <w:szCs w:val="26"/>
        </w:rPr>
        <w:t xml:space="preserve"> </w:t>
      </w:r>
      <w:r w:rsidRPr="00414902">
        <w:rPr>
          <w:rFonts w:ascii="Times New Roman" w:hAnsi="Times New Roman" w:cs="Times New Roman"/>
          <w:sz w:val="26"/>
          <w:szCs w:val="26"/>
        </w:rPr>
        <w:t>утвержденному в учреждении;</w:t>
      </w:r>
    </w:p>
    <w:p w14:paraId="44534D4F" w14:textId="77777777" w:rsidR="00590E8E" w:rsidRPr="00414902" w:rsidRDefault="00590E8E" w:rsidP="007D12B3">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N    - количество календарных дней в месяц в плановом периоде.</w:t>
      </w:r>
    </w:p>
    <w:p w14:paraId="4AC9ADF5" w14:textId="77777777" w:rsidR="00590E8E" w:rsidRPr="00414902" w:rsidRDefault="00590E8E" w:rsidP="00590E8E">
      <w:pPr>
        <w:pStyle w:val="ConsPlusNonformat"/>
        <w:rPr>
          <w:rFonts w:ascii="Times New Roman" w:hAnsi="Times New Roman" w:cs="Times New Roman"/>
          <w:sz w:val="26"/>
          <w:szCs w:val="26"/>
        </w:rPr>
      </w:pPr>
      <w:r w:rsidRPr="00414902">
        <w:rPr>
          <w:rFonts w:ascii="Times New Roman" w:hAnsi="Times New Roman" w:cs="Times New Roman"/>
          <w:sz w:val="26"/>
          <w:szCs w:val="26"/>
        </w:rPr>
        <w:t xml:space="preserve">     год</w:t>
      </w:r>
    </w:p>
    <w:p w14:paraId="36237D2D" w14:textId="77777777" w:rsidR="00880458" w:rsidRPr="00154DAC" w:rsidRDefault="00880458" w:rsidP="00880458">
      <w:pPr>
        <w:pStyle w:val="ConsPlusNormal"/>
        <w:ind w:left="540"/>
        <w:rPr>
          <w:rFonts w:ascii="Times New Roman" w:hAnsi="Times New Roman" w:cs="Times New Roman"/>
          <w:sz w:val="16"/>
          <w:szCs w:val="16"/>
        </w:rPr>
      </w:pPr>
    </w:p>
    <w:p w14:paraId="0A85F3C7" w14:textId="77777777" w:rsidR="00880458" w:rsidRDefault="00880458" w:rsidP="00880458">
      <w:pPr>
        <w:pStyle w:val="ConsPlusNormal"/>
        <w:jc w:val="center"/>
        <w:rPr>
          <w:rFonts w:ascii="Times New Roman" w:hAnsi="Times New Roman" w:cs="Times New Roman"/>
          <w:sz w:val="26"/>
          <w:szCs w:val="26"/>
        </w:rPr>
      </w:pPr>
      <w:bookmarkStart w:id="6" w:name="P124"/>
      <w:bookmarkEnd w:id="6"/>
      <w:r w:rsidRPr="00880458">
        <w:rPr>
          <w:rFonts w:ascii="Times New Roman" w:hAnsi="Times New Roman" w:cs="Times New Roman"/>
          <w:sz w:val="26"/>
          <w:szCs w:val="26"/>
        </w:rPr>
        <w:t>5. Материальная помощь</w:t>
      </w:r>
    </w:p>
    <w:p w14:paraId="165EEB84" w14:textId="77777777" w:rsidR="00154DAC" w:rsidRPr="00880458" w:rsidRDefault="00154DAC" w:rsidP="00880458">
      <w:pPr>
        <w:pStyle w:val="ConsPlusNormal"/>
        <w:jc w:val="center"/>
        <w:rPr>
          <w:rFonts w:ascii="Times New Roman" w:hAnsi="Times New Roman" w:cs="Times New Roman"/>
          <w:sz w:val="26"/>
          <w:szCs w:val="26"/>
        </w:rPr>
      </w:pPr>
    </w:p>
    <w:p w14:paraId="77BF7596" w14:textId="75BE08C1" w:rsidR="007D785B" w:rsidRPr="009962F2" w:rsidRDefault="007D785B" w:rsidP="007D785B">
      <w:pPr>
        <w:pStyle w:val="af8"/>
        <w:ind w:left="0" w:firstLine="851"/>
        <w:rPr>
          <w:rFonts w:ascii="Times New Roman" w:hAnsi="Times New Roman"/>
          <w:sz w:val="26"/>
          <w:szCs w:val="26"/>
        </w:rPr>
      </w:pPr>
      <w:r w:rsidRPr="00252F9D">
        <w:rPr>
          <w:rFonts w:ascii="Times New Roman" w:hAnsi="Times New Roman"/>
          <w:sz w:val="26"/>
          <w:szCs w:val="26"/>
        </w:rPr>
        <w:t xml:space="preserve">5.1. Выплата материальной помощи </w:t>
      </w:r>
      <w:r w:rsidR="00D41C3C">
        <w:rPr>
          <w:rFonts w:ascii="Times New Roman" w:hAnsi="Times New Roman"/>
          <w:sz w:val="26"/>
          <w:szCs w:val="26"/>
        </w:rPr>
        <w:t>работникам</w:t>
      </w:r>
      <w:r w:rsidRPr="00252F9D">
        <w:rPr>
          <w:rFonts w:ascii="Times New Roman" w:hAnsi="Times New Roman"/>
          <w:sz w:val="26"/>
          <w:szCs w:val="26"/>
        </w:rPr>
        <w:t xml:space="preserve"> учреждения производится в порядке, установленном постановлением</w:t>
      </w:r>
      <w:r w:rsidRPr="009962F2">
        <w:rPr>
          <w:rFonts w:ascii="Times New Roman" w:hAnsi="Times New Roman"/>
          <w:sz w:val="26"/>
          <w:szCs w:val="26"/>
        </w:rPr>
        <w:t xml:space="preserve"> Администрации города Норильска.</w:t>
      </w:r>
    </w:p>
    <w:p w14:paraId="1BA50C4F" w14:textId="77777777" w:rsidR="00154DAC" w:rsidRPr="00F0782F" w:rsidRDefault="00154DAC" w:rsidP="00F0782F">
      <w:pPr>
        <w:sectPr w:rsidR="00154DAC" w:rsidRPr="00F0782F" w:rsidSect="00C45D99">
          <w:headerReference w:type="even" r:id="rId12"/>
          <w:headerReference w:type="default" r:id="rId13"/>
          <w:pgSz w:w="11906" w:h="16838"/>
          <w:pgMar w:top="567" w:right="567" w:bottom="567" w:left="1843" w:header="709" w:footer="709" w:gutter="0"/>
          <w:pgNumType w:start="2"/>
          <w:cols w:space="708"/>
          <w:docGrid w:linePitch="360"/>
        </w:sectPr>
      </w:pPr>
    </w:p>
    <w:tbl>
      <w:tblPr>
        <w:tblStyle w:val="af0"/>
        <w:tblW w:w="0" w:type="auto"/>
        <w:tblInd w:w="12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tblGrid>
      <w:tr w:rsidR="00003BB9" w14:paraId="1F6E2F23" w14:textId="77777777" w:rsidTr="00E350C5">
        <w:tc>
          <w:tcPr>
            <w:tcW w:w="3505" w:type="dxa"/>
          </w:tcPr>
          <w:p w14:paraId="6E431FD1" w14:textId="77777777" w:rsidR="00003BB9" w:rsidRPr="00F01867" w:rsidRDefault="00003BB9" w:rsidP="00003BB9">
            <w:pPr>
              <w:pStyle w:val="ConsPlusNormal"/>
              <w:ind w:firstLine="0"/>
              <w:jc w:val="left"/>
              <w:rPr>
                <w:rFonts w:ascii="Times New Roman" w:hAnsi="Times New Roman" w:cs="Times New Roman"/>
                <w:sz w:val="26"/>
                <w:szCs w:val="26"/>
              </w:rPr>
            </w:pPr>
            <w:r w:rsidRPr="00F01867">
              <w:rPr>
                <w:rFonts w:ascii="Times New Roman" w:hAnsi="Times New Roman" w:cs="Times New Roman"/>
                <w:sz w:val="26"/>
                <w:szCs w:val="26"/>
              </w:rPr>
              <w:lastRenderedPageBreak/>
              <w:t>Приложение 1</w:t>
            </w:r>
          </w:p>
          <w:p w14:paraId="4C840C0D" w14:textId="6F2CAF06" w:rsidR="00003BB9" w:rsidRPr="00F01867" w:rsidRDefault="00003BB9" w:rsidP="00003BB9">
            <w:pPr>
              <w:pStyle w:val="ConsPlusNormal"/>
              <w:ind w:firstLine="0"/>
              <w:jc w:val="left"/>
              <w:rPr>
                <w:rFonts w:ascii="Times New Roman" w:hAnsi="Times New Roman" w:cs="Times New Roman"/>
                <w:sz w:val="26"/>
                <w:szCs w:val="26"/>
              </w:rPr>
            </w:pPr>
            <w:r w:rsidRPr="00F01867">
              <w:rPr>
                <w:rFonts w:ascii="Times New Roman" w:hAnsi="Times New Roman" w:cs="Times New Roman"/>
                <w:sz w:val="26"/>
                <w:szCs w:val="26"/>
              </w:rPr>
              <w:t>к Примерному положению об оплате труда работников</w:t>
            </w:r>
          </w:p>
          <w:p w14:paraId="00CF21E6" w14:textId="77777777" w:rsidR="00003BB9" w:rsidRPr="00F01867" w:rsidRDefault="00003BB9" w:rsidP="00003BB9">
            <w:pPr>
              <w:pStyle w:val="ConsPlusNormal"/>
              <w:ind w:firstLine="0"/>
              <w:jc w:val="left"/>
              <w:rPr>
                <w:rFonts w:ascii="Times New Roman" w:hAnsi="Times New Roman" w:cs="Times New Roman"/>
                <w:sz w:val="26"/>
                <w:szCs w:val="26"/>
              </w:rPr>
            </w:pPr>
            <w:r w:rsidRPr="00F01867">
              <w:rPr>
                <w:rFonts w:ascii="Times New Roman" w:hAnsi="Times New Roman" w:cs="Times New Roman"/>
                <w:sz w:val="26"/>
                <w:szCs w:val="26"/>
              </w:rPr>
              <w:t>муниципального казенного</w:t>
            </w:r>
          </w:p>
          <w:p w14:paraId="2554197F" w14:textId="1382CC4E" w:rsidR="00003BB9" w:rsidRPr="00F01867" w:rsidRDefault="001A1419" w:rsidP="00003BB9">
            <w:pPr>
              <w:pStyle w:val="ConsPlusNormal"/>
              <w:ind w:firstLine="0"/>
              <w:jc w:val="left"/>
              <w:rPr>
                <w:rFonts w:ascii="Times New Roman" w:hAnsi="Times New Roman" w:cs="Times New Roman"/>
                <w:sz w:val="26"/>
                <w:szCs w:val="26"/>
              </w:rPr>
            </w:pPr>
            <w:r>
              <w:rPr>
                <w:rFonts w:ascii="Times New Roman" w:hAnsi="Times New Roman" w:cs="Times New Roman"/>
                <w:sz w:val="26"/>
                <w:szCs w:val="26"/>
              </w:rPr>
              <w:t>учреждения «</w:t>
            </w:r>
            <w:r w:rsidR="00003BB9" w:rsidRPr="00F01867">
              <w:rPr>
                <w:rFonts w:ascii="Times New Roman" w:hAnsi="Times New Roman" w:cs="Times New Roman"/>
                <w:sz w:val="26"/>
                <w:szCs w:val="26"/>
              </w:rPr>
              <w:t>Норильский</w:t>
            </w:r>
          </w:p>
          <w:p w14:paraId="2662E5AC" w14:textId="09DF0BA9" w:rsidR="00003BB9" w:rsidRPr="00F01867" w:rsidRDefault="001A1419" w:rsidP="00003BB9">
            <w:pPr>
              <w:pStyle w:val="ConsPlusNormal"/>
              <w:ind w:firstLine="0"/>
              <w:jc w:val="left"/>
              <w:rPr>
                <w:rFonts w:ascii="Times New Roman" w:hAnsi="Times New Roman" w:cs="Times New Roman"/>
                <w:sz w:val="26"/>
                <w:szCs w:val="26"/>
              </w:rPr>
            </w:pPr>
            <w:r>
              <w:rPr>
                <w:rFonts w:ascii="Times New Roman" w:hAnsi="Times New Roman" w:cs="Times New Roman"/>
                <w:sz w:val="26"/>
                <w:szCs w:val="26"/>
              </w:rPr>
              <w:t>городской архив»</w:t>
            </w:r>
          </w:p>
          <w:p w14:paraId="0EB3B688" w14:textId="77777777" w:rsidR="00003BB9" w:rsidRPr="00F01867" w:rsidRDefault="00003BB9" w:rsidP="00C04683">
            <w:pPr>
              <w:pStyle w:val="ConsPlusNormal"/>
              <w:ind w:firstLine="0"/>
              <w:jc w:val="right"/>
              <w:rPr>
                <w:rFonts w:ascii="Times New Roman" w:hAnsi="Times New Roman" w:cs="Times New Roman"/>
                <w:sz w:val="26"/>
                <w:szCs w:val="26"/>
              </w:rPr>
            </w:pPr>
          </w:p>
        </w:tc>
      </w:tr>
    </w:tbl>
    <w:p w14:paraId="026BF778" w14:textId="77777777" w:rsidR="00252144" w:rsidRPr="00252144" w:rsidRDefault="00252144" w:rsidP="00252144">
      <w:pPr>
        <w:pStyle w:val="af8"/>
        <w:ind w:left="0"/>
        <w:jc w:val="center"/>
        <w:rPr>
          <w:rFonts w:ascii="Times New Roman" w:eastAsiaTheme="minorHAnsi" w:hAnsi="Times New Roman" w:cs="Times New Roman"/>
          <w:b/>
          <w:sz w:val="26"/>
          <w:szCs w:val="26"/>
        </w:rPr>
      </w:pPr>
      <w:r w:rsidRPr="00252144">
        <w:rPr>
          <w:rFonts w:ascii="Times New Roman" w:eastAsiaTheme="minorHAnsi" w:hAnsi="Times New Roman" w:cs="Times New Roman"/>
          <w:b/>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ответственность при выполнении поставленных задач</w:t>
      </w:r>
    </w:p>
    <w:p w14:paraId="61B15BD1" w14:textId="77777777" w:rsidR="00003BB9" w:rsidRDefault="00003BB9" w:rsidP="00C04683">
      <w:pPr>
        <w:pStyle w:val="ConsPlusNormal"/>
        <w:jc w:val="right"/>
        <w:rPr>
          <w:rFonts w:ascii="Times New Roman" w:hAnsi="Times New Roman" w:cs="Times New Roman"/>
          <w:sz w:val="2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4820"/>
        <w:gridCol w:w="2976"/>
        <w:gridCol w:w="1701"/>
      </w:tblGrid>
      <w:tr w:rsidR="00252144" w14:paraId="098152C7" w14:textId="77777777" w:rsidTr="0083301A">
        <w:tc>
          <w:tcPr>
            <w:tcW w:w="2614" w:type="dxa"/>
          </w:tcPr>
          <w:p w14:paraId="7FDBA469" w14:textId="26C0918E" w:rsidR="00252144" w:rsidRPr="00252144" w:rsidRDefault="00252144" w:rsidP="00252144">
            <w:pPr>
              <w:pStyle w:val="ConsPlusNormal"/>
              <w:ind w:firstLine="0"/>
              <w:jc w:val="center"/>
              <w:rPr>
                <w:rFonts w:ascii="Times New Roman" w:hAnsi="Times New Roman" w:cs="Times New Roman"/>
                <w:sz w:val="22"/>
                <w:szCs w:val="22"/>
              </w:rPr>
            </w:pPr>
            <w:r w:rsidRPr="00252144">
              <w:rPr>
                <w:rFonts w:ascii="Times New Roman" w:hAnsi="Times New Roman" w:cs="Times New Roman"/>
                <w:sz w:val="22"/>
                <w:szCs w:val="22"/>
              </w:rPr>
              <w:t>Должности</w:t>
            </w:r>
          </w:p>
        </w:tc>
        <w:tc>
          <w:tcPr>
            <w:tcW w:w="3260" w:type="dxa"/>
          </w:tcPr>
          <w:p w14:paraId="283F51C6" w14:textId="4151595C" w:rsidR="00252144" w:rsidRPr="00252144" w:rsidRDefault="00252144" w:rsidP="00252144">
            <w:pPr>
              <w:pStyle w:val="ConsPlusNormal"/>
              <w:ind w:firstLine="0"/>
              <w:jc w:val="center"/>
              <w:rPr>
                <w:rFonts w:ascii="Times New Roman" w:hAnsi="Times New Roman" w:cs="Times New Roman"/>
                <w:sz w:val="22"/>
                <w:szCs w:val="22"/>
              </w:rPr>
            </w:pPr>
            <w:r w:rsidRPr="00252144">
              <w:rPr>
                <w:rFonts w:ascii="Times New Roman" w:hAnsi="Times New Roman" w:cs="Times New Roman"/>
                <w:sz w:val="22"/>
                <w:szCs w:val="22"/>
              </w:rPr>
              <w:t>Критерии оценки результативности и качества труда</w:t>
            </w:r>
          </w:p>
        </w:tc>
        <w:tc>
          <w:tcPr>
            <w:tcW w:w="4820" w:type="dxa"/>
          </w:tcPr>
          <w:p w14:paraId="2030D5B3" w14:textId="7C3EEE68" w:rsidR="00252144" w:rsidRPr="00252144" w:rsidRDefault="00252144" w:rsidP="00252144">
            <w:pPr>
              <w:pStyle w:val="ConsPlusNormal"/>
              <w:ind w:firstLine="0"/>
              <w:jc w:val="center"/>
              <w:rPr>
                <w:rFonts w:ascii="Times New Roman" w:hAnsi="Times New Roman" w:cs="Times New Roman"/>
                <w:sz w:val="22"/>
                <w:szCs w:val="22"/>
              </w:rPr>
            </w:pPr>
            <w:r w:rsidRPr="00252144">
              <w:rPr>
                <w:rFonts w:ascii="Times New Roman" w:hAnsi="Times New Roman" w:cs="Times New Roman"/>
                <w:sz w:val="22"/>
                <w:szCs w:val="22"/>
              </w:rPr>
              <w:t>Условия (индикатор)</w:t>
            </w:r>
          </w:p>
        </w:tc>
        <w:tc>
          <w:tcPr>
            <w:tcW w:w="2976" w:type="dxa"/>
          </w:tcPr>
          <w:p w14:paraId="0C82F36C" w14:textId="154CF642" w:rsidR="00252144" w:rsidRPr="00252144" w:rsidRDefault="00252144" w:rsidP="00252144">
            <w:pPr>
              <w:pStyle w:val="ConsPlusNormal"/>
              <w:ind w:firstLine="0"/>
              <w:jc w:val="center"/>
              <w:rPr>
                <w:rFonts w:ascii="Times New Roman" w:hAnsi="Times New Roman" w:cs="Times New Roman"/>
                <w:sz w:val="22"/>
                <w:szCs w:val="22"/>
              </w:rPr>
            </w:pPr>
            <w:r w:rsidRPr="00252144">
              <w:rPr>
                <w:rFonts w:ascii="Times New Roman" w:hAnsi="Times New Roman" w:cs="Times New Roman"/>
                <w:sz w:val="22"/>
                <w:szCs w:val="22"/>
              </w:rPr>
              <w:t>Значение индикатора</w:t>
            </w:r>
          </w:p>
        </w:tc>
        <w:tc>
          <w:tcPr>
            <w:tcW w:w="1701" w:type="dxa"/>
          </w:tcPr>
          <w:p w14:paraId="16C11CFA" w14:textId="4E661BFC" w:rsidR="00252144" w:rsidRPr="00252144" w:rsidRDefault="00252144" w:rsidP="007D12B3">
            <w:pPr>
              <w:pStyle w:val="ConsPlusNormal"/>
              <w:ind w:firstLine="0"/>
              <w:jc w:val="center"/>
              <w:rPr>
                <w:rFonts w:ascii="Times New Roman" w:hAnsi="Times New Roman" w:cs="Times New Roman"/>
                <w:sz w:val="22"/>
                <w:szCs w:val="22"/>
              </w:rPr>
            </w:pPr>
            <w:r w:rsidRPr="00252144">
              <w:rPr>
                <w:rFonts w:ascii="Times New Roman" w:hAnsi="Times New Roman" w:cs="Times New Roman"/>
                <w:sz w:val="22"/>
                <w:szCs w:val="22"/>
              </w:rPr>
              <w:t xml:space="preserve">Предельное количество баллов </w:t>
            </w:r>
          </w:p>
        </w:tc>
      </w:tr>
      <w:tr w:rsidR="00C04683" w14:paraId="011C9DF4" w14:textId="77777777" w:rsidTr="0083301A">
        <w:tc>
          <w:tcPr>
            <w:tcW w:w="2614" w:type="dxa"/>
            <w:vMerge w:val="restart"/>
          </w:tcPr>
          <w:p w14:paraId="4E064C63" w14:textId="54494D5B" w:rsidR="00C04683" w:rsidRPr="00CF07E5" w:rsidRDefault="00C04683" w:rsidP="00C04683">
            <w:pPr>
              <w:pStyle w:val="ConsPlusNormal"/>
              <w:ind w:firstLine="0"/>
              <w:jc w:val="left"/>
              <w:rPr>
                <w:rFonts w:ascii="Times New Roman" w:hAnsi="Times New Roman" w:cs="Times New Roman"/>
                <w:sz w:val="22"/>
              </w:rPr>
            </w:pPr>
            <w:r w:rsidRPr="00CF07E5">
              <w:rPr>
                <w:rFonts w:ascii="Times New Roman" w:hAnsi="Times New Roman" w:cs="Times New Roman"/>
                <w:sz w:val="22"/>
              </w:rPr>
              <w:t xml:space="preserve">Главный архивист, Ведущий архивист, Архивист 1 </w:t>
            </w:r>
            <w:r w:rsidR="00CF07E5">
              <w:rPr>
                <w:rFonts w:ascii="Times New Roman" w:hAnsi="Times New Roman" w:cs="Times New Roman"/>
                <w:sz w:val="22"/>
              </w:rPr>
              <w:t>к</w:t>
            </w:r>
            <w:r w:rsidRPr="00CF07E5">
              <w:rPr>
                <w:rFonts w:ascii="Times New Roman" w:hAnsi="Times New Roman" w:cs="Times New Roman"/>
                <w:sz w:val="22"/>
              </w:rPr>
              <w:t xml:space="preserve">атегории, </w:t>
            </w:r>
          </w:p>
          <w:p w14:paraId="1B561A97" w14:textId="62AD5757" w:rsidR="00C04683" w:rsidRPr="00CF07E5" w:rsidRDefault="00C04683" w:rsidP="00C04683">
            <w:pPr>
              <w:pStyle w:val="ConsPlusNormal"/>
              <w:ind w:firstLine="0"/>
              <w:jc w:val="left"/>
              <w:rPr>
                <w:rFonts w:ascii="Times New Roman" w:hAnsi="Times New Roman" w:cs="Times New Roman"/>
              </w:rPr>
            </w:pPr>
            <w:r w:rsidRPr="00CF07E5">
              <w:rPr>
                <w:rFonts w:ascii="Times New Roman" w:hAnsi="Times New Roman" w:cs="Times New Roman"/>
                <w:sz w:val="22"/>
              </w:rPr>
              <w:t>Архивист 2 категории</w:t>
            </w:r>
          </w:p>
        </w:tc>
        <w:tc>
          <w:tcPr>
            <w:tcW w:w="3260" w:type="dxa"/>
            <w:vMerge w:val="restart"/>
          </w:tcPr>
          <w:p w14:paraId="5146C821" w14:textId="4E5A60C3" w:rsidR="00C04683" w:rsidRPr="00CF07E5" w:rsidRDefault="00252144" w:rsidP="00C04683">
            <w:pPr>
              <w:pStyle w:val="ConsPlusNormal"/>
              <w:ind w:firstLine="0"/>
              <w:jc w:val="left"/>
              <w:rPr>
                <w:rFonts w:ascii="Times New Roman" w:hAnsi="Times New Roman" w:cs="Times New Roman"/>
              </w:rPr>
            </w:pPr>
            <w:r>
              <w:rPr>
                <w:rFonts w:ascii="Times New Roman" w:hAnsi="Times New Roman" w:cs="Times New Roman"/>
                <w:sz w:val="22"/>
              </w:rPr>
              <w:t>О</w:t>
            </w:r>
            <w:r w:rsidR="00C04683" w:rsidRPr="00CF07E5">
              <w:rPr>
                <w:rFonts w:ascii="Times New Roman" w:hAnsi="Times New Roman" w:cs="Times New Roman"/>
                <w:sz w:val="22"/>
              </w:rPr>
              <w:t>рганизация хранения, комплектования, учета и использования документов Архивного фонда Российской Федерации, других архивных документов</w:t>
            </w:r>
          </w:p>
        </w:tc>
        <w:tc>
          <w:tcPr>
            <w:tcW w:w="4820" w:type="dxa"/>
          </w:tcPr>
          <w:p w14:paraId="23787973" w14:textId="77777777" w:rsidR="00C04683" w:rsidRPr="00CF07E5" w:rsidRDefault="00C04683" w:rsidP="00C04683">
            <w:pPr>
              <w:pStyle w:val="ConsPlusNormal"/>
              <w:ind w:firstLine="0"/>
              <w:jc w:val="left"/>
              <w:rPr>
                <w:rFonts w:ascii="Times New Roman" w:hAnsi="Times New Roman" w:cs="Times New Roman"/>
              </w:rPr>
            </w:pPr>
            <w:r w:rsidRPr="00CF07E5">
              <w:rPr>
                <w:rFonts w:ascii="Times New Roman" w:hAnsi="Times New Roman" w:cs="Times New Roman"/>
                <w:sz w:val="22"/>
              </w:rPr>
              <w:t>создание оптимальных условий хранения и соблюдение нормативных режимов сохранности архивных документов, хранящихся в Учреждении</w:t>
            </w:r>
          </w:p>
        </w:tc>
        <w:tc>
          <w:tcPr>
            <w:tcW w:w="2976" w:type="dxa"/>
          </w:tcPr>
          <w:p w14:paraId="5FD7F3FD" w14:textId="2D47C989" w:rsidR="00C04683" w:rsidRPr="00CF07E5" w:rsidRDefault="00252144" w:rsidP="00C04683">
            <w:pPr>
              <w:pStyle w:val="ConsPlusNormal"/>
              <w:ind w:firstLine="0"/>
              <w:jc w:val="left"/>
              <w:rPr>
                <w:rFonts w:ascii="Times New Roman" w:hAnsi="Times New Roman" w:cs="Times New Roman"/>
              </w:rPr>
            </w:pPr>
            <w:r>
              <w:rPr>
                <w:rFonts w:ascii="Times New Roman" w:hAnsi="Times New Roman" w:cs="Times New Roman"/>
                <w:sz w:val="22"/>
              </w:rPr>
              <w:t xml:space="preserve">Отсутствие </w:t>
            </w:r>
            <w:r w:rsidR="00C04683" w:rsidRPr="00CF07E5">
              <w:rPr>
                <w:rFonts w:ascii="Times New Roman" w:hAnsi="Times New Roman" w:cs="Times New Roman"/>
                <w:sz w:val="22"/>
              </w:rPr>
              <w:t>зафиксированных фактов хищения и утраты архивных документов</w:t>
            </w:r>
          </w:p>
        </w:tc>
        <w:tc>
          <w:tcPr>
            <w:tcW w:w="1701" w:type="dxa"/>
          </w:tcPr>
          <w:p w14:paraId="7AB80820" w14:textId="77777777" w:rsidR="00C04683" w:rsidRPr="00CF07E5" w:rsidRDefault="00C04683" w:rsidP="00D71034">
            <w:pPr>
              <w:pStyle w:val="ConsPlusNormal"/>
              <w:ind w:firstLine="0"/>
              <w:jc w:val="center"/>
              <w:rPr>
                <w:rFonts w:ascii="Times New Roman" w:hAnsi="Times New Roman" w:cs="Times New Roman"/>
              </w:rPr>
            </w:pPr>
            <w:r w:rsidRPr="00CF07E5">
              <w:rPr>
                <w:rFonts w:ascii="Times New Roman" w:hAnsi="Times New Roman" w:cs="Times New Roman"/>
                <w:sz w:val="22"/>
              </w:rPr>
              <w:t>20</w:t>
            </w:r>
          </w:p>
        </w:tc>
      </w:tr>
      <w:tr w:rsidR="00C04683" w14:paraId="30C4B08F" w14:textId="77777777" w:rsidTr="0083301A">
        <w:tc>
          <w:tcPr>
            <w:tcW w:w="2614" w:type="dxa"/>
            <w:vMerge/>
          </w:tcPr>
          <w:p w14:paraId="41E44387" w14:textId="77777777" w:rsidR="00C04683" w:rsidRPr="00CF07E5" w:rsidRDefault="00C04683" w:rsidP="00C04683">
            <w:pPr>
              <w:jc w:val="left"/>
              <w:rPr>
                <w:rFonts w:ascii="Times New Roman" w:hAnsi="Times New Roman" w:cs="Times New Roman"/>
              </w:rPr>
            </w:pPr>
          </w:p>
        </w:tc>
        <w:tc>
          <w:tcPr>
            <w:tcW w:w="3260" w:type="dxa"/>
            <w:vMerge/>
          </w:tcPr>
          <w:p w14:paraId="6CFF5A1F" w14:textId="77777777" w:rsidR="00C04683" w:rsidRPr="00CF07E5" w:rsidRDefault="00C04683" w:rsidP="00C04683">
            <w:pPr>
              <w:jc w:val="left"/>
              <w:rPr>
                <w:rFonts w:ascii="Times New Roman" w:hAnsi="Times New Roman" w:cs="Times New Roman"/>
              </w:rPr>
            </w:pPr>
          </w:p>
        </w:tc>
        <w:tc>
          <w:tcPr>
            <w:tcW w:w="4820" w:type="dxa"/>
          </w:tcPr>
          <w:p w14:paraId="1B3158E4" w14:textId="77777777" w:rsidR="00C04683" w:rsidRPr="00CF07E5" w:rsidRDefault="00C04683" w:rsidP="00C04683">
            <w:pPr>
              <w:pStyle w:val="ConsPlusNormal"/>
              <w:ind w:firstLine="0"/>
              <w:jc w:val="left"/>
              <w:rPr>
                <w:rFonts w:ascii="Times New Roman" w:hAnsi="Times New Roman" w:cs="Times New Roman"/>
              </w:rPr>
            </w:pPr>
            <w:r w:rsidRPr="00CF07E5">
              <w:rPr>
                <w:rFonts w:ascii="Times New Roman" w:hAnsi="Times New Roman" w:cs="Times New Roman"/>
                <w:sz w:val="22"/>
              </w:rPr>
              <w:t>комплектование Учреждения архивными документами от организаций-источников комплектования архива, ликвидированных организаций и другими архивными документами</w:t>
            </w:r>
          </w:p>
        </w:tc>
        <w:tc>
          <w:tcPr>
            <w:tcW w:w="2976" w:type="dxa"/>
          </w:tcPr>
          <w:p w14:paraId="4F2BDF98" w14:textId="6A0E12A6" w:rsidR="00C04683" w:rsidRPr="00CF07E5" w:rsidRDefault="00252144" w:rsidP="00C04683">
            <w:pPr>
              <w:pStyle w:val="ConsPlusNormal"/>
              <w:ind w:firstLine="0"/>
              <w:jc w:val="left"/>
              <w:rPr>
                <w:rFonts w:ascii="Times New Roman" w:hAnsi="Times New Roman" w:cs="Times New Roman"/>
              </w:rPr>
            </w:pPr>
            <w:r>
              <w:rPr>
                <w:rFonts w:ascii="Times New Roman" w:hAnsi="Times New Roman" w:cs="Times New Roman"/>
                <w:sz w:val="22"/>
              </w:rPr>
              <w:t>П</w:t>
            </w:r>
            <w:r w:rsidR="00C04683" w:rsidRPr="00CF07E5">
              <w:rPr>
                <w:rFonts w:ascii="Times New Roman" w:hAnsi="Times New Roman" w:cs="Times New Roman"/>
                <w:sz w:val="22"/>
              </w:rPr>
              <w:t>одтверждение: документ, подтверждающий факт поступления архивных документов в Учреждение</w:t>
            </w:r>
          </w:p>
        </w:tc>
        <w:tc>
          <w:tcPr>
            <w:tcW w:w="1701" w:type="dxa"/>
          </w:tcPr>
          <w:p w14:paraId="612DAFF8" w14:textId="77777777" w:rsidR="00C04683" w:rsidRPr="00CF07E5" w:rsidRDefault="00C04683" w:rsidP="00D71034">
            <w:pPr>
              <w:pStyle w:val="ConsPlusNormal"/>
              <w:ind w:firstLine="0"/>
              <w:jc w:val="center"/>
              <w:rPr>
                <w:rFonts w:ascii="Times New Roman" w:hAnsi="Times New Roman" w:cs="Times New Roman"/>
              </w:rPr>
            </w:pPr>
            <w:r w:rsidRPr="00CF07E5">
              <w:rPr>
                <w:rFonts w:ascii="Times New Roman" w:hAnsi="Times New Roman" w:cs="Times New Roman"/>
                <w:sz w:val="22"/>
              </w:rPr>
              <w:t>50</w:t>
            </w:r>
          </w:p>
        </w:tc>
      </w:tr>
      <w:tr w:rsidR="00C04683" w14:paraId="758BAA68" w14:textId="77777777" w:rsidTr="00013D36">
        <w:tc>
          <w:tcPr>
            <w:tcW w:w="2614" w:type="dxa"/>
            <w:vMerge/>
          </w:tcPr>
          <w:p w14:paraId="04B63445" w14:textId="77777777" w:rsidR="00C04683" w:rsidRPr="00CF07E5" w:rsidRDefault="00C04683" w:rsidP="00C04683">
            <w:pPr>
              <w:jc w:val="left"/>
              <w:rPr>
                <w:rFonts w:ascii="Times New Roman" w:hAnsi="Times New Roman" w:cs="Times New Roman"/>
              </w:rPr>
            </w:pPr>
          </w:p>
        </w:tc>
        <w:tc>
          <w:tcPr>
            <w:tcW w:w="3260" w:type="dxa"/>
            <w:vMerge/>
          </w:tcPr>
          <w:p w14:paraId="5CFFF822" w14:textId="77777777" w:rsidR="00C04683" w:rsidRPr="00CF07E5" w:rsidRDefault="00C04683" w:rsidP="00C04683">
            <w:pPr>
              <w:jc w:val="left"/>
              <w:rPr>
                <w:rFonts w:ascii="Times New Roman" w:hAnsi="Times New Roman" w:cs="Times New Roman"/>
              </w:rPr>
            </w:pPr>
          </w:p>
        </w:tc>
        <w:tc>
          <w:tcPr>
            <w:tcW w:w="4820" w:type="dxa"/>
          </w:tcPr>
          <w:p w14:paraId="62DF0B9D" w14:textId="6E9565E9" w:rsidR="00C04683" w:rsidRPr="00CF07E5" w:rsidRDefault="00013D36" w:rsidP="00D71034">
            <w:pPr>
              <w:pStyle w:val="ConsPlusNormal"/>
              <w:ind w:firstLine="0"/>
              <w:jc w:val="left"/>
              <w:rPr>
                <w:rFonts w:ascii="Times New Roman" w:hAnsi="Times New Roman" w:cs="Times New Roman"/>
              </w:rPr>
            </w:pPr>
            <w:r>
              <w:rPr>
                <w:rFonts w:ascii="Times New Roman" w:hAnsi="Times New Roman" w:cs="Times New Roman"/>
                <w:sz w:val="22"/>
              </w:rPr>
              <w:t>в</w:t>
            </w:r>
            <w:r w:rsidR="00C04683" w:rsidRPr="00CF07E5">
              <w:rPr>
                <w:rFonts w:ascii="Times New Roman" w:hAnsi="Times New Roman" w:cs="Times New Roman"/>
                <w:sz w:val="22"/>
              </w:rPr>
              <w:t>едение учета документов Архивного фонда РФ, документов по личному составу ликвидированных организаций и других архивных документов, хранящихся в Учреждении</w:t>
            </w:r>
          </w:p>
        </w:tc>
        <w:tc>
          <w:tcPr>
            <w:tcW w:w="2976" w:type="dxa"/>
          </w:tcPr>
          <w:p w14:paraId="21CD6905" w14:textId="276A917C" w:rsidR="00C04683" w:rsidRPr="00CF07E5" w:rsidRDefault="00013D36" w:rsidP="00D71034">
            <w:pPr>
              <w:pStyle w:val="ConsPlusNormal"/>
              <w:ind w:firstLine="0"/>
              <w:jc w:val="left"/>
              <w:rPr>
                <w:rFonts w:ascii="Times New Roman" w:hAnsi="Times New Roman" w:cs="Times New Roman"/>
              </w:rPr>
            </w:pPr>
            <w:r>
              <w:rPr>
                <w:rFonts w:ascii="Times New Roman" w:hAnsi="Times New Roman" w:cs="Times New Roman"/>
                <w:sz w:val="22"/>
              </w:rPr>
              <w:t>О</w:t>
            </w:r>
            <w:r w:rsidR="00C04683" w:rsidRPr="00CF07E5">
              <w:rPr>
                <w:rFonts w:ascii="Times New Roman" w:hAnsi="Times New Roman" w:cs="Times New Roman"/>
                <w:sz w:val="22"/>
              </w:rPr>
              <w:t>ценивается по количеству введенных в учетные базы данных фондов, описей дел, единиц хранения, а также заполненных обязательных учетных документов</w:t>
            </w:r>
          </w:p>
        </w:tc>
        <w:tc>
          <w:tcPr>
            <w:tcW w:w="1701" w:type="dxa"/>
            <w:tcBorders>
              <w:bottom w:val="single" w:sz="4" w:space="0" w:color="auto"/>
            </w:tcBorders>
          </w:tcPr>
          <w:p w14:paraId="60429644" w14:textId="77777777" w:rsidR="00C04683" w:rsidRPr="00CF07E5" w:rsidRDefault="00C04683" w:rsidP="00D71034">
            <w:pPr>
              <w:pStyle w:val="ConsPlusNormal"/>
              <w:ind w:firstLine="0"/>
              <w:jc w:val="center"/>
              <w:rPr>
                <w:rFonts w:ascii="Times New Roman" w:hAnsi="Times New Roman" w:cs="Times New Roman"/>
              </w:rPr>
            </w:pPr>
            <w:r w:rsidRPr="00CF07E5">
              <w:rPr>
                <w:rFonts w:ascii="Times New Roman" w:hAnsi="Times New Roman" w:cs="Times New Roman"/>
                <w:sz w:val="22"/>
              </w:rPr>
              <w:t>20</w:t>
            </w:r>
          </w:p>
        </w:tc>
      </w:tr>
      <w:tr w:rsidR="00C04683" w14:paraId="1C8C6F18" w14:textId="77777777" w:rsidTr="00013D36">
        <w:tc>
          <w:tcPr>
            <w:tcW w:w="2614" w:type="dxa"/>
            <w:vMerge/>
          </w:tcPr>
          <w:p w14:paraId="0A1553B7" w14:textId="77777777" w:rsidR="00C04683" w:rsidRDefault="00C04683" w:rsidP="00EA6D9C"/>
        </w:tc>
        <w:tc>
          <w:tcPr>
            <w:tcW w:w="3260" w:type="dxa"/>
            <w:vMerge/>
          </w:tcPr>
          <w:p w14:paraId="6F3957BD" w14:textId="77777777" w:rsidR="00C04683" w:rsidRDefault="00C04683" w:rsidP="00EA6D9C"/>
        </w:tc>
        <w:tc>
          <w:tcPr>
            <w:tcW w:w="4820" w:type="dxa"/>
          </w:tcPr>
          <w:p w14:paraId="05E7D9B6" w14:textId="77777777" w:rsidR="00C04683" w:rsidRPr="0083301A" w:rsidRDefault="00C04683" w:rsidP="00D71034">
            <w:pPr>
              <w:pStyle w:val="ConsPlusNormal"/>
              <w:ind w:firstLine="0"/>
              <w:jc w:val="left"/>
              <w:rPr>
                <w:rFonts w:ascii="Times New Roman" w:hAnsi="Times New Roman" w:cs="Times New Roman"/>
              </w:rPr>
            </w:pPr>
            <w:r w:rsidRPr="0083301A">
              <w:rPr>
                <w:rFonts w:ascii="Times New Roman" w:hAnsi="Times New Roman" w:cs="Times New Roman"/>
                <w:sz w:val="22"/>
              </w:rPr>
              <w:t>организация использования архивных документов</w:t>
            </w:r>
          </w:p>
        </w:tc>
        <w:tc>
          <w:tcPr>
            <w:tcW w:w="2976" w:type="dxa"/>
          </w:tcPr>
          <w:p w14:paraId="2A97CBE6" w14:textId="7A00FF46" w:rsidR="00C04683" w:rsidRPr="0083301A"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О</w:t>
            </w:r>
            <w:r w:rsidR="00C04683" w:rsidRPr="0083301A">
              <w:rPr>
                <w:rFonts w:ascii="Times New Roman" w:hAnsi="Times New Roman" w:cs="Times New Roman"/>
                <w:sz w:val="22"/>
              </w:rPr>
              <w:t>ценивается по количеству:</w:t>
            </w:r>
          </w:p>
          <w:p w14:paraId="1C75F38C" w14:textId="77777777" w:rsidR="00C04683" w:rsidRPr="0083301A" w:rsidRDefault="00C04683" w:rsidP="00D71034">
            <w:pPr>
              <w:pStyle w:val="ConsPlusNormal"/>
              <w:ind w:firstLine="0"/>
              <w:jc w:val="left"/>
              <w:rPr>
                <w:rFonts w:ascii="Times New Roman" w:hAnsi="Times New Roman" w:cs="Times New Roman"/>
              </w:rPr>
            </w:pPr>
            <w:r w:rsidRPr="0083301A">
              <w:rPr>
                <w:rFonts w:ascii="Times New Roman" w:hAnsi="Times New Roman" w:cs="Times New Roman"/>
                <w:sz w:val="22"/>
              </w:rPr>
              <w:t xml:space="preserve">предоставленной архивной информации (архивные справки, архивные копии, информационные письма, </w:t>
            </w:r>
            <w:r w:rsidRPr="0083301A">
              <w:rPr>
                <w:rFonts w:ascii="Times New Roman" w:hAnsi="Times New Roman" w:cs="Times New Roman"/>
                <w:sz w:val="22"/>
              </w:rPr>
              <w:lastRenderedPageBreak/>
              <w:t>тематические перечни, обзоры, подборки документов и др.);</w:t>
            </w:r>
          </w:p>
          <w:p w14:paraId="740D1627" w14:textId="77777777" w:rsidR="00C04683" w:rsidRPr="0083301A" w:rsidRDefault="00C04683" w:rsidP="00D71034">
            <w:pPr>
              <w:pStyle w:val="ConsPlusNormal"/>
              <w:ind w:firstLine="0"/>
              <w:jc w:val="left"/>
              <w:rPr>
                <w:rFonts w:ascii="Times New Roman" w:hAnsi="Times New Roman" w:cs="Times New Roman"/>
              </w:rPr>
            </w:pPr>
            <w:r w:rsidRPr="0083301A">
              <w:rPr>
                <w:rFonts w:ascii="Times New Roman" w:hAnsi="Times New Roman" w:cs="Times New Roman"/>
                <w:sz w:val="22"/>
              </w:rPr>
              <w:t>проведенных мероприятий (экскурсии, выставки, уроки и др.);</w:t>
            </w:r>
          </w:p>
          <w:p w14:paraId="3517BD45" w14:textId="77777777" w:rsidR="00C04683" w:rsidRPr="0083301A" w:rsidRDefault="00C04683" w:rsidP="00D71034">
            <w:pPr>
              <w:pStyle w:val="ConsPlusNormal"/>
              <w:ind w:firstLine="0"/>
              <w:jc w:val="left"/>
              <w:rPr>
                <w:rFonts w:ascii="Times New Roman" w:hAnsi="Times New Roman" w:cs="Times New Roman"/>
              </w:rPr>
            </w:pPr>
            <w:r w:rsidRPr="0083301A">
              <w:rPr>
                <w:rFonts w:ascii="Times New Roman" w:hAnsi="Times New Roman" w:cs="Times New Roman"/>
                <w:sz w:val="22"/>
              </w:rPr>
              <w:t>подготовленных публикаций в СМИ; предоставленной архивной информации в читальном зале Учреждения</w:t>
            </w:r>
          </w:p>
        </w:tc>
        <w:tc>
          <w:tcPr>
            <w:tcW w:w="1701" w:type="dxa"/>
            <w:tcBorders>
              <w:top w:val="single" w:sz="4" w:space="0" w:color="auto"/>
            </w:tcBorders>
          </w:tcPr>
          <w:p w14:paraId="6AC4D781" w14:textId="77777777" w:rsidR="00C04683" w:rsidRPr="0083301A" w:rsidRDefault="00C04683" w:rsidP="00D71034">
            <w:pPr>
              <w:pStyle w:val="ConsPlusNormal"/>
              <w:ind w:firstLine="0"/>
              <w:jc w:val="center"/>
              <w:rPr>
                <w:rFonts w:ascii="Times New Roman" w:hAnsi="Times New Roman" w:cs="Times New Roman"/>
              </w:rPr>
            </w:pPr>
            <w:r w:rsidRPr="0083301A">
              <w:rPr>
                <w:rFonts w:ascii="Times New Roman" w:hAnsi="Times New Roman" w:cs="Times New Roman"/>
                <w:sz w:val="22"/>
              </w:rPr>
              <w:lastRenderedPageBreak/>
              <w:t>20</w:t>
            </w:r>
          </w:p>
        </w:tc>
      </w:tr>
      <w:tr w:rsidR="00C04683" w14:paraId="262B8DB6" w14:textId="77777777" w:rsidTr="0083301A">
        <w:tc>
          <w:tcPr>
            <w:tcW w:w="2614" w:type="dxa"/>
            <w:vMerge/>
          </w:tcPr>
          <w:p w14:paraId="528EAFAE" w14:textId="77777777" w:rsidR="00C04683" w:rsidRDefault="00C04683" w:rsidP="00EA6D9C"/>
        </w:tc>
        <w:tc>
          <w:tcPr>
            <w:tcW w:w="3260" w:type="dxa"/>
          </w:tcPr>
          <w:p w14:paraId="46F67662" w14:textId="31E02DA2"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В</w:t>
            </w:r>
            <w:r w:rsidR="00C04683" w:rsidRPr="004C2090">
              <w:rPr>
                <w:rFonts w:ascii="Times New Roman" w:hAnsi="Times New Roman" w:cs="Times New Roman"/>
                <w:sz w:val="22"/>
              </w:rPr>
              <w:t>заимодействие с учреждениями и организациями</w:t>
            </w:r>
          </w:p>
        </w:tc>
        <w:tc>
          <w:tcPr>
            <w:tcW w:w="4820" w:type="dxa"/>
          </w:tcPr>
          <w:p w14:paraId="78287513"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оказание методической и практической помощи делопроизводственным и архивным службам, экспертным комиссиям организаций источников- комплектования и иным юридическим и физическим лицам</w:t>
            </w:r>
          </w:p>
        </w:tc>
        <w:tc>
          <w:tcPr>
            <w:tcW w:w="2976" w:type="dxa"/>
          </w:tcPr>
          <w:p w14:paraId="4320542F" w14:textId="33C8C0BF"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О</w:t>
            </w:r>
            <w:r w:rsidR="00C04683" w:rsidRPr="004C2090">
              <w:rPr>
                <w:rFonts w:ascii="Times New Roman" w:hAnsi="Times New Roman" w:cs="Times New Roman"/>
                <w:sz w:val="22"/>
              </w:rPr>
              <w:t>ценивается по журналу регистрации и по ведению наблюдательных дел организаций-источников комплектования Учреждения</w:t>
            </w:r>
          </w:p>
        </w:tc>
        <w:tc>
          <w:tcPr>
            <w:tcW w:w="1701" w:type="dxa"/>
          </w:tcPr>
          <w:p w14:paraId="4A4A79B2" w14:textId="77777777" w:rsidR="00C04683" w:rsidRPr="004C2090" w:rsidRDefault="00C04683" w:rsidP="00D71034">
            <w:pPr>
              <w:pStyle w:val="ConsPlusNormal"/>
              <w:ind w:firstLine="0"/>
              <w:jc w:val="center"/>
              <w:rPr>
                <w:rFonts w:ascii="Times New Roman" w:hAnsi="Times New Roman" w:cs="Times New Roman"/>
              </w:rPr>
            </w:pPr>
            <w:r w:rsidRPr="004C2090">
              <w:rPr>
                <w:rFonts w:ascii="Times New Roman" w:hAnsi="Times New Roman" w:cs="Times New Roman"/>
                <w:sz w:val="22"/>
              </w:rPr>
              <w:t>20</w:t>
            </w:r>
          </w:p>
        </w:tc>
      </w:tr>
      <w:tr w:rsidR="00C04683" w14:paraId="05224D61" w14:textId="77777777" w:rsidTr="0083301A">
        <w:tc>
          <w:tcPr>
            <w:tcW w:w="2614" w:type="dxa"/>
            <w:vMerge/>
          </w:tcPr>
          <w:p w14:paraId="6FE8561B" w14:textId="77777777" w:rsidR="00C04683" w:rsidRDefault="00C04683" w:rsidP="00EA6D9C"/>
        </w:tc>
        <w:tc>
          <w:tcPr>
            <w:tcW w:w="3260" w:type="dxa"/>
          </w:tcPr>
          <w:p w14:paraId="3F3C4597" w14:textId="36727A8E"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В</w:t>
            </w:r>
            <w:r w:rsidR="00C04683" w:rsidRPr="004C2090">
              <w:rPr>
                <w:rFonts w:ascii="Times New Roman" w:hAnsi="Times New Roman" w:cs="Times New Roman"/>
                <w:sz w:val="22"/>
              </w:rPr>
              <w:t>едение профессиональной документации</w:t>
            </w:r>
          </w:p>
        </w:tc>
        <w:tc>
          <w:tcPr>
            <w:tcW w:w="4820" w:type="dxa"/>
          </w:tcPr>
          <w:p w14:paraId="06468E65"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за составление отчетности, подготовку аналитических материалов, информационных справок, писем</w:t>
            </w:r>
          </w:p>
        </w:tc>
        <w:tc>
          <w:tcPr>
            <w:tcW w:w="2976" w:type="dxa"/>
          </w:tcPr>
          <w:p w14:paraId="5BD178AE" w14:textId="3C02FFB4"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Полнота и соответствие</w:t>
            </w:r>
            <w:r w:rsidR="00C04683" w:rsidRPr="004C2090">
              <w:rPr>
                <w:rFonts w:ascii="Times New Roman" w:hAnsi="Times New Roman" w:cs="Times New Roman"/>
                <w:sz w:val="22"/>
              </w:rPr>
              <w:t xml:space="preserve"> норматив</w:t>
            </w:r>
            <w:r>
              <w:rPr>
                <w:rFonts w:ascii="Times New Roman" w:hAnsi="Times New Roman" w:cs="Times New Roman"/>
                <w:sz w:val="22"/>
              </w:rPr>
              <w:t>ным документам и исполнительская дисциплина</w:t>
            </w:r>
          </w:p>
        </w:tc>
        <w:tc>
          <w:tcPr>
            <w:tcW w:w="1701" w:type="dxa"/>
          </w:tcPr>
          <w:p w14:paraId="0E0F89B3" w14:textId="77777777" w:rsidR="00C04683" w:rsidRPr="004C2090" w:rsidRDefault="00C04683" w:rsidP="00D71034">
            <w:pPr>
              <w:pStyle w:val="ConsPlusNormal"/>
              <w:ind w:firstLine="0"/>
              <w:jc w:val="center"/>
              <w:rPr>
                <w:rFonts w:ascii="Times New Roman" w:hAnsi="Times New Roman" w:cs="Times New Roman"/>
              </w:rPr>
            </w:pPr>
            <w:r w:rsidRPr="004C2090">
              <w:rPr>
                <w:rFonts w:ascii="Times New Roman" w:hAnsi="Times New Roman" w:cs="Times New Roman"/>
                <w:sz w:val="22"/>
              </w:rPr>
              <w:t>20</w:t>
            </w:r>
          </w:p>
        </w:tc>
      </w:tr>
      <w:tr w:rsidR="00C04683" w14:paraId="1490FBB5" w14:textId="77777777" w:rsidTr="0083301A">
        <w:tc>
          <w:tcPr>
            <w:tcW w:w="2614" w:type="dxa"/>
            <w:vMerge w:val="restart"/>
          </w:tcPr>
          <w:p w14:paraId="0FFF424E" w14:textId="77777777" w:rsidR="00C04683" w:rsidRPr="004C2090" w:rsidRDefault="00C04683" w:rsidP="00D71034">
            <w:pPr>
              <w:pStyle w:val="ConsPlusNormal"/>
              <w:ind w:firstLine="0"/>
              <w:rPr>
                <w:rFonts w:ascii="Times New Roman" w:hAnsi="Times New Roman" w:cs="Times New Roman"/>
              </w:rPr>
            </w:pPr>
            <w:r w:rsidRPr="004C2090">
              <w:rPr>
                <w:rFonts w:ascii="Times New Roman" w:hAnsi="Times New Roman" w:cs="Times New Roman"/>
                <w:sz w:val="22"/>
              </w:rPr>
              <w:t>Главный специалист</w:t>
            </w:r>
          </w:p>
        </w:tc>
        <w:tc>
          <w:tcPr>
            <w:tcW w:w="3260" w:type="dxa"/>
          </w:tcPr>
          <w:p w14:paraId="4E9F696D" w14:textId="0845FCF1"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П</w:t>
            </w:r>
            <w:r w:rsidR="00C04683" w:rsidRPr="004C2090">
              <w:rPr>
                <w:rFonts w:ascii="Times New Roman" w:hAnsi="Times New Roman" w:cs="Times New Roman"/>
                <w:sz w:val="22"/>
              </w:rPr>
              <w:t>рофессионализм в решении вопросов, входящих в должностные обязанности</w:t>
            </w:r>
          </w:p>
        </w:tc>
        <w:tc>
          <w:tcPr>
            <w:tcW w:w="4820" w:type="dxa"/>
          </w:tcPr>
          <w:p w14:paraId="549C5230"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стабильное выполнение должностных обязанностей</w:t>
            </w:r>
          </w:p>
        </w:tc>
        <w:tc>
          <w:tcPr>
            <w:tcW w:w="2976" w:type="dxa"/>
          </w:tcPr>
          <w:p w14:paraId="0C09E23E" w14:textId="7887DB13"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О</w:t>
            </w:r>
            <w:r w:rsidR="00C04683" w:rsidRPr="004C2090">
              <w:rPr>
                <w:rFonts w:ascii="Times New Roman" w:hAnsi="Times New Roman" w:cs="Times New Roman"/>
                <w:sz w:val="22"/>
              </w:rPr>
              <w:t>ценивается по исполнению бюджетной сметы, плана финансово-хозяйственной деятельности</w:t>
            </w:r>
          </w:p>
        </w:tc>
        <w:tc>
          <w:tcPr>
            <w:tcW w:w="1701" w:type="dxa"/>
          </w:tcPr>
          <w:p w14:paraId="72392017" w14:textId="77777777" w:rsidR="00C04683" w:rsidRPr="004C2090" w:rsidRDefault="00C04683" w:rsidP="00D71034">
            <w:pPr>
              <w:pStyle w:val="ConsPlusNormal"/>
              <w:ind w:firstLine="0"/>
              <w:jc w:val="center"/>
              <w:rPr>
                <w:rFonts w:ascii="Times New Roman" w:hAnsi="Times New Roman" w:cs="Times New Roman"/>
              </w:rPr>
            </w:pPr>
            <w:r w:rsidRPr="004C2090">
              <w:rPr>
                <w:rFonts w:ascii="Times New Roman" w:hAnsi="Times New Roman" w:cs="Times New Roman"/>
                <w:sz w:val="22"/>
              </w:rPr>
              <w:t>20</w:t>
            </w:r>
          </w:p>
        </w:tc>
      </w:tr>
      <w:tr w:rsidR="00C04683" w14:paraId="1270B5EC" w14:textId="77777777" w:rsidTr="0083301A">
        <w:tc>
          <w:tcPr>
            <w:tcW w:w="2614" w:type="dxa"/>
            <w:vMerge/>
          </w:tcPr>
          <w:p w14:paraId="19151138" w14:textId="77777777" w:rsidR="00C04683" w:rsidRDefault="00C04683" w:rsidP="00EA6D9C"/>
        </w:tc>
        <w:tc>
          <w:tcPr>
            <w:tcW w:w="3260" w:type="dxa"/>
          </w:tcPr>
          <w:p w14:paraId="5842493D" w14:textId="6A5B555E"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В</w:t>
            </w:r>
            <w:r w:rsidR="00C04683" w:rsidRPr="004C2090">
              <w:rPr>
                <w:rFonts w:ascii="Times New Roman" w:hAnsi="Times New Roman" w:cs="Times New Roman"/>
                <w:sz w:val="22"/>
              </w:rPr>
              <w:t>едение профессиональной документации</w:t>
            </w:r>
          </w:p>
        </w:tc>
        <w:tc>
          <w:tcPr>
            <w:tcW w:w="4820" w:type="dxa"/>
          </w:tcPr>
          <w:p w14:paraId="02009656"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составление отчетности, подготовка аналитических материалов, информационных справок, писем</w:t>
            </w:r>
          </w:p>
        </w:tc>
        <w:tc>
          <w:tcPr>
            <w:tcW w:w="2976" w:type="dxa"/>
          </w:tcPr>
          <w:p w14:paraId="6B94074E" w14:textId="0C68CF5A"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Полнота и соответствие</w:t>
            </w:r>
            <w:r w:rsidRPr="004C2090">
              <w:rPr>
                <w:rFonts w:ascii="Times New Roman" w:hAnsi="Times New Roman" w:cs="Times New Roman"/>
                <w:sz w:val="22"/>
              </w:rPr>
              <w:t xml:space="preserve"> норматив</w:t>
            </w:r>
            <w:r>
              <w:rPr>
                <w:rFonts w:ascii="Times New Roman" w:hAnsi="Times New Roman" w:cs="Times New Roman"/>
                <w:sz w:val="22"/>
              </w:rPr>
              <w:t>ным документам и исполнительская дисциплина</w:t>
            </w:r>
          </w:p>
        </w:tc>
        <w:tc>
          <w:tcPr>
            <w:tcW w:w="1701" w:type="dxa"/>
          </w:tcPr>
          <w:p w14:paraId="28E91FAB" w14:textId="77777777" w:rsidR="00C04683" w:rsidRPr="004C2090" w:rsidRDefault="00C04683" w:rsidP="00D71034">
            <w:pPr>
              <w:pStyle w:val="ConsPlusNormal"/>
              <w:ind w:firstLine="0"/>
              <w:jc w:val="center"/>
              <w:rPr>
                <w:rFonts w:ascii="Times New Roman" w:hAnsi="Times New Roman" w:cs="Times New Roman"/>
              </w:rPr>
            </w:pPr>
            <w:r w:rsidRPr="004C2090">
              <w:rPr>
                <w:rFonts w:ascii="Times New Roman" w:hAnsi="Times New Roman" w:cs="Times New Roman"/>
                <w:sz w:val="22"/>
              </w:rPr>
              <w:t>20</w:t>
            </w:r>
          </w:p>
        </w:tc>
      </w:tr>
      <w:tr w:rsidR="00C04683" w14:paraId="148CCDC1" w14:textId="77777777" w:rsidTr="0083301A">
        <w:tc>
          <w:tcPr>
            <w:tcW w:w="2614" w:type="dxa"/>
            <w:vMerge w:val="restart"/>
          </w:tcPr>
          <w:p w14:paraId="08FFC733"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Рабочий по комплексному обслуживанию и ремонту зданий и сооружений, уборщик служебных помещений</w:t>
            </w:r>
          </w:p>
        </w:tc>
        <w:tc>
          <w:tcPr>
            <w:tcW w:w="3260" w:type="dxa"/>
          </w:tcPr>
          <w:p w14:paraId="5789A64C" w14:textId="1E5FC5C3"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О</w:t>
            </w:r>
            <w:r w:rsidR="00C04683" w:rsidRPr="004C2090">
              <w:rPr>
                <w:rFonts w:ascii="Times New Roman" w:hAnsi="Times New Roman" w:cs="Times New Roman"/>
                <w:sz w:val="22"/>
              </w:rPr>
              <w:t>беспечение жизнедеятельности Учреждения</w:t>
            </w:r>
          </w:p>
        </w:tc>
        <w:tc>
          <w:tcPr>
            <w:tcW w:w="4820" w:type="dxa"/>
          </w:tcPr>
          <w:p w14:paraId="56BDA958"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проведение мелких ремонтных работ в Учреждении, оборудования</w:t>
            </w:r>
          </w:p>
        </w:tc>
        <w:tc>
          <w:tcPr>
            <w:tcW w:w="2976" w:type="dxa"/>
          </w:tcPr>
          <w:p w14:paraId="451678D9" w14:textId="3DA1DFB5"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В</w:t>
            </w:r>
            <w:r w:rsidR="00C04683" w:rsidRPr="004C2090">
              <w:rPr>
                <w:rFonts w:ascii="Times New Roman" w:hAnsi="Times New Roman" w:cs="Times New Roman"/>
                <w:sz w:val="22"/>
              </w:rPr>
              <w:t>ыполнение работ в установленные сроки, без замечаний</w:t>
            </w:r>
          </w:p>
        </w:tc>
        <w:tc>
          <w:tcPr>
            <w:tcW w:w="1701" w:type="dxa"/>
          </w:tcPr>
          <w:p w14:paraId="0A26FB8C" w14:textId="77777777" w:rsidR="00C04683" w:rsidRPr="004C2090" w:rsidRDefault="00C04683" w:rsidP="00D71034">
            <w:pPr>
              <w:pStyle w:val="ConsPlusNormal"/>
              <w:ind w:firstLine="0"/>
              <w:jc w:val="center"/>
              <w:rPr>
                <w:rFonts w:ascii="Times New Roman" w:hAnsi="Times New Roman" w:cs="Times New Roman"/>
              </w:rPr>
            </w:pPr>
            <w:r w:rsidRPr="004C2090">
              <w:rPr>
                <w:rFonts w:ascii="Times New Roman" w:hAnsi="Times New Roman" w:cs="Times New Roman"/>
                <w:sz w:val="22"/>
              </w:rPr>
              <w:t>30</w:t>
            </w:r>
          </w:p>
        </w:tc>
      </w:tr>
      <w:tr w:rsidR="00C04683" w14:paraId="2988B5B9" w14:textId="77777777" w:rsidTr="0083301A">
        <w:tc>
          <w:tcPr>
            <w:tcW w:w="2614" w:type="dxa"/>
            <w:vMerge/>
          </w:tcPr>
          <w:p w14:paraId="78BE18D0" w14:textId="77777777" w:rsidR="00C04683" w:rsidRPr="004C2090" w:rsidRDefault="00C04683" w:rsidP="00EA6D9C">
            <w:pPr>
              <w:rPr>
                <w:rFonts w:ascii="Times New Roman" w:hAnsi="Times New Roman" w:cs="Times New Roman"/>
              </w:rPr>
            </w:pPr>
          </w:p>
        </w:tc>
        <w:tc>
          <w:tcPr>
            <w:tcW w:w="3260" w:type="dxa"/>
            <w:vMerge w:val="restart"/>
          </w:tcPr>
          <w:p w14:paraId="2FCACA24" w14:textId="77777777" w:rsidR="00C04683" w:rsidRPr="004C2090" w:rsidRDefault="00C04683" w:rsidP="00D71034">
            <w:pPr>
              <w:pStyle w:val="ConsPlusNormal"/>
              <w:jc w:val="left"/>
              <w:rPr>
                <w:rFonts w:ascii="Times New Roman" w:hAnsi="Times New Roman" w:cs="Times New Roman"/>
              </w:rPr>
            </w:pPr>
          </w:p>
        </w:tc>
        <w:tc>
          <w:tcPr>
            <w:tcW w:w="4820" w:type="dxa"/>
          </w:tcPr>
          <w:p w14:paraId="11B9942F"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соблюдение санитарно-гигиенических норм, правил техники безопасности</w:t>
            </w:r>
          </w:p>
        </w:tc>
        <w:tc>
          <w:tcPr>
            <w:tcW w:w="2976" w:type="dxa"/>
          </w:tcPr>
          <w:p w14:paraId="17767F08" w14:textId="3CB47974"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Отсутствие</w:t>
            </w:r>
            <w:r w:rsidR="00C04683" w:rsidRPr="004C2090">
              <w:rPr>
                <w:rFonts w:ascii="Times New Roman" w:hAnsi="Times New Roman" w:cs="Times New Roman"/>
                <w:sz w:val="22"/>
              </w:rPr>
              <w:t xml:space="preserve"> замечаний, жалоб</w:t>
            </w:r>
          </w:p>
        </w:tc>
        <w:tc>
          <w:tcPr>
            <w:tcW w:w="1701" w:type="dxa"/>
          </w:tcPr>
          <w:p w14:paraId="37F412F9" w14:textId="77777777" w:rsidR="00C04683" w:rsidRPr="004C2090" w:rsidRDefault="00C04683" w:rsidP="00D71034">
            <w:pPr>
              <w:pStyle w:val="ConsPlusNormal"/>
              <w:ind w:firstLine="0"/>
              <w:jc w:val="center"/>
              <w:rPr>
                <w:rFonts w:ascii="Times New Roman" w:hAnsi="Times New Roman" w:cs="Times New Roman"/>
              </w:rPr>
            </w:pPr>
            <w:r w:rsidRPr="004C2090">
              <w:rPr>
                <w:rFonts w:ascii="Times New Roman" w:hAnsi="Times New Roman" w:cs="Times New Roman"/>
                <w:sz w:val="22"/>
              </w:rPr>
              <w:t>20</w:t>
            </w:r>
          </w:p>
        </w:tc>
      </w:tr>
      <w:tr w:rsidR="00C04683" w14:paraId="2AB0A69B" w14:textId="77777777" w:rsidTr="0083301A">
        <w:tc>
          <w:tcPr>
            <w:tcW w:w="2614" w:type="dxa"/>
            <w:vMerge/>
          </w:tcPr>
          <w:p w14:paraId="7CB036D2" w14:textId="77777777" w:rsidR="00C04683" w:rsidRPr="004C2090" w:rsidRDefault="00C04683" w:rsidP="00EA6D9C">
            <w:pPr>
              <w:rPr>
                <w:rFonts w:ascii="Times New Roman" w:hAnsi="Times New Roman" w:cs="Times New Roman"/>
              </w:rPr>
            </w:pPr>
          </w:p>
        </w:tc>
        <w:tc>
          <w:tcPr>
            <w:tcW w:w="3260" w:type="dxa"/>
            <w:vMerge/>
          </w:tcPr>
          <w:p w14:paraId="0F341479" w14:textId="77777777" w:rsidR="00C04683" w:rsidRPr="004C2090" w:rsidRDefault="00C04683" w:rsidP="00D71034">
            <w:pPr>
              <w:jc w:val="left"/>
              <w:rPr>
                <w:rFonts w:ascii="Times New Roman" w:hAnsi="Times New Roman" w:cs="Times New Roman"/>
              </w:rPr>
            </w:pPr>
          </w:p>
        </w:tc>
        <w:tc>
          <w:tcPr>
            <w:tcW w:w="4820" w:type="dxa"/>
          </w:tcPr>
          <w:p w14:paraId="5C0214F0" w14:textId="77777777" w:rsidR="00C04683" w:rsidRPr="004C2090" w:rsidRDefault="00C04683" w:rsidP="00D71034">
            <w:pPr>
              <w:pStyle w:val="ConsPlusNormal"/>
              <w:ind w:firstLine="0"/>
              <w:jc w:val="left"/>
              <w:rPr>
                <w:rFonts w:ascii="Times New Roman" w:hAnsi="Times New Roman" w:cs="Times New Roman"/>
              </w:rPr>
            </w:pPr>
            <w:r w:rsidRPr="004C2090">
              <w:rPr>
                <w:rFonts w:ascii="Times New Roman" w:hAnsi="Times New Roman" w:cs="Times New Roman"/>
                <w:sz w:val="22"/>
              </w:rPr>
              <w:t>отсутствие фиксированных случаев порчи имущества, аварийных ситуаций</w:t>
            </w:r>
          </w:p>
        </w:tc>
        <w:tc>
          <w:tcPr>
            <w:tcW w:w="2976" w:type="dxa"/>
          </w:tcPr>
          <w:p w14:paraId="56EA10C1" w14:textId="49821C66" w:rsidR="00C04683" w:rsidRPr="004C2090" w:rsidRDefault="00D61ED7" w:rsidP="00D71034">
            <w:pPr>
              <w:pStyle w:val="ConsPlusNormal"/>
              <w:ind w:firstLine="0"/>
              <w:jc w:val="left"/>
              <w:rPr>
                <w:rFonts w:ascii="Times New Roman" w:hAnsi="Times New Roman" w:cs="Times New Roman"/>
              </w:rPr>
            </w:pPr>
            <w:r>
              <w:rPr>
                <w:rFonts w:ascii="Times New Roman" w:hAnsi="Times New Roman" w:cs="Times New Roman"/>
                <w:sz w:val="22"/>
              </w:rPr>
              <w:t>Отсутствие</w:t>
            </w:r>
            <w:r w:rsidR="00C04683" w:rsidRPr="004C2090">
              <w:rPr>
                <w:rFonts w:ascii="Times New Roman" w:hAnsi="Times New Roman" w:cs="Times New Roman"/>
                <w:sz w:val="22"/>
              </w:rPr>
              <w:t xml:space="preserve"> протоколов, актов</w:t>
            </w:r>
          </w:p>
        </w:tc>
        <w:tc>
          <w:tcPr>
            <w:tcW w:w="1701" w:type="dxa"/>
          </w:tcPr>
          <w:p w14:paraId="6C91A696" w14:textId="77777777" w:rsidR="00C04683" w:rsidRPr="004C2090" w:rsidRDefault="00C04683" w:rsidP="00D71034">
            <w:pPr>
              <w:pStyle w:val="ConsPlusNormal"/>
              <w:ind w:firstLine="0"/>
              <w:jc w:val="center"/>
              <w:rPr>
                <w:rFonts w:ascii="Times New Roman" w:hAnsi="Times New Roman" w:cs="Times New Roman"/>
              </w:rPr>
            </w:pPr>
            <w:r w:rsidRPr="004C2090">
              <w:rPr>
                <w:rFonts w:ascii="Times New Roman" w:hAnsi="Times New Roman" w:cs="Times New Roman"/>
                <w:sz w:val="22"/>
              </w:rPr>
              <w:t>10</w:t>
            </w:r>
          </w:p>
        </w:tc>
      </w:tr>
    </w:tbl>
    <w:p w14:paraId="013B78F5" w14:textId="3E4C6D36" w:rsidR="00E71B3A" w:rsidRDefault="00E71B3A" w:rsidP="00E71B3A">
      <w:pPr>
        <w:pStyle w:val="ConsPlusNormal"/>
        <w:ind w:firstLine="540"/>
        <w:rPr>
          <w:rFonts w:ascii="Times New Roman" w:hAnsi="Times New Roman" w:cs="Times New Roman"/>
          <w:sz w:val="22"/>
        </w:rPr>
      </w:pPr>
      <w:r>
        <w:rPr>
          <w:rFonts w:ascii="Times New Roman" w:hAnsi="Times New Roman" w:cs="Times New Roman"/>
          <w:sz w:val="22"/>
        </w:rPr>
        <w:br w:type="page"/>
      </w:r>
    </w:p>
    <w:p w14:paraId="2A8728D4" w14:textId="0AB4363F" w:rsidR="001B2BC3" w:rsidRPr="00F01867" w:rsidRDefault="001B2BC3" w:rsidP="001B2BC3">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p w14:paraId="1E362343" w14:textId="77777777" w:rsidR="001B2BC3" w:rsidRPr="00F01867" w:rsidRDefault="001B2BC3" w:rsidP="001B2BC3">
      <w:pPr>
        <w:pStyle w:val="ConsPlusNormal"/>
        <w:ind w:firstLine="0"/>
        <w:jc w:val="right"/>
        <w:rPr>
          <w:rFonts w:ascii="Times New Roman" w:hAnsi="Times New Roman" w:cs="Times New Roman"/>
          <w:sz w:val="26"/>
          <w:szCs w:val="26"/>
        </w:rPr>
      </w:pPr>
      <w:r w:rsidRPr="00F01867">
        <w:rPr>
          <w:rFonts w:ascii="Times New Roman" w:hAnsi="Times New Roman" w:cs="Times New Roman"/>
          <w:sz w:val="26"/>
          <w:szCs w:val="26"/>
        </w:rPr>
        <w:t>к Примерному положению об оплате труда работников</w:t>
      </w:r>
    </w:p>
    <w:p w14:paraId="1DF37771" w14:textId="77777777" w:rsidR="001B2BC3" w:rsidRPr="00F01867" w:rsidRDefault="001B2BC3" w:rsidP="001B2BC3">
      <w:pPr>
        <w:pStyle w:val="ConsPlusNormal"/>
        <w:ind w:firstLine="0"/>
        <w:jc w:val="right"/>
        <w:rPr>
          <w:rFonts w:ascii="Times New Roman" w:hAnsi="Times New Roman" w:cs="Times New Roman"/>
          <w:sz w:val="26"/>
          <w:szCs w:val="26"/>
        </w:rPr>
      </w:pPr>
      <w:r w:rsidRPr="00F01867">
        <w:rPr>
          <w:rFonts w:ascii="Times New Roman" w:hAnsi="Times New Roman" w:cs="Times New Roman"/>
          <w:sz w:val="26"/>
          <w:szCs w:val="26"/>
        </w:rPr>
        <w:t>муниципального казенного</w:t>
      </w:r>
    </w:p>
    <w:p w14:paraId="2039E313" w14:textId="77777777" w:rsidR="001B2BC3" w:rsidRPr="00F01867" w:rsidRDefault="001B2BC3" w:rsidP="001B2BC3">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учреждения «</w:t>
      </w:r>
      <w:r w:rsidRPr="00F01867">
        <w:rPr>
          <w:rFonts w:ascii="Times New Roman" w:hAnsi="Times New Roman" w:cs="Times New Roman"/>
          <w:sz w:val="26"/>
          <w:szCs w:val="26"/>
        </w:rPr>
        <w:t>Норильский</w:t>
      </w:r>
    </w:p>
    <w:p w14:paraId="67C90C25" w14:textId="77777777" w:rsidR="001B2BC3" w:rsidRPr="00F01867" w:rsidRDefault="001B2BC3" w:rsidP="001B2BC3">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городской архив»</w:t>
      </w:r>
    </w:p>
    <w:p w14:paraId="6D254B3C" w14:textId="77777777" w:rsidR="001B2BC3" w:rsidRDefault="001B2BC3" w:rsidP="001B2BC3">
      <w:pPr>
        <w:pStyle w:val="af8"/>
        <w:ind w:left="0"/>
        <w:jc w:val="center"/>
        <w:rPr>
          <w:rFonts w:eastAsiaTheme="minorHAnsi"/>
          <w:b/>
          <w:sz w:val="26"/>
          <w:szCs w:val="26"/>
        </w:rPr>
      </w:pPr>
    </w:p>
    <w:p w14:paraId="4AC42CD0" w14:textId="77777777" w:rsidR="001B2BC3" w:rsidRDefault="001B2BC3" w:rsidP="001B2BC3">
      <w:pPr>
        <w:pStyle w:val="af8"/>
        <w:ind w:left="0"/>
        <w:jc w:val="center"/>
        <w:rPr>
          <w:rFonts w:eastAsiaTheme="minorHAnsi"/>
          <w:b/>
          <w:sz w:val="26"/>
          <w:szCs w:val="26"/>
        </w:rPr>
      </w:pPr>
    </w:p>
    <w:p w14:paraId="1499E5DD" w14:textId="77777777" w:rsidR="001B2BC3" w:rsidRPr="007D12B3" w:rsidRDefault="001B2BC3" w:rsidP="001B2BC3">
      <w:pPr>
        <w:pStyle w:val="af8"/>
        <w:ind w:left="0"/>
        <w:jc w:val="center"/>
        <w:rPr>
          <w:rFonts w:ascii="Times New Roman" w:eastAsiaTheme="minorHAnsi" w:hAnsi="Times New Roman" w:cs="Times New Roman"/>
          <w:b/>
          <w:sz w:val="26"/>
          <w:szCs w:val="26"/>
        </w:rPr>
      </w:pPr>
      <w:r w:rsidRPr="007D12B3">
        <w:rPr>
          <w:rFonts w:ascii="Times New Roman" w:eastAsiaTheme="minorHAnsi" w:hAnsi="Times New Roman" w:cs="Times New Roman"/>
          <w:b/>
          <w:sz w:val="26"/>
          <w:szCs w:val="26"/>
        </w:rPr>
        <w:t xml:space="preserve">Критерии оценки результативности и качества труда </w:t>
      </w:r>
    </w:p>
    <w:p w14:paraId="6F13FEDD" w14:textId="77777777" w:rsidR="001B2BC3" w:rsidRPr="007D12B3" w:rsidRDefault="001B2BC3" w:rsidP="001B2BC3">
      <w:pPr>
        <w:pStyle w:val="af8"/>
        <w:ind w:left="0"/>
        <w:jc w:val="center"/>
        <w:rPr>
          <w:rFonts w:ascii="Times New Roman" w:eastAsiaTheme="minorHAnsi" w:hAnsi="Times New Roman" w:cs="Times New Roman"/>
          <w:b/>
          <w:sz w:val="26"/>
          <w:szCs w:val="26"/>
        </w:rPr>
      </w:pPr>
      <w:r w:rsidRPr="007D12B3">
        <w:rPr>
          <w:rFonts w:ascii="Times New Roman" w:eastAsiaTheme="minorHAnsi" w:hAnsi="Times New Roman" w:cs="Times New Roman"/>
          <w:b/>
          <w:sz w:val="26"/>
          <w:szCs w:val="26"/>
        </w:rPr>
        <w:t>для установления ежемесячных выплат за интенсивность и высокие результаты работы</w:t>
      </w:r>
    </w:p>
    <w:p w14:paraId="70E9C24B" w14:textId="77777777" w:rsidR="001B2BC3" w:rsidRPr="009962F2" w:rsidRDefault="001B2BC3" w:rsidP="001B2BC3">
      <w:pPr>
        <w:pStyle w:val="af8"/>
        <w:ind w:left="0"/>
        <w:jc w:val="center"/>
        <w:rPr>
          <w:rFonts w:eastAsiaTheme="minorHAnsi"/>
          <w:b/>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4820"/>
        <w:gridCol w:w="2976"/>
        <w:gridCol w:w="1701"/>
      </w:tblGrid>
      <w:tr w:rsidR="001B2BC3" w14:paraId="344EB78F" w14:textId="77777777" w:rsidTr="008B6E0E">
        <w:tc>
          <w:tcPr>
            <w:tcW w:w="2614" w:type="dxa"/>
          </w:tcPr>
          <w:p w14:paraId="1EE07B8A" w14:textId="30C98E0B"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Должности</w:t>
            </w:r>
          </w:p>
        </w:tc>
        <w:tc>
          <w:tcPr>
            <w:tcW w:w="3260" w:type="dxa"/>
          </w:tcPr>
          <w:p w14:paraId="24F025D1" w14:textId="3F5AF8FD"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Критерии оценки результативности и качества труда</w:t>
            </w:r>
          </w:p>
        </w:tc>
        <w:tc>
          <w:tcPr>
            <w:tcW w:w="4820" w:type="dxa"/>
          </w:tcPr>
          <w:p w14:paraId="2BE77DBF" w14:textId="200ED635"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Условия (индикатор)</w:t>
            </w:r>
          </w:p>
        </w:tc>
        <w:tc>
          <w:tcPr>
            <w:tcW w:w="2976" w:type="dxa"/>
          </w:tcPr>
          <w:p w14:paraId="6ACFD26A" w14:textId="743C6FFD"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Значение индикатора</w:t>
            </w:r>
          </w:p>
        </w:tc>
        <w:tc>
          <w:tcPr>
            <w:tcW w:w="1701" w:type="dxa"/>
          </w:tcPr>
          <w:p w14:paraId="41C81808" w14:textId="318EA1D8" w:rsidR="001B2BC3" w:rsidRPr="002D195E" w:rsidRDefault="007D12B3" w:rsidP="007D12B3">
            <w:pPr>
              <w:pStyle w:val="ConsPlusNormal"/>
              <w:ind w:firstLine="0"/>
              <w:jc w:val="center"/>
              <w:rPr>
                <w:rFonts w:ascii="Times New Roman" w:hAnsi="Times New Roman" w:cs="Times New Roman"/>
                <w:sz w:val="22"/>
              </w:rPr>
            </w:pPr>
            <w:r>
              <w:rPr>
                <w:rFonts w:ascii="Times New Roman" w:hAnsi="Times New Roman" w:cs="Times New Roman"/>
                <w:sz w:val="22"/>
                <w:szCs w:val="22"/>
              </w:rPr>
              <w:t>Предельное количество баллов</w:t>
            </w:r>
          </w:p>
        </w:tc>
      </w:tr>
      <w:tr w:rsidR="001B2BC3" w14:paraId="56E90E88" w14:textId="77777777" w:rsidTr="008B6E0E">
        <w:tc>
          <w:tcPr>
            <w:tcW w:w="2614" w:type="dxa"/>
          </w:tcPr>
          <w:p w14:paraId="2D2BC528"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 xml:space="preserve">Главный архивист Ведущий архивист </w:t>
            </w:r>
            <w:proofErr w:type="spellStart"/>
            <w:r w:rsidRPr="002D195E">
              <w:rPr>
                <w:rFonts w:ascii="Times New Roman" w:hAnsi="Times New Roman" w:cs="Times New Roman"/>
                <w:sz w:val="22"/>
              </w:rPr>
              <w:t>Архивист</w:t>
            </w:r>
            <w:proofErr w:type="spellEnd"/>
            <w:r w:rsidRPr="002D195E">
              <w:rPr>
                <w:rFonts w:ascii="Times New Roman" w:hAnsi="Times New Roman" w:cs="Times New Roman"/>
                <w:sz w:val="22"/>
              </w:rPr>
              <w:t xml:space="preserve"> 1 категории Архивист 2 категории</w:t>
            </w:r>
          </w:p>
        </w:tc>
        <w:tc>
          <w:tcPr>
            <w:tcW w:w="3260" w:type="dxa"/>
          </w:tcPr>
          <w:p w14:paraId="03376687" w14:textId="4658E9B9" w:rsidR="001B2BC3" w:rsidRPr="002D195E" w:rsidRDefault="00395E22" w:rsidP="001B2BC3">
            <w:pPr>
              <w:pStyle w:val="ConsPlusNormal"/>
              <w:ind w:firstLine="0"/>
              <w:jc w:val="left"/>
              <w:rPr>
                <w:rFonts w:ascii="Times New Roman" w:hAnsi="Times New Roman" w:cs="Times New Roman"/>
              </w:rPr>
            </w:pPr>
            <w:r w:rsidRPr="007D12B3">
              <w:rPr>
                <w:rFonts w:ascii="Times New Roman" w:hAnsi="Times New Roman" w:cs="Times New Roman"/>
                <w:sz w:val="22"/>
              </w:rPr>
              <w:t>Р</w:t>
            </w:r>
            <w:r w:rsidR="001B2BC3" w:rsidRPr="007D12B3">
              <w:rPr>
                <w:rFonts w:ascii="Times New Roman" w:hAnsi="Times New Roman" w:cs="Times New Roman"/>
                <w:sz w:val="22"/>
              </w:rPr>
              <w:t>асширение зоны профессиональной деятельности</w:t>
            </w:r>
          </w:p>
        </w:tc>
        <w:tc>
          <w:tcPr>
            <w:tcW w:w="4820" w:type="dxa"/>
          </w:tcPr>
          <w:p w14:paraId="7F64F818"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выполнение дополнительной работы, не учтенной в должностных обязанностях работника</w:t>
            </w:r>
          </w:p>
        </w:tc>
        <w:tc>
          <w:tcPr>
            <w:tcW w:w="2976" w:type="dxa"/>
          </w:tcPr>
          <w:p w14:paraId="5F8EB39F"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успешное выполнение поручений в полном объеме, оперативность и качественный результат</w:t>
            </w:r>
          </w:p>
        </w:tc>
        <w:tc>
          <w:tcPr>
            <w:tcW w:w="1701" w:type="dxa"/>
          </w:tcPr>
          <w:p w14:paraId="008DB1C2" w14:textId="56AD4F9D" w:rsidR="001B2BC3" w:rsidRPr="002D195E" w:rsidRDefault="007D12B3" w:rsidP="001B2BC3">
            <w:pPr>
              <w:pStyle w:val="ConsPlusNormal"/>
              <w:ind w:firstLine="0"/>
              <w:jc w:val="center"/>
              <w:rPr>
                <w:rFonts w:ascii="Times New Roman" w:hAnsi="Times New Roman" w:cs="Times New Roman"/>
              </w:rPr>
            </w:pPr>
            <w:r>
              <w:rPr>
                <w:rFonts w:ascii="Times New Roman" w:hAnsi="Times New Roman" w:cs="Times New Roman"/>
                <w:sz w:val="22"/>
              </w:rPr>
              <w:t>4</w:t>
            </w:r>
            <w:r w:rsidR="001B2BC3" w:rsidRPr="002D195E">
              <w:rPr>
                <w:rFonts w:ascii="Times New Roman" w:hAnsi="Times New Roman" w:cs="Times New Roman"/>
                <w:sz w:val="22"/>
              </w:rPr>
              <w:t>0</w:t>
            </w:r>
          </w:p>
        </w:tc>
      </w:tr>
      <w:tr w:rsidR="001B2BC3" w14:paraId="11833CC5" w14:textId="77777777" w:rsidTr="008B6E0E">
        <w:tc>
          <w:tcPr>
            <w:tcW w:w="2614" w:type="dxa"/>
          </w:tcPr>
          <w:p w14:paraId="5CB27367"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Главный специалист</w:t>
            </w:r>
          </w:p>
        </w:tc>
        <w:tc>
          <w:tcPr>
            <w:tcW w:w="3260" w:type="dxa"/>
          </w:tcPr>
          <w:p w14:paraId="45022B88" w14:textId="34C57DCB" w:rsidR="001B2BC3" w:rsidRPr="002D195E" w:rsidRDefault="00395E22" w:rsidP="001B2BC3">
            <w:pPr>
              <w:pStyle w:val="ConsPlusNormal"/>
              <w:ind w:firstLine="0"/>
              <w:jc w:val="left"/>
              <w:rPr>
                <w:rFonts w:ascii="Times New Roman" w:hAnsi="Times New Roman" w:cs="Times New Roman"/>
              </w:rPr>
            </w:pPr>
            <w:r>
              <w:rPr>
                <w:rFonts w:ascii="Times New Roman" w:hAnsi="Times New Roman" w:cs="Times New Roman"/>
                <w:sz w:val="22"/>
              </w:rPr>
              <w:t>Р</w:t>
            </w:r>
            <w:r w:rsidR="001B2BC3" w:rsidRPr="002D195E">
              <w:rPr>
                <w:rFonts w:ascii="Times New Roman" w:hAnsi="Times New Roman" w:cs="Times New Roman"/>
                <w:sz w:val="22"/>
              </w:rPr>
              <w:t>асширение зоны профессиональной деятельности</w:t>
            </w:r>
          </w:p>
        </w:tc>
        <w:tc>
          <w:tcPr>
            <w:tcW w:w="4820" w:type="dxa"/>
          </w:tcPr>
          <w:p w14:paraId="7F4CD692"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выполнение дополнительной работы, не учтенной в должностных обязанностях работника</w:t>
            </w:r>
          </w:p>
        </w:tc>
        <w:tc>
          <w:tcPr>
            <w:tcW w:w="2976" w:type="dxa"/>
          </w:tcPr>
          <w:p w14:paraId="41D09AE5"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успешное выполнение поручений в полном объеме, оперативность и качественный результат</w:t>
            </w:r>
          </w:p>
        </w:tc>
        <w:tc>
          <w:tcPr>
            <w:tcW w:w="1701" w:type="dxa"/>
          </w:tcPr>
          <w:p w14:paraId="7AD326C5" w14:textId="4EF75676" w:rsidR="001B2BC3" w:rsidRPr="002D195E" w:rsidRDefault="007D12B3" w:rsidP="001B2BC3">
            <w:pPr>
              <w:pStyle w:val="ConsPlusNormal"/>
              <w:ind w:firstLine="0"/>
              <w:jc w:val="center"/>
              <w:rPr>
                <w:rFonts w:ascii="Times New Roman" w:hAnsi="Times New Roman" w:cs="Times New Roman"/>
              </w:rPr>
            </w:pPr>
            <w:r>
              <w:rPr>
                <w:rFonts w:ascii="Times New Roman" w:hAnsi="Times New Roman" w:cs="Times New Roman"/>
                <w:sz w:val="22"/>
              </w:rPr>
              <w:t>4</w:t>
            </w:r>
            <w:r w:rsidR="001B2BC3" w:rsidRPr="002D195E">
              <w:rPr>
                <w:rFonts w:ascii="Times New Roman" w:hAnsi="Times New Roman" w:cs="Times New Roman"/>
                <w:sz w:val="22"/>
              </w:rPr>
              <w:t>0</w:t>
            </w:r>
          </w:p>
        </w:tc>
      </w:tr>
      <w:tr w:rsidR="001B2BC3" w14:paraId="57E617B3" w14:textId="77777777" w:rsidTr="008B6E0E">
        <w:tc>
          <w:tcPr>
            <w:tcW w:w="2614" w:type="dxa"/>
            <w:vMerge w:val="restart"/>
          </w:tcPr>
          <w:p w14:paraId="498526E9"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Рабочий по комплексному обслуживанию и ремонту зданий и сооружений, уборщик служебных помещений</w:t>
            </w:r>
          </w:p>
        </w:tc>
        <w:tc>
          <w:tcPr>
            <w:tcW w:w="3260" w:type="dxa"/>
            <w:vMerge w:val="restart"/>
          </w:tcPr>
          <w:p w14:paraId="14329D34" w14:textId="622FE7AB" w:rsidR="001B2BC3" w:rsidRPr="002D195E" w:rsidRDefault="00395E22" w:rsidP="001B2BC3">
            <w:pPr>
              <w:pStyle w:val="ConsPlusNormal"/>
              <w:ind w:firstLine="0"/>
              <w:jc w:val="left"/>
              <w:rPr>
                <w:rFonts w:ascii="Times New Roman" w:hAnsi="Times New Roman" w:cs="Times New Roman"/>
              </w:rPr>
            </w:pPr>
            <w:r>
              <w:rPr>
                <w:rFonts w:ascii="Times New Roman" w:hAnsi="Times New Roman" w:cs="Times New Roman"/>
                <w:sz w:val="22"/>
              </w:rPr>
              <w:t>О</w:t>
            </w:r>
            <w:r w:rsidR="001B2BC3" w:rsidRPr="002D195E">
              <w:rPr>
                <w:rFonts w:ascii="Times New Roman" w:hAnsi="Times New Roman" w:cs="Times New Roman"/>
                <w:sz w:val="22"/>
              </w:rPr>
              <w:t>существление дополнительных работ</w:t>
            </w:r>
          </w:p>
        </w:tc>
        <w:tc>
          <w:tcPr>
            <w:tcW w:w="4820" w:type="dxa"/>
          </w:tcPr>
          <w:p w14:paraId="74C57E39" w14:textId="28B96297" w:rsidR="001B2BC3" w:rsidRPr="002D195E" w:rsidRDefault="007D12B3" w:rsidP="001B2BC3">
            <w:pPr>
              <w:pStyle w:val="ConsPlusNormal"/>
              <w:ind w:firstLine="0"/>
              <w:jc w:val="left"/>
              <w:rPr>
                <w:rFonts w:ascii="Times New Roman" w:hAnsi="Times New Roman" w:cs="Times New Roman"/>
              </w:rPr>
            </w:pPr>
            <w:r>
              <w:rPr>
                <w:rFonts w:ascii="Times New Roman" w:hAnsi="Times New Roman" w:cs="Times New Roman"/>
                <w:sz w:val="22"/>
              </w:rPr>
              <w:t>Осуществление погрузочно-разгрузочных работ</w:t>
            </w:r>
            <w:r w:rsidR="001B2BC3" w:rsidRPr="002D195E">
              <w:rPr>
                <w:rFonts w:ascii="Times New Roman" w:hAnsi="Times New Roman" w:cs="Times New Roman"/>
                <w:sz w:val="22"/>
              </w:rPr>
              <w:t xml:space="preserve"> вручную</w:t>
            </w:r>
          </w:p>
        </w:tc>
        <w:tc>
          <w:tcPr>
            <w:tcW w:w="2976" w:type="dxa"/>
          </w:tcPr>
          <w:p w14:paraId="57884299"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выполнение работ в установленные сроки, без замечаний</w:t>
            </w:r>
          </w:p>
        </w:tc>
        <w:tc>
          <w:tcPr>
            <w:tcW w:w="1701" w:type="dxa"/>
          </w:tcPr>
          <w:p w14:paraId="216FC505"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20</w:t>
            </w:r>
          </w:p>
        </w:tc>
      </w:tr>
      <w:tr w:rsidR="001B2BC3" w14:paraId="29BBCB93" w14:textId="77777777" w:rsidTr="008B6E0E">
        <w:tc>
          <w:tcPr>
            <w:tcW w:w="2614" w:type="dxa"/>
            <w:vMerge/>
          </w:tcPr>
          <w:p w14:paraId="3128016C" w14:textId="77777777" w:rsidR="001B2BC3" w:rsidRPr="002D195E" w:rsidRDefault="001B2BC3" w:rsidP="001B2BC3">
            <w:pPr>
              <w:jc w:val="left"/>
              <w:rPr>
                <w:rFonts w:ascii="Times New Roman" w:hAnsi="Times New Roman" w:cs="Times New Roman"/>
              </w:rPr>
            </w:pPr>
          </w:p>
        </w:tc>
        <w:tc>
          <w:tcPr>
            <w:tcW w:w="3260" w:type="dxa"/>
            <w:vMerge/>
          </w:tcPr>
          <w:p w14:paraId="66CB6C71" w14:textId="77777777" w:rsidR="001B2BC3" w:rsidRPr="002D195E" w:rsidRDefault="001B2BC3" w:rsidP="001B2BC3">
            <w:pPr>
              <w:jc w:val="left"/>
              <w:rPr>
                <w:rFonts w:ascii="Times New Roman" w:hAnsi="Times New Roman" w:cs="Times New Roman"/>
              </w:rPr>
            </w:pPr>
          </w:p>
        </w:tc>
        <w:tc>
          <w:tcPr>
            <w:tcW w:w="4820" w:type="dxa"/>
          </w:tcPr>
          <w:p w14:paraId="250C0D95"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благоустройство помещений и прилагающей территории</w:t>
            </w:r>
          </w:p>
        </w:tc>
        <w:tc>
          <w:tcPr>
            <w:tcW w:w="2976" w:type="dxa"/>
          </w:tcPr>
          <w:p w14:paraId="5A71E17F"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выполнение работ в установленные сроки, без замечаний</w:t>
            </w:r>
          </w:p>
        </w:tc>
        <w:tc>
          <w:tcPr>
            <w:tcW w:w="1701" w:type="dxa"/>
          </w:tcPr>
          <w:p w14:paraId="5DE4B334"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10</w:t>
            </w:r>
          </w:p>
        </w:tc>
      </w:tr>
      <w:tr w:rsidR="001B2BC3" w14:paraId="4FBB3773" w14:textId="77777777" w:rsidTr="008B6E0E">
        <w:tc>
          <w:tcPr>
            <w:tcW w:w="2614" w:type="dxa"/>
            <w:vMerge/>
          </w:tcPr>
          <w:p w14:paraId="247D9FA5" w14:textId="77777777" w:rsidR="001B2BC3" w:rsidRPr="002D195E" w:rsidRDefault="001B2BC3" w:rsidP="001B2BC3">
            <w:pPr>
              <w:jc w:val="left"/>
              <w:rPr>
                <w:rFonts w:ascii="Times New Roman" w:hAnsi="Times New Roman" w:cs="Times New Roman"/>
              </w:rPr>
            </w:pPr>
          </w:p>
        </w:tc>
        <w:tc>
          <w:tcPr>
            <w:tcW w:w="3260" w:type="dxa"/>
            <w:vMerge/>
          </w:tcPr>
          <w:p w14:paraId="02623D3C" w14:textId="77777777" w:rsidR="001B2BC3" w:rsidRPr="002D195E" w:rsidRDefault="001B2BC3" w:rsidP="001B2BC3">
            <w:pPr>
              <w:jc w:val="left"/>
              <w:rPr>
                <w:rFonts w:ascii="Times New Roman" w:hAnsi="Times New Roman" w:cs="Times New Roman"/>
              </w:rPr>
            </w:pPr>
          </w:p>
        </w:tc>
        <w:tc>
          <w:tcPr>
            <w:tcW w:w="4820" w:type="dxa"/>
          </w:tcPr>
          <w:p w14:paraId="0DD3D46E"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выполнение курьерской работы с различными учреждениями</w:t>
            </w:r>
          </w:p>
        </w:tc>
        <w:tc>
          <w:tcPr>
            <w:tcW w:w="2976" w:type="dxa"/>
          </w:tcPr>
          <w:p w14:paraId="12894B32"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выполнение работ в установленные сроки, без замечаний</w:t>
            </w:r>
          </w:p>
        </w:tc>
        <w:tc>
          <w:tcPr>
            <w:tcW w:w="1701" w:type="dxa"/>
          </w:tcPr>
          <w:p w14:paraId="38166F5E"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10</w:t>
            </w:r>
          </w:p>
        </w:tc>
      </w:tr>
    </w:tbl>
    <w:p w14:paraId="15C231FB" w14:textId="77777777" w:rsidR="001B2BC3" w:rsidRDefault="001B2BC3" w:rsidP="001B2BC3">
      <w:pPr>
        <w:pStyle w:val="ConsPlusNormal"/>
        <w:ind w:firstLine="540"/>
        <w:jc w:val="right"/>
        <w:rPr>
          <w:rFonts w:ascii="Times New Roman" w:hAnsi="Times New Roman" w:cs="Times New Roman"/>
        </w:rPr>
      </w:pPr>
    </w:p>
    <w:p w14:paraId="524BF9E2" w14:textId="27FA17FC" w:rsidR="001B2BC3" w:rsidRPr="00F01867" w:rsidRDefault="001B2BC3" w:rsidP="001B2BC3">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14:paraId="47BE2632" w14:textId="77777777" w:rsidR="001B2BC3" w:rsidRPr="00F01867" w:rsidRDefault="001B2BC3" w:rsidP="001B2BC3">
      <w:pPr>
        <w:pStyle w:val="ConsPlusNormal"/>
        <w:ind w:firstLine="0"/>
        <w:jc w:val="right"/>
        <w:rPr>
          <w:rFonts w:ascii="Times New Roman" w:hAnsi="Times New Roman" w:cs="Times New Roman"/>
          <w:sz w:val="26"/>
          <w:szCs w:val="26"/>
        </w:rPr>
      </w:pPr>
      <w:r w:rsidRPr="00F01867">
        <w:rPr>
          <w:rFonts w:ascii="Times New Roman" w:hAnsi="Times New Roman" w:cs="Times New Roman"/>
          <w:sz w:val="26"/>
          <w:szCs w:val="26"/>
        </w:rPr>
        <w:t>к Примерному положению об оплате труда работников</w:t>
      </w:r>
    </w:p>
    <w:p w14:paraId="64CC36DC" w14:textId="77777777" w:rsidR="001B2BC3" w:rsidRPr="00F01867" w:rsidRDefault="001B2BC3" w:rsidP="001B2BC3">
      <w:pPr>
        <w:pStyle w:val="ConsPlusNormal"/>
        <w:ind w:firstLine="0"/>
        <w:jc w:val="right"/>
        <w:rPr>
          <w:rFonts w:ascii="Times New Roman" w:hAnsi="Times New Roman" w:cs="Times New Roman"/>
          <w:sz w:val="26"/>
          <w:szCs w:val="26"/>
        </w:rPr>
      </w:pPr>
      <w:r w:rsidRPr="00F01867">
        <w:rPr>
          <w:rFonts w:ascii="Times New Roman" w:hAnsi="Times New Roman" w:cs="Times New Roman"/>
          <w:sz w:val="26"/>
          <w:szCs w:val="26"/>
        </w:rPr>
        <w:t>муниципального казенного</w:t>
      </w:r>
    </w:p>
    <w:p w14:paraId="096188F1" w14:textId="77777777" w:rsidR="001B2BC3" w:rsidRPr="00F01867" w:rsidRDefault="001B2BC3" w:rsidP="001B2BC3">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учреждения «</w:t>
      </w:r>
      <w:r w:rsidRPr="00F01867">
        <w:rPr>
          <w:rFonts w:ascii="Times New Roman" w:hAnsi="Times New Roman" w:cs="Times New Roman"/>
          <w:sz w:val="26"/>
          <w:szCs w:val="26"/>
        </w:rPr>
        <w:t>Норильский</w:t>
      </w:r>
    </w:p>
    <w:p w14:paraId="7DCF320E" w14:textId="77777777" w:rsidR="001B2BC3" w:rsidRPr="00F01867" w:rsidRDefault="001B2BC3" w:rsidP="001B2BC3">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городской архив»</w:t>
      </w:r>
    </w:p>
    <w:p w14:paraId="10C03F3F" w14:textId="77777777" w:rsidR="001B2BC3" w:rsidRDefault="001B2BC3" w:rsidP="001B2BC3">
      <w:pPr>
        <w:pStyle w:val="af8"/>
        <w:ind w:left="0"/>
        <w:jc w:val="center"/>
        <w:rPr>
          <w:rFonts w:eastAsiaTheme="minorHAnsi"/>
          <w:b/>
          <w:sz w:val="26"/>
          <w:szCs w:val="26"/>
        </w:rPr>
      </w:pPr>
    </w:p>
    <w:p w14:paraId="6B18F3A2" w14:textId="77777777" w:rsidR="001B2BC3" w:rsidRDefault="001B2BC3" w:rsidP="00C04683">
      <w:pPr>
        <w:pStyle w:val="ConsPlusNormal"/>
        <w:ind w:firstLine="540"/>
        <w:rPr>
          <w:rFonts w:ascii="Times New Roman" w:hAnsi="Times New Roman" w:cs="Times New Roman"/>
        </w:rPr>
      </w:pPr>
    </w:p>
    <w:p w14:paraId="4F10419C" w14:textId="77777777" w:rsidR="001B2BC3" w:rsidRDefault="001B2BC3" w:rsidP="00C04683">
      <w:pPr>
        <w:pStyle w:val="ConsPlusNormal"/>
        <w:ind w:firstLine="540"/>
        <w:rPr>
          <w:rFonts w:ascii="Times New Roman" w:hAnsi="Times New Roman" w:cs="Times New Roman"/>
        </w:rPr>
      </w:pPr>
    </w:p>
    <w:p w14:paraId="3DB1D065" w14:textId="77777777" w:rsidR="001B2BC3" w:rsidRDefault="001B2BC3" w:rsidP="00C04683">
      <w:pPr>
        <w:pStyle w:val="ConsPlusNormal"/>
        <w:ind w:firstLine="540"/>
        <w:rPr>
          <w:rFonts w:ascii="Times New Roman" w:hAnsi="Times New Roman" w:cs="Times New Roman"/>
        </w:rPr>
      </w:pPr>
    </w:p>
    <w:p w14:paraId="002E2E1F" w14:textId="77777777" w:rsidR="001B2BC3" w:rsidRPr="007D12B3" w:rsidRDefault="001B2BC3" w:rsidP="001B2BC3">
      <w:pPr>
        <w:pStyle w:val="af8"/>
        <w:ind w:left="0"/>
        <w:jc w:val="center"/>
        <w:rPr>
          <w:rFonts w:ascii="Times New Roman" w:eastAsiaTheme="minorHAnsi" w:hAnsi="Times New Roman" w:cs="Times New Roman"/>
          <w:b/>
          <w:sz w:val="26"/>
          <w:szCs w:val="26"/>
        </w:rPr>
      </w:pPr>
      <w:r w:rsidRPr="007D12B3">
        <w:rPr>
          <w:rFonts w:ascii="Times New Roman" w:eastAsiaTheme="minorHAnsi" w:hAnsi="Times New Roman" w:cs="Times New Roman"/>
          <w:b/>
          <w:sz w:val="26"/>
          <w:szCs w:val="26"/>
        </w:rPr>
        <w:t xml:space="preserve">Критерии оценки результативности и качества труда </w:t>
      </w:r>
    </w:p>
    <w:p w14:paraId="06AC05E6" w14:textId="77777777" w:rsidR="001B2BC3" w:rsidRPr="007D12B3" w:rsidRDefault="001B2BC3" w:rsidP="001B2BC3">
      <w:pPr>
        <w:pStyle w:val="af8"/>
        <w:ind w:left="0"/>
        <w:jc w:val="center"/>
        <w:rPr>
          <w:rFonts w:ascii="Times New Roman" w:eastAsiaTheme="minorHAnsi" w:hAnsi="Times New Roman" w:cs="Times New Roman"/>
          <w:b/>
          <w:sz w:val="26"/>
          <w:szCs w:val="26"/>
        </w:rPr>
      </w:pPr>
      <w:r w:rsidRPr="007D12B3">
        <w:rPr>
          <w:rFonts w:ascii="Times New Roman" w:eastAsiaTheme="minorHAnsi" w:hAnsi="Times New Roman" w:cs="Times New Roman"/>
          <w:b/>
          <w:sz w:val="26"/>
          <w:szCs w:val="26"/>
        </w:rPr>
        <w:t>для установления ежемесячных выплат за качество выполняемых работ</w:t>
      </w:r>
    </w:p>
    <w:p w14:paraId="69947A8C" w14:textId="77777777" w:rsidR="001B2BC3" w:rsidRDefault="001B2BC3" w:rsidP="00C04683">
      <w:pPr>
        <w:pStyle w:val="ConsPlusNormal"/>
        <w:ind w:firstLine="540"/>
        <w:rPr>
          <w:rFonts w:ascii="Times New Roman" w:hAnsi="Times New Roman" w:cs="Times New Roman"/>
        </w:rPr>
      </w:pPr>
    </w:p>
    <w:p w14:paraId="3A47069D" w14:textId="77777777" w:rsidR="001B2BC3" w:rsidRDefault="001B2BC3" w:rsidP="00C04683">
      <w:pPr>
        <w:pStyle w:val="ConsPlusNormal"/>
        <w:ind w:firstLine="540"/>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4820"/>
        <w:gridCol w:w="2976"/>
        <w:gridCol w:w="1701"/>
      </w:tblGrid>
      <w:tr w:rsidR="001B2BC3" w14:paraId="4AAE240C" w14:textId="77777777" w:rsidTr="008B6E0E">
        <w:tc>
          <w:tcPr>
            <w:tcW w:w="2614" w:type="dxa"/>
          </w:tcPr>
          <w:p w14:paraId="4F39D6FB" w14:textId="7B6BEC31"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Должности</w:t>
            </w:r>
          </w:p>
        </w:tc>
        <w:tc>
          <w:tcPr>
            <w:tcW w:w="3260" w:type="dxa"/>
          </w:tcPr>
          <w:p w14:paraId="78F93B04" w14:textId="76510B9C"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Критерии оценки результативности и качества труда</w:t>
            </w:r>
          </w:p>
        </w:tc>
        <w:tc>
          <w:tcPr>
            <w:tcW w:w="4820" w:type="dxa"/>
          </w:tcPr>
          <w:p w14:paraId="0C59EE82" w14:textId="1E374A99"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Условия (индикатор)</w:t>
            </w:r>
          </w:p>
        </w:tc>
        <w:tc>
          <w:tcPr>
            <w:tcW w:w="2976" w:type="dxa"/>
          </w:tcPr>
          <w:p w14:paraId="711FB3FC" w14:textId="4A358ADA" w:rsidR="001B2BC3" w:rsidRPr="002D195E" w:rsidRDefault="001B2BC3" w:rsidP="001B2BC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Значение индикатора</w:t>
            </w:r>
          </w:p>
        </w:tc>
        <w:tc>
          <w:tcPr>
            <w:tcW w:w="1701" w:type="dxa"/>
          </w:tcPr>
          <w:p w14:paraId="6848C4AE" w14:textId="47E3AD24" w:rsidR="001B2BC3" w:rsidRPr="002D195E" w:rsidRDefault="001B2BC3" w:rsidP="007D12B3">
            <w:pPr>
              <w:pStyle w:val="ConsPlusNormal"/>
              <w:ind w:firstLine="0"/>
              <w:jc w:val="center"/>
              <w:rPr>
                <w:rFonts w:ascii="Times New Roman" w:hAnsi="Times New Roman" w:cs="Times New Roman"/>
                <w:sz w:val="22"/>
              </w:rPr>
            </w:pPr>
            <w:r w:rsidRPr="00252144">
              <w:rPr>
                <w:rFonts w:ascii="Times New Roman" w:hAnsi="Times New Roman" w:cs="Times New Roman"/>
                <w:sz w:val="22"/>
                <w:szCs w:val="22"/>
              </w:rPr>
              <w:t xml:space="preserve">Предельное количество баллов </w:t>
            </w:r>
          </w:p>
        </w:tc>
      </w:tr>
      <w:tr w:rsidR="001B2BC3" w14:paraId="34FBEC06" w14:textId="77777777" w:rsidTr="008B6E0E">
        <w:tc>
          <w:tcPr>
            <w:tcW w:w="2614" w:type="dxa"/>
            <w:vMerge w:val="restart"/>
          </w:tcPr>
          <w:p w14:paraId="3A723848"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 xml:space="preserve">Главный архивист Ведущий архивист </w:t>
            </w:r>
            <w:proofErr w:type="spellStart"/>
            <w:r w:rsidRPr="002D195E">
              <w:rPr>
                <w:rFonts w:ascii="Times New Roman" w:hAnsi="Times New Roman" w:cs="Times New Roman"/>
                <w:sz w:val="22"/>
              </w:rPr>
              <w:t>Архивист</w:t>
            </w:r>
            <w:proofErr w:type="spellEnd"/>
            <w:r w:rsidRPr="002D195E">
              <w:rPr>
                <w:rFonts w:ascii="Times New Roman" w:hAnsi="Times New Roman" w:cs="Times New Roman"/>
                <w:sz w:val="22"/>
              </w:rPr>
              <w:t xml:space="preserve"> 1 категории Архивист 2 категории</w:t>
            </w:r>
          </w:p>
        </w:tc>
        <w:tc>
          <w:tcPr>
            <w:tcW w:w="3260" w:type="dxa"/>
          </w:tcPr>
          <w:p w14:paraId="4AE5F34E" w14:textId="52DFCB7C" w:rsidR="001B2BC3" w:rsidRPr="002D195E" w:rsidRDefault="00440CEE" w:rsidP="001B2BC3">
            <w:pPr>
              <w:pStyle w:val="ConsPlusNormal"/>
              <w:ind w:firstLine="0"/>
              <w:jc w:val="left"/>
              <w:rPr>
                <w:rFonts w:ascii="Times New Roman" w:hAnsi="Times New Roman" w:cs="Times New Roman"/>
              </w:rPr>
            </w:pPr>
            <w:r>
              <w:rPr>
                <w:rFonts w:ascii="Times New Roman" w:hAnsi="Times New Roman" w:cs="Times New Roman"/>
                <w:sz w:val="22"/>
              </w:rPr>
              <w:t>У</w:t>
            </w:r>
            <w:r w:rsidR="001B2BC3" w:rsidRPr="002D195E">
              <w:rPr>
                <w:rFonts w:ascii="Times New Roman" w:hAnsi="Times New Roman" w:cs="Times New Roman"/>
                <w:sz w:val="22"/>
              </w:rPr>
              <w:t>порядочение документов Архивного фонда Российской Федерации, других архивных документов</w:t>
            </w:r>
          </w:p>
        </w:tc>
        <w:tc>
          <w:tcPr>
            <w:tcW w:w="4820" w:type="dxa"/>
          </w:tcPr>
          <w:p w14:paraId="72B3C64F"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своевременное упорядочение документов и в соответствии с федеральными стандартами</w:t>
            </w:r>
          </w:p>
        </w:tc>
        <w:tc>
          <w:tcPr>
            <w:tcW w:w="2976" w:type="dxa"/>
          </w:tcPr>
          <w:p w14:paraId="75CBAFC5"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оценивается по результатам исполнения и индивидуальных планов работы на год</w:t>
            </w:r>
          </w:p>
        </w:tc>
        <w:tc>
          <w:tcPr>
            <w:tcW w:w="1701" w:type="dxa"/>
          </w:tcPr>
          <w:p w14:paraId="22230823"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20</w:t>
            </w:r>
          </w:p>
        </w:tc>
      </w:tr>
      <w:tr w:rsidR="001B2BC3" w14:paraId="4E72CBCA" w14:textId="77777777" w:rsidTr="008B6E0E">
        <w:tc>
          <w:tcPr>
            <w:tcW w:w="2614" w:type="dxa"/>
            <w:vMerge/>
          </w:tcPr>
          <w:p w14:paraId="3F9A7CB2" w14:textId="77777777" w:rsidR="001B2BC3" w:rsidRPr="002D195E" w:rsidRDefault="001B2BC3" w:rsidP="001B2BC3">
            <w:pPr>
              <w:jc w:val="left"/>
              <w:rPr>
                <w:rFonts w:ascii="Times New Roman" w:hAnsi="Times New Roman" w:cs="Times New Roman"/>
              </w:rPr>
            </w:pPr>
          </w:p>
        </w:tc>
        <w:tc>
          <w:tcPr>
            <w:tcW w:w="3260" w:type="dxa"/>
          </w:tcPr>
          <w:p w14:paraId="24AE7C54" w14:textId="5F88EEE0" w:rsidR="001B2BC3" w:rsidRPr="002D195E" w:rsidRDefault="00440CEE" w:rsidP="001B2BC3">
            <w:pPr>
              <w:pStyle w:val="ConsPlusNormal"/>
              <w:ind w:firstLine="0"/>
              <w:jc w:val="left"/>
              <w:rPr>
                <w:rFonts w:ascii="Times New Roman" w:hAnsi="Times New Roman" w:cs="Times New Roman"/>
              </w:rPr>
            </w:pPr>
            <w:r>
              <w:rPr>
                <w:rFonts w:ascii="Times New Roman" w:hAnsi="Times New Roman" w:cs="Times New Roman"/>
                <w:sz w:val="22"/>
              </w:rPr>
              <w:t>И</w:t>
            </w:r>
            <w:r w:rsidR="001B2BC3" w:rsidRPr="002D195E">
              <w:rPr>
                <w:rFonts w:ascii="Times New Roman" w:hAnsi="Times New Roman" w:cs="Times New Roman"/>
                <w:sz w:val="22"/>
              </w:rPr>
              <w:t>сполнение тематических запросов и запросов социально-правового характера</w:t>
            </w:r>
          </w:p>
        </w:tc>
        <w:tc>
          <w:tcPr>
            <w:tcW w:w="4820" w:type="dxa"/>
          </w:tcPr>
          <w:p w14:paraId="54E456D1"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своевременное и в полном объеме исполнение запросов</w:t>
            </w:r>
          </w:p>
        </w:tc>
        <w:tc>
          <w:tcPr>
            <w:tcW w:w="2976" w:type="dxa"/>
          </w:tcPr>
          <w:p w14:paraId="56E36186"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оценивается по количеству исполненных запросов</w:t>
            </w:r>
          </w:p>
        </w:tc>
        <w:tc>
          <w:tcPr>
            <w:tcW w:w="1701" w:type="dxa"/>
          </w:tcPr>
          <w:p w14:paraId="6C212419"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20</w:t>
            </w:r>
          </w:p>
        </w:tc>
      </w:tr>
      <w:tr w:rsidR="001B2BC3" w14:paraId="45ED2DD6" w14:textId="77777777" w:rsidTr="008B6E0E">
        <w:tc>
          <w:tcPr>
            <w:tcW w:w="2614" w:type="dxa"/>
            <w:vMerge/>
          </w:tcPr>
          <w:p w14:paraId="2500F633" w14:textId="77777777" w:rsidR="001B2BC3" w:rsidRPr="002D195E" w:rsidRDefault="001B2BC3" w:rsidP="001B2BC3">
            <w:pPr>
              <w:jc w:val="left"/>
              <w:rPr>
                <w:rFonts w:ascii="Times New Roman" w:hAnsi="Times New Roman" w:cs="Times New Roman"/>
              </w:rPr>
            </w:pPr>
          </w:p>
        </w:tc>
        <w:tc>
          <w:tcPr>
            <w:tcW w:w="3260" w:type="dxa"/>
          </w:tcPr>
          <w:p w14:paraId="30F1D8FF" w14:textId="0F7F1971" w:rsidR="001B2BC3" w:rsidRPr="002D195E" w:rsidRDefault="00440CEE" w:rsidP="001B2BC3">
            <w:pPr>
              <w:pStyle w:val="ConsPlusNormal"/>
              <w:ind w:firstLine="0"/>
              <w:jc w:val="left"/>
              <w:rPr>
                <w:rFonts w:ascii="Times New Roman" w:hAnsi="Times New Roman" w:cs="Times New Roman"/>
              </w:rPr>
            </w:pPr>
            <w:r>
              <w:rPr>
                <w:rFonts w:ascii="Times New Roman" w:hAnsi="Times New Roman" w:cs="Times New Roman"/>
                <w:sz w:val="22"/>
              </w:rPr>
              <w:t>И</w:t>
            </w:r>
            <w:r w:rsidR="001B2BC3" w:rsidRPr="002D195E">
              <w:rPr>
                <w:rFonts w:ascii="Times New Roman" w:hAnsi="Times New Roman" w:cs="Times New Roman"/>
                <w:sz w:val="22"/>
              </w:rPr>
              <w:t>сполнение приказов руководителя</w:t>
            </w:r>
          </w:p>
        </w:tc>
        <w:tc>
          <w:tcPr>
            <w:tcW w:w="4820" w:type="dxa"/>
          </w:tcPr>
          <w:p w14:paraId="491E79A4"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своевременное и квалифицированное в полном объеме исполнение</w:t>
            </w:r>
          </w:p>
        </w:tc>
        <w:tc>
          <w:tcPr>
            <w:tcW w:w="2976" w:type="dxa"/>
          </w:tcPr>
          <w:p w14:paraId="312D5B9A"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оценивается по отсутствию замечаний руководителя</w:t>
            </w:r>
          </w:p>
        </w:tc>
        <w:tc>
          <w:tcPr>
            <w:tcW w:w="1701" w:type="dxa"/>
          </w:tcPr>
          <w:p w14:paraId="341FE050"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30</w:t>
            </w:r>
          </w:p>
        </w:tc>
      </w:tr>
      <w:tr w:rsidR="001B2BC3" w14:paraId="29CD4231" w14:textId="77777777" w:rsidTr="008B6E0E">
        <w:tc>
          <w:tcPr>
            <w:tcW w:w="2614" w:type="dxa"/>
            <w:vMerge/>
          </w:tcPr>
          <w:p w14:paraId="37043D3D" w14:textId="77777777" w:rsidR="001B2BC3" w:rsidRPr="002D195E" w:rsidRDefault="001B2BC3" w:rsidP="001B2BC3">
            <w:pPr>
              <w:jc w:val="left"/>
              <w:rPr>
                <w:rFonts w:ascii="Times New Roman" w:hAnsi="Times New Roman" w:cs="Times New Roman"/>
              </w:rPr>
            </w:pPr>
          </w:p>
        </w:tc>
        <w:tc>
          <w:tcPr>
            <w:tcW w:w="3260" w:type="dxa"/>
          </w:tcPr>
          <w:p w14:paraId="38AE267A" w14:textId="04C5A9F9" w:rsidR="001B2BC3" w:rsidRPr="002D195E" w:rsidRDefault="00440CEE" w:rsidP="001B2BC3">
            <w:pPr>
              <w:pStyle w:val="ConsPlusNormal"/>
              <w:ind w:firstLine="0"/>
              <w:jc w:val="left"/>
              <w:rPr>
                <w:rFonts w:ascii="Times New Roman" w:hAnsi="Times New Roman" w:cs="Times New Roman"/>
              </w:rPr>
            </w:pPr>
            <w:r>
              <w:rPr>
                <w:rFonts w:ascii="Times New Roman" w:hAnsi="Times New Roman" w:cs="Times New Roman"/>
                <w:sz w:val="22"/>
              </w:rPr>
              <w:t>Э</w:t>
            </w:r>
            <w:r w:rsidR="001B2BC3" w:rsidRPr="002D195E">
              <w:rPr>
                <w:rFonts w:ascii="Times New Roman" w:hAnsi="Times New Roman" w:cs="Times New Roman"/>
                <w:sz w:val="22"/>
              </w:rPr>
              <w:t>ффективность реализации плана работы Учреждения</w:t>
            </w:r>
          </w:p>
        </w:tc>
        <w:tc>
          <w:tcPr>
            <w:tcW w:w="4820" w:type="dxa"/>
          </w:tcPr>
          <w:p w14:paraId="0C06DD95"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стабильное выполнение должностных обязанностей</w:t>
            </w:r>
          </w:p>
        </w:tc>
        <w:tc>
          <w:tcPr>
            <w:tcW w:w="2976" w:type="dxa"/>
          </w:tcPr>
          <w:p w14:paraId="7E6F46A3"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оценивается по итогам реализации плана работы</w:t>
            </w:r>
          </w:p>
        </w:tc>
        <w:tc>
          <w:tcPr>
            <w:tcW w:w="1701" w:type="dxa"/>
          </w:tcPr>
          <w:p w14:paraId="0DF5CD2F"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50</w:t>
            </w:r>
          </w:p>
        </w:tc>
      </w:tr>
      <w:tr w:rsidR="001B2BC3" w14:paraId="7BC39AF2" w14:textId="77777777" w:rsidTr="008B6E0E">
        <w:tc>
          <w:tcPr>
            <w:tcW w:w="2614" w:type="dxa"/>
            <w:vMerge w:val="restart"/>
          </w:tcPr>
          <w:p w14:paraId="42711B88"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Главный специалист</w:t>
            </w:r>
          </w:p>
        </w:tc>
        <w:tc>
          <w:tcPr>
            <w:tcW w:w="3260" w:type="dxa"/>
          </w:tcPr>
          <w:p w14:paraId="083A000F" w14:textId="2E6257E0" w:rsidR="001B2BC3" w:rsidRPr="002D195E" w:rsidRDefault="00440CEE" w:rsidP="001B2BC3">
            <w:pPr>
              <w:pStyle w:val="ConsPlusNormal"/>
              <w:ind w:firstLine="0"/>
              <w:jc w:val="left"/>
              <w:rPr>
                <w:rFonts w:ascii="Times New Roman" w:hAnsi="Times New Roman" w:cs="Times New Roman"/>
              </w:rPr>
            </w:pPr>
            <w:r>
              <w:rPr>
                <w:rFonts w:ascii="Times New Roman" w:hAnsi="Times New Roman" w:cs="Times New Roman"/>
                <w:sz w:val="22"/>
              </w:rPr>
              <w:t>Э</w:t>
            </w:r>
            <w:r w:rsidR="001B2BC3" w:rsidRPr="002D195E">
              <w:rPr>
                <w:rFonts w:ascii="Times New Roman" w:hAnsi="Times New Roman" w:cs="Times New Roman"/>
                <w:sz w:val="22"/>
              </w:rPr>
              <w:t>ффективность финансово-экономической деятельности Учреждения</w:t>
            </w:r>
          </w:p>
        </w:tc>
        <w:tc>
          <w:tcPr>
            <w:tcW w:w="4820" w:type="dxa"/>
          </w:tcPr>
          <w:p w14:paraId="3420F626"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своевременное планирование и в полном объеме предоставление отчетности</w:t>
            </w:r>
          </w:p>
        </w:tc>
        <w:tc>
          <w:tcPr>
            <w:tcW w:w="2976" w:type="dxa"/>
          </w:tcPr>
          <w:p w14:paraId="6F8FDA35"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оценивается по отсутствию ошибок и своевременному предоставлению бюджетной отчетности</w:t>
            </w:r>
          </w:p>
        </w:tc>
        <w:tc>
          <w:tcPr>
            <w:tcW w:w="1701" w:type="dxa"/>
          </w:tcPr>
          <w:p w14:paraId="7CB30B40"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50</w:t>
            </w:r>
          </w:p>
        </w:tc>
      </w:tr>
      <w:tr w:rsidR="001B2BC3" w14:paraId="6E531D1D" w14:textId="77777777" w:rsidTr="008B6E0E">
        <w:tc>
          <w:tcPr>
            <w:tcW w:w="2614" w:type="dxa"/>
            <w:vMerge/>
          </w:tcPr>
          <w:p w14:paraId="1A1C2A21" w14:textId="77777777" w:rsidR="001B2BC3" w:rsidRPr="002D195E" w:rsidRDefault="001B2BC3" w:rsidP="001B2BC3">
            <w:pPr>
              <w:jc w:val="left"/>
              <w:rPr>
                <w:rFonts w:ascii="Times New Roman" w:hAnsi="Times New Roman" w:cs="Times New Roman"/>
              </w:rPr>
            </w:pPr>
          </w:p>
        </w:tc>
        <w:tc>
          <w:tcPr>
            <w:tcW w:w="3260" w:type="dxa"/>
          </w:tcPr>
          <w:p w14:paraId="45890356"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исполнение приказов руководителя</w:t>
            </w:r>
          </w:p>
        </w:tc>
        <w:tc>
          <w:tcPr>
            <w:tcW w:w="4820" w:type="dxa"/>
          </w:tcPr>
          <w:p w14:paraId="3451E1CB"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своевременное и квалифицированное в полном объеме исполнение</w:t>
            </w:r>
          </w:p>
        </w:tc>
        <w:tc>
          <w:tcPr>
            <w:tcW w:w="2976" w:type="dxa"/>
          </w:tcPr>
          <w:p w14:paraId="445003A2"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оценивается по отсутствию замечаний руководителя</w:t>
            </w:r>
          </w:p>
        </w:tc>
        <w:tc>
          <w:tcPr>
            <w:tcW w:w="1701" w:type="dxa"/>
          </w:tcPr>
          <w:p w14:paraId="4CA8445A"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30</w:t>
            </w:r>
          </w:p>
        </w:tc>
      </w:tr>
      <w:tr w:rsidR="001B2BC3" w14:paraId="590734AB" w14:textId="77777777" w:rsidTr="008B6E0E">
        <w:tc>
          <w:tcPr>
            <w:tcW w:w="2614" w:type="dxa"/>
          </w:tcPr>
          <w:p w14:paraId="0590DB5F"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Рабочий по комплексному обслуживанию и ремонту зданий и сооружений, уборщик служебных помещений</w:t>
            </w:r>
          </w:p>
        </w:tc>
        <w:tc>
          <w:tcPr>
            <w:tcW w:w="3260" w:type="dxa"/>
          </w:tcPr>
          <w:p w14:paraId="213C8C7A" w14:textId="416F24D2" w:rsidR="001B2BC3" w:rsidRPr="002D195E" w:rsidRDefault="00440CEE" w:rsidP="001B2BC3">
            <w:pPr>
              <w:pStyle w:val="ConsPlusNormal"/>
              <w:ind w:firstLine="0"/>
              <w:jc w:val="left"/>
              <w:rPr>
                <w:rFonts w:ascii="Times New Roman" w:hAnsi="Times New Roman" w:cs="Times New Roman"/>
              </w:rPr>
            </w:pPr>
            <w:r>
              <w:rPr>
                <w:rFonts w:ascii="Times New Roman" w:hAnsi="Times New Roman" w:cs="Times New Roman"/>
                <w:sz w:val="22"/>
              </w:rPr>
              <w:t>С</w:t>
            </w:r>
            <w:r w:rsidR="001B2BC3" w:rsidRPr="002D195E">
              <w:rPr>
                <w:rFonts w:ascii="Times New Roman" w:hAnsi="Times New Roman" w:cs="Times New Roman"/>
                <w:sz w:val="22"/>
              </w:rPr>
              <w:t xml:space="preserve">табильное выполнение </w:t>
            </w:r>
            <w:r w:rsidR="007D12B3">
              <w:rPr>
                <w:rFonts w:ascii="Times New Roman" w:hAnsi="Times New Roman" w:cs="Times New Roman"/>
                <w:sz w:val="22"/>
              </w:rPr>
              <w:t>функциональных (</w:t>
            </w:r>
            <w:r w:rsidR="001B2BC3" w:rsidRPr="002D195E">
              <w:rPr>
                <w:rFonts w:ascii="Times New Roman" w:hAnsi="Times New Roman" w:cs="Times New Roman"/>
                <w:sz w:val="22"/>
              </w:rPr>
              <w:t>должностных</w:t>
            </w:r>
            <w:r w:rsidR="007D12B3">
              <w:rPr>
                <w:rFonts w:ascii="Times New Roman" w:hAnsi="Times New Roman" w:cs="Times New Roman"/>
                <w:sz w:val="22"/>
              </w:rPr>
              <w:t>)</w:t>
            </w:r>
            <w:r w:rsidR="001B2BC3" w:rsidRPr="002D195E">
              <w:rPr>
                <w:rFonts w:ascii="Times New Roman" w:hAnsi="Times New Roman" w:cs="Times New Roman"/>
                <w:sz w:val="22"/>
              </w:rPr>
              <w:t xml:space="preserve"> обязанностей</w:t>
            </w:r>
          </w:p>
        </w:tc>
        <w:tc>
          <w:tcPr>
            <w:tcW w:w="4820" w:type="dxa"/>
          </w:tcPr>
          <w:p w14:paraId="2AE5EA4E"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выполнение правил внутреннего трудового распорядка, трудовой дисциплины, требований охраны труда</w:t>
            </w:r>
          </w:p>
        </w:tc>
        <w:tc>
          <w:tcPr>
            <w:tcW w:w="2976" w:type="dxa"/>
          </w:tcPr>
          <w:p w14:paraId="515A7ED6" w14:textId="77777777" w:rsidR="001B2BC3" w:rsidRPr="002D195E" w:rsidRDefault="001B2BC3" w:rsidP="001B2BC3">
            <w:pPr>
              <w:pStyle w:val="ConsPlusNormal"/>
              <w:ind w:firstLine="0"/>
              <w:jc w:val="left"/>
              <w:rPr>
                <w:rFonts w:ascii="Times New Roman" w:hAnsi="Times New Roman" w:cs="Times New Roman"/>
              </w:rPr>
            </w:pPr>
            <w:r w:rsidRPr="002D195E">
              <w:rPr>
                <w:rFonts w:ascii="Times New Roman" w:hAnsi="Times New Roman" w:cs="Times New Roman"/>
                <w:sz w:val="22"/>
              </w:rPr>
              <w:t>оценивается по отсутствию замечаний руководителя</w:t>
            </w:r>
          </w:p>
        </w:tc>
        <w:tc>
          <w:tcPr>
            <w:tcW w:w="1701" w:type="dxa"/>
          </w:tcPr>
          <w:p w14:paraId="17C0C30B" w14:textId="77777777" w:rsidR="001B2BC3" w:rsidRPr="002D195E" w:rsidRDefault="001B2BC3" w:rsidP="001B2BC3">
            <w:pPr>
              <w:pStyle w:val="ConsPlusNormal"/>
              <w:ind w:firstLine="0"/>
              <w:jc w:val="center"/>
              <w:rPr>
                <w:rFonts w:ascii="Times New Roman" w:hAnsi="Times New Roman" w:cs="Times New Roman"/>
              </w:rPr>
            </w:pPr>
            <w:r w:rsidRPr="002D195E">
              <w:rPr>
                <w:rFonts w:ascii="Times New Roman" w:hAnsi="Times New Roman" w:cs="Times New Roman"/>
                <w:sz w:val="22"/>
              </w:rPr>
              <w:t>10</w:t>
            </w:r>
          </w:p>
        </w:tc>
      </w:tr>
    </w:tbl>
    <w:p w14:paraId="51D58DC0" w14:textId="77777777" w:rsidR="001B2BC3" w:rsidRDefault="001B2BC3" w:rsidP="00C04683">
      <w:pPr>
        <w:pStyle w:val="ConsPlusNormal"/>
        <w:ind w:firstLine="540"/>
        <w:rPr>
          <w:rFonts w:ascii="Times New Roman" w:hAnsi="Times New Roman" w:cs="Times New Roman"/>
        </w:rPr>
        <w:sectPr w:rsidR="001B2BC3" w:rsidSect="00F01318">
          <w:pgSz w:w="16840" w:h="11907" w:orient="landscape" w:code="9"/>
          <w:pgMar w:top="1418" w:right="425" w:bottom="709" w:left="709" w:header="0" w:footer="0" w:gutter="0"/>
          <w:cols w:space="720"/>
          <w:docGrid w:linePitch="299"/>
        </w:sectPr>
      </w:pPr>
    </w:p>
    <w:tbl>
      <w:tblPr>
        <w:tblStyle w:val="af0"/>
        <w:tblpPr w:leftFromText="180" w:rightFromText="180" w:vertAnchor="text" w:horzAnchor="page" w:tblpX="12773" w:tblpY="-1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71B3A" w14:paraId="5A799C95" w14:textId="77777777" w:rsidTr="00A73E4F">
        <w:trPr>
          <w:trHeight w:val="1957"/>
        </w:trPr>
        <w:tc>
          <w:tcPr>
            <w:tcW w:w="3402" w:type="dxa"/>
          </w:tcPr>
          <w:p w14:paraId="5C315480" w14:textId="67CD4B32" w:rsidR="00E71B3A" w:rsidRPr="00173AB1" w:rsidRDefault="001B2BC3" w:rsidP="00A73E4F">
            <w:pPr>
              <w:pStyle w:val="ConsPlusNormal"/>
              <w:ind w:firstLine="0"/>
              <w:jc w:val="left"/>
              <w:rPr>
                <w:rFonts w:ascii="Times New Roman" w:hAnsi="Times New Roman" w:cs="Times New Roman"/>
                <w:sz w:val="26"/>
                <w:szCs w:val="26"/>
              </w:rPr>
            </w:pPr>
            <w:r>
              <w:rPr>
                <w:rFonts w:ascii="Times New Roman" w:hAnsi="Times New Roman" w:cs="Times New Roman"/>
                <w:sz w:val="26"/>
                <w:szCs w:val="26"/>
              </w:rPr>
              <w:lastRenderedPageBreak/>
              <w:t>Приложение 4</w:t>
            </w:r>
          </w:p>
          <w:p w14:paraId="6B83952E" w14:textId="77777777" w:rsidR="00E71B3A" w:rsidRPr="00173AB1" w:rsidRDefault="00E71B3A" w:rsidP="00A73E4F">
            <w:pPr>
              <w:pStyle w:val="ConsPlusNormal"/>
              <w:ind w:firstLine="0"/>
              <w:jc w:val="left"/>
              <w:rPr>
                <w:rFonts w:ascii="Times New Roman" w:hAnsi="Times New Roman" w:cs="Times New Roman"/>
                <w:sz w:val="26"/>
                <w:szCs w:val="26"/>
              </w:rPr>
            </w:pPr>
            <w:r w:rsidRPr="00173AB1">
              <w:rPr>
                <w:rFonts w:ascii="Times New Roman" w:hAnsi="Times New Roman" w:cs="Times New Roman"/>
                <w:sz w:val="26"/>
                <w:szCs w:val="26"/>
              </w:rPr>
              <w:t>к Примерному положению об оплате труда работников</w:t>
            </w:r>
          </w:p>
          <w:p w14:paraId="31FEE805" w14:textId="77777777" w:rsidR="00E71B3A" w:rsidRPr="00173AB1" w:rsidRDefault="00E71B3A" w:rsidP="00A73E4F">
            <w:pPr>
              <w:pStyle w:val="ConsPlusNormal"/>
              <w:ind w:firstLine="0"/>
              <w:jc w:val="left"/>
              <w:rPr>
                <w:rFonts w:ascii="Times New Roman" w:hAnsi="Times New Roman" w:cs="Times New Roman"/>
                <w:sz w:val="26"/>
                <w:szCs w:val="26"/>
              </w:rPr>
            </w:pPr>
            <w:r w:rsidRPr="00173AB1">
              <w:rPr>
                <w:rFonts w:ascii="Times New Roman" w:hAnsi="Times New Roman" w:cs="Times New Roman"/>
                <w:sz w:val="26"/>
                <w:szCs w:val="26"/>
              </w:rPr>
              <w:t>муниципального казенного</w:t>
            </w:r>
          </w:p>
          <w:p w14:paraId="1B17C749" w14:textId="7088FF3E" w:rsidR="00E71B3A" w:rsidRPr="00173AB1" w:rsidRDefault="00FD2738" w:rsidP="00A73E4F">
            <w:pPr>
              <w:pStyle w:val="ConsPlusNormal"/>
              <w:ind w:firstLine="0"/>
              <w:jc w:val="left"/>
              <w:rPr>
                <w:rFonts w:ascii="Times New Roman" w:hAnsi="Times New Roman" w:cs="Times New Roman"/>
                <w:sz w:val="26"/>
                <w:szCs w:val="26"/>
              </w:rPr>
            </w:pPr>
            <w:r>
              <w:rPr>
                <w:rFonts w:ascii="Times New Roman" w:hAnsi="Times New Roman" w:cs="Times New Roman"/>
                <w:sz w:val="26"/>
                <w:szCs w:val="26"/>
              </w:rPr>
              <w:t>учреждения «</w:t>
            </w:r>
            <w:r w:rsidR="00E71B3A" w:rsidRPr="00173AB1">
              <w:rPr>
                <w:rFonts w:ascii="Times New Roman" w:hAnsi="Times New Roman" w:cs="Times New Roman"/>
                <w:sz w:val="26"/>
                <w:szCs w:val="26"/>
              </w:rPr>
              <w:t>Норильский</w:t>
            </w:r>
          </w:p>
          <w:p w14:paraId="7A44E939" w14:textId="114A6959" w:rsidR="00E71B3A" w:rsidRPr="00173AB1" w:rsidRDefault="00FD2738" w:rsidP="00A73E4F">
            <w:pPr>
              <w:pStyle w:val="ConsPlusNormal"/>
              <w:ind w:firstLine="0"/>
              <w:jc w:val="left"/>
              <w:rPr>
                <w:rFonts w:ascii="Times New Roman" w:hAnsi="Times New Roman" w:cs="Times New Roman"/>
                <w:sz w:val="26"/>
                <w:szCs w:val="26"/>
              </w:rPr>
            </w:pPr>
            <w:r>
              <w:rPr>
                <w:rFonts w:ascii="Times New Roman" w:hAnsi="Times New Roman" w:cs="Times New Roman"/>
                <w:sz w:val="26"/>
                <w:szCs w:val="26"/>
              </w:rPr>
              <w:t>городской архив»</w:t>
            </w:r>
          </w:p>
          <w:p w14:paraId="40B42844" w14:textId="77777777" w:rsidR="00E71B3A" w:rsidRPr="00173AB1" w:rsidRDefault="00E71B3A" w:rsidP="00A73E4F">
            <w:pPr>
              <w:pStyle w:val="ConsPlusNormal"/>
              <w:ind w:firstLine="0"/>
              <w:jc w:val="left"/>
              <w:rPr>
                <w:rFonts w:ascii="Times New Roman" w:hAnsi="Times New Roman" w:cs="Times New Roman"/>
                <w:sz w:val="26"/>
                <w:szCs w:val="26"/>
              </w:rPr>
            </w:pPr>
          </w:p>
        </w:tc>
      </w:tr>
    </w:tbl>
    <w:p w14:paraId="2F51A583" w14:textId="6A476EF9" w:rsidR="00E71B3A" w:rsidRDefault="00E71B3A" w:rsidP="00915BFA">
      <w:pPr>
        <w:pStyle w:val="ConsPlusNormal"/>
        <w:ind w:firstLine="540"/>
        <w:jc w:val="left"/>
        <w:rPr>
          <w:rFonts w:ascii="Times New Roman" w:hAnsi="Times New Roman" w:cs="Times New Roman"/>
          <w:sz w:val="22"/>
        </w:rPr>
      </w:pPr>
    </w:p>
    <w:p w14:paraId="6B48BB16" w14:textId="77777777" w:rsidR="00E71B3A" w:rsidRPr="00915BFA" w:rsidRDefault="00E71B3A" w:rsidP="00915BFA">
      <w:pPr>
        <w:pStyle w:val="ConsPlusNormal"/>
        <w:ind w:firstLine="540"/>
        <w:jc w:val="left"/>
        <w:rPr>
          <w:rFonts w:ascii="Times New Roman" w:hAnsi="Times New Roman" w:cs="Times New Roman"/>
        </w:rPr>
      </w:pPr>
    </w:p>
    <w:p w14:paraId="0B95B79C" w14:textId="77777777" w:rsidR="00C04683" w:rsidRPr="00915BFA" w:rsidRDefault="00C04683" w:rsidP="00915BFA">
      <w:pPr>
        <w:pStyle w:val="ConsPlusNormal"/>
        <w:jc w:val="left"/>
        <w:rPr>
          <w:rFonts w:ascii="Times New Roman" w:hAnsi="Times New Roman" w:cs="Times New Roman"/>
        </w:rPr>
      </w:pPr>
    </w:p>
    <w:p w14:paraId="3A3DD2F5" w14:textId="77777777" w:rsidR="00C04683" w:rsidRPr="00915BFA" w:rsidRDefault="00C04683" w:rsidP="00915BFA">
      <w:pPr>
        <w:pStyle w:val="ConsPlusNormal"/>
        <w:jc w:val="left"/>
        <w:rPr>
          <w:rFonts w:ascii="Times New Roman" w:hAnsi="Times New Roman" w:cs="Times New Roman"/>
        </w:rPr>
      </w:pPr>
    </w:p>
    <w:p w14:paraId="7D2EF193" w14:textId="77777777" w:rsidR="00C04683" w:rsidRDefault="00C04683" w:rsidP="00915BFA">
      <w:pPr>
        <w:pStyle w:val="ConsPlusNormal"/>
        <w:jc w:val="left"/>
        <w:rPr>
          <w:rFonts w:ascii="Times New Roman" w:hAnsi="Times New Roman" w:cs="Times New Roman"/>
        </w:rPr>
      </w:pPr>
    </w:p>
    <w:p w14:paraId="35535B2B" w14:textId="77777777" w:rsidR="00A73E4F" w:rsidRDefault="00A73E4F" w:rsidP="00915BFA">
      <w:pPr>
        <w:pStyle w:val="ConsPlusNormal"/>
        <w:jc w:val="left"/>
        <w:rPr>
          <w:rFonts w:ascii="Times New Roman" w:hAnsi="Times New Roman" w:cs="Times New Roman"/>
        </w:rPr>
      </w:pPr>
    </w:p>
    <w:p w14:paraId="59DD48C7" w14:textId="77777777" w:rsidR="00A73E4F" w:rsidRDefault="00A73E4F" w:rsidP="00915BFA">
      <w:pPr>
        <w:pStyle w:val="ConsPlusNormal"/>
        <w:jc w:val="left"/>
        <w:rPr>
          <w:rFonts w:ascii="Times New Roman" w:hAnsi="Times New Roman" w:cs="Times New Roman"/>
        </w:rPr>
      </w:pPr>
    </w:p>
    <w:p w14:paraId="193DD110" w14:textId="77777777" w:rsidR="00A73E4F" w:rsidRDefault="00A73E4F" w:rsidP="00915BFA">
      <w:pPr>
        <w:pStyle w:val="ConsPlusNormal"/>
        <w:jc w:val="left"/>
        <w:rPr>
          <w:rFonts w:ascii="Times New Roman" w:hAnsi="Times New Roman" w:cs="Times New Roman"/>
        </w:rPr>
      </w:pPr>
    </w:p>
    <w:p w14:paraId="738A1353" w14:textId="77777777" w:rsidR="00A73E4F" w:rsidRDefault="00A73E4F" w:rsidP="00915BFA">
      <w:pPr>
        <w:pStyle w:val="ConsPlusNormal"/>
        <w:jc w:val="left"/>
        <w:rPr>
          <w:rFonts w:ascii="Times New Roman" w:hAnsi="Times New Roman" w:cs="Times New Roman"/>
        </w:rPr>
      </w:pPr>
    </w:p>
    <w:p w14:paraId="1314400E" w14:textId="77777777" w:rsidR="00A73E4F" w:rsidRDefault="00A73E4F" w:rsidP="00915BFA">
      <w:pPr>
        <w:pStyle w:val="ConsPlusNormal"/>
        <w:jc w:val="left"/>
        <w:rPr>
          <w:rFonts w:ascii="Times New Roman" w:hAnsi="Times New Roman" w:cs="Times New Roman"/>
        </w:rPr>
      </w:pPr>
    </w:p>
    <w:p w14:paraId="0AEA17F4" w14:textId="77777777" w:rsidR="00A73E4F" w:rsidRPr="00915BFA" w:rsidRDefault="00A73E4F" w:rsidP="00915BFA">
      <w:pPr>
        <w:pStyle w:val="ConsPlusNormal"/>
        <w:jc w:val="left"/>
        <w:rPr>
          <w:rFonts w:ascii="Times New Roman" w:hAnsi="Times New Roman" w:cs="Times New Roman"/>
        </w:rPr>
      </w:pPr>
    </w:p>
    <w:p w14:paraId="25B7B277" w14:textId="77777777" w:rsidR="00E52666" w:rsidRPr="00AC2907" w:rsidRDefault="00E52666" w:rsidP="00E52666">
      <w:pPr>
        <w:pStyle w:val="af8"/>
        <w:ind w:left="0"/>
        <w:jc w:val="center"/>
        <w:rPr>
          <w:rFonts w:ascii="Times New Roman" w:eastAsiaTheme="minorHAnsi" w:hAnsi="Times New Roman" w:cs="Times New Roman"/>
          <w:b/>
          <w:sz w:val="26"/>
          <w:szCs w:val="26"/>
        </w:rPr>
      </w:pPr>
      <w:bookmarkStart w:id="7" w:name="P680"/>
      <w:bookmarkEnd w:id="7"/>
      <w:r w:rsidRPr="00AC2907">
        <w:rPr>
          <w:rFonts w:ascii="Times New Roman" w:eastAsiaTheme="minorHAnsi" w:hAnsi="Times New Roman" w:cs="Times New Roman"/>
          <w:b/>
          <w:sz w:val="26"/>
          <w:szCs w:val="26"/>
        </w:rPr>
        <w:t xml:space="preserve">Критерии оценки результативности и качества труда </w:t>
      </w:r>
    </w:p>
    <w:p w14:paraId="134638C7" w14:textId="77777777" w:rsidR="00E52666" w:rsidRPr="00AC2907" w:rsidRDefault="00E52666" w:rsidP="00E52666">
      <w:pPr>
        <w:pStyle w:val="af8"/>
        <w:ind w:left="0"/>
        <w:jc w:val="center"/>
        <w:rPr>
          <w:rFonts w:ascii="Times New Roman" w:eastAsiaTheme="minorHAnsi" w:hAnsi="Times New Roman" w:cs="Times New Roman"/>
          <w:b/>
          <w:sz w:val="26"/>
          <w:szCs w:val="26"/>
        </w:rPr>
      </w:pPr>
      <w:r w:rsidRPr="00AC2907">
        <w:rPr>
          <w:rFonts w:ascii="Times New Roman" w:eastAsiaTheme="minorHAnsi" w:hAnsi="Times New Roman" w:cs="Times New Roman"/>
          <w:b/>
          <w:sz w:val="26"/>
          <w:szCs w:val="26"/>
        </w:rPr>
        <w:t>для установления выплат по итогам работы</w:t>
      </w:r>
    </w:p>
    <w:p w14:paraId="07FCF0F4" w14:textId="77777777" w:rsidR="00E52666" w:rsidRPr="009962F2" w:rsidRDefault="00E52666" w:rsidP="00E52666">
      <w:pPr>
        <w:pStyle w:val="af8"/>
        <w:ind w:left="5103"/>
        <w:rPr>
          <w:rFonts w:eastAsiaTheme="minorHAnsi"/>
          <w:sz w:val="10"/>
          <w:szCs w:val="10"/>
        </w:rPr>
      </w:pPr>
    </w:p>
    <w:p w14:paraId="6CA1199B" w14:textId="77777777" w:rsidR="00C04683" w:rsidRPr="00915BFA" w:rsidRDefault="00C04683" w:rsidP="00915BFA">
      <w:pPr>
        <w:pStyle w:val="ConsPlusNormal"/>
        <w:jc w:val="left"/>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0"/>
        <w:gridCol w:w="3118"/>
        <w:gridCol w:w="2268"/>
        <w:gridCol w:w="1984"/>
      </w:tblGrid>
      <w:tr w:rsidR="00C04683" w:rsidRPr="00915BFA" w14:paraId="23116067" w14:textId="77777777" w:rsidTr="001B2BC3">
        <w:tc>
          <w:tcPr>
            <w:tcW w:w="8000" w:type="dxa"/>
          </w:tcPr>
          <w:p w14:paraId="7B6038A8" w14:textId="77777777" w:rsidR="00C04683" w:rsidRPr="00915BFA" w:rsidRDefault="00C04683" w:rsidP="001B381A">
            <w:pPr>
              <w:pStyle w:val="ConsPlusNormal"/>
              <w:ind w:firstLine="0"/>
              <w:jc w:val="center"/>
              <w:rPr>
                <w:rFonts w:ascii="Times New Roman" w:hAnsi="Times New Roman" w:cs="Times New Roman"/>
              </w:rPr>
            </w:pPr>
            <w:r w:rsidRPr="00915BFA">
              <w:rPr>
                <w:rFonts w:ascii="Times New Roman" w:hAnsi="Times New Roman" w:cs="Times New Roman"/>
                <w:sz w:val="22"/>
              </w:rPr>
              <w:t>Наименование критерия оценки результативности и качества труда</w:t>
            </w:r>
          </w:p>
        </w:tc>
        <w:tc>
          <w:tcPr>
            <w:tcW w:w="3118" w:type="dxa"/>
          </w:tcPr>
          <w:p w14:paraId="356A6DDB" w14:textId="77777777" w:rsidR="00C04683" w:rsidRPr="00915BFA" w:rsidRDefault="00C04683" w:rsidP="001B381A">
            <w:pPr>
              <w:pStyle w:val="ConsPlusNormal"/>
              <w:ind w:firstLine="0"/>
              <w:jc w:val="center"/>
              <w:rPr>
                <w:rFonts w:ascii="Times New Roman" w:hAnsi="Times New Roman" w:cs="Times New Roman"/>
              </w:rPr>
            </w:pPr>
            <w:r w:rsidRPr="00915BFA">
              <w:rPr>
                <w:rFonts w:ascii="Times New Roman" w:hAnsi="Times New Roman" w:cs="Times New Roman"/>
                <w:sz w:val="22"/>
              </w:rPr>
              <w:t>Содержание критерия оценки результативности</w:t>
            </w:r>
          </w:p>
        </w:tc>
        <w:tc>
          <w:tcPr>
            <w:tcW w:w="2268" w:type="dxa"/>
          </w:tcPr>
          <w:p w14:paraId="4F0548E5" w14:textId="77777777" w:rsidR="00C04683" w:rsidRPr="00915BFA" w:rsidRDefault="00C04683" w:rsidP="001B381A">
            <w:pPr>
              <w:pStyle w:val="ConsPlusNormal"/>
              <w:ind w:firstLine="0"/>
              <w:jc w:val="center"/>
              <w:rPr>
                <w:rFonts w:ascii="Times New Roman" w:hAnsi="Times New Roman" w:cs="Times New Roman"/>
              </w:rPr>
            </w:pPr>
            <w:r w:rsidRPr="00915BFA">
              <w:rPr>
                <w:rFonts w:ascii="Times New Roman" w:hAnsi="Times New Roman" w:cs="Times New Roman"/>
                <w:sz w:val="22"/>
              </w:rPr>
              <w:t>Оценка для установления выплат</w:t>
            </w:r>
          </w:p>
        </w:tc>
        <w:tc>
          <w:tcPr>
            <w:tcW w:w="1984" w:type="dxa"/>
          </w:tcPr>
          <w:p w14:paraId="18CA46F8" w14:textId="77777777" w:rsidR="00C04683" w:rsidRPr="00915BFA" w:rsidRDefault="00C04683" w:rsidP="001B381A">
            <w:pPr>
              <w:pStyle w:val="ConsPlusNormal"/>
              <w:ind w:firstLine="0"/>
              <w:jc w:val="center"/>
              <w:rPr>
                <w:rFonts w:ascii="Times New Roman" w:hAnsi="Times New Roman" w:cs="Times New Roman"/>
              </w:rPr>
            </w:pPr>
            <w:r w:rsidRPr="00915BFA">
              <w:rPr>
                <w:rFonts w:ascii="Times New Roman" w:hAnsi="Times New Roman" w:cs="Times New Roman"/>
                <w:sz w:val="22"/>
              </w:rPr>
              <w:t>Предельное количество баллов</w:t>
            </w:r>
          </w:p>
        </w:tc>
      </w:tr>
      <w:tr w:rsidR="00C04683" w:rsidRPr="00915BFA" w14:paraId="046D350E" w14:textId="77777777" w:rsidTr="001B2BC3">
        <w:tc>
          <w:tcPr>
            <w:tcW w:w="8000" w:type="dxa"/>
            <w:vMerge w:val="restart"/>
          </w:tcPr>
          <w:p w14:paraId="6CAC0DC2"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Степень выполнения показателей результатов деятельности Учреждения</w:t>
            </w:r>
          </w:p>
        </w:tc>
        <w:tc>
          <w:tcPr>
            <w:tcW w:w="3118" w:type="dxa"/>
            <w:vMerge w:val="restart"/>
          </w:tcPr>
          <w:p w14:paraId="1F98AA1D"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Процент выполнения плановых показателей результатов деятельности</w:t>
            </w:r>
          </w:p>
        </w:tc>
        <w:tc>
          <w:tcPr>
            <w:tcW w:w="2268" w:type="dxa"/>
          </w:tcPr>
          <w:p w14:paraId="3EC2DDE5" w14:textId="77777777" w:rsidR="00C04683" w:rsidRPr="00915BFA" w:rsidRDefault="00C04683" w:rsidP="001B381A">
            <w:pPr>
              <w:pStyle w:val="ConsPlusNormal"/>
              <w:ind w:firstLine="0"/>
              <w:jc w:val="center"/>
              <w:rPr>
                <w:rFonts w:ascii="Times New Roman" w:hAnsi="Times New Roman" w:cs="Times New Roman"/>
              </w:rPr>
            </w:pPr>
            <w:r w:rsidRPr="00915BFA">
              <w:rPr>
                <w:rFonts w:ascii="Times New Roman" w:hAnsi="Times New Roman" w:cs="Times New Roman"/>
                <w:sz w:val="22"/>
              </w:rPr>
              <w:t>100%</w:t>
            </w:r>
          </w:p>
        </w:tc>
        <w:tc>
          <w:tcPr>
            <w:tcW w:w="1984" w:type="dxa"/>
          </w:tcPr>
          <w:p w14:paraId="54C77F58" w14:textId="77777777" w:rsidR="00C04683" w:rsidRPr="00915BFA" w:rsidRDefault="00C04683" w:rsidP="00915BFA">
            <w:pPr>
              <w:pStyle w:val="ConsPlusNormal"/>
              <w:jc w:val="left"/>
              <w:rPr>
                <w:rFonts w:ascii="Times New Roman" w:hAnsi="Times New Roman" w:cs="Times New Roman"/>
              </w:rPr>
            </w:pPr>
            <w:r w:rsidRPr="00915BFA">
              <w:rPr>
                <w:rFonts w:ascii="Times New Roman" w:hAnsi="Times New Roman" w:cs="Times New Roman"/>
                <w:sz w:val="22"/>
              </w:rPr>
              <w:t>50</w:t>
            </w:r>
          </w:p>
        </w:tc>
      </w:tr>
      <w:tr w:rsidR="00C04683" w:rsidRPr="00915BFA" w14:paraId="313F9E3E" w14:textId="77777777" w:rsidTr="001B2BC3">
        <w:tc>
          <w:tcPr>
            <w:tcW w:w="8000" w:type="dxa"/>
            <w:vMerge/>
          </w:tcPr>
          <w:p w14:paraId="6C9904A5" w14:textId="77777777" w:rsidR="00C04683" w:rsidRPr="00915BFA" w:rsidRDefault="00C04683" w:rsidP="00915BFA">
            <w:pPr>
              <w:jc w:val="left"/>
              <w:rPr>
                <w:rFonts w:ascii="Times New Roman" w:hAnsi="Times New Roman" w:cs="Times New Roman"/>
              </w:rPr>
            </w:pPr>
          </w:p>
        </w:tc>
        <w:tc>
          <w:tcPr>
            <w:tcW w:w="3118" w:type="dxa"/>
            <w:vMerge/>
          </w:tcPr>
          <w:p w14:paraId="45540E60" w14:textId="77777777" w:rsidR="00C04683" w:rsidRPr="00915BFA" w:rsidRDefault="00C04683" w:rsidP="00915BFA">
            <w:pPr>
              <w:jc w:val="left"/>
              <w:rPr>
                <w:rFonts w:ascii="Times New Roman" w:hAnsi="Times New Roman" w:cs="Times New Roman"/>
              </w:rPr>
            </w:pPr>
          </w:p>
        </w:tc>
        <w:tc>
          <w:tcPr>
            <w:tcW w:w="2268" w:type="dxa"/>
          </w:tcPr>
          <w:p w14:paraId="44B84A06" w14:textId="77777777" w:rsidR="00C04683" w:rsidRPr="00915BFA" w:rsidRDefault="00C04683" w:rsidP="001B381A">
            <w:pPr>
              <w:pStyle w:val="ConsPlusNormal"/>
              <w:ind w:firstLine="0"/>
              <w:jc w:val="center"/>
              <w:rPr>
                <w:rFonts w:ascii="Times New Roman" w:hAnsi="Times New Roman" w:cs="Times New Roman"/>
              </w:rPr>
            </w:pPr>
            <w:r w:rsidRPr="00915BFA">
              <w:rPr>
                <w:rFonts w:ascii="Times New Roman" w:hAnsi="Times New Roman" w:cs="Times New Roman"/>
                <w:sz w:val="22"/>
              </w:rPr>
              <w:t>от 95 до 99%</w:t>
            </w:r>
          </w:p>
        </w:tc>
        <w:tc>
          <w:tcPr>
            <w:tcW w:w="1984" w:type="dxa"/>
          </w:tcPr>
          <w:p w14:paraId="6CFC9727" w14:textId="77777777" w:rsidR="00C04683" w:rsidRPr="00915BFA" w:rsidRDefault="00C04683" w:rsidP="00915BFA">
            <w:pPr>
              <w:pStyle w:val="ConsPlusNormal"/>
              <w:jc w:val="left"/>
              <w:rPr>
                <w:rFonts w:ascii="Times New Roman" w:hAnsi="Times New Roman" w:cs="Times New Roman"/>
              </w:rPr>
            </w:pPr>
            <w:r w:rsidRPr="00915BFA">
              <w:rPr>
                <w:rFonts w:ascii="Times New Roman" w:hAnsi="Times New Roman" w:cs="Times New Roman"/>
                <w:sz w:val="22"/>
              </w:rPr>
              <w:t>30</w:t>
            </w:r>
          </w:p>
        </w:tc>
      </w:tr>
      <w:tr w:rsidR="00C04683" w:rsidRPr="00915BFA" w14:paraId="0C9BEBB6" w14:textId="77777777" w:rsidTr="001B2BC3">
        <w:tc>
          <w:tcPr>
            <w:tcW w:w="8000" w:type="dxa"/>
          </w:tcPr>
          <w:p w14:paraId="70A679BA"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Достижение высоких результатов в работе за определенный период</w:t>
            </w:r>
          </w:p>
        </w:tc>
        <w:tc>
          <w:tcPr>
            <w:tcW w:w="3118" w:type="dxa"/>
          </w:tcPr>
          <w:p w14:paraId="3D98C02B"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Оценка результатов работы</w:t>
            </w:r>
          </w:p>
        </w:tc>
        <w:tc>
          <w:tcPr>
            <w:tcW w:w="2268" w:type="dxa"/>
          </w:tcPr>
          <w:p w14:paraId="2811052B"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наличие динамики в результатах</w:t>
            </w:r>
          </w:p>
        </w:tc>
        <w:tc>
          <w:tcPr>
            <w:tcW w:w="1984" w:type="dxa"/>
          </w:tcPr>
          <w:p w14:paraId="30000A67" w14:textId="77777777" w:rsidR="00C04683" w:rsidRPr="00915BFA" w:rsidRDefault="00C04683" w:rsidP="00915BFA">
            <w:pPr>
              <w:pStyle w:val="ConsPlusNormal"/>
              <w:jc w:val="left"/>
              <w:rPr>
                <w:rFonts w:ascii="Times New Roman" w:hAnsi="Times New Roman" w:cs="Times New Roman"/>
              </w:rPr>
            </w:pPr>
            <w:r w:rsidRPr="00915BFA">
              <w:rPr>
                <w:rFonts w:ascii="Times New Roman" w:hAnsi="Times New Roman" w:cs="Times New Roman"/>
                <w:sz w:val="22"/>
              </w:rPr>
              <w:t>50</w:t>
            </w:r>
          </w:p>
        </w:tc>
      </w:tr>
      <w:tr w:rsidR="00C04683" w:rsidRPr="00915BFA" w14:paraId="65BACA9E" w14:textId="77777777" w:rsidTr="001B2BC3">
        <w:tc>
          <w:tcPr>
            <w:tcW w:w="8000" w:type="dxa"/>
          </w:tcPr>
          <w:p w14:paraId="54AE53DF"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Своевременное и качественное исполнение должностных обязанностей</w:t>
            </w:r>
          </w:p>
        </w:tc>
        <w:tc>
          <w:tcPr>
            <w:tcW w:w="3118" w:type="dxa"/>
          </w:tcPr>
          <w:p w14:paraId="3ED4790A"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Отсутствие обоснованных зафиксированных замечаний со стороны руководителя Учреждения</w:t>
            </w:r>
          </w:p>
        </w:tc>
        <w:tc>
          <w:tcPr>
            <w:tcW w:w="2268" w:type="dxa"/>
          </w:tcPr>
          <w:p w14:paraId="7834451A"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в установленный срок, в полном объеме</w:t>
            </w:r>
          </w:p>
        </w:tc>
        <w:tc>
          <w:tcPr>
            <w:tcW w:w="1984" w:type="dxa"/>
          </w:tcPr>
          <w:p w14:paraId="084BF9CC" w14:textId="77777777" w:rsidR="00C04683" w:rsidRPr="00915BFA" w:rsidRDefault="00C04683" w:rsidP="00915BFA">
            <w:pPr>
              <w:pStyle w:val="ConsPlusNormal"/>
              <w:jc w:val="left"/>
              <w:rPr>
                <w:rFonts w:ascii="Times New Roman" w:hAnsi="Times New Roman" w:cs="Times New Roman"/>
              </w:rPr>
            </w:pPr>
            <w:r w:rsidRPr="00915BFA">
              <w:rPr>
                <w:rFonts w:ascii="Times New Roman" w:hAnsi="Times New Roman" w:cs="Times New Roman"/>
                <w:sz w:val="22"/>
              </w:rPr>
              <w:t>50</w:t>
            </w:r>
          </w:p>
        </w:tc>
      </w:tr>
      <w:tr w:rsidR="00C04683" w:rsidRPr="00915BFA" w14:paraId="19B0C7DA" w14:textId="77777777" w:rsidTr="001B2BC3">
        <w:tc>
          <w:tcPr>
            <w:tcW w:w="8000" w:type="dxa"/>
          </w:tcPr>
          <w:p w14:paraId="49FC027D"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Выполнение порученной работы, связанной с обеспечением рабочего процесса или уставной деятельности Учреждения</w:t>
            </w:r>
          </w:p>
        </w:tc>
        <w:tc>
          <w:tcPr>
            <w:tcW w:w="3118" w:type="dxa"/>
          </w:tcPr>
          <w:p w14:paraId="63F84F3F"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Задание выполнено</w:t>
            </w:r>
          </w:p>
        </w:tc>
        <w:tc>
          <w:tcPr>
            <w:tcW w:w="2268" w:type="dxa"/>
          </w:tcPr>
          <w:p w14:paraId="48051BEC"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в срок, в полном объеме</w:t>
            </w:r>
          </w:p>
        </w:tc>
        <w:tc>
          <w:tcPr>
            <w:tcW w:w="1984" w:type="dxa"/>
          </w:tcPr>
          <w:p w14:paraId="070D0621" w14:textId="77777777" w:rsidR="00C04683" w:rsidRPr="00915BFA" w:rsidRDefault="00C04683" w:rsidP="00915BFA">
            <w:pPr>
              <w:pStyle w:val="ConsPlusNormal"/>
              <w:jc w:val="left"/>
              <w:rPr>
                <w:rFonts w:ascii="Times New Roman" w:hAnsi="Times New Roman" w:cs="Times New Roman"/>
              </w:rPr>
            </w:pPr>
            <w:r w:rsidRPr="00915BFA">
              <w:rPr>
                <w:rFonts w:ascii="Times New Roman" w:hAnsi="Times New Roman" w:cs="Times New Roman"/>
                <w:sz w:val="22"/>
              </w:rPr>
              <w:t>50</w:t>
            </w:r>
          </w:p>
        </w:tc>
      </w:tr>
      <w:tr w:rsidR="00C04683" w:rsidRPr="00915BFA" w14:paraId="1D529BAD" w14:textId="77777777" w:rsidTr="001B2BC3">
        <w:tc>
          <w:tcPr>
            <w:tcW w:w="8000" w:type="dxa"/>
          </w:tcPr>
          <w:p w14:paraId="2DEFC1F3"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Участие в соответствующем периоде в выполнении важных работ, мероприятий</w:t>
            </w:r>
          </w:p>
        </w:tc>
        <w:tc>
          <w:tcPr>
            <w:tcW w:w="3118" w:type="dxa"/>
          </w:tcPr>
          <w:p w14:paraId="61F05341"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Оценка результатов работы</w:t>
            </w:r>
          </w:p>
        </w:tc>
        <w:tc>
          <w:tcPr>
            <w:tcW w:w="2268" w:type="dxa"/>
          </w:tcPr>
          <w:p w14:paraId="5BB6C57F" w14:textId="77777777" w:rsidR="00C04683" w:rsidRPr="00915BFA" w:rsidRDefault="00C04683" w:rsidP="001B381A">
            <w:pPr>
              <w:pStyle w:val="ConsPlusNormal"/>
              <w:ind w:firstLine="0"/>
              <w:jc w:val="left"/>
              <w:rPr>
                <w:rFonts w:ascii="Times New Roman" w:hAnsi="Times New Roman" w:cs="Times New Roman"/>
              </w:rPr>
            </w:pPr>
            <w:r w:rsidRPr="00915BFA">
              <w:rPr>
                <w:rFonts w:ascii="Times New Roman" w:hAnsi="Times New Roman" w:cs="Times New Roman"/>
                <w:sz w:val="22"/>
              </w:rPr>
              <w:t>Выполнение работ в установленный срок, в полном объеме</w:t>
            </w:r>
          </w:p>
        </w:tc>
        <w:tc>
          <w:tcPr>
            <w:tcW w:w="1984" w:type="dxa"/>
          </w:tcPr>
          <w:p w14:paraId="0DC36DA9" w14:textId="77777777" w:rsidR="00C04683" w:rsidRPr="00915BFA" w:rsidRDefault="00C04683" w:rsidP="00915BFA">
            <w:pPr>
              <w:pStyle w:val="ConsPlusNormal"/>
              <w:jc w:val="left"/>
              <w:rPr>
                <w:rFonts w:ascii="Times New Roman" w:hAnsi="Times New Roman" w:cs="Times New Roman"/>
              </w:rPr>
            </w:pPr>
            <w:r w:rsidRPr="00915BFA">
              <w:rPr>
                <w:rFonts w:ascii="Times New Roman" w:hAnsi="Times New Roman" w:cs="Times New Roman"/>
                <w:sz w:val="22"/>
              </w:rPr>
              <w:t>50</w:t>
            </w:r>
          </w:p>
        </w:tc>
      </w:tr>
    </w:tbl>
    <w:p w14:paraId="6609A85B" w14:textId="77777777" w:rsidR="00E71B3A" w:rsidRDefault="00E71B3A" w:rsidP="00915BFA">
      <w:pPr>
        <w:pStyle w:val="ConsPlusNormal"/>
        <w:jc w:val="left"/>
        <w:rPr>
          <w:rFonts w:ascii="Times New Roman" w:hAnsi="Times New Roman" w:cs="Times New Roman"/>
        </w:rPr>
        <w:sectPr w:rsidR="00E71B3A" w:rsidSect="00E71B3A">
          <w:pgSz w:w="16840" w:h="11907" w:orient="landscape" w:code="9"/>
          <w:pgMar w:top="1418" w:right="425" w:bottom="709" w:left="709" w:header="0" w:footer="0" w:gutter="0"/>
          <w:cols w:space="720"/>
          <w:docGrid w:linePitch="299"/>
        </w:sectPr>
      </w:pPr>
    </w:p>
    <w:p w14:paraId="44189DDE" w14:textId="77777777" w:rsidR="00E71B3A" w:rsidRDefault="00E71B3A" w:rsidP="00915BFA">
      <w:pPr>
        <w:pStyle w:val="ConsPlusNormal"/>
        <w:jc w:val="left"/>
        <w:rPr>
          <w:rFonts w:ascii="Times New Roman" w:hAnsi="Times New Roman" w:cs="Times New Roman"/>
        </w:rPr>
      </w:pPr>
    </w:p>
    <w:tbl>
      <w:tblPr>
        <w:tblStyle w:val="af0"/>
        <w:tblpPr w:leftFromText="180" w:rightFromText="180" w:vertAnchor="text" w:horzAnchor="page" w:tblpX="7987"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tblGrid>
      <w:tr w:rsidR="00E71B3A" w14:paraId="5A447B5A" w14:textId="77777777" w:rsidTr="00A73E4F">
        <w:trPr>
          <w:trHeight w:val="1710"/>
        </w:trPr>
        <w:tc>
          <w:tcPr>
            <w:tcW w:w="3118" w:type="dxa"/>
          </w:tcPr>
          <w:p w14:paraId="01E9F16A" w14:textId="0E54CBFB" w:rsidR="00E71B3A" w:rsidRPr="00FD1958" w:rsidRDefault="00077450" w:rsidP="00A73E4F">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Приложение 5</w:t>
            </w:r>
          </w:p>
          <w:p w14:paraId="06DF20AA" w14:textId="77777777" w:rsidR="00E71B3A" w:rsidRPr="00FD1958" w:rsidRDefault="00E71B3A" w:rsidP="00A73E4F">
            <w:pPr>
              <w:pStyle w:val="ConsPlusNormal"/>
              <w:ind w:firstLine="0"/>
              <w:jc w:val="left"/>
              <w:rPr>
                <w:rFonts w:ascii="Times New Roman" w:hAnsi="Times New Roman" w:cs="Times New Roman"/>
                <w:sz w:val="24"/>
                <w:szCs w:val="24"/>
              </w:rPr>
            </w:pPr>
            <w:r w:rsidRPr="00FD1958">
              <w:rPr>
                <w:rFonts w:ascii="Times New Roman" w:hAnsi="Times New Roman" w:cs="Times New Roman"/>
                <w:sz w:val="24"/>
                <w:szCs w:val="24"/>
              </w:rPr>
              <w:t>к Примерному положению</w:t>
            </w:r>
          </w:p>
          <w:p w14:paraId="38F4D33B" w14:textId="77777777" w:rsidR="00E71B3A" w:rsidRPr="00FD1958" w:rsidRDefault="00E71B3A" w:rsidP="00A73E4F">
            <w:pPr>
              <w:pStyle w:val="ConsPlusNormal"/>
              <w:ind w:firstLine="0"/>
              <w:jc w:val="left"/>
              <w:rPr>
                <w:rFonts w:ascii="Times New Roman" w:hAnsi="Times New Roman" w:cs="Times New Roman"/>
                <w:sz w:val="24"/>
                <w:szCs w:val="24"/>
              </w:rPr>
            </w:pPr>
            <w:r w:rsidRPr="00FD1958">
              <w:rPr>
                <w:rFonts w:ascii="Times New Roman" w:hAnsi="Times New Roman" w:cs="Times New Roman"/>
                <w:sz w:val="24"/>
                <w:szCs w:val="24"/>
              </w:rPr>
              <w:t>об оплате труда работников</w:t>
            </w:r>
          </w:p>
          <w:p w14:paraId="2358551E" w14:textId="77777777" w:rsidR="00E71B3A" w:rsidRPr="00FD1958" w:rsidRDefault="00E71B3A" w:rsidP="00A73E4F">
            <w:pPr>
              <w:pStyle w:val="ConsPlusNormal"/>
              <w:ind w:firstLine="0"/>
              <w:jc w:val="left"/>
              <w:rPr>
                <w:rFonts w:ascii="Times New Roman" w:hAnsi="Times New Roman" w:cs="Times New Roman"/>
                <w:sz w:val="24"/>
                <w:szCs w:val="24"/>
              </w:rPr>
            </w:pPr>
            <w:r w:rsidRPr="00FD1958">
              <w:rPr>
                <w:rFonts w:ascii="Times New Roman" w:hAnsi="Times New Roman" w:cs="Times New Roman"/>
                <w:sz w:val="24"/>
                <w:szCs w:val="24"/>
              </w:rPr>
              <w:t>муниципального казенного</w:t>
            </w:r>
          </w:p>
          <w:p w14:paraId="0EC63086" w14:textId="173D880F" w:rsidR="00E71B3A" w:rsidRPr="00FD1958" w:rsidRDefault="001A1419" w:rsidP="00A73E4F">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учреждения «</w:t>
            </w:r>
            <w:r w:rsidR="00E71B3A" w:rsidRPr="00FD1958">
              <w:rPr>
                <w:rFonts w:ascii="Times New Roman" w:hAnsi="Times New Roman" w:cs="Times New Roman"/>
                <w:sz w:val="24"/>
                <w:szCs w:val="24"/>
              </w:rPr>
              <w:t>Норильский</w:t>
            </w:r>
          </w:p>
          <w:p w14:paraId="6440493D" w14:textId="7FBE0020" w:rsidR="00E71B3A" w:rsidRPr="00FD1958" w:rsidRDefault="001A1419" w:rsidP="00A73E4F">
            <w:pPr>
              <w:pStyle w:val="ConsPlusNormal"/>
              <w:ind w:firstLine="0"/>
              <w:jc w:val="left"/>
              <w:rPr>
                <w:rFonts w:ascii="Times New Roman" w:hAnsi="Times New Roman" w:cs="Times New Roman"/>
                <w:sz w:val="24"/>
                <w:szCs w:val="24"/>
              </w:rPr>
            </w:pPr>
            <w:r>
              <w:rPr>
                <w:rFonts w:ascii="Times New Roman" w:hAnsi="Times New Roman" w:cs="Times New Roman"/>
                <w:sz w:val="24"/>
                <w:szCs w:val="24"/>
              </w:rPr>
              <w:t>городской архив»</w:t>
            </w:r>
          </w:p>
          <w:p w14:paraId="11468AB8" w14:textId="77777777" w:rsidR="00E71B3A" w:rsidRPr="00FD1958" w:rsidRDefault="00E71B3A" w:rsidP="00A73E4F">
            <w:pPr>
              <w:pStyle w:val="ConsPlusNormal"/>
              <w:ind w:firstLine="0"/>
              <w:jc w:val="left"/>
              <w:rPr>
                <w:rFonts w:ascii="Times New Roman" w:hAnsi="Times New Roman" w:cs="Times New Roman"/>
                <w:sz w:val="24"/>
                <w:szCs w:val="24"/>
              </w:rPr>
            </w:pPr>
          </w:p>
        </w:tc>
      </w:tr>
    </w:tbl>
    <w:p w14:paraId="7F6D27EF" w14:textId="77777777" w:rsidR="00E71B3A" w:rsidRDefault="00E71B3A" w:rsidP="00915BFA">
      <w:pPr>
        <w:pStyle w:val="ConsPlusNormal"/>
        <w:jc w:val="left"/>
        <w:rPr>
          <w:rFonts w:ascii="Times New Roman" w:hAnsi="Times New Roman" w:cs="Times New Roman"/>
        </w:rPr>
      </w:pPr>
    </w:p>
    <w:p w14:paraId="19A1F74F" w14:textId="77777777" w:rsidR="00E71B3A" w:rsidRDefault="00E71B3A" w:rsidP="00915BFA">
      <w:pPr>
        <w:pStyle w:val="ConsPlusNormal"/>
        <w:jc w:val="left"/>
        <w:rPr>
          <w:rFonts w:ascii="Times New Roman" w:hAnsi="Times New Roman" w:cs="Times New Roman"/>
        </w:rPr>
      </w:pPr>
    </w:p>
    <w:p w14:paraId="7599525C" w14:textId="77777777" w:rsidR="00E71B3A" w:rsidRDefault="00E71B3A" w:rsidP="00915BFA">
      <w:pPr>
        <w:pStyle w:val="ConsPlusNormal"/>
        <w:jc w:val="left"/>
        <w:rPr>
          <w:rFonts w:ascii="Times New Roman" w:hAnsi="Times New Roman" w:cs="Times New Roman"/>
        </w:rPr>
      </w:pPr>
    </w:p>
    <w:p w14:paraId="15F98A43" w14:textId="77777777" w:rsidR="00E71B3A" w:rsidRDefault="00E71B3A" w:rsidP="00915BFA">
      <w:pPr>
        <w:pStyle w:val="ConsPlusNormal"/>
        <w:jc w:val="left"/>
        <w:rPr>
          <w:rFonts w:ascii="Times New Roman" w:hAnsi="Times New Roman" w:cs="Times New Roman"/>
        </w:rPr>
      </w:pPr>
    </w:p>
    <w:p w14:paraId="2139E31D" w14:textId="77777777" w:rsidR="00E71B3A" w:rsidRDefault="00E71B3A" w:rsidP="00915BFA">
      <w:pPr>
        <w:pStyle w:val="ConsPlusNormal"/>
        <w:jc w:val="left"/>
        <w:rPr>
          <w:rFonts w:ascii="Times New Roman" w:hAnsi="Times New Roman" w:cs="Times New Roman"/>
        </w:rPr>
      </w:pPr>
    </w:p>
    <w:p w14:paraId="44CAA0E8" w14:textId="77777777" w:rsidR="00E71B3A" w:rsidRDefault="00E71B3A" w:rsidP="00915BFA">
      <w:pPr>
        <w:pStyle w:val="ConsPlusNormal"/>
        <w:jc w:val="left"/>
        <w:rPr>
          <w:rFonts w:ascii="Times New Roman" w:hAnsi="Times New Roman" w:cs="Times New Roman"/>
        </w:rPr>
      </w:pPr>
    </w:p>
    <w:p w14:paraId="2C8BC82A" w14:textId="77777777" w:rsidR="00E71B3A" w:rsidRDefault="00E71B3A" w:rsidP="00915BFA">
      <w:pPr>
        <w:pStyle w:val="ConsPlusNormal"/>
        <w:jc w:val="left"/>
        <w:rPr>
          <w:rFonts w:ascii="Times New Roman" w:hAnsi="Times New Roman" w:cs="Times New Roman"/>
        </w:rPr>
      </w:pPr>
    </w:p>
    <w:p w14:paraId="098AAB9C" w14:textId="77777777" w:rsidR="00E71B3A" w:rsidRDefault="00E71B3A" w:rsidP="00915BFA">
      <w:pPr>
        <w:pStyle w:val="ConsPlusNormal"/>
        <w:jc w:val="left"/>
        <w:rPr>
          <w:rFonts w:ascii="Times New Roman" w:hAnsi="Times New Roman" w:cs="Times New Roman"/>
        </w:rPr>
      </w:pPr>
    </w:p>
    <w:p w14:paraId="27E62390" w14:textId="77777777" w:rsidR="00E71B3A" w:rsidRPr="00915BFA" w:rsidRDefault="00E71B3A" w:rsidP="00915BFA">
      <w:pPr>
        <w:pStyle w:val="ConsPlusNormal"/>
        <w:jc w:val="left"/>
        <w:rPr>
          <w:rFonts w:ascii="Times New Roman" w:hAnsi="Times New Roman" w:cs="Times New Roman"/>
        </w:rPr>
      </w:pPr>
    </w:p>
    <w:p w14:paraId="1BC404AB" w14:textId="77777777" w:rsidR="00C04683" w:rsidRPr="00915BFA" w:rsidRDefault="00C04683" w:rsidP="00915BFA">
      <w:pPr>
        <w:pStyle w:val="ConsPlusNormal"/>
        <w:jc w:val="left"/>
        <w:rPr>
          <w:rFonts w:ascii="Times New Roman" w:hAnsi="Times New Roman" w:cs="Times New Roman"/>
        </w:rPr>
      </w:pPr>
    </w:p>
    <w:p w14:paraId="7D8EB715" w14:textId="77777777" w:rsidR="00C04683" w:rsidRPr="00915BFA" w:rsidRDefault="00C04683" w:rsidP="00915BFA">
      <w:pPr>
        <w:pStyle w:val="ConsPlusNormal"/>
        <w:jc w:val="left"/>
        <w:rPr>
          <w:rFonts w:ascii="Times New Roman" w:hAnsi="Times New Roman" w:cs="Times New Roman"/>
        </w:rPr>
      </w:pPr>
    </w:p>
    <w:p w14:paraId="5DCA166E" w14:textId="77777777" w:rsidR="00C04683" w:rsidRPr="00915BFA" w:rsidRDefault="00C04683" w:rsidP="00915BFA">
      <w:pPr>
        <w:pStyle w:val="ConsPlusNormal"/>
        <w:jc w:val="left"/>
        <w:rPr>
          <w:rFonts w:ascii="Times New Roman" w:hAnsi="Times New Roman" w:cs="Times New Roman"/>
        </w:rPr>
      </w:pPr>
      <w:bookmarkStart w:id="8" w:name="P743"/>
      <w:bookmarkEnd w:id="8"/>
    </w:p>
    <w:p w14:paraId="2CCB5BF8" w14:textId="77777777" w:rsidR="00C04683" w:rsidRPr="00915BFA" w:rsidRDefault="00C04683" w:rsidP="00915BFA">
      <w:pPr>
        <w:pStyle w:val="ConsPlusTitle"/>
        <w:jc w:val="left"/>
        <w:rPr>
          <w:rFonts w:ascii="Times New Roman" w:hAnsi="Times New Roman" w:cs="Times New Roman"/>
        </w:rPr>
      </w:pPr>
      <w:bookmarkStart w:id="9" w:name="P836"/>
      <w:bookmarkEnd w:id="9"/>
      <w:r w:rsidRPr="00915BFA">
        <w:rPr>
          <w:rFonts w:ascii="Times New Roman" w:hAnsi="Times New Roman" w:cs="Times New Roman"/>
        </w:rPr>
        <w:t>РАЗМЕРЫ КОЭФФИЦИЕНТОВ ПОВЫШЕНИЯ ЗАРАБОТНОЙ ПЛАТЫ</w:t>
      </w:r>
    </w:p>
    <w:p w14:paraId="1094030D" w14:textId="77777777" w:rsidR="00C04683" w:rsidRPr="00915BFA" w:rsidRDefault="00C04683" w:rsidP="00915BFA">
      <w:pPr>
        <w:pStyle w:val="ConsPlusNormal"/>
        <w:jc w:val="left"/>
        <w:rPr>
          <w:rFonts w:ascii="Times New Roman" w:hAnsi="Times New Roman" w:cs="Times New Roman"/>
        </w:rPr>
      </w:pPr>
    </w:p>
    <w:p w14:paraId="1945C7EA" w14:textId="43EF2B61" w:rsidR="00C04683" w:rsidRPr="00915BFA" w:rsidRDefault="00C04683" w:rsidP="00915BFA">
      <w:pPr>
        <w:pStyle w:val="ConsPlusNormal"/>
        <w:ind w:firstLine="540"/>
        <w:jc w:val="left"/>
        <w:rPr>
          <w:rFonts w:ascii="Times New Roman" w:hAnsi="Times New Roman" w:cs="Times New Roman"/>
        </w:rPr>
      </w:pPr>
      <w:r w:rsidRPr="00915BFA">
        <w:rPr>
          <w:rFonts w:ascii="Times New Roman" w:hAnsi="Times New Roman" w:cs="Times New Roman"/>
          <w:sz w:val="22"/>
        </w:rPr>
        <w:t>1.1. Для работников муниципальных казенного учрежде</w:t>
      </w:r>
      <w:r w:rsidR="001A1419">
        <w:rPr>
          <w:rFonts w:ascii="Times New Roman" w:hAnsi="Times New Roman" w:cs="Times New Roman"/>
          <w:sz w:val="22"/>
        </w:rPr>
        <w:t>ния «Норильский городской архив»</w:t>
      </w:r>
      <w:r w:rsidRPr="00915BFA">
        <w:rPr>
          <w:rFonts w:ascii="Times New Roman" w:hAnsi="Times New Roman" w:cs="Times New Roman"/>
          <w:sz w:val="22"/>
        </w:rPr>
        <w:t>:</w:t>
      </w:r>
    </w:p>
    <w:p w14:paraId="25132CB5" w14:textId="77777777" w:rsidR="00C04683" w:rsidRPr="00915BFA" w:rsidRDefault="00C04683" w:rsidP="00915BFA">
      <w:pPr>
        <w:pStyle w:val="ConsPlusNormal"/>
        <w:ind w:firstLine="540"/>
        <w:jc w:val="left"/>
        <w:rPr>
          <w:rFonts w:ascii="Times New Roman" w:hAnsi="Times New Roman" w:cs="Times New Roman"/>
        </w:rPr>
      </w:pPr>
      <w:r w:rsidRPr="00915BFA">
        <w:rPr>
          <w:rFonts w:ascii="Times New Roman" w:hAnsi="Times New Roman" w:cs="Times New Roman"/>
          <w:sz w:val="22"/>
        </w:rPr>
        <w:t>- должности которых не отнесены к профессионально-квалификационным группам 1,27</w:t>
      </w:r>
    </w:p>
    <w:p w14:paraId="6BA6E747" w14:textId="77777777" w:rsidR="00C04683" w:rsidRPr="00915BFA" w:rsidRDefault="00C04683" w:rsidP="00915BFA">
      <w:pPr>
        <w:pStyle w:val="ConsPlusNormal"/>
        <w:ind w:firstLine="540"/>
        <w:jc w:val="left"/>
        <w:rPr>
          <w:rFonts w:ascii="Times New Roman" w:hAnsi="Times New Roman" w:cs="Times New Roman"/>
        </w:rPr>
      </w:pPr>
      <w:r w:rsidRPr="00915BFA">
        <w:rPr>
          <w:rFonts w:ascii="Times New Roman" w:hAnsi="Times New Roman" w:cs="Times New Roman"/>
          <w:sz w:val="22"/>
        </w:rPr>
        <w:t>- должности которых отнесены к профессионально-квалификационным группам:</w:t>
      </w:r>
    </w:p>
    <w:p w14:paraId="7D039297" w14:textId="77777777" w:rsidR="00C04683" w:rsidRPr="00915BFA" w:rsidRDefault="00C04683" w:rsidP="00915BFA">
      <w:pPr>
        <w:pStyle w:val="ConsPlusNormal"/>
        <w:ind w:firstLine="540"/>
        <w:jc w:val="left"/>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556"/>
        <w:gridCol w:w="1984"/>
        <w:gridCol w:w="1417"/>
      </w:tblGrid>
      <w:tr w:rsidR="00C04683" w:rsidRPr="00915BFA" w14:paraId="441C0DFA" w14:textId="77777777" w:rsidTr="00EA6D9C">
        <w:tc>
          <w:tcPr>
            <w:tcW w:w="660" w:type="dxa"/>
          </w:tcPr>
          <w:p w14:paraId="0D1B982E" w14:textId="77777777" w:rsidR="00C04683" w:rsidRPr="00915BFA" w:rsidRDefault="00C04683" w:rsidP="00915BFA">
            <w:pPr>
              <w:pStyle w:val="ConsPlusNormal"/>
              <w:jc w:val="left"/>
              <w:rPr>
                <w:rFonts w:ascii="Times New Roman" w:hAnsi="Times New Roman" w:cs="Times New Roman"/>
              </w:rPr>
            </w:pPr>
            <w:r w:rsidRPr="00915BFA">
              <w:rPr>
                <w:rFonts w:ascii="Times New Roman" w:hAnsi="Times New Roman" w:cs="Times New Roman"/>
                <w:sz w:val="22"/>
              </w:rPr>
              <w:t>N п/п</w:t>
            </w:r>
          </w:p>
        </w:tc>
        <w:tc>
          <w:tcPr>
            <w:tcW w:w="5556" w:type="dxa"/>
          </w:tcPr>
          <w:p w14:paraId="202074EC" w14:textId="77777777" w:rsidR="007552F9" w:rsidRDefault="00C04683" w:rsidP="007552F9">
            <w:pPr>
              <w:pStyle w:val="ConsPlusNormal"/>
              <w:ind w:firstLine="0"/>
              <w:jc w:val="center"/>
              <w:rPr>
                <w:rFonts w:ascii="Times New Roman" w:hAnsi="Times New Roman" w:cs="Times New Roman"/>
                <w:sz w:val="22"/>
              </w:rPr>
            </w:pPr>
            <w:r w:rsidRPr="00915BFA">
              <w:rPr>
                <w:rFonts w:ascii="Times New Roman" w:hAnsi="Times New Roman" w:cs="Times New Roman"/>
                <w:sz w:val="22"/>
              </w:rPr>
              <w:t xml:space="preserve">Наименование </w:t>
            </w:r>
          </w:p>
          <w:p w14:paraId="76A9D0C8" w14:textId="183252BC" w:rsidR="00C04683" w:rsidRPr="00915BFA" w:rsidRDefault="007552F9" w:rsidP="007552F9">
            <w:pPr>
              <w:pStyle w:val="ConsPlusNormal"/>
              <w:ind w:firstLine="0"/>
              <w:jc w:val="center"/>
              <w:rPr>
                <w:rFonts w:ascii="Times New Roman" w:hAnsi="Times New Roman" w:cs="Times New Roman"/>
              </w:rPr>
            </w:pPr>
            <w:r>
              <w:rPr>
                <w:rFonts w:ascii="Times New Roman" w:hAnsi="Times New Roman" w:cs="Times New Roman"/>
                <w:sz w:val="22"/>
              </w:rPr>
              <w:t>профессиональной квалификационной группы</w:t>
            </w:r>
          </w:p>
        </w:tc>
        <w:tc>
          <w:tcPr>
            <w:tcW w:w="1984" w:type="dxa"/>
          </w:tcPr>
          <w:p w14:paraId="6BBB9213" w14:textId="77777777" w:rsidR="00C04683" w:rsidRPr="00915BFA" w:rsidRDefault="00C04683" w:rsidP="002F401E">
            <w:pPr>
              <w:pStyle w:val="ConsPlusNormal"/>
              <w:ind w:firstLine="0"/>
              <w:jc w:val="center"/>
              <w:rPr>
                <w:rFonts w:ascii="Times New Roman" w:hAnsi="Times New Roman" w:cs="Times New Roman"/>
              </w:rPr>
            </w:pPr>
            <w:r w:rsidRPr="00915BFA">
              <w:rPr>
                <w:rFonts w:ascii="Times New Roman" w:hAnsi="Times New Roman" w:cs="Times New Roman"/>
                <w:sz w:val="22"/>
              </w:rPr>
              <w:t xml:space="preserve">Реквизиты Приказа Минтруда, Минздрав- </w:t>
            </w:r>
            <w:proofErr w:type="spellStart"/>
            <w:r w:rsidRPr="00915BFA">
              <w:rPr>
                <w:rFonts w:ascii="Times New Roman" w:hAnsi="Times New Roman" w:cs="Times New Roman"/>
                <w:sz w:val="22"/>
              </w:rPr>
              <w:t>соцразвития</w:t>
            </w:r>
            <w:proofErr w:type="spellEnd"/>
            <w:r w:rsidRPr="00915BFA">
              <w:rPr>
                <w:rFonts w:ascii="Times New Roman" w:hAnsi="Times New Roman" w:cs="Times New Roman"/>
                <w:sz w:val="22"/>
              </w:rPr>
              <w:t xml:space="preserve"> РФ</w:t>
            </w:r>
          </w:p>
        </w:tc>
        <w:tc>
          <w:tcPr>
            <w:tcW w:w="1417" w:type="dxa"/>
          </w:tcPr>
          <w:p w14:paraId="15DFC1D7" w14:textId="77777777" w:rsidR="00C04683" w:rsidRPr="00915BFA" w:rsidRDefault="00C04683" w:rsidP="002F401E">
            <w:pPr>
              <w:pStyle w:val="ConsPlusNormal"/>
              <w:ind w:firstLine="0"/>
              <w:jc w:val="center"/>
              <w:rPr>
                <w:rFonts w:ascii="Times New Roman" w:hAnsi="Times New Roman" w:cs="Times New Roman"/>
              </w:rPr>
            </w:pPr>
            <w:proofErr w:type="spellStart"/>
            <w:proofErr w:type="gramStart"/>
            <w:r w:rsidRPr="00915BFA">
              <w:rPr>
                <w:rFonts w:ascii="Times New Roman" w:hAnsi="Times New Roman" w:cs="Times New Roman"/>
                <w:sz w:val="22"/>
              </w:rPr>
              <w:t>Коэффи</w:t>
            </w:r>
            <w:proofErr w:type="spellEnd"/>
            <w:r w:rsidRPr="00915BFA">
              <w:rPr>
                <w:rFonts w:ascii="Times New Roman" w:hAnsi="Times New Roman" w:cs="Times New Roman"/>
                <w:sz w:val="22"/>
              </w:rPr>
              <w:t xml:space="preserve">- </w:t>
            </w:r>
            <w:proofErr w:type="spellStart"/>
            <w:r w:rsidRPr="00915BFA">
              <w:rPr>
                <w:rFonts w:ascii="Times New Roman" w:hAnsi="Times New Roman" w:cs="Times New Roman"/>
                <w:sz w:val="22"/>
              </w:rPr>
              <w:t>циенты</w:t>
            </w:r>
            <w:proofErr w:type="spellEnd"/>
            <w:proofErr w:type="gramEnd"/>
          </w:p>
        </w:tc>
      </w:tr>
      <w:tr w:rsidR="00C04683" w:rsidRPr="00915BFA" w14:paraId="0C189C83" w14:textId="77777777" w:rsidTr="00EA6D9C">
        <w:tc>
          <w:tcPr>
            <w:tcW w:w="660" w:type="dxa"/>
          </w:tcPr>
          <w:p w14:paraId="0351047E" w14:textId="77777777" w:rsidR="00C04683" w:rsidRPr="00C17231" w:rsidRDefault="00C04683" w:rsidP="00C17231">
            <w:pPr>
              <w:pStyle w:val="ConsPlusNormal"/>
              <w:ind w:firstLine="0"/>
              <w:jc w:val="center"/>
              <w:rPr>
                <w:rFonts w:ascii="Times New Roman" w:hAnsi="Times New Roman" w:cs="Times New Roman"/>
                <w:sz w:val="22"/>
              </w:rPr>
            </w:pPr>
            <w:r w:rsidRPr="00915BFA">
              <w:rPr>
                <w:rFonts w:ascii="Times New Roman" w:hAnsi="Times New Roman" w:cs="Times New Roman"/>
                <w:sz w:val="22"/>
              </w:rPr>
              <w:t>1</w:t>
            </w:r>
          </w:p>
        </w:tc>
        <w:tc>
          <w:tcPr>
            <w:tcW w:w="5556" w:type="dxa"/>
          </w:tcPr>
          <w:p w14:paraId="562612FD" w14:textId="77777777" w:rsidR="00C04683" w:rsidRPr="00915BFA" w:rsidRDefault="00C04683" w:rsidP="00F305A2">
            <w:pPr>
              <w:pStyle w:val="ConsPlusNormal"/>
              <w:ind w:firstLine="0"/>
              <w:jc w:val="left"/>
              <w:rPr>
                <w:rFonts w:ascii="Times New Roman" w:hAnsi="Times New Roman" w:cs="Times New Roman"/>
              </w:rPr>
            </w:pPr>
            <w:r w:rsidRPr="00915BFA">
              <w:rPr>
                <w:rFonts w:ascii="Times New Roman" w:hAnsi="Times New Roman" w:cs="Times New Roman"/>
                <w:sz w:val="22"/>
              </w:rPr>
              <w:t>Должности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 2 квалификационный уровень</w:t>
            </w:r>
          </w:p>
        </w:tc>
        <w:tc>
          <w:tcPr>
            <w:tcW w:w="1984" w:type="dxa"/>
          </w:tcPr>
          <w:p w14:paraId="0DB35D1D" w14:textId="2A44B43F" w:rsidR="00C04683" w:rsidRPr="00FD2738" w:rsidRDefault="00C04683" w:rsidP="00915BFA">
            <w:pPr>
              <w:pStyle w:val="ConsPlusNormal"/>
              <w:jc w:val="left"/>
              <w:rPr>
                <w:rFonts w:ascii="Times New Roman" w:hAnsi="Times New Roman" w:cs="Times New Roman"/>
              </w:rPr>
            </w:pPr>
            <w:r w:rsidRPr="00FD2738">
              <w:rPr>
                <w:rFonts w:ascii="Times New Roman" w:hAnsi="Times New Roman" w:cs="Times New Roman"/>
                <w:sz w:val="22"/>
              </w:rPr>
              <w:t xml:space="preserve">от 25.03.2013 </w:t>
            </w:r>
            <w:hyperlink r:id="rId14" w:history="1">
              <w:r w:rsidR="00FD2738" w:rsidRPr="00FD2738">
                <w:rPr>
                  <w:rFonts w:ascii="Times New Roman" w:hAnsi="Times New Roman" w:cs="Times New Roman"/>
                  <w:sz w:val="22"/>
                </w:rPr>
                <w:t>№</w:t>
              </w:r>
              <w:r w:rsidRPr="00FD2738">
                <w:rPr>
                  <w:rFonts w:ascii="Times New Roman" w:hAnsi="Times New Roman" w:cs="Times New Roman"/>
                  <w:sz w:val="22"/>
                </w:rPr>
                <w:t xml:space="preserve"> 119н</w:t>
              </w:r>
            </w:hyperlink>
          </w:p>
        </w:tc>
        <w:tc>
          <w:tcPr>
            <w:tcW w:w="1417" w:type="dxa"/>
          </w:tcPr>
          <w:p w14:paraId="3507ECEA" w14:textId="77777777" w:rsidR="00C04683" w:rsidRPr="00E51CA5" w:rsidRDefault="00C04683" w:rsidP="00E51CA5">
            <w:pPr>
              <w:pStyle w:val="ConsPlusNormal"/>
              <w:ind w:firstLine="0"/>
              <w:jc w:val="center"/>
              <w:rPr>
                <w:rFonts w:ascii="Times New Roman" w:hAnsi="Times New Roman" w:cs="Times New Roman"/>
                <w:sz w:val="22"/>
              </w:rPr>
            </w:pPr>
            <w:r w:rsidRPr="00915BFA">
              <w:rPr>
                <w:rFonts w:ascii="Times New Roman" w:hAnsi="Times New Roman" w:cs="Times New Roman"/>
                <w:sz w:val="22"/>
              </w:rPr>
              <w:t>1,27</w:t>
            </w:r>
          </w:p>
        </w:tc>
      </w:tr>
      <w:tr w:rsidR="00C04683" w:rsidRPr="00915BFA" w14:paraId="2413B6D0" w14:textId="77777777" w:rsidTr="00EA6D9C">
        <w:tc>
          <w:tcPr>
            <w:tcW w:w="660" w:type="dxa"/>
          </w:tcPr>
          <w:p w14:paraId="2738F65A" w14:textId="77777777" w:rsidR="00C04683" w:rsidRPr="00C17231" w:rsidRDefault="00C04683" w:rsidP="00C17231">
            <w:pPr>
              <w:pStyle w:val="ConsPlusNormal"/>
              <w:ind w:firstLine="0"/>
              <w:jc w:val="center"/>
              <w:rPr>
                <w:rFonts w:ascii="Times New Roman" w:hAnsi="Times New Roman" w:cs="Times New Roman"/>
                <w:sz w:val="22"/>
              </w:rPr>
            </w:pPr>
            <w:r w:rsidRPr="00915BFA">
              <w:rPr>
                <w:rFonts w:ascii="Times New Roman" w:hAnsi="Times New Roman" w:cs="Times New Roman"/>
                <w:sz w:val="22"/>
              </w:rPr>
              <w:t>2</w:t>
            </w:r>
          </w:p>
        </w:tc>
        <w:tc>
          <w:tcPr>
            <w:tcW w:w="5556" w:type="dxa"/>
          </w:tcPr>
          <w:p w14:paraId="4F4FAD57" w14:textId="77777777" w:rsidR="00C04683" w:rsidRPr="00915BFA" w:rsidRDefault="00C04683" w:rsidP="00F305A2">
            <w:pPr>
              <w:pStyle w:val="ConsPlusNormal"/>
              <w:ind w:firstLine="0"/>
              <w:jc w:val="left"/>
              <w:rPr>
                <w:rFonts w:ascii="Times New Roman" w:hAnsi="Times New Roman" w:cs="Times New Roman"/>
              </w:rPr>
            </w:pPr>
            <w:r w:rsidRPr="00915BFA">
              <w:rPr>
                <w:rFonts w:ascii="Times New Roman" w:hAnsi="Times New Roman" w:cs="Times New Roman"/>
                <w:sz w:val="22"/>
              </w:rPr>
              <w:t>Должности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 3 квалификационный уровень</w:t>
            </w:r>
          </w:p>
        </w:tc>
        <w:tc>
          <w:tcPr>
            <w:tcW w:w="1984" w:type="dxa"/>
          </w:tcPr>
          <w:p w14:paraId="3EB9C9DB" w14:textId="70F9E1F4" w:rsidR="00C04683" w:rsidRPr="00FD2738" w:rsidRDefault="00C04683" w:rsidP="00915BFA">
            <w:pPr>
              <w:pStyle w:val="ConsPlusNormal"/>
              <w:jc w:val="left"/>
              <w:rPr>
                <w:rFonts w:ascii="Times New Roman" w:hAnsi="Times New Roman" w:cs="Times New Roman"/>
              </w:rPr>
            </w:pPr>
            <w:r w:rsidRPr="00FD2738">
              <w:rPr>
                <w:rFonts w:ascii="Times New Roman" w:hAnsi="Times New Roman" w:cs="Times New Roman"/>
                <w:sz w:val="22"/>
              </w:rPr>
              <w:t xml:space="preserve">от 25.03.2013 </w:t>
            </w:r>
            <w:hyperlink r:id="rId15" w:history="1">
              <w:r w:rsidR="00FD2738" w:rsidRPr="00FD2738">
                <w:rPr>
                  <w:rFonts w:ascii="Times New Roman" w:hAnsi="Times New Roman" w:cs="Times New Roman"/>
                  <w:sz w:val="22"/>
                </w:rPr>
                <w:t>№</w:t>
              </w:r>
              <w:r w:rsidRPr="00FD2738">
                <w:rPr>
                  <w:rFonts w:ascii="Times New Roman" w:hAnsi="Times New Roman" w:cs="Times New Roman"/>
                  <w:sz w:val="22"/>
                </w:rPr>
                <w:t xml:space="preserve"> 119н</w:t>
              </w:r>
            </w:hyperlink>
          </w:p>
        </w:tc>
        <w:tc>
          <w:tcPr>
            <w:tcW w:w="1417" w:type="dxa"/>
          </w:tcPr>
          <w:p w14:paraId="7881BBEF" w14:textId="77777777" w:rsidR="00C04683" w:rsidRPr="00E51CA5" w:rsidRDefault="00C04683" w:rsidP="00E51CA5">
            <w:pPr>
              <w:pStyle w:val="ConsPlusNormal"/>
              <w:ind w:firstLine="0"/>
              <w:jc w:val="center"/>
              <w:rPr>
                <w:rFonts w:ascii="Times New Roman" w:hAnsi="Times New Roman" w:cs="Times New Roman"/>
                <w:sz w:val="22"/>
              </w:rPr>
            </w:pPr>
            <w:r w:rsidRPr="00915BFA">
              <w:rPr>
                <w:rFonts w:ascii="Times New Roman" w:hAnsi="Times New Roman" w:cs="Times New Roman"/>
                <w:sz w:val="22"/>
              </w:rPr>
              <w:t>1,27</w:t>
            </w:r>
          </w:p>
        </w:tc>
      </w:tr>
      <w:tr w:rsidR="00C04683" w:rsidRPr="00915BFA" w14:paraId="4749B9FE" w14:textId="77777777" w:rsidTr="00EA6D9C">
        <w:tc>
          <w:tcPr>
            <w:tcW w:w="660" w:type="dxa"/>
          </w:tcPr>
          <w:p w14:paraId="23590E20" w14:textId="77777777" w:rsidR="00C04683" w:rsidRPr="00C17231" w:rsidRDefault="00C04683" w:rsidP="00C17231">
            <w:pPr>
              <w:pStyle w:val="ConsPlusNormal"/>
              <w:ind w:firstLine="0"/>
              <w:jc w:val="center"/>
              <w:rPr>
                <w:rFonts w:ascii="Times New Roman" w:hAnsi="Times New Roman" w:cs="Times New Roman"/>
                <w:sz w:val="22"/>
              </w:rPr>
            </w:pPr>
            <w:r w:rsidRPr="00915BFA">
              <w:rPr>
                <w:rFonts w:ascii="Times New Roman" w:hAnsi="Times New Roman" w:cs="Times New Roman"/>
                <w:sz w:val="22"/>
              </w:rPr>
              <w:t>3</w:t>
            </w:r>
          </w:p>
        </w:tc>
        <w:tc>
          <w:tcPr>
            <w:tcW w:w="5556" w:type="dxa"/>
          </w:tcPr>
          <w:p w14:paraId="2A7F9CD2" w14:textId="77777777" w:rsidR="00C04683" w:rsidRPr="00915BFA" w:rsidRDefault="00C04683" w:rsidP="00F305A2">
            <w:pPr>
              <w:pStyle w:val="ConsPlusNormal"/>
              <w:ind w:firstLine="0"/>
              <w:jc w:val="left"/>
              <w:rPr>
                <w:rFonts w:ascii="Times New Roman" w:hAnsi="Times New Roman" w:cs="Times New Roman"/>
              </w:rPr>
            </w:pPr>
            <w:r w:rsidRPr="00915BFA">
              <w:rPr>
                <w:rFonts w:ascii="Times New Roman" w:hAnsi="Times New Roman" w:cs="Times New Roman"/>
                <w:sz w:val="22"/>
              </w:rPr>
              <w:t>Должности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 4 квалификационный уровень</w:t>
            </w:r>
          </w:p>
        </w:tc>
        <w:tc>
          <w:tcPr>
            <w:tcW w:w="1984" w:type="dxa"/>
          </w:tcPr>
          <w:p w14:paraId="7CAFEACB" w14:textId="6478B940" w:rsidR="00C04683" w:rsidRPr="00FD2738" w:rsidRDefault="00C04683" w:rsidP="00915BFA">
            <w:pPr>
              <w:pStyle w:val="ConsPlusNormal"/>
              <w:jc w:val="left"/>
              <w:rPr>
                <w:rFonts w:ascii="Times New Roman" w:hAnsi="Times New Roman" w:cs="Times New Roman"/>
              </w:rPr>
            </w:pPr>
            <w:r w:rsidRPr="00FD2738">
              <w:rPr>
                <w:rFonts w:ascii="Times New Roman" w:hAnsi="Times New Roman" w:cs="Times New Roman"/>
                <w:sz w:val="22"/>
              </w:rPr>
              <w:t xml:space="preserve">от 25.03.2013 </w:t>
            </w:r>
            <w:hyperlink r:id="rId16" w:history="1">
              <w:r w:rsidR="00FD2738" w:rsidRPr="00FD2738">
                <w:rPr>
                  <w:rFonts w:ascii="Times New Roman" w:hAnsi="Times New Roman" w:cs="Times New Roman"/>
                  <w:sz w:val="22"/>
                </w:rPr>
                <w:t>№</w:t>
              </w:r>
              <w:r w:rsidRPr="00FD2738">
                <w:rPr>
                  <w:rFonts w:ascii="Times New Roman" w:hAnsi="Times New Roman" w:cs="Times New Roman"/>
                  <w:sz w:val="22"/>
                </w:rPr>
                <w:t xml:space="preserve"> 119н</w:t>
              </w:r>
            </w:hyperlink>
          </w:p>
        </w:tc>
        <w:tc>
          <w:tcPr>
            <w:tcW w:w="1417" w:type="dxa"/>
          </w:tcPr>
          <w:p w14:paraId="03CF6B08" w14:textId="77777777" w:rsidR="00C04683" w:rsidRPr="00E51CA5" w:rsidRDefault="00C04683" w:rsidP="00E51CA5">
            <w:pPr>
              <w:pStyle w:val="ConsPlusNormal"/>
              <w:ind w:firstLine="0"/>
              <w:jc w:val="center"/>
              <w:rPr>
                <w:rFonts w:ascii="Times New Roman" w:hAnsi="Times New Roman" w:cs="Times New Roman"/>
                <w:sz w:val="22"/>
              </w:rPr>
            </w:pPr>
            <w:r w:rsidRPr="00915BFA">
              <w:rPr>
                <w:rFonts w:ascii="Times New Roman" w:hAnsi="Times New Roman" w:cs="Times New Roman"/>
                <w:sz w:val="22"/>
              </w:rPr>
              <w:t>1,27</w:t>
            </w:r>
          </w:p>
        </w:tc>
      </w:tr>
      <w:tr w:rsidR="00C04683" w:rsidRPr="00915BFA" w14:paraId="05C938B8" w14:textId="77777777" w:rsidTr="00EA6D9C">
        <w:tc>
          <w:tcPr>
            <w:tcW w:w="660" w:type="dxa"/>
          </w:tcPr>
          <w:p w14:paraId="727125EE" w14:textId="77777777" w:rsidR="00C04683" w:rsidRPr="00C17231" w:rsidRDefault="00C04683" w:rsidP="00C17231">
            <w:pPr>
              <w:pStyle w:val="ConsPlusNormal"/>
              <w:ind w:firstLine="0"/>
              <w:jc w:val="center"/>
              <w:rPr>
                <w:rFonts w:ascii="Times New Roman" w:hAnsi="Times New Roman" w:cs="Times New Roman"/>
                <w:sz w:val="22"/>
              </w:rPr>
            </w:pPr>
            <w:r w:rsidRPr="00915BFA">
              <w:rPr>
                <w:rFonts w:ascii="Times New Roman" w:hAnsi="Times New Roman" w:cs="Times New Roman"/>
                <w:sz w:val="22"/>
              </w:rPr>
              <w:t>4</w:t>
            </w:r>
          </w:p>
        </w:tc>
        <w:tc>
          <w:tcPr>
            <w:tcW w:w="5556" w:type="dxa"/>
          </w:tcPr>
          <w:p w14:paraId="79C9016F" w14:textId="77777777" w:rsidR="00C04683" w:rsidRPr="00915BFA" w:rsidRDefault="00C04683" w:rsidP="00F305A2">
            <w:pPr>
              <w:pStyle w:val="ConsPlusNormal"/>
              <w:ind w:firstLine="0"/>
              <w:jc w:val="left"/>
              <w:rPr>
                <w:rFonts w:ascii="Times New Roman" w:hAnsi="Times New Roman" w:cs="Times New Roman"/>
              </w:rPr>
            </w:pPr>
            <w:r w:rsidRPr="00915BFA">
              <w:rPr>
                <w:rFonts w:ascii="Times New Roman" w:hAnsi="Times New Roman" w:cs="Times New Roman"/>
                <w:sz w:val="22"/>
              </w:rPr>
              <w:t>Должности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 5 квалификационный уровень</w:t>
            </w:r>
          </w:p>
        </w:tc>
        <w:tc>
          <w:tcPr>
            <w:tcW w:w="1984" w:type="dxa"/>
          </w:tcPr>
          <w:p w14:paraId="2F4907C5" w14:textId="542D1191" w:rsidR="00C04683" w:rsidRPr="00FD2738" w:rsidRDefault="00C04683" w:rsidP="00915BFA">
            <w:pPr>
              <w:pStyle w:val="ConsPlusNormal"/>
              <w:jc w:val="left"/>
              <w:rPr>
                <w:rFonts w:ascii="Times New Roman" w:hAnsi="Times New Roman" w:cs="Times New Roman"/>
              </w:rPr>
            </w:pPr>
            <w:r w:rsidRPr="00FD2738">
              <w:rPr>
                <w:rFonts w:ascii="Times New Roman" w:hAnsi="Times New Roman" w:cs="Times New Roman"/>
                <w:sz w:val="22"/>
              </w:rPr>
              <w:t xml:space="preserve">от 25.03.2013 </w:t>
            </w:r>
            <w:hyperlink r:id="rId17" w:history="1">
              <w:r w:rsidR="00FD2738" w:rsidRPr="00FD2738">
                <w:rPr>
                  <w:rFonts w:ascii="Times New Roman" w:hAnsi="Times New Roman" w:cs="Times New Roman"/>
                  <w:sz w:val="22"/>
                </w:rPr>
                <w:t>№</w:t>
              </w:r>
              <w:r w:rsidRPr="00FD2738">
                <w:rPr>
                  <w:rFonts w:ascii="Times New Roman" w:hAnsi="Times New Roman" w:cs="Times New Roman"/>
                  <w:sz w:val="22"/>
                </w:rPr>
                <w:t xml:space="preserve"> 119н</w:t>
              </w:r>
            </w:hyperlink>
          </w:p>
        </w:tc>
        <w:tc>
          <w:tcPr>
            <w:tcW w:w="1417" w:type="dxa"/>
          </w:tcPr>
          <w:p w14:paraId="1FBBE191" w14:textId="77777777" w:rsidR="00C04683" w:rsidRPr="00E51CA5" w:rsidRDefault="00C04683" w:rsidP="00E51CA5">
            <w:pPr>
              <w:pStyle w:val="ConsPlusNormal"/>
              <w:ind w:firstLine="0"/>
              <w:jc w:val="center"/>
              <w:rPr>
                <w:rFonts w:ascii="Times New Roman" w:hAnsi="Times New Roman" w:cs="Times New Roman"/>
                <w:sz w:val="22"/>
              </w:rPr>
            </w:pPr>
            <w:r w:rsidRPr="00915BFA">
              <w:rPr>
                <w:rFonts w:ascii="Times New Roman" w:hAnsi="Times New Roman" w:cs="Times New Roman"/>
                <w:sz w:val="22"/>
              </w:rPr>
              <w:t>1,27</w:t>
            </w:r>
          </w:p>
        </w:tc>
      </w:tr>
      <w:tr w:rsidR="00C04683" w:rsidRPr="00915BFA" w14:paraId="6018DA2D" w14:textId="77777777" w:rsidTr="00EA6D9C">
        <w:tc>
          <w:tcPr>
            <w:tcW w:w="660" w:type="dxa"/>
          </w:tcPr>
          <w:p w14:paraId="1391916F" w14:textId="77777777" w:rsidR="00C04683" w:rsidRPr="00C17231" w:rsidRDefault="00C04683" w:rsidP="00C17231">
            <w:pPr>
              <w:pStyle w:val="ConsPlusNormal"/>
              <w:ind w:firstLine="0"/>
              <w:jc w:val="center"/>
              <w:rPr>
                <w:rFonts w:ascii="Times New Roman" w:hAnsi="Times New Roman" w:cs="Times New Roman"/>
                <w:sz w:val="22"/>
              </w:rPr>
            </w:pPr>
            <w:r w:rsidRPr="00915BFA">
              <w:rPr>
                <w:rFonts w:ascii="Times New Roman" w:hAnsi="Times New Roman" w:cs="Times New Roman"/>
                <w:sz w:val="22"/>
              </w:rPr>
              <w:t>5</w:t>
            </w:r>
          </w:p>
        </w:tc>
        <w:tc>
          <w:tcPr>
            <w:tcW w:w="5556" w:type="dxa"/>
          </w:tcPr>
          <w:p w14:paraId="528517B4" w14:textId="77777777" w:rsidR="00C04683" w:rsidRPr="00915BFA" w:rsidRDefault="00C04683" w:rsidP="00F305A2">
            <w:pPr>
              <w:pStyle w:val="ConsPlusNormal"/>
              <w:ind w:firstLine="0"/>
              <w:jc w:val="left"/>
              <w:rPr>
                <w:rFonts w:ascii="Times New Roman" w:hAnsi="Times New Roman" w:cs="Times New Roman"/>
              </w:rPr>
            </w:pPr>
            <w:r w:rsidRPr="00915BFA">
              <w:rPr>
                <w:rFonts w:ascii="Times New Roman" w:hAnsi="Times New Roman" w:cs="Times New Roman"/>
                <w:sz w:val="22"/>
              </w:rPr>
              <w:t>Общеотраслевые профессии рабочих первого уровня 1 квалификационный уровень</w:t>
            </w:r>
          </w:p>
        </w:tc>
        <w:tc>
          <w:tcPr>
            <w:tcW w:w="1984" w:type="dxa"/>
          </w:tcPr>
          <w:p w14:paraId="56EB4010" w14:textId="24BD14F2" w:rsidR="00C04683" w:rsidRPr="00FD2738" w:rsidRDefault="00C04683" w:rsidP="00915BFA">
            <w:pPr>
              <w:pStyle w:val="ConsPlusNormal"/>
              <w:jc w:val="left"/>
              <w:rPr>
                <w:rFonts w:ascii="Times New Roman" w:hAnsi="Times New Roman" w:cs="Times New Roman"/>
              </w:rPr>
            </w:pPr>
            <w:r w:rsidRPr="00FD2738">
              <w:rPr>
                <w:rFonts w:ascii="Times New Roman" w:hAnsi="Times New Roman" w:cs="Times New Roman"/>
                <w:sz w:val="22"/>
              </w:rPr>
              <w:t xml:space="preserve">от 29.05.2008 </w:t>
            </w:r>
            <w:hyperlink r:id="rId18" w:history="1">
              <w:r w:rsidR="00FD2738" w:rsidRPr="00FD2738">
                <w:rPr>
                  <w:rFonts w:ascii="Times New Roman" w:hAnsi="Times New Roman" w:cs="Times New Roman"/>
                  <w:sz w:val="22"/>
                </w:rPr>
                <w:t>№</w:t>
              </w:r>
              <w:r w:rsidRPr="00FD2738">
                <w:rPr>
                  <w:rFonts w:ascii="Times New Roman" w:hAnsi="Times New Roman" w:cs="Times New Roman"/>
                  <w:sz w:val="22"/>
                </w:rPr>
                <w:t xml:space="preserve"> 248н</w:t>
              </w:r>
            </w:hyperlink>
          </w:p>
        </w:tc>
        <w:tc>
          <w:tcPr>
            <w:tcW w:w="1417" w:type="dxa"/>
          </w:tcPr>
          <w:p w14:paraId="1A058054" w14:textId="77777777" w:rsidR="00C04683" w:rsidRPr="00E51CA5" w:rsidRDefault="00C04683" w:rsidP="00E51CA5">
            <w:pPr>
              <w:pStyle w:val="ConsPlusNormal"/>
              <w:ind w:firstLine="0"/>
              <w:jc w:val="center"/>
              <w:rPr>
                <w:rFonts w:ascii="Times New Roman" w:hAnsi="Times New Roman" w:cs="Times New Roman"/>
                <w:sz w:val="22"/>
              </w:rPr>
            </w:pPr>
            <w:r w:rsidRPr="00915BFA">
              <w:rPr>
                <w:rFonts w:ascii="Times New Roman" w:hAnsi="Times New Roman" w:cs="Times New Roman"/>
                <w:sz w:val="22"/>
              </w:rPr>
              <w:t>1,65</w:t>
            </w:r>
          </w:p>
        </w:tc>
      </w:tr>
      <w:tr w:rsidR="00C04683" w:rsidRPr="00915BFA" w14:paraId="6791F0F1" w14:textId="77777777" w:rsidTr="00EA6D9C">
        <w:tc>
          <w:tcPr>
            <w:tcW w:w="660" w:type="dxa"/>
          </w:tcPr>
          <w:p w14:paraId="3476CB03" w14:textId="77777777" w:rsidR="00C04683" w:rsidRPr="00C17231" w:rsidRDefault="00C04683" w:rsidP="00C17231">
            <w:pPr>
              <w:pStyle w:val="ConsPlusNormal"/>
              <w:ind w:firstLine="0"/>
              <w:jc w:val="center"/>
              <w:rPr>
                <w:rFonts w:ascii="Times New Roman" w:hAnsi="Times New Roman" w:cs="Times New Roman"/>
                <w:sz w:val="22"/>
              </w:rPr>
            </w:pPr>
            <w:r w:rsidRPr="00915BFA">
              <w:rPr>
                <w:rFonts w:ascii="Times New Roman" w:hAnsi="Times New Roman" w:cs="Times New Roman"/>
                <w:sz w:val="22"/>
              </w:rPr>
              <w:t>6</w:t>
            </w:r>
          </w:p>
        </w:tc>
        <w:tc>
          <w:tcPr>
            <w:tcW w:w="5556" w:type="dxa"/>
          </w:tcPr>
          <w:p w14:paraId="4C5703B0" w14:textId="77777777" w:rsidR="00C04683" w:rsidRPr="00915BFA" w:rsidRDefault="00C04683" w:rsidP="00F305A2">
            <w:pPr>
              <w:pStyle w:val="ConsPlusNormal"/>
              <w:ind w:firstLine="0"/>
              <w:jc w:val="left"/>
              <w:rPr>
                <w:rFonts w:ascii="Times New Roman" w:hAnsi="Times New Roman" w:cs="Times New Roman"/>
              </w:rPr>
            </w:pPr>
            <w:r w:rsidRPr="00915BFA">
              <w:rPr>
                <w:rFonts w:ascii="Times New Roman" w:hAnsi="Times New Roman" w:cs="Times New Roman"/>
                <w:sz w:val="22"/>
              </w:rPr>
              <w:t>Общеотраслевые профессии рабочих второго уровня 1 квалификационный уровень</w:t>
            </w:r>
          </w:p>
        </w:tc>
        <w:tc>
          <w:tcPr>
            <w:tcW w:w="1984" w:type="dxa"/>
          </w:tcPr>
          <w:p w14:paraId="4135495C" w14:textId="202F35D1" w:rsidR="00C04683" w:rsidRPr="00FD2738" w:rsidRDefault="00C04683" w:rsidP="00915BFA">
            <w:pPr>
              <w:pStyle w:val="ConsPlusNormal"/>
              <w:jc w:val="left"/>
              <w:rPr>
                <w:rFonts w:ascii="Times New Roman" w:hAnsi="Times New Roman" w:cs="Times New Roman"/>
              </w:rPr>
            </w:pPr>
            <w:r w:rsidRPr="00FD2738">
              <w:rPr>
                <w:rFonts w:ascii="Times New Roman" w:hAnsi="Times New Roman" w:cs="Times New Roman"/>
                <w:sz w:val="22"/>
              </w:rPr>
              <w:t xml:space="preserve">от 29.05.2008 </w:t>
            </w:r>
            <w:hyperlink r:id="rId19" w:history="1">
              <w:r w:rsidR="00FD2738" w:rsidRPr="00FD2738">
                <w:rPr>
                  <w:rFonts w:ascii="Times New Roman" w:hAnsi="Times New Roman" w:cs="Times New Roman"/>
                  <w:sz w:val="22"/>
                </w:rPr>
                <w:t xml:space="preserve">№ </w:t>
              </w:r>
              <w:r w:rsidRPr="00FD2738">
                <w:rPr>
                  <w:rFonts w:ascii="Times New Roman" w:hAnsi="Times New Roman" w:cs="Times New Roman"/>
                  <w:sz w:val="22"/>
                </w:rPr>
                <w:t>248н</w:t>
              </w:r>
            </w:hyperlink>
          </w:p>
        </w:tc>
        <w:tc>
          <w:tcPr>
            <w:tcW w:w="1417" w:type="dxa"/>
          </w:tcPr>
          <w:p w14:paraId="344C20C5" w14:textId="77777777" w:rsidR="00C04683" w:rsidRPr="00E51CA5" w:rsidRDefault="00C04683" w:rsidP="00E51CA5">
            <w:pPr>
              <w:pStyle w:val="ConsPlusNormal"/>
              <w:ind w:firstLine="0"/>
              <w:jc w:val="center"/>
              <w:rPr>
                <w:rFonts w:ascii="Times New Roman" w:hAnsi="Times New Roman" w:cs="Times New Roman"/>
                <w:sz w:val="22"/>
              </w:rPr>
            </w:pPr>
            <w:r w:rsidRPr="00915BFA">
              <w:rPr>
                <w:rFonts w:ascii="Times New Roman" w:hAnsi="Times New Roman" w:cs="Times New Roman"/>
                <w:sz w:val="22"/>
              </w:rPr>
              <w:t>1,46</w:t>
            </w:r>
          </w:p>
        </w:tc>
      </w:tr>
    </w:tbl>
    <w:p w14:paraId="64D54369" w14:textId="77777777" w:rsidR="00C04683" w:rsidRPr="00915BFA" w:rsidRDefault="00C04683" w:rsidP="00915BFA">
      <w:pPr>
        <w:pStyle w:val="ConsPlusNormal"/>
        <w:jc w:val="left"/>
        <w:rPr>
          <w:rFonts w:ascii="Times New Roman" w:hAnsi="Times New Roman" w:cs="Times New Roman"/>
        </w:rPr>
      </w:pPr>
    </w:p>
    <w:p w14:paraId="338A63F8" w14:textId="77777777" w:rsidR="00D12754" w:rsidRPr="00915BFA" w:rsidRDefault="00D12754" w:rsidP="00915BFA">
      <w:pPr>
        <w:pStyle w:val="ConsPlusNormal"/>
        <w:ind w:firstLine="10206"/>
        <w:jc w:val="left"/>
        <w:rPr>
          <w:rFonts w:ascii="Times New Roman" w:hAnsi="Times New Roman" w:cs="Times New Roman"/>
          <w:color w:val="FF0000"/>
          <w:sz w:val="26"/>
          <w:szCs w:val="26"/>
        </w:rPr>
      </w:pPr>
    </w:p>
    <w:sectPr w:rsidR="00D12754" w:rsidRPr="00915BFA" w:rsidSect="00E71B3A">
      <w:pgSz w:w="11907" w:h="16840" w:code="9"/>
      <w:pgMar w:top="425" w:right="709" w:bottom="70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70805" w14:textId="77777777" w:rsidR="007E4C67" w:rsidRDefault="007E4C67" w:rsidP="0029696B">
      <w:r>
        <w:separator/>
      </w:r>
    </w:p>
  </w:endnote>
  <w:endnote w:type="continuationSeparator" w:id="0">
    <w:p w14:paraId="2744F9C4" w14:textId="77777777" w:rsidR="007E4C67" w:rsidRDefault="007E4C67"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8393A" w14:textId="77777777" w:rsidR="007E4C67" w:rsidRDefault="007E4C67" w:rsidP="0029696B">
      <w:r>
        <w:separator/>
      </w:r>
    </w:p>
  </w:footnote>
  <w:footnote w:type="continuationSeparator" w:id="0">
    <w:p w14:paraId="01BD9C37" w14:textId="77777777" w:rsidR="007E4C67" w:rsidRDefault="007E4C67" w:rsidP="002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12CE" w14:textId="77777777" w:rsidR="005D6837" w:rsidRDefault="005D6837" w:rsidP="005D2F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6E8B109F" w14:textId="77777777" w:rsidR="005D6837" w:rsidRDefault="005D68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C50E4" w14:textId="77777777" w:rsidR="005D6837" w:rsidRDefault="005D6837">
    <w:pPr>
      <w:pStyle w:val="a3"/>
      <w:jc w:val="center"/>
    </w:pPr>
  </w:p>
  <w:p w14:paraId="40782946" w14:textId="77777777" w:rsidR="005D6837" w:rsidRDefault="005D6837" w:rsidP="0029696B">
    <w:pPr>
      <w:pStyle w:val="a3"/>
      <w:tabs>
        <w:tab w:val="clear" w:pos="4677"/>
        <w:tab w:val="clear" w:pos="9355"/>
        <w:tab w:val="left" w:pos="54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3BD"/>
    <w:multiLevelType w:val="hybridMultilevel"/>
    <w:tmpl w:val="B306827C"/>
    <w:lvl w:ilvl="0" w:tplc="DB24B69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3DD5972"/>
    <w:multiLevelType w:val="multilevel"/>
    <w:tmpl w:val="AC8046E8"/>
    <w:lvl w:ilvl="0">
      <w:start w:val="1"/>
      <w:numFmt w:val="decimal"/>
      <w:lvlText w:val="%1."/>
      <w:lvlJc w:val="left"/>
      <w:pPr>
        <w:ind w:left="19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052C25B9"/>
    <w:multiLevelType w:val="hybridMultilevel"/>
    <w:tmpl w:val="AD644C3A"/>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52178D"/>
    <w:multiLevelType w:val="hybridMultilevel"/>
    <w:tmpl w:val="FB4C2BAA"/>
    <w:lvl w:ilvl="0" w:tplc="084CB9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B8F1FB0"/>
    <w:multiLevelType w:val="multilevel"/>
    <w:tmpl w:val="CEB48C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FF0000"/>
      </w:rPr>
    </w:lvl>
    <w:lvl w:ilvl="3">
      <w:start w:val="1"/>
      <w:numFmt w:val="decimal"/>
      <w:isLgl/>
      <w:lvlText w:val="%1.%2.%3.%4."/>
      <w:lvlJc w:val="left"/>
      <w:pPr>
        <w:ind w:left="1789" w:hanging="1080"/>
      </w:pPr>
      <w:rPr>
        <w:rFonts w:hint="default"/>
        <w:color w:val="FF0000"/>
      </w:rPr>
    </w:lvl>
    <w:lvl w:ilvl="4">
      <w:start w:val="1"/>
      <w:numFmt w:val="decimal"/>
      <w:isLgl/>
      <w:lvlText w:val="%1.%2.%3.%4.%5."/>
      <w:lvlJc w:val="left"/>
      <w:pPr>
        <w:ind w:left="1789" w:hanging="1080"/>
      </w:pPr>
      <w:rPr>
        <w:rFonts w:hint="default"/>
        <w:color w:val="FF0000"/>
      </w:rPr>
    </w:lvl>
    <w:lvl w:ilvl="5">
      <w:start w:val="1"/>
      <w:numFmt w:val="decimal"/>
      <w:isLgl/>
      <w:lvlText w:val="%1.%2.%3.%4.%5.%6."/>
      <w:lvlJc w:val="left"/>
      <w:pPr>
        <w:ind w:left="2149" w:hanging="1440"/>
      </w:pPr>
      <w:rPr>
        <w:rFonts w:hint="default"/>
        <w:color w:val="FF0000"/>
      </w:rPr>
    </w:lvl>
    <w:lvl w:ilvl="6">
      <w:start w:val="1"/>
      <w:numFmt w:val="decimal"/>
      <w:isLgl/>
      <w:lvlText w:val="%1.%2.%3.%4.%5.%6.%7."/>
      <w:lvlJc w:val="left"/>
      <w:pPr>
        <w:ind w:left="2149" w:hanging="1440"/>
      </w:pPr>
      <w:rPr>
        <w:rFonts w:hint="default"/>
        <w:color w:val="FF0000"/>
      </w:rPr>
    </w:lvl>
    <w:lvl w:ilvl="7">
      <w:start w:val="1"/>
      <w:numFmt w:val="decimal"/>
      <w:isLgl/>
      <w:lvlText w:val="%1.%2.%3.%4.%5.%6.%7.%8."/>
      <w:lvlJc w:val="left"/>
      <w:pPr>
        <w:ind w:left="2509" w:hanging="1800"/>
      </w:pPr>
      <w:rPr>
        <w:rFonts w:hint="default"/>
        <w:color w:val="FF0000"/>
      </w:rPr>
    </w:lvl>
    <w:lvl w:ilvl="8">
      <w:start w:val="1"/>
      <w:numFmt w:val="decimal"/>
      <w:isLgl/>
      <w:lvlText w:val="%1.%2.%3.%4.%5.%6.%7.%8.%9."/>
      <w:lvlJc w:val="left"/>
      <w:pPr>
        <w:ind w:left="2509" w:hanging="1800"/>
      </w:pPr>
      <w:rPr>
        <w:rFonts w:hint="default"/>
        <w:color w:val="FF0000"/>
      </w:rPr>
    </w:lvl>
  </w:abstractNum>
  <w:abstractNum w:abstractNumId="5">
    <w:nsid w:val="0C0678DA"/>
    <w:multiLevelType w:val="hybridMultilevel"/>
    <w:tmpl w:val="E0B28718"/>
    <w:lvl w:ilvl="0" w:tplc="292E27EC">
      <w:start w:val="1"/>
      <w:numFmt w:val="decimal"/>
      <w:lvlText w:val="%1."/>
      <w:lvlJc w:val="left"/>
      <w:pPr>
        <w:ind w:left="927" w:hanging="360"/>
      </w:pPr>
      <w:rPr>
        <w:rFonts w:hint="default"/>
        <w:sz w:val="26"/>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0B803FB"/>
    <w:multiLevelType w:val="hybridMultilevel"/>
    <w:tmpl w:val="AE0EC184"/>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2625B39"/>
    <w:multiLevelType w:val="hybridMultilevel"/>
    <w:tmpl w:val="C388DECA"/>
    <w:lvl w:ilvl="0" w:tplc="DB24B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49001F"/>
    <w:multiLevelType w:val="hybridMultilevel"/>
    <w:tmpl w:val="A772458E"/>
    <w:lvl w:ilvl="0" w:tplc="DB24B69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6CC45E4"/>
    <w:multiLevelType w:val="multilevel"/>
    <w:tmpl w:val="EE2A64E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16E2DE8"/>
    <w:multiLevelType w:val="hybridMultilevel"/>
    <w:tmpl w:val="D56ABCAE"/>
    <w:lvl w:ilvl="0" w:tplc="350C95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2317509"/>
    <w:multiLevelType w:val="hybridMultilevel"/>
    <w:tmpl w:val="356A9286"/>
    <w:lvl w:ilvl="0" w:tplc="DB24B69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331DA2"/>
    <w:multiLevelType w:val="hybridMultilevel"/>
    <w:tmpl w:val="10E452E8"/>
    <w:lvl w:ilvl="0" w:tplc="DB24B6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70115DB"/>
    <w:multiLevelType w:val="hybridMultilevel"/>
    <w:tmpl w:val="31FAA18C"/>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5E220B"/>
    <w:multiLevelType w:val="hybridMultilevel"/>
    <w:tmpl w:val="879049F8"/>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67FEE"/>
    <w:multiLevelType w:val="hybridMultilevel"/>
    <w:tmpl w:val="55900656"/>
    <w:lvl w:ilvl="0" w:tplc="DB24B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D0C72CF"/>
    <w:multiLevelType w:val="multilevel"/>
    <w:tmpl w:val="BEE63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D375E32"/>
    <w:multiLevelType w:val="hybridMultilevel"/>
    <w:tmpl w:val="C2443F74"/>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E314979"/>
    <w:multiLevelType w:val="hybridMultilevel"/>
    <w:tmpl w:val="E36E838C"/>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F13F07"/>
    <w:multiLevelType w:val="hybridMultilevel"/>
    <w:tmpl w:val="74FC589E"/>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8876A9"/>
    <w:multiLevelType w:val="hybridMultilevel"/>
    <w:tmpl w:val="A80423A0"/>
    <w:lvl w:ilvl="0" w:tplc="3D926DFA">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36DA03BF"/>
    <w:multiLevelType w:val="multilevel"/>
    <w:tmpl w:val="CEA42240"/>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nsid w:val="38DE61F0"/>
    <w:multiLevelType w:val="multilevel"/>
    <w:tmpl w:val="04E087F4"/>
    <w:lvl w:ilvl="0">
      <w:start w:val="3"/>
      <w:numFmt w:val="decimal"/>
      <w:lvlText w:val="%1."/>
      <w:lvlJc w:val="left"/>
      <w:pPr>
        <w:ind w:left="390" w:hanging="390"/>
      </w:pPr>
      <w:rPr>
        <w:rFonts w:cstheme="majorBidi" w:hint="default"/>
      </w:rPr>
    </w:lvl>
    <w:lvl w:ilvl="1">
      <w:start w:val="1"/>
      <w:numFmt w:val="decimal"/>
      <w:lvlText w:val="%1.%2."/>
      <w:lvlJc w:val="left"/>
      <w:pPr>
        <w:ind w:left="1429" w:hanging="720"/>
      </w:pPr>
      <w:rPr>
        <w:rFonts w:cstheme="majorBidi" w:hint="default"/>
      </w:rPr>
    </w:lvl>
    <w:lvl w:ilvl="2">
      <w:start w:val="1"/>
      <w:numFmt w:val="decimal"/>
      <w:lvlText w:val="%1.%2.%3."/>
      <w:lvlJc w:val="left"/>
      <w:pPr>
        <w:ind w:left="2138" w:hanging="720"/>
      </w:pPr>
      <w:rPr>
        <w:rFonts w:cstheme="majorBidi" w:hint="default"/>
      </w:rPr>
    </w:lvl>
    <w:lvl w:ilvl="3">
      <w:start w:val="1"/>
      <w:numFmt w:val="decimal"/>
      <w:lvlText w:val="%1.%2.%3.%4."/>
      <w:lvlJc w:val="left"/>
      <w:pPr>
        <w:ind w:left="3207" w:hanging="1080"/>
      </w:pPr>
      <w:rPr>
        <w:rFonts w:cstheme="majorBidi" w:hint="default"/>
      </w:rPr>
    </w:lvl>
    <w:lvl w:ilvl="4">
      <w:start w:val="1"/>
      <w:numFmt w:val="decimal"/>
      <w:lvlText w:val="%1.%2.%3.%4.%5."/>
      <w:lvlJc w:val="left"/>
      <w:pPr>
        <w:ind w:left="3916" w:hanging="1080"/>
      </w:pPr>
      <w:rPr>
        <w:rFonts w:cstheme="majorBidi" w:hint="default"/>
      </w:rPr>
    </w:lvl>
    <w:lvl w:ilvl="5">
      <w:start w:val="1"/>
      <w:numFmt w:val="decimal"/>
      <w:lvlText w:val="%1.%2.%3.%4.%5.%6."/>
      <w:lvlJc w:val="left"/>
      <w:pPr>
        <w:ind w:left="4985" w:hanging="1440"/>
      </w:pPr>
      <w:rPr>
        <w:rFonts w:cstheme="majorBidi" w:hint="default"/>
      </w:rPr>
    </w:lvl>
    <w:lvl w:ilvl="6">
      <w:start w:val="1"/>
      <w:numFmt w:val="decimal"/>
      <w:lvlText w:val="%1.%2.%3.%4.%5.%6.%7."/>
      <w:lvlJc w:val="left"/>
      <w:pPr>
        <w:ind w:left="5694" w:hanging="1440"/>
      </w:pPr>
      <w:rPr>
        <w:rFonts w:cstheme="majorBidi" w:hint="default"/>
      </w:rPr>
    </w:lvl>
    <w:lvl w:ilvl="7">
      <w:start w:val="1"/>
      <w:numFmt w:val="decimal"/>
      <w:lvlText w:val="%1.%2.%3.%4.%5.%6.%7.%8."/>
      <w:lvlJc w:val="left"/>
      <w:pPr>
        <w:ind w:left="6763" w:hanging="1800"/>
      </w:pPr>
      <w:rPr>
        <w:rFonts w:cstheme="majorBidi" w:hint="default"/>
      </w:rPr>
    </w:lvl>
    <w:lvl w:ilvl="8">
      <w:start w:val="1"/>
      <w:numFmt w:val="decimal"/>
      <w:lvlText w:val="%1.%2.%3.%4.%5.%6.%7.%8.%9."/>
      <w:lvlJc w:val="left"/>
      <w:pPr>
        <w:ind w:left="7472" w:hanging="1800"/>
      </w:pPr>
      <w:rPr>
        <w:rFonts w:cstheme="majorBidi" w:hint="default"/>
      </w:rPr>
    </w:lvl>
  </w:abstractNum>
  <w:abstractNum w:abstractNumId="23">
    <w:nsid w:val="3BE500D4"/>
    <w:multiLevelType w:val="multilevel"/>
    <w:tmpl w:val="A9A47604"/>
    <w:lvl w:ilvl="0">
      <w:start w:val="1"/>
      <w:numFmt w:val="decimal"/>
      <w:lvlText w:val="%1."/>
      <w:lvlJc w:val="left"/>
      <w:pPr>
        <w:ind w:left="1760" w:hanging="1050"/>
      </w:pPr>
      <w:rPr>
        <w:rFonts w:hint="default"/>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790" w:hanging="108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2150" w:hanging="144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510" w:hanging="180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4">
    <w:nsid w:val="3CB64ED1"/>
    <w:multiLevelType w:val="hybridMultilevel"/>
    <w:tmpl w:val="D2024D92"/>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377396"/>
    <w:multiLevelType w:val="hybridMultilevel"/>
    <w:tmpl w:val="39BAF9BC"/>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EF6895"/>
    <w:multiLevelType w:val="hybridMultilevel"/>
    <w:tmpl w:val="1B26D4E6"/>
    <w:lvl w:ilvl="0" w:tplc="12D26E8E">
      <w:start w:val="1"/>
      <w:numFmt w:val="decimal"/>
      <w:lvlText w:val="%1."/>
      <w:lvlJc w:val="left"/>
      <w:pPr>
        <w:ind w:left="1804" w:hanging="1095"/>
      </w:pPr>
      <w:rPr>
        <w:rFonts w:hint="default"/>
        <w:sz w:val="26"/>
        <w:szCs w:val="26"/>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2102111"/>
    <w:multiLevelType w:val="multilevel"/>
    <w:tmpl w:val="512EC0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71" w:hanging="720"/>
      </w:pPr>
      <w:rPr>
        <w:rFonts w:hint="default"/>
        <w:b w:val="0"/>
        <w:color w:val="auto"/>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28">
    <w:nsid w:val="44483892"/>
    <w:multiLevelType w:val="hybridMultilevel"/>
    <w:tmpl w:val="FD3444CE"/>
    <w:lvl w:ilvl="0" w:tplc="DB24B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C72ACB"/>
    <w:multiLevelType w:val="hybridMultilevel"/>
    <w:tmpl w:val="C8026748"/>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6766BC8"/>
    <w:multiLevelType w:val="hybridMultilevel"/>
    <w:tmpl w:val="51C8DFAA"/>
    <w:lvl w:ilvl="0" w:tplc="DB24B69A">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20555E"/>
    <w:multiLevelType w:val="multilevel"/>
    <w:tmpl w:val="86A4D638"/>
    <w:lvl w:ilvl="0">
      <w:start w:val="4"/>
      <w:numFmt w:val="decimal"/>
      <w:lvlText w:val="%1."/>
      <w:lvlJc w:val="left"/>
      <w:pPr>
        <w:ind w:left="390" w:hanging="390"/>
      </w:pPr>
      <w:rPr>
        <w:rFonts w:hint="default"/>
        <w:i/>
      </w:rPr>
    </w:lvl>
    <w:lvl w:ilvl="1">
      <w:start w:val="1"/>
      <w:numFmt w:val="decimal"/>
      <w:lvlText w:val="%1.%2."/>
      <w:lvlJc w:val="left"/>
      <w:pPr>
        <w:ind w:left="1288"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2">
    <w:nsid w:val="476D5983"/>
    <w:multiLevelType w:val="hybridMultilevel"/>
    <w:tmpl w:val="794E36FE"/>
    <w:lvl w:ilvl="0" w:tplc="DB24B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801775A"/>
    <w:multiLevelType w:val="multilevel"/>
    <w:tmpl w:val="0A0A8EE8"/>
    <w:lvl w:ilvl="0">
      <w:start w:val="4"/>
      <w:numFmt w:val="decimal"/>
      <w:lvlText w:val="%1."/>
      <w:lvlJc w:val="left"/>
      <w:pPr>
        <w:ind w:left="390" w:hanging="390"/>
      </w:pPr>
      <w:rPr>
        <w:rFonts w:cs="Times New Roman" w:hint="default"/>
      </w:rPr>
    </w:lvl>
    <w:lvl w:ilvl="1">
      <w:start w:val="8"/>
      <w:numFmt w:val="decimal"/>
      <w:lvlText w:val="%1.%2."/>
      <w:lvlJc w:val="left"/>
      <w:pPr>
        <w:ind w:left="114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58B96BCE"/>
    <w:multiLevelType w:val="hybridMultilevel"/>
    <w:tmpl w:val="28B02B70"/>
    <w:lvl w:ilvl="0" w:tplc="DB24B6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35B684A"/>
    <w:multiLevelType w:val="multilevel"/>
    <w:tmpl w:val="51CC6F74"/>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nsid w:val="66B62B90"/>
    <w:multiLevelType w:val="hybridMultilevel"/>
    <w:tmpl w:val="E202281E"/>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828103A"/>
    <w:multiLevelType w:val="multilevel"/>
    <w:tmpl w:val="7B001520"/>
    <w:lvl w:ilvl="0">
      <w:start w:val="4"/>
      <w:numFmt w:val="decimal"/>
      <w:lvlText w:val="%1."/>
      <w:lvlJc w:val="left"/>
      <w:pPr>
        <w:ind w:left="390" w:hanging="390"/>
      </w:pPr>
      <w:rPr>
        <w:rFonts w:eastAsia="Times New Roman" w:hint="default"/>
        <w:color w:val="000000"/>
        <w:sz w:val="26"/>
      </w:rPr>
    </w:lvl>
    <w:lvl w:ilvl="1">
      <w:start w:val="1"/>
      <w:numFmt w:val="decimal"/>
      <w:lvlText w:val="%1.%2."/>
      <w:lvlJc w:val="left"/>
      <w:pPr>
        <w:ind w:left="1099" w:hanging="390"/>
      </w:pPr>
      <w:rPr>
        <w:rFonts w:eastAsia="Times New Roman" w:hint="default"/>
        <w:color w:val="000000"/>
        <w:sz w:val="26"/>
      </w:rPr>
    </w:lvl>
    <w:lvl w:ilvl="2">
      <w:start w:val="1"/>
      <w:numFmt w:val="decimal"/>
      <w:lvlText w:val="%1.%2.%3."/>
      <w:lvlJc w:val="left"/>
      <w:pPr>
        <w:ind w:left="2138" w:hanging="720"/>
      </w:pPr>
      <w:rPr>
        <w:rFonts w:eastAsia="Times New Roman" w:hint="default"/>
        <w:color w:val="000000"/>
        <w:sz w:val="26"/>
      </w:rPr>
    </w:lvl>
    <w:lvl w:ilvl="3">
      <w:start w:val="1"/>
      <w:numFmt w:val="decimal"/>
      <w:lvlText w:val="%1.%2.%3.%4."/>
      <w:lvlJc w:val="left"/>
      <w:pPr>
        <w:ind w:left="2847" w:hanging="720"/>
      </w:pPr>
      <w:rPr>
        <w:rFonts w:eastAsia="Times New Roman" w:hint="default"/>
        <w:color w:val="000000"/>
        <w:sz w:val="26"/>
      </w:rPr>
    </w:lvl>
    <w:lvl w:ilvl="4">
      <w:start w:val="1"/>
      <w:numFmt w:val="decimal"/>
      <w:lvlText w:val="%1.%2.%3.%4.%5."/>
      <w:lvlJc w:val="left"/>
      <w:pPr>
        <w:ind w:left="3916" w:hanging="1080"/>
      </w:pPr>
      <w:rPr>
        <w:rFonts w:eastAsia="Times New Roman" w:hint="default"/>
        <w:color w:val="000000"/>
        <w:sz w:val="26"/>
      </w:rPr>
    </w:lvl>
    <w:lvl w:ilvl="5">
      <w:start w:val="1"/>
      <w:numFmt w:val="decimal"/>
      <w:lvlText w:val="%1.%2.%3.%4.%5.%6."/>
      <w:lvlJc w:val="left"/>
      <w:pPr>
        <w:ind w:left="4625" w:hanging="1080"/>
      </w:pPr>
      <w:rPr>
        <w:rFonts w:eastAsia="Times New Roman" w:hint="default"/>
        <w:color w:val="000000"/>
        <w:sz w:val="26"/>
      </w:rPr>
    </w:lvl>
    <w:lvl w:ilvl="6">
      <w:start w:val="1"/>
      <w:numFmt w:val="decimal"/>
      <w:lvlText w:val="%1.%2.%3.%4.%5.%6.%7."/>
      <w:lvlJc w:val="left"/>
      <w:pPr>
        <w:ind w:left="5694" w:hanging="1440"/>
      </w:pPr>
      <w:rPr>
        <w:rFonts w:eastAsia="Times New Roman" w:hint="default"/>
        <w:color w:val="000000"/>
        <w:sz w:val="26"/>
      </w:rPr>
    </w:lvl>
    <w:lvl w:ilvl="7">
      <w:start w:val="1"/>
      <w:numFmt w:val="decimal"/>
      <w:lvlText w:val="%1.%2.%3.%4.%5.%6.%7.%8."/>
      <w:lvlJc w:val="left"/>
      <w:pPr>
        <w:ind w:left="6403" w:hanging="1440"/>
      </w:pPr>
      <w:rPr>
        <w:rFonts w:eastAsia="Times New Roman" w:hint="default"/>
        <w:color w:val="000000"/>
        <w:sz w:val="26"/>
      </w:rPr>
    </w:lvl>
    <w:lvl w:ilvl="8">
      <w:start w:val="1"/>
      <w:numFmt w:val="decimal"/>
      <w:lvlText w:val="%1.%2.%3.%4.%5.%6.%7.%8.%9."/>
      <w:lvlJc w:val="left"/>
      <w:pPr>
        <w:ind w:left="7472" w:hanging="1800"/>
      </w:pPr>
      <w:rPr>
        <w:rFonts w:eastAsia="Times New Roman" w:hint="default"/>
        <w:color w:val="000000"/>
        <w:sz w:val="26"/>
      </w:rPr>
    </w:lvl>
  </w:abstractNum>
  <w:abstractNum w:abstractNumId="38">
    <w:nsid w:val="69EE14B1"/>
    <w:multiLevelType w:val="hybridMultilevel"/>
    <w:tmpl w:val="0004EBA2"/>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CC51AD5"/>
    <w:multiLevelType w:val="multilevel"/>
    <w:tmpl w:val="282461D8"/>
    <w:lvl w:ilvl="0">
      <w:start w:val="4"/>
      <w:numFmt w:val="decimal"/>
      <w:lvlText w:val="%1."/>
      <w:lvlJc w:val="left"/>
      <w:pPr>
        <w:ind w:left="525" w:hanging="525"/>
      </w:pPr>
      <w:rPr>
        <w:rFonts w:cstheme="minorBidi" w:hint="default"/>
      </w:rPr>
    </w:lvl>
    <w:lvl w:ilvl="1">
      <w:start w:val="10"/>
      <w:numFmt w:val="decimal"/>
      <w:lvlText w:val="%1.%2."/>
      <w:lvlJc w:val="left"/>
      <w:pPr>
        <w:ind w:left="1146" w:hanging="72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2358" w:hanging="108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570" w:hanging="144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782" w:hanging="1800"/>
      </w:pPr>
      <w:rPr>
        <w:rFonts w:cstheme="minorBidi" w:hint="default"/>
      </w:rPr>
    </w:lvl>
    <w:lvl w:ilvl="8">
      <w:start w:val="1"/>
      <w:numFmt w:val="decimal"/>
      <w:lvlText w:val="%1.%2.%3.%4.%5.%6.%7.%8.%9."/>
      <w:lvlJc w:val="left"/>
      <w:pPr>
        <w:ind w:left="5208" w:hanging="1800"/>
      </w:pPr>
      <w:rPr>
        <w:rFonts w:cstheme="minorBidi" w:hint="default"/>
      </w:rPr>
    </w:lvl>
  </w:abstractNum>
  <w:abstractNum w:abstractNumId="40">
    <w:nsid w:val="70901ADC"/>
    <w:multiLevelType w:val="multilevel"/>
    <w:tmpl w:val="3774DC7A"/>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1837EFF"/>
    <w:multiLevelType w:val="hybridMultilevel"/>
    <w:tmpl w:val="85745718"/>
    <w:lvl w:ilvl="0" w:tplc="DB24B6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76415BD8"/>
    <w:multiLevelType w:val="multilevel"/>
    <w:tmpl w:val="A9A47604"/>
    <w:lvl w:ilvl="0">
      <w:start w:val="1"/>
      <w:numFmt w:val="decimal"/>
      <w:lvlText w:val="%1."/>
      <w:lvlJc w:val="left"/>
      <w:pPr>
        <w:ind w:left="1758" w:hanging="1050"/>
      </w:pPr>
      <w:rPr>
        <w:rFonts w:hint="default"/>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508" w:hanging="1800"/>
      </w:pPr>
      <w:rPr>
        <w:rFonts w:eastAsia="Times New Roman" w:hint="default"/>
      </w:rPr>
    </w:lvl>
  </w:abstractNum>
  <w:num w:numId="1">
    <w:abstractNumId w:val="42"/>
  </w:num>
  <w:num w:numId="2">
    <w:abstractNumId w:val="27"/>
  </w:num>
  <w:num w:numId="3">
    <w:abstractNumId w:val="11"/>
  </w:num>
  <w:num w:numId="4">
    <w:abstractNumId w:val="26"/>
  </w:num>
  <w:num w:numId="5">
    <w:abstractNumId w:val="0"/>
  </w:num>
  <w:num w:numId="6">
    <w:abstractNumId w:val="8"/>
  </w:num>
  <w:num w:numId="7">
    <w:abstractNumId w:val="14"/>
  </w:num>
  <w:num w:numId="8">
    <w:abstractNumId w:val="19"/>
  </w:num>
  <w:num w:numId="9">
    <w:abstractNumId w:val="13"/>
  </w:num>
  <w:num w:numId="10">
    <w:abstractNumId w:val="28"/>
  </w:num>
  <w:num w:numId="11">
    <w:abstractNumId w:val="12"/>
  </w:num>
  <w:num w:numId="12">
    <w:abstractNumId w:val="5"/>
  </w:num>
  <w:num w:numId="13">
    <w:abstractNumId w:val="21"/>
  </w:num>
  <w:num w:numId="14">
    <w:abstractNumId w:val="35"/>
  </w:num>
  <w:num w:numId="15">
    <w:abstractNumId w:val="25"/>
  </w:num>
  <w:num w:numId="16">
    <w:abstractNumId w:val="7"/>
  </w:num>
  <w:num w:numId="17">
    <w:abstractNumId w:val="4"/>
  </w:num>
  <w:num w:numId="18">
    <w:abstractNumId w:val="38"/>
  </w:num>
  <w:num w:numId="19">
    <w:abstractNumId w:val="41"/>
  </w:num>
  <w:num w:numId="20">
    <w:abstractNumId w:val="1"/>
  </w:num>
  <w:num w:numId="21">
    <w:abstractNumId w:val="29"/>
  </w:num>
  <w:num w:numId="22">
    <w:abstractNumId w:val="34"/>
  </w:num>
  <w:num w:numId="23">
    <w:abstractNumId w:val="2"/>
  </w:num>
  <w:num w:numId="24">
    <w:abstractNumId w:val="6"/>
  </w:num>
  <w:num w:numId="25">
    <w:abstractNumId w:val="32"/>
  </w:num>
  <w:num w:numId="26">
    <w:abstractNumId w:val="36"/>
  </w:num>
  <w:num w:numId="27">
    <w:abstractNumId w:val="17"/>
  </w:num>
  <w:num w:numId="28">
    <w:abstractNumId w:val="15"/>
  </w:num>
  <w:num w:numId="29">
    <w:abstractNumId w:val="22"/>
  </w:num>
  <w:num w:numId="30">
    <w:abstractNumId w:val="24"/>
  </w:num>
  <w:num w:numId="31">
    <w:abstractNumId w:val="10"/>
  </w:num>
  <w:num w:numId="32">
    <w:abstractNumId w:val="20"/>
  </w:num>
  <w:num w:numId="33">
    <w:abstractNumId w:val="37"/>
  </w:num>
  <w:num w:numId="34">
    <w:abstractNumId w:val="30"/>
  </w:num>
  <w:num w:numId="35">
    <w:abstractNumId w:val="18"/>
  </w:num>
  <w:num w:numId="36">
    <w:abstractNumId w:val="3"/>
  </w:num>
  <w:num w:numId="37">
    <w:abstractNumId w:val="23"/>
  </w:num>
  <w:num w:numId="38">
    <w:abstractNumId w:val="16"/>
  </w:num>
  <w:num w:numId="39">
    <w:abstractNumId w:val="31"/>
  </w:num>
  <w:num w:numId="40">
    <w:abstractNumId w:val="40"/>
  </w:num>
  <w:num w:numId="41">
    <w:abstractNumId w:val="33"/>
  </w:num>
  <w:num w:numId="42">
    <w:abstractNumId w:val="9"/>
  </w:num>
  <w:num w:numId="43">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2A9C"/>
    <w:rsid w:val="000033B8"/>
    <w:rsid w:val="00003BB9"/>
    <w:rsid w:val="0001013B"/>
    <w:rsid w:val="00011109"/>
    <w:rsid w:val="00012A78"/>
    <w:rsid w:val="000135F9"/>
    <w:rsid w:val="00013D36"/>
    <w:rsid w:val="0001400A"/>
    <w:rsid w:val="000218E0"/>
    <w:rsid w:val="000224A9"/>
    <w:rsid w:val="00023C89"/>
    <w:rsid w:val="000246B2"/>
    <w:rsid w:val="0002653D"/>
    <w:rsid w:val="00030399"/>
    <w:rsid w:val="00031501"/>
    <w:rsid w:val="000337E7"/>
    <w:rsid w:val="00033AEC"/>
    <w:rsid w:val="000425D8"/>
    <w:rsid w:val="000470D5"/>
    <w:rsid w:val="00054E47"/>
    <w:rsid w:val="00060174"/>
    <w:rsid w:val="000607DA"/>
    <w:rsid w:val="000623CA"/>
    <w:rsid w:val="00063BFD"/>
    <w:rsid w:val="00065EC9"/>
    <w:rsid w:val="00067F51"/>
    <w:rsid w:val="00074EC7"/>
    <w:rsid w:val="00077450"/>
    <w:rsid w:val="000803E9"/>
    <w:rsid w:val="000834EB"/>
    <w:rsid w:val="00085793"/>
    <w:rsid w:val="00091813"/>
    <w:rsid w:val="00091CB3"/>
    <w:rsid w:val="00094AC6"/>
    <w:rsid w:val="000A3650"/>
    <w:rsid w:val="000A5EF8"/>
    <w:rsid w:val="000A6C32"/>
    <w:rsid w:val="000B10DB"/>
    <w:rsid w:val="000B23AF"/>
    <w:rsid w:val="000B512D"/>
    <w:rsid w:val="000B6283"/>
    <w:rsid w:val="000B75AD"/>
    <w:rsid w:val="000B7D7C"/>
    <w:rsid w:val="000C321D"/>
    <w:rsid w:val="000C496F"/>
    <w:rsid w:val="000C78EE"/>
    <w:rsid w:val="000D0EF4"/>
    <w:rsid w:val="000D29A0"/>
    <w:rsid w:val="000D43DD"/>
    <w:rsid w:val="000E001C"/>
    <w:rsid w:val="000E129E"/>
    <w:rsid w:val="000E156E"/>
    <w:rsid w:val="000E2DA9"/>
    <w:rsid w:val="000E72DA"/>
    <w:rsid w:val="000F0D3B"/>
    <w:rsid w:val="000F100D"/>
    <w:rsid w:val="000F2DA7"/>
    <w:rsid w:val="000F2F51"/>
    <w:rsid w:val="000F537A"/>
    <w:rsid w:val="001060C1"/>
    <w:rsid w:val="00113910"/>
    <w:rsid w:val="0011720C"/>
    <w:rsid w:val="0012076F"/>
    <w:rsid w:val="00121FFD"/>
    <w:rsid w:val="001237FC"/>
    <w:rsid w:val="00124202"/>
    <w:rsid w:val="0012506B"/>
    <w:rsid w:val="0012591C"/>
    <w:rsid w:val="00125E42"/>
    <w:rsid w:val="00126371"/>
    <w:rsid w:val="00126AD7"/>
    <w:rsid w:val="00131188"/>
    <w:rsid w:val="00135CB0"/>
    <w:rsid w:val="0013785E"/>
    <w:rsid w:val="00145881"/>
    <w:rsid w:val="0015396F"/>
    <w:rsid w:val="00154DAC"/>
    <w:rsid w:val="00154F20"/>
    <w:rsid w:val="0016315F"/>
    <w:rsid w:val="00163CF6"/>
    <w:rsid w:val="0016559F"/>
    <w:rsid w:val="00170650"/>
    <w:rsid w:val="00173AB1"/>
    <w:rsid w:val="0017741F"/>
    <w:rsid w:val="00177549"/>
    <w:rsid w:val="0019315D"/>
    <w:rsid w:val="0019724C"/>
    <w:rsid w:val="001A1419"/>
    <w:rsid w:val="001A1F5F"/>
    <w:rsid w:val="001A69A8"/>
    <w:rsid w:val="001A6FD8"/>
    <w:rsid w:val="001A7566"/>
    <w:rsid w:val="001B288E"/>
    <w:rsid w:val="001B2BC3"/>
    <w:rsid w:val="001B381A"/>
    <w:rsid w:val="001B5514"/>
    <w:rsid w:val="001B553E"/>
    <w:rsid w:val="001B56E7"/>
    <w:rsid w:val="001C16A8"/>
    <w:rsid w:val="001C3960"/>
    <w:rsid w:val="001C5360"/>
    <w:rsid w:val="001C719A"/>
    <w:rsid w:val="001D3D6E"/>
    <w:rsid w:val="001D4B36"/>
    <w:rsid w:val="001D7348"/>
    <w:rsid w:val="001E0BFE"/>
    <w:rsid w:val="001E36EB"/>
    <w:rsid w:val="001F14B9"/>
    <w:rsid w:val="001F60D2"/>
    <w:rsid w:val="001F6418"/>
    <w:rsid w:val="001F66C9"/>
    <w:rsid w:val="001F75C3"/>
    <w:rsid w:val="001F7C73"/>
    <w:rsid w:val="00203EF6"/>
    <w:rsid w:val="002059AB"/>
    <w:rsid w:val="002061FA"/>
    <w:rsid w:val="00214AF0"/>
    <w:rsid w:val="0021694A"/>
    <w:rsid w:val="0021797B"/>
    <w:rsid w:val="00221772"/>
    <w:rsid w:val="00224757"/>
    <w:rsid w:val="00232ACD"/>
    <w:rsid w:val="00232E2A"/>
    <w:rsid w:val="0023535B"/>
    <w:rsid w:val="00241894"/>
    <w:rsid w:val="00241CB6"/>
    <w:rsid w:val="00245298"/>
    <w:rsid w:val="0024584F"/>
    <w:rsid w:val="00252144"/>
    <w:rsid w:val="002574F9"/>
    <w:rsid w:val="00257588"/>
    <w:rsid w:val="0026289F"/>
    <w:rsid w:val="00264373"/>
    <w:rsid w:val="002726E3"/>
    <w:rsid w:val="00277A5F"/>
    <w:rsid w:val="00280D05"/>
    <w:rsid w:val="002830D7"/>
    <w:rsid w:val="00287B15"/>
    <w:rsid w:val="002901A1"/>
    <w:rsid w:val="00290B2B"/>
    <w:rsid w:val="00293128"/>
    <w:rsid w:val="002947AD"/>
    <w:rsid w:val="0029696B"/>
    <w:rsid w:val="00296E1A"/>
    <w:rsid w:val="00297C93"/>
    <w:rsid w:val="002A09FA"/>
    <w:rsid w:val="002A0E87"/>
    <w:rsid w:val="002A2793"/>
    <w:rsid w:val="002A57E9"/>
    <w:rsid w:val="002A786C"/>
    <w:rsid w:val="002B63B0"/>
    <w:rsid w:val="002C263E"/>
    <w:rsid w:val="002D01CB"/>
    <w:rsid w:val="002D0F06"/>
    <w:rsid w:val="002D195E"/>
    <w:rsid w:val="002D1E5C"/>
    <w:rsid w:val="002D24C6"/>
    <w:rsid w:val="002E01E1"/>
    <w:rsid w:val="002E0B47"/>
    <w:rsid w:val="002E0F9D"/>
    <w:rsid w:val="002E6464"/>
    <w:rsid w:val="002E67D5"/>
    <w:rsid w:val="002E76BC"/>
    <w:rsid w:val="002F0D6C"/>
    <w:rsid w:val="002F401E"/>
    <w:rsid w:val="003003A4"/>
    <w:rsid w:val="00301E85"/>
    <w:rsid w:val="003127DC"/>
    <w:rsid w:val="00313FD0"/>
    <w:rsid w:val="003157DD"/>
    <w:rsid w:val="00316F05"/>
    <w:rsid w:val="00317593"/>
    <w:rsid w:val="00320FBC"/>
    <w:rsid w:val="0032260B"/>
    <w:rsid w:val="0033063C"/>
    <w:rsid w:val="0033220D"/>
    <w:rsid w:val="003338F5"/>
    <w:rsid w:val="0033468C"/>
    <w:rsid w:val="003346BB"/>
    <w:rsid w:val="003362C0"/>
    <w:rsid w:val="00337947"/>
    <w:rsid w:val="00337DFB"/>
    <w:rsid w:val="003423D1"/>
    <w:rsid w:val="003429F0"/>
    <w:rsid w:val="003441A0"/>
    <w:rsid w:val="003451BF"/>
    <w:rsid w:val="003477BE"/>
    <w:rsid w:val="00357E53"/>
    <w:rsid w:val="00360648"/>
    <w:rsid w:val="00362045"/>
    <w:rsid w:val="003622B8"/>
    <w:rsid w:val="00363FDC"/>
    <w:rsid w:val="00364D8F"/>
    <w:rsid w:val="003665C1"/>
    <w:rsid w:val="0036787E"/>
    <w:rsid w:val="00376F3A"/>
    <w:rsid w:val="0038069A"/>
    <w:rsid w:val="0038730F"/>
    <w:rsid w:val="003901AF"/>
    <w:rsid w:val="0039489E"/>
    <w:rsid w:val="00394E34"/>
    <w:rsid w:val="00395E22"/>
    <w:rsid w:val="00396807"/>
    <w:rsid w:val="00396E17"/>
    <w:rsid w:val="003A389D"/>
    <w:rsid w:val="003A5E19"/>
    <w:rsid w:val="003A6057"/>
    <w:rsid w:val="003B0B8E"/>
    <w:rsid w:val="003B20A2"/>
    <w:rsid w:val="003B2B55"/>
    <w:rsid w:val="003B5336"/>
    <w:rsid w:val="003B5A18"/>
    <w:rsid w:val="003B7685"/>
    <w:rsid w:val="003C1464"/>
    <w:rsid w:val="003C1BD3"/>
    <w:rsid w:val="003C21D8"/>
    <w:rsid w:val="003C5F15"/>
    <w:rsid w:val="003C7C9C"/>
    <w:rsid w:val="003D0D73"/>
    <w:rsid w:val="003D20C5"/>
    <w:rsid w:val="003D5BC8"/>
    <w:rsid w:val="003E11F7"/>
    <w:rsid w:val="003E196B"/>
    <w:rsid w:val="003F0C26"/>
    <w:rsid w:val="003F20A4"/>
    <w:rsid w:val="003F3849"/>
    <w:rsid w:val="004001D7"/>
    <w:rsid w:val="00400663"/>
    <w:rsid w:val="0040069C"/>
    <w:rsid w:val="00400CD8"/>
    <w:rsid w:val="004017B3"/>
    <w:rsid w:val="004075B9"/>
    <w:rsid w:val="00414902"/>
    <w:rsid w:val="00417326"/>
    <w:rsid w:val="00424FA4"/>
    <w:rsid w:val="0042600B"/>
    <w:rsid w:val="0042694B"/>
    <w:rsid w:val="00431008"/>
    <w:rsid w:val="00432D46"/>
    <w:rsid w:val="004332A3"/>
    <w:rsid w:val="0043579A"/>
    <w:rsid w:val="00437BB1"/>
    <w:rsid w:val="00440CEE"/>
    <w:rsid w:val="00442155"/>
    <w:rsid w:val="0044475A"/>
    <w:rsid w:val="00445493"/>
    <w:rsid w:val="004474A0"/>
    <w:rsid w:val="00447B83"/>
    <w:rsid w:val="00451222"/>
    <w:rsid w:val="0045292B"/>
    <w:rsid w:val="00452DAC"/>
    <w:rsid w:val="00456F2B"/>
    <w:rsid w:val="00463319"/>
    <w:rsid w:val="00464B97"/>
    <w:rsid w:val="00466288"/>
    <w:rsid w:val="00470B4A"/>
    <w:rsid w:val="004759B6"/>
    <w:rsid w:val="00480EF4"/>
    <w:rsid w:val="004810AE"/>
    <w:rsid w:val="00481335"/>
    <w:rsid w:val="00482A32"/>
    <w:rsid w:val="00482FC3"/>
    <w:rsid w:val="004837C7"/>
    <w:rsid w:val="00484C20"/>
    <w:rsid w:val="00484F25"/>
    <w:rsid w:val="00486CB4"/>
    <w:rsid w:val="00487A0F"/>
    <w:rsid w:val="00495C7D"/>
    <w:rsid w:val="004974E9"/>
    <w:rsid w:val="004974F7"/>
    <w:rsid w:val="004A14BB"/>
    <w:rsid w:val="004A1BDB"/>
    <w:rsid w:val="004A20DE"/>
    <w:rsid w:val="004A2A1B"/>
    <w:rsid w:val="004A7149"/>
    <w:rsid w:val="004B0529"/>
    <w:rsid w:val="004B2713"/>
    <w:rsid w:val="004C2090"/>
    <w:rsid w:val="004C20CF"/>
    <w:rsid w:val="004C56AF"/>
    <w:rsid w:val="004C6373"/>
    <w:rsid w:val="004C7CA2"/>
    <w:rsid w:val="004D0616"/>
    <w:rsid w:val="004D1B6F"/>
    <w:rsid w:val="004D1CA3"/>
    <w:rsid w:val="004D6EFF"/>
    <w:rsid w:val="004E1DB1"/>
    <w:rsid w:val="004F19F2"/>
    <w:rsid w:val="004F4B68"/>
    <w:rsid w:val="0050108F"/>
    <w:rsid w:val="00501B8A"/>
    <w:rsid w:val="00503811"/>
    <w:rsid w:val="00503FB3"/>
    <w:rsid w:val="005072D9"/>
    <w:rsid w:val="00507431"/>
    <w:rsid w:val="00510F16"/>
    <w:rsid w:val="00512A0D"/>
    <w:rsid w:val="00513592"/>
    <w:rsid w:val="00515E3F"/>
    <w:rsid w:val="00521F6E"/>
    <w:rsid w:val="005223AF"/>
    <w:rsid w:val="00522EA1"/>
    <w:rsid w:val="00522EE2"/>
    <w:rsid w:val="00523457"/>
    <w:rsid w:val="005239DF"/>
    <w:rsid w:val="0052435E"/>
    <w:rsid w:val="005307A2"/>
    <w:rsid w:val="005411FC"/>
    <w:rsid w:val="005412EE"/>
    <w:rsid w:val="00543A94"/>
    <w:rsid w:val="00543AF7"/>
    <w:rsid w:val="00547AC0"/>
    <w:rsid w:val="0055119E"/>
    <w:rsid w:val="005525C0"/>
    <w:rsid w:val="00552BD3"/>
    <w:rsid w:val="00553E1A"/>
    <w:rsid w:val="00553FFC"/>
    <w:rsid w:val="0055490A"/>
    <w:rsid w:val="00554DD1"/>
    <w:rsid w:val="00557AEB"/>
    <w:rsid w:val="00560FC3"/>
    <w:rsid w:val="0056143F"/>
    <w:rsid w:val="00562290"/>
    <w:rsid w:val="00563781"/>
    <w:rsid w:val="00573F68"/>
    <w:rsid w:val="00575FFD"/>
    <w:rsid w:val="00582BED"/>
    <w:rsid w:val="00590E8E"/>
    <w:rsid w:val="005914DF"/>
    <w:rsid w:val="005939B7"/>
    <w:rsid w:val="00597E85"/>
    <w:rsid w:val="005A273D"/>
    <w:rsid w:val="005A39D5"/>
    <w:rsid w:val="005B3500"/>
    <w:rsid w:val="005C24FF"/>
    <w:rsid w:val="005C2A2A"/>
    <w:rsid w:val="005C36CF"/>
    <w:rsid w:val="005C53BA"/>
    <w:rsid w:val="005C58DC"/>
    <w:rsid w:val="005D1029"/>
    <w:rsid w:val="005D2FD1"/>
    <w:rsid w:val="005D41C5"/>
    <w:rsid w:val="005D4C14"/>
    <w:rsid w:val="005D6837"/>
    <w:rsid w:val="005E636B"/>
    <w:rsid w:val="005E763E"/>
    <w:rsid w:val="005F3281"/>
    <w:rsid w:val="005F384B"/>
    <w:rsid w:val="005F3D67"/>
    <w:rsid w:val="005F402E"/>
    <w:rsid w:val="00602FD9"/>
    <w:rsid w:val="00602FFF"/>
    <w:rsid w:val="00605BE5"/>
    <w:rsid w:val="006103CC"/>
    <w:rsid w:val="0061509B"/>
    <w:rsid w:val="00615544"/>
    <w:rsid w:val="0061706A"/>
    <w:rsid w:val="00622D41"/>
    <w:rsid w:val="006317BB"/>
    <w:rsid w:val="00637024"/>
    <w:rsid w:val="00637CC4"/>
    <w:rsid w:val="00644820"/>
    <w:rsid w:val="00645763"/>
    <w:rsid w:val="00645DF9"/>
    <w:rsid w:val="00650F37"/>
    <w:rsid w:val="00652B4E"/>
    <w:rsid w:val="00652E20"/>
    <w:rsid w:val="00657B24"/>
    <w:rsid w:val="00660BCA"/>
    <w:rsid w:val="0066634B"/>
    <w:rsid w:val="00667305"/>
    <w:rsid w:val="00670E35"/>
    <w:rsid w:val="00672320"/>
    <w:rsid w:val="00683ACB"/>
    <w:rsid w:val="006923A5"/>
    <w:rsid w:val="00696968"/>
    <w:rsid w:val="006A0B32"/>
    <w:rsid w:val="006A143B"/>
    <w:rsid w:val="006A1826"/>
    <w:rsid w:val="006A21A3"/>
    <w:rsid w:val="006A59E4"/>
    <w:rsid w:val="006A6D27"/>
    <w:rsid w:val="006B175D"/>
    <w:rsid w:val="006B32CD"/>
    <w:rsid w:val="006B4025"/>
    <w:rsid w:val="006B597D"/>
    <w:rsid w:val="006B6187"/>
    <w:rsid w:val="006B638A"/>
    <w:rsid w:val="006B7147"/>
    <w:rsid w:val="006B75A7"/>
    <w:rsid w:val="006C00D7"/>
    <w:rsid w:val="006C1C5B"/>
    <w:rsid w:val="006C207E"/>
    <w:rsid w:val="006C2A89"/>
    <w:rsid w:val="006D0F8F"/>
    <w:rsid w:val="006D1033"/>
    <w:rsid w:val="006D4DAC"/>
    <w:rsid w:val="006D7094"/>
    <w:rsid w:val="006E1235"/>
    <w:rsid w:val="006E1504"/>
    <w:rsid w:val="006E16D9"/>
    <w:rsid w:val="006E3421"/>
    <w:rsid w:val="006E36B0"/>
    <w:rsid w:val="006E54F5"/>
    <w:rsid w:val="006E7A4D"/>
    <w:rsid w:val="006F3AA3"/>
    <w:rsid w:val="006F7156"/>
    <w:rsid w:val="006F7D66"/>
    <w:rsid w:val="0070379B"/>
    <w:rsid w:val="0070571E"/>
    <w:rsid w:val="007059BD"/>
    <w:rsid w:val="00705A6C"/>
    <w:rsid w:val="007102F2"/>
    <w:rsid w:val="00710650"/>
    <w:rsid w:val="00712108"/>
    <w:rsid w:val="0071342F"/>
    <w:rsid w:val="00713AF4"/>
    <w:rsid w:val="00714AD7"/>
    <w:rsid w:val="00721CCC"/>
    <w:rsid w:val="007228D7"/>
    <w:rsid w:val="0072494F"/>
    <w:rsid w:val="007258BD"/>
    <w:rsid w:val="00726436"/>
    <w:rsid w:val="007305C8"/>
    <w:rsid w:val="00732463"/>
    <w:rsid w:val="00735CFC"/>
    <w:rsid w:val="00736272"/>
    <w:rsid w:val="00740E81"/>
    <w:rsid w:val="00742A1C"/>
    <w:rsid w:val="007510FF"/>
    <w:rsid w:val="00751BB9"/>
    <w:rsid w:val="00754372"/>
    <w:rsid w:val="00754591"/>
    <w:rsid w:val="007552F9"/>
    <w:rsid w:val="00757160"/>
    <w:rsid w:val="0075740D"/>
    <w:rsid w:val="00757937"/>
    <w:rsid w:val="00760420"/>
    <w:rsid w:val="00766C9F"/>
    <w:rsid w:val="0077054D"/>
    <w:rsid w:val="007721FA"/>
    <w:rsid w:val="00773C87"/>
    <w:rsid w:val="00773DDC"/>
    <w:rsid w:val="00774590"/>
    <w:rsid w:val="00776A1E"/>
    <w:rsid w:val="00777390"/>
    <w:rsid w:val="007834E6"/>
    <w:rsid w:val="00783851"/>
    <w:rsid w:val="0078480E"/>
    <w:rsid w:val="007858C1"/>
    <w:rsid w:val="0078631A"/>
    <w:rsid w:val="00787A31"/>
    <w:rsid w:val="0079208B"/>
    <w:rsid w:val="007965B3"/>
    <w:rsid w:val="00797125"/>
    <w:rsid w:val="007A1BAD"/>
    <w:rsid w:val="007A504C"/>
    <w:rsid w:val="007A55DC"/>
    <w:rsid w:val="007A5A93"/>
    <w:rsid w:val="007A739E"/>
    <w:rsid w:val="007A7F58"/>
    <w:rsid w:val="007B083B"/>
    <w:rsid w:val="007B0CD7"/>
    <w:rsid w:val="007B2637"/>
    <w:rsid w:val="007B585D"/>
    <w:rsid w:val="007C434C"/>
    <w:rsid w:val="007C48A9"/>
    <w:rsid w:val="007D1141"/>
    <w:rsid w:val="007D12B3"/>
    <w:rsid w:val="007D4944"/>
    <w:rsid w:val="007D6CC5"/>
    <w:rsid w:val="007D785B"/>
    <w:rsid w:val="007E2B6C"/>
    <w:rsid w:val="007E4C67"/>
    <w:rsid w:val="007F2F24"/>
    <w:rsid w:val="007F5927"/>
    <w:rsid w:val="008006A0"/>
    <w:rsid w:val="008007DC"/>
    <w:rsid w:val="00801CED"/>
    <w:rsid w:val="00805CFA"/>
    <w:rsid w:val="00807FD5"/>
    <w:rsid w:val="00811AC2"/>
    <w:rsid w:val="00811D1A"/>
    <w:rsid w:val="00814105"/>
    <w:rsid w:val="00814858"/>
    <w:rsid w:val="00817614"/>
    <w:rsid w:val="0081764B"/>
    <w:rsid w:val="00825B79"/>
    <w:rsid w:val="00825C52"/>
    <w:rsid w:val="00827158"/>
    <w:rsid w:val="0083301A"/>
    <w:rsid w:val="00836785"/>
    <w:rsid w:val="008370C5"/>
    <w:rsid w:val="00837270"/>
    <w:rsid w:val="00841D76"/>
    <w:rsid w:val="00843459"/>
    <w:rsid w:val="00843680"/>
    <w:rsid w:val="0084392E"/>
    <w:rsid w:val="008448D7"/>
    <w:rsid w:val="00847516"/>
    <w:rsid w:val="008511C3"/>
    <w:rsid w:val="0085172E"/>
    <w:rsid w:val="0085309B"/>
    <w:rsid w:val="00865BF9"/>
    <w:rsid w:val="00870E61"/>
    <w:rsid w:val="008714D5"/>
    <w:rsid w:val="00874020"/>
    <w:rsid w:val="00877346"/>
    <w:rsid w:val="00880458"/>
    <w:rsid w:val="00880BB7"/>
    <w:rsid w:val="00882754"/>
    <w:rsid w:val="00882E70"/>
    <w:rsid w:val="00886909"/>
    <w:rsid w:val="00886D08"/>
    <w:rsid w:val="00890C3C"/>
    <w:rsid w:val="00893B11"/>
    <w:rsid w:val="008944A2"/>
    <w:rsid w:val="00894961"/>
    <w:rsid w:val="00895D14"/>
    <w:rsid w:val="00896824"/>
    <w:rsid w:val="00897E86"/>
    <w:rsid w:val="008A3AD6"/>
    <w:rsid w:val="008A4A4F"/>
    <w:rsid w:val="008A59A6"/>
    <w:rsid w:val="008A7CF1"/>
    <w:rsid w:val="008B5822"/>
    <w:rsid w:val="008B6E0E"/>
    <w:rsid w:val="008B7432"/>
    <w:rsid w:val="008C73CC"/>
    <w:rsid w:val="008D1171"/>
    <w:rsid w:val="008D330D"/>
    <w:rsid w:val="008D361B"/>
    <w:rsid w:val="008D675E"/>
    <w:rsid w:val="008D683B"/>
    <w:rsid w:val="008E030A"/>
    <w:rsid w:val="008E07C2"/>
    <w:rsid w:val="008E379F"/>
    <w:rsid w:val="008E4D33"/>
    <w:rsid w:val="008F0ADC"/>
    <w:rsid w:val="008F4C21"/>
    <w:rsid w:val="008F55C4"/>
    <w:rsid w:val="00900708"/>
    <w:rsid w:val="0090278C"/>
    <w:rsid w:val="009049B3"/>
    <w:rsid w:val="00907281"/>
    <w:rsid w:val="009118C1"/>
    <w:rsid w:val="0091265D"/>
    <w:rsid w:val="00912C1F"/>
    <w:rsid w:val="0091316F"/>
    <w:rsid w:val="009152E1"/>
    <w:rsid w:val="00915BFA"/>
    <w:rsid w:val="00921787"/>
    <w:rsid w:val="0092416E"/>
    <w:rsid w:val="00925DD4"/>
    <w:rsid w:val="00931649"/>
    <w:rsid w:val="00932532"/>
    <w:rsid w:val="00937E4F"/>
    <w:rsid w:val="009411BF"/>
    <w:rsid w:val="00941FD7"/>
    <w:rsid w:val="00943605"/>
    <w:rsid w:val="00943A9D"/>
    <w:rsid w:val="0094468D"/>
    <w:rsid w:val="00945E3E"/>
    <w:rsid w:val="00947145"/>
    <w:rsid w:val="009521DA"/>
    <w:rsid w:val="0095466D"/>
    <w:rsid w:val="0095468F"/>
    <w:rsid w:val="009623CE"/>
    <w:rsid w:val="00963488"/>
    <w:rsid w:val="00963B0F"/>
    <w:rsid w:val="00967D12"/>
    <w:rsid w:val="00970D3F"/>
    <w:rsid w:val="00973809"/>
    <w:rsid w:val="0097499E"/>
    <w:rsid w:val="0097685B"/>
    <w:rsid w:val="009769E6"/>
    <w:rsid w:val="00984EDE"/>
    <w:rsid w:val="0098596A"/>
    <w:rsid w:val="009904FF"/>
    <w:rsid w:val="00990630"/>
    <w:rsid w:val="009922C8"/>
    <w:rsid w:val="00994A73"/>
    <w:rsid w:val="0099582F"/>
    <w:rsid w:val="00997675"/>
    <w:rsid w:val="009A1E48"/>
    <w:rsid w:val="009A3CBE"/>
    <w:rsid w:val="009A5A8C"/>
    <w:rsid w:val="009B1CA5"/>
    <w:rsid w:val="009B2E6A"/>
    <w:rsid w:val="009B3964"/>
    <w:rsid w:val="009B7814"/>
    <w:rsid w:val="009C0F0A"/>
    <w:rsid w:val="009C3C5D"/>
    <w:rsid w:val="009C6DD5"/>
    <w:rsid w:val="009D49CD"/>
    <w:rsid w:val="009D5E56"/>
    <w:rsid w:val="009E1B0B"/>
    <w:rsid w:val="009E34D4"/>
    <w:rsid w:val="009E38E9"/>
    <w:rsid w:val="009E6799"/>
    <w:rsid w:val="009E6BBB"/>
    <w:rsid w:val="009E768C"/>
    <w:rsid w:val="009F2C6A"/>
    <w:rsid w:val="009F756B"/>
    <w:rsid w:val="009F7D42"/>
    <w:rsid w:val="00A00912"/>
    <w:rsid w:val="00A00F37"/>
    <w:rsid w:val="00A02919"/>
    <w:rsid w:val="00A02EE8"/>
    <w:rsid w:val="00A030C9"/>
    <w:rsid w:val="00A03AE5"/>
    <w:rsid w:val="00A068A3"/>
    <w:rsid w:val="00A15FCE"/>
    <w:rsid w:val="00A16532"/>
    <w:rsid w:val="00A165BA"/>
    <w:rsid w:val="00A167BB"/>
    <w:rsid w:val="00A24311"/>
    <w:rsid w:val="00A3073E"/>
    <w:rsid w:val="00A4506B"/>
    <w:rsid w:val="00A45D9C"/>
    <w:rsid w:val="00A51BD3"/>
    <w:rsid w:val="00A521E3"/>
    <w:rsid w:val="00A55730"/>
    <w:rsid w:val="00A55935"/>
    <w:rsid w:val="00A57288"/>
    <w:rsid w:val="00A62F18"/>
    <w:rsid w:val="00A6382F"/>
    <w:rsid w:val="00A63DAA"/>
    <w:rsid w:val="00A644B1"/>
    <w:rsid w:val="00A6785C"/>
    <w:rsid w:val="00A71AA7"/>
    <w:rsid w:val="00A71CAA"/>
    <w:rsid w:val="00A721D6"/>
    <w:rsid w:val="00A73864"/>
    <w:rsid w:val="00A73E4F"/>
    <w:rsid w:val="00A74236"/>
    <w:rsid w:val="00A77BFF"/>
    <w:rsid w:val="00A80FDC"/>
    <w:rsid w:val="00A86492"/>
    <w:rsid w:val="00A86DFA"/>
    <w:rsid w:val="00A90136"/>
    <w:rsid w:val="00A91789"/>
    <w:rsid w:val="00A964C0"/>
    <w:rsid w:val="00A96C40"/>
    <w:rsid w:val="00AA0D0A"/>
    <w:rsid w:val="00AA11E0"/>
    <w:rsid w:val="00AA1612"/>
    <w:rsid w:val="00AA56DB"/>
    <w:rsid w:val="00AA7517"/>
    <w:rsid w:val="00AB4155"/>
    <w:rsid w:val="00AC023F"/>
    <w:rsid w:val="00AC2907"/>
    <w:rsid w:val="00AC3188"/>
    <w:rsid w:val="00AC4DC9"/>
    <w:rsid w:val="00AC50AF"/>
    <w:rsid w:val="00AC5A8A"/>
    <w:rsid w:val="00AD493F"/>
    <w:rsid w:val="00AE187D"/>
    <w:rsid w:val="00AE2DE6"/>
    <w:rsid w:val="00AE3615"/>
    <w:rsid w:val="00AE4AF0"/>
    <w:rsid w:val="00AE7361"/>
    <w:rsid w:val="00AF247E"/>
    <w:rsid w:val="00B01928"/>
    <w:rsid w:val="00B04089"/>
    <w:rsid w:val="00B044F7"/>
    <w:rsid w:val="00B109E6"/>
    <w:rsid w:val="00B1208C"/>
    <w:rsid w:val="00B131FB"/>
    <w:rsid w:val="00B14275"/>
    <w:rsid w:val="00B1602E"/>
    <w:rsid w:val="00B164C9"/>
    <w:rsid w:val="00B16752"/>
    <w:rsid w:val="00B217B1"/>
    <w:rsid w:val="00B233A7"/>
    <w:rsid w:val="00B31DA3"/>
    <w:rsid w:val="00B33560"/>
    <w:rsid w:val="00B33EE4"/>
    <w:rsid w:val="00B34324"/>
    <w:rsid w:val="00B3674E"/>
    <w:rsid w:val="00B37E59"/>
    <w:rsid w:val="00B41A6E"/>
    <w:rsid w:val="00B42859"/>
    <w:rsid w:val="00B4499D"/>
    <w:rsid w:val="00B4572A"/>
    <w:rsid w:val="00B46097"/>
    <w:rsid w:val="00B4755E"/>
    <w:rsid w:val="00B47752"/>
    <w:rsid w:val="00B4780A"/>
    <w:rsid w:val="00B50AE2"/>
    <w:rsid w:val="00B56167"/>
    <w:rsid w:val="00B57C0F"/>
    <w:rsid w:val="00B61023"/>
    <w:rsid w:val="00B62B8C"/>
    <w:rsid w:val="00B638EA"/>
    <w:rsid w:val="00B64B09"/>
    <w:rsid w:val="00B64EDC"/>
    <w:rsid w:val="00B86E9A"/>
    <w:rsid w:val="00B8757D"/>
    <w:rsid w:val="00B916A2"/>
    <w:rsid w:val="00B9357A"/>
    <w:rsid w:val="00BA51E0"/>
    <w:rsid w:val="00BA62F2"/>
    <w:rsid w:val="00BB11C9"/>
    <w:rsid w:val="00BB215C"/>
    <w:rsid w:val="00BB640E"/>
    <w:rsid w:val="00BB6C1A"/>
    <w:rsid w:val="00BB6D12"/>
    <w:rsid w:val="00BC0545"/>
    <w:rsid w:val="00BD0AD6"/>
    <w:rsid w:val="00BD6645"/>
    <w:rsid w:val="00BD6EF3"/>
    <w:rsid w:val="00BE2D8B"/>
    <w:rsid w:val="00BE6490"/>
    <w:rsid w:val="00BF0589"/>
    <w:rsid w:val="00BF0A2A"/>
    <w:rsid w:val="00BF21EC"/>
    <w:rsid w:val="00BF30C8"/>
    <w:rsid w:val="00BF349F"/>
    <w:rsid w:val="00BF3A99"/>
    <w:rsid w:val="00BF4145"/>
    <w:rsid w:val="00BF41EF"/>
    <w:rsid w:val="00BF41F5"/>
    <w:rsid w:val="00BF5E58"/>
    <w:rsid w:val="00C0101A"/>
    <w:rsid w:val="00C0446A"/>
    <w:rsid w:val="00C04683"/>
    <w:rsid w:val="00C068F8"/>
    <w:rsid w:val="00C07B68"/>
    <w:rsid w:val="00C10140"/>
    <w:rsid w:val="00C10EDF"/>
    <w:rsid w:val="00C11214"/>
    <w:rsid w:val="00C12276"/>
    <w:rsid w:val="00C17231"/>
    <w:rsid w:val="00C17459"/>
    <w:rsid w:val="00C17C4E"/>
    <w:rsid w:val="00C20D3D"/>
    <w:rsid w:val="00C22D38"/>
    <w:rsid w:val="00C24FF3"/>
    <w:rsid w:val="00C26EC1"/>
    <w:rsid w:val="00C27FC7"/>
    <w:rsid w:val="00C322CA"/>
    <w:rsid w:val="00C32EB3"/>
    <w:rsid w:val="00C335D6"/>
    <w:rsid w:val="00C35315"/>
    <w:rsid w:val="00C35A60"/>
    <w:rsid w:val="00C37A00"/>
    <w:rsid w:val="00C4155E"/>
    <w:rsid w:val="00C43DC2"/>
    <w:rsid w:val="00C45012"/>
    <w:rsid w:val="00C45342"/>
    <w:rsid w:val="00C45D99"/>
    <w:rsid w:val="00C4611A"/>
    <w:rsid w:val="00C511F8"/>
    <w:rsid w:val="00C560AC"/>
    <w:rsid w:val="00C6056F"/>
    <w:rsid w:val="00C622A4"/>
    <w:rsid w:val="00C6239F"/>
    <w:rsid w:val="00C63D44"/>
    <w:rsid w:val="00C63D50"/>
    <w:rsid w:val="00C658EB"/>
    <w:rsid w:val="00C716C8"/>
    <w:rsid w:val="00C72EDC"/>
    <w:rsid w:val="00C75929"/>
    <w:rsid w:val="00C7659C"/>
    <w:rsid w:val="00C817DD"/>
    <w:rsid w:val="00C85955"/>
    <w:rsid w:val="00C8643F"/>
    <w:rsid w:val="00C86D43"/>
    <w:rsid w:val="00C920D5"/>
    <w:rsid w:val="00C9319B"/>
    <w:rsid w:val="00C9644C"/>
    <w:rsid w:val="00C97787"/>
    <w:rsid w:val="00CA2654"/>
    <w:rsid w:val="00CB0300"/>
    <w:rsid w:val="00CB675F"/>
    <w:rsid w:val="00CB6CD3"/>
    <w:rsid w:val="00CC1B2E"/>
    <w:rsid w:val="00CC6B29"/>
    <w:rsid w:val="00CC7C2B"/>
    <w:rsid w:val="00CD58EF"/>
    <w:rsid w:val="00CD7A17"/>
    <w:rsid w:val="00CE0294"/>
    <w:rsid w:val="00CE7595"/>
    <w:rsid w:val="00CF07E5"/>
    <w:rsid w:val="00CF1E7C"/>
    <w:rsid w:val="00CF47E9"/>
    <w:rsid w:val="00CF7D9A"/>
    <w:rsid w:val="00D0019E"/>
    <w:rsid w:val="00D007B5"/>
    <w:rsid w:val="00D02DD4"/>
    <w:rsid w:val="00D043F6"/>
    <w:rsid w:val="00D07FD2"/>
    <w:rsid w:val="00D10DF3"/>
    <w:rsid w:val="00D11D05"/>
    <w:rsid w:val="00D1260C"/>
    <w:rsid w:val="00D12754"/>
    <w:rsid w:val="00D12A3F"/>
    <w:rsid w:val="00D20B15"/>
    <w:rsid w:val="00D21544"/>
    <w:rsid w:val="00D22064"/>
    <w:rsid w:val="00D25C34"/>
    <w:rsid w:val="00D26A48"/>
    <w:rsid w:val="00D2719A"/>
    <w:rsid w:val="00D314EE"/>
    <w:rsid w:val="00D338F4"/>
    <w:rsid w:val="00D35B25"/>
    <w:rsid w:val="00D363CF"/>
    <w:rsid w:val="00D41C3C"/>
    <w:rsid w:val="00D427DE"/>
    <w:rsid w:val="00D448C5"/>
    <w:rsid w:val="00D453FD"/>
    <w:rsid w:val="00D4617B"/>
    <w:rsid w:val="00D54FB8"/>
    <w:rsid w:val="00D570C5"/>
    <w:rsid w:val="00D61ED7"/>
    <w:rsid w:val="00D632C8"/>
    <w:rsid w:val="00D63AC3"/>
    <w:rsid w:val="00D65E60"/>
    <w:rsid w:val="00D66EDF"/>
    <w:rsid w:val="00D71034"/>
    <w:rsid w:val="00D71E82"/>
    <w:rsid w:val="00D72AAF"/>
    <w:rsid w:val="00D81199"/>
    <w:rsid w:val="00D83D34"/>
    <w:rsid w:val="00DA1DAA"/>
    <w:rsid w:val="00DA7DE9"/>
    <w:rsid w:val="00DA7E91"/>
    <w:rsid w:val="00DB0326"/>
    <w:rsid w:val="00DB2714"/>
    <w:rsid w:val="00DB455E"/>
    <w:rsid w:val="00DB55A9"/>
    <w:rsid w:val="00DB6E1E"/>
    <w:rsid w:val="00DC266F"/>
    <w:rsid w:val="00DC5314"/>
    <w:rsid w:val="00DC6E53"/>
    <w:rsid w:val="00DC76EF"/>
    <w:rsid w:val="00DD1204"/>
    <w:rsid w:val="00DD59B3"/>
    <w:rsid w:val="00DD609C"/>
    <w:rsid w:val="00DE4005"/>
    <w:rsid w:val="00DE67D7"/>
    <w:rsid w:val="00DF1674"/>
    <w:rsid w:val="00DF21E2"/>
    <w:rsid w:val="00DF5D35"/>
    <w:rsid w:val="00DF6AE8"/>
    <w:rsid w:val="00E03B63"/>
    <w:rsid w:val="00E056E4"/>
    <w:rsid w:val="00E07F92"/>
    <w:rsid w:val="00E1043B"/>
    <w:rsid w:val="00E11088"/>
    <w:rsid w:val="00E120B1"/>
    <w:rsid w:val="00E14A56"/>
    <w:rsid w:val="00E16AE0"/>
    <w:rsid w:val="00E23A39"/>
    <w:rsid w:val="00E25363"/>
    <w:rsid w:val="00E2561F"/>
    <w:rsid w:val="00E26D4C"/>
    <w:rsid w:val="00E27264"/>
    <w:rsid w:val="00E34569"/>
    <w:rsid w:val="00E350C5"/>
    <w:rsid w:val="00E37652"/>
    <w:rsid w:val="00E37EE2"/>
    <w:rsid w:val="00E455F8"/>
    <w:rsid w:val="00E46056"/>
    <w:rsid w:val="00E47C22"/>
    <w:rsid w:val="00E507ED"/>
    <w:rsid w:val="00E51CA5"/>
    <w:rsid w:val="00E52666"/>
    <w:rsid w:val="00E546D5"/>
    <w:rsid w:val="00E551FD"/>
    <w:rsid w:val="00E60519"/>
    <w:rsid w:val="00E71B3A"/>
    <w:rsid w:val="00E723CC"/>
    <w:rsid w:val="00E737E3"/>
    <w:rsid w:val="00E74A3F"/>
    <w:rsid w:val="00E75A54"/>
    <w:rsid w:val="00E769DC"/>
    <w:rsid w:val="00E80049"/>
    <w:rsid w:val="00E87045"/>
    <w:rsid w:val="00E879F6"/>
    <w:rsid w:val="00E901B6"/>
    <w:rsid w:val="00E90557"/>
    <w:rsid w:val="00E91C41"/>
    <w:rsid w:val="00E94D23"/>
    <w:rsid w:val="00E96532"/>
    <w:rsid w:val="00E979AE"/>
    <w:rsid w:val="00EA3B97"/>
    <w:rsid w:val="00EA44A6"/>
    <w:rsid w:val="00EA6D9C"/>
    <w:rsid w:val="00EB01FB"/>
    <w:rsid w:val="00EB1C49"/>
    <w:rsid w:val="00EB44FF"/>
    <w:rsid w:val="00EB4E58"/>
    <w:rsid w:val="00EB6637"/>
    <w:rsid w:val="00EB70EC"/>
    <w:rsid w:val="00EC0DAE"/>
    <w:rsid w:val="00EC4DF3"/>
    <w:rsid w:val="00EC76BB"/>
    <w:rsid w:val="00ED0EE7"/>
    <w:rsid w:val="00ED26D4"/>
    <w:rsid w:val="00ED4EDF"/>
    <w:rsid w:val="00ED7FA9"/>
    <w:rsid w:val="00EE003B"/>
    <w:rsid w:val="00EE1AC7"/>
    <w:rsid w:val="00EE5591"/>
    <w:rsid w:val="00EF07B8"/>
    <w:rsid w:val="00EF1B9A"/>
    <w:rsid w:val="00EF26CD"/>
    <w:rsid w:val="00EF340E"/>
    <w:rsid w:val="00EF43DC"/>
    <w:rsid w:val="00EF48D7"/>
    <w:rsid w:val="00EF4930"/>
    <w:rsid w:val="00EF5BF7"/>
    <w:rsid w:val="00EF7097"/>
    <w:rsid w:val="00F01318"/>
    <w:rsid w:val="00F01765"/>
    <w:rsid w:val="00F01867"/>
    <w:rsid w:val="00F0782F"/>
    <w:rsid w:val="00F102C0"/>
    <w:rsid w:val="00F1268D"/>
    <w:rsid w:val="00F133A7"/>
    <w:rsid w:val="00F13DAA"/>
    <w:rsid w:val="00F27CF7"/>
    <w:rsid w:val="00F30524"/>
    <w:rsid w:val="00F305A2"/>
    <w:rsid w:val="00F32A95"/>
    <w:rsid w:val="00F33267"/>
    <w:rsid w:val="00F33DB9"/>
    <w:rsid w:val="00F33FA9"/>
    <w:rsid w:val="00F348E6"/>
    <w:rsid w:val="00F35337"/>
    <w:rsid w:val="00F35FCB"/>
    <w:rsid w:val="00F41AB8"/>
    <w:rsid w:val="00F43168"/>
    <w:rsid w:val="00F44831"/>
    <w:rsid w:val="00F456F2"/>
    <w:rsid w:val="00F4732F"/>
    <w:rsid w:val="00F477DE"/>
    <w:rsid w:val="00F478D2"/>
    <w:rsid w:val="00F47DDA"/>
    <w:rsid w:val="00F52FCC"/>
    <w:rsid w:val="00F54B3F"/>
    <w:rsid w:val="00F569F9"/>
    <w:rsid w:val="00F6229C"/>
    <w:rsid w:val="00F62DD4"/>
    <w:rsid w:val="00F63649"/>
    <w:rsid w:val="00F718E5"/>
    <w:rsid w:val="00F72125"/>
    <w:rsid w:val="00F7455E"/>
    <w:rsid w:val="00F77344"/>
    <w:rsid w:val="00F801D5"/>
    <w:rsid w:val="00F8123F"/>
    <w:rsid w:val="00F815F8"/>
    <w:rsid w:val="00F8436A"/>
    <w:rsid w:val="00F84BC6"/>
    <w:rsid w:val="00F862E0"/>
    <w:rsid w:val="00F86DEC"/>
    <w:rsid w:val="00F87C8C"/>
    <w:rsid w:val="00F932B9"/>
    <w:rsid w:val="00F9640B"/>
    <w:rsid w:val="00FA00FA"/>
    <w:rsid w:val="00FA2CCE"/>
    <w:rsid w:val="00FA2D97"/>
    <w:rsid w:val="00FA397B"/>
    <w:rsid w:val="00FA3D75"/>
    <w:rsid w:val="00FA5B89"/>
    <w:rsid w:val="00FB4C9B"/>
    <w:rsid w:val="00FB6126"/>
    <w:rsid w:val="00FD117C"/>
    <w:rsid w:val="00FD1958"/>
    <w:rsid w:val="00FD1BFD"/>
    <w:rsid w:val="00FD2738"/>
    <w:rsid w:val="00FD353B"/>
    <w:rsid w:val="00FD6008"/>
    <w:rsid w:val="00FE27E4"/>
    <w:rsid w:val="00FE5D92"/>
    <w:rsid w:val="00FE6CD2"/>
    <w:rsid w:val="00FE6FC1"/>
    <w:rsid w:val="00FF1A11"/>
    <w:rsid w:val="00FF486C"/>
    <w:rsid w:val="00FF50A1"/>
    <w:rsid w:val="00FF6A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88A95"/>
  <w15:docId w15:val="{57DAF7F1-CE21-4DC0-BFB4-CC4EE123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E460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E769DC"/>
    <w:pPr>
      <w:widowControl w:val="0"/>
      <w:autoSpaceDE w:val="0"/>
      <w:autoSpaceDN w:val="0"/>
      <w:adjustRightInd w:val="0"/>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jc w:val="center"/>
    </w:pPr>
    <w:rPr>
      <w:rFonts w:ascii="Times New Roman" w:eastAsia="Times New Roman" w:hAnsi="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qFormat/>
    <w:rsid w:val="00C45342"/>
    <w:pPr>
      <w:ind w:left="720"/>
      <w:contextualSpacing/>
    </w:pPr>
  </w:style>
  <w:style w:type="paragraph" w:customStyle="1" w:styleId="ConsPlusNonformat">
    <w:name w:val="ConsPlusNonformat"/>
    <w:rsid w:val="00F33DB9"/>
    <w:pPr>
      <w:widowControl w:val="0"/>
      <w:autoSpaceDE w:val="0"/>
      <w:autoSpaceDN w:val="0"/>
      <w:adjustRightInd w:val="0"/>
    </w:pPr>
    <w:rPr>
      <w:rFonts w:ascii="Courier New" w:eastAsia="Times New Roman" w:hAnsi="Courier New" w:cs="Courier New"/>
      <w:sz w:val="20"/>
      <w:szCs w:val="20"/>
    </w:rPr>
  </w:style>
  <w:style w:type="character" w:customStyle="1" w:styleId="30">
    <w:name w:val="Заголовок 3 Знак"/>
    <w:basedOn w:val="a0"/>
    <w:link w:val="3"/>
    <w:uiPriority w:val="9"/>
    <w:rsid w:val="00E46056"/>
    <w:rPr>
      <w:rFonts w:asciiTheme="majorHAnsi" w:eastAsiaTheme="majorEastAsia" w:hAnsiTheme="majorHAnsi" w:cstheme="majorBidi"/>
      <w:b/>
      <w:bCs/>
      <w:color w:val="4F81BD" w:themeColor="accent1"/>
    </w:rPr>
  </w:style>
  <w:style w:type="paragraph" w:styleId="af9">
    <w:name w:val="No Spacing"/>
    <w:uiPriority w:val="1"/>
    <w:qFormat/>
    <w:rsid w:val="00522EE2"/>
    <w:pPr>
      <w:ind w:firstLine="0"/>
      <w:jc w:val="left"/>
    </w:pPr>
    <w:rPr>
      <w:rFonts w:ascii="Calibri" w:eastAsia="Calibri" w:hAnsi="Calibri" w:cs="Times New Roman"/>
      <w:lang w:eastAsia="en-US"/>
    </w:rPr>
  </w:style>
  <w:style w:type="character" w:styleId="afa">
    <w:name w:val="annotation reference"/>
    <w:basedOn w:val="a0"/>
    <w:uiPriority w:val="99"/>
    <w:semiHidden/>
    <w:unhideWhenUsed/>
    <w:rsid w:val="007102F2"/>
    <w:rPr>
      <w:sz w:val="16"/>
      <w:szCs w:val="16"/>
    </w:rPr>
  </w:style>
  <w:style w:type="paragraph" w:styleId="afb">
    <w:name w:val="annotation text"/>
    <w:basedOn w:val="a"/>
    <w:link w:val="afc"/>
    <w:uiPriority w:val="99"/>
    <w:semiHidden/>
    <w:unhideWhenUsed/>
    <w:rsid w:val="007102F2"/>
    <w:rPr>
      <w:sz w:val="20"/>
      <w:szCs w:val="20"/>
    </w:rPr>
  </w:style>
  <w:style w:type="character" w:customStyle="1" w:styleId="afc">
    <w:name w:val="Текст примечания Знак"/>
    <w:basedOn w:val="a0"/>
    <w:link w:val="afb"/>
    <w:uiPriority w:val="99"/>
    <w:semiHidden/>
    <w:rsid w:val="007102F2"/>
    <w:rPr>
      <w:sz w:val="20"/>
      <w:szCs w:val="20"/>
    </w:rPr>
  </w:style>
  <w:style w:type="paragraph" w:styleId="afd">
    <w:name w:val="annotation subject"/>
    <w:basedOn w:val="afb"/>
    <w:next w:val="afb"/>
    <w:link w:val="afe"/>
    <w:uiPriority w:val="99"/>
    <w:semiHidden/>
    <w:unhideWhenUsed/>
    <w:rsid w:val="007102F2"/>
    <w:rPr>
      <w:b/>
      <w:bCs/>
    </w:rPr>
  </w:style>
  <w:style w:type="character" w:customStyle="1" w:styleId="afe">
    <w:name w:val="Тема примечания Знак"/>
    <w:basedOn w:val="afc"/>
    <w:link w:val="afd"/>
    <w:uiPriority w:val="99"/>
    <w:semiHidden/>
    <w:rsid w:val="007102F2"/>
    <w:rPr>
      <w:b/>
      <w:bCs/>
      <w:sz w:val="20"/>
      <w:szCs w:val="20"/>
    </w:rPr>
  </w:style>
  <w:style w:type="character" w:styleId="aff">
    <w:name w:val="Placeholder Text"/>
    <w:basedOn w:val="a0"/>
    <w:uiPriority w:val="99"/>
    <w:semiHidden/>
    <w:rsid w:val="00F078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consultantplus://offline/ref=D9B3A1D03FC94E1585C96BFA226277A304011AE6B73E981EF00A6181N33F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D9B3A1D03FC94E1585C96BFA226277A3020C18E6B035C514F8536D8338N536G" TargetMode="External"/><Relationship Id="rId2" Type="http://schemas.openxmlformats.org/officeDocument/2006/relationships/numbering" Target="numbering.xml"/><Relationship Id="rId16" Type="http://schemas.openxmlformats.org/officeDocument/2006/relationships/hyperlink" Target="consultantplus://offline/ref=D9B3A1D03FC94E1585C96BFA226277A3020C18E6B035C514F8536D8338N536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E1FC9FCA95D3F0126AE848432AED8E5F405B003AC0FCEF2F74E05AE8a0Q3K" TargetMode="External"/><Relationship Id="rId5" Type="http://schemas.openxmlformats.org/officeDocument/2006/relationships/webSettings" Target="webSettings.xml"/><Relationship Id="rId15" Type="http://schemas.openxmlformats.org/officeDocument/2006/relationships/hyperlink" Target="consultantplus://offline/ref=D9B3A1D03FC94E1585C96BFA226277A3020C18E6B035C514F8536D8338N536G" TargetMode="External"/><Relationship Id="rId10" Type="http://schemas.openxmlformats.org/officeDocument/2006/relationships/hyperlink" Target="consultantplus://offline/ref=B8D59114696A9F61AE39D2170C167E16C24DB3699316B30297C27D2642F6662E340F89F4CBg9cBJ" TargetMode="External"/><Relationship Id="rId19" Type="http://schemas.openxmlformats.org/officeDocument/2006/relationships/hyperlink" Target="consultantplus://offline/ref=D9B3A1D03FC94E1585C96BFA226277A304011AE6B73E981EF00A6181N33FG" TargetMode="External"/><Relationship Id="rId4" Type="http://schemas.openxmlformats.org/officeDocument/2006/relationships/settings" Target="settings.xml"/><Relationship Id="rId9" Type="http://schemas.openxmlformats.org/officeDocument/2006/relationships/hyperlink" Target="consultantplus://offline/ref=5A7482D4322045377CAD9792DED74B2C5A80C78666C672D97974117580738DD860FFT3J" TargetMode="External"/><Relationship Id="rId14" Type="http://schemas.openxmlformats.org/officeDocument/2006/relationships/hyperlink" Target="consultantplus://offline/ref=D9B3A1D03FC94E1585C96BFA226277A3020C18E6B035C514F8536D8338N53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1F5D9-6EB3-424D-A5FB-0EBBA0F9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5640</Words>
  <Characters>32150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12</cp:revision>
  <cp:lastPrinted>2016-05-31T11:57:00Z</cp:lastPrinted>
  <dcterms:created xsi:type="dcterms:W3CDTF">2016-05-31T07:33:00Z</dcterms:created>
  <dcterms:modified xsi:type="dcterms:W3CDTF">2016-06-23T04:02:00Z</dcterms:modified>
</cp:coreProperties>
</file>