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461E" w14:textId="6ECE2D4E" w:rsidR="00AF4189" w:rsidRPr="00B5537B" w:rsidRDefault="00406008" w:rsidP="00AF4189">
      <w:pPr>
        <w:jc w:val="center"/>
        <w:rPr>
          <w:rFonts w:eastAsia="Calibri"/>
          <w:sz w:val="26"/>
          <w:szCs w:val="26"/>
          <w:lang w:eastAsia="en-US"/>
        </w:rPr>
      </w:pPr>
      <w:r w:rsidRPr="00B5537B">
        <w:rPr>
          <w:rFonts w:eastAsia="Calibri"/>
          <w:noProof/>
          <w:sz w:val="26"/>
          <w:szCs w:val="26"/>
        </w:rPr>
        <w:drawing>
          <wp:inline distT="0" distB="0" distL="0" distR="0" wp14:anchorId="07E7E2DB" wp14:editId="735A6B2A">
            <wp:extent cx="466725" cy="561975"/>
            <wp:effectExtent l="0" t="0" r="9525"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7DFECDC7" w14:textId="77777777" w:rsidR="00AF4189" w:rsidRPr="00B5537B" w:rsidRDefault="00AF4189" w:rsidP="00AF4189">
      <w:pPr>
        <w:jc w:val="center"/>
        <w:rPr>
          <w:rFonts w:eastAsia="Calibri"/>
          <w:sz w:val="26"/>
          <w:szCs w:val="26"/>
          <w:lang w:eastAsia="en-US"/>
        </w:rPr>
      </w:pPr>
      <w:r w:rsidRPr="00B5537B">
        <w:rPr>
          <w:rFonts w:eastAsia="Calibri"/>
          <w:sz w:val="26"/>
          <w:szCs w:val="26"/>
          <w:lang w:eastAsia="en-US"/>
        </w:rPr>
        <w:t>АДМИНИСТРАЦИЯ ГОРОДА НОРИЛЬСКА</w:t>
      </w:r>
    </w:p>
    <w:p w14:paraId="3329462D" w14:textId="77777777" w:rsidR="00AF4189" w:rsidRPr="00B5537B" w:rsidRDefault="00AF4189" w:rsidP="00AF4189">
      <w:pPr>
        <w:jc w:val="center"/>
        <w:rPr>
          <w:rFonts w:eastAsia="Calibri"/>
          <w:sz w:val="26"/>
          <w:szCs w:val="26"/>
          <w:lang w:eastAsia="en-US"/>
        </w:rPr>
      </w:pPr>
      <w:r w:rsidRPr="00B5537B">
        <w:rPr>
          <w:rFonts w:eastAsia="Calibri"/>
          <w:sz w:val="26"/>
          <w:szCs w:val="26"/>
          <w:lang w:eastAsia="en-US"/>
        </w:rPr>
        <w:t>КРАСНОЯРСКОГО КРАЯ</w:t>
      </w:r>
    </w:p>
    <w:p w14:paraId="517601FD" w14:textId="77777777" w:rsidR="00AF4189" w:rsidRPr="00B5537B" w:rsidRDefault="00AF4189" w:rsidP="00AF4189">
      <w:pPr>
        <w:rPr>
          <w:rFonts w:eastAsia="Calibri"/>
          <w:sz w:val="26"/>
          <w:szCs w:val="26"/>
          <w:lang w:eastAsia="en-US"/>
        </w:rPr>
      </w:pPr>
    </w:p>
    <w:p w14:paraId="3737385A" w14:textId="77777777" w:rsidR="00AF4189" w:rsidRPr="00B5537B" w:rsidRDefault="00AF4189" w:rsidP="00AF4189">
      <w:pPr>
        <w:jc w:val="center"/>
        <w:rPr>
          <w:rFonts w:eastAsia="Calibri"/>
          <w:b/>
          <w:sz w:val="28"/>
          <w:szCs w:val="28"/>
          <w:lang w:eastAsia="en-US"/>
        </w:rPr>
      </w:pPr>
      <w:r w:rsidRPr="00B5537B">
        <w:rPr>
          <w:rFonts w:eastAsia="Calibri"/>
          <w:b/>
          <w:sz w:val="28"/>
          <w:szCs w:val="28"/>
          <w:lang w:eastAsia="en-US"/>
        </w:rPr>
        <w:t>ПОСТАНОВЛЕНИЕ</w:t>
      </w:r>
    </w:p>
    <w:p w14:paraId="5C79AEAF" w14:textId="77777777" w:rsidR="00AF4189" w:rsidRPr="00B5537B" w:rsidRDefault="00AF4189" w:rsidP="00AF4189">
      <w:pPr>
        <w:rPr>
          <w:rFonts w:eastAsia="Calibri"/>
          <w:sz w:val="26"/>
          <w:szCs w:val="26"/>
          <w:lang w:eastAsia="en-US"/>
        </w:rPr>
      </w:pPr>
    </w:p>
    <w:p w14:paraId="432F4F2F" w14:textId="7E809D95" w:rsidR="00AF4189" w:rsidRPr="00B5537B" w:rsidRDefault="00D73BD8" w:rsidP="00AF4189">
      <w:pPr>
        <w:rPr>
          <w:rFonts w:eastAsia="Calibri"/>
          <w:sz w:val="26"/>
          <w:szCs w:val="26"/>
          <w:lang w:eastAsia="en-US"/>
        </w:rPr>
      </w:pPr>
      <w:r>
        <w:rPr>
          <w:rFonts w:eastAsia="Calibri"/>
          <w:sz w:val="26"/>
          <w:szCs w:val="26"/>
          <w:lang w:eastAsia="en-US"/>
        </w:rPr>
        <w:t>08.06.</w:t>
      </w:r>
      <w:r w:rsidR="00FF1098">
        <w:rPr>
          <w:rFonts w:eastAsia="Calibri"/>
          <w:sz w:val="26"/>
          <w:szCs w:val="26"/>
          <w:lang w:eastAsia="en-US"/>
        </w:rPr>
        <w:t>2016</w:t>
      </w:r>
      <w:r w:rsidR="00AF4189" w:rsidRPr="00B5537B">
        <w:rPr>
          <w:rFonts w:eastAsia="Calibri"/>
          <w:sz w:val="26"/>
          <w:szCs w:val="26"/>
          <w:lang w:eastAsia="en-US"/>
        </w:rPr>
        <w:t xml:space="preserve">                             </w:t>
      </w:r>
      <w:r>
        <w:rPr>
          <w:rFonts w:eastAsia="Calibri"/>
          <w:sz w:val="26"/>
          <w:szCs w:val="26"/>
          <w:lang w:eastAsia="en-US"/>
        </w:rPr>
        <w:t xml:space="preserve">               </w:t>
      </w:r>
      <w:r w:rsidR="00AF4189" w:rsidRPr="00B5537B">
        <w:rPr>
          <w:rFonts w:eastAsia="Calibri"/>
          <w:sz w:val="26"/>
          <w:szCs w:val="26"/>
          <w:lang w:eastAsia="en-US"/>
        </w:rPr>
        <w:t xml:space="preserve">  г. Норильск                 </w:t>
      </w:r>
      <w:r>
        <w:rPr>
          <w:rFonts w:eastAsia="Calibri"/>
          <w:sz w:val="26"/>
          <w:szCs w:val="26"/>
          <w:lang w:eastAsia="en-US"/>
        </w:rPr>
        <w:t xml:space="preserve">                                  №  326</w:t>
      </w:r>
    </w:p>
    <w:p w14:paraId="08FD8F3A" w14:textId="77777777" w:rsidR="00AF4189" w:rsidRPr="00B5537B" w:rsidRDefault="00AF4189" w:rsidP="00AF4189">
      <w:pPr>
        <w:rPr>
          <w:rFonts w:eastAsia="Calibri"/>
          <w:sz w:val="26"/>
          <w:szCs w:val="26"/>
          <w:lang w:eastAsia="en-US"/>
        </w:rPr>
      </w:pPr>
    </w:p>
    <w:p w14:paraId="026C4CAF" w14:textId="77777777" w:rsidR="00AF4189" w:rsidRPr="00B5537B" w:rsidRDefault="00AF4189" w:rsidP="00AF4189">
      <w:pPr>
        <w:tabs>
          <w:tab w:val="left" w:pos="1891"/>
        </w:tabs>
        <w:jc w:val="both"/>
        <w:rPr>
          <w:rFonts w:eastAsia="Calibri"/>
          <w:sz w:val="26"/>
          <w:szCs w:val="26"/>
          <w:lang w:eastAsia="en-US"/>
        </w:rPr>
      </w:pPr>
      <w:r w:rsidRPr="00B5537B">
        <w:rPr>
          <w:rFonts w:eastAsia="Calibri"/>
          <w:sz w:val="26"/>
          <w:szCs w:val="26"/>
          <w:lang w:eastAsia="en-US"/>
        </w:rPr>
        <w:tab/>
      </w:r>
    </w:p>
    <w:p w14:paraId="19E56D7F" w14:textId="77777777" w:rsidR="00BD4D7C" w:rsidRPr="00B5537B" w:rsidRDefault="00BD4D7C" w:rsidP="00BD4D7C">
      <w:pPr>
        <w:autoSpaceDE w:val="0"/>
        <w:autoSpaceDN w:val="0"/>
        <w:adjustRightInd w:val="0"/>
        <w:jc w:val="both"/>
        <w:rPr>
          <w:rFonts w:eastAsia="Calibri"/>
          <w:sz w:val="26"/>
          <w:szCs w:val="26"/>
        </w:rPr>
      </w:pPr>
      <w:r w:rsidRPr="00B5537B">
        <w:rPr>
          <w:rFonts w:eastAsia="Calibri"/>
          <w:sz w:val="26"/>
          <w:szCs w:val="26"/>
          <w:lang w:eastAsia="en-US"/>
        </w:rPr>
        <w:t>Об утверждении Положения об оплате труда директор</w:t>
      </w:r>
      <w:r>
        <w:rPr>
          <w:rFonts w:eastAsia="Calibri"/>
          <w:sz w:val="26"/>
          <w:szCs w:val="26"/>
          <w:lang w:eastAsia="en-US"/>
        </w:rPr>
        <w:t>ов</w:t>
      </w:r>
      <w:r w:rsidRPr="00B5537B">
        <w:rPr>
          <w:rFonts w:eastAsia="Calibri"/>
          <w:sz w:val="26"/>
          <w:szCs w:val="26"/>
          <w:lang w:eastAsia="en-US"/>
        </w:rPr>
        <w:t xml:space="preserve">, заместителей </w:t>
      </w:r>
      <w:r>
        <w:rPr>
          <w:rFonts w:eastAsia="Calibri"/>
          <w:sz w:val="26"/>
          <w:szCs w:val="26"/>
          <w:lang w:eastAsia="en-US"/>
        </w:rPr>
        <w:t>директоров</w:t>
      </w:r>
      <w:r w:rsidRPr="00B5537B">
        <w:rPr>
          <w:rFonts w:eastAsia="Calibri"/>
          <w:sz w:val="26"/>
          <w:szCs w:val="26"/>
          <w:lang w:eastAsia="en-US"/>
        </w:rPr>
        <w:t xml:space="preserve"> </w:t>
      </w:r>
      <w:r>
        <w:rPr>
          <w:rFonts w:eastAsia="Calibri"/>
          <w:sz w:val="26"/>
          <w:szCs w:val="26"/>
          <w:lang w:eastAsia="en-US"/>
        </w:rPr>
        <w:t xml:space="preserve">муниципальных бюджетных учреждений, осуществляющих деятельность спортивных сооружений, подведомственных Управлению по спорту и туризму Администрации города Норильска </w:t>
      </w:r>
    </w:p>
    <w:p w14:paraId="11A66001" w14:textId="77777777" w:rsidR="00BD4D7C" w:rsidRPr="00B5537B" w:rsidRDefault="00BD4D7C" w:rsidP="00BD4D7C">
      <w:pPr>
        <w:widowControl w:val="0"/>
        <w:autoSpaceDE w:val="0"/>
        <w:autoSpaceDN w:val="0"/>
        <w:adjustRightInd w:val="0"/>
        <w:spacing w:line="20" w:lineRule="atLeast"/>
        <w:jc w:val="both"/>
        <w:rPr>
          <w:rFonts w:eastAsia="Calibri"/>
          <w:sz w:val="26"/>
          <w:szCs w:val="26"/>
          <w:lang w:eastAsia="en-US"/>
        </w:rPr>
      </w:pPr>
    </w:p>
    <w:p w14:paraId="36BDC90D" w14:textId="77777777" w:rsidR="00BD4D7C" w:rsidRPr="00B5537B" w:rsidRDefault="00BD4D7C" w:rsidP="00BD4D7C">
      <w:pPr>
        <w:widowControl w:val="0"/>
        <w:autoSpaceDE w:val="0"/>
        <w:autoSpaceDN w:val="0"/>
        <w:adjustRightInd w:val="0"/>
        <w:spacing w:line="20" w:lineRule="atLeast"/>
        <w:jc w:val="both"/>
        <w:rPr>
          <w:rFonts w:eastAsia="Calibri"/>
          <w:sz w:val="26"/>
          <w:szCs w:val="26"/>
          <w:lang w:eastAsia="en-US"/>
        </w:rPr>
      </w:pPr>
    </w:p>
    <w:p w14:paraId="29D6C487" w14:textId="77777777" w:rsidR="00BD4D7C" w:rsidRPr="00843C83" w:rsidRDefault="00BD4D7C" w:rsidP="00BD4D7C">
      <w:pPr>
        <w:spacing w:line="20" w:lineRule="atLeast"/>
        <w:ind w:firstLine="709"/>
        <w:jc w:val="both"/>
        <w:rPr>
          <w:rFonts w:eastAsia="Calibri"/>
          <w:color w:val="000000"/>
          <w:sz w:val="26"/>
          <w:szCs w:val="26"/>
          <w:lang w:eastAsia="en-US"/>
        </w:rPr>
      </w:pPr>
      <w:r>
        <w:rPr>
          <w:rFonts w:eastAsia="Calibri"/>
          <w:sz w:val="26"/>
          <w:szCs w:val="26"/>
          <w:lang w:eastAsia="en-US"/>
        </w:rPr>
        <w:t xml:space="preserve">Руководствуясь статьей </w:t>
      </w:r>
      <w:r w:rsidRPr="00B5537B">
        <w:rPr>
          <w:rFonts w:eastAsia="Calibri"/>
          <w:sz w:val="26"/>
          <w:szCs w:val="26"/>
          <w:lang w:eastAsia="en-US"/>
        </w:rPr>
        <w:t xml:space="preserve">145 Трудового кодекса Российской Федерации, </w:t>
      </w:r>
      <w:r>
        <w:rPr>
          <w:rFonts w:eastAsia="Calibri"/>
          <w:sz w:val="26"/>
          <w:szCs w:val="26"/>
          <w:lang w:eastAsia="en-US"/>
        </w:rPr>
        <w:t xml:space="preserve">в целях регулирования условий оплаты труда </w:t>
      </w:r>
      <w:r w:rsidRPr="00B5537B">
        <w:rPr>
          <w:rFonts w:eastAsia="Calibri"/>
          <w:color w:val="000000"/>
          <w:sz w:val="26"/>
          <w:szCs w:val="26"/>
          <w:lang w:eastAsia="en-US"/>
        </w:rPr>
        <w:t>директор</w:t>
      </w:r>
      <w:r>
        <w:rPr>
          <w:rFonts w:eastAsia="Calibri"/>
          <w:color w:val="000000"/>
          <w:sz w:val="26"/>
          <w:szCs w:val="26"/>
          <w:lang w:eastAsia="en-US"/>
        </w:rPr>
        <w:t>ов и</w:t>
      </w:r>
      <w:r w:rsidRPr="00B5537B">
        <w:rPr>
          <w:rFonts w:eastAsia="Calibri"/>
          <w:color w:val="000000"/>
          <w:sz w:val="26"/>
          <w:szCs w:val="26"/>
          <w:lang w:eastAsia="en-US"/>
        </w:rPr>
        <w:t xml:space="preserve"> заместителей директор</w:t>
      </w:r>
      <w:r>
        <w:rPr>
          <w:rFonts w:eastAsia="Calibri"/>
          <w:color w:val="000000"/>
          <w:sz w:val="26"/>
          <w:szCs w:val="26"/>
          <w:lang w:eastAsia="en-US"/>
        </w:rPr>
        <w:t xml:space="preserve">ов </w:t>
      </w:r>
      <w:r>
        <w:rPr>
          <w:rFonts w:eastAsia="Calibri"/>
          <w:sz w:val="26"/>
          <w:szCs w:val="26"/>
          <w:lang w:eastAsia="en-US"/>
        </w:rPr>
        <w:t>муниципальных бюджетных учреждений, осуществляющих деятельность спортивных сооружений, подведомственных Управлению по спорту и туризму Администрации города Норильска</w:t>
      </w:r>
      <w:r w:rsidRPr="00B5537B">
        <w:rPr>
          <w:rFonts w:eastAsia="Calibri"/>
          <w:sz w:val="26"/>
          <w:szCs w:val="26"/>
          <w:lang w:eastAsia="en-US"/>
        </w:rPr>
        <w:t>,</w:t>
      </w:r>
    </w:p>
    <w:p w14:paraId="2F3E297D" w14:textId="77777777" w:rsidR="00BD4D7C" w:rsidRPr="00B5537B" w:rsidRDefault="00BD4D7C" w:rsidP="00BD4D7C">
      <w:pPr>
        <w:autoSpaceDE w:val="0"/>
        <w:autoSpaceDN w:val="0"/>
        <w:adjustRightInd w:val="0"/>
        <w:spacing w:line="20" w:lineRule="atLeast"/>
        <w:jc w:val="both"/>
        <w:rPr>
          <w:rFonts w:eastAsia="Calibri"/>
          <w:sz w:val="26"/>
          <w:szCs w:val="26"/>
          <w:lang w:eastAsia="en-US"/>
        </w:rPr>
      </w:pPr>
      <w:r w:rsidRPr="00B5537B">
        <w:rPr>
          <w:rFonts w:eastAsia="Calibri"/>
          <w:sz w:val="26"/>
          <w:szCs w:val="26"/>
          <w:lang w:eastAsia="en-US"/>
        </w:rPr>
        <w:t>ПОСТАНОВЛЯЮ:</w:t>
      </w:r>
    </w:p>
    <w:p w14:paraId="7ECA6DF5" w14:textId="77777777" w:rsidR="00BD4D7C" w:rsidRPr="00B5537B" w:rsidRDefault="00BD4D7C" w:rsidP="00BD4D7C">
      <w:pPr>
        <w:widowControl w:val="0"/>
        <w:autoSpaceDE w:val="0"/>
        <w:autoSpaceDN w:val="0"/>
        <w:adjustRightInd w:val="0"/>
        <w:spacing w:line="20" w:lineRule="atLeast"/>
        <w:jc w:val="both"/>
        <w:rPr>
          <w:rFonts w:eastAsia="Calibri"/>
          <w:sz w:val="26"/>
          <w:szCs w:val="26"/>
          <w:lang w:eastAsia="en-US"/>
        </w:rPr>
      </w:pPr>
    </w:p>
    <w:p w14:paraId="36E95022" w14:textId="77777777" w:rsidR="00BD4D7C" w:rsidRPr="003E1DB0" w:rsidRDefault="00BD4D7C" w:rsidP="00BD4D7C">
      <w:pPr>
        <w:widowControl w:val="0"/>
        <w:numPr>
          <w:ilvl w:val="0"/>
          <w:numId w:val="8"/>
        </w:numPr>
        <w:tabs>
          <w:tab w:val="left" w:pos="1134"/>
        </w:tabs>
        <w:autoSpaceDE w:val="0"/>
        <w:autoSpaceDN w:val="0"/>
        <w:adjustRightInd w:val="0"/>
        <w:spacing w:line="20" w:lineRule="atLeast"/>
        <w:ind w:left="0" w:firstLine="709"/>
        <w:contextualSpacing/>
        <w:jc w:val="both"/>
        <w:rPr>
          <w:rFonts w:eastAsia="Calibri"/>
          <w:sz w:val="26"/>
          <w:szCs w:val="26"/>
          <w:lang w:eastAsia="en-US"/>
        </w:rPr>
      </w:pPr>
      <w:r w:rsidRPr="00B5537B">
        <w:rPr>
          <w:rFonts w:eastAsia="Calibri"/>
          <w:color w:val="000000"/>
          <w:sz w:val="26"/>
          <w:szCs w:val="26"/>
          <w:lang w:eastAsia="en-US"/>
        </w:rPr>
        <w:t xml:space="preserve">Утвердить </w:t>
      </w:r>
      <w:hyperlink w:anchor="Par35" w:history="1">
        <w:r w:rsidRPr="00B5537B">
          <w:rPr>
            <w:rFonts w:eastAsia="Calibri"/>
            <w:color w:val="000000"/>
            <w:sz w:val="26"/>
            <w:szCs w:val="26"/>
            <w:lang w:eastAsia="en-US"/>
          </w:rPr>
          <w:t>Положение</w:t>
        </w:r>
      </w:hyperlink>
      <w:r w:rsidRPr="00B5537B">
        <w:rPr>
          <w:rFonts w:eastAsia="Calibri"/>
          <w:color w:val="000000"/>
          <w:sz w:val="26"/>
          <w:szCs w:val="26"/>
          <w:lang w:eastAsia="en-US"/>
        </w:rPr>
        <w:t xml:space="preserve"> об оплате труда директор</w:t>
      </w:r>
      <w:r>
        <w:rPr>
          <w:rFonts w:eastAsia="Calibri"/>
          <w:color w:val="000000"/>
          <w:sz w:val="26"/>
          <w:szCs w:val="26"/>
          <w:lang w:eastAsia="en-US"/>
        </w:rPr>
        <w:t>ов, заместителей директоров</w:t>
      </w:r>
      <w:r w:rsidRPr="00B5537B">
        <w:rPr>
          <w:rFonts w:eastAsia="Calibri"/>
          <w:color w:val="000000"/>
          <w:sz w:val="26"/>
          <w:szCs w:val="26"/>
          <w:lang w:eastAsia="en-US"/>
        </w:rPr>
        <w:t xml:space="preserve"> </w:t>
      </w:r>
      <w:r>
        <w:rPr>
          <w:rFonts w:eastAsia="Calibri"/>
          <w:sz w:val="26"/>
          <w:szCs w:val="26"/>
          <w:lang w:eastAsia="en-US"/>
        </w:rPr>
        <w:t>муниципальных бюджетных учреждений, осуществляющих деятельность спортивных сооружений, подведомственных Управлению по спорту и туризму Администрации города Норильска</w:t>
      </w:r>
      <w:r w:rsidRPr="00B5537B">
        <w:rPr>
          <w:rFonts w:eastAsia="Calibri"/>
          <w:color w:val="000000"/>
          <w:sz w:val="26"/>
          <w:szCs w:val="26"/>
          <w:lang w:eastAsia="en-US"/>
        </w:rPr>
        <w:t xml:space="preserve"> (прилагается).</w:t>
      </w:r>
    </w:p>
    <w:p w14:paraId="2585FD57" w14:textId="77777777" w:rsidR="00BD4D7C" w:rsidRPr="001A1DB7" w:rsidRDefault="00BD4D7C" w:rsidP="00BD4D7C">
      <w:pPr>
        <w:pStyle w:val="a5"/>
        <w:numPr>
          <w:ilvl w:val="0"/>
          <w:numId w:val="8"/>
        </w:numPr>
        <w:autoSpaceDE w:val="0"/>
        <w:autoSpaceDN w:val="0"/>
        <w:adjustRightInd w:val="0"/>
        <w:ind w:left="0" w:firstLine="709"/>
        <w:jc w:val="both"/>
        <w:rPr>
          <w:rFonts w:eastAsia="Calibri"/>
          <w:sz w:val="26"/>
          <w:szCs w:val="26"/>
        </w:rPr>
      </w:pPr>
      <w:r w:rsidRPr="001A1DB7">
        <w:rPr>
          <w:rFonts w:eastAsia="Calibri"/>
          <w:sz w:val="26"/>
          <w:szCs w:val="26"/>
        </w:rPr>
        <w:t xml:space="preserve">Внести в </w:t>
      </w:r>
      <w:hyperlink r:id="rId7" w:history="1">
        <w:r w:rsidRPr="001A1DB7">
          <w:rPr>
            <w:rFonts w:eastAsia="Calibri"/>
            <w:sz w:val="26"/>
            <w:szCs w:val="26"/>
          </w:rPr>
          <w:t>постановление</w:t>
        </w:r>
      </w:hyperlink>
      <w:r w:rsidRPr="001A1DB7">
        <w:rPr>
          <w:rFonts w:eastAsia="Calibri"/>
          <w:sz w:val="26"/>
          <w:szCs w:val="26"/>
        </w:rPr>
        <w:t xml:space="preserve"> Администрации города Норильска от 22.10.2013 № 458 «Об утверждении Примерного положения об оплате труда работников муниципальных учреждений, осуществляющих деятельность спортивных сооружений, подведомственных Управлению по спорту, туризму и молодежной политике Администрации города Норильска» (далее – Постановление) следующие изменения:</w:t>
      </w:r>
    </w:p>
    <w:p w14:paraId="2054B837" w14:textId="77777777" w:rsidR="00BD4D7C" w:rsidRPr="002B6D2A" w:rsidRDefault="00BD4D7C" w:rsidP="00BD4D7C">
      <w:pPr>
        <w:pStyle w:val="ConsPlusNormal"/>
        <w:widowControl/>
        <w:numPr>
          <w:ilvl w:val="1"/>
          <w:numId w:val="8"/>
        </w:numPr>
        <w:spacing w:line="20" w:lineRule="atLeast"/>
        <w:ind w:left="0" w:firstLine="709"/>
        <w:jc w:val="both"/>
        <w:rPr>
          <w:rFonts w:ascii="Times New Roman" w:hAnsi="Times New Roman" w:cs="Times New Roman"/>
          <w:sz w:val="26"/>
          <w:szCs w:val="26"/>
        </w:rPr>
      </w:pPr>
      <w:r w:rsidRPr="002B6D2A">
        <w:rPr>
          <w:rFonts w:ascii="Times New Roman" w:hAnsi="Times New Roman" w:cs="Times New Roman"/>
          <w:sz w:val="26"/>
          <w:szCs w:val="26"/>
        </w:rPr>
        <w:t>наименование Постановления изложить в следующей редакции:</w:t>
      </w:r>
    </w:p>
    <w:p w14:paraId="6D2BE600" w14:textId="77777777" w:rsidR="00BD4D7C" w:rsidRDefault="00BD4D7C" w:rsidP="00BD4D7C">
      <w:pPr>
        <w:pStyle w:val="ConsPlusNormal"/>
        <w:widowControl/>
        <w:spacing w:line="20" w:lineRule="atLeast"/>
        <w:ind w:firstLine="709"/>
        <w:jc w:val="both"/>
        <w:rPr>
          <w:rFonts w:ascii="Times New Roman" w:eastAsia="Calibri" w:hAnsi="Times New Roman" w:cs="Times New Roman"/>
          <w:sz w:val="26"/>
          <w:szCs w:val="26"/>
        </w:rPr>
      </w:pPr>
      <w:r w:rsidRPr="002B6D2A">
        <w:rPr>
          <w:rFonts w:ascii="Times New Roman" w:hAnsi="Times New Roman" w:cs="Times New Roman"/>
          <w:sz w:val="26"/>
          <w:szCs w:val="26"/>
        </w:rPr>
        <w:t>«</w:t>
      </w:r>
      <w:r w:rsidRPr="002B6D2A">
        <w:rPr>
          <w:rFonts w:ascii="Times New Roman" w:eastAsia="Calibri" w:hAnsi="Times New Roman" w:cs="Times New Roman"/>
          <w:sz w:val="26"/>
          <w:szCs w:val="26"/>
        </w:rPr>
        <w:t>Об утверждении Примерного положения об оплате труда работников муниципальных бюджетных учреждений, осуществляющих деятельность спортивных сооружений, подведомственных Управлению по спорту и туризму Администрации города Норильска»;</w:t>
      </w:r>
    </w:p>
    <w:p w14:paraId="48238DE7" w14:textId="77777777" w:rsidR="00BD4D7C" w:rsidRDefault="00BD4D7C" w:rsidP="00BD4D7C">
      <w:pPr>
        <w:pStyle w:val="ConsPlusNormal"/>
        <w:widowControl/>
        <w:numPr>
          <w:ilvl w:val="1"/>
          <w:numId w:val="8"/>
        </w:numPr>
        <w:spacing w:line="20" w:lineRule="atLeast"/>
        <w:ind w:left="0" w:firstLine="709"/>
        <w:jc w:val="both"/>
        <w:rPr>
          <w:rFonts w:ascii="Times New Roman" w:hAnsi="Times New Roman" w:cs="Times New Roman"/>
          <w:sz w:val="26"/>
          <w:szCs w:val="26"/>
        </w:rPr>
      </w:pPr>
      <w:r>
        <w:rPr>
          <w:rFonts w:ascii="Times New Roman" w:hAnsi="Times New Roman" w:cs="Times New Roman"/>
          <w:sz w:val="26"/>
          <w:szCs w:val="26"/>
        </w:rPr>
        <w:t>преамбулу Постановления изложить в следующей редакции:</w:t>
      </w:r>
    </w:p>
    <w:p w14:paraId="1707B328" w14:textId="70B9D669" w:rsidR="00BD4D7C" w:rsidRPr="001A1DB7" w:rsidRDefault="00BD4D7C" w:rsidP="00BD4D7C">
      <w:pPr>
        <w:pStyle w:val="ConsPlusNormal"/>
        <w:ind w:firstLine="709"/>
        <w:jc w:val="both"/>
        <w:rPr>
          <w:rFonts w:ascii="Times New Roman" w:eastAsia="Calibri" w:hAnsi="Times New Roman" w:cs="Times New Roman"/>
          <w:sz w:val="26"/>
          <w:szCs w:val="26"/>
        </w:rPr>
      </w:pPr>
      <w:r w:rsidRPr="002B6D2A">
        <w:rPr>
          <w:rFonts w:ascii="Times New Roman" w:hAnsi="Times New Roman" w:cs="Times New Roman"/>
          <w:sz w:val="26"/>
          <w:szCs w:val="26"/>
        </w:rPr>
        <w:t>«</w:t>
      </w:r>
      <w:r w:rsidRPr="002B6D2A">
        <w:rPr>
          <w:rFonts w:ascii="Times New Roman" w:eastAsia="Calibri" w:hAnsi="Times New Roman" w:cs="Times New Roman"/>
          <w:sz w:val="26"/>
          <w:szCs w:val="26"/>
        </w:rPr>
        <w:t xml:space="preserve">В соответствии с Трудовым </w:t>
      </w:r>
      <w:hyperlink r:id="rId8" w:history="1">
        <w:r w:rsidRPr="002B6D2A">
          <w:rPr>
            <w:rFonts w:ascii="Times New Roman" w:eastAsia="Calibri" w:hAnsi="Times New Roman" w:cs="Times New Roman"/>
            <w:sz w:val="26"/>
            <w:szCs w:val="26"/>
          </w:rPr>
          <w:t>кодексом</w:t>
        </w:r>
      </w:hyperlink>
      <w:r w:rsidRPr="002B6D2A">
        <w:rPr>
          <w:rFonts w:ascii="Times New Roman" w:eastAsia="Calibri" w:hAnsi="Times New Roman" w:cs="Times New Roman"/>
          <w:sz w:val="26"/>
          <w:szCs w:val="26"/>
        </w:rPr>
        <w:t xml:space="preserve"> Российской Федерации, Федеральным </w:t>
      </w:r>
      <w:hyperlink r:id="rId9" w:history="1">
        <w:r w:rsidRPr="002B6D2A">
          <w:rPr>
            <w:rFonts w:ascii="Times New Roman" w:eastAsia="Calibri" w:hAnsi="Times New Roman" w:cs="Times New Roman"/>
            <w:sz w:val="26"/>
            <w:szCs w:val="26"/>
          </w:rPr>
          <w:t>законом</w:t>
        </w:r>
      </w:hyperlink>
      <w:r w:rsidRPr="002B6D2A">
        <w:rPr>
          <w:rFonts w:ascii="Times New Roman" w:eastAsia="Calibri" w:hAnsi="Times New Roman" w:cs="Times New Roman"/>
          <w:sz w:val="26"/>
          <w:szCs w:val="26"/>
        </w:rPr>
        <w:t xml:space="preserve"> от 06.10.2003 № 131-ФЗ «Об общих принципах организации местного самоуправления в Российской Федерации», постановлением Администрации города Норильска от 29.03.2016 № 181 «О системе оплаты труда работников муниципальных учреждений муниципаль</w:t>
      </w:r>
      <w:r w:rsidR="00224D21">
        <w:rPr>
          <w:rFonts w:ascii="Times New Roman" w:eastAsia="Calibri" w:hAnsi="Times New Roman" w:cs="Times New Roman"/>
          <w:sz w:val="26"/>
          <w:szCs w:val="26"/>
        </w:rPr>
        <w:t>ного образования город Норильск</w:t>
      </w:r>
      <w:r w:rsidRPr="002B6D2A">
        <w:rPr>
          <w:rFonts w:ascii="Times New Roman" w:eastAsia="Calibri" w:hAnsi="Times New Roman" w:cs="Times New Roman"/>
          <w:sz w:val="26"/>
          <w:szCs w:val="26"/>
        </w:rPr>
        <w:t>,</w:t>
      </w:r>
      <w:r w:rsidR="00224D21">
        <w:rPr>
          <w:rFonts w:ascii="Times New Roman" w:eastAsia="Calibri" w:hAnsi="Times New Roman" w:cs="Times New Roman"/>
          <w:sz w:val="26"/>
          <w:szCs w:val="26"/>
        </w:rPr>
        <w:t xml:space="preserve"> ПОСТАНОВЛЯЮ:</w:t>
      </w:r>
      <w:r w:rsidRPr="002B6D2A">
        <w:rPr>
          <w:rFonts w:ascii="Times New Roman" w:eastAsia="Calibri" w:hAnsi="Times New Roman" w:cs="Times New Roman"/>
          <w:sz w:val="26"/>
          <w:szCs w:val="26"/>
        </w:rPr>
        <w:t>»;</w:t>
      </w:r>
    </w:p>
    <w:p w14:paraId="1D70D003" w14:textId="77777777" w:rsidR="00BD4D7C" w:rsidRPr="004C2B3C" w:rsidRDefault="00BD4D7C" w:rsidP="00BD4D7C">
      <w:pPr>
        <w:pStyle w:val="ConsPlusNormal"/>
        <w:numPr>
          <w:ilvl w:val="1"/>
          <w:numId w:val="8"/>
        </w:numPr>
        <w:ind w:left="0" w:firstLine="709"/>
        <w:jc w:val="both"/>
        <w:rPr>
          <w:rFonts w:ascii="Times New Roman" w:eastAsia="Calibri" w:hAnsi="Times New Roman" w:cs="Times New Roman"/>
          <w:sz w:val="26"/>
          <w:szCs w:val="26"/>
        </w:rPr>
      </w:pPr>
      <w:r>
        <w:rPr>
          <w:rFonts w:ascii="Times New Roman" w:hAnsi="Times New Roman" w:cs="Times New Roman"/>
          <w:sz w:val="26"/>
          <w:szCs w:val="26"/>
        </w:rPr>
        <w:t>в пункте 1 Постановления слова «</w:t>
      </w:r>
      <w:r w:rsidRPr="001A1DB7">
        <w:rPr>
          <w:rFonts w:ascii="Times New Roman" w:eastAsia="Calibri" w:hAnsi="Times New Roman" w:cs="Times New Roman"/>
          <w:sz w:val="26"/>
          <w:szCs w:val="26"/>
        </w:rPr>
        <w:t>, туризму и молодежной политике</w:t>
      </w:r>
      <w:r>
        <w:rPr>
          <w:rFonts w:ascii="Times New Roman" w:eastAsia="Calibri" w:hAnsi="Times New Roman" w:cs="Times New Roman"/>
          <w:sz w:val="26"/>
          <w:szCs w:val="26"/>
        </w:rPr>
        <w:t xml:space="preserve">» </w:t>
      </w:r>
      <w:r w:rsidRPr="004C2B3C">
        <w:rPr>
          <w:rFonts w:ascii="Times New Roman" w:eastAsia="Calibri" w:hAnsi="Times New Roman" w:cs="Times New Roman"/>
          <w:sz w:val="26"/>
          <w:szCs w:val="26"/>
        </w:rPr>
        <w:t xml:space="preserve">заменить словами «и туризму»; </w:t>
      </w:r>
    </w:p>
    <w:p w14:paraId="0BE8CBB3" w14:textId="77777777" w:rsidR="00BD4D7C" w:rsidRPr="004C2B3C" w:rsidRDefault="00BD4D7C" w:rsidP="00BD4D7C">
      <w:pPr>
        <w:pStyle w:val="ConsPlusNormal"/>
        <w:numPr>
          <w:ilvl w:val="1"/>
          <w:numId w:val="8"/>
        </w:numPr>
        <w:ind w:left="0" w:firstLine="709"/>
        <w:jc w:val="both"/>
        <w:rPr>
          <w:rFonts w:ascii="Times New Roman" w:eastAsia="Calibri" w:hAnsi="Times New Roman" w:cs="Times New Roman"/>
          <w:sz w:val="26"/>
          <w:szCs w:val="26"/>
        </w:rPr>
      </w:pPr>
      <w:r w:rsidRPr="004C2B3C">
        <w:rPr>
          <w:rFonts w:ascii="Times New Roman" w:eastAsia="Calibri" w:hAnsi="Times New Roman" w:cs="Times New Roman"/>
          <w:sz w:val="26"/>
          <w:szCs w:val="26"/>
        </w:rPr>
        <w:t xml:space="preserve">в пункте 3 Постановления слова «и </w:t>
      </w:r>
      <w:hyperlink r:id="rId10" w:history="1">
        <w:r w:rsidRPr="004C2B3C">
          <w:rPr>
            <w:rFonts w:ascii="Times New Roman" w:eastAsia="Calibri" w:hAnsi="Times New Roman" w:cs="Times New Roman"/>
            <w:sz w:val="26"/>
            <w:szCs w:val="26"/>
          </w:rPr>
          <w:t>абзацы одиннадцатый</w:t>
        </w:r>
      </w:hyperlink>
      <w:r w:rsidRPr="004C2B3C">
        <w:rPr>
          <w:rFonts w:ascii="Times New Roman" w:eastAsia="Calibri" w:hAnsi="Times New Roman" w:cs="Times New Roman"/>
          <w:sz w:val="26"/>
          <w:szCs w:val="26"/>
        </w:rPr>
        <w:t xml:space="preserve"> </w:t>
      </w:r>
      <w:r>
        <w:rPr>
          <w:rFonts w:ascii="Times New Roman" w:eastAsia="Calibri" w:hAnsi="Times New Roman" w:cs="Times New Roman"/>
          <w:sz w:val="26"/>
          <w:szCs w:val="26"/>
        </w:rPr>
        <w:t>–</w:t>
      </w:r>
      <w:r w:rsidRPr="004C2B3C">
        <w:rPr>
          <w:rFonts w:ascii="Times New Roman" w:eastAsia="Calibri" w:hAnsi="Times New Roman" w:cs="Times New Roman"/>
          <w:sz w:val="26"/>
          <w:szCs w:val="26"/>
        </w:rPr>
        <w:t xml:space="preserve"> </w:t>
      </w:r>
      <w:hyperlink r:id="rId11" w:history="1">
        <w:r w:rsidRPr="004C2B3C">
          <w:rPr>
            <w:rFonts w:ascii="Times New Roman" w:eastAsia="Calibri" w:hAnsi="Times New Roman" w:cs="Times New Roman"/>
            <w:sz w:val="26"/>
            <w:szCs w:val="26"/>
          </w:rPr>
          <w:t>двадцать второй пункта 6.22</w:t>
        </w:r>
      </w:hyperlink>
      <w:r w:rsidRPr="004C2B3C">
        <w:rPr>
          <w:rFonts w:ascii="Times New Roman" w:eastAsia="Calibri" w:hAnsi="Times New Roman" w:cs="Times New Roman"/>
          <w:sz w:val="26"/>
          <w:szCs w:val="26"/>
        </w:rPr>
        <w:t>» исключить.</w:t>
      </w:r>
    </w:p>
    <w:p w14:paraId="7CDB45E0" w14:textId="38C6AFEB" w:rsidR="00BD4D7C" w:rsidRDefault="00BD4D7C" w:rsidP="00BD4D7C">
      <w:pPr>
        <w:pStyle w:val="ConsPlusNormal"/>
        <w:widowControl/>
        <w:numPr>
          <w:ilvl w:val="0"/>
          <w:numId w:val="8"/>
        </w:numPr>
        <w:spacing w:line="20" w:lineRule="atLeast"/>
        <w:ind w:left="0" w:firstLine="709"/>
        <w:jc w:val="both"/>
        <w:rPr>
          <w:rFonts w:ascii="Times New Roman" w:hAnsi="Times New Roman" w:cs="Times New Roman"/>
          <w:sz w:val="26"/>
          <w:szCs w:val="26"/>
        </w:rPr>
      </w:pPr>
      <w:r w:rsidRPr="003E1DB0">
        <w:rPr>
          <w:rFonts w:ascii="Times New Roman" w:hAnsi="Times New Roman" w:cs="Times New Roman"/>
          <w:sz w:val="26"/>
          <w:szCs w:val="26"/>
        </w:rPr>
        <w:t>Внести в</w:t>
      </w:r>
      <w:r>
        <w:rPr>
          <w:rFonts w:eastAsia="Calibri"/>
          <w:color w:val="000000"/>
          <w:sz w:val="26"/>
          <w:szCs w:val="26"/>
          <w:lang w:eastAsia="en-US"/>
        </w:rPr>
        <w:t xml:space="preserve"> </w:t>
      </w:r>
      <w:r w:rsidRPr="00835E23">
        <w:rPr>
          <w:rFonts w:ascii="Times New Roman" w:hAnsi="Times New Roman" w:cs="Times New Roman"/>
          <w:sz w:val="26"/>
          <w:szCs w:val="26"/>
        </w:rPr>
        <w:t xml:space="preserve">Примерное положение об оплате труда работников муниципальных учреждений, осуществляющих деятельность спортивных сооружений, </w:t>
      </w:r>
      <w:r w:rsidRPr="003C092C">
        <w:rPr>
          <w:rFonts w:ascii="Times New Roman" w:hAnsi="Times New Roman" w:cs="Times New Roman"/>
          <w:sz w:val="26"/>
          <w:szCs w:val="26"/>
        </w:rPr>
        <w:lastRenderedPageBreak/>
        <w:t>подведомственных Управлению по спорту</w:t>
      </w:r>
      <w:r>
        <w:rPr>
          <w:rFonts w:ascii="Times New Roman" w:hAnsi="Times New Roman" w:cs="Times New Roman"/>
          <w:sz w:val="26"/>
          <w:szCs w:val="26"/>
        </w:rPr>
        <w:t>, туризму и молодежной политике</w:t>
      </w:r>
      <w:r w:rsidRPr="003C092C">
        <w:rPr>
          <w:rFonts w:ascii="Times New Roman" w:hAnsi="Times New Roman" w:cs="Times New Roman"/>
          <w:sz w:val="26"/>
          <w:szCs w:val="26"/>
        </w:rPr>
        <w:t xml:space="preserve"> Администрации города Норильска, утвержденное </w:t>
      </w:r>
      <w:r w:rsidR="00224D21">
        <w:rPr>
          <w:rFonts w:ascii="Times New Roman" w:hAnsi="Times New Roman" w:cs="Times New Roman"/>
          <w:sz w:val="26"/>
          <w:szCs w:val="26"/>
        </w:rPr>
        <w:t>П</w:t>
      </w:r>
      <w:r w:rsidRPr="003C092C">
        <w:rPr>
          <w:rFonts w:ascii="Times New Roman" w:hAnsi="Times New Roman" w:cs="Times New Roman"/>
          <w:sz w:val="26"/>
          <w:szCs w:val="26"/>
        </w:rPr>
        <w:t>остановлением (далее – примерное Положение), следующие изменения:</w:t>
      </w:r>
    </w:p>
    <w:p w14:paraId="031496E4" w14:textId="77777777" w:rsidR="00BD4D7C" w:rsidRDefault="00BD4D7C" w:rsidP="00BD4D7C">
      <w:pPr>
        <w:pStyle w:val="ConsPlusNormal"/>
        <w:numPr>
          <w:ilvl w:val="1"/>
          <w:numId w:val="8"/>
        </w:numPr>
        <w:ind w:left="0" w:firstLine="709"/>
        <w:jc w:val="both"/>
        <w:rPr>
          <w:rFonts w:ascii="Times New Roman" w:eastAsia="Calibri" w:hAnsi="Times New Roman" w:cs="Times New Roman"/>
          <w:sz w:val="26"/>
          <w:szCs w:val="26"/>
        </w:rPr>
      </w:pPr>
      <w:r>
        <w:rPr>
          <w:rFonts w:ascii="Times New Roman" w:hAnsi="Times New Roman" w:cs="Times New Roman"/>
          <w:sz w:val="26"/>
          <w:szCs w:val="26"/>
        </w:rPr>
        <w:t>в наименовании, пунктах 1.1, 7.2 примерного Положения слова «</w:t>
      </w:r>
      <w:r w:rsidRPr="0091089C">
        <w:rPr>
          <w:rFonts w:ascii="Times New Roman" w:eastAsia="Calibri" w:hAnsi="Times New Roman" w:cs="Times New Roman"/>
          <w:sz w:val="26"/>
          <w:szCs w:val="26"/>
        </w:rPr>
        <w:t>, туризму и молодежной политике</w:t>
      </w:r>
      <w:r>
        <w:rPr>
          <w:rFonts w:ascii="Times New Roman" w:eastAsia="Calibri" w:hAnsi="Times New Roman" w:cs="Times New Roman"/>
          <w:sz w:val="26"/>
          <w:szCs w:val="26"/>
        </w:rPr>
        <w:t>» заменить словами «и туризму»;</w:t>
      </w:r>
    </w:p>
    <w:p w14:paraId="47ED6DB0" w14:textId="77777777" w:rsidR="00BD4D7C" w:rsidRPr="003C092C" w:rsidRDefault="00BD4D7C" w:rsidP="00BD4D7C">
      <w:pPr>
        <w:pStyle w:val="a5"/>
        <w:widowControl w:val="0"/>
        <w:numPr>
          <w:ilvl w:val="1"/>
          <w:numId w:val="8"/>
        </w:numPr>
        <w:autoSpaceDE w:val="0"/>
        <w:autoSpaceDN w:val="0"/>
        <w:adjustRightInd w:val="0"/>
        <w:spacing w:line="20" w:lineRule="atLeast"/>
        <w:ind w:left="0" w:firstLine="709"/>
        <w:jc w:val="both"/>
        <w:rPr>
          <w:sz w:val="26"/>
          <w:szCs w:val="26"/>
        </w:rPr>
      </w:pPr>
      <w:r w:rsidRPr="003C092C">
        <w:rPr>
          <w:sz w:val="26"/>
          <w:szCs w:val="26"/>
        </w:rPr>
        <w:t>дополнить пункт 1.1 примерного Положения предложением следующего содержания:</w:t>
      </w:r>
    </w:p>
    <w:p w14:paraId="7A95D001" w14:textId="77777777" w:rsidR="00BD4D7C" w:rsidRPr="003C092C" w:rsidRDefault="00BD4D7C" w:rsidP="00BD4D7C">
      <w:pPr>
        <w:pStyle w:val="a5"/>
        <w:widowControl w:val="0"/>
        <w:autoSpaceDE w:val="0"/>
        <w:autoSpaceDN w:val="0"/>
        <w:adjustRightInd w:val="0"/>
        <w:spacing w:line="20" w:lineRule="atLeast"/>
        <w:ind w:left="0" w:firstLine="709"/>
        <w:jc w:val="both"/>
        <w:rPr>
          <w:sz w:val="26"/>
          <w:szCs w:val="26"/>
        </w:rPr>
      </w:pPr>
      <w:r w:rsidRPr="003C092C">
        <w:rPr>
          <w:sz w:val="26"/>
          <w:szCs w:val="26"/>
        </w:rPr>
        <w:t>«Действие настоящего Положения не регулирует условия оплаты труда руководителей, заместителей руководителей учреждения.»;</w:t>
      </w:r>
    </w:p>
    <w:p w14:paraId="6059A9C0" w14:textId="77777777" w:rsidR="00BD4D7C" w:rsidRPr="009E27C3" w:rsidRDefault="00BD4D7C" w:rsidP="00BD4D7C">
      <w:pPr>
        <w:pStyle w:val="a5"/>
        <w:widowControl w:val="0"/>
        <w:numPr>
          <w:ilvl w:val="1"/>
          <w:numId w:val="8"/>
        </w:numPr>
        <w:autoSpaceDE w:val="0"/>
        <w:autoSpaceDN w:val="0"/>
        <w:adjustRightInd w:val="0"/>
        <w:spacing w:line="20" w:lineRule="atLeast"/>
        <w:ind w:left="0" w:firstLine="709"/>
        <w:jc w:val="both"/>
        <w:rPr>
          <w:sz w:val="26"/>
          <w:szCs w:val="26"/>
        </w:rPr>
      </w:pPr>
      <w:r w:rsidRPr="003C092C">
        <w:rPr>
          <w:sz w:val="26"/>
          <w:szCs w:val="26"/>
        </w:rPr>
        <w:t>в абзаце шестом пункта 4.5.2 примерного Положения слова «приложением 14» заменить словами «приложением</w:t>
      </w:r>
      <w:r w:rsidRPr="009E27C3">
        <w:rPr>
          <w:sz w:val="26"/>
          <w:szCs w:val="26"/>
        </w:rPr>
        <w:t xml:space="preserve"> № 8»;</w:t>
      </w:r>
    </w:p>
    <w:p w14:paraId="6AD22076" w14:textId="77777777" w:rsidR="00BD4D7C" w:rsidRPr="009E27C3" w:rsidRDefault="00BD4D7C" w:rsidP="00BD4D7C">
      <w:pPr>
        <w:pStyle w:val="a5"/>
        <w:widowControl w:val="0"/>
        <w:numPr>
          <w:ilvl w:val="1"/>
          <w:numId w:val="8"/>
        </w:numPr>
        <w:autoSpaceDE w:val="0"/>
        <w:autoSpaceDN w:val="0"/>
        <w:adjustRightInd w:val="0"/>
        <w:spacing w:line="20" w:lineRule="atLeast"/>
        <w:ind w:left="0" w:firstLine="709"/>
        <w:jc w:val="both"/>
        <w:rPr>
          <w:sz w:val="26"/>
          <w:szCs w:val="26"/>
        </w:rPr>
      </w:pPr>
      <w:r w:rsidRPr="009E27C3">
        <w:rPr>
          <w:sz w:val="26"/>
          <w:szCs w:val="26"/>
        </w:rPr>
        <w:t>пункт 5.1 примерного Положения изложить в следующей редакции:</w:t>
      </w:r>
    </w:p>
    <w:p w14:paraId="1A34366C" w14:textId="77777777" w:rsidR="00BD4D7C" w:rsidRPr="009E27C3" w:rsidRDefault="00BD4D7C" w:rsidP="00BD4D7C">
      <w:pPr>
        <w:pStyle w:val="ConsPlusNormal"/>
        <w:spacing w:line="20" w:lineRule="atLeast"/>
        <w:ind w:firstLine="709"/>
        <w:jc w:val="both"/>
        <w:rPr>
          <w:rFonts w:ascii="Times New Roman" w:hAnsi="Times New Roman" w:cs="Times New Roman"/>
          <w:sz w:val="26"/>
          <w:szCs w:val="26"/>
        </w:rPr>
      </w:pPr>
      <w:r w:rsidRPr="009E27C3">
        <w:rPr>
          <w:rFonts w:ascii="Times New Roman" w:hAnsi="Times New Roman" w:cs="Times New Roman"/>
          <w:sz w:val="26"/>
          <w:szCs w:val="26"/>
        </w:rPr>
        <w:t>«</w:t>
      </w:r>
      <w:r>
        <w:rPr>
          <w:rFonts w:ascii="Times New Roman" w:hAnsi="Times New Roman" w:cs="Times New Roman"/>
          <w:sz w:val="26"/>
          <w:szCs w:val="26"/>
        </w:rPr>
        <w:t xml:space="preserve">5.1. </w:t>
      </w:r>
      <w:r w:rsidRPr="009E27C3">
        <w:rPr>
          <w:rFonts w:ascii="Times New Roman" w:hAnsi="Times New Roman" w:cs="Times New Roman"/>
          <w:sz w:val="26"/>
          <w:szCs w:val="26"/>
        </w:rPr>
        <w:t>Работникам учреждений может осуществляться выплата материальной помощи.»;</w:t>
      </w:r>
    </w:p>
    <w:p w14:paraId="601881E8" w14:textId="77777777" w:rsidR="00BD4D7C" w:rsidRPr="009E27C3" w:rsidRDefault="00BD4D7C" w:rsidP="00BD4D7C">
      <w:pPr>
        <w:pStyle w:val="ConsPlusNormal"/>
        <w:widowControl/>
        <w:numPr>
          <w:ilvl w:val="1"/>
          <w:numId w:val="8"/>
        </w:numPr>
        <w:spacing w:line="20" w:lineRule="atLeast"/>
        <w:ind w:left="0" w:firstLine="709"/>
        <w:jc w:val="both"/>
        <w:rPr>
          <w:rFonts w:ascii="Times New Roman" w:hAnsi="Times New Roman" w:cs="Times New Roman"/>
          <w:sz w:val="26"/>
          <w:szCs w:val="26"/>
        </w:rPr>
      </w:pPr>
      <w:r w:rsidRPr="009E27C3">
        <w:rPr>
          <w:rFonts w:ascii="Times New Roman" w:hAnsi="Times New Roman"/>
          <w:sz w:val="26"/>
          <w:szCs w:val="26"/>
        </w:rPr>
        <w:t>пункт 5.2 примерного Положения изложить в следующей редакции:</w:t>
      </w:r>
    </w:p>
    <w:p w14:paraId="273C95B9" w14:textId="77777777" w:rsidR="00BD4D7C" w:rsidRPr="009E27C3" w:rsidRDefault="00BD4D7C" w:rsidP="00BD4D7C">
      <w:pPr>
        <w:pStyle w:val="ConsPlusNormal"/>
        <w:spacing w:line="20" w:lineRule="atLeast"/>
        <w:ind w:firstLine="709"/>
        <w:jc w:val="both"/>
        <w:rPr>
          <w:rFonts w:ascii="Times New Roman" w:hAnsi="Times New Roman"/>
          <w:sz w:val="26"/>
          <w:szCs w:val="26"/>
        </w:rPr>
      </w:pPr>
      <w:r w:rsidRPr="009E27C3">
        <w:rPr>
          <w:rFonts w:ascii="Times New Roman" w:hAnsi="Times New Roman"/>
          <w:sz w:val="26"/>
          <w:szCs w:val="26"/>
        </w:rPr>
        <w:t>«</w:t>
      </w:r>
      <w:r>
        <w:rPr>
          <w:rFonts w:ascii="Times New Roman" w:hAnsi="Times New Roman"/>
          <w:sz w:val="26"/>
          <w:szCs w:val="26"/>
        </w:rPr>
        <w:t xml:space="preserve">5.2. </w:t>
      </w:r>
      <w:r w:rsidRPr="009E27C3">
        <w:rPr>
          <w:rFonts w:ascii="Times New Roman" w:hAnsi="Times New Roman"/>
          <w:sz w:val="26"/>
          <w:szCs w:val="26"/>
        </w:rPr>
        <w:t>Выплата материальной помощи работникам учреждений производится в порядке, установленном постановлением Администрации города Норильска.»;</w:t>
      </w:r>
    </w:p>
    <w:p w14:paraId="5A489806" w14:textId="77777777" w:rsidR="00BD4D7C" w:rsidRDefault="00BD4D7C" w:rsidP="00BD4D7C">
      <w:pPr>
        <w:pStyle w:val="a5"/>
        <w:widowControl w:val="0"/>
        <w:numPr>
          <w:ilvl w:val="1"/>
          <w:numId w:val="8"/>
        </w:numPr>
        <w:autoSpaceDE w:val="0"/>
        <w:autoSpaceDN w:val="0"/>
        <w:adjustRightInd w:val="0"/>
        <w:spacing w:line="20" w:lineRule="atLeast"/>
        <w:ind w:left="0" w:firstLine="709"/>
        <w:jc w:val="both"/>
        <w:rPr>
          <w:sz w:val="26"/>
          <w:szCs w:val="26"/>
        </w:rPr>
      </w:pPr>
      <w:r w:rsidRPr="009E27C3">
        <w:rPr>
          <w:sz w:val="26"/>
          <w:szCs w:val="26"/>
        </w:rPr>
        <w:t xml:space="preserve">раздел </w:t>
      </w:r>
      <w:r w:rsidRPr="00D15BB2">
        <w:rPr>
          <w:sz w:val="26"/>
          <w:szCs w:val="26"/>
        </w:rPr>
        <w:t>6 примерного Положения, включая пункты 6.1 – 6.24, исключить;</w:t>
      </w:r>
      <w:r w:rsidRPr="00C57A2B">
        <w:rPr>
          <w:sz w:val="26"/>
          <w:szCs w:val="26"/>
        </w:rPr>
        <w:t xml:space="preserve"> </w:t>
      </w:r>
    </w:p>
    <w:p w14:paraId="2DFCF267" w14:textId="77777777" w:rsidR="00BD4D7C" w:rsidRDefault="00BD4D7C" w:rsidP="00BD4D7C">
      <w:pPr>
        <w:pStyle w:val="a5"/>
        <w:widowControl w:val="0"/>
        <w:numPr>
          <w:ilvl w:val="1"/>
          <w:numId w:val="8"/>
        </w:numPr>
        <w:autoSpaceDE w:val="0"/>
        <w:autoSpaceDN w:val="0"/>
        <w:adjustRightInd w:val="0"/>
        <w:spacing w:line="20" w:lineRule="atLeast"/>
        <w:ind w:left="0" w:firstLine="709"/>
        <w:jc w:val="both"/>
        <w:rPr>
          <w:sz w:val="26"/>
          <w:szCs w:val="26"/>
        </w:rPr>
      </w:pPr>
      <w:r w:rsidRPr="009E27C3">
        <w:rPr>
          <w:sz w:val="26"/>
          <w:szCs w:val="26"/>
        </w:rPr>
        <w:t>раздел 7 примерного Положения считать разделом 6;</w:t>
      </w:r>
    </w:p>
    <w:p w14:paraId="395794C7" w14:textId="1471C96A" w:rsidR="00224D21" w:rsidRPr="009E27C3" w:rsidRDefault="00224D21" w:rsidP="00BD4D7C">
      <w:pPr>
        <w:pStyle w:val="a5"/>
        <w:widowControl w:val="0"/>
        <w:numPr>
          <w:ilvl w:val="1"/>
          <w:numId w:val="8"/>
        </w:numPr>
        <w:autoSpaceDE w:val="0"/>
        <w:autoSpaceDN w:val="0"/>
        <w:adjustRightInd w:val="0"/>
        <w:spacing w:line="20" w:lineRule="atLeast"/>
        <w:ind w:left="0" w:firstLine="709"/>
        <w:jc w:val="both"/>
        <w:rPr>
          <w:sz w:val="26"/>
          <w:szCs w:val="26"/>
        </w:rPr>
      </w:pPr>
      <w:r>
        <w:rPr>
          <w:sz w:val="26"/>
          <w:szCs w:val="26"/>
        </w:rPr>
        <w:t>пункты 7.1 – 7.2 примерного Положения считать соответственно пунктами 6.1 – 6.2.</w:t>
      </w:r>
    </w:p>
    <w:p w14:paraId="5BEC1330" w14:textId="77777777" w:rsidR="00BD4D7C" w:rsidRDefault="00BD4D7C" w:rsidP="00BD4D7C">
      <w:pPr>
        <w:pStyle w:val="ConsPlusNormal"/>
        <w:numPr>
          <w:ilvl w:val="1"/>
          <w:numId w:val="8"/>
        </w:numPr>
        <w:ind w:left="0" w:firstLine="709"/>
        <w:jc w:val="both"/>
        <w:rPr>
          <w:rFonts w:ascii="Times New Roman" w:eastAsia="Calibri" w:hAnsi="Times New Roman" w:cs="Times New Roman"/>
          <w:sz w:val="26"/>
          <w:szCs w:val="26"/>
        </w:rPr>
      </w:pPr>
      <w:r>
        <w:rPr>
          <w:rFonts w:ascii="Times New Roman" w:hAnsi="Times New Roman" w:cs="Times New Roman"/>
          <w:sz w:val="26"/>
          <w:szCs w:val="26"/>
        </w:rPr>
        <w:t xml:space="preserve">в приложениях №№ 1 – 7 </w:t>
      </w:r>
      <w:r w:rsidRPr="00277E5B">
        <w:rPr>
          <w:rFonts w:ascii="Times New Roman" w:hAnsi="Times New Roman" w:cs="Times New Roman"/>
          <w:sz w:val="26"/>
          <w:szCs w:val="26"/>
        </w:rPr>
        <w:t>к примерному Положению слова «</w:t>
      </w:r>
      <w:r w:rsidRPr="00277E5B">
        <w:rPr>
          <w:rFonts w:ascii="Times New Roman" w:eastAsia="Calibri" w:hAnsi="Times New Roman" w:cs="Times New Roman"/>
          <w:sz w:val="26"/>
          <w:szCs w:val="26"/>
        </w:rPr>
        <w:t>муниципальных учреждений, осуществляющих деятельность спортивных сооружений, подведомственных Управлению по спорту, туризму и молодежной политике Администрации города Норильска» заменить словами «муниципальных бюджетных учреждений, осуществляющих деятельность спортивных сооружений, подведомственных Управлению по спорту и туризму Администрации города Норильска</w:t>
      </w:r>
      <w:r>
        <w:rPr>
          <w:rFonts w:ascii="Times New Roman" w:eastAsia="Calibri" w:hAnsi="Times New Roman" w:cs="Times New Roman"/>
          <w:sz w:val="26"/>
          <w:szCs w:val="26"/>
        </w:rPr>
        <w:t>, утвержденному постановлением Администрации города Норильска от 22.10.2013 № 45</w:t>
      </w:r>
      <w:r w:rsidRPr="00D15BB2">
        <w:rPr>
          <w:rFonts w:ascii="Times New Roman" w:eastAsia="Calibri" w:hAnsi="Times New Roman" w:cs="Times New Roman"/>
          <w:sz w:val="26"/>
          <w:szCs w:val="26"/>
        </w:rPr>
        <w:t>8»;</w:t>
      </w:r>
      <w:r w:rsidRPr="00277E5B">
        <w:rPr>
          <w:rFonts w:ascii="Times New Roman" w:eastAsia="Calibri" w:hAnsi="Times New Roman" w:cs="Times New Roman"/>
          <w:sz w:val="26"/>
          <w:szCs w:val="26"/>
        </w:rPr>
        <w:t xml:space="preserve"> </w:t>
      </w:r>
    </w:p>
    <w:p w14:paraId="0AA8F401" w14:textId="77777777" w:rsidR="00BD4D7C" w:rsidRPr="00277E5B" w:rsidRDefault="00BD4D7C" w:rsidP="00BD4D7C">
      <w:pPr>
        <w:pStyle w:val="ConsPlusNormal"/>
        <w:numPr>
          <w:ilvl w:val="1"/>
          <w:numId w:val="8"/>
        </w:numPr>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приложении № 14 к примерному Положению слова </w:t>
      </w:r>
      <w:r w:rsidRPr="00277E5B">
        <w:rPr>
          <w:rFonts w:ascii="Times New Roman" w:hAnsi="Times New Roman" w:cs="Times New Roman"/>
          <w:sz w:val="26"/>
          <w:szCs w:val="26"/>
        </w:rPr>
        <w:t>«</w:t>
      </w:r>
      <w:r w:rsidRPr="00277E5B">
        <w:rPr>
          <w:rFonts w:ascii="Times New Roman" w:eastAsia="Calibri" w:hAnsi="Times New Roman" w:cs="Times New Roman"/>
          <w:sz w:val="26"/>
          <w:szCs w:val="26"/>
        </w:rPr>
        <w:t>муниципальных учреждений, осуществляющих деятельность спортивных сооружений, подведомственных Управлению по спорту, туризму и молодежной политике Администрации города Норильска» заменить словами «муниципальных бюджетных учреждений, осуществляющих деятельность спортивных сооружений, подведомственных Управлению по спорту и туризму Администрации города Норильска</w:t>
      </w:r>
      <w:r>
        <w:rPr>
          <w:rFonts w:ascii="Times New Roman" w:eastAsia="Calibri" w:hAnsi="Times New Roman" w:cs="Times New Roman"/>
          <w:sz w:val="26"/>
          <w:szCs w:val="26"/>
        </w:rPr>
        <w:t>»;</w:t>
      </w:r>
    </w:p>
    <w:p w14:paraId="0EA57C7E" w14:textId="77777777" w:rsidR="00BD4D7C" w:rsidRPr="009E27C3" w:rsidRDefault="00BD4D7C" w:rsidP="00BD4D7C">
      <w:pPr>
        <w:pStyle w:val="a5"/>
        <w:widowControl w:val="0"/>
        <w:numPr>
          <w:ilvl w:val="1"/>
          <w:numId w:val="8"/>
        </w:numPr>
        <w:autoSpaceDE w:val="0"/>
        <w:autoSpaceDN w:val="0"/>
        <w:adjustRightInd w:val="0"/>
        <w:spacing w:line="20" w:lineRule="atLeast"/>
        <w:ind w:left="0" w:firstLine="709"/>
        <w:jc w:val="both"/>
        <w:rPr>
          <w:sz w:val="26"/>
          <w:szCs w:val="26"/>
        </w:rPr>
      </w:pPr>
      <w:r w:rsidRPr="009E27C3">
        <w:rPr>
          <w:sz w:val="26"/>
          <w:szCs w:val="26"/>
        </w:rPr>
        <w:t>приложения №№ 8</w:t>
      </w:r>
      <w:r>
        <w:rPr>
          <w:sz w:val="26"/>
          <w:szCs w:val="26"/>
        </w:rPr>
        <w:t xml:space="preserve"> – </w:t>
      </w:r>
      <w:r w:rsidRPr="009E27C3">
        <w:rPr>
          <w:sz w:val="26"/>
          <w:szCs w:val="26"/>
        </w:rPr>
        <w:t>13 примерного Положения исключить;</w:t>
      </w:r>
    </w:p>
    <w:p w14:paraId="22C4D128" w14:textId="77777777" w:rsidR="00BD4D7C" w:rsidRPr="00BD4D7C" w:rsidRDefault="00BD4D7C" w:rsidP="00BD4D7C">
      <w:pPr>
        <w:pStyle w:val="a5"/>
        <w:numPr>
          <w:ilvl w:val="1"/>
          <w:numId w:val="8"/>
        </w:numPr>
        <w:tabs>
          <w:tab w:val="left" w:pos="1134"/>
        </w:tabs>
        <w:autoSpaceDE w:val="0"/>
        <w:autoSpaceDN w:val="0"/>
        <w:adjustRightInd w:val="0"/>
        <w:spacing w:line="20" w:lineRule="atLeast"/>
        <w:ind w:left="0" w:firstLine="709"/>
        <w:jc w:val="both"/>
        <w:rPr>
          <w:rFonts w:eastAsia="Calibri"/>
          <w:sz w:val="26"/>
          <w:szCs w:val="26"/>
        </w:rPr>
      </w:pPr>
      <w:r w:rsidRPr="00BD4D7C">
        <w:rPr>
          <w:sz w:val="26"/>
          <w:szCs w:val="26"/>
        </w:rPr>
        <w:t>приложение № 14 к примерному Положению считать приложением № 8.</w:t>
      </w:r>
    </w:p>
    <w:p w14:paraId="3BC2D8F2" w14:textId="77777777" w:rsidR="00224D21" w:rsidRPr="003E1DB0" w:rsidRDefault="00224D21" w:rsidP="00224D21">
      <w:pPr>
        <w:widowControl w:val="0"/>
        <w:numPr>
          <w:ilvl w:val="0"/>
          <w:numId w:val="8"/>
        </w:numPr>
        <w:tabs>
          <w:tab w:val="left" w:pos="1134"/>
        </w:tabs>
        <w:autoSpaceDE w:val="0"/>
        <w:autoSpaceDN w:val="0"/>
        <w:adjustRightInd w:val="0"/>
        <w:spacing w:line="20" w:lineRule="atLeast"/>
        <w:ind w:left="0" w:firstLine="709"/>
        <w:contextualSpacing/>
        <w:jc w:val="both"/>
        <w:rPr>
          <w:rFonts w:eastAsia="Calibri"/>
          <w:sz w:val="26"/>
          <w:szCs w:val="26"/>
          <w:lang w:eastAsia="en-US"/>
        </w:rPr>
      </w:pPr>
      <w:r>
        <w:rPr>
          <w:rFonts w:eastAsia="Calibri"/>
          <w:color w:val="000000"/>
          <w:sz w:val="26"/>
          <w:szCs w:val="26"/>
          <w:lang w:eastAsia="en-US"/>
        </w:rPr>
        <w:t>Признать утратившим силу постановление Администрации города Норильска от 20.05.2015 № 237 «Об утверждении Положения об оплате труда руководителей муниципальных бюджетных учреждений, осуществляющих деятельность спортивных сооружений, подведомственных Управлению по спорту и туризму Администрации города Норильска».</w:t>
      </w:r>
    </w:p>
    <w:p w14:paraId="76543408" w14:textId="41919BF8" w:rsidR="00BD4D7C" w:rsidRPr="00BD4D7C" w:rsidRDefault="00BD4D7C" w:rsidP="00BD4D7C">
      <w:pPr>
        <w:pStyle w:val="a5"/>
        <w:tabs>
          <w:tab w:val="left" w:pos="1134"/>
        </w:tabs>
        <w:autoSpaceDE w:val="0"/>
        <w:autoSpaceDN w:val="0"/>
        <w:adjustRightInd w:val="0"/>
        <w:spacing w:line="20" w:lineRule="atLeast"/>
        <w:ind w:left="0" w:firstLine="709"/>
        <w:jc w:val="both"/>
        <w:rPr>
          <w:rFonts w:eastAsia="Calibri"/>
          <w:sz w:val="26"/>
          <w:szCs w:val="26"/>
        </w:rPr>
      </w:pPr>
      <w:r>
        <w:rPr>
          <w:sz w:val="26"/>
          <w:szCs w:val="26"/>
        </w:rPr>
        <w:t>5.</w:t>
      </w:r>
      <w:r w:rsidRPr="00BD4D7C">
        <w:rPr>
          <w:sz w:val="26"/>
          <w:szCs w:val="26"/>
        </w:rPr>
        <w:t xml:space="preserve"> </w:t>
      </w:r>
      <w:r w:rsidRPr="00BD4D7C">
        <w:rPr>
          <w:rFonts w:eastAsia="Calibri"/>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175D13AA" w14:textId="058D0F29" w:rsidR="00BD4D7C" w:rsidRPr="00BD4D7C" w:rsidRDefault="00BD4D7C" w:rsidP="00BD4D7C">
      <w:pPr>
        <w:pStyle w:val="a5"/>
        <w:numPr>
          <w:ilvl w:val="0"/>
          <w:numId w:val="17"/>
        </w:numPr>
        <w:tabs>
          <w:tab w:val="left" w:pos="1134"/>
        </w:tabs>
        <w:autoSpaceDE w:val="0"/>
        <w:autoSpaceDN w:val="0"/>
        <w:adjustRightInd w:val="0"/>
        <w:spacing w:line="20" w:lineRule="atLeast"/>
        <w:ind w:left="0" w:firstLine="709"/>
        <w:jc w:val="both"/>
        <w:rPr>
          <w:rFonts w:eastAsia="Calibri"/>
          <w:sz w:val="26"/>
          <w:szCs w:val="26"/>
        </w:rPr>
      </w:pPr>
      <w:r w:rsidRPr="00BD4D7C">
        <w:rPr>
          <w:sz w:val="26"/>
          <w:szCs w:val="26"/>
        </w:rPr>
        <w:t>Настоящее постановление вступает в силу с 01.06.2016.</w:t>
      </w:r>
    </w:p>
    <w:p w14:paraId="68C824DE" w14:textId="77777777" w:rsidR="00BD4D7C" w:rsidRDefault="00BD4D7C" w:rsidP="00BD4D7C">
      <w:pPr>
        <w:autoSpaceDE w:val="0"/>
        <w:autoSpaceDN w:val="0"/>
        <w:adjustRightInd w:val="0"/>
        <w:ind w:firstLine="709"/>
        <w:jc w:val="both"/>
        <w:rPr>
          <w:rFonts w:eastAsia="Calibri"/>
          <w:sz w:val="26"/>
          <w:szCs w:val="26"/>
        </w:rPr>
      </w:pPr>
    </w:p>
    <w:p w14:paraId="37B08FB6" w14:textId="77777777" w:rsidR="00BD4D7C" w:rsidRPr="00B5537B" w:rsidRDefault="00BD4D7C" w:rsidP="00BD4D7C">
      <w:pPr>
        <w:widowControl w:val="0"/>
        <w:autoSpaceDE w:val="0"/>
        <w:autoSpaceDN w:val="0"/>
        <w:adjustRightInd w:val="0"/>
        <w:jc w:val="both"/>
        <w:rPr>
          <w:rFonts w:eastAsia="Calibri"/>
          <w:sz w:val="26"/>
          <w:szCs w:val="26"/>
          <w:lang w:eastAsia="en-US"/>
        </w:rPr>
      </w:pPr>
      <w:r w:rsidRPr="00B5537B">
        <w:rPr>
          <w:rFonts w:eastAsia="Calibri"/>
          <w:sz w:val="26"/>
          <w:szCs w:val="26"/>
          <w:lang w:eastAsia="en-US"/>
        </w:rPr>
        <w:t xml:space="preserve">Руководитель Администрации города Норильска                                </w:t>
      </w:r>
      <w:r>
        <w:rPr>
          <w:rFonts w:eastAsia="Calibri"/>
          <w:sz w:val="26"/>
          <w:szCs w:val="26"/>
          <w:lang w:eastAsia="en-US"/>
        </w:rPr>
        <w:t xml:space="preserve">      </w:t>
      </w:r>
      <w:r w:rsidRPr="00B5537B">
        <w:rPr>
          <w:rFonts w:eastAsia="Calibri" w:cs="Arial"/>
          <w:sz w:val="26"/>
          <w:szCs w:val="26"/>
          <w:lang w:eastAsia="en-US"/>
        </w:rPr>
        <w:t>Е.Ю. Поздняков</w:t>
      </w:r>
    </w:p>
    <w:p w14:paraId="39540FCD" w14:textId="77777777" w:rsidR="00BD4D7C" w:rsidRDefault="00BD4D7C" w:rsidP="00BD4D7C">
      <w:pPr>
        <w:pStyle w:val="ad"/>
        <w:tabs>
          <w:tab w:val="left" w:pos="4253"/>
          <w:tab w:val="left" w:pos="7513"/>
        </w:tabs>
        <w:rPr>
          <w:rFonts w:eastAsia="Calibri" w:cs="Arial"/>
          <w:szCs w:val="26"/>
          <w:lang w:val="ru-RU" w:eastAsia="en-US"/>
        </w:rPr>
      </w:pPr>
    </w:p>
    <w:p w14:paraId="246369CA" w14:textId="1E45C352" w:rsidR="00224D21" w:rsidRPr="00277E5B" w:rsidRDefault="00224D21" w:rsidP="00BD4D7C">
      <w:pPr>
        <w:pStyle w:val="ad"/>
        <w:tabs>
          <w:tab w:val="left" w:pos="4253"/>
          <w:tab w:val="left" w:pos="7513"/>
        </w:tabs>
        <w:rPr>
          <w:sz w:val="22"/>
          <w:szCs w:val="22"/>
        </w:rPr>
      </w:pPr>
    </w:p>
    <w:p w14:paraId="75FAFD72" w14:textId="44A0AC05" w:rsidR="00BD4D7C" w:rsidRPr="00D73BD8" w:rsidRDefault="00BD4D7C" w:rsidP="00D73BD8">
      <w:pPr>
        <w:widowControl w:val="0"/>
        <w:spacing w:line="288" w:lineRule="exact"/>
        <w:jc w:val="both"/>
        <w:rPr>
          <w:sz w:val="22"/>
          <w:szCs w:val="22"/>
        </w:rPr>
        <w:sectPr w:rsidR="00BD4D7C" w:rsidRPr="00D73BD8" w:rsidSect="00BD4D7C">
          <w:pgSz w:w="11906" w:h="16838"/>
          <w:pgMar w:top="964" w:right="567" w:bottom="624" w:left="1701" w:header="709" w:footer="709" w:gutter="0"/>
          <w:cols w:space="708"/>
          <w:docGrid w:linePitch="360"/>
        </w:sectPr>
      </w:pPr>
    </w:p>
    <w:p w14:paraId="2FBA1A6A" w14:textId="6A15F251" w:rsidR="00AF4189" w:rsidRPr="00DE2B1B" w:rsidRDefault="00AF4189" w:rsidP="00F745C2">
      <w:pPr>
        <w:widowControl w:val="0"/>
        <w:spacing w:line="288" w:lineRule="exact"/>
        <w:ind w:left="5387"/>
        <w:jc w:val="both"/>
        <w:rPr>
          <w:rFonts w:eastAsia="Calibri"/>
          <w:sz w:val="26"/>
          <w:szCs w:val="26"/>
        </w:rPr>
      </w:pPr>
      <w:r w:rsidRPr="00DE2B1B">
        <w:rPr>
          <w:rFonts w:eastAsia="Calibri"/>
          <w:sz w:val="26"/>
          <w:szCs w:val="26"/>
        </w:rPr>
        <w:lastRenderedPageBreak/>
        <w:t>УТВЕРЖДЕНО</w:t>
      </w:r>
    </w:p>
    <w:p w14:paraId="11943372" w14:textId="7473221D" w:rsidR="00AF4189" w:rsidRPr="00DE2B1B" w:rsidRDefault="00DE2B1B" w:rsidP="00AF4189">
      <w:pPr>
        <w:widowControl w:val="0"/>
        <w:spacing w:line="288" w:lineRule="exact"/>
        <w:ind w:left="5387"/>
        <w:jc w:val="both"/>
        <w:rPr>
          <w:rFonts w:eastAsia="Calibri"/>
          <w:sz w:val="26"/>
          <w:szCs w:val="26"/>
        </w:rPr>
      </w:pPr>
      <w:r w:rsidRPr="00DE2B1B">
        <w:rPr>
          <w:rFonts w:eastAsia="Calibri"/>
          <w:sz w:val="26"/>
          <w:szCs w:val="26"/>
        </w:rPr>
        <w:t>п</w:t>
      </w:r>
      <w:r w:rsidR="00AF4189" w:rsidRPr="00DE2B1B">
        <w:rPr>
          <w:rFonts w:eastAsia="Calibri"/>
          <w:sz w:val="26"/>
          <w:szCs w:val="26"/>
        </w:rPr>
        <w:t>остановлением</w:t>
      </w:r>
    </w:p>
    <w:p w14:paraId="7D865535" w14:textId="77777777" w:rsidR="00AF4189" w:rsidRPr="00DE2B1B" w:rsidRDefault="00AF4189" w:rsidP="00AF4189">
      <w:pPr>
        <w:widowControl w:val="0"/>
        <w:spacing w:line="288" w:lineRule="exact"/>
        <w:ind w:left="5387"/>
        <w:jc w:val="both"/>
        <w:rPr>
          <w:rFonts w:eastAsia="Calibri"/>
          <w:sz w:val="26"/>
          <w:szCs w:val="26"/>
        </w:rPr>
      </w:pPr>
      <w:r w:rsidRPr="00DE2B1B">
        <w:rPr>
          <w:rFonts w:eastAsia="Calibri"/>
          <w:sz w:val="26"/>
          <w:szCs w:val="26"/>
        </w:rPr>
        <w:t>Администрации города Норильска</w:t>
      </w:r>
    </w:p>
    <w:p w14:paraId="257FC652" w14:textId="1561830E" w:rsidR="00AF4189" w:rsidRPr="00DE2B1B" w:rsidRDefault="00430C4A" w:rsidP="00AF4189">
      <w:pPr>
        <w:ind w:left="5387"/>
        <w:jc w:val="both"/>
        <w:rPr>
          <w:rFonts w:eastAsia="Calibri"/>
          <w:sz w:val="26"/>
          <w:szCs w:val="26"/>
          <w:lang w:eastAsia="en-US"/>
        </w:rPr>
      </w:pPr>
      <w:r>
        <w:rPr>
          <w:rFonts w:eastAsia="Calibri"/>
          <w:sz w:val="26"/>
          <w:szCs w:val="26"/>
          <w:lang w:eastAsia="en-US"/>
        </w:rPr>
        <w:t xml:space="preserve">от </w:t>
      </w:r>
      <w:r w:rsidR="00D73BD8">
        <w:rPr>
          <w:rFonts w:eastAsia="Calibri"/>
          <w:sz w:val="26"/>
          <w:szCs w:val="26"/>
          <w:lang w:eastAsia="en-US"/>
        </w:rPr>
        <w:t>08.06.2016 №326</w:t>
      </w:r>
    </w:p>
    <w:p w14:paraId="31E7F934" w14:textId="77777777" w:rsidR="00AF4189" w:rsidRPr="00A83396" w:rsidRDefault="00AF4189" w:rsidP="00AF4189">
      <w:pPr>
        <w:ind w:left="5103" w:firstLine="561"/>
        <w:jc w:val="both"/>
        <w:rPr>
          <w:rFonts w:eastAsia="Calibri"/>
          <w:sz w:val="22"/>
          <w:szCs w:val="22"/>
          <w:lang w:eastAsia="en-US"/>
        </w:rPr>
      </w:pPr>
    </w:p>
    <w:p w14:paraId="2B500952" w14:textId="77777777" w:rsidR="00AF4189" w:rsidRPr="00A83396" w:rsidRDefault="00AF4189" w:rsidP="00AF4189">
      <w:pPr>
        <w:ind w:left="5103" w:firstLine="561"/>
        <w:jc w:val="both"/>
        <w:rPr>
          <w:rFonts w:eastAsia="Calibri"/>
          <w:sz w:val="22"/>
          <w:szCs w:val="22"/>
          <w:lang w:eastAsia="en-US"/>
        </w:rPr>
      </w:pPr>
    </w:p>
    <w:p w14:paraId="18C6ED03" w14:textId="77777777" w:rsidR="0070546D" w:rsidRDefault="00AF4189" w:rsidP="00AF4189">
      <w:pPr>
        <w:autoSpaceDE w:val="0"/>
        <w:autoSpaceDN w:val="0"/>
        <w:adjustRightInd w:val="0"/>
        <w:jc w:val="center"/>
        <w:rPr>
          <w:rFonts w:eastAsia="Calibri"/>
          <w:bCs/>
          <w:sz w:val="26"/>
          <w:szCs w:val="26"/>
          <w:lang w:eastAsia="en-US"/>
        </w:rPr>
      </w:pPr>
      <w:r w:rsidRPr="00DE2B1B">
        <w:rPr>
          <w:rFonts w:eastAsia="Calibri"/>
          <w:bCs/>
          <w:sz w:val="26"/>
          <w:szCs w:val="26"/>
          <w:lang w:eastAsia="en-US"/>
        </w:rPr>
        <w:t xml:space="preserve">Положение об оплате труда </w:t>
      </w:r>
      <w:r w:rsidR="0070546D">
        <w:rPr>
          <w:rFonts w:eastAsia="Calibri"/>
          <w:bCs/>
          <w:sz w:val="26"/>
          <w:szCs w:val="26"/>
          <w:lang w:eastAsia="en-US"/>
        </w:rPr>
        <w:t>директоров</w:t>
      </w:r>
      <w:r w:rsidRPr="00DE2B1B">
        <w:rPr>
          <w:rFonts w:eastAsia="Calibri"/>
          <w:bCs/>
          <w:sz w:val="26"/>
          <w:szCs w:val="26"/>
          <w:lang w:eastAsia="en-US"/>
        </w:rPr>
        <w:t xml:space="preserve">, заместителей </w:t>
      </w:r>
      <w:r w:rsidR="008B7037" w:rsidRPr="00DE2B1B">
        <w:rPr>
          <w:rFonts w:eastAsia="Calibri"/>
          <w:bCs/>
          <w:sz w:val="26"/>
          <w:szCs w:val="26"/>
          <w:lang w:eastAsia="en-US"/>
        </w:rPr>
        <w:t>директор</w:t>
      </w:r>
      <w:r w:rsidR="0070546D">
        <w:rPr>
          <w:rFonts w:eastAsia="Calibri"/>
          <w:bCs/>
          <w:sz w:val="26"/>
          <w:szCs w:val="26"/>
          <w:lang w:eastAsia="en-US"/>
        </w:rPr>
        <w:t>ов</w:t>
      </w:r>
      <w:r w:rsidRPr="00DE2B1B">
        <w:rPr>
          <w:rFonts w:eastAsia="Calibri"/>
          <w:bCs/>
          <w:sz w:val="26"/>
          <w:szCs w:val="26"/>
          <w:lang w:eastAsia="en-US"/>
        </w:rPr>
        <w:t xml:space="preserve"> </w:t>
      </w:r>
    </w:p>
    <w:p w14:paraId="388268EE" w14:textId="237C5AE0" w:rsidR="00AF4189" w:rsidRPr="00DE2B1B" w:rsidRDefault="0070546D" w:rsidP="00AF4189">
      <w:pPr>
        <w:autoSpaceDE w:val="0"/>
        <w:autoSpaceDN w:val="0"/>
        <w:adjustRightInd w:val="0"/>
        <w:jc w:val="center"/>
        <w:rPr>
          <w:rFonts w:eastAsia="Calibri"/>
          <w:bCs/>
          <w:sz w:val="26"/>
          <w:szCs w:val="26"/>
          <w:lang w:eastAsia="en-US"/>
        </w:rPr>
      </w:pPr>
      <w:r>
        <w:rPr>
          <w:rFonts w:eastAsia="Calibri"/>
          <w:sz w:val="26"/>
          <w:szCs w:val="26"/>
          <w:lang w:eastAsia="en-US"/>
        </w:rPr>
        <w:t xml:space="preserve">муниципальных </w:t>
      </w:r>
      <w:r w:rsidR="007F0BA3">
        <w:rPr>
          <w:rFonts w:eastAsia="Calibri"/>
          <w:sz w:val="26"/>
          <w:szCs w:val="26"/>
          <w:lang w:eastAsia="en-US"/>
        </w:rPr>
        <w:t xml:space="preserve">бюджетных </w:t>
      </w:r>
      <w:r>
        <w:rPr>
          <w:rFonts w:eastAsia="Calibri"/>
          <w:sz w:val="26"/>
          <w:szCs w:val="26"/>
          <w:lang w:eastAsia="en-US"/>
        </w:rPr>
        <w:t>учреждений, осуществляющих деятельность спортивных сооружений, подведомственных Управлению по спорту и туризму Администрации города Норильска</w:t>
      </w:r>
    </w:p>
    <w:p w14:paraId="7E0039A4" w14:textId="77777777" w:rsidR="00AF4189" w:rsidRPr="00A83396" w:rsidRDefault="00AF4189" w:rsidP="00AF4189">
      <w:pPr>
        <w:autoSpaceDE w:val="0"/>
        <w:autoSpaceDN w:val="0"/>
        <w:adjustRightInd w:val="0"/>
        <w:jc w:val="both"/>
        <w:rPr>
          <w:rFonts w:eastAsia="Calibri"/>
          <w:lang w:eastAsia="en-US"/>
        </w:rPr>
      </w:pPr>
    </w:p>
    <w:p w14:paraId="69B037D8" w14:textId="77777777" w:rsidR="00DC7AF2" w:rsidRPr="00DE2B1B" w:rsidRDefault="00DC7AF2" w:rsidP="00AF4189">
      <w:pPr>
        <w:widowControl w:val="0"/>
        <w:autoSpaceDE w:val="0"/>
        <w:autoSpaceDN w:val="0"/>
        <w:adjustRightInd w:val="0"/>
        <w:jc w:val="center"/>
        <w:outlineLvl w:val="1"/>
        <w:rPr>
          <w:sz w:val="26"/>
          <w:szCs w:val="26"/>
        </w:rPr>
      </w:pPr>
      <w:r w:rsidRPr="00DE2B1B">
        <w:rPr>
          <w:sz w:val="26"/>
          <w:szCs w:val="26"/>
        </w:rPr>
        <w:t>1. Общие положения</w:t>
      </w:r>
    </w:p>
    <w:p w14:paraId="285B4FA2" w14:textId="77777777" w:rsidR="00DC7AF2" w:rsidRPr="00A83396" w:rsidRDefault="00DC7AF2" w:rsidP="00DC7AF2">
      <w:pPr>
        <w:widowControl w:val="0"/>
        <w:autoSpaceDE w:val="0"/>
        <w:autoSpaceDN w:val="0"/>
        <w:adjustRightInd w:val="0"/>
        <w:ind w:left="540"/>
        <w:jc w:val="both"/>
      </w:pPr>
    </w:p>
    <w:p w14:paraId="520ABE7C" w14:textId="3AF16994" w:rsidR="00DC7AF2" w:rsidRPr="00DE2B1B" w:rsidRDefault="00DC7AF2" w:rsidP="0070546D">
      <w:pPr>
        <w:autoSpaceDE w:val="0"/>
        <w:autoSpaceDN w:val="0"/>
        <w:adjustRightInd w:val="0"/>
        <w:ind w:firstLine="709"/>
        <w:jc w:val="both"/>
        <w:rPr>
          <w:sz w:val="26"/>
          <w:szCs w:val="26"/>
        </w:rPr>
      </w:pPr>
      <w:r w:rsidRPr="00DE2B1B">
        <w:rPr>
          <w:sz w:val="26"/>
          <w:szCs w:val="26"/>
        </w:rPr>
        <w:t>1.1. Настоящее Положени</w:t>
      </w:r>
      <w:r w:rsidR="00F60F47" w:rsidRPr="00DE2B1B">
        <w:rPr>
          <w:sz w:val="26"/>
          <w:szCs w:val="26"/>
        </w:rPr>
        <w:t xml:space="preserve">е регулирует порядок и </w:t>
      </w:r>
      <w:r w:rsidRPr="00DE2B1B">
        <w:rPr>
          <w:sz w:val="26"/>
          <w:szCs w:val="26"/>
        </w:rPr>
        <w:t>условия оплаты труда директор</w:t>
      </w:r>
      <w:r w:rsidR="0070546D">
        <w:rPr>
          <w:sz w:val="26"/>
          <w:szCs w:val="26"/>
        </w:rPr>
        <w:t>ов</w:t>
      </w:r>
      <w:r w:rsidR="00052048" w:rsidRPr="00DE2B1B">
        <w:rPr>
          <w:sz w:val="26"/>
          <w:szCs w:val="26"/>
        </w:rPr>
        <w:t xml:space="preserve">, </w:t>
      </w:r>
      <w:r w:rsidRPr="00DE2B1B">
        <w:rPr>
          <w:sz w:val="26"/>
          <w:szCs w:val="26"/>
        </w:rPr>
        <w:t>заместителей директор</w:t>
      </w:r>
      <w:r w:rsidR="0070546D">
        <w:rPr>
          <w:sz w:val="26"/>
          <w:szCs w:val="26"/>
        </w:rPr>
        <w:t>ов</w:t>
      </w:r>
      <w:r w:rsidR="00052048" w:rsidRPr="00DE2B1B">
        <w:rPr>
          <w:sz w:val="26"/>
          <w:szCs w:val="26"/>
        </w:rPr>
        <w:t xml:space="preserve"> </w:t>
      </w:r>
      <w:r w:rsidR="0070546D" w:rsidRPr="0070546D">
        <w:rPr>
          <w:sz w:val="26"/>
          <w:szCs w:val="26"/>
        </w:rPr>
        <w:t xml:space="preserve">муниципальных </w:t>
      </w:r>
      <w:r w:rsidR="007F0BA3">
        <w:rPr>
          <w:sz w:val="26"/>
          <w:szCs w:val="26"/>
        </w:rPr>
        <w:t xml:space="preserve">бюджетных </w:t>
      </w:r>
      <w:r w:rsidR="0070546D" w:rsidRPr="0070546D">
        <w:rPr>
          <w:sz w:val="26"/>
          <w:szCs w:val="26"/>
        </w:rPr>
        <w:t>учреждений, осуществляющих деятельность спортивных сооружений, подведомственных Управлению по спорту и туризму Администрации города Норильска</w:t>
      </w:r>
      <w:r w:rsidR="0070546D">
        <w:rPr>
          <w:sz w:val="26"/>
          <w:szCs w:val="26"/>
        </w:rPr>
        <w:t xml:space="preserve"> </w:t>
      </w:r>
      <w:r w:rsidR="00052048" w:rsidRPr="00DE2B1B">
        <w:rPr>
          <w:sz w:val="26"/>
          <w:szCs w:val="26"/>
        </w:rPr>
        <w:t xml:space="preserve">(далее – </w:t>
      </w:r>
      <w:r w:rsidR="00DE2B1B" w:rsidRPr="00DE2B1B">
        <w:rPr>
          <w:sz w:val="26"/>
          <w:szCs w:val="26"/>
        </w:rPr>
        <w:t>у</w:t>
      </w:r>
      <w:r w:rsidR="0070546D">
        <w:rPr>
          <w:sz w:val="26"/>
          <w:szCs w:val="26"/>
        </w:rPr>
        <w:t>чреждения</w:t>
      </w:r>
      <w:r w:rsidR="00052048" w:rsidRPr="00DE2B1B">
        <w:rPr>
          <w:sz w:val="26"/>
          <w:szCs w:val="26"/>
        </w:rPr>
        <w:t>).</w:t>
      </w:r>
      <w:r w:rsidRPr="00DE2B1B">
        <w:rPr>
          <w:sz w:val="26"/>
          <w:szCs w:val="26"/>
        </w:rPr>
        <w:t xml:space="preserve"> </w:t>
      </w:r>
    </w:p>
    <w:p w14:paraId="013A8393" w14:textId="5D6AC4BC" w:rsidR="0068656F" w:rsidRPr="00DE2B1B" w:rsidRDefault="0068656F" w:rsidP="0068656F">
      <w:pPr>
        <w:autoSpaceDE w:val="0"/>
        <w:autoSpaceDN w:val="0"/>
        <w:adjustRightInd w:val="0"/>
        <w:ind w:firstLine="709"/>
        <w:jc w:val="both"/>
        <w:rPr>
          <w:sz w:val="26"/>
          <w:szCs w:val="26"/>
        </w:rPr>
      </w:pPr>
      <w:r w:rsidRPr="00DE2B1B">
        <w:rPr>
          <w:sz w:val="26"/>
          <w:szCs w:val="26"/>
        </w:rPr>
        <w:t>1.2. Заработная плата директор</w:t>
      </w:r>
      <w:r w:rsidR="008022C2">
        <w:rPr>
          <w:sz w:val="26"/>
          <w:szCs w:val="26"/>
        </w:rPr>
        <w:t>а</w:t>
      </w:r>
      <w:r w:rsidRPr="00DE2B1B">
        <w:rPr>
          <w:sz w:val="26"/>
          <w:szCs w:val="26"/>
        </w:rPr>
        <w:t xml:space="preserve">, </w:t>
      </w:r>
      <w:r w:rsidR="00370E0D" w:rsidRPr="00DE2B1B">
        <w:rPr>
          <w:sz w:val="26"/>
          <w:szCs w:val="26"/>
        </w:rPr>
        <w:t>заместител</w:t>
      </w:r>
      <w:r w:rsidR="0070546D">
        <w:rPr>
          <w:sz w:val="26"/>
          <w:szCs w:val="26"/>
        </w:rPr>
        <w:t>ей</w:t>
      </w:r>
      <w:r w:rsidR="00370E0D" w:rsidRPr="00DE2B1B">
        <w:rPr>
          <w:sz w:val="26"/>
          <w:szCs w:val="26"/>
        </w:rPr>
        <w:t xml:space="preserve"> директор</w:t>
      </w:r>
      <w:r w:rsidR="008022C2">
        <w:rPr>
          <w:sz w:val="26"/>
          <w:szCs w:val="26"/>
        </w:rPr>
        <w:t>а</w:t>
      </w:r>
      <w:r w:rsidRPr="00DE2B1B">
        <w:rPr>
          <w:sz w:val="26"/>
          <w:szCs w:val="26"/>
        </w:rPr>
        <w:t xml:space="preserve"> </w:t>
      </w:r>
      <w:r w:rsidR="00DE2B1B" w:rsidRPr="00DE2B1B">
        <w:rPr>
          <w:sz w:val="26"/>
          <w:szCs w:val="26"/>
        </w:rPr>
        <w:t>у</w:t>
      </w:r>
      <w:r w:rsidRPr="00DE2B1B">
        <w:rPr>
          <w:sz w:val="26"/>
          <w:szCs w:val="26"/>
        </w:rPr>
        <w:t>чреждени</w:t>
      </w:r>
      <w:r w:rsidR="008022C2">
        <w:rPr>
          <w:sz w:val="26"/>
          <w:szCs w:val="26"/>
        </w:rPr>
        <w:t>я</w:t>
      </w:r>
      <w:r w:rsidRPr="00DE2B1B">
        <w:rPr>
          <w:sz w:val="26"/>
          <w:szCs w:val="26"/>
        </w:rPr>
        <w:t xml:space="preserve"> включает в себя:</w:t>
      </w:r>
    </w:p>
    <w:p w14:paraId="3CD660CA" w14:textId="77777777" w:rsidR="0068656F" w:rsidRPr="00DE2B1B" w:rsidRDefault="0068656F" w:rsidP="0068656F">
      <w:pPr>
        <w:widowControl w:val="0"/>
        <w:autoSpaceDE w:val="0"/>
        <w:autoSpaceDN w:val="0"/>
        <w:adjustRightInd w:val="0"/>
        <w:ind w:firstLine="709"/>
        <w:jc w:val="both"/>
        <w:rPr>
          <w:sz w:val="26"/>
          <w:szCs w:val="26"/>
        </w:rPr>
      </w:pPr>
      <w:r w:rsidRPr="00DE2B1B">
        <w:rPr>
          <w:sz w:val="26"/>
          <w:szCs w:val="26"/>
        </w:rPr>
        <w:t>- должностной оклад;</w:t>
      </w:r>
    </w:p>
    <w:p w14:paraId="074BFCAE" w14:textId="77777777" w:rsidR="0068656F" w:rsidRPr="00DE2B1B" w:rsidRDefault="0068656F" w:rsidP="0068656F">
      <w:pPr>
        <w:widowControl w:val="0"/>
        <w:autoSpaceDE w:val="0"/>
        <w:autoSpaceDN w:val="0"/>
        <w:adjustRightInd w:val="0"/>
        <w:ind w:firstLine="709"/>
        <w:jc w:val="both"/>
        <w:rPr>
          <w:sz w:val="26"/>
          <w:szCs w:val="26"/>
        </w:rPr>
      </w:pPr>
      <w:r w:rsidRPr="00DE2B1B">
        <w:rPr>
          <w:sz w:val="26"/>
          <w:szCs w:val="26"/>
        </w:rPr>
        <w:t>- выплаты компенсационного характера;</w:t>
      </w:r>
    </w:p>
    <w:p w14:paraId="09294F3E" w14:textId="77777777" w:rsidR="0068656F" w:rsidRPr="00DE2B1B" w:rsidRDefault="0068656F" w:rsidP="0068656F">
      <w:pPr>
        <w:widowControl w:val="0"/>
        <w:autoSpaceDE w:val="0"/>
        <w:autoSpaceDN w:val="0"/>
        <w:adjustRightInd w:val="0"/>
        <w:ind w:firstLine="709"/>
        <w:jc w:val="both"/>
        <w:rPr>
          <w:sz w:val="26"/>
          <w:szCs w:val="26"/>
        </w:rPr>
      </w:pPr>
      <w:r w:rsidRPr="00DE2B1B">
        <w:rPr>
          <w:sz w:val="26"/>
          <w:szCs w:val="26"/>
        </w:rPr>
        <w:t>- выплаты стимулирующего характера.</w:t>
      </w:r>
    </w:p>
    <w:p w14:paraId="10D1C190" w14:textId="4D69695C" w:rsidR="0068656F" w:rsidRPr="00DE2B1B" w:rsidRDefault="0068656F" w:rsidP="0068656F">
      <w:pPr>
        <w:autoSpaceDE w:val="0"/>
        <w:autoSpaceDN w:val="0"/>
        <w:adjustRightInd w:val="0"/>
        <w:ind w:firstLine="709"/>
        <w:jc w:val="both"/>
        <w:rPr>
          <w:sz w:val="26"/>
          <w:szCs w:val="26"/>
        </w:rPr>
      </w:pPr>
      <w:r w:rsidRPr="00DE2B1B">
        <w:rPr>
          <w:sz w:val="26"/>
          <w:szCs w:val="26"/>
        </w:rPr>
        <w:t xml:space="preserve">1.3. </w:t>
      </w:r>
      <w:r w:rsidR="0070546D">
        <w:rPr>
          <w:sz w:val="26"/>
          <w:szCs w:val="26"/>
        </w:rPr>
        <w:t>Директор</w:t>
      </w:r>
      <w:r w:rsidR="008022C2">
        <w:rPr>
          <w:sz w:val="26"/>
          <w:szCs w:val="26"/>
        </w:rPr>
        <w:t>у</w:t>
      </w:r>
      <w:r w:rsidR="00370E0D" w:rsidRPr="00DE2B1B">
        <w:rPr>
          <w:sz w:val="26"/>
          <w:szCs w:val="26"/>
        </w:rPr>
        <w:t>, заместителям директор</w:t>
      </w:r>
      <w:r w:rsidR="008022C2">
        <w:rPr>
          <w:sz w:val="26"/>
          <w:szCs w:val="26"/>
        </w:rPr>
        <w:t>а</w:t>
      </w:r>
      <w:r w:rsidR="00370E0D" w:rsidRPr="00DE2B1B">
        <w:rPr>
          <w:sz w:val="26"/>
          <w:szCs w:val="26"/>
        </w:rPr>
        <w:t xml:space="preserve"> </w:t>
      </w:r>
      <w:r w:rsidR="00DE2B1B" w:rsidRPr="00DE2B1B">
        <w:rPr>
          <w:sz w:val="26"/>
          <w:szCs w:val="26"/>
        </w:rPr>
        <w:t>у</w:t>
      </w:r>
      <w:r w:rsidR="0070546D">
        <w:rPr>
          <w:sz w:val="26"/>
          <w:szCs w:val="26"/>
        </w:rPr>
        <w:t>чреждени</w:t>
      </w:r>
      <w:r w:rsidR="008022C2">
        <w:rPr>
          <w:sz w:val="26"/>
          <w:szCs w:val="26"/>
        </w:rPr>
        <w:t>я</w:t>
      </w:r>
      <w:r w:rsidRPr="00DE2B1B">
        <w:rPr>
          <w:sz w:val="26"/>
          <w:szCs w:val="26"/>
        </w:rPr>
        <w:t xml:space="preserve"> в случаях, установленных настоящим Положением, осуществляется выплата материальной помощи.</w:t>
      </w:r>
    </w:p>
    <w:p w14:paraId="59FB6217" w14:textId="2CE07B92" w:rsidR="0068656F" w:rsidRPr="00DE2B1B" w:rsidRDefault="0068656F" w:rsidP="0068656F">
      <w:pPr>
        <w:autoSpaceDE w:val="0"/>
        <w:autoSpaceDN w:val="0"/>
        <w:adjustRightInd w:val="0"/>
        <w:ind w:firstLine="709"/>
        <w:jc w:val="both"/>
        <w:rPr>
          <w:sz w:val="26"/>
          <w:szCs w:val="26"/>
        </w:rPr>
      </w:pPr>
      <w:r w:rsidRPr="00DE2B1B">
        <w:rPr>
          <w:sz w:val="26"/>
          <w:szCs w:val="26"/>
        </w:rPr>
        <w:t xml:space="preserve">1.4. </w:t>
      </w:r>
      <w:r w:rsidR="0070546D">
        <w:rPr>
          <w:sz w:val="26"/>
          <w:szCs w:val="26"/>
        </w:rPr>
        <w:t>Директор</w:t>
      </w:r>
      <w:r w:rsidR="008022C2">
        <w:rPr>
          <w:sz w:val="26"/>
          <w:szCs w:val="26"/>
        </w:rPr>
        <w:t>у</w:t>
      </w:r>
      <w:r w:rsidR="00370E0D" w:rsidRPr="00DE2B1B">
        <w:rPr>
          <w:sz w:val="26"/>
          <w:szCs w:val="26"/>
        </w:rPr>
        <w:t>, заместителям директор</w:t>
      </w:r>
      <w:r w:rsidR="008022C2">
        <w:rPr>
          <w:sz w:val="26"/>
          <w:szCs w:val="26"/>
        </w:rPr>
        <w:t>а</w:t>
      </w:r>
      <w:r w:rsidR="00370E0D" w:rsidRPr="00DE2B1B">
        <w:rPr>
          <w:sz w:val="26"/>
          <w:szCs w:val="26"/>
        </w:rPr>
        <w:t xml:space="preserve"> </w:t>
      </w:r>
      <w:r w:rsidR="00DE2B1B" w:rsidRPr="00DE2B1B">
        <w:rPr>
          <w:sz w:val="26"/>
          <w:szCs w:val="26"/>
        </w:rPr>
        <w:t>у</w:t>
      </w:r>
      <w:r w:rsidR="00370E0D" w:rsidRPr="00DE2B1B">
        <w:rPr>
          <w:sz w:val="26"/>
          <w:szCs w:val="26"/>
        </w:rPr>
        <w:t>чреждени</w:t>
      </w:r>
      <w:r w:rsidR="007F0BA3">
        <w:rPr>
          <w:sz w:val="26"/>
          <w:szCs w:val="26"/>
        </w:rPr>
        <w:t>я</w:t>
      </w:r>
      <w:r w:rsidRPr="00DE2B1B">
        <w:rPr>
          <w:sz w:val="26"/>
          <w:szCs w:val="26"/>
        </w:rPr>
        <w:t xml:space="preserve"> не могут осуществляться выплаты, непредусмотренные настоящим Положением.</w:t>
      </w:r>
    </w:p>
    <w:p w14:paraId="1BEEEFB7" w14:textId="77777777" w:rsidR="00B27BA2" w:rsidRPr="00A83396" w:rsidRDefault="00B27BA2" w:rsidP="00DC7AF2">
      <w:pPr>
        <w:widowControl w:val="0"/>
        <w:autoSpaceDE w:val="0"/>
        <w:autoSpaceDN w:val="0"/>
        <w:adjustRightInd w:val="0"/>
        <w:ind w:firstLine="709"/>
        <w:jc w:val="both"/>
      </w:pPr>
    </w:p>
    <w:p w14:paraId="386EED6A" w14:textId="60FC544D" w:rsidR="00DC7AF2" w:rsidRPr="00DE2B1B" w:rsidRDefault="00DC7AF2" w:rsidP="00B27BA2">
      <w:pPr>
        <w:widowControl w:val="0"/>
        <w:autoSpaceDE w:val="0"/>
        <w:autoSpaceDN w:val="0"/>
        <w:adjustRightInd w:val="0"/>
        <w:jc w:val="center"/>
        <w:outlineLvl w:val="1"/>
        <w:rPr>
          <w:color w:val="000000"/>
          <w:sz w:val="26"/>
          <w:szCs w:val="26"/>
        </w:rPr>
      </w:pPr>
      <w:r w:rsidRPr="00DE2B1B">
        <w:rPr>
          <w:color w:val="000000"/>
          <w:sz w:val="26"/>
          <w:szCs w:val="26"/>
        </w:rPr>
        <w:t>2. Должностн</w:t>
      </w:r>
      <w:r w:rsidR="008022C2">
        <w:rPr>
          <w:color w:val="000000"/>
          <w:sz w:val="26"/>
          <w:szCs w:val="26"/>
        </w:rPr>
        <w:t>ой</w:t>
      </w:r>
      <w:r w:rsidRPr="00DE2B1B">
        <w:rPr>
          <w:color w:val="000000"/>
          <w:sz w:val="26"/>
          <w:szCs w:val="26"/>
        </w:rPr>
        <w:t xml:space="preserve"> оклад</w:t>
      </w:r>
    </w:p>
    <w:p w14:paraId="1296BC40" w14:textId="77777777" w:rsidR="00DC7AF2" w:rsidRPr="00A83396" w:rsidRDefault="00DC7AF2" w:rsidP="00DC7AF2">
      <w:pPr>
        <w:widowControl w:val="0"/>
        <w:autoSpaceDE w:val="0"/>
        <w:autoSpaceDN w:val="0"/>
        <w:adjustRightInd w:val="0"/>
        <w:ind w:firstLine="709"/>
        <w:jc w:val="center"/>
        <w:outlineLvl w:val="1"/>
        <w:rPr>
          <w:color w:val="000000"/>
        </w:rPr>
      </w:pPr>
    </w:p>
    <w:p w14:paraId="3BC09454" w14:textId="7616B2F3" w:rsidR="00AC668A" w:rsidRPr="00DE2B1B" w:rsidRDefault="00AC668A" w:rsidP="00AC668A">
      <w:pPr>
        <w:pStyle w:val="ConsPlusNormal"/>
        <w:ind w:firstLine="709"/>
        <w:jc w:val="both"/>
        <w:rPr>
          <w:rFonts w:ascii="Times New Roman" w:hAnsi="Times New Roman" w:cs="Times New Roman"/>
          <w:sz w:val="26"/>
          <w:szCs w:val="26"/>
        </w:rPr>
      </w:pPr>
      <w:r w:rsidRPr="00DE2B1B">
        <w:rPr>
          <w:rFonts w:ascii="Times New Roman" w:hAnsi="Times New Roman" w:cs="Times New Roman"/>
          <w:sz w:val="26"/>
          <w:szCs w:val="26"/>
        </w:rPr>
        <w:t>2.1. Размер должностного оклада директор</w:t>
      </w:r>
      <w:r w:rsidR="0070546D">
        <w:rPr>
          <w:rFonts w:ascii="Times New Roman" w:hAnsi="Times New Roman" w:cs="Times New Roman"/>
          <w:sz w:val="26"/>
          <w:szCs w:val="26"/>
        </w:rPr>
        <w:t>а</w:t>
      </w:r>
      <w:r w:rsidRPr="00DE2B1B">
        <w:rPr>
          <w:rFonts w:ascii="Times New Roman" w:hAnsi="Times New Roman" w:cs="Times New Roman"/>
          <w:sz w:val="26"/>
          <w:szCs w:val="26"/>
        </w:rPr>
        <w:t xml:space="preserve"> </w:t>
      </w:r>
      <w:r w:rsidR="00DE2B1B" w:rsidRPr="00DE2B1B">
        <w:rPr>
          <w:rFonts w:ascii="Times New Roman" w:hAnsi="Times New Roman" w:cs="Times New Roman"/>
          <w:sz w:val="26"/>
          <w:szCs w:val="26"/>
        </w:rPr>
        <w:t>у</w:t>
      </w:r>
      <w:r w:rsidRPr="00DE2B1B">
        <w:rPr>
          <w:rFonts w:ascii="Times New Roman" w:hAnsi="Times New Roman" w:cs="Times New Roman"/>
          <w:sz w:val="26"/>
          <w:szCs w:val="26"/>
        </w:rPr>
        <w:t>чреждения определяется в кратном отношении к среднему размеру оклад</w:t>
      </w:r>
      <w:r w:rsidR="008022C2">
        <w:rPr>
          <w:rFonts w:ascii="Times New Roman" w:hAnsi="Times New Roman" w:cs="Times New Roman"/>
          <w:sz w:val="26"/>
          <w:szCs w:val="26"/>
        </w:rPr>
        <w:t>а</w:t>
      </w:r>
      <w:r w:rsidRPr="00DE2B1B">
        <w:rPr>
          <w:rFonts w:ascii="Times New Roman" w:hAnsi="Times New Roman" w:cs="Times New Roman"/>
          <w:sz w:val="26"/>
          <w:szCs w:val="26"/>
        </w:rPr>
        <w:t xml:space="preserve"> работников основного персонала, возглавляемого им </w:t>
      </w:r>
      <w:r w:rsidR="00DE2B1B">
        <w:rPr>
          <w:rFonts w:ascii="Times New Roman" w:hAnsi="Times New Roman" w:cs="Times New Roman"/>
          <w:sz w:val="26"/>
          <w:szCs w:val="26"/>
        </w:rPr>
        <w:t>у</w:t>
      </w:r>
      <w:r w:rsidRPr="00DE2B1B">
        <w:rPr>
          <w:rFonts w:ascii="Times New Roman" w:hAnsi="Times New Roman" w:cs="Times New Roman"/>
          <w:sz w:val="26"/>
          <w:szCs w:val="26"/>
        </w:rPr>
        <w:t xml:space="preserve">чреждения, с учетом отнесения </w:t>
      </w:r>
      <w:r w:rsidR="00DE2B1B">
        <w:rPr>
          <w:rFonts w:ascii="Times New Roman" w:hAnsi="Times New Roman" w:cs="Times New Roman"/>
          <w:sz w:val="26"/>
          <w:szCs w:val="26"/>
        </w:rPr>
        <w:t>у</w:t>
      </w:r>
      <w:r w:rsidRPr="00DE2B1B">
        <w:rPr>
          <w:rFonts w:ascii="Times New Roman" w:hAnsi="Times New Roman" w:cs="Times New Roman"/>
          <w:sz w:val="26"/>
          <w:szCs w:val="26"/>
        </w:rPr>
        <w:t>чреждения к группе по оплате труда</w:t>
      </w:r>
      <w:r w:rsidR="008022C2">
        <w:rPr>
          <w:rFonts w:ascii="Times New Roman" w:hAnsi="Times New Roman" w:cs="Times New Roman"/>
          <w:sz w:val="26"/>
          <w:szCs w:val="26"/>
        </w:rPr>
        <w:t xml:space="preserve"> руководителей</w:t>
      </w:r>
      <w:r w:rsidRPr="00DE2B1B">
        <w:rPr>
          <w:rFonts w:ascii="Times New Roman" w:hAnsi="Times New Roman" w:cs="Times New Roman"/>
          <w:sz w:val="26"/>
          <w:szCs w:val="26"/>
        </w:rPr>
        <w:t>:</w:t>
      </w:r>
    </w:p>
    <w:p w14:paraId="66073361" w14:textId="77777777" w:rsidR="00AC668A" w:rsidRPr="00C17D41" w:rsidRDefault="00AC668A" w:rsidP="00AC668A">
      <w:pPr>
        <w:pStyle w:val="ConsPlusNormal"/>
        <w:ind w:firstLine="709"/>
        <w:jc w:val="both"/>
        <w:rPr>
          <w:rFonts w:ascii="Times New Roman" w:hAnsi="Times New Roman" w:cs="Times New Roman"/>
          <w:sz w:val="6"/>
          <w:szCs w:val="6"/>
        </w:rPr>
      </w:pPr>
    </w:p>
    <w:tbl>
      <w:tblPr>
        <w:tblW w:w="9356" w:type="dxa"/>
        <w:tblInd w:w="-5" w:type="dxa"/>
        <w:tblLayout w:type="fixed"/>
        <w:tblLook w:val="00A0" w:firstRow="1" w:lastRow="0" w:firstColumn="1" w:lastColumn="0" w:noHBand="0" w:noVBand="0"/>
      </w:tblPr>
      <w:tblGrid>
        <w:gridCol w:w="2339"/>
        <w:gridCol w:w="2339"/>
        <w:gridCol w:w="2339"/>
        <w:gridCol w:w="2339"/>
      </w:tblGrid>
      <w:tr w:rsidR="0070546D" w:rsidRPr="00DE2B1B" w14:paraId="435A77A6" w14:textId="3E1F3F83" w:rsidTr="008074A5">
        <w:trPr>
          <w:trHeight w:val="564"/>
        </w:trPr>
        <w:tc>
          <w:tcPr>
            <w:tcW w:w="9356" w:type="dxa"/>
            <w:gridSpan w:val="4"/>
            <w:tcBorders>
              <w:top w:val="single" w:sz="4" w:space="0" w:color="auto"/>
              <w:left w:val="single" w:sz="4" w:space="0" w:color="auto"/>
              <w:bottom w:val="single" w:sz="4" w:space="0" w:color="auto"/>
              <w:right w:val="single" w:sz="4" w:space="0" w:color="auto"/>
            </w:tcBorders>
            <w:vAlign w:val="bottom"/>
          </w:tcPr>
          <w:p w14:paraId="4FD45D9B" w14:textId="335A05FF" w:rsidR="0070546D" w:rsidRPr="00A83396" w:rsidRDefault="0070546D" w:rsidP="00964966">
            <w:pPr>
              <w:jc w:val="center"/>
              <w:rPr>
                <w:color w:val="000000"/>
              </w:rPr>
            </w:pPr>
            <w:r w:rsidRPr="00A83396">
              <w:rPr>
                <w:color w:val="000000"/>
              </w:rPr>
              <w:t>Количество средних окладов (должностных окладов) заработной платы работников основного персонала учреждения</w:t>
            </w:r>
          </w:p>
        </w:tc>
      </w:tr>
      <w:tr w:rsidR="0070546D" w:rsidRPr="00DE2B1B" w14:paraId="019DB407" w14:textId="2117D50F" w:rsidTr="0070546D">
        <w:trPr>
          <w:trHeight w:val="70"/>
        </w:trPr>
        <w:tc>
          <w:tcPr>
            <w:tcW w:w="2339" w:type="dxa"/>
            <w:tcBorders>
              <w:top w:val="single" w:sz="4" w:space="0" w:color="auto"/>
              <w:left w:val="single" w:sz="4" w:space="0" w:color="auto"/>
              <w:bottom w:val="single" w:sz="4" w:space="0" w:color="auto"/>
              <w:right w:val="single" w:sz="4" w:space="0" w:color="auto"/>
            </w:tcBorders>
            <w:vAlign w:val="bottom"/>
          </w:tcPr>
          <w:p w14:paraId="355946BE" w14:textId="33A3334F" w:rsidR="0070546D" w:rsidRPr="00A83396" w:rsidRDefault="0070546D" w:rsidP="00C17D41">
            <w:pPr>
              <w:jc w:val="center"/>
              <w:rPr>
                <w:color w:val="000000"/>
              </w:rPr>
            </w:pPr>
            <w:r w:rsidRPr="00A83396">
              <w:rPr>
                <w:color w:val="000000"/>
              </w:rPr>
              <w:t>1 группа по оплате труда</w:t>
            </w:r>
          </w:p>
        </w:tc>
        <w:tc>
          <w:tcPr>
            <w:tcW w:w="2339" w:type="dxa"/>
            <w:tcBorders>
              <w:top w:val="single" w:sz="4" w:space="0" w:color="auto"/>
              <w:left w:val="nil"/>
              <w:bottom w:val="single" w:sz="4" w:space="0" w:color="auto"/>
              <w:right w:val="single" w:sz="4" w:space="0" w:color="auto"/>
            </w:tcBorders>
            <w:vAlign w:val="bottom"/>
          </w:tcPr>
          <w:p w14:paraId="3CFBBA32" w14:textId="2F37BB02" w:rsidR="0070546D" w:rsidRPr="00A83396" w:rsidRDefault="0070546D" w:rsidP="00C17D41">
            <w:pPr>
              <w:jc w:val="center"/>
              <w:rPr>
                <w:color w:val="000000"/>
              </w:rPr>
            </w:pPr>
            <w:r w:rsidRPr="00A83396">
              <w:rPr>
                <w:color w:val="000000"/>
              </w:rPr>
              <w:t>2 группа по оплате труда</w:t>
            </w:r>
          </w:p>
        </w:tc>
        <w:tc>
          <w:tcPr>
            <w:tcW w:w="2339" w:type="dxa"/>
            <w:tcBorders>
              <w:top w:val="single" w:sz="4" w:space="0" w:color="auto"/>
              <w:left w:val="nil"/>
              <w:bottom w:val="single" w:sz="4" w:space="0" w:color="auto"/>
              <w:right w:val="single" w:sz="4" w:space="0" w:color="auto"/>
            </w:tcBorders>
          </w:tcPr>
          <w:p w14:paraId="374F1216" w14:textId="39689936" w:rsidR="0070546D" w:rsidRPr="00A83396" w:rsidRDefault="0070546D" w:rsidP="00C17D41">
            <w:pPr>
              <w:jc w:val="center"/>
              <w:rPr>
                <w:color w:val="000000"/>
              </w:rPr>
            </w:pPr>
            <w:r w:rsidRPr="00A83396">
              <w:rPr>
                <w:color w:val="000000"/>
              </w:rPr>
              <w:t>3 группа по оплате труда</w:t>
            </w:r>
          </w:p>
        </w:tc>
        <w:tc>
          <w:tcPr>
            <w:tcW w:w="2339" w:type="dxa"/>
            <w:tcBorders>
              <w:top w:val="single" w:sz="4" w:space="0" w:color="auto"/>
              <w:left w:val="nil"/>
              <w:bottom w:val="single" w:sz="4" w:space="0" w:color="auto"/>
              <w:right w:val="single" w:sz="4" w:space="0" w:color="auto"/>
            </w:tcBorders>
          </w:tcPr>
          <w:p w14:paraId="2A555A72" w14:textId="023015B0" w:rsidR="0070546D" w:rsidRPr="00A83396" w:rsidRDefault="0070546D" w:rsidP="00C17D41">
            <w:pPr>
              <w:jc w:val="center"/>
              <w:rPr>
                <w:color w:val="000000"/>
              </w:rPr>
            </w:pPr>
            <w:r w:rsidRPr="00A83396">
              <w:rPr>
                <w:color w:val="000000"/>
              </w:rPr>
              <w:t>4 группа по оплате труда</w:t>
            </w:r>
          </w:p>
        </w:tc>
      </w:tr>
      <w:tr w:rsidR="0070546D" w:rsidRPr="00DE2B1B" w14:paraId="2FF0D893" w14:textId="277B9185" w:rsidTr="008074A5">
        <w:trPr>
          <w:trHeight w:val="345"/>
        </w:trPr>
        <w:tc>
          <w:tcPr>
            <w:tcW w:w="2339" w:type="dxa"/>
            <w:tcBorders>
              <w:top w:val="single" w:sz="4" w:space="0" w:color="auto"/>
              <w:left w:val="single" w:sz="4" w:space="0" w:color="auto"/>
              <w:bottom w:val="single" w:sz="4" w:space="0" w:color="auto"/>
              <w:right w:val="single" w:sz="4" w:space="0" w:color="auto"/>
            </w:tcBorders>
          </w:tcPr>
          <w:p w14:paraId="1A101A6E" w14:textId="44CB417B" w:rsidR="0070546D" w:rsidRPr="00A83396" w:rsidRDefault="0068502C" w:rsidP="0068502C">
            <w:pPr>
              <w:jc w:val="center"/>
              <w:rPr>
                <w:color w:val="000000"/>
              </w:rPr>
            </w:pPr>
            <w:r w:rsidRPr="00A83396">
              <w:t>2,8</w:t>
            </w:r>
          </w:p>
        </w:tc>
        <w:tc>
          <w:tcPr>
            <w:tcW w:w="2339" w:type="dxa"/>
            <w:tcBorders>
              <w:top w:val="nil"/>
              <w:left w:val="nil"/>
              <w:bottom w:val="single" w:sz="4" w:space="0" w:color="auto"/>
              <w:right w:val="single" w:sz="4" w:space="0" w:color="auto"/>
            </w:tcBorders>
          </w:tcPr>
          <w:p w14:paraId="76D2B60A" w14:textId="10165082" w:rsidR="0070546D" w:rsidRPr="00A83396" w:rsidRDefault="0068502C" w:rsidP="0068502C">
            <w:pPr>
              <w:jc w:val="center"/>
              <w:rPr>
                <w:color w:val="000000"/>
              </w:rPr>
            </w:pPr>
            <w:r w:rsidRPr="00A83396">
              <w:t>2,2</w:t>
            </w:r>
          </w:p>
        </w:tc>
        <w:tc>
          <w:tcPr>
            <w:tcW w:w="2339" w:type="dxa"/>
            <w:tcBorders>
              <w:top w:val="nil"/>
              <w:left w:val="nil"/>
              <w:bottom w:val="single" w:sz="4" w:space="0" w:color="auto"/>
              <w:right w:val="single" w:sz="4" w:space="0" w:color="auto"/>
            </w:tcBorders>
          </w:tcPr>
          <w:p w14:paraId="0FFE7A88" w14:textId="38207447" w:rsidR="0070546D" w:rsidRPr="00A83396" w:rsidRDefault="0068502C" w:rsidP="0068502C">
            <w:pPr>
              <w:jc w:val="center"/>
              <w:rPr>
                <w:color w:val="000000"/>
              </w:rPr>
            </w:pPr>
            <w:r w:rsidRPr="00A83396">
              <w:t>1,6</w:t>
            </w:r>
          </w:p>
        </w:tc>
        <w:tc>
          <w:tcPr>
            <w:tcW w:w="2339" w:type="dxa"/>
            <w:tcBorders>
              <w:top w:val="nil"/>
              <w:left w:val="nil"/>
              <w:bottom w:val="single" w:sz="4" w:space="0" w:color="auto"/>
              <w:right w:val="single" w:sz="4" w:space="0" w:color="auto"/>
            </w:tcBorders>
          </w:tcPr>
          <w:p w14:paraId="4A8A6771" w14:textId="464E524A" w:rsidR="0070546D" w:rsidRPr="00A83396" w:rsidRDefault="0070546D" w:rsidP="0070546D">
            <w:pPr>
              <w:jc w:val="center"/>
              <w:rPr>
                <w:color w:val="000000"/>
              </w:rPr>
            </w:pPr>
            <w:r w:rsidRPr="00A83396">
              <w:t>1,5</w:t>
            </w:r>
          </w:p>
        </w:tc>
      </w:tr>
    </w:tbl>
    <w:p w14:paraId="45B13B92" w14:textId="77777777" w:rsidR="00AC668A" w:rsidRPr="00C17D41" w:rsidRDefault="00AC668A" w:rsidP="00AC668A">
      <w:pPr>
        <w:pStyle w:val="ConsPlusNormal"/>
        <w:ind w:firstLine="709"/>
        <w:jc w:val="both"/>
        <w:rPr>
          <w:rFonts w:ascii="Times New Roman" w:hAnsi="Times New Roman" w:cs="Times New Roman"/>
          <w:sz w:val="6"/>
          <w:szCs w:val="6"/>
        </w:rPr>
      </w:pPr>
    </w:p>
    <w:p w14:paraId="3B472469" w14:textId="15826268" w:rsidR="00AC668A" w:rsidRDefault="00AC668A" w:rsidP="00AC668A">
      <w:pPr>
        <w:pStyle w:val="ConsPlusNormal"/>
        <w:ind w:firstLine="709"/>
        <w:jc w:val="both"/>
        <w:rPr>
          <w:rFonts w:ascii="Times New Roman" w:hAnsi="Times New Roman" w:cs="Times New Roman"/>
          <w:sz w:val="26"/>
          <w:szCs w:val="26"/>
        </w:rPr>
      </w:pPr>
      <w:r w:rsidRPr="00DE2B1B">
        <w:rPr>
          <w:rFonts w:ascii="Times New Roman" w:hAnsi="Times New Roman" w:cs="Times New Roman"/>
          <w:sz w:val="26"/>
          <w:szCs w:val="26"/>
        </w:rPr>
        <w:t xml:space="preserve">Размер должностного оклада </w:t>
      </w:r>
      <w:r w:rsidR="0070546D">
        <w:rPr>
          <w:rFonts w:ascii="Times New Roman" w:hAnsi="Times New Roman" w:cs="Times New Roman"/>
          <w:sz w:val="26"/>
          <w:szCs w:val="26"/>
        </w:rPr>
        <w:t>директора</w:t>
      </w:r>
      <w:r w:rsidRPr="00DE2B1B">
        <w:rPr>
          <w:rFonts w:ascii="Times New Roman" w:hAnsi="Times New Roman" w:cs="Times New Roman"/>
          <w:sz w:val="26"/>
          <w:szCs w:val="26"/>
        </w:rPr>
        <w:t xml:space="preserve"> учреждения устанавливается трудовым договором (дополнительным соглашением к трудовому договору).</w:t>
      </w:r>
    </w:p>
    <w:p w14:paraId="7DC45E60" w14:textId="77777777" w:rsidR="008022C2" w:rsidRDefault="008022C2" w:rsidP="008022C2">
      <w:pPr>
        <w:pStyle w:val="ConsPlusNormal"/>
        <w:ind w:firstLine="709"/>
        <w:jc w:val="both"/>
        <w:rPr>
          <w:rFonts w:ascii="Times New Roman" w:eastAsia="Calibri" w:hAnsi="Times New Roman" w:cs="Times New Roman"/>
          <w:sz w:val="26"/>
          <w:szCs w:val="26"/>
        </w:rPr>
      </w:pPr>
      <w:r w:rsidRPr="00C17D41">
        <w:rPr>
          <w:rFonts w:ascii="Times New Roman" w:hAnsi="Times New Roman" w:cs="Times New Roman"/>
          <w:sz w:val="26"/>
          <w:szCs w:val="26"/>
        </w:rPr>
        <w:t>2.2. Группа по оплате труда директор</w:t>
      </w:r>
      <w:r>
        <w:rPr>
          <w:rFonts w:ascii="Times New Roman" w:hAnsi="Times New Roman" w:cs="Times New Roman"/>
          <w:sz w:val="26"/>
          <w:szCs w:val="26"/>
        </w:rPr>
        <w:t>ов</w:t>
      </w:r>
      <w:r w:rsidRPr="00C17D41">
        <w:rPr>
          <w:rFonts w:ascii="Times New Roman" w:hAnsi="Times New Roman" w:cs="Times New Roman"/>
          <w:sz w:val="26"/>
          <w:szCs w:val="26"/>
        </w:rPr>
        <w:t xml:space="preserve"> учреждени</w:t>
      </w:r>
      <w:r>
        <w:rPr>
          <w:rFonts w:ascii="Times New Roman" w:hAnsi="Times New Roman" w:cs="Times New Roman"/>
          <w:sz w:val="26"/>
          <w:szCs w:val="26"/>
        </w:rPr>
        <w:t>й</w:t>
      </w:r>
      <w:r w:rsidRPr="00C17D41">
        <w:rPr>
          <w:rFonts w:ascii="Times New Roman" w:hAnsi="Times New Roman" w:cs="Times New Roman"/>
          <w:sz w:val="26"/>
          <w:szCs w:val="26"/>
        </w:rPr>
        <w:t xml:space="preserve"> определяется на основании </w:t>
      </w:r>
      <w:hyperlink r:id="rId12" w:history="1">
        <w:r w:rsidRPr="00C17D41">
          <w:rPr>
            <w:rFonts w:ascii="Times New Roman" w:hAnsi="Times New Roman" w:cs="Times New Roman"/>
            <w:sz w:val="26"/>
            <w:szCs w:val="26"/>
          </w:rPr>
          <w:t>объемных показателей</w:t>
        </w:r>
      </w:hyperlink>
      <w:r w:rsidRPr="00C17D41">
        <w:rPr>
          <w:rFonts w:ascii="Times New Roman" w:hAnsi="Times New Roman" w:cs="Times New Roman"/>
          <w:sz w:val="26"/>
          <w:szCs w:val="26"/>
        </w:rPr>
        <w:t>, характеризующих работу учреждени</w:t>
      </w:r>
      <w:r>
        <w:rPr>
          <w:rFonts w:ascii="Times New Roman" w:hAnsi="Times New Roman" w:cs="Times New Roman"/>
          <w:sz w:val="26"/>
          <w:szCs w:val="26"/>
        </w:rPr>
        <w:t>й</w:t>
      </w:r>
      <w:r w:rsidRPr="00C17D41">
        <w:rPr>
          <w:rFonts w:ascii="Times New Roman" w:hAnsi="Times New Roman" w:cs="Times New Roman"/>
          <w:sz w:val="26"/>
          <w:szCs w:val="26"/>
        </w:rPr>
        <w:t>, в соответствии с разделом 6 настоящего Положения.</w:t>
      </w:r>
      <w:r w:rsidRPr="00E722F1">
        <w:rPr>
          <w:rFonts w:ascii="Times New Roman" w:eastAsia="Calibri" w:hAnsi="Times New Roman" w:cs="Times New Roman"/>
          <w:sz w:val="26"/>
          <w:szCs w:val="26"/>
        </w:rPr>
        <w:t xml:space="preserve"> </w:t>
      </w:r>
    </w:p>
    <w:p w14:paraId="71658A80" w14:textId="77777777" w:rsidR="008022C2" w:rsidRPr="00C17D41" w:rsidRDefault="008022C2" w:rsidP="008022C2">
      <w:pPr>
        <w:pStyle w:val="ConsPlusNormal"/>
        <w:ind w:firstLine="709"/>
        <w:jc w:val="both"/>
        <w:rPr>
          <w:rFonts w:ascii="Times New Roman" w:hAnsi="Times New Roman" w:cs="Times New Roman"/>
          <w:sz w:val="26"/>
          <w:szCs w:val="26"/>
        </w:rPr>
      </w:pPr>
      <w:r w:rsidRPr="00302102">
        <w:rPr>
          <w:rFonts w:ascii="Times New Roman" w:eastAsia="Calibri" w:hAnsi="Times New Roman" w:cs="Times New Roman"/>
          <w:sz w:val="26"/>
          <w:szCs w:val="26"/>
        </w:rPr>
        <w:t xml:space="preserve">Группа по оплате труда </w:t>
      </w:r>
      <w:r>
        <w:rPr>
          <w:rFonts w:ascii="Times New Roman" w:eastAsia="Calibri" w:hAnsi="Times New Roman" w:cs="Times New Roman"/>
          <w:sz w:val="26"/>
          <w:szCs w:val="26"/>
        </w:rPr>
        <w:t>директору</w:t>
      </w:r>
      <w:r w:rsidRPr="00302102">
        <w:rPr>
          <w:rFonts w:ascii="Times New Roman" w:eastAsia="Calibri" w:hAnsi="Times New Roman" w:cs="Times New Roman"/>
          <w:sz w:val="26"/>
          <w:szCs w:val="26"/>
        </w:rPr>
        <w:t xml:space="preserve"> конкретного учреждения устанавливается приказом начальника Управления по спорту и туризму Администрации города Норильска </w:t>
      </w:r>
      <w:r>
        <w:rPr>
          <w:rFonts w:ascii="Times New Roman" w:eastAsia="Calibri" w:hAnsi="Times New Roman" w:cs="Times New Roman"/>
          <w:sz w:val="26"/>
          <w:szCs w:val="26"/>
        </w:rPr>
        <w:t>(далее – Управление).</w:t>
      </w:r>
    </w:p>
    <w:p w14:paraId="5F7F33A1" w14:textId="77777777" w:rsidR="008022C2" w:rsidRPr="00E722F1" w:rsidRDefault="008022C2" w:rsidP="008022C2">
      <w:pPr>
        <w:pStyle w:val="ConsPlusNormal"/>
        <w:ind w:firstLine="709"/>
        <w:jc w:val="both"/>
        <w:rPr>
          <w:rFonts w:ascii="Times New Roman" w:hAnsi="Times New Roman" w:cs="Times New Roman"/>
          <w:sz w:val="26"/>
          <w:szCs w:val="26"/>
        </w:rPr>
      </w:pPr>
      <w:r w:rsidRPr="00C17D41">
        <w:rPr>
          <w:rFonts w:ascii="Times New Roman" w:hAnsi="Times New Roman" w:cs="Times New Roman"/>
          <w:sz w:val="26"/>
          <w:szCs w:val="26"/>
        </w:rPr>
        <w:lastRenderedPageBreak/>
        <w:t xml:space="preserve">2.3. </w:t>
      </w:r>
      <w:r w:rsidRPr="00E722F1">
        <w:rPr>
          <w:rFonts w:ascii="Times New Roman" w:hAnsi="Times New Roman" w:cs="Times New Roman"/>
          <w:sz w:val="26"/>
          <w:szCs w:val="26"/>
        </w:rPr>
        <w:t xml:space="preserve">Ежегодно в срок до 1 февраля текущего года учреждениями осуществляется оценка объемных показателей в соответствии с </w:t>
      </w:r>
      <w:hyperlink r:id="rId13" w:history="1">
        <w:r w:rsidRPr="00E722F1">
          <w:rPr>
            <w:rFonts w:ascii="Times New Roman" w:hAnsi="Times New Roman" w:cs="Times New Roman"/>
            <w:sz w:val="26"/>
            <w:szCs w:val="26"/>
          </w:rPr>
          <w:t>разделом 6</w:t>
        </w:r>
      </w:hyperlink>
      <w:r w:rsidRPr="00E722F1">
        <w:rPr>
          <w:rFonts w:ascii="Times New Roman" w:hAnsi="Times New Roman" w:cs="Times New Roman"/>
          <w:sz w:val="26"/>
          <w:szCs w:val="26"/>
        </w:rPr>
        <w:t xml:space="preserve"> настоящего Положения по состоянию на 1 января текущего года.</w:t>
      </w:r>
    </w:p>
    <w:p w14:paraId="2DEC8D51" w14:textId="77777777" w:rsidR="008022C2" w:rsidRPr="00C17D41" w:rsidRDefault="008022C2" w:rsidP="008022C2">
      <w:pPr>
        <w:autoSpaceDE w:val="0"/>
        <w:autoSpaceDN w:val="0"/>
        <w:adjustRightInd w:val="0"/>
        <w:ind w:firstLine="709"/>
        <w:jc w:val="both"/>
        <w:rPr>
          <w:rFonts w:eastAsiaTheme="minorHAnsi"/>
          <w:sz w:val="26"/>
          <w:szCs w:val="26"/>
        </w:rPr>
      </w:pPr>
      <w:r w:rsidRPr="00C17D41">
        <w:rPr>
          <w:rFonts w:eastAsiaTheme="minorHAnsi"/>
          <w:sz w:val="26"/>
          <w:szCs w:val="26"/>
        </w:rPr>
        <w:t xml:space="preserve">При изменении объемных показателей деятельности, влекущих отнесение </w:t>
      </w:r>
      <w:r>
        <w:rPr>
          <w:rFonts w:eastAsiaTheme="minorHAnsi"/>
          <w:sz w:val="26"/>
          <w:szCs w:val="26"/>
        </w:rPr>
        <w:t>у</w:t>
      </w:r>
      <w:r w:rsidRPr="00C17D41">
        <w:rPr>
          <w:rFonts w:eastAsiaTheme="minorHAnsi"/>
          <w:sz w:val="26"/>
          <w:szCs w:val="26"/>
        </w:rPr>
        <w:t xml:space="preserve">чреждения к иной группе по оплате труда директора учреждения, </w:t>
      </w:r>
      <w:r>
        <w:rPr>
          <w:rFonts w:eastAsiaTheme="minorHAnsi"/>
          <w:sz w:val="26"/>
          <w:szCs w:val="26"/>
        </w:rPr>
        <w:t>у</w:t>
      </w:r>
      <w:r w:rsidRPr="00C17D41">
        <w:rPr>
          <w:rFonts w:eastAsiaTheme="minorHAnsi"/>
          <w:sz w:val="26"/>
          <w:szCs w:val="26"/>
        </w:rPr>
        <w:t>чреждением направляется соответствующее информационное сообщение в Управление.</w:t>
      </w:r>
    </w:p>
    <w:p w14:paraId="66F6307E" w14:textId="77777777" w:rsidR="008022C2" w:rsidRPr="00C17D41" w:rsidRDefault="008022C2" w:rsidP="008022C2">
      <w:pPr>
        <w:autoSpaceDE w:val="0"/>
        <w:autoSpaceDN w:val="0"/>
        <w:adjustRightInd w:val="0"/>
        <w:ind w:firstLine="709"/>
        <w:jc w:val="both"/>
        <w:rPr>
          <w:rFonts w:eastAsiaTheme="minorHAnsi"/>
          <w:sz w:val="26"/>
          <w:szCs w:val="26"/>
        </w:rPr>
      </w:pPr>
      <w:r w:rsidRPr="00C17D41">
        <w:rPr>
          <w:rFonts w:eastAsiaTheme="minorHAnsi"/>
          <w:sz w:val="26"/>
          <w:szCs w:val="26"/>
        </w:rPr>
        <w:t xml:space="preserve">Управление в течение 20 рабочих дней с </w:t>
      </w:r>
      <w:r>
        <w:rPr>
          <w:rFonts w:eastAsiaTheme="minorHAnsi"/>
          <w:sz w:val="26"/>
          <w:szCs w:val="26"/>
        </w:rPr>
        <w:t>даты</w:t>
      </w:r>
      <w:r w:rsidRPr="00C17D41">
        <w:rPr>
          <w:rFonts w:eastAsiaTheme="minorHAnsi"/>
          <w:sz w:val="26"/>
          <w:szCs w:val="26"/>
        </w:rPr>
        <w:t xml:space="preserve"> получения информационн</w:t>
      </w:r>
      <w:r>
        <w:rPr>
          <w:rFonts w:eastAsiaTheme="minorHAnsi"/>
          <w:sz w:val="26"/>
          <w:szCs w:val="26"/>
        </w:rPr>
        <w:t>ого сообщения</w:t>
      </w:r>
      <w:r w:rsidRPr="00C17D41">
        <w:rPr>
          <w:rFonts w:eastAsiaTheme="minorHAnsi"/>
          <w:sz w:val="26"/>
          <w:szCs w:val="26"/>
        </w:rPr>
        <w:t xml:space="preserve"> от учреждени</w:t>
      </w:r>
      <w:r>
        <w:rPr>
          <w:rFonts w:eastAsiaTheme="minorHAnsi"/>
          <w:sz w:val="26"/>
          <w:szCs w:val="26"/>
        </w:rPr>
        <w:t>я</w:t>
      </w:r>
      <w:r w:rsidRPr="00C17D41">
        <w:rPr>
          <w:rFonts w:eastAsiaTheme="minorHAnsi"/>
          <w:sz w:val="26"/>
          <w:szCs w:val="26"/>
        </w:rPr>
        <w:t xml:space="preserve"> </w:t>
      </w:r>
      <w:r>
        <w:rPr>
          <w:rFonts w:eastAsiaTheme="minorHAnsi"/>
          <w:sz w:val="26"/>
          <w:szCs w:val="26"/>
        </w:rPr>
        <w:t>осуществляет проверку данного сообщения и при отсутствии замечаний издает приказ начальника Управления об изменении группы по оплате труда директора учреждения</w:t>
      </w:r>
      <w:r w:rsidRPr="00C17D41">
        <w:rPr>
          <w:rFonts w:eastAsiaTheme="minorHAnsi"/>
          <w:sz w:val="26"/>
          <w:szCs w:val="26"/>
        </w:rPr>
        <w:t>.</w:t>
      </w:r>
      <w:r>
        <w:rPr>
          <w:rFonts w:eastAsiaTheme="minorHAnsi"/>
          <w:sz w:val="26"/>
          <w:szCs w:val="26"/>
        </w:rPr>
        <w:t xml:space="preserve"> При наличии замечаний – возвращает документы на доработку в указанный в настоящем абзаце срок.</w:t>
      </w:r>
    </w:p>
    <w:p w14:paraId="11141F86" w14:textId="7871A6E5" w:rsidR="00C17D41" w:rsidRPr="00C17D41" w:rsidRDefault="00C17D41" w:rsidP="00790B4B">
      <w:pPr>
        <w:pStyle w:val="ConsPlusNormal"/>
        <w:ind w:firstLine="709"/>
        <w:jc w:val="both"/>
        <w:rPr>
          <w:rFonts w:ascii="Times New Roman" w:hAnsi="Times New Roman" w:cs="Times New Roman"/>
          <w:sz w:val="26"/>
          <w:szCs w:val="26"/>
        </w:rPr>
      </w:pPr>
      <w:r w:rsidRPr="00C17D41">
        <w:rPr>
          <w:rFonts w:ascii="Times New Roman" w:hAnsi="Times New Roman" w:cs="Times New Roman"/>
          <w:sz w:val="26"/>
          <w:szCs w:val="26"/>
        </w:rPr>
        <w:t>2.4. Средний размер оклада работников основного персонала учреждени</w:t>
      </w:r>
      <w:r w:rsidR="008022C2">
        <w:rPr>
          <w:rFonts w:ascii="Times New Roman" w:hAnsi="Times New Roman" w:cs="Times New Roman"/>
          <w:sz w:val="26"/>
          <w:szCs w:val="26"/>
        </w:rPr>
        <w:t>я</w:t>
      </w:r>
      <w:r w:rsidRPr="00C17D41">
        <w:rPr>
          <w:rFonts w:ascii="Times New Roman" w:hAnsi="Times New Roman" w:cs="Times New Roman"/>
          <w:sz w:val="26"/>
          <w:szCs w:val="26"/>
        </w:rPr>
        <w:t xml:space="preserve"> определяется в соответствии с Порядком исчисления среднего размера оклада работников основного персонала для определения размера </w:t>
      </w:r>
      <w:r w:rsidR="00212EF0">
        <w:rPr>
          <w:rFonts w:ascii="Times New Roman" w:hAnsi="Times New Roman" w:cs="Times New Roman"/>
          <w:sz w:val="26"/>
          <w:szCs w:val="26"/>
        </w:rPr>
        <w:t xml:space="preserve">должностного </w:t>
      </w:r>
      <w:r w:rsidRPr="00C17D41">
        <w:rPr>
          <w:rFonts w:ascii="Times New Roman" w:hAnsi="Times New Roman" w:cs="Times New Roman"/>
          <w:sz w:val="26"/>
          <w:szCs w:val="26"/>
        </w:rPr>
        <w:t xml:space="preserve">оклада руководителя учреждения, определенным постановлением </w:t>
      </w:r>
      <w:r w:rsidR="00790B4B">
        <w:rPr>
          <w:rFonts w:ascii="Times New Roman" w:hAnsi="Times New Roman" w:cs="Times New Roman"/>
          <w:sz w:val="26"/>
          <w:szCs w:val="26"/>
        </w:rPr>
        <w:t>Администрации города Норильска и перечнем должностей, профессий работников, относимых к основному персоналу</w:t>
      </w:r>
      <w:r w:rsidR="007B4854">
        <w:rPr>
          <w:rFonts w:ascii="Times New Roman" w:hAnsi="Times New Roman" w:cs="Times New Roman"/>
          <w:sz w:val="26"/>
          <w:szCs w:val="26"/>
        </w:rPr>
        <w:t>: тренер, тренер по адаптивной физической культуре, старший тренер, инструктор-методист по адаптивной физической культуре, инструктор-методист физкультурно-спортивных организаций, старший инструктор-методист физкультурно-спортивных организаций, инструктор по спорту, спортсмен-инструктор</w:t>
      </w:r>
      <w:r w:rsidRPr="00C17D41">
        <w:rPr>
          <w:rFonts w:ascii="Times New Roman" w:hAnsi="Times New Roman" w:cs="Times New Roman"/>
          <w:sz w:val="26"/>
          <w:szCs w:val="26"/>
        </w:rPr>
        <w:t>.</w:t>
      </w:r>
    </w:p>
    <w:p w14:paraId="238A9A25" w14:textId="17483843" w:rsidR="007B4854" w:rsidRPr="00C17D41" w:rsidRDefault="00C17D41" w:rsidP="007B4854">
      <w:pPr>
        <w:pStyle w:val="a5"/>
        <w:ind w:left="0" w:firstLine="709"/>
        <w:contextualSpacing w:val="0"/>
        <w:jc w:val="both"/>
        <w:rPr>
          <w:sz w:val="26"/>
          <w:szCs w:val="26"/>
        </w:rPr>
      </w:pPr>
      <w:r w:rsidRPr="00C17D41">
        <w:rPr>
          <w:sz w:val="26"/>
          <w:szCs w:val="26"/>
        </w:rPr>
        <w:t xml:space="preserve">2.5. </w:t>
      </w:r>
      <w:r w:rsidR="007B4854">
        <w:rPr>
          <w:sz w:val="26"/>
          <w:szCs w:val="26"/>
        </w:rPr>
        <w:t xml:space="preserve">Должностные оклады заместителям директора МБУ «СК «Талнах» устанавливаются на 20 процентов ниже </w:t>
      </w:r>
      <w:r w:rsidR="007B4854" w:rsidRPr="00C17D41">
        <w:rPr>
          <w:sz w:val="26"/>
          <w:szCs w:val="26"/>
        </w:rPr>
        <w:t>размера должностного оклада директора.</w:t>
      </w:r>
    </w:p>
    <w:p w14:paraId="36E9FDAC" w14:textId="081FACB5" w:rsidR="007B4854" w:rsidRPr="00C17D41" w:rsidRDefault="007B4854" w:rsidP="007B4854">
      <w:pPr>
        <w:pStyle w:val="a5"/>
        <w:ind w:left="0" w:firstLine="709"/>
        <w:contextualSpacing w:val="0"/>
        <w:jc w:val="both"/>
        <w:rPr>
          <w:sz w:val="26"/>
          <w:szCs w:val="26"/>
        </w:rPr>
      </w:pPr>
      <w:r>
        <w:rPr>
          <w:sz w:val="26"/>
          <w:szCs w:val="26"/>
        </w:rPr>
        <w:t xml:space="preserve">Должностные оклады заместителям директора МБУ «Дом спорта «БОКМО» устанавливаются на 15 процентов ниже </w:t>
      </w:r>
      <w:r w:rsidRPr="00C17D41">
        <w:rPr>
          <w:sz w:val="26"/>
          <w:szCs w:val="26"/>
        </w:rPr>
        <w:t>размера должностного оклада директора.</w:t>
      </w:r>
    </w:p>
    <w:p w14:paraId="4C0A0888" w14:textId="3BF19A64" w:rsidR="00C17D41" w:rsidRPr="00C17D41" w:rsidRDefault="00C17D41" w:rsidP="00C17D41">
      <w:pPr>
        <w:pStyle w:val="a5"/>
        <w:ind w:left="0" w:firstLine="709"/>
        <w:contextualSpacing w:val="0"/>
        <w:jc w:val="both"/>
        <w:rPr>
          <w:sz w:val="26"/>
          <w:szCs w:val="26"/>
        </w:rPr>
      </w:pPr>
      <w:r w:rsidRPr="00C17D41">
        <w:rPr>
          <w:sz w:val="26"/>
          <w:szCs w:val="26"/>
        </w:rPr>
        <w:t xml:space="preserve">Размер должностного оклада </w:t>
      </w:r>
      <w:r>
        <w:rPr>
          <w:sz w:val="26"/>
          <w:szCs w:val="26"/>
        </w:rPr>
        <w:t>заместителей директор</w:t>
      </w:r>
      <w:r w:rsidR="007B4854">
        <w:rPr>
          <w:sz w:val="26"/>
          <w:szCs w:val="26"/>
        </w:rPr>
        <w:t>ов иных учреждений</w:t>
      </w:r>
      <w:r w:rsidRPr="00C17D41">
        <w:rPr>
          <w:sz w:val="26"/>
          <w:szCs w:val="26"/>
        </w:rPr>
        <w:t xml:space="preserve"> устанавлива</w:t>
      </w:r>
      <w:r w:rsidR="009A4DF9">
        <w:rPr>
          <w:sz w:val="26"/>
          <w:szCs w:val="26"/>
        </w:rPr>
        <w:t>е</w:t>
      </w:r>
      <w:r w:rsidRPr="00C17D41">
        <w:rPr>
          <w:sz w:val="26"/>
          <w:szCs w:val="26"/>
        </w:rPr>
        <w:t>тся на 10 процентов ниже размера должностного оклада директора учреждения.</w:t>
      </w:r>
    </w:p>
    <w:p w14:paraId="2AC62B31" w14:textId="77777777" w:rsidR="00C17D41" w:rsidRPr="00A83396" w:rsidRDefault="00C17D41" w:rsidP="00AC668A">
      <w:pPr>
        <w:pStyle w:val="ConsPlusNormal"/>
        <w:ind w:firstLine="709"/>
        <w:jc w:val="both"/>
        <w:rPr>
          <w:rFonts w:ascii="Times New Roman" w:hAnsi="Times New Roman" w:cs="Times New Roman"/>
          <w:sz w:val="20"/>
          <w:szCs w:val="20"/>
        </w:rPr>
      </w:pPr>
    </w:p>
    <w:p w14:paraId="26F06D0D" w14:textId="77777777" w:rsidR="00DC7AF2" w:rsidRPr="00DE2B1B" w:rsidRDefault="00DC7AF2" w:rsidP="00B27BA2">
      <w:pPr>
        <w:autoSpaceDE w:val="0"/>
        <w:autoSpaceDN w:val="0"/>
        <w:adjustRightInd w:val="0"/>
        <w:jc w:val="center"/>
        <w:rPr>
          <w:color w:val="000000"/>
          <w:sz w:val="26"/>
          <w:szCs w:val="26"/>
        </w:rPr>
      </w:pPr>
      <w:r w:rsidRPr="00DE2B1B">
        <w:rPr>
          <w:color w:val="000000"/>
          <w:sz w:val="26"/>
          <w:szCs w:val="26"/>
        </w:rPr>
        <w:t xml:space="preserve">3. Выплаты компенсационного характера </w:t>
      </w:r>
    </w:p>
    <w:p w14:paraId="70945526" w14:textId="77777777" w:rsidR="00A875E4" w:rsidRPr="00A83396" w:rsidRDefault="00A875E4" w:rsidP="00A875E4">
      <w:pPr>
        <w:jc w:val="both"/>
        <w:rPr>
          <w:sz w:val="20"/>
          <w:szCs w:val="20"/>
        </w:rPr>
      </w:pPr>
    </w:p>
    <w:p w14:paraId="10E6B1D1" w14:textId="77777777" w:rsidR="00790B4B" w:rsidRPr="00DE2B1B" w:rsidRDefault="00790B4B" w:rsidP="00790B4B">
      <w:pPr>
        <w:ind w:firstLine="709"/>
        <w:jc w:val="both"/>
        <w:rPr>
          <w:sz w:val="26"/>
          <w:szCs w:val="26"/>
        </w:rPr>
      </w:pPr>
      <w:r w:rsidRPr="00DE2B1B">
        <w:rPr>
          <w:sz w:val="26"/>
          <w:szCs w:val="26"/>
        </w:rPr>
        <w:t>3.1.</w:t>
      </w:r>
      <w:r w:rsidRPr="00DE2B1B">
        <w:rPr>
          <w:sz w:val="26"/>
          <w:szCs w:val="26"/>
        </w:rPr>
        <w:tab/>
        <w:t>К выплатам компенсационного характера относятся:</w:t>
      </w:r>
    </w:p>
    <w:p w14:paraId="7D406A4D" w14:textId="77777777" w:rsidR="00790B4B" w:rsidRPr="00DE2B1B" w:rsidRDefault="00790B4B" w:rsidP="00790B4B">
      <w:pPr>
        <w:pStyle w:val="a5"/>
        <w:ind w:left="0" w:firstLine="709"/>
        <w:jc w:val="both"/>
        <w:rPr>
          <w:sz w:val="26"/>
          <w:szCs w:val="26"/>
        </w:rPr>
      </w:pPr>
      <w:r w:rsidRPr="00DE2B1B">
        <w:rPr>
          <w:sz w:val="26"/>
          <w:szCs w:val="26"/>
        </w:rPr>
        <w:t>- выплаты за работу в местностях с особыми климатическими условиями;</w:t>
      </w:r>
    </w:p>
    <w:p w14:paraId="2B3B01D6" w14:textId="77777777" w:rsidR="00790B4B" w:rsidRDefault="00790B4B" w:rsidP="00790B4B">
      <w:pPr>
        <w:pStyle w:val="a5"/>
        <w:ind w:left="0" w:firstLine="709"/>
        <w:jc w:val="both"/>
        <w:rPr>
          <w:sz w:val="26"/>
          <w:szCs w:val="26"/>
        </w:rPr>
      </w:pPr>
      <w:r w:rsidRPr="00DE2B1B">
        <w:rPr>
          <w:sz w:val="26"/>
          <w:szCs w:val="26"/>
        </w:rPr>
        <w:t>-</w:t>
      </w:r>
      <w:r>
        <w:rPr>
          <w:sz w:val="26"/>
          <w:szCs w:val="26"/>
        </w:rPr>
        <w:t xml:space="preserve"> </w:t>
      </w:r>
      <w:r w:rsidRPr="00DE2B1B">
        <w:rPr>
          <w:sz w:val="26"/>
          <w:szCs w:val="26"/>
        </w:rPr>
        <w:t>выплаты за работу в условиях, отклоняющихся от нормальных</w:t>
      </w:r>
      <w:r>
        <w:rPr>
          <w:sz w:val="26"/>
          <w:szCs w:val="26"/>
        </w:rPr>
        <w:t>;</w:t>
      </w:r>
    </w:p>
    <w:p w14:paraId="11C23DF2" w14:textId="77777777" w:rsidR="00790B4B" w:rsidRPr="00DE2B1B" w:rsidRDefault="00790B4B" w:rsidP="00790B4B">
      <w:pPr>
        <w:pStyle w:val="a5"/>
        <w:ind w:left="0" w:firstLine="709"/>
        <w:jc w:val="both"/>
        <w:rPr>
          <w:sz w:val="26"/>
          <w:szCs w:val="26"/>
        </w:rPr>
      </w:pPr>
      <w:r>
        <w:rPr>
          <w:sz w:val="26"/>
          <w:szCs w:val="26"/>
        </w:rPr>
        <w:t>- надбавка директору, заместителям директора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учреждениями, органами местного самоуправления муниципального образования город Норильск</w:t>
      </w:r>
      <w:r w:rsidRPr="00DE2B1B">
        <w:rPr>
          <w:sz w:val="26"/>
          <w:szCs w:val="26"/>
        </w:rPr>
        <w:t>.</w:t>
      </w:r>
    </w:p>
    <w:p w14:paraId="63CF202A" w14:textId="77777777" w:rsidR="00790B4B" w:rsidRPr="00DE2B1B" w:rsidRDefault="00790B4B" w:rsidP="00790B4B">
      <w:pPr>
        <w:ind w:firstLine="709"/>
        <w:jc w:val="both"/>
        <w:rPr>
          <w:sz w:val="26"/>
          <w:szCs w:val="26"/>
        </w:rPr>
      </w:pPr>
      <w:r w:rsidRPr="00DE2B1B">
        <w:rPr>
          <w:sz w:val="26"/>
          <w:szCs w:val="26"/>
        </w:rPr>
        <w:t>Выплаты компенсационного характера директор</w:t>
      </w:r>
      <w:r>
        <w:rPr>
          <w:sz w:val="26"/>
          <w:szCs w:val="26"/>
        </w:rPr>
        <w:t>у</w:t>
      </w:r>
      <w:r w:rsidRPr="00DE2B1B">
        <w:rPr>
          <w:sz w:val="26"/>
          <w:szCs w:val="26"/>
        </w:rPr>
        <w:t xml:space="preserve"> </w:t>
      </w:r>
      <w:r>
        <w:rPr>
          <w:sz w:val="26"/>
          <w:szCs w:val="26"/>
        </w:rPr>
        <w:t xml:space="preserve">и </w:t>
      </w:r>
      <w:r w:rsidRPr="00DE2B1B">
        <w:rPr>
          <w:sz w:val="26"/>
          <w:szCs w:val="26"/>
        </w:rPr>
        <w:t>заместителям директор</w:t>
      </w:r>
      <w:r>
        <w:rPr>
          <w:sz w:val="26"/>
          <w:szCs w:val="26"/>
        </w:rPr>
        <w:t>а</w:t>
      </w:r>
      <w:r w:rsidRPr="00DE2B1B">
        <w:rPr>
          <w:sz w:val="26"/>
          <w:szCs w:val="26"/>
        </w:rPr>
        <w:t xml:space="preserve"> </w:t>
      </w:r>
      <w:r>
        <w:rPr>
          <w:sz w:val="26"/>
          <w:szCs w:val="26"/>
        </w:rPr>
        <w:t>у</w:t>
      </w:r>
      <w:r w:rsidRPr="00DE2B1B">
        <w:rPr>
          <w:sz w:val="26"/>
          <w:szCs w:val="26"/>
        </w:rPr>
        <w:t>чреждени</w:t>
      </w:r>
      <w:r>
        <w:rPr>
          <w:sz w:val="26"/>
          <w:szCs w:val="26"/>
        </w:rPr>
        <w:t>я</w:t>
      </w:r>
      <w:r w:rsidRPr="00DE2B1B">
        <w:rPr>
          <w:sz w:val="26"/>
          <w:szCs w:val="26"/>
        </w:rPr>
        <w:t xml:space="preserve"> устанавливаются к должностному окладу, если иное не установлено федеральными законами, иными нормативными правовыми актами Российской Федерации, нормативными правовыми актами органов местного самоуправления муниципального образования город Норильск.</w:t>
      </w:r>
    </w:p>
    <w:p w14:paraId="1C11CE64" w14:textId="77777777" w:rsidR="00790B4B" w:rsidRPr="00DE2B1B" w:rsidRDefault="00790B4B" w:rsidP="00790B4B">
      <w:pPr>
        <w:ind w:firstLine="709"/>
        <w:jc w:val="both"/>
        <w:rPr>
          <w:sz w:val="26"/>
          <w:szCs w:val="26"/>
        </w:rPr>
      </w:pPr>
      <w:r w:rsidRPr="00DE2B1B">
        <w:rPr>
          <w:sz w:val="26"/>
          <w:szCs w:val="26"/>
        </w:rPr>
        <w:t>3.2. Директор</w:t>
      </w:r>
      <w:r>
        <w:rPr>
          <w:sz w:val="26"/>
          <w:szCs w:val="26"/>
        </w:rPr>
        <w:t>у</w:t>
      </w:r>
      <w:r w:rsidRPr="00DE2B1B">
        <w:rPr>
          <w:sz w:val="26"/>
          <w:szCs w:val="26"/>
        </w:rPr>
        <w:t>, заместителям директор</w:t>
      </w:r>
      <w:r>
        <w:rPr>
          <w:sz w:val="26"/>
          <w:szCs w:val="26"/>
        </w:rPr>
        <w:t>а</w:t>
      </w:r>
      <w:r w:rsidRPr="00DE2B1B">
        <w:rPr>
          <w:sz w:val="26"/>
          <w:szCs w:val="26"/>
        </w:rPr>
        <w:t xml:space="preserve"> </w:t>
      </w:r>
      <w:r>
        <w:rPr>
          <w:sz w:val="26"/>
          <w:szCs w:val="26"/>
        </w:rPr>
        <w:t>у</w:t>
      </w:r>
      <w:r w:rsidRPr="00DE2B1B">
        <w:rPr>
          <w:sz w:val="26"/>
          <w:szCs w:val="26"/>
        </w:rPr>
        <w:t>чреждени</w:t>
      </w:r>
      <w:r>
        <w:rPr>
          <w:sz w:val="26"/>
          <w:szCs w:val="26"/>
        </w:rPr>
        <w:t>я</w:t>
      </w:r>
      <w:r w:rsidRPr="00DE2B1B">
        <w:rPr>
          <w:sz w:val="26"/>
          <w:szCs w:val="26"/>
        </w:rPr>
        <w:t xml:space="preserve"> могут быть установлены следующие выплаты за работу в условиях, отклоняющихся от нормальных:</w:t>
      </w:r>
    </w:p>
    <w:p w14:paraId="722791B7" w14:textId="77777777" w:rsidR="00790B4B" w:rsidRPr="00DE2B1B" w:rsidRDefault="00790B4B" w:rsidP="00790B4B">
      <w:pPr>
        <w:ind w:firstLine="709"/>
        <w:jc w:val="both"/>
        <w:rPr>
          <w:sz w:val="26"/>
          <w:szCs w:val="26"/>
        </w:rPr>
      </w:pPr>
      <w:r w:rsidRPr="00DE2B1B">
        <w:rPr>
          <w:sz w:val="26"/>
          <w:szCs w:val="26"/>
        </w:rPr>
        <w:t>- за совмещение профессий</w:t>
      </w:r>
      <w:r>
        <w:rPr>
          <w:sz w:val="26"/>
          <w:szCs w:val="26"/>
        </w:rPr>
        <w:t xml:space="preserve"> (должностей)</w:t>
      </w:r>
      <w:r w:rsidRPr="00DE2B1B">
        <w:rPr>
          <w:sz w:val="26"/>
          <w:szCs w:val="26"/>
        </w:rPr>
        <w:t xml:space="preserve">, расширение зоны обслуживания, </w:t>
      </w:r>
      <w:r>
        <w:rPr>
          <w:sz w:val="26"/>
          <w:szCs w:val="26"/>
        </w:rPr>
        <w:t>исполнение</w:t>
      </w:r>
      <w:r w:rsidRPr="00DE2B1B">
        <w:rPr>
          <w:sz w:val="26"/>
          <w:szCs w:val="26"/>
        </w:rPr>
        <w:t xml:space="preserve"> обязанностей временно отсутствующего работника без освобождения от основной работы;</w:t>
      </w:r>
    </w:p>
    <w:p w14:paraId="730E0CF1" w14:textId="77777777" w:rsidR="00790B4B" w:rsidRPr="00DE2B1B" w:rsidRDefault="00790B4B" w:rsidP="00790B4B">
      <w:pPr>
        <w:ind w:firstLine="709"/>
        <w:jc w:val="both"/>
        <w:rPr>
          <w:sz w:val="26"/>
          <w:szCs w:val="26"/>
        </w:rPr>
      </w:pPr>
      <w:r w:rsidRPr="00DE2B1B">
        <w:rPr>
          <w:sz w:val="26"/>
          <w:szCs w:val="26"/>
        </w:rPr>
        <w:t>- за работу в выходные и нерабочие праздничные дни.</w:t>
      </w:r>
    </w:p>
    <w:p w14:paraId="7D13764E" w14:textId="77777777" w:rsidR="00790B4B" w:rsidRPr="00DE2B1B" w:rsidRDefault="00790B4B" w:rsidP="00790B4B">
      <w:pPr>
        <w:ind w:firstLine="709"/>
        <w:jc w:val="both"/>
        <w:rPr>
          <w:sz w:val="26"/>
          <w:szCs w:val="26"/>
        </w:rPr>
      </w:pPr>
      <w:r w:rsidRPr="00DE2B1B">
        <w:rPr>
          <w:sz w:val="26"/>
          <w:szCs w:val="26"/>
        </w:rPr>
        <w:lastRenderedPageBreak/>
        <w:t>3.2.1. Размер доплаты за совмещение профессий (должностей), расширение зон</w:t>
      </w:r>
      <w:r>
        <w:rPr>
          <w:sz w:val="26"/>
          <w:szCs w:val="26"/>
        </w:rPr>
        <w:t>ы</w:t>
      </w:r>
      <w:r w:rsidRPr="00DE2B1B">
        <w:rPr>
          <w:sz w:val="26"/>
          <w:szCs w:val="26"/>
        </w:rPr>
        <w:t xml:space="preserve"> обслуживания, </w:t>
      </w:r>
      <w:r>
        <w:rPr>
          <w:sz w:val="26"/>
          <w:szCs w:val="26"/>
        </w:rPr>
        <w:t>исполнение</w:t>
      </w:r>
      <w:r w:rsidRPr="00DE2B1B">
        <w:rPr>
          <w:sz w:val="26"/>
          <w:szCs w:val="26"/>
        </w:rPr>
        <w:t xml:space="preserve"> обязанностей временно отсутствующего работника и срок, на который устанавливается доплата, определяется по письменному соглашению сторон с учетом содержания и (или) объема дополнительной работы.</w:t>
      </w:r>
    </w:p>
    <w:p w14:paraId="6EAE78CE" w14:textId="77777777" w:rsidR="00790B4B" w:rsidRPr="00DE2B1B" w:rsidRDefault="00790B4B" w:rsidP="00790B4B">
      <w:pPr>
        <w:ind w:firstLine="709"/>
        <w:jc w:val="both"/>
        <w:rPr>
          <w:sz w:val="26"/>
          <w:szCs w:val="26"/>
        </w:rPr>
      </w:pPr>
      <w:r w:rsidRPr="00DE2B1B">
        <w:rPr>
          <w:sz w:val="26"/>
          <w:szCs w:val="26"/>
        </w:rPr>
        <w:t>Основанием для установления директор</w:t>
      </w:r>
      <w:r>
        <w:rPr>
          <w:sz w:val="26"/>
          <w:szCs w:val="26"/>
        </w:rPr>
        <w:t>у</w:t>
      </w:r>
      <w:r w:rsidRPr="00DE2B1B">
        <w:rPr>
          <w:sz w:val="26"/>
          <w:szCs w:val="26"/>
        </w:rPr>
        <w:t xml:space="preserve"> </w:t>
      </w:r>
      <w:r>
        <w:rPr>
          <w:sz w:val="26"/>
          <w:szCs w:val="26"/>
        </w:rPr>
        <w:t>у</w:t>
      </w:r>
      <w:r w:rsidRPr="00DE2B1B">
        <w:rPr>
          <w:sz w:val="26"/>
          <w:szCs w:val="26"/>
        </w:rPr>
        <w:t>чреждени</w:t>
      </w:r>
      <w:r>
        <w:rPr>
          <w:sz w:val="26"/>
          <w:szCs w:val="26"/>
        </w:rPr>
        <w:t>я</w:t>
      </w:r>
      <w:r w:rsidRPr="00DE2B1B">
        <w:rPr>
          <w:sz w:val="26"/>
          <w:szCs w:val="26"/>
        </w:rPr>
        <w:t xml:space="preserve"> данных выплат является распоряжение Администрации города Норильска, издаваемое Руководителем Администрации города Норильска.</w:t>
      </w:r>
    </w:p>
    <w:p w14:paraId="365D7B63" w14:textId="77777777" w:rsidR="00790B4B" w:rsidRPr="00DE2B1B" w:rsidRDefault="00790B4B" w:rsidP="00790B4B">
      <w:pPr>
        <w:ind w:firstLine="709"/>
        <w:jc w:val="both"/>
        <w:rPr>
          <w:sz w:val="26"/>
          <w:szCs w:val="26"/>
        </w:rPr>
      </w:pPr>
      <w:r w:rsidRPr="00DE2B1B">
        <w:rPr>
          <w:sz w:val="26"/>
          <w:szCs w:val="26"/>
        </w:rPr>
        <w:t>Основанием для установления заместителям директор</w:t>
      </w:r>
      <w:r>
        <w:rPr>
          <w:sz w:val="26"/>
          <w:szCs w:val="26"/>
        </w:rPr>
        <w:t>а</w:t>
      </w:r>
      <w:r w:rsidRPr="00DE2B1B">
        <w:rPr>
          <w:sz w:val="26"/>
          <w:szCs w:val="26"/>
        </w:rPr>
        <w:t xml:space="preserve"> </w:t>
      </w:r>
      <w:r>
        <w:rPr>
          <w:sz w:val="26"/>
          <w:szCs w:val="26"/>
        </w:rPr>
        <w:t>у</w:t>
      </w:r>
      <w:r w:rsidRPr="00DE2B1B">
        <w:rPr>
          <w:sz w:val="26"/>
          <w:szCs w:val="26"/>
        </w:rPr>
        <w:t>чреждени</w:t>
      </w:r>
      <w:r>
        <w:rPr>
          <w:sz w:val="26"/>
          <w:szCs w:val="26"/>
        </w:rPr>
        <w:t>я</w:t>
      </w:r>
      <w:r w:rsidRPr="00DE2B1B">
        <w:rPr>
          <w:sz w:val="26"/>
          <w:szCs w:val="26"/>
        </w:rPr>
        <w:t xml:space="preserve"> данных выплат является приказ директора </w:t>
      </w:r>
      <w:r>
        <w:rPr>
          <w:sz w:val="26"/>
          <w:szCs w:val="26"/>
        </w:rPr>
        <w:t>у</w:t>
      </w:r>
      <w:r w:rsidRPr="00DE2B1B">
        <w:rPr>
          <w:sz w:val="26"/>
          <w:szCs w:val="26"/>
        </w:rPr>
        <w:t>чреждения.</w:t>
      </w:r>
    </w:p>
    <w:p w14:paraId="3B5344E1" w14:textId="77777777" w:rsidR="00790B4B" w:rsidRPr="00DE2B1B" w:rsidRDefault="00790B4B" w:rsidP="00790B4B">
      <w:pPr>
        <w:ind w:firstLine="709"/>
        <w:jc w:val="both"/>
        <w:rPr>
          <w:sz w:val="26"/>
          <w:szCs w:val="26"/>
        </w:rPr>
      </w:pPr>
      <w:r w:rsidRPr="00DE2B1B">
        <w:rPr>
          <w:sz w:val="26"/>
          <w:szCs w:val="26"/>
        </w:rPr>
        <w:t xml:space="preserve">3.2.2. Оплата труда в выходные и нерабочие праздничные дни производится на основании </w:t>
      </w:r>
      <w:hyperlink r:id="rId14" w:history="1">
        <w:r w:rsidRPr="00DE2B1B">
          <w:rPr>
            <w:sz w:val="26"/>
            <w:szCs w:val="26"/>
          </w:rPr>
          <w:t>статьи 153</w:t>
        </w:r>
      </w:hyperlink>
      <w:r w:rsidRPr="00DE2B1B">
        <w:rPr>
          <w:sz w:val="26"/>
          <w:szCs w:val="26"/>
        </w:rPr>
        <w:t xml:space="preserve"> Трудового кодекса Российской Федерации.</w:t>
      </w:r>
    </w:p>
    <w:p w14:paraId="04864342" w14:textId="77777777" w:rsidR="00790B4B" w:rsidRPr="00DE2B1B" w:rsidRDefault="00790B4B" w:rsidP="00790B4B">
      <w:pPr>
        <w:ind w:firstLine="709"/>
        <w:jc w:val="both"/>
        <w:rPr>
          <w:sz w:val="26"/>
          <w:szCs w:val="26"/>
        </w:rPr>
      </w:pPr>
      <w:r w:rsidRPr="00DE2B1B">
        <w:rPr>
          <w:sz w:val="26"/>
          <w:szCs w:val="26"/>
        </w:rPr>
        <w:t>Размер компенсационной выплаты за работу в выходные и нерабочие праздничные дни составляет:</w:t>
      </w:r>
    </w:p>
    <w:p w14:paraId="2DCEF473" w14:textId="77777777" w:rsidR="00790B4B" w:rsidRPr="00DE2B1B" w:rsidRDefault="00790B4B" w:rsidP="00790B4B">
      <w:pPr>
        <w:ind w:firstLine="709"/>
        <w:jc w:val="both"/>
        <w:rPr>
          <w:sz w:val="26"/>
          <w:szCs w:val="26"/>
        </w:rPr>
      </w:pPr>
      <w:r w:rsidRPr="00DE2B1B">
        <w:rPr>
          <w:sz w:val="26"/>
          <w:szCs w:val="26"/>
        </w:rPr>
        <w:t>- в размере не менее одинарной части должностного оклада за день или час работы сверх должностного оклада, если работа в выходной или нерабочий праздничный день производилась в пределах месячной нормы рабочего времени;</w:t>
      </w:r>
    </w:p>
    <w:p w14:paraId="77849F77" w14:textId="77777777" w:rsidR="00790B4B" w:rsidRPr="00DE2B1B" w:rsidRDefault="00790B4B" w:rsidP="00790B4B">
      <w:pPr>
        <w:ind w:firstLine="709"/>
        <w:jc w:val="both"/>
        <w:rPr>
          <w:sz w:val="26"/>
          <w:szCs w:val="26"/>
        </w:rPr>
      </w:pPr>
      <w:r w:rsidRPr="00DE2B1B">
        <w:rPr>
          <w:sz w:val="26"/>
          <w:szCs w:val="26"/>
        </w:rPr>
        <w:t>- в размере не менее двойной части должностного оклада за день или час работы сверх должностного оклада, если работа производилась сверх месячной нормы рабочего времени.</w:t>
      </w:r>
    </w:p>
    <w:p w14:paraId="35E68135" w14:textId="77777777" w:rsidR="00790B4B" w:rsidRPr="00DE2B1B" w:rsidRDefault="00790B4B" w:rsidP="00790B4B">
      <w:pPr>
        <w:ind w:firstLine="709"/>
        <w:jc w:val="both"/>
        <w:rPr>
          <w:sz w:val="26"/>
          <w:szCs w:val="26"/>
        </w:rPr>
      </w:pPr>
      <w:r w:rsidRPr="00DE2B1B">
        <w:rPr>
          <w:sz w:val="26"/>
          <w:szCs w:val="26"/>
        </w:rPr>
        <w:t>Основанием для установления директор</w:t>
      </w:r>
      <w:r>
        <w:rPr>
          <w:sz w:val="26"/>
          <w:szCs w:val="26"/>
        </w:rPr>
        <w:t>у</w:t>
      </w:r>
      <w:r w:rsidRPr="00DE2B1B">
        <w:rPr>
          <w:sz w:val="26"/>
          <w:szCs w:val="26"/>
        </w:rPr>
        <w:t xml:space="preserve"> </w:t>
      </w:r>
      <w:r>
        <w:rPr>
          <w:sz w:val="26"/>
          <w:szCs w:val="26"/>
        </w:rPr>
        <w:t>учреждения</w:t>
      </w:r>
      <w:r w:rsidRPr="00DE2B1B">
        <w:rPr>
          <w:sz w:val="26"/>
          <w:szCs w:val="26"/>
        </w:rPr>
        <w:t xml:space="preserve"> данной выплаты является распоряжение Администрации города Норильска, издаваемое Руководителем Администрации города Норильска, и табель учета использования рабочего времени.</w:t>
      </w:r>
    </w:p>
    <w:p w14:paraId="66F79429" w14:textId="77777777" w:rsidR="00790B4B" w:rsidRDefault="00790B4B" w:rsidP="00790B4B">
      <w:pPr>
        <w:ind w:firstLine="709"/>
        <w:jc w:val="both"/>
        <w:rPr>
          <w:sz w:val="26"/>
          <w:szCs w:val="26"/>
        </w:rPr>
      </w:pPr>
      <w:r w:rsidRPr="00DE2B1B">
        <w:rPr>
          <w:sz w:val="26"/>
          <w:szCs w:val="26"/>
        </w:rPr>
        <w:t>Основанием для установления заместителям директор</w:t>
      </w:r>
      <w:r>
        <w:rPr>
          <w:sz w:val="26"/>
          <w:szCs w:val="26"/>
        </w:rPr>
        <w:t>а учреждения</w:t>
      </w:r>
      <w:r w:rsidRPr="00DE2B1B">
        <w:rPr>
          <w:sz w:val="26"/>
          <w:szCs w:val="26"/>
        </w:rPr>
        <w:t xml:space="preserve"> данной выплаты является приказ директора </w:t>
      </w:r>
      <w:r>
        <w:rPr>
          <w:sz w:val="26"/>
          <w:szCs w:val="26"/>
        </w:rPr>
        <w:t>у</w:t>
      </w:r>
      <w:r w:rsidRPr="00DE2B1B">
        <w:rPr>
          <w:sz w:val="26"/>
          <w:szCs w:val="26"/>
        </w:rPr>
        <w:t>чреждения и табель учета использования рабочего времени.</w:t>
      </w:r>
    </w:p>
    <w:p w14:paraId="42FBD4CB" w14:textId="4BFA2594" w:rsidR="00790B4B" w:rsidRPr="00DE2B1B" w:rsidRDefault="00790B4B" w:rsidP="00790B4B">
      <w:pPr>
        <w:ind w:firstLine="709"/>
        <w:jc w:val="both"/>
        <w:rPr>
          <w:sz w:val="26"/>
          <w:szCs w:val="26"/>
        </w:rPr>
      </w:pPr>
      <w:r w:rsidRPr="00DE2B1B">
        <w:rPr>
          <w:sz w:val="26"/>
          <w:szCs w:val="26"/>
        </w:rPr>
        <w:t>3.</w:t>
      </w:r>
      <w:r>
        <w:rPr>
          <w:sz w:val="26"/>
          <w:szCs w:val="26"/>
        </w:rPr>
        <w:t>3</w:t>
      </w:r>
      <w:r w:rsidRPr="00DE2B1B">
        <w:rPr>
          <w:sz w:val="26"/>
          <w:szCs w:val="26"/>
        </w:rPr>
        <w:t>. Директор</w:t>
      </w:r>
      <w:r>
        <w:rPr>
          <w:sz w:val="26"/>
          <w:szCs w:val="26"/>
        </w:rPr>
        <w:t>у</w:t>
      </w:r>
      <w:r w:rsidRPr="00DE2B1B">
        <w:rPr>
          <w:sz w:val="26"/>
          <w:szCs w:val="26"/>
        </w:rPr>
        <w:t>, заместителям директор</w:t>
      </w:r>
      <w:r>
        <w:rPr>
          <w:sz w:val="26"/>
          <w:szCs w:val="26"/>
        </w:rPr>
        <w:t>а</w:t>
      </w:r>
      <w:r w:rsidRPr="00DE2B1B">
        <w:rPr>
          <w:sz w:val="26"/>
          <w:szCs w:val="26"/>
        </w:rPr>
        <w:t xml:space="preserve"> </w:t>
      </w:r>
      <w:r>
        <w:rPr>
          <w:sz w:val="26"/>
          <w:szCs w:val="26"/>
        </w:rPr>
        <w:t>у</w:t>
      </w:r>
      <w:r w:rsidRPr="00DE2B1B">
        <w:rPr>
          <w:sz w:val="26"/>
          <w:szCs w:val="26"/>
        </w:rPr>
        <w:t>чреждени</w:t>
      </w:r>
      <w:r>
        <w:rPr>
          <w:sz w:val="26"/>
          <w:szCs w:val="26"/>
        </w:rPr>
        <w:t>я</w:t>
      </w:r>
      <w:r w:rsidRPr="00DE2B1B">
        <w:rPr>
          <w:sz w:val="26"/>
          <w:szCs w:val="26"/>
        </w:rPr>
        <w:t xml:space="preserve"> в возрасте до 30 лет, прожившим на территории муниципального образования не менее 5 лет и заключившим после 1 января 2005 года трудовые договоры с </w:t>
      </w:r>
      <w:r>
        <w:rPr>
          <w:sz w:val="26"/>
          <w:szCs w:val="26"/>
        </w:rPr>
        <w:t>у</w:t>
      </w:r>
      <w:r w:rsidRPr="00DE2B1B">
        <w:rPr>
          <w:sz w:val="26"/>
          <w:szCs w:val="26"/>
        </w:rPr>
        <w:t>чреждени</w:t>
      </w:r>
      <w:r>
        <w:rPr>
          <w:sz w:val="26"/>
          <w:szCs w:val="26"/>
        </w:rPr>
        <w:t>ями</w:t>
      </w:r>
      <w:r w:rsidR="00B83A5D">
        <w:rPr>
          <w:sz w:val="26"/>
          <w:szCs w:val="26"/>
        </w:rPr>
        <w:t>, органами местного самоуправления муниципального образования город Норильск</w:t>
      </w:r>
      <w:r w:rsidRPr="00DE2B1B">
        <w:rPr>
          <w:sz w:val="26"/>
          <w:szCs w:val="26"/>
        </w:rPr>
        <w:t xml:space="preserve"> устанавливается надбавка в размере 80%. Данная надбавка уменьшается пропорционально размеру процентной надбавки к заработной плате за стаж работы в районах Крайнего Севера, предусмотренной статьей 317 Трудового кодекса РФ, установленной в порядке, предусмотренном Постановлением Совета Министров </w:t>
      </w:r>
      <w:r w:rsidRPr="00B83A5D">
        <w:rPr>
          <w:sz w:val="26"/>
          <w:szCs w:val="26"/>
        </w:rPr>
        <w:t xml:space="preserve">РСФСР </w:t>
      </w:r>
      <w:r w:rsidR="00B83A5D" w:rsidRPr="00B83A5D">
        <w:rPr>
          <w:sz w:val="26"/>
          <w:szCs w:val="26"/>
        </w:rPr>
        <w:t>от 22.10.</w:t>
      </w:r>
      <w:r w:rsidRPr="00B83A5D">
        <w:rPr>
          <w:sz w:val="26"/>
          <w:szCs w:val="26"/>
        </w:rPr>
        <w:t>1990</w:t>
      </w:r>
      <w:r w:rsidR="00B83A5D" w:rsidRPr="00B83A5D">
        <w:rPr>
          <w:sz w:val="26"/>
          <w:szCs w:val="26"/>
        </w:rPr>
        <w:t xml:space="preserve"> </w:t>
      </w:r>
      <w:r w:rsidRPr="00B83A5D">
        <w:rPr>
          <w:sz w:val="26"/>
          <w:szCs w:val="26"/>
        </w:rPr>
        <w:t>№ 458 «Об</w:t>
      </w:r>
      <w:r w:rsidRPr="00DE2B1B">
        <w:rPr>
          <w:sz w:val="26"/>
          <w:szCs w:val="26"/>
        </w:rPr>
        <w:t xml:space="preserve"> упорядочении компенсации гражданам, проживающим в районах Крайнего Севера».</w:t>
      </w:r>
    </w:p>
    <w:p w14:paraId="521F38CD" w14:textId="24809552" w:rsidR="00790B4B" w:rsidRPr="00DE2B1B" w:rsidRDefault="00790B4B" w:rsidP="00790B4B">
      <w:pPr>
        <w:ind w:firstLine="709"/>
        <w:jc w:val="both"/>
        <w:rPr>
          <w:sz w:val="26"/>
          <w:szCs w:val="26"/>
        </w:rPr>
      </w:pPr>
      <w:r w:rsidRPr="00DE2B1B">
        <w:rPr>
          <w:sz w:val="26"/>
          <w:szCs w:val="26"/>
        </w:rPr>
        <w:t xml:space="preserve">Данная надбавка рассчитывается </w:t>
      </w:r>
      <w:r w:rsidR="00107820">
        <w:rPr>
          <w:sz w:val="26"/>
          <w:szCs w:val="26"/>
        </w:rPr>
        <w:t xml:space="preserve">в порядке, </w:t>
      </w:r>
      <w:r w:rsidRPr="00DE2B1B">
        <w:rPr>
          <w:sz w:val="26"/>
          <w:szCs w:val="26"/>
        </w:rPr>
        <w:t>аналогично</w:t>
      </w:r>
      <w:r w:rsidR="00107820">
        <w:rPr>
          <w:sz w:val="26"/>
          <w:szCs w:val="26"/>
        </w:rPr>
        <w:t>м порядку расчета надбавки</w:t>
      </w:r>
      <w:r w:rsidRPr="00DE2B1B">
        <w:rPr>
          <w:sz w:val="26"/>
          <w:szCs w:val="26"/>
        </w:rPr>
        <w:t xml:space="preserve"> к заработной плате за стаж работы в районах Крайнего Севера и приравненным к ним местностях</w:t>
      </w:r>
      <w:r w:rsidR="00107820">
        <w:rPr>
          <w:sz w:val="26"/>
          <w:szCs w:val="26"/>
        </w:rPr>
        <w:t>, установленному действующим законодательством</w:t>
      </w:r>
      <w:r w:rsidRPr="00DE2B1B">
        <w:rPr>
          <w:sz w:val="26"/>
          <w:szCs w:val="26"/>
        </w:rPr>
        <w:t>.</w:t>
      </w:r>
    </w:p>
    <w:p w14:paraId="12D2EE23" w14:textId="77777777" w:rsidR="00790B4B" w:rsidRPr="00DE2B1B" w:rsidRDefault="00790B4B" w:rsidP="00790B4B">
      <w:pPr>
        <w:ind w:firstLine="709"/>
        <w:jc w:val="both"/>
        <w:rPr>
          <w:sz w:val="26"/>
          <w:szCs w:val="26"/>
        </w:rPr>
      </w:pPr>
      <w:r w:rsidRPr="00DE2B1B">
        <w:rPr>
          <w:sz w:val="26"/>
          <w:szCs w:val="26"/>
        </w:rPr>
        <w:t>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w:t>
      </w:r>
    </w:p>
    <w:p w14:paraId="60522119" w14:textId="4DDBD424" w:rsidR="00790B4B" w:rsidRPr="00DE2B1B" w:rsidRDefault="00790B4B" w:rsidP="00790B4B">
      <w:pPr>
        <w:ind w:firstLine="709"/>
        <w:jc w:val="both"/>
        <w:rPr>
          <w:sz w:val="26"/>
          <w:szCs w:val="26"/>
        </w:rPr>
      </w:pPr>
      <w:r>
        <w:rPr>
          <w:sz w:val="26"/>
          <w:szCs w:val="26"/>
        </w:rPr>
        <w:t xml:space="preserve">3.4. </w:t>
      </w:r>
      <w:r w:rsidRPr="00DE2B1B">
        <w:rPr>
          <w:sz w:val="26"/>
          <w:szCs w:val="26"/>
        </w:rPr>
        <w:t>В случаях, определенных законодательством Российской Федерации и Красноярского края, к заработной плате директор</w:t>
      </w:r>
      <w:r>
        <w:rPr>
          <w:sz w:val="26"/>
          <w:szCs w:val="26"/>
        </w:rPr>
        <w:t>а</w:t>
      </w:r>
      <w:r w:rsidRPr="00DE2B1B">
        <w:rPr>
          <w:sz w:val="26"/>
          <w:szCs w:val="26"/>
        </w:rPr>
        <w:t>, заместителей директор</w:t>
      </w:r>
      <w:r>
        <w:rPr>
          <w:sz w:val="26"/>
          <w:szCs w:val="26"/>
        </w:rPr>
        <w:t>а</w:t>
      </w:r>
      <w:r w:rsidRPr="00DE2B1B">
        <w:rPr>
          <w:sz w:val="26"/>
          <w:szCs w:val="26"/>
        </w:rPr>
        <w:t xml:space="preserve"> </w:t>
      </w:r>
      <w:r>
        <w:rPr>
          <w:sz w:val="26"/>
          <w:szCs w:val="26"/>
        </w:rPr>
        <w:t>у</w:t>
      </w:r>
      <w:r w:rsidRPr="00DE2B1B">
        <w:rPr>
          <w:sz w:val="26"/>
          <w:szCs w:val="26"/>
        </w:rPr>
        <w:t>чреждени</w:t>
      </w:r>
      <w:r>
        <w:rPr>
          <w:sz w:val="26"/>
          <w:szCs w:val="26"/>
        </w:rPr>
        <w:t>я</w:t>
      </w:r>
      <w:r w:rsidRPr="00DE2B1B">
        <w:rPr>
          <w:sz w:val="26"/>
          <w:szCs w:val="26"/>
        </w:rPr>
        <w:t xml:space="preserve">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14:paraId="25E7815A" w14:textId="77777777" w:rsidR="00FF1098" w:rsidRPr="00DE2B1B" w:rsidRDefault="00FF1098" w:rsidP="00DC7AF2">
      <w:pPr>
        <w:autoSpaceDE w:val="0"/>
        <w:autoSpaceDN w:val="0"/>
        <w:adjustRightInd w:val="0"/>
        <w:ind w:firstLine="709"/>
        <w:jc w:val="both"/>
        <w:rPr>
          <w:sz w:val="26"/>
          <w:szCs w:val="26"/>
        </w:rPr>
      </w:pPr>
    </w:p>
    <w:p w14:paraId="786D6A46" w14:textId="68ABF27D" w:rsidR="00DC7AF2" w:rsidRPr="00DA0579" w:rsidRDefault="00DC7AF2" w:rsidP="00DA0579">
      <w:pPr>
        <w:pStyle w:val="a5"/>
        <w:widowControl w:val="0"/>
        <w:numPr>
          <w:ilvl w:val="0"/>
          <w:numId w:val="14"/>
        </w:numPr>
        <w:autoSpaceDE w:val="0"/>
        <w:autoSpaceDN w:val="0"/>
        <w:adjustRightInd w:val="0"/>
        <w:jc w:val="center"/>
        <w:outlineLvl w:val="1"/>
        <w:rPr>
          <w:color w:val="000000"/>
          <w:sz w:val="26"/>
          <w:szCs w:val="26"/>
        </w:rPr>
      </w:pPr>
      <w:r w:rsidRPr="00DA0579">
        <w:rPr>
          <w:sz w:val="26"/>
          <w:szCs w:val="26"/>
        </w:rPr>
        <w:t>Выплаты</w:t>
      </w:r>
      <w:r w:rsidRPr="00DA0579">
        <w:rPr>
          <w:color w:val="000000"/>
          <w:sz w:val="26"/>
          <w:szCs w:val="26"/>
        </w:rPr>
        <w:t xml:space="preserve"> стимулирующего характера</w:t>
      </w:r>
    </w:p>
    <w:p w14:paraId="1892F5E5" w14:textId="77777777" w:rsidR="00E5608D" w:rsidRPr="00272216" w:rsidRDefault="00E5608D" w:rsidP="00DC7AF2">
      <w:pPr>
        <w:widowControl w:val="0"/>
        <w:autoSpaceDE w:val="0"/>
        <w:autoSpaceDN w:val="0"/>
        <w:adjustRightInd w:val="0"/>
        <w:ind w:firstLine="709"/>
        <w:jc w:val="center"/>
        <w:outlineLvl w:val="1"/>
        <w:rPr>
          <w:color w:val="000000"/>
          <w:sz w:val="22"/>
          <w:szCs w:val="22"/>
        </w:rPr>
      </w:pPr>
    </w:p>
    <w:p w14:paraId="58F00C69" w14:textId="49255E89" w:rsidR="00E5608D" w:rsidRPr="00DE2B1B" w:rsidRDefault="00E5608D" w:rsidP="006E7184">
      <w:pPr>
        <w:pStyle w:val="a5"/>
        <w:numPr>
          <w:ilvl w:val="1"/>
          <w:numId w:val="11"/>
        </w:numPr>
        <w:tabs>
          <w:tab w:val="left" w:pos="1134"/>
        </w:tabs>
        <w:autoSpaceDE w:val="0"/>
        <w:autoSpaceDN w:val="0"/>
        <w:adjustRightInd w:val="0"/>
        <w:ind w:left="0" w:firstLine="709"/>
        <w:contextualSpacing w:val="0"/>
        <w:jc w:val="both"/>
        <w:outlineLvl w:val="1"/>
        <w:rPr>
          <w:sz w:val="26"/>
          <w:szCs w:val="26"/>
        </w:rPr>
      </w:pPr>
      <w:r w:rsidRPr="00DE2B1B">
        <w:rPr>
          <w:sz w:val="26"/>
          <w:szCs w:val="26"/>
        </w:rPr>
        <w:t>Директор</w:t>
      </w:r>
      <w:r w:rsidR="00B83A5D">
        <w:rPr>
          <w:sz w:val="26"/>
          <w:szCs w:val="26"/>
        </w:rPr>
        <w:t>у</w:t>
      </w:r>
      <w:r w:rsidR="006F1721">
        <w:rPr>
          <w:sz w:val="26"/>
          <w:szCs w:val="26"/>
        </w:rPr>
        <w:t xml:space="preserve"> и </w:t>
      </w:r>
      <w:r w:rsidRPr="00DE2B1B">
        <w:rPr>
          <w:sz w:val="26"/>
          <w:szCs w:val="26"/>
        </w:rPr>
        <w:t>заместителям директор</w:t>
      </w:r>
      <w:r w:rsidR="00B83A5D">
        <w:rPr>
          <w:sz w:val="26"/>
          <w:szCs w:val="26"/>
        </w:rPr>
        <w:t>а</w:t>
      </w:r>
      <w:r w:rsidRPr="00DE2B1B">
        <w:rPr>
          <w:sz w:val="26"/>
          <w:szCs w:val="26"/>
        </w:rPr>
        <w:t xml:space="preserve"> </w:t>
      </w:r>
      <w:r w:rsidR="006E7184">
        <w:rPr>
          <w:sz w:val="26"/>
          <w:szCs w:val="26"/>
        </w:rPr>
        <w:t>у</w:t>
      </w:r>
      <w:r w:rsidRPr="00DE2B1B">
        <w:rPr>
          <w:sz w:val="26"/>
          <w:szCs w:val="26"/>
        </w:rPr>
        <w:t>чреждени</w:t>
      </w:r>
      <w:r w:rsidR="006F1721">
        <w:rPr>
          <w:sz w:val="26"/>
          <w:szCs w:val="26"/>
        </w:rPr>
        <w:t>й</w:t>
      </w:r>
      <w:r w:rsidRPr="00DE2B1B">
        <w:rPr>
          <w:sz w:val="26"/>
          <w:szCs w:val="26"/>
        </w:rPr>
        <w:t xml:space="preserve"> в пределах утвержденного фонда оплаты труда</w:t>
      </w:r>
      <w:r w:rsidR="00EF0880" w:rsidRPr="00DE2B1B">
        <w:rPr>
          <w:sz w:val="26"/>
          <w:szCs w:val="26"/>
        </w:rPr>
        <w:t xml:space="preserve">, а также за счет средств, полученных от приносящей доход деятельности, </w:t>
      </w:r>
      <w:r w:rsidRPr="00DE2B1B">
        <w:rPr>
          <w:sz w:val="26"/>
          <w:szCs w:val="26"/>
        </w:rPr>
        <w:t>устанавливаются следующие выплаты стимулирующего характера:</w:t>
      </w:r>
    </w:p>
    <w:p w14:paraId="0C18F728" w14:textId="77777777" w:rsidR="00E5608D" w:rsidRPr="00DE2B1B" w:rsidRDefault="00E5608D" w:rsidP="00E5608D">
      <w:pPr>
        <w:pStyle w:val="a5"/>
        <w:autoSpaceDE w:val="0"/>
        <w:autoSpaceDN w:val="0"/>
        <w:adjustRightInd w:val="0"/>
        <w:ind w:left="0" w:firstLine="709"/>
        <w:jc w:val="both"/>
        <w:outlineLvl w:val="1"/>
        <w:rPr>
          <w:sz w:val="26"/>
          <w:szCs w:val="26"/>
        </w:rPr>
      </w:pPr>
      <w:r w:rsidRPr="00DE2B1B">
        <w:rPr>
          <w:sz w:val="26"/>
          <w:szCs w:val="26"/>
        </w:rPr>
        <w:t>- выплаты за важность выполняемой работы, степень самостоятельности и ответственности при выполнении поставленных задач;</w:t>
      </w:r>
    </w:p>
    <w:p w14:paraId="34CE794C" w14:textId="77777777" w:rsidR="00E5608D" w:rsidRPr="00DE2B1B" w:rsidRDefault="00E5608D" w:rsidP="00E5608D">
      <w:pPr>
        <w:pStyle w:val="a5"/>
        <w:autoSpaceDE w:val="0"/>
        <w:autoSpaceDN w:val="0"/>
        <w:adjustRightInd w:val="0"/>
        <w:ind w:left="0" w:firstLine="709"/>
        <w:jc w:val="both"/>
        <w:outlineLvl w:val="1"/>
        <w:rPr>
          <w:sz w:val="26"/>
          <w:szCs w:val="26"/>
        </w:rPr>
      </w:pPr>
      <w:r w:rsidRPr="00DE2B1B">
        <w:rPr>
          <w:sz w:val="26"/>
          <w:szCs w:val="26"/>
        </w:rPr>
        <w:t>- выплаты за интенсивность и высокие результаты работы;</w:t>
      </w:r>
    </w:p>
    <w:p w14:paraId="70102230" w14:textId="77777777" w:rsidR="00E5608D" w:rsidRPr="00DE2B1B" w:rsidRDefault="00E5608D" w:rsidP="00E5608D">
      <w:pPr>
        <w:pStyle w:val="a5"/>
        <w:autoSpaceDE w:val="0"/>
        <w:autoSpaceDN w:val="0"/>
        <w:adjustRightInd w:val="0"/>
        <w:ind w:left="0" w:firstLine="709"/>
        <w:jc w:val="both"/>
        <w:outlineLvl w:val="1"/>
        <w:rPr>
          <w:sz w:val="26"/>
          <w:szCs w:val="26"/>
        </w:rPr>
      </w:pPr>
      <w:r w:rsidRPr="00DE2B1B">
        <w:rPr>
          <w:sz w:val="26"/>
          <w:szCs w:val="26"/>
        </w:rPr>
        <w:t>- выплаты за качество выполняемых работ;</w:t>
      </w:r>
    </w:p>
    <w:p w14:paraId="35FC7384" w14:textId="77777777" w:rsidR="00E5608D" w:rsidRPr="00DE2B1B" w:rsidRDefault="00E5608D" w:rsidP="00E5608D">
      <w:pPr>
        <w:pStyle w:val="a5"/>
        <w:autoSpaceDE w:val="0"/>
        <w:autoSpaceDN w:val="0"/>
        <w:adjustRightInd w:val="0"/>
        <w:ind w:left="0" w:firstLine="709"/>
        <w:jc w:val="both"/>
        <w:outlineLvl w:val="1"/>
        <w:rPr>
          <w:sz w:val="26"/>
          <w:szCs w:val="26"/>
        </w:rPr>
      </w:pPr>
      <w:r w:rsidRPr="00DE2B1B">
        <w:rPr>
          <w:sz w:val="26"/>
          <w:szCs w:val="26"/>
        </w:rPr>
        <w:t>- персональные выплаты;</w:t>
      </w:r>
    </w:p>
    <w:p w14:paraId="30E84DF8" w14:textId="77777777" w:rsidR="00E5608D" w:rsidRPr="00DE2B1B" w:rsidRDefault="00E5608D" w:rsidP="00E5608D">
      <w:pPr>
        <w:pStyle w:val="a5"/>
        <w:autoSpaceDE w:val="0"/>
        <w:autoSpaceDN w:val="0"/>
        <w:adjustRightInd w:val="0"/>
        <w:ind w:left="0" w:firstLine="709"/>
        <w:jc w:val="both"/>
        <w:outlineLvl w:val="1"/>
        <w:rPr>
          <w:sz w:val="26"/>
          <w:szCs w:val="26"/>
        </w:rPr>
      </w:pPr>
      <w:r w:rsidRPr="00DE2B1B">
        <w:rPr>
          <w:sz w:val="26"/>
          <w:szCs w:val="26"/>
        </w:rPr>
        <w:t>- выплаты по итогам работы.</w:t>
      </w:r>
    </w:p>
    <w:p w14:paraId="4325DBBA" w14:textId="39A889B5" w:rsidR="006919FF" w:rsidRPr="00DE2B1B" w:rsidRDefault="006919FF" w:rsidP="006919FF">
      <w:pPr>
        <w:pStyle w:val="a5"/>
        <w:numPr>
          <w:ilvl w:val="1"/>
          <w:numId w:val="11"/>
        </w:numPr>
        <w:tabs>
          <w:tab w:val="left" w:pos="1134"/>
        </w:tabs>
        <w:autoSpaceDE w:val="0"/>
        <w:autoSpaceDN w:val="0"/>
        <w:adjustRightInd w:val="0"/>
        <w:ind w:left="0" w:firstLine="709"/>
        <w:contextualSpacing w:val="0"/>
        <w:jc w:val="both"/>
        <w:outlineLvl w:val="1"/>
        <w:rPr>
          <w:sz w:val="26"/>
          <w:szCs w:val="26"/>
        </w:rPr>
      </w:pPr>
      <w:r w:rsidRPr="00DE2B1B">
        <w:rPr>
          <w:sz w:val="26"/>
          <w:szCs w:val="26"/>
        </w:rPr>
        <w:t xml:space="preserve">Объем средств на осуществление выплат стимулирующего характера </w:t>
      </w:r>
      <w:r>
        <w:rPr>
          <w:sz w:val="26"/>
          <w:szCs w:val="26"/>
        </w:rPr>
        <w:t>директору</w:t>
      </w:r>
      <w:r w:rsidRPr="00DE2B1B">
        <w:rPr>
          <w:sz w:val="26"/>
          <w:szCs w:val="26"/>
        </w:rPr>
        <w:t>, заместителям директор</w:t>
      </w:r>
      <w:r>
        <w:rPr>
          <w:sz w:val="26"/>
          <w:szCs w:val="26"/>
        </w:rPr>
        <w:t>а</w:t>
      </w:r>
      <w:r w:rsidRPr="00DE2B1B">
        <w:rPr>
          <w:sz w:val="26"/>
          <w:szCs w:val="26"/>
        </w:rPr>
        <w:t xml:space="preserve"> </w:t>
      </w:r>
      <w:r w:rsidR="00B83A5D">
        <w:rPr>
          <w:sz w:val="26"/>
          <w:szCs w:val="26"/>
        </w:rPr>
        <w:t xml:space="preserve">учреждения </w:t>
      </w:r>
      <w:r w:rsidRPr="00DE2B1B">
        <w:rPr>
          <w:sz w:val="26"/>
          <w:szCs w:val="26"/>
        </w:rPr>
        <w:t>предусматривается в плане финансово-хозяйственной деятельности учреждени</w:t>
      </w:r>
      <w:r>
        <w:rPr>
          <w:sz w:val="26"/>
          <w:szCs w:val="26"/>
        </w:rPr>
        <w:t>я</w:t>
      </w:r>
      <w:r w:rsidRPr="00DE2B1B">
        <w:rPr>
          <w:sz w:val="26"/>
          <w:szCs w:val="26"/>
        </w:rPr>
        <w:t>.</w:t>
      </w:r>
    </w:p>
    <w:p w14:paraId="1E6B3B99" w14:textId="77777777" w:rsidR="006919FF" w:rsidRPr="00DE2B1B" w:rsidRDefault="006919FF" w:rsidP="006919FF">
      <w:pPr>
        <w:pStyle w:val="a5"/>
        <w:autoSpaceDE w:val="0"/>
        <w:autoSpaceDN w:val="0"/>
        <w:adjustRightInd w:val="0"/>
        <w:ind w:left="0" w:firstLine="709"/>
        <w:jc w:val="both"/>
        <w:outlineLvl w:val="1"/>
        <w:rPr>
          <w:sz w:val="26"/>
          <w:szCs w:val="26"/>
        </w:rPr>
      </w:pPr>
      <w:r w:rsidRPr="00DE2B1B">
        <w:rPr>
          <w:sz w:val="26"/>
          <w:szCs w:val="26"/>
        </w:rPr>
        <w:t xml:space="preserve">Плановый объем средств на осуществление выплат стимулирующего характера (за исключением персональной выплаты за работу в муниципальном образовании город Норильск) директору </w:t>
      </w:r>
      <w:r>
        <w:rPr>
          <w:sz w:val="26"/>
          <w:szCs w:val="26"/>
        </w:rPr>
        <w:t>у</w:t>
      </w:r>
      <w:r w:rsidRPr="00DE2B1B">
        <w:rPr>
          <w:sz w:val="26"/>
          <w:szCs w:val="26"/>
        </w:rPr>
        <w:t xml:space="preserve">чреждения, его заместителям определяется в кратном отношении к размеру должностного оклада директора </w:t>
      </w:r>
      <w:r>
        <w:rPr>
          <w:sz w:val="26"/>
          <w:szCs w:val="26"/>
        </w:rPr>
        <w:t>у</w:t>
      </w:r>
      <w:r w:rsidRPr="00DE2B1B">
        <w:rPr>
          <w:sz w:val="26"/>
          <w:szCs w:val="26"/>
        </w:rPr>
        <w:t>чреждения:</w:t>
      </w:r>
    </w:p>
    <w:p w14:paraId="232EB6FA" w14:textId="77777777" w:rsidR="00E5608D" w:rsidRPr="00272216" w:rsidRDefault="00E5608D" w:rsidP="00E5608D">
      <w:pPr>
        <w:pStyle w:val="a5"/>
        <w:autoSpaceDE w:val="0"/>
        <w:autoSpaceDN w:val="0"/>
        <w:adjustRightInd w:val="0"/>
        <w:ind w:left="0" w:firstLine="709"/>
        <w:jc w:val="both"/>
        <w:outlineLvl w:val="1"/>
        <w:rPr>
          <w:sz w:val="6"/>
          <w:szCs w:val="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2552"/>
        <w:gridCol w:w="2693"/>
      </w:tblGrid>
      <w:tr w:rsidR="00F400CA" w:rsidRPr="00DE2B1B" w14:paraId="57727C6E" w14:textId="77777777" w:rsidTr="00A83396">
        <w:tc>
          <w:tcPr>
            <w:tcW w:w="4111" w:type="dxa"/>
            <w:vMerge w:val="restart"/>
            <w:vAlign w:val="center"/>
          </w:tcPr>
          <w:p w14:paraId="3399A885" w14:textId="59EC8645" w:rsidR="00F400CA" w:rsidRPr="00F745C2" w:rsidRDefault="00F400CA" w:rsidP="006E7184">
            <w:pPr>
              <w:pStyle w:val="a5"/>
              <w:autoSpaceDE w:val="0"/>
              <w:autoSpaceDN w:val="0"/>
              <w:adjustRightInd w:val="0"/>
              <w:ind w:left="0"/>
              <w:jc w:val="center"/>
              <w:outlineLvl w:val="1"/>
              <w:rPr>
                <w:sz w:val="22"/>
                <w:szCs w:val="22"/>
              </w:rPr>
            </w:pPr>
            <w:r w:rsidRPr="00F745C2">
              <w:rPr>
                <w:sz w:val="22"/>
                <w:szCs w:val="22"/>
              </w:rPr>
              <w:t>Учреждение</w:t>
            </w:r>
          </w:p>
        </w:tc>
        <w:tc>
          <w:tcPr>
            <w:tcW w:w="5245" w:type="dxa"/>
            <w:gridSpan w:val="2"/>
          </w:tcPr>
          <w:p w14:paraId="522E5B54" w14:textId="1047F549" w:rsidR="00F400CA" w:rsidRPr="00F745C2" w:rsidRDefault="00F400CA" w:rsidP="006E7184">
            <w:pPr>
              <w:pStyle w:val="a5"/>
              <w:autoSpaceDE w:val="0"/>
              <w:autoSpaceDN w:val="0"/>
              <w:adjustRightInd w:val="0"/>
              <w:ind w:left="0"/>
              <w:jc w:val="center"/>
              <w:outlineLvl w:val="1"/>
              <w:rPr>
                <w:sz w:val="22"/>
                <w:szCs w:val="22"/>
              </w:rPr>
            </w:pPr>
            <w:r w:rsidRPr="00F745C2">
              <w:rPr>
                <w:sz w:val="22"/>
                <w:szCs w:val="22"/>
              </w:rPr>
              <w:t>Предельное количество должностных окладов директора учреждения в год</w:t>
            </w:r>
          </w:p>
        </w:tc>
      </w:tr>
      <w:tr w:rsidR="00F400CA" w:rsidRPr="00DE2B1B" w14:paraId="3A499878" w14:textId="77777777" w:rsidTr="00A83396">
        <w:tc>
          <w:tcPr>
            <w:tcW w:w="4111" w:type="dxa"/>
            <w:vMerge/>
          </w:tcPr>
          <w:p w14:paraId="1C75CCF4" w14:textId="77777777" w:rsidR="00F400CA" w:rsidRPr="00F745C2" w:rsidRDefault="00F400CA" w:rsidP="0070546D">
            <w:pPr>
              <w:pStyle w:val="a5"/>
              <w:autoSpaceDE w:val="0"/>
              <w:autoSpaceDN w:val="0"/>
              <w:adjustRightInd w:val="0"/>
              <w:ind w:left="0"/>
              <w:jc w:val="center"/>
              <w:outlineLvl w:val="1"/>
              <w:rPr>
                <w:sz w:val="22"/>
                <w:szCs w:val="22"/>
              </w:rPr>
            </w:pPr>
          </w:p>
        </w:tc>
        <w:tc>
          <w:tcPr>
            <w:tcW w:w="2552" w:type="dxa"/>
          </w:tcPr>
          <w:p w14:paraId="5E1C7CC6" w14:textId="28E2B63B" w:rsidR="00F400CA" w:rsidRPr="00F745C2" w:rsidRDefault="00F400CA" w:rsidP="0070546D">
            <w:pPr>
              <w:pStyle w:val="a5"/>
              <w:autoSpaceDE w:val="0"/>
              <w:autoSpaceDN w:val="0"/>
              <w:adjustRightInd w:val="0"/>
              <w:ind w:left="0"/>
              <w:jc w:val="center"/>
              <w:outlineLvl w:val="1"/>
              <w:rPr>
                <w:sz w:val="22"/>
                <w:szCs w:val="22"/>
              </w:rPr>
            </w:pPr>
            <w:r w:rsidRPr="00F745C2">
              <w:rPr>
                <w:sz w:val="22"/>
                <w:szCs w:val="22"/>
              </w:rPr>
              <w:t>Для определения объема стимулирующих выплат директору</w:t>
            </w:r>
          </w:p>
        </w:tc>
        <w:tc>
          <w:tcPr>
            <w:tcW w:w="2693" w:type="dxa"/>
          </w:tcPr>
          <w:p w14:paraId="05EB9897" w14:textId="6E74DBBB" w:rsidR="00F400CA" w:rsidRPr="00F745C2" w:rsidRDefault="00F400CA" w:rsidP="0070546D">
            <w:pPr>
              <w:pStyle w:val="a5"/>
              <w:autoSpaceDE w:val="0"/>
              <w:autoSpaceDN w:val="0"/>
              <w:adjustRightInd w:val="0"/>
              <w:ind w:left="0"/>
              <w:jc w:val="center"/>
              <w:outlineLvl w:val="1"/>
              <w:rPr>
                <w:sz w:val="22"/>
                <w:szCs w:val="22"/>
              </w:rPr>
            </w:pPr>
            <w:r w:rsidRPr="00F745C2">
              <w:rPr>
                <w:sz w:val="22"/>
                <w:szCs w:val="22"/>
              </w:rPr>
              <w:t xml:space="preserve">Для определения объема стимулирующих выплат заместителям директора </w:t>
            </w:r>
          </w:p>
        </w:tc>
      </w:tr>
      <w:tr w:rsidR="00F400CA" w:rsidRPr="00DE2B1B" w14:paraId="2B99221C" w14:textId="77777777" w:rsidTr="00A83396">
        <w:trPr>
          <w:trHeight w:val="250"/>
        </w:trPr>
        <w:tc>
          <w:tcPr>
            <w:tcW w:w="4111" w:type="dxa"/>
          </w:tcPr>
          <w:p w14:paraId="510E2639" w14:textId="2678D8A4" w:rsidR="00F400CA" w:rsidRPr="00B05D33" w:rsidRDefault="00F400CA" w:rsidP="00F400CA">
            <w:r w:rsidRPr="00B05D33">
              <w:t>МБУ «Лыжная база «Оль-Гуль»</w:t>
            </w:r>
          </w:p>
        </w:tc>
        <w:tc>
          <w:tcPr>
            <w:tcW w:w="2552" w:type="dxa"/>
            <w:vAlign w:val="center"/>
          </w:tcPr>
          <w:p w14:paraId="346B159A" w14:textId="4F871372" w:rsidR="00F400CA" w:rsidRPr="00B05D33" w:rsidRDefault="00F400CA" w:rsidP="00DA122F">
            <w:pPr>
              <w:jc w:val="center"/>
            </w:pPr>
            <w:r w:rsidRPr="00B05D33">
              <w:t>11</w:t>
            </w:r>
          </w:p>
        </w:tc>
        <w:tc>
          <w:tcPr>
            <w:tcW w:w="2693" w:type="dxa"/>
            <w:vAlign w:val="center"/>
          </w:tcPr>
          <w:p w14:paraId="0B287EE7" w14:textId="1B5A2695" w:rsidR="00F400CA" w:rsidRPr="00B05D33" w:rsidRDefault="00F400CA" w:rsidP="00DA122F">
            <w:pPr>
              <w:jc w:val="center"/>
            </w:pPr>
            <w:r w:rsidRPr="00B05D33">
              <w:t>10</w:t>
            </w:r>
          </w:p>
        </w:tc>
      </w:tr>
      <w:tr w:rsidR="00F400CA" w:rsidRPr="00DE2B1B" w14:paraId="52499CDA" w14:textId="77777777" w:rsidTr="00A83396">
        <w:trPr>
          <w:trHeight w:val="126"/>
        </w:trPr>
        <w:tc>
          <w:tcPr>
            <w:tcW w:w="4111" w:type="dxa"/>
          </w:tcPr>
          <w:p w14:paraId="5839D198" w14:textId="2A0B2340" w:rsidR="00F400CA" w:rsidRPr="00B05D33" w:rsidRDefault="00F400CA" w:rsidP="00F400CA">
            <w:r w:rsidRPr="00B05D33">
              <w:t>МБУ «СК «Талнах»</w:t>
            </w:r>
          </w:p>
        </w:tc>
        <w:tc>
          <w:tcPr>
            <w:tcW w:w="2552" w:type="dxa"/>
            <w:vAlign w:val="center"/>
          </w:tcPr>
          <w:p w14:paraId="3D2A8D3C" w14:textId="326D2D27" w:rsidR="00F400CA" w:rsidRPr="00B05D33" w:rsidRDefault="00F400CA" w:rsidP="00DA122F">
            <w:pPr>
              <w:jc w:val="center"/>
            </w:pPr>
            <w:r w:rsidRPr="00B05D33">
              <w:t>16</w:t>
            </w:r>
          </w:p>
        </w:tc>
        <w:tc>
          <w:tcPr>
            <w:tcW w:w="2693" w:type="dxa"/>
            <w:vAlign w:val="center"/>
          </w:tcPr>
          <w:p w14:paraId="2479088C" w14:textId="216A102E" w:rsidR="00F400CA" w:rsidRPr="00B05D33" w:rsidRDefault="00F400CA" w:rsidP="00DA122F">
            <w:pPr>
              <w:jc w:val="center"/>
            </w:pPr>
            <w:r w:rsidRPr="00B05D33">
              <w:t>15</w:t>
            </w:r>
          </w:p>
        </w:tc>
      </w:tr>
      <w:tr w:rsidR="00F400CA" w:rsidRPr="00DE2B1B" w14:paraId="34EB72DD" w14:textId="77777777" w:rsidTr="00A83396">
        <w:trPr>
          <w:trHeight w:val="70"/>
        </w:trPr>
        <w:tc>
          <w:tcPr>
            <w:tcW w:w="4111" w:type="dxa"/>
          </w:tcPr>
          <w:p w14:paraId="032BAA48" w14:textId="317F0EE8" w:rsidR="00F400CA" w:rsidRPr="00B05D33" w:rsidRDefault="00F400CA" w:rsidP="00F400CA">
            <w:r w:rsidRPr="00B05D33">
              <w:t>МБУ «Дом спорта «БОКМО»</w:t>
            </w:r>
          </w:p>
        </w:tc>
        <w:tc>
          <w:tcPr>
            <w:tcW w:w="2552" w:type="dxa"/>
            <w:vAlign w:val="center"/>
          </w:tcPr>
          <w:p w14:paraId="3D304E2B" w14:textId="4736FD04" w:rsidR="00F400CA" w:rsidRPr="00B05D33" w:rsidRDefault="00F400CA" w:rsidP="00DA122F">
            <w:pPr>
              <w:jc w:val="center"/>
            </w:pPr>
            <w:r w:rsidRPr="00B05D33">
              <w:t>16</w:t>
            </w:r>
          </w:p>
        </w:tc>
        <w:tc>
          <w:tcPr>
            <w:tcW w:w="2693" w:type="dxa"/>
            <w:vAlign w:val="center"/>
          </w:tcPr>
          <w:p w14:paraId="0133A271" w14:textId="7CFB7479" w:rsidR="00F400CA" w:rsidRPr="00B05D33" w:rsidRDefault="00F400CA" w:rsidP="00DA122F">
            <w:pPr>
              <w:jc w:val="center"/>
            </w:pPr>
            <w:r w:rsidRPr="00B05D33">
              <w:t>15</w:t>
            </w:r>
          </w:p>
        </w:tc>
      </w:tr>
      <w:tr w:rsidR="00F400CA" w:rsidRPr="00DE2B1B" w14:paraId="79907ABB" w14:textId="77777777" w:rsidTr="00A83396">
        <w:trPr>
          <w:trHeight w:val="70"/>
        </w:trPr>
        <w:tc>
          <w:tcPr>
            <w:tcW w:w="4111" w:type="dxa"/>
          </w:tcPr>
          <w:p w14:paraId="5E5EC32A" w14:textId="3A563F8C" w:rsidR="00F400CA" w:rsidRPr="00B05D33" w:rsidRDefault="00F400CA" w:rsidP="00F400CA">
            <w:r w:rsidRPr="00B05D33">
              <w:t>МБУ «Дворец спорта «Арктика»</w:t>
            </w:r>
          </w:p>
        </w:tc>
        <w:tc>
          <w:tcPr>
            <w:tcW w:w="2552" w:type="dxa"/>
            <w:vAlign w:val="center"/>
          </w:tcPr>
          <w:p w14:paraId="747213EC" w14:textId="19D0BA2C" w:rsidR="00F400CA" w:rsidRPr="00B05D33" w:rsidRDefault="00F400CA" w:rsidP="00F400CA">
            <w:pPr>
              <w:jc w:val="center"/>
            </w:pPr>
            <w:r w:rsidRPr="00B05D33">
              <w:t>17</w:t>
            </w:r>
          </w:p>
        </w:tc>
        <w:tc>
          <w:tcPr>
            <w:tcW w:w="2693" w:type="dxa"/>
            <w:vAlign w:val="center"/>
          </w:tcPr>
          <w:p w14:paraId="577333A1" w14:textId="7782FB6E" w:rsidR="00F400CA" w:rsidRPr="00B05D33" w:rsidRDefault="00F400CA" w:rsidP="00F400CA">
            <w:pPr>
              <w:jc w:val="center"/>
            </w:pPr>
            <w:r w:rsidRPr="00B05D33">
              <w:t>16</w:t>
            </w:r>
          </w:p>
        </w:tc>
      </w:tr>
      <w:tr w:rsidR="00F400CA" w:rsidRPr="00DE2B1B" w14:paraId="582E4FED" w14:textId="77777777" w:rsidTr="00A83396">
        <w:trPr>
          <w:trHeight w:val="70"/>
        </w:trPr>
        <w:tc>
          <w:tcPr>
            <w:tcW w:w="4111" w:type="dxa"/>
          </w:tcPr>
          <w:p w14:paraId="187A94C7" w14:textId="0137AF5B" w:rsidR="00F400CA" w:rsidRPr="00B05D33" w:rsidRDefault="00F400CA" w:rsidP="00A83396">
            <w:pPr>
              <w:ind w:right="-108"/>
            </w:pPr>
            <w:r w:rsidRPr="00B05D33">
              <w:t>МБУ «Спортивный комплекс «Кайеркан»</w:t>
            </w:r>
          </w:p>
        </w:tc>
        <w:tc>
          <w:tcPr>
            <w:tcW w:w="2552" w:type="dxa"/>
            <w:vAlign w:val="center"/>
          </w:tcPr>
          <w:p w14:paraId="31AA505D" w14:textId="239551BB" w:rsidR="00F400CA" w:rsidRPr="00B05D33" w:rsidRDefault="00F400CA" w:rsidP="00F400CA">
            <w:pPr>
              <w:jc w:val="center"/>
            </w:pPr>
            <w:r w:rsidRPr="00B05D33">
              <w:t>23</w:t>
            </w:r>
          </w:p>
        </w:tc>
        <w:tc>
          <w:tcPr>
            <w:tcW w:w="2693" w:type="dxa"/>
            <w:vAlign w:val="center"/>
          </w:tcPr>
          <w:p w14:paraId="6DD9D0DB" w14:textId="55B035E6" w:rsidR="00F400CA" w:rsidRPr="00B05D33" w:rsidRDefault="00F400CA" w:rsidP="00F400CA">
            <w:pPr>
              <w:jc w:val="center"/>
            </w:pPr>
            <w:r w:rsidRPr="00B05D33">
              <w:t>21</w:t>
            </w:r>
          </w:p>
        </w:tc>
      </w:tr>
      <w:tr w:rsidR="00F400CA" w:rsidRPr="00DE2B1B" w14:paraId="4D65EE00" w14:textId="77777777" w:rsidTr="00A83396">
        <w:trPr>
          <w:trHeight w:val="70"/>
        </w:trPr>
        <w:tc>
          <w:tcPr>
            <w:tcW w:w="4111" w:type="dxa"/>
          </w:tcPr>
          <w:p w14:paraId="3D2241E7" w14:textId="39BD111F" w:rsidR="00F400CA" w:rsidRPr="00B05D33" w:rsidRDefault="00F400CA" w:rsidP="00F400CA">
            <w:r w:rsidRPr="00B05D33">
              <w:t>МБУ «Стадион «Заполярник»</w:t>
            </w:r>
          </w:p>
        </w:tc>
        <w:tc>
          <w:tcPr>
            <w:tcW w:w="2552" w:type="dxa"/>
            <w:vAlign w:val="center"/>
          </w:tcPr>
          <w:p w14:paraId="664707DE" w14:textId="0C01ED7C" w:rsidR="00F400CA" w:rsidRPr="00B05D33" w:rsidRDefault="00F400CA" w:rsidP="00F400CA">
            <w:pPr>
              <w:jc w:val="center"/>
            </w:pPr>
            <w:r w:rsidRPr="00B05D33">
              <w:t>23</w:t>
            </w:r>
          </w:p>
        </w:tc>
        <w:tc>
          <w:tcPr>
            <w:tcW w:w="2693" w:type="dxa"/>
            <w:vAlign w:val="center"/>
          </w:tcPr>
          <w:p w14:paraId="4E05BE64" w14:textId="6410A0C7" w:rsidR="00F400CA" w:rsidRPr="00B05D33" w:rsidRDefault="00F400CA" w:rsidP="00F400CA">
            <w:pPr>
              <w:jc w:val="center"/>
            </w:pPr>
            <w:r w:rsidRPr="00B05D33">
              <w:t>21</w:t>
            </w:r>
          </w:p>
        </w:tc>
      </w:tr>
    </w:tbl>
    <w:p w14:paraId="2CBE5CDF" w14:textId="77777777" w:rsidR="00E5608D" w:rsidRPr="00272216" w:rsidRDefault="00E5608D" w:rsidP="00E5608D">
      <w:pPr>
        <w:pStyle w:val="a5"/>
        <w:autoSpaceDE w:val="0"/>
        <w:autoSpaceDN w:val="0"/>
        <w:adjustRightInd w:val="0"/>
        <w:ind w:left="0" w:firstLine="709"/>
        <w:jc w:val="both"/>
        <w:outlineLvl w:val="1"/>
        <w:rPr>
          <w:sz w:val="6"/>
          <w:szCs w:val="6"/>
        </w:rPr>
      </w:pPr>
    </w:p>
    <w:p w14:paraId="1DFDA28B" w14:textId="37B341B3" w:rsidR="00E5608D" w:rsidRPr="00DE2B1B" w:rsidRDefault="00E5608D" w:rsidP="00E5608D">
      <w:pPr>
        <w:pStyle w:val="ConsPlusNormal"/>
        <w:ind w:firstLine="709"/>
        <w:jc w:val="both"/>
        <w:rPr>
          <w:rFonts w:ascii="Times New Roman" w:hAnsi="Times New Roman" w:cs="Times New Roman"/>
          <w:sz w:val="26"/>
          <w:szCs w:val="26"/>
        </w:rPr>
      </w:pPr>
      <w:r w:rsidRPr="00DE2B1B">
        <w:rPr>
          <w:rFonts w:ascii="Times New Roman" w:hAnsi="Times New Roman" w:cs="Times New Roman"/>
          <w:sz w:val="26"/>
          <w:szCs w:val="26"/>
        </w:rPr>
        <w:t xml:space="preserve">Расчет средств на стимулирующие выплаты осуществляется с учетом районного коэффициента, процентной надбавки за стаж работы в районах Крайнего Севера и приравненных к ним местностях, надбавки </w:t>
      </w:r>
      <w:r w:rsidR="00B83A5D">
        <w:rPr>
          <w:rFonts w:ascii="Times New Roman" w:hAnsi="Times New Roman" w:cs="Times New Roman"/>
          <w:sz w:val="26"/>
          <w:szCs w:val="26"/>
        </w:rPr>
        <w:t>директору и заместителям директора учреждения</w:t>
      </w:r>
      <w:r w:rsidR="005316D8">
        <w:rPr>
          <w:rFonts w:ascii="Times New Roman" w:hAnsi="Times New Roman" w:cs="Times New Roman"/>
          <w:sz w:val="26"/>
          <w:szCs w:val="26"/>
        </w:rPr>
        <w:t xml:space="preserve"> в возрасте до 30 лет, прожившим</w:t>
      </w:r>
      <w:r w:rsidRPr="00DE2B1B">
        <w:rPr>
          <w:rFonts w:ascii="Times New Roman" w:hAnsi="Times New Roman" w:cs="Times New Roman"/>
          <w:sz w:val="26"/>
          <w:szCs w:val="26"/>
        </w:rPr>
        <w:t xml:space="preserve"> на территории муниципального образования город Норил</w:t>
      </w:r>
      <w:r w:rsidR="005316D8">
        <w:rPr>
          <w:rFonts w:ascii="Times New Roman" w:hAnsi="Times New Roman" w:cs="Times New Roman"/>
          <w:sz w:val="26"/>
          <w:szCs w:val="26"/>
        </w:rPr>
        <w:t>ьск не менее 5 лет и заключившим</w:t>
      </w:r>
      <w:r w:rsidRPr="00DE2B1B">
        <w:rPr>
          <w:rFonts w:ascii="Times New Roman" w:hAnsi="Times New Roman" w:cs="Times New Roman"/>
          <w:sz w:val="26"/>
          <w:szCs w:val="26"/>
        </w:rPr>
        <w:t xml:space="preserve"> после 1 января 2005 года трудовые договоры с учреждениями, органами местного самоуправления муниципального образования город Норильск.</w:t>
      </w:r>
    </w:p>
    <w:p w14:paraId="26516592" w14:textId="52883192" w:rsidR="00E5608D" w:rsidRPr="00DE2B1B" w:rsidRDefault="00E5608D" w:rsidP="00E5608D">
      <w:pPr>
        <w:pStyle w:val="ConsPlusNormal"/>
        <w:ind w:firstLine="709"/>
        <w:jc w:val="both"/>
        <w:rPr>
          <w:rFonts w:ascii="Times New Roman" w:hAnsi="Times New Roman" w:cs="Times New Roman"/>
          <w:sz w:val="26"/>
          <w:szCs w:val="26"/>
        </w:rPr>
      </w:pPr>
      <w:r w:rsidRPr="00DE2B1B">
        <w:rPr>
          <w:rFonts w:ascii="Times New Roman" w:hAnsi="Times New Roman" w:cs="Times New Roman"/>
          <w:sz w:val="26"/>
          <w:szCs w:val="26"/>
        </w:rPr>
        <w:t xml:space="preserve">Дополнительно в </w:t>
      </w:r>
      <w:r w:rsidR="00AB438B" w:rsidRPr="00DE2B1B">
        <w:rPr>
          <w:rFonts w:ascii="Times New Roman" w:hAnsi="Times New Roman" w:cs="Times New Roman"/>
          <w:sz w:val="26"/>
          <w:szCs w:val="26"/>
        </w:rPr>
        <w:t>плане финансово-хозяйственной деятельности</w:t>
      </w:r>
      <w:r w:rsidRPr="00DE2B1B">
        <w:rPr>
          <w:rFonts w:ascii="Times New Roman" w:hAnsi="Times New Roman" w:cs="Times New Roman"/>
          <w:sz w:val="26"/>
          <w:szCs w:val="26"/>
        </w:rPr>
        <w:t xml:space="preserve"> </w:t>
      </w:r>
      <w:r w:rsidR="006E7184">
        <w:rPr>
          <w:rFonts w:ascii="Times New Roman" w:hAnsi="Times New Roman" w:cs="Times New Roman"/>
          <w:sz w:val="26"/>
          <w:szCs w:val="26"/>
        </w:rPr>
        <w:t>у</w:t>
      </w:r>
      <w:r w:rsidRPr="00DE2B1B">
        <w:rPr>
          <w:rFonts w:ascii="Times New Roman" w:hAnsi="Times New Roman" w:cs="Times New Roman"/>
          <w:sz w:val="26"/>
          <w:szCs w:val="26"/>
        </w:rPr>
        <w:t>чреждени</w:t>
      </w:r>
      <w:r w:rsidR="00272216">
        <w:rPr>
          <w:rFonts w:ascii="Times New Roman" w:hAnsi="Times New Roman" w:cs="Times New Roman"/>
          <w:sz w:val="26"/>
          <w:szCs w:val="26"/>
        </w:rPr>
        <w:t>я</w:t>
      </w:r>
      <w:r w:rsidRPr="00DE2B1B">
        <w:rPr>
          <w:rFonts w:ascii="Times New Roman" w:hAnsi="Times New Roman" w:cs="Times New Roman"/>
          <w:sz w:val="26"/>
          <w:szCs w:val="26"/>
        </w:rPr>
        <w:t xml:space="preserve"> предусматриваются средства на персональную выплату за работу в муниципальном образовании город Норильск.</w:t>
      </w:r>
    </w:p>
    <w:p w14:paraId="3851DF65" w14:textId="7A30678C" w:rsidR="006919FF" w:rsidRPr="006E7184" w:rsidRDefault="006919FF" w:rsidP="006919FF">
      <w:pPr>
        <w:pStyle w:val="a5"/>
        <w:numPr>
          <w:ilvl w:val="1"/>
          <w:numId w:val="11"/>
        </w:numPr>
        <w:tabs>
          <w:tab w:val="left" w:pos="1134"/>
        </w:tabs>
        <w:autoSpaceDE w:val="0"/>
        <w:autoSpaceDN w:val="0"/>
        <w:adjustRightInd w:val="0"/>
        <w:ind w:left="0" w:firstLine="709"/>
        <w:contextualSpacing w:val="0"/>
        <w:jc w:val="both"/>
        <w:outlineLvl w:val="1"/>
        <w:rPr>
          <w:sz w:val="26"/>
          <w:szCs w:val="26"/>
        </w:rPr>
      </w:pPr>
      <w:r w:rsidRPr="006E7184">
        <w:rPr>
          <w:sz w:val="26"/>
          <w:szCs w:val="26"/>
        </w:rPr>
        <w:t>Выплаты стимулирующего характера (за исключением персональной выплаты за работу в муниципальном образовании город Норильск) директор</w:t>
      </w:r>
      <w:r>
        <w:rPr>
          <w:sz w:val="26"/>
          <w:szCs w:val="26"/>
        </w:rPr>
        <w:t>у</w:t>
      </w:r>
      <w:r w:rsidRPr="006E7184">
        <w:rPr>
          <w:sz w:val="26"/>
          <w:szCs w:val="26"/>
        </w:rPr>
        <w:t>, заместителям директор</w:t>
      </w:r>
      <w:r>
        <w:rPr>
          <w:sz w:val="26"/>
          <w:szCs w:val="26"/>
        </w:rPr>
        <w:t>а</w:t>
      </w:r>
      <w:r w:rsidRPr="006E7184">
        <w:rPr>
          <w:sz w:val="26"/>
          <w:szCs w:val="26"/>
        </w:rPr>
        <w:t xml:space="preserve"> учреждени</w:t>
      </w:r>
      <w:r>
        <w:rPr>
          <w:sz w:val="26"/>
          <w:szCs w:val="26"/>
        </w:rPr>
        <w:t>я</w:t>
      </w:r>
      <w:r w:rsidR="00917BBE">
        <w:rPr>
          <w:sz w:val="26"/>
          <w:szCs w:val="26"/>
        </w:rPr>
        <w:t xml:space="preserve"> </w:t>
      </w:r>
      <w:r w:rsidRPr="006E7184">
        <w:rPr>
          <w:sz w:val="26"/>
          <w:szCs w:val="26"/>
        </w:rPr>
        <w:t>производятся в пределах объема средств на осуществление выплат стимулирующего характера данной категории работников, определённого в соответствии с пунктом 4.2 настоящего Положения.</w:t>
      </w:r>
    </w:p>
    <w:p w14:paraId="37F4024E" w14:textId="2E015176" w:rsidR="006919FF" w:rsidRPr="006E7184" w:rsidRDefault="006919FF" w:rsidP="006919FF">
      <w:pPr>
        <w:pStyle w:val="a5"/>
        <w:numPr>
          <w:ilvl w:val="1"/>
          <w:numId w:val="11"/>
        </w:numPr>
        <w:tabs>
          <w:tab w:val="left" w:pos="1134"/>
        </w:tabs>
        <w:autoSpaceDE w:val="0"/>
        <w:autoSpaceDN w:val="0"/>
        <w:adjustRightInd w:val="0"/>
        <w:ind w:left="0" w:firstLine="709"/>
        <w:jc w:val="both"/>
        <w:outlineLvl w:val="1"/>
        <w:rPr>
          <w:sz w:val="26"/>
          <w:szCs w:val="26"/>
        </w:rPr>
      </w:pPr>
      <w:r w:rsidRPr="006E7184">
        <w:rPr>
          <w:sz w:val="26"/>
          <w:szCs w:val="26"/>
        </w:rPr>
        <w:lastRenderedPageBreak/>
        <w:t>Фактический объем средств</w:t>
      </w:r>
      <w:r>
        <w:rPr>
          <w:sz w:val="26"/>
          <w:szCs w:val="26"/>
        </w:rPr>
        <w:t xml:space="preserve">, использованных </w:t>
      </w:r>
      <w:r w:rsidRPr="006E7184">
        <w:rPr>
          <w:sz w:val="26"/>
          <w:szCs w:val="26"/>
        </w:rPr>
        <w:t xml:space="preserve">на осуществление стимулирующих выплат </w:t>
      </w:r>
      <w:r>
        <w:rPr>
          <w:sz w:val="26"/>
          <w:szCs w:val="26"/>
        </w:rPr>
        <w:t>конкретному</w:t>
      </w:r>
      <w:r w:rsidRPr="006E7184">
        <w:rPr>
          <w:sz w:val="26"/>
          <w:szCs w:val="26"/>
        </w:rPr>
        <w:t xml:space="preserve"> </w:t>
      </w:r>
      <w:r w:rsidRPr="006E7184">
        <w:rPr>
          <w:rFonts w:eastAsiaTheme="minorHAnsi"/>
          <w:sz w:val="26"/>
          <w:szCs w:val="26"/>
        </w:rPr>
        <w:t>должностному</w:t>
      </w:r>
      <w:r w:rsidRPr="006E7184">
        <w:rPr>
          <w:sz w:val="26"/>
          <w:szCs w:val="26"/>
        </w:rPr>
        <w:t xml:space="preserve"> лицу</w:t>
      </w:r>
      <w:r w:rsidR="00917BBE">
        <w:rPr>
          <w:sz w:val="26"/>
          <w:szCs w:val="26"/>
        </w:rPr>
        <w:t>,</w:t>
      </w:r>
      <w:r w:rsidRPr="006E7184">
        <w:rPr>
          <w:sz w:val="26"/>
          <w:szCs w:val="26"/>
        </w:rPr>
        <w:t xml:space="preserve"> рассчитывается как сумма начисленных </w:t>
      </w:r>
      <w:r>
        <w:rPr>
          <w:sz w:val="26"/>
          <w:szCs w:val="26"/>
        </w:rPr>
        <w:t xml:space="preserve">ему </w:t>
      </w:r>
      <w:r w:rsidRPr="006E7184">
        <w:rPr>
          <w:sz w:val="26"/>
          <w:szCs w:val="26"/>
        </w:rPr>
        <w:t xml:space="preserve">стимулирующих выплат в течение отчетного периода, а также сумма сохраняемого в течение отдельных периодов среднего заработка (в части стимулирующих выплат) в установленных действующим законодательством случаях. </w:t>
      </w:r>
    </w:p>
    <w:p w14:paraId="2709314B" w14:textId="77777777" w:rsidR="006919FF" w:rsidRPr="006E7184" w:rsidRDefault="006919FF" w:rsidP="006919FF">
      <w:pPr>
        <w:pStyle w:val="ConsPlusNormal"/>
        <w:tabs>
          <w:tab w:val="left" w:pos="1134"/>
        </w:tabs>
        <w:ind w:firstLine="709"/>
        <w:jc w:val="both"/>
        <w:rPr>
          <w:rFonts w:ascii="Times New Roman" w:hAnsi="Times New Roman" w:cs="Times New Roman"/>
          <w:sz w:val="26"/>
          <w:szCs w:val="26"/>
        </w:rPr>
      </w:pPr>
      <w:r w:rsidRPr="006E7184">
        <w:rPr>
          <w:rFonts w:ascii="Times New Roman" w:hAnsi="Times New Roman" w:cs="Times New Roman"/>
          <w:sz w:val="26"/>
          <w:szCs w:val="26"/>
        </w:rPr>
        <w:t xml:space="preserve">Предельный объем средств на осуществление стимулирующих выплат </w:t>
      </w:r>
      <w:r>
        <w:rPr>
          <w:rFonts w:ascii="Times New Roman" w:hAnsi="Times New Roman" w:cs="Times New Roman"/>
          <w:sz w:val="26"/>
          <w:szCs w:val="26"/>
        </w:rPr>
        <w:t xml:space="preserve">должностному лицу </w:t>
      </w:r>
      <w:r w:rsidRPr="006E7184">
        <w:rPr>
          <w:rFonts w:ascii="Times New Roman" w:hAnsi="Times New Roman" w:cs="Times New Roman"/>
          <w:sz w:val="26"/>
          <w:szCs w:val="26"/>
        </w:rPr>
        <w:t xml:space="preserve">в отчетном периоде определяется исходя из </w:t>
      </w:r>
      <w:r>
        <w:rPr>
          <w:rFonts w:ascii="Times New Roman" w:hAnsi="Times New Roman" w:cs="Times New Roman"/>
          <w:sz w:val="26"/>
          <w:szCs w:val="26"/>
        </w:rPr>
        <w:t xml:space="preserve">должностного </w:t>
      </w:r>
      <w:r w:rsidRPr="006E7184">
        <w:rPr>
          <w:rFonts w:ascii="Times New Roman" w:hAnsi="Times New Roman" w:cs="Times New Roman"/>
          <w:sz w:val="26"/>
          <w:szCs w:val="26"/>
        </w:rPr>
        <w:t>оклада директора, установленного по состоянию на дату окончания отчетного периода.</w:t>
      </w:r>
    </w:p>
    <w:p w14:paraId="26B4E49D" w14:textId="7FBBA6AB" w:rsidR="006919FF" w:rsidRPr="006E7184" w:rsidRDefault="006919FF" w:rsidP="006919FF">
      <w:pPr>
        <w:pStyle w:val="ConsPlusNormal"/>
        <w:tabs>
          <w:tab w:val="left" w:pos="1134"/>
        </w:tabs>
        <w:ind w:firstLine="709"/>
        <w:jc w:val="both"/>
        <w:rPr>
          <w:rFonts w:ascii="Times New Roman" w:hAnsi="Times New Roman" w:cs="Times New Roman"/>
          <w:sz w:val="26"/>
          <w:szCs w:val="26"/>
        </w:rPr>
      </w:pPr>
      <w:r w:rsidRPr="006E7184">
        <w:rPr>
          <w:rFonts w:ascii="Times New Roman" w:hAnsi="Times New Roman" w:cs="Times New Roman"/>
          <w:sz w:val="26"/>
          <w:szCs w:val="26"/>
        </w:rPr>
        <w:t>В целях соблюдения ограничения, установленного п</w:t>
      </w:r>
      <w:r>
        <w:rPr>
          <w:rFonts w:ascii="Times New Roman" w:hAnsi="Times New Roman" w:cs="Times New Roman"/>
          <w:sz w:val="26"/>
          <w:szCs w:val="26"/>
        </w:rPr>
        <w:t xml:space="preserve">унктом </w:t>
      </w:r>
      <w:r w:rsidRPr="006E7184">
        <w:rPr>
          <w:rFonts w:ascii="Times New Roman" w:hAnsi="Times New Roman" w:cs="Times New Roman"/>
          <w:sz w:val="26"/>
          <w:szCs w:val="26"/>
        </w:rPr>
        <w:t>4.3 настоящего Положения, средств</w:t>
      </w:r>
      <w:r>
        <w:rPr>
          <w:rFonts w:ascii="Times New Roman" w:hAnsi="Times New Roman" w:cs="Times New Roman"/>
          <w:sz w:val="26"/>
          <w:szCs w:val="26"/>
        </w:rPr>
        <w:t>а</w:t>
      </w:r>
      <w:r w:rsidRPr="006E7184">
        <w:rPr>
          <w:rFonts w:ascii="Times New Roman" w:hAnsi="Times New Roman" w:cs="Times New Roman"/>
          <w:sz w:val="26"/>
          <w:szCs w:val="26"/>
        </w:rPr>
        <w:t>, фактически использованны</w:t>
      </w:r>
      <w:r>
        <w:rPr>
          <w:rFonts w:ascii="Times New Roman" w:hAnsi="Times New Roman" w:cs="Times New Roman"/>
          <w:sz w:val="26"/>
          <w:szCs w:val="26"/>
        </w:rPr>
        <w:t>е</w:t>
      </w:r>
      <w:r w:rsidR="00917BBE">
        <w:rPr>
          <w:rFonts w:ascii="Times New Roman" w:hAnsi="Times New Roman" w:cs="Times New Roman"/>
          <w:sz w:val="26"/>
          <w:szCs w:val="26"/>
        </w:rPr>
        <w:t xml:space="preserve"> на стимулирующие выплаты </w:t>
      </w:r>
      <w:r w:rsidRPr="006E7184">
        <w:rPr>
          <w:rFonts w:ascii="Times New Roman" w:hAnsi="Times New Roman" w:cs="Times New Roman"/>
          <w:sz w:val="26"/>
          <w:szCs w:val="26"/>
        </w:rPr>
        <w:t>в отчетном периоде</w:t>
      </w:r>
      <w:r>
        <w:rPr>
          <w:rFonts w:ascii="Times New Roman" w:hAnsi="Times New Roman" w:cs="Times New Roman"/>
          <w:sz w:val="26"/>
          <w:szCs w:val="26"/>
        </w:rPr>
        <w:t>,</w:t>
      </w:r>
      <w:r w:rsidRPr="006E7184">
        <w:rPr>
          <w:rFonts w:ascii="Times New Roman" w:hAnsi="Times New Roman" w:cs="Times New Roman"/>
          <w:sz w:val="26"/>
          <w:szCs w:val="26"/>
        </w:rPr>
        <w:t xml:space="preserve"> и предельный их размер </w:t>
      </w:r>
      <w:r>
        <w:rPr>
          <w:rFonts w:ascii="Times New Roman" w:hAnsi="Times New Roman" w:cs="Times New Roman"/>
          <w:sz w:val="26"/>
          <w:szCs w:val="26"/>
        </w:rPr>
        <w:t>по конкретному должностному лицу исчисляются</w:t>
      </w:r>
      <w:r w:rsidRPr="006E7184">
        <w:rPr>
          <w:rFonts w:ascii="Times New Roman" w:hAnsi="Times New Roman" w:cs="Times New Roman"/>
          <w:sz w:val="26"/>
          <w:szCs w:val="26"/>
        </w:rPr>
        <w:t xml:space="preserve"> без учета начисленных на стимулирующие выплаты:</w:t>
      </w:r>
    </w:p>
    <w:p w14:paraId="04B310C3" w14:textId="77777777" w:rsidR="006919FF" w:rsidRPr="006E7184" w:rsidRDefault="006919FF" w:rsidP="006919FF">
      <w:pPr>
        <w:pStyle w:val="ConsPlusNormal"/>
        <w:tabs>
          <w:tab w:val="left" w:pos="1134"/>
        </w:tabs>
        <w:ind w:firstLine="709"/>
        <w:jc w:val="both"/>
        <w:rPr>
          <w:rFonts w:ascii="Times New Roman" w:hAnsi="Times New Roman" w:cs="Times New Roman"/>
          <w:sz w:val="26"/>
          <w:szCs w:val="26"/>
        </w:rPr>
      </w:pPr>
      <w:r w:rsidRPr="006E7184">
        <w:rPr>
          <w:rFonts w:ascii="Times New Roman" w:hAnsi="Times New Roman" w:cs="Times New Roman"/>
          <w:sz w:val="26"/>
          <w:szCs w:val="26"/>
        </w:rPr>
        <w:t>- персональной выплаты за работу в муниципальном образовании город Норильск;</w:t>
      </w:r>
    </w:p>
    <w:p w14:paraId="6496C561" w14:textId="77777777" w:rsidR="006919FF" w:rsidRPr="006E7184" w:rsidRDefault="006919FF" w:rsidP="006919FF">
      <w:pPr>
        <w:pStyle w:val="ConsPlusNormal"/>
        <w:tabs>
          <w:tab w:val="left" w:pos="1134"/>
        </w:tabs>
        <w:ind w:firstLine="709"/>
        <w:jc w:val="both"/>
        <w:rPr>
          <w:rFonts w:ascii="Times New Roman" w:hAnsi="Times New Roman" w:cs="Times New Roman"/>
          <w:sz w:val="26"/>
          <w:szCs w:val="26"/>
        </w:rPr>
      </w:pPr>
      <w:r w:rsidRPr="006E7184">
        <w:rPr>
          <w:rFonts w:ascii="Times New Roman" w:hAnsi="Times New Roman" w:cs="Times New Roman"/>
          <w:sz w:val="26"/>
          <w:szCs w:val="26"/>
        </w:rPr>
        <w:t>- районного коэффициента;</w:t>
      </w:r>
    </w:p>
    <w:p w14:paraId="071F1174" w14:textId="77777777" w:rsidR="006919FF" w:rsidRPr="006E7184" w:rsidRDefault="006919FF" w:rsidP="006919FF">
      <w:pPr>
        <w:pStyle w:val="ConsPlusNormal"/>
        <w:tabs>
          <w:tab w:val="left" w:pos="1134"/>
        </w:tabs>
        <w:ind w:firstLine="709"/>
        <w:jc w:val="both"/>
        <w:rPr>
          <w:rFonts w:ascii="Times New Roman" w:hAnsi="Times New Roman" w:cs="Times New Roman"/>
          <w:sz w:val="26"/>
          <w:szCs w:val="26"/>
        </w:rPr>
      </w:pPr>
      <w:r w:rsidRPr="006E7184">
        <w:rPr>
          <w:rFonts w:ascii="Times New Roman" w:hAnsi="Times New Roman" w:cs="Times New Roman"/>
          <w:sz w:val="26"/>
          <w:szCs w:val="26"/>
        </w:rPr>
        <w:t>-процентной надбавки за стаж работы в районах Крайнего Севера и приравненных к ним местностях;</w:t>
      </w:r>
    </w:p>
    <w:p w14:paraId="4DED423E" w14:textId="77777777" w:rsidR="006919FF" w:rsidRPr="006E7184" w:rsidRDefault="006919FF" w:rsidP="006919FF">
      <w:pPr>
        <w:pStyle w:val="ConsPlusNormal"/>
        <w:tabs>
          <w:tab w:val="left" w:pos="1134"/>
        </w:tabs>
        <w:ind w:firstLine="709"/>
        <w:jc w:val="both"/>
        <w:rPr>
          <w:rFonts w:ascii="Times New Roman" w:eastAsiaTheme="minorEastAsia" w:hAnsi="Times New Roman" w:cs="Times New Roman"/>
          <w:sz w:val="26"/>
          <w:szCs w:val="26"/>
        </w:rPr>
      </w:pPr>
      <w:r w:rsidRPr="006E7184">
        <w:rPr>
          <w:rFonts w:ascii="Times New Roman" w:hAnsi="Times New Roman" w:cs="Times New Roman"/>
          <w:sz w:val="26"/>
          <w:szCs w:val="26"/>
        </w:rPr>
        <w:t xml:space="preserve">- надбавки </w:t>
      </w:r>
      <w:r w:rsidRPr="006E7184">
        <w:rPr>
          <w:rFonts w:ascii="Times New Roman" w:eastAsiaTheme="minorEastAsia" w:hAnsi="Times New Roman" w:cs="Times New Roman"/>
          <w:sz w:val="26"/>
          <w:szCs w:val="26"/>
        </w:rPr>
        <w:t>д</w:t>
      </w:r>
      <w:r>
        <w:rPr>
          <w:rFonts w:ascii="Times New Roman" w:eastAsiaTheme="minorEastAsia" w:hAnsi="Times New Roman" w:cs="Times New Roman"/>
          <w:sz w:val="26"/>
          <w:szCs w:val="26"/>
        </w:rPr>
        <w:t xml:space="preserve">иректору учреждения, его заместителям </w:t>
      </w:r>
      <w:r w:rsidRPr="006E7184">
        <w:rPr>
          <w:rFonts w:ascii="Times New Roman" w:eastAsiaTheme="minorEastAsia" w:hAnsi="Times New Roman" w:cs="Times New Roman"/>
          <w:sz w:val="26"/>
          <w:szCs w:val="26"/>
        </w:rPr>
        <w:t>в возрасте до 30 лет, проживши</w:t>
      </w:r>
      <w:r>
        <w:rPr>
          <w:rFonts w:ascii="Times New Roman" w:eastAsiaTheme="minorEastAsia" w:hAnsi="Times New Roman" w:cs="Times New Roman"/>
          <w:sz w:val="26"/>
          <w:szCs w:val="26"/>
        </w:rPr>
        <w:t>м</w:t>
      </w:r>
      <w:r w:rsidRPr="006E7184">
        <w:rPr>
          <w:rFonts w:ascii="Times New Roman" w:eastAsiaTheme="minorEastAsia" w:hAnsi="Times New Roman" w:cs="Times New Roman"/>
          <w:sz w:val="26"/>
          <w:szCs w:val="26"/>
        </w:rPr>
        <w:t xml:space="preserve"> на территории муниципального образования город Норильск не менее 5 лет и заключивши</w:t>
      </w:r>
      <w:r>
        <w:rPr>
          <w:rFonts w:ascii="Times New Roman" w:eastAsiaTheme="minorEastAsia" w:hAnsi="Times New Roman" w:cs="Times New Roman"/>
          <w:sz w:val="26"/>
          <w:szCs w:val="26"/>
        </w:rPr>
        <w:t>м</w:t>
      </w:r>
      <w:r w:rsidRPr="006E7184">
        <w:rPr>
          <w:rFonts w:ascii="Times New Roman" w:eastAsiaTheme="minorEastAsia" w:hAnsi="Times New Roman" w:cs="Times New Roman"/>
          <w:sz w:val="26"/>
          <w:szCs w:val="26"/>
        </w:rPr>
        <w:t xml:space="preserve"> после 1 января 2005 года </w:t>
      </w:r>
      <w:r w:rsidRPr="006E7184">
        <w:rPr>
          <w:rFonts w:ascii="Times New Roman" w:hAnsi="Times New Roman" w:cs="Times New Roman"/>
          <w:sz w:val="26"/>
          <w:szCs w:val="26"/>
        </w:rPr>
        <w:t>трудовые</w:t>
      </w:r>
      <w:r w:rsidRPr="006E7184">
        <w:rPr>
          <w:rFonts w:ascii="Times New Roman" w:eastAsiaTheme="minorEastAsia" w:hAnsi="Times New Roman" w:cs="Times New Roman"/>
          <w:sz w:val="26"/>
          <w:szCs w:val="26"/>
        </w:rPr>
        <w:t xml:space="preserve"> договоры с учреждениями, органами местного самоуправления муниципального образования город Норильск.</w:t>
      </w:r>
    </w:p>
    <w:p w14:paraId="221319B8" w14:textId="77777777" w:rsidR="006919FF" w:rsidRPr="006E7184" w:rsidRDefault="006919FF" w:rsidP="006919FF">
      <w:pPr>
        <w:pStyle w:val="ConsPlusNormal"/>
        <w:tabs>
          <w:tab w:val="left" w:pos="1134"/>
        </w:tabs>
        <w:ind w:firstLine="709"/>
        <w:jc w:val="both"/>
        <w:rPr>
          <w:rFonts w:ascii="Times New Roman" w:hAnsi="Times New Roman" w:cs="Times New Roman"/>
          <w:sz w:val="26"/>
          <w:szCs w:val="26"/>
        </w:rPr>
      </w:pPr>
      <w:r w:rsidRPr="006E7184">
        <w:rPr>
          <w:rFonts w:ascii="Times New Roman" w:hAnsi="Times New Roman" w:cs="Times New Roman"/>
          <w:sz w:val="26"/>
          <w:szCs w:val="26"/>
        </w:rPr>
        <w:t xml:space="preserve">В случаях неполной отработки календарного года директором, </w:t>
      </w:r>
      <w:r>
        <w:rPr>
          <w:rFonts w:ascii="Times New Roman" w:hAnsi="Times New Roman" w:cs="Times New Roman"/>
          <w:sz w:val="26"/>
          <w:szCs w:val="26"/>
        </w:rPr>
        <w:t xml:space="preserve">заместителем директора </w:t>
      </w:r>
      <w:r w:rsidRPr="006E7184">
        <w:rPr>
          <w:rFonts w:ascii="Times New Roman" w:hAnsi="Times New Roman" w:cs="Times New Roman"/>
          <w:sz w:val="26"/>
          <w:szCs w:val="26"/>
        </w:rPr>
        <w:t>учреждения в соответствующей должности, предельный объем средств на осуществление выплат стимулирующего характера рассчитывается пропорционально отработанному времени в календарном году.</w:t>
      </w:r>
    </w:p>
    <w:p w14:paraId="51CE6F79" w14:textId="77777777" w:rsidR="006919FF" w:rsidRDefault="006919FF" w:rsidP="006919FF">
      <w:pPr>
        <w:pStyle w:val="ConsPlusNormal"/>
        <w:tabs>
          <w:tab w:val="left" w:pos="1134"/>
        </w:tabs>
        <w:ind w:firstLine="709"/>
        <w:jc w:val="both"/>
        <w:rPr>
          <w:rFonts w:ascii="Times New Roman" w:hAnsi="Times New Roman" w:cs="Times New Roman"/>
          <w:sz w:val="26"/>
          <w:szCs w:val="26"/>
        </w:rPr>
      </w:pPr>
      <w:r w:rsidRPr="006E7184">
        <w:rPr>
          <w:rFonts w:ascii="Times New Roman" w:hAnsi="Times New Roman" w:cs="Times New Roman"/>
          <w:sz w:val="26"/>
          <w:szCs w:val="26"/>
        </w:rPr>
        <w:t>Ответственность за превышение объема средств на стимулирующие выплаты директору учреждения</w:t>
      </w:r>
      <w:r>
        <w:rPr>
          <w:rFonts w:ascii="Times New Roman" w:hAnsi="Times New Roman" w:cs="Times New Roman"/>
          <w:sz w:val="26"/>
          <w:szCs w:val="26"/>
        </w:rPr>
        <w:t xml:space="preserve"> и его заместителям </w:t>
      </w:r>
      <w:r w:rsidRPr="006E7184">
        <w:rPr>
          <w:rFonts w:ascii="Times New Roman" w:hAnsi="Times New Roman" w:cs="Times New Roman"/>
          <w:sz w:val="26"/>
          <w:szCs w:val="26"/>
        </w:rPr>
        <w:t xml:space="preserve">несёт директор учреждения, а также начальник Управления. </w:t>
      </w:r>
    </w:p>
    <w:p w14:paraId="422659F8" w14:textId="2AF5D7A7" w:rsidR="00B85994" w:rsidRDefault="00A331A4" w:rsidP="005660F1">
      <w:pPr>
        <w:pStyle w:val="a5"/>
        <w:numPr>
          <w:ilvl w:val="1"/>
          <w:numId w:val="11"/>
        </w:numPr>
        <w:tabs>
          <w:tab w:val="left" w:pos="1134"/>
        </w:tabs>
        <w:autoSpaceDE w:val="0"/>
        <w:autoSpaceDN w:val="0"/>
        <w:adjustRightInd w:val="0"/>
        <w:ind w:left="0" w:firstLine="709"/>
        <w:jc w:val="both"/>
        <w:outlineLvl w:val="1"/>
        <w:rPr>
          <w:sz w:val="26"/>
          <w:szCs w:val="26"/>
        </w:rPr>
      </w:pPr>
      <w:r w:rsidRPr="00DE2B1B">
        <w:rPr>
          <w:sz w:val="26"/>
          <w:szCs w:val="26"/>
        </w:rPr>
        <w:t>Директор</w:t>
      </w:r>
      <w:r w:rsidR="00BA31FA">
        <w:rPr>
          <w:sz w:val="26"/>
          <w:szCs w:val="26"/>
        </w:rPr>
        <w:t>ам</w:t>
      </w:r>
      <w:r w:rsidR="00FE18CB">
        <w:rPr>
          <w:sz w:val="26"/>
          <w:szCs w:val="26"/>
        </w:rPr>
        <w:t xml:space="preserve"> </w:t>
      </w:r>
      <w:r w:rsidR="005660F1">
        <w:rPr>
          <w:sz w:val="26"/>
          <w:szCs w:val="26"/>
        </w:rPr>
        <w:t>у</w:t>
      </w:r>
      <w:r w:rsidRPr="00DE2B1B">
        <w:rPr>
          <w:sz w:val="26"/>
          <w:szCs w:val="26"/>
        </w:rPr>
        <w:t>чреждени</w:t>
      </w:r>
      <w:r w:rsidR="00BA31FA">
        <w:rPr>
          <w:sz w:val="26"/>
          <w:szCs w:val="26"/>
        </w:rPr>
        <w:t>й</w:t>
      </w:r>
      <w:r w:rsidRPr="00DE2B1B">
        <w:rPr>
          <w:sz w:val="26"/>
          <w:szCs w:val="26"/>
        </w:rPr>
        <w:t xml:space="preserve"> устанавлива</w:t>
      </w:r>
      <w:r w:rsidR="005660F1">
        <w:rPr>
          <w:sz w:val="26"/>
          <w:szCs w:val="26"/>
        </w:rPr>
        <w:t>е</w:t>
      </w:r>
      <w:r w:rsidRPr="00DE2B1B">
        <w:rPr>
          <w:sz w:val="26"/>
          <w:szCs w:val="26"/>
        </w:rPr>
        <w:t>тся персональн</w:t>
      </w:r>
      <w:r w:rsidR="005660F1">
        <w:rPr>
          <w:sz w:val="26"/>
          <w:szCs w:val="26"/>
        </w:rPr>
        <w:t xml:space="preserve">ая выплата за </w:t>
      </w:r>
      <w:r w:rsidR="00BA31FA">
        <w:rPr>
          <w:sz w:val="26"/>
          <w:szCs w:val="26"/>
        </w:rPr>
        <w:t xml:space="preserve">сложность, напряженность </w:t>
      </w:r>
      <w:r w:rsidR="00FE18CB">
        <w:rPr>
          <w:sz w:val="26"/>
          <w:szCs w:val="26"/>
        </w:rPr>
        <w:t xml:space="preserve">и особый режим работы при наличии в оперативном управлении учреждения более </w:t>
      </w:r>
      <w:r w:rsidR="00B03B25">
        <w:rPr>
          <w:sz w:val="26"/>
          <w:szCs w:val="26"/>
        </w:rPr>
        <w:t>одного</w:t>
      </w:r>
      <w:r w:rsidR="00FE18CB">
        <w:rPr>
          <w:sz w:val="26"/>
          <w:szCs w:val="26"/>
        </w:rPr>
        <w:t xml:space="preserve"> здани</w:t>
      </w:r>
      <w:r w:rsidR="00B03B25">
        <w:rPr>
          <w:sz w:val="26"/>
          <w:szCs w:val="26"/>
        </w:rPr>
        <w:t>я:</w:t>
      </w:r>
    </w:p>
    <w:p w14:paraId="1FCAB274" w14:textId="77777777" w:rsidR="005660F1" w:rsidRPr="005660F1" w:rsidRDefault="005660F1" w:rsidP="005660F1">
      <w:pPr>
        <w:tabs>
          <w:tab w:val="left" w:pos="1134"/>
        </w:tabs>
        <w:autoSpaceDE w:val="0"/>
        <w:autoSpaceDN w:val="0"/>
        <w:adjustRightInd w:val="0"/>
        <w:jc w:val="both"/>
        <w:outlineLvl w:val="1"/>
        <w:rPr>
          <w:sz w:val="10"/>
          <w:szCs w:val="10"/>
        </w:rPr>
      </w:pPr>
    </w:p>
    <w:tbl>
      <w:tblPr>
        <w:tblW w:w="9289" w:type="dxa"/>
        <w:tblInd w:w="62" w:type="dxa"/>
        <w:tblLayout w:type="fixed"/>
        <w:tblCellMar>
          <w:top w:w="75" w:type="dxa"/>
          <w:left w:w="0" w:type="dxa"/>
          <w:bottom w:w="75" w:type="dxa"/>
          <w:right w:w="0" w:type="dxa"/>
        </w:tblCellMar>
        <w:tblLook w:val="0000" w:firstRow="0" w:lastRow="0" w:firstColumn="0" w:lastColumn="0" w:noHBand="0" w:noVBand="0"/>
      </w:tblPr>
      <w:tblGrid>
        <w:gridCol w:w="3194"/>
        <w:gridCol w:w="6095"/>
      </w:tblGrid>
      <w:tr w:rsidR="005660F1" w:rsidRPr="006A1A71" w14:paraId="706FE18E" w14:textId="77777777" w:rsidTr="00B05D33">
        <w:trPr>
          <w:trHeight w:val="70"/>
        </w:trPr>
        <w:tc>
          <w:tcPr>
            <w:tcW w:w="3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14:paraId="76B5CA84" w14:textId="7EFA8337" w:rsidR="005660F1" w:rsidRPr="006A1A71" w:rsidRDefault="00FE18CB" w:rsidP="00B03B25">
            <w:pPr>
              <w:widowControl w:val="0"/>
              <w:autoSpaceDE w:val="0"/>
              <w:autoSpaceDN w:val="0"/>
              <w:adjustRightInd w:val="0"/>
              <w:jc w:val="center"/>
              <w:rPr>
                <w:sz w:val="26"/>
                <w:szCs w:val="26"/>
              </w:rPr>
            </w:pPr>
            <w:r>
              <w:rPr>
                <w:sz w:val="26"/>
                <w:szCs w:val="26"/>
              </w:rPr>
              <w:t>Количество зданий</w:t>
            </w:r>
          </w:p>
        </w:tc>
        <w:tc>
          <w:tcPr>
            <w:tcW w:w="609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14:paraId="37270ECF" w14:textId="56B8023B" w:rsidR="005660F1" w:rsidRPr="006A1A71" w:rsidRDefault="005660F1" w:rsidP="00B05D33">
            <w:pPr>
              <w:widowControl w:val="0"/>
              <w:autoSpaceDE w:val="0"/>
              <w:autoSpaceDN w:val="0"/>
              <w:adjustRightInd w:val="0"/>
              <w:jc w:val="center"/>
              <w:rPr>
                <w:sz w:val="26"/>
                <w:szCs w:val="26"/>
              </w:rPr>
            </w:pPr>
            <w:r w:rsidRPr="006A1A71">
              <w:rPr>
                <w:sz w:val="26"/>
                <w:szCs w:val="26"/>
              </w:rPr>
              <w:t>Пре</w:t>
            </w:r>
            <w:r>
              <w:rPr>
                <w:sz w:val="26"/>
                <w:szCs w:val="26"/>
              </w:rPr>
              <w:t>дельный размер выплат к должностному окладу</w:t>
            </w:r>
          </w:p>
        </w:tc>
      </w:tr>
      <w:tr w:rsidR="00D65E3B" w:rsidRPr="006A1A71" w14:paraId="1B286949" w14:textId="77777777" w:rsidTr="00B05D33">
        <w:trPr>
          <w:trHeight w:val="42"/>
        </w:trPr>
        <w:tc>
          <w:tcPr>
            <w:tcW w:w="3194" w:type="dxa"/>
            <w:tcBorders>
              <w:top w:val="single" w:sz="4" w:space="0" w:color="auto"/>
              <w:left w:val="single" w:sz="4" w:space="0" w:color="auto"/>
              <w:right w:val="single" w:sz="4" w:space="0" w:color="auto"/>
            </w:tcBorders>
            <w:tcMar>
              <w:top w:w="0" w:type="dxa"/>
              <w:left w:w="62" w:type="dxa"/>
              <w:bottom w:w="0" w:type="dxa"/>
              <w:right w:w="62" w:type="dxa"/>
            </w:tcMar>
          </w:tcPr>
          <w:p w14:paraId="1E520A40" w14:textId="3EDD3415" w:rsidR="00D65E3B" w:rsidRPr="006A1A71" w:rsidRDefault="00FE18CB" w:rsidP="003E1DB0">
            <w:pPr>
              <w:widowControl w:val="0"/>
              <w:autoSpaceDE w:val="0"/>
              <w:autoSpaceDN w:val="0"/>
              <w:adjustRightInd w:val="0"/>
              <w:rPr>
                <w:sz w:val="26"/>
                <w:szCs w:val="26"/>
              </w:rPr>
            </w:pPr>
            <w:r>
              <w:rPr>
                <w:sz w:val="26"/>
                <w:szCs w:val="26"/>
              </w:rPr>
              <w:t>2 здания</w:t>
            </w:r>
          </w:p>
        </w:tc>
        <w:tc>
          <w:tcPr>
            <w:tcW w:w="6095" w:type="dxa"/>
            <w:tcBorders>
              <w:top w:val="single" w:sz="4" w:space="0" w:color="auto"/>
              <w:left w:val="single" w:sz="4" w:space="0" w:color="auto"/>
              <w:right w:val="single" w:sz="4" w:space="0" w:color="auto"/>
            </w:tcBorders>
            <w:tcMar>
              <w:top w:w="0" w:type="dxa"/>
              <w:left w:w="62" w:type="dxa"/>
              <w:bottom w:w="0" w:type="dxa"/>
              <w:right w:w="62" w:type="dxa"/>
            </w:tcMar>
          </w:tcPr>
          <w:p w14:paraId="4C60083A" w14:textId="098DD75F" w:rsidR="00D65E3B" w:rsidRPr="006A1A71" w:rsidRDefault="00FE18CB" w:rsidP="003E1DB0">
            <w:pPr>
              <w:widowControl w:val="0"/>
              <w:autoSpaceDE w:val="0"/>
              <w:autoSpaceDN w:val="0"/>
              <w:adjustRightInd w:val="0"/>
              <w:jc w:val="center"/>
              <w:rPr>
                <w:sz w:val="26"/>
                <w:szCs w:val="26"/>
              </w:rPr>
            </w:pPr>
            <w:r>
              <w:rPr>
                <w:sz w:val="26"/>
                <w:szCs w:val="26"/>
              </w:rPr>
              <w:t>3</w:t>
            </w:r>
            <w:r w:rsidR="00D65E3B">
              <w:rPr>
                <w:sz w:val="26"/>
                <w:szCs w:val="26"/>
              </w:rPr>
              <w:t>0%</w:t>
            </w:r>
          </w:p>
        </w:tc>
      </w:tr>
      <w:tr w:rsidR="005660F1" w:rsidRPr="006A1A71" w14:paraId="397E6CBD" w14:textId="77777777" w:rsidTr="00B05D33">
        <w:tc>
          <w:tcPr>
            <w:tcW w:w="3194" w:type="dxa"/>
            <w:tcBorders>
              <w:top w:val="single" w:sz="4" w:space="0" w:color="auto"/>
              <w:left w:val="single" w:sz="4" w:space="0" w:color="auto"/>
              <w:right w:val="single" w:sz="4" w:space="0" w:color="auto"/>
            </w:tcBorders>
            <w:tcMar>
              <w:top w:w="0" w:type="dxa"/>
              <w:left w:w="62" w:type="dxa"/>
              <w:bottom w:w="0" w:type="dxa"/>
              <w:right w:w="62" w:type="dxa"/>
            </w:tcMar>
          </w:tcPr>
          <w:p w14:paraId="703A9CCC" w14:textId="43620C3A" w:rsidR="005660F1" w:rsidRPr="006A1A71" w:rsidRDefault="00FE18CB" w:rsidP="003E1DB0">
            <w:pPr>
              <w:widowControl w:val="0"/>
              <w:autoSpaceDE w:val="0"/>
              <w:autoSpaceDN w:val="0"/>
              <w:adjustRightInd w:val="0"/>
              <w:rPr>
                <w:sz w:val="26"/>
                <w:szCs w:val="26"/>
              </w:rPr>
            </w:pPr>
            <w:r>
              <w:rPr>
                <w:sz w:val="26"/>
                <w:szCs w:val="26"/>
              </w:rPr>
              <w:t>3 здания</w:t>
            </w:r>
          </w:p>
        </w:tc>
        <w:tc>
          <w:tcPr>
            <w:tcW w:w="6095" w:type="dxa"/>
            <w:tcBorders>
              <w:top w:val="single" w:sz="4" w:space="0" w:color="auto"/>
              <w:left w:val="single" w:sz="4" w:space="0" w:color="auto"/>
              <w:right w:val="single" w:sz="4" w:space="0" w:color="auto"/>
            </w:tcBorders>
            <w:tcMar>
              <w:top w:w="0" w:type="dxa"/>
              <w:left w:w="62" w:type="dxa"/>
              <w:bottom w:w="0" w:type="dxa"/>
              <w:right w:w="62" w:type="dxa"/>
            </w:tcMar>
          </w:tcPr>
          <w:p w14:paraId="139E4309" w14:textId="218C1029" w:rsidR="005660F1" w:rsidRPr="006A1A71" w:rsidRDefault="005660F1" w:rsidP="003E1DB0">
            <w:pPr>
              <w:widowControl w:val="0"/>
              <w:autoSpaceDE w:val="0"/>
              <w:autoSpaceDN w:val="0"/>
              <w:adjustRightInd w:val="0"/>
              <w:jc w:val="center"/>
              <w:rPr>
                <w:sz w:val="26"/>
                <w:szCs w:val="26"/>
              </w:rPr>
            </w:pPr>
            <w:r w:rsidRPr="006A1A71">
              <w:rPr>
                <w:sz w:val="26"/>
                <w:szCs w:val="26"/>
              </w:rPr>
              <w:t>5</w:t>
            </w:r>
            <w:r w:rsidR="00FE18CB">
              <w:rPr>
                <w:sz w:val="26"/>
                <w:szCs w:val="26"/>
              </w:rPr>
              <w:t>0</w:t>
            </w:r>
            <w:r w:rsidRPr="006A1A71">
              <w:rPr>
                <w:sz w:val="26"/>
                <w:szCs w:val="26"/>
              </w:rPr>
              <w:t>%</w:t>
            </w:r>
          </w:p>
        </w:tc>
      </w:tr>
      <w:tr w:rsidR="005660F1" w:rsidRPr="006A1A71" w14:paraId="456A8AE9" w14:textId="77777777" w:rsidTr="00B05D33">
        <w:tc>
          <w:tcPr>
            <w:tcW w:w="3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13783B8" w14:textId="2820B35E" w:rsidR="005660F1" w:rsidRPr="006A1A71" w:rsidRDefault="00FE18CB" w:rsidP="003E1DB0">
            <w:pPr>
              <w:widowControl w:val="0"/>
              <w:autoSpaceDE w:val="0"/>
              <w:autoSpaceDN w:val="0"/>
              <w:adjustRightInd w:val="0"/>
              <w:rPr>
                <w:sz w:val="26"/>
                <w:szCs w:val="26"/>
              </w:rPr>
            </w:pPr>
            <w:r>
              <w:rPr>
                <w:sz w:val="26"/>
                <w:szCs w:val="26"/>
              </w:rPr>
              <w:t>более 3 зданий</w:t>
            </w:r>
          </w:p>
        </w:tc>
        <w:tc>
          <w:tcPr>
            <w:tcW w:w="609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9C4FEA9" w14:textId="6DA380F9" w:rsidR="005660F1" w:rsidRPr="006A1A71" w:rsidRDefault="00FE18CB" w:rsidP="003E1DB0">
            <w:pPr>
              <w:widowControl w:val="0"/>
              <w:autoSpaceDE w:val="0"/>
              <w:autoSpaceDN w:val="0"/>
              <w:adjustRightInd w:val="0"/>
              <w:jc w:val="center"/>
              <w:rPr>
                <w:sz w:val="26"/>
                <w:szCs w:val="26"/>
              </w:rPr>
            </w:pPr>
            <w:r>
              <w:rPr>
                <w:sz w:val="26"/>
                <w:szCs w:val="26"/>
              </w:rPr>
              <w:t>70</w:t>
            </w:r>
            <w:r w:rsidR="005660F1" w:rsidRPr="006A1A71">
              <w:rPr>
                <w:sz w:val="26"/>
                <w:szCs w:val="26"/>
              </w:rPr>
              <w:t>%</w:t>
            </w:r>
          </w:p>
        </w:tc>
      </w:tr>
    </w:tbl>
    <w:p w14:paraId="610103C5" w14:textId="23C93315" w:rsidR="00B03B25" w:rsidRDefault="00B03B25" w:rsidP="00B03B25">
      <w:pPr>
        <w:pStyle w:val="ConsPlusNormal"/>
        <w:tabs>
          <w:tab w:val="left" w:pos="1134"/>
        </w:tabs>
        <w:spacing w:before="120"/>
        <w:ind w:firstLine="709"/>
        <w:jc w:val="both"/>
        <w:rPr>
          <w:rFonts w:ascii="Times New Roman" w:hAnsi="Times New Roman" w:cs="Times New Roman"/>
          <w:sz w:val="26"/>
          <w:szCs w:val="26"/>
        </w:rPr>
      </w:pPr>
      <w:r>
        <w:rPr>
          <w:rFonts w:ascii="Times New Roman" w:hAnsi="Times New Roman" w:cs="Times New Roman"/>
          <w:sz w:val="26"/>
          <w:szCs w:val="26"/>
        </w:rPr>
        <w:t>З</w:t>
      </w:r>
      <w:r w:rsidRPr="00FE18CB">
        <w:rPr>
          <w:rFonts w:ascii="Times New Roman" w:hAnsi="Times New Roman" w:cs="Times New Roman"/>
          <w:sz w:val="26"/>
          <w:szCs w:val="26"/>
        </w:rPr>
        <w:t xml:space="preserve">аместителям директоров учреждений устанавливается </w:t>
      </w:r>
      <w:r>
        <w:rPr>
          <w:rFonts w:ascii="Times New Roman" w:hAnsi="Times New Roman" w:cs="Times New Roman"/>
          <w:sz w:val="26"/>
          <w:szCs w:val="26"/>
        </w:rPr>
        <w:t xml:space="preserve">аналогичная </w:t>
      </w:r>
      <w:r w:rsidRPr="00FE18CB">
        <w:rPr>
          <w:rFonts w:ascii="Times New Roman" w:hAnsi="Times New Roman" w:cs="Times New Roman"/>
          <w:sz w:val="26"/>
          <w:szCs w:val="26"/>
        </w:rPr>
        <w:t xml:space="preserve">персональная выплата за сложность, напряженность и особый режим работы </w:t>
      </w:r>
      <w:r>
        <w:rPr>
          <w:rFonts w:ascii="Times New Roman" w:hAnsi="Times New Roman" w:cs="Times New Roman"/>
          <w:sz w:val="26"/>
          <w:szCs w:val="26"/>
        </w:rPr>
        <w:t xml:space="preserve">по аналогичным критериям </w:t>
      </w:r>
      <w:r w:rsidRPr="00FE18CB">
        <w:rPr>
          <w:rFonts w:ascii="Times New Roman" w:hAnsi="Times New Roman" w:cs="Times New Roman"/>
          <w:sz w:val="26"/>
          <w:szCs w:val="26"/>
        </w:rPr>
        <w:t xml:space="preserve">при </w:t>
      </w:r>
      <w:r>
        <w:rPr>
          <w:rFonts w:ascii="Times New Roman" w:hAnsi="Times New Roman" w:cs="Times New Roman"/>
          <w:sz w:val="26"/>
          <w:szCs w:val="26"/>
        </w:rPr>
        <w:t xml:space="preserve">фактическом </w:t>
      </w:r>
      <w:r w:rsidRPr="00FE18CB">
        <w:rPr>
          <w:rFonts w:ascii="Times New Roman" w:hAnsi="Times New Roman" w:cs="Times New Roman"/>
          <w:sz w:val="26"/>
          <w:szCs w:val="26"/>
        </w:rPr>
        <w:t xml:space="preserve">управлении ими </w:t>
      </w:r>
      <w:r>
        <w:rPr>
          <w:rFonts w:ascii="Times New Roman" w:hAnsi="Times New Roman" w:cs="Times New Roman"/>
          <w:sz w:val="26"/>
          <w:szCs w:val="26"/>
        </w:rPr>
        <w:t xml:space="preserve">(в соответствии с должностными обязанностями, определенными должностной инструкцией) </w:t>
      </w:r>
      <w:r w:rsidRPr="00FE18CB">
        <w:rPr>
          <w:rFonts w:ascii="Times New Roman" w:hAnsi="Times New Roman" w:cs="Times New Roman"/>
          <w:sz w:val="26"/>
          <w:szCs w:val="26"/>
        </w:rPr>
        <w:t>не менее чем 2-мя зданиями</w:t>
      </w:r>
      <w:r>
        <w:rPr>
          <w:rFonts w:ascii="Times New Roman" w:hAnsi="Times New Roman" w:cs="Times New Roman"/>
          <w:sz w:val="26"/>
          <w:szCs w:val="26"/>
        </w:rPr>
        <w:t>.</w:t>
      </w:r>
    </w:p>
    <w:p w14:paraId="55CB607F" w14:textId="1F823464" w:rsidR="006919FF" w:rsidRPr="007737CB" w:rsidRDefault="006919FF" w:rsidP="006919FF">
      <w:pPr>
        <w:autoSpaceDE w:val="0"/>
        <w:autoSpaceDN w:val="0"/>
        <w:adjustRightInd w:val="0"/>
        <w:ind w:firstLine="709"/>
        <w:jc w:val="both"/>
        <w:rPr>
          <w:rFonts w:eastAsia="Calibri"/>
          <w:sz w:val="26"/>
          <w:szCs w:val="26"/>
        </w:rPr>
      </w:pPr>
      <w:r>
        <w:rPr>
          <w:rFonts w:eastAsia="Calibri"/>
          <w:sz w:val="26"/>
          <w:szCs w:val="26"/>
        </w:rPr>
        <w:t xml:space="preserve">Персональная выплата за </w:t>
      </w:r>
      <w:r>
        <w:rPr>
          <w:sz w:val="26"/>
          <w:szCs w:val="26"/>
        </w:rPr>
        <w:t xml:space="preserve">сложность, напряженность и особый режим работы </w:t>
      </w:r>
      <w:r>
        <w:rPr>
          <w:rFonts w:eastAsia="Calibri"/>
          <w:sz w:val="26"/>
          <w:szCs w:val="26"/>
        </w:rPr>
        <w:t>выплачивается пропорционально отработанному времени.</w:t>
      </w:r>
    </w:p>
    <w:p w14:paraId="63736889" w14:textId="51414239" w:rsidR="00B03B25" w:rsidRDefault="00B03B25" w:rsidP="00B03B25">
      <w:pPr>
        <w:pStyle w:val="a5"/>
        <w:numPr>
          <w:ilvl w:val="1"/>
          <w:numId w:val="11"/>
        </w:numPr>
        <w:tabs>
          <w:tab w:val="left" w:pos="1134"/>
        </w:tabs>
        <w:autoSpaceDE w:val="0"/>
        <w:autoSpaceDN w:val="0"/>
        <w:adjustRightInd w:val="0"/>
        <w:ind w:left="0" w:firstLine="709"/>
        <w:jc w:val="both"/>
        <w:outlineLvl w:val="1"/>
        <w:rPr>
          <w:sz w:val="26"/>
          <w:szCs w:val="26"/>
        </w:rPr>
      </w:pPr>
      <w:r w:rsidRPr="00DE2B1B">
        <w:rPr>
          <w:sz w:val="26"/>
          <w:szCs w:val="26"/>
        </w:rPr>
        <w:t>Директор</w:t>
      </w:r>
      <w:r>
        <w:rPr>
          <w:sz w:val="26"/>
          <w:szCs w:val="26"/>
        </w:rPr>
        <w:t>ам, заместителям директоров учреждений</w:t>
      </w:r>
      <w:r w:rsidRPr="00DE2B1B">
        <w:rPr>
          <w:sz w:val="26"/>
          <w:szCs w:val="26"/>
        </w:rPr>
        <w:t xml:space="preserve"> устанавлива</w:t>
      </w:r>
      <w:r>
        <w:rPr>
          <w:sz w:val="26"/>
          <w:szCs w:val="26"/>
        </w:rPr>
        <w:t>е</w:t>
      </w:r>
      <w:r w:rsidRPr="00DE2B1B">
        <w:rPr>
          <w:sz w:val="26"/>
          <w:szCs w:val="26"/>
        </w:rPr>
        <w:t>тся персональн</w:t>
      </w:r>
      <w:r>
        <w:rPr>
          <w:sz w:val="26"/>
          <w:szCs w:val="26"/>
        </w:rPr>
        <w:t>ая выплата за наличие почетного звания (</w:t>
      </w:r>
      <w:r w:rsidRPr="00B03B25">
        <w:rPr>
          <w:sz w:val="26"/>
          <w:szCs w:val="26"/>
        </w:rPr>
        <w:t xml:space="preserve">Заслуженный тренер России, Заслуженный тренер РСФСР, Заслуженный тренер СССР, Заслуженный мастер </w:t>
      </w:r>
      <w:r w:rsidRPr="00B03B25">
        <w:rPr>
          <w:sz w:val="26"/>
          <w:szCs w:val="26"/>
        </w:rPr>
        <w:lastRenderedPageBreak/>
        <w:t>спорта СССР, Заслуженный мастер спорта России, Мастер спорта СССР международного класса, Мастер спорта России международного класса, Гроссмейстер по шахматам (шашкам), Заслуженный работник физической культуры Российской Федерации, Заслуженный деятель физической культуры Российской Федерации</w:t>
      </w:r>
      <w:r>
        <w:rPr>
          <w:sz w:val="26"/>
          <w:szCs w:val="26"/>
        </w:rPr>
        <w:t>) в размере 20 процентов от должностного оклада.</w:t>
      </w:r>
    </w:p>
    <w:p w14:paraId="4D33B568" w14:textId="18FB8B20" w:rsidR="00B03B25" w:rsidRDefault="00B03B25" w:rsidP="00B03B25">
      <w:pPr>
        <w:pStyle w:val="ConsPlusNormal"/>
        <w:tabs>
          <w:tab w:val="left" w:pos="1134"/>
        </w:tabs>
        <w:ind w:firstLine="709"/>
        <w:jc w:val="both"/>
        <w:rPr>
          <w:rFonts w:ascii="Times New Roman" w:hAnsi="Times New Roman" w:cs="Times New Roman"/>
          <w:sz w:val="26"/>
          <w:szCs w:val="26"/>
        </w:rPr>
      </w:pPr>
      <w:r w:rsidRPr="00B03B25">
        <w:rPr>
          <w:rFonts w:ascii="Times New Roman" w:hAnsi="Times New Roman" w:cs="Times New Roman"/>
          <w:sz w:val="26"/>
          <w:szCs w:val="26"/>
        </w:rPr>
        <w:t xml:space="preserve">Директорам учреждений, заместителям директоров учреждений устанавливается персональная выплата за наличие почетного звания (Заслуженный работник физической культуры </w:t>
      </w:r>
      <w:r>
        <w:rPr>
          <w:rFonts w:ascii="Times New Roman" w:hAnsi="Times New Roman" w:cs="Times New Roman"/>
          <w:sz w:val="26"/>
          <w:szCs w:val="26"/>
        </w:rPr>
        <w:t>и спорта Красноярского края) в размере 1</w:t>
      </w:r>
      <w:r w:rsidRPr="00B03B25">
        <w:rPr>
          <w:rFonts w:ascii="Times New Roman" w:hAnsi="Times New Roman" w:cs="Times New Roman"/>
          <w:sz w:val="26"/>
          <w:szCs w:val="26"/>
        </w:rPr>
        <w:t>0 п</w:t>
      </w:r>
      <w:r>
        <w:rPr>
          <w:rFonts w:ascii="Times New Roman" w:hAnsi="Times New Roman" w:cs="Times New Roman"/>
          <w:sz w:val="26"/>
          <w:szCs w:val="26"/>
        </w:rPr>
        <w:t>роцентов от должностного оклада.</w:t>
      </w:r>
    </w:p>
    <w:p w14:paraId="696BE7D8" w14:textId="35BDE685" w:rsidR="00DC089F" w:rsidRDefault="00DC089F" w:rsidP="00B03B25">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Персональная выплата за наличие почетного звания не может превышать 20 процентов от должностного оклада.</w:t>
      </w:r>
    </w:p>
    <w:p w14:paraId="3B391C32" w14:textId="11A43A46" w:rsidR="00B03B25" w:rsidRDefault="00B03B25" w:rsidP="00B03B25">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Размер персональной выплаты за наличие почетного звания производится при условии соответствия звания профилю учреждения.</w:t>
      </w:r>
    </w:p>
    <w:p w14:paraId="3A535AE5" w14:textId="7833D988" w:rsidR="006919FF" w:rsidRPr="007737CB" w:rsidRDefault="006919FF" w:rsidP="006919FF">
      <w:pPr>
        <w:autoSpaceDE w:val="0"/>
        <w:autoSpaceDN w:val="0"/>
        <w:adjustRightInd w:val="0"/>
        <w:ind w:firstLine="709"/>
        <w:jc w:val="both"/>
        <w:rPr>
          <w:rFonts w:eastAsia="Calibri"/>
          <w:sz w:val="26"/>
          <w:szCs w:val="26"/>
        </w:rPr>
      </w:pPr>
      <w:r>
        <w:rPr>
          <w:rFonts w:eastAsia="Calibri"/>
          <w:sz w:val="26"/>
          <w:szCs w:val="26"/>
        </w:rPr>
        <w:t>Персональная выплата за наличие почетного звания выплачивается пропорционально отработанному времени.</w:t>
      </w:r>
    </w:p>
    <w:p w14:paraId="6B0A7450" w14:textId="77777777" w:rsidR="006919FF" w:rsidRPr="00DE2B1B" w:rsidRDefault="006919FF" w:rsidP="006919FF">
      <w:pPr>
        <w:pStyle w:val="a5"/>
        <w:numPr>
          <w:ilvl w:val="1"/>
          <w:numId w:val="11"/>
        </w:numPr>
        <w:tabs>
          <w:tab w:val="left" w:pos="1134"/>
        </w:tabs>
        <w:autoSpaceDE w:val="0"/>
        <w:autoSpaceDN w:val="0"/>
        <w:adjustRightInd w:val="0"/>
        <w:ind w:left="0" w:firstLine="709"/>
        <w:jc w:val="both"/>
        <w:outlineLvl w:val="1"/>
        <w:rPr>
          <w:sz w:val="26"/>
          <w:szCs w:val="26"/>
        </w:rPr>
      </w:pPr>
      <w:bookmarkStart w:id="0" w:name="sub_527"/>
      <w:r w:rsidRPr="00DE2B1B">
        <w:rPr>
          <w:sz w:val="26"/>
          <w:szCs w:val="26"/>
        </w:rPr>
        <w:t>Директор</w:t>
      </w:r>
      <w:r>
        <w:rPr>
          <w:sz w:val="26"/>
          <w:szCs w:val="26"/>
        </w:rPr>
        <w:t>у, заместителям директора</w:t>
      </w:r>
      <w:r w:rsidRPr="00DE2B1B">
        <w:rPr>
          <w:sz w:val="26"/>
          <w:szCs w:val="26"/>
        </w:rPr>
        <w:t xml:space="preserve"> </w:t>
      </w:r>
      <w:r>
        <w:rPr>
          <w:sz w:val="26"/>
          <w:szCs w:val="26"/>
        </w:rPr>
        <w:t>у</w:t>
      </w:r>
      <w:r w:rsidRPr="00DE2B1B">
        <w:rPr>
          <w:sz w:val="26"/>
          <w:szCs w:val="26"/>
        </w:rPr>
        <w:t>чреждени</w:t>
      </w:r>
      <w:r>
        <w:rPr>
          <w:sz w:val="26"/>
          <w:szCs w:val="26"/>
        </w:rPr>
        <w:t>я</w:t>
      </w:r>
      <w:r w:rsidRPr="00DE2B1B">
        <w:rPr>
          <w:sz w:val="26"/>
          <w:szCs w:val="26"/>
        </w:rPr>
        <w:t xml:space="preserve"> устанавливается персональная выплата за работу в муниципальном образовании город Норильск.</w:t>
      </w:r>
    </w:p>
    <w:p w14:paraId="0B1D06BE"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 xml:space="preserve">Размер персональной выплаты за работу в муниципальном образовании город Норильск рассчитывается по </w:t>
      </w:r>
      <w:hyperlink w:anchor="Par65" w:history="1">
        <w:r w:rsidRPr="00DE2B1B">
          <w:rPr>
            <w:sz w:val="26"/>
            <w:szCs w:val="26"/>
          </w:rPr>
          <w:t>формуле</w:t>
        </w:r>
      </w:hyperlink>
      <w:r w:rsidRPr="00DE2B1B">
        <w:rPr>
          <w:sz w:val="26"/>
          <w:szCs w:val="26"/>
        </w:rPr>
        <w:t>:</w:t>
      </w:r>
    </w:p>
    <w:p w14:paraId="73986D3A" w14:textId="77777777" w:rsidR="006919FF" w:rsidRPr="00AA3248" w:rsidRDefault="006919FF" w:rsidP="006919FF">
      <w:pPr>
        <w:pStyle w:val="a5"/>
        <w:autoSpaceDE w:val="0"/>
        <w:autoSpaceDN w:val="0"/>
        <w:adjustRightInd w:val="0"/>
        <w:ind w:left="0" w:firstLine="709"/>
        <w:jc w:val="both"/>
        <w:rPr>
          <w:sz w:val="10"/>
          <w:szCs w:val="10"/>
        </w:rPr>
      </w:pPr>
    </w:p>
    <w:p w14:paraId="39A351D7" w14:textId="77777777" w:rsidR="006919FF" w:rsidRPr="00DE2B1B" w:rsidRDefault="006919FF" w:rsidP="006919FF">
      <w:pPr>
        <w:pStyle w:val="ConsPlusNonformat"/>
        <w:ind w:firstLine="709"/>
        <w:rPr>
          <w:rFonts w:ascii="Times New Roman" w:hAnsi="Times New Roman" w:cs="Times New Roman"/>
          <w:sz w:val="26"/>
          <w:szCs w:val="26"/>
        </w:rPr>
      </w:pPr>
      <w:r w:rsidRPr="00DE2B1B">
        <w:rPr>
          <w:rFonts w:ascii="Times New Roman" w:hAnsi="Times New Roman" w:cs="Times New Roman"/>
          <w:sz w:val="26"/>
          <w:szCs w:val="26"/>
        </w:rPr>
        <w:t xml:space="preserve">ПН = Зп x Ккв, где:                                                 </w:t>
      </w:r>
    </w:p>
    <w:p w14:paraId="4987840A" w14:textId="77777777" w:rsidR="006919FF" w:rsidRPr="00AA3248" w:rsidRDefault="006919FF" w:rsidP="006919FF">
      <w:pPr>
        <w:pStyle w:val="a5"/>
        <w:autoSpaceDE w:val="0"/>
        <w:autoSpaceDN w:val="0"/>
        <w:adjustRightInd w:val="0"/>
        <w:ind w:left="0" w:firstLine="709"/>
        <w:jc w:val="both"/>
        <w:rPr>
          <w:sz w:val="10"/>
          <w:szCs w:val="10"/>
        </w:rPr>
      </w:pPr>
    </w:p>
    <w:p w14:paraId="6EE152CA"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ПН – размер персональной выплаты за работу в муниципальном образовании город Норильск;</w:t>
      </w:r>
    </w:p>
    <w:p w14:paraId="55320372"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Зп – размер заработной платы;</w:t>
      </w:r>
    </w:p>
    <w:p w14:paraId="7ABB1430" w14:textId="3F0B6C73"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 xml:space="preserve">Ккв – коэффициент повышения заработной </w:t>
      </w:r>
      <w:r>
        <w:rPr>
          <w:sz w:val="26"/>
          <w:szCs w:val="26"/>
        </w:rPr>
        <w:t>платы, составляющий 0,33</w:t>
      </w:r>
      <w:r w:rsidRPr="00DE2B1B">
        <w:rPr>
          <w:sz w:val="26"/>
          <w:szCs w:val="26"/>
        </w:rPr>
        <w:t>.</w:t>
      </w:r>
    </w:p>
    <w:p w14:paraId="7602653A"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Д</w:t>
      </w:r>
      <w:r>
        <w:rPr>
          <w:sz w:val="26"/>
          <w:szCs w:val="26"/>
        </w:rPr>
        <w:t>иректору, заместителям директора</w:t>
      </w:r>
      <w:r w:rsidRPr="00DE2B1B">
        <w:rPr>
          <w:sz w:val="26"/>
          <w:szCs w:val="26"/>
        </w:rPr>
        <w:t xml:space="preserve"> </w:t>
      </w:r>
      <w:r>
        <w:rPr>
          <w:sz w:val="26"/>
          <w:szCs w:val="26"/>
        </w:rPr>
        <w:t>у</w:t>
      </w:r>
      <w:r w:rsidRPr="00DE2B1B">
        <w:rPr>
          <w:sz w:val="26"/>
          <w:szCs w:val="26"/>
        </w:rPr>
        <w:t>чреждени</w:t>
      </w:r>
      <w:r>
        <w:rPr>
          <w:sz w:val="26"/>
          <w:szCs w:val="26"/>
        </w:rPr>
        <w:t>я</w:t>
      </w:r>
      <w:r w:rsidRPr="00DE2B1B">
        <w:rPr>
          <w:sz w:val="26"/>
          <w:szCs w:val="26"/>
        </w:rPr>
        <w:t xml:space="preserve"> распоряжением Администрации города Норильска, издаваемым Руководителем Администрации города Норильска, может устанавливаться размер Ккв отличный от размера Ккв, установленного настоящим пунктом.</w:t>
      </w:r>
    </w:p>
    <w:p w14:paraId="54F26292"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При определении размера заработной платы (Зп) для расчета персональной выплаты за работу в муниципальном образовании город Норильск учитываются все виды выплат, за исключением:</w:t>
      </w:r>
    </w:p>
    <w:p w14:paraId="71BC68A8"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 материальной помощи;</w:t>
      </w:r>
    </w:p>
    <w:p w14:paraId="6407EB44"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 персональной выплаты за работу в муниципальном образовании город Норильск;</w:t>
      </w:r>
    </w:p>
    <w:p w14:paraId="1ED981D2"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 xml:space="preserve">- начислений по районному коэффициенту, процентной надбавке к заработной плате за стаж работы в районах Крайнего Севера и приравненных к ним местностях, надбавки </w:t>
      </w:r>
      <w:r>
        <w:rPr>
          <w:sz w:val="26"/>
          <w:szCs w:val="26"/>
        </w:rPr>
        <w:t>директору, заместителям директора учреждения</w:t>
      </w:r>
      <w:r w:rsidRPr="00DE2B1B">
        <w:rPr>
          <w:sz w:val="26"/>
          <w:szCs w:val="26"/>
        </w:rPr>
        <w:t xml:space="preserve"> в возрасте до 30 лет, проживши</w:t>
      </w:r>
      <w:r>
        <w:rPr>
          <w:sz w:val="26"/>
          <w:szCs w:val="26"/>
        </w:rPr>
        <w:t>м</w:t>
      </w:r>
      <w:r w:rsidRPr="00DE2B1B">
        <w:rPr>
          <w:sz w:val="26"/>
          <w:szCs w:val="26"/>
        </w:rPr>
        <w:t xml:space="preserve"> на территории муниципального образования город Норильск не менее 5 лет и заключивши</w:t>
      </w:r>
      <w:r>
        <w:rPr>
          <w:sz w:val="26"/>
          <w:szCs w:val="26"/>
        </w:rPr>
        <w:t>м</w:t>
      </w:r>
      <w:r w:rsidRPr="00DE2B1B">
        <w:rPr>
          <w:sz w:val="26"/>
          <w:szCs w:val="26"/>
        </w:rPr>
        <w:t xml:space="preserve"> после 1 января 2005 года трудовые договоры с учреждениями, органами местного самоуправления муниципального образования город Норильск.</w:t>
      </w:r>
    </w:p>
    <w:p w14:paraId="19562145"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w:t>
      </w:r>
      <w:r>
        <w:rPr>
          <w:sz w:val="26"/>
          <w:szCs w:val="26"/>
        </w:rPr>
        <w:t xml:space="preserve">боты в районах Крайнего Севера </w:t>
      </w:r>
      <w:r w:rsidRPr="00DE2B1B">
        <w:rPr>
          <w:sz w:val="26"/>
          <w:szCs w:val="26"/>
        </w:rPr>
        <w:t xml:space="preserve">и надбавки </w:t>
      </w:r>
      <w:r>
        <w:rPr>
          <w:sz w:val="26"/>
          <w:szCs w:val="26"/>
        </w:rPr>
        <w:t>директору, заместителям директора учреждения</w:t>
      </w:r>
      <w:r w:rsidRPr="00DE2B1B">
        <w:rPr>
          <w:sz w:val="26"/>
          <w:szCs w:val="26"/>
        </w:rPr>
        <w:t xml:space="preserve"> в возрасте до 30 лет, проживши</w:t>
      </w:r>
      <w:r>
        <w:rPr>
          <w:sz w:val="26"/>
          <w:szCs w:val="26"/>
        </w:rPr>
        <w:t>м</w:t>
      </w:r>
      <w:r w:rsidRPr="00DE2B1B">
        <w:rPr>
          <w:sz w:val="26"/>
          <w:szCs w:val="26"/>
        </w:rPr>
        <w:t xml:space="preserve"> на территории муниципального образования город Норильск не менее 5 лет и заключивши</w:t>
      </w:r>
      <w:r>
        <w:rPr>
          <w:sz w:val="26"/>
          <w:szCs w:val="26"/>
        </w:rPr>
        <w:t>м</w:t>
      </w:r>
      <w:r w:rsidRPr="00DE2B1B">
        <w:rPr>
          <w:sz w:val="26"/>
          <w:szCs w:val="26"/>
        </w:rPr>
        <w:t xml:space="preserve"> после 1 января 2005 года трудовые договоры с учреждениями, органами местного самоуправления муниципального образования город Норильск.</w:t>
      </w:r>
    </w:p>
    <w:p w14:paraId="18470E97" w14:textId="77777777" w:rsidR="006919FF" w:rsidRPr="00DE2B1B" w:rsidRDefault="006919FF" w:rsidP="006919FF">
      <w:pPr>
        <w:pStyle w:val="a5"/>
        <w:autoSpaceDE w:val="0"/>
        <w:autoSpaceDN w:val="0"/>
        <w:adjustRightInd w:val="0"/>
        <w:ind w:left="0" w:firstLine="709"/>
        <w:jc w:val="both"/>
        <w:rPr>
          <w:sz w:val="26"/>
          <w:szCs w:val="26"/>
        </w:rPr>
      </w:pPr>
      <w:r w:rsidRPr="00DE2B1B">
        <w:rPr>
          <w:sz w:val="26"/>
          <w:szCs w:val="26"/>
        </w:rPr>
        <w:lastRenderedPageBreak/>
        <w:t>Персональная выплата за работу в муниципальном образовании город Норильск выплачивается ежемесячно и в расчетном листке при извещении директор</w:t>
      </w:r>
      <w:r>
        <w:rPr>
          <w:sz w:val="26"/>
          <w:szCs w:val="26"/>
        </w:rPr>
        <w:t>а</w:t>
      </w:r>
      <w:r w:rsidRPr="00DE2B1B">
        <w:rPr>
          <w:sz w:val="26"/>
          <w:szCs w:val="26"/>
        </w:rPr>
        <w:t>, заместителей директор</w:t>
      </w:r>
      <w:r>
        <w:rPr>
          <w:sz w:val="26"/>
          <w:szCs w:val="26"/>
        </w:rPr>
        <w:t>а у</w:t>
      </w:r>
      <w:r w:rsidRPr="00DE2B1B">
        <w:rPr>
          <w:sz w:val="26"/>
          <w:szCs w:val="26"/>
        </w:rPr>
        <w:t>чреждения о составных частях заработной платы выделяется отдельной строкой.</w:t>
      </w:r>
    </w:p>
    <w:p w14:paraId="79076502" w14:textId="62E31298" w:rsidR="006919FF" w:rsidRPr="00DE2B1B" w:rsidRDefault="006919FF" w:rsidP="006919FF">
      <w:pPr>
        <w:pStyle w:val="a5"/>
        <w:numPr>
          <w:ilvl w:val="1"/>
          <w:numId w:val="11"/>
        </w:numPr>
        <w:tabs>
          <w:tab w:val="left" w:pos="1134"/>
        </w:tabs>
        <w:autoSpaceDE w:val="0"/>
        <w:autoSpaceDN w:val="0"/>
        <w:adjustRightInd w:val="0"/>
        <w:ind w:left="0" w:firstLine="709"/>
        <w:jc w:val="both"/>
        <w:outlineLvl w:val="1"/>
        <w:rPr>
          <w:sz w:val="26"/>
          <w:szCs w:val="26"/>
        </w:rPr>
      </w:pPr>
      <w:r w:rsidRPr="00DE2B1B">
        <w:rPr>
          <w:sz w:val="26"/>
          <w:szCs w:val="26"/>
        </w:rPr>
        <w:t>Выплаты за важность выполняемой работы</w:t>
      </w:r>
      <w:r w:rsidRPr="00FF1098">
        <w:rPr>
          <w:sz w:val="26"/>
          <w:szCs w:val="26"/>
        </w:rPr>
        <w:t>,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директор</w:t>
      </w:r>
      <w:r>
        <w:rPr>
          <w:sz w:val="26"/>
          <w:szCs w:val="26"/>
        </w:rPr>
        <w:t>у</w:t>
      </w:r>
      <w:r w:rsidRPr="00FF1098">
        <w:rPr>
          <w:sz w:val="26"/>
          <w:szCs w:val="26"/>
        </w:rPr>
        <w:t>, заместителям директор</w:t>
      </w:r>
      <w:r>
        <w:rPr>
          <w:sz w:val="26"/>
          <w:szCs w:val="26"/>
        </w:rPr>
        <w:t>а</w:t>
      </w:r>
      <w:r w:rsidRPr="00FF1098">
        <w:rPr>
          <w:sz w:val="26"/>
          <w:szCs w:val="26"/>
        </w:rPr>
        <w:t xml:space="preserve"> учреждени</w:t>
      </w:r>
      <w:r>
        <w:rPr>
          <w:sz w:val="26"/>
          <w:szCs w:val="26"/>
        </w:rPr>
        <w:t>я</w:t>
      </w:r>
      <w:r w:rsidRPr="00FF1098">
        <w:rPr>
          <w:sz w:val="26"/>
          <w:szCs w:val="26"/>
        </w:rPr>
        <w:t xml:space="preserve"> устанавливаются по результатам </w:t>
      </w:r>
      <w:r w:rsidRPr="00DE2B1B">
        <w:rPr>
          <w:sz w:val="26"/>
          <w:szCs w:val="26"/>
        </w:rPr>
        <w:t>работы ежемесячно по критериям оценки результативности и качества труда, определенным приложениями 1, 2, 3 к настоящему Положению</w:t>
      </w:r>
      <w:r>
        <w:rPr>
          <w:sz w:val="26"/>
          <w:szCs w:val="26"/>
        </w:rPr>
        <w:t>,</w:t>
      </w:r>
      <w:r w:rsidRPr="00DE2B1B">
        <w:rPr>
          <w:sz w:val="26"/>
          <w:szCs w:val="26"/>
        </w:rPr>
        <w:t xml:space="preserve"> в процентах от должностного оклада.</w:t>
      </w:r>
    </w:p>
    <w:p w14:paraId="787171C2" w14:textId="70901784" w:rsidR="006919FF" w:rsidRPr="00DE2B1B" w:rsidRDefault="006919FF" w:rsidP="006919FF">
      <w:pPr>
        <w:pStyle w:val="a5"/>
        <w:numPr>
          <w:ilvl w:val="1"/>
          <w:numId w:val="11"/>
        </w:numPr>
        <w:tabs>
          <w:tab w:val="left" w:pos="1134"/>
        </w:tabs>
        <w:autoSpaceDE w:val="0"/>
        <w:autoSpaceDN w:val="0"/>
        <w:adjustRightInd w:val="0"/>
        <w:ind w:left="0" w:firstLine="709"/>
        <w:jc w:val="both"/>
        <w:outlineLvl w:val="1"/>
        <w:rPr>
          <w:sz w:val="26"/>
          <w:szCs w:val="26"/>
        </w:rPr>
      </w:pPr>
      <w:r w:rsidRPr="00DE2B1B">
        <w:rPr>
          <w:sz w:val="26"/>
          <w:szCs w:val="26"/>
        </w:rPr>
        <w:t>Выплаты по итогам работы устанавливаются директор</w:t>
      </w:r>
      <w:r>
        <w:rPr>
          <w:sz w:val="26"/>
          <w:szCs w:val="26"/>
        </w:rPr>
        <w:t>у</w:t>
      </w:r>
      <w:r w:rsidRPr="00DE2B1B">
        <w:rPr>
          <w:sz w:val="26"/>
          <w:szCs w:val="26"/>
        </w:rPr>
        <w:t>, заместителям директор</w:t>
      </w:r>
      <w:r>
        <w:rPr>
          <w:sz w:val="26"/>
          <w:szCs w:val="26"/>
        </w:rPr>
        <w:t>а</w:t>
      </w:r>
      <w:r w:rsidRPr="00DE2B1B">
        <w:rPr>
          <w:sz w:val="26"/>
          <w:szCs w:val="26"/>
        </w:rPr>
        <w:t xml:space="preserve"> </w:t>
      </w:r>
      <w:r>
        <w:rPr>
          <w:sz w:val="26"/>
          <w:szCs w:val="26"/>
        </w:rPr>
        <w:t>учреждения</w:t>
      </w:r>
      <w:r w:rsidRPr="00DE2B1B">
        <w:rPr>
          <w:sz w:val="26"/>
          <w:szCs w:val="26"/>
        </w:rPr>
        <w:t xml:space="preserve"> в текущем календарном году по результатам работы за </w:t>
      </w:r>
      <w:r>
        <w:rPr>
          <w:sz w:val="26"/>
          <w:szCs w:val="26"/>
        </w:rPr>
        <w:t>отчетный календарный</w:t>
      </w:r>
      <w:r w:rsidRPr="00DE2B1B">
        <w:rPr>
          <w:sz w:val="26"/>
          <w:szCs w:val="26"/>
        </w:rPr>
        <w:t xml:space="preserve"> </w:t>
      </w:r>
      <w:r>
        <w:rPr>
          <w:sz w:val="26"/>
          <w:szCs w:val="26"/>
        </w:rPr>
        <w:t xml:space="preserve">год </w:t>
      </w:r>
      <w:r w:rsidRPr="00DE2B1B">
        <w:rPr>
          <w:sz w:val="26"/>
          <w:szCs w:val="26"/>
        </w:rPr>
        <w:t>в пределах фонда оплаты труда по основаниям, приведенным</w:t>
      </w:r>
      <w:r w:rsidR="00E05791">
        <w:rPr>
          <w:sz w:val="26"/>
          <w:szCs w:val="26"/>
        </w:rPr>
        <w:t xml:space="preserve"> в приложении </w:t>
      </w:r>
      <w:r w:rsidRPr="00DE2B1B">
        <w:rPr>
          <w:sz w:val="26"/>
          <w:szCs w:val="26"/>
        </w:rPr>
        <w:t>4 к настоящему Положению</w:t>
      </w:r>
      <w:r>
        <w:rPr>
          <w:sz w:val="26"/>
          <w:szCs w:val="26"/>
        </w:rPr>
        <w:t>, в процентах от должностного оклада</w:t>
      </w:r>
      <w:r w:rsidRPr="00DE2B1B">
        <w:rPr>
          <w:sz w:val="26"/>
          <w:szCs w:val="26"/>
        </w:rPr>
        <w:t>.</w:t>
      </w:r>
    </w:p>
    <w:p w14:paraId="332611AB" w14:textId="77777777" w:rsidR="006919FF" w:rsidRDefault="006919FF" w:rsidP="006919FF">
      <w:pPr>
        <w:ind w:firstLine="709"/>
        <w:jc w:val="both"/>
        <w:rPr>
          <w:sz w:val="26"/>
          <w:szCs w:val="26"/>
        </w:rPr>
      </w:pPr>
      <w:r w:rsidRPr="00DE2B1B">
        <w:rPr>
          <w:sz w:val="26"/>
          <w:szCs w:val="26"/>
        </w:rPr>
        <w:t>Выплаты по итогам работы не устанавливаются директор</w:t>
      </w:r>
      <w:r>
        <w:rPr>
          <w:sz w:val="26"/>
          <w:szCs w:val="26"/>
        </w:rPr>
        <w:t>у</w:t>
      </w:r>
      <w:r w:rsidRPr="00DE2B1B">
        <w:rPr>
          <w:sz w:val="26"/>
          <w:szCs w:val="26"/>
        </w:rPr>
        <w:t>, заместителям директор</w:t>
      </w:r>
      <w:r>
        <w:rPr>
          <w:sz w:val="26"/>
          <w:szCs w:val="26"/>
        </w:rPr>
        <w:t>а</w:t>
      </w:r>
      <w:r w:rsidRPr="00DE2B1B">
        <w:rPr>
          <w:sz w:val="26"/>
          <w:szCs w:val="26"/>
        </w:rPr>
        <w:t xml:space="preserve"> </w:t>
      </w:r>
      <w:r>
        <w:rPr>
          <w:sz w:val="26"/>
          <w:szCs w:val="26"/>
        </w:rPr>
        <w:t>учреждения</w:t>
      </w:r>
      <w:r w:rsidRPr="00DE2B1B">
        <w:rPr>
          <w:sz w:val="26"/>
          <w:szCs w:val="26"/>
        </w:rPr>
        <w:t xml:space="preserve">, </w:t>
      </w:r>
      <w:r>
        <w:rPr>
          <w:sz w:val="26"/>
          <w:szCs w:val="26"/>
        </w:rPr>
        <w:t>отработавшему</w:t>
      </w:r>
      <w:r w:rsidRPr="00DE2B1B">
        <w:rPr>
          <w:sz w:val="26"/>
          <w:szCs w:val="26"/>
        </w:rPr>
        <w:t xml:space="preserve"> в</w:t>
      </w:r>
      <w:r>
        <w:rPr>
          <w:sz w:val="26"/>
          <w:szCs w:val="26"/>
        </w:rPr>
        <w:t xml:space="preserve"> отчётном календарном году в </w:t>
      </w:r>
      <w:r w:rsidRPr="00DE2B1B">
        <w:rPr>
          <w:sz w:val="26"/>
          <w:szCs w:val="26"/>
        </w:rPr>
        <w:t xml:space="preserve">учреждении менее </w:t>
      </w:r>
      <w:r>
        <w:rPr>
          <w:sz w:val="26"/>
          <w:szCs w:val="26"/>
        </w:rPr>
        <w:t>6</w:t>
      </w:r>
      <w:r w:rsidRPr="00DE2B1B">
        <w:rPr>
          <w:sz w:val="26"/>
          <w:szCs w:val="26"/>
        </w:rPr>
        <w:t xml:space="preserve"> месяцев.</w:t>
      </w:r>
    </w:p>
    <w:p w14:paraId="5C6728ED" w14:textId="102D2274" w:rsidR="008074A5" w:rsidRPr="006919FF" w:rsidRDefault="008074A5" w:rsidP="008074A5">
      <w:pPr>
        <w:pStyle w:val="a5"/>
        <w:numPr>
          <w:ilvl w:val="1"/>
          <w:numId w:val="11"/>
        </w:numPr>
        <w:tabs>
          <w:tab w:val="left" w:pos="1134"/>
        </w:tabs>
        <w:autoSpaceDE w:val="0"/>
        <w:autoSpaceDN w:val="0"/>
        <w:adjustRightInd w:val="0"/>
        <w:ind w:left="0" w:firstLine="709"/>
        <w:jc w:val="both"/>
        <w:outlineLvl w:val="1"/>
        <w:rPr>
          <w:sz w:val="26"/>
          <w:szCs w:val="26"/>
        </w:rPr>
      </w:pPr>
      <w:r w:rsidRPr="006919FF">
        <w:rPr>
          <w:sz w:val="26"/>
          <w:szCs w:val="26"/>
        </w:rPr>
        <w:t>Часть средств, полученных от приносящей доход деятельности, направляется на выплаты стимулирующего характера директорам учреждений с учетом соблюдения условия, предусмотренного пунктом 4.3 настоящего Положения.</w:t>
      </w:r>
    </w:p>
    <w:p w14:paraId="32B6E3D1" w14:textId="1043AF27" w:rsidR="008074A5" w:rsidRPr="00863066" w:rsidRDefault="008074A5" w:rsidP="008074A5">
      <w:pPr>
        <w:spacing w:after="120"/>
        <w:ind w:firstLine="709"/>
        <w:jc w:val="both"/>
        <w:rPr>
          <w:sz w:val="26"/>
          <w:szCs w:val="26"/>
        </w:rPr>
      </w:pPr>
      <w:r w:rsidRPr="006919FF">
        <w:rPr>
          <w:sz w:val="26"/>
          <w:szCs w:val="26"/>
        </w:rPr>
        <w:t xml:space="preserve">Размер выплат стимулирующего характера за интенсивность и высокие результаты работы директору учреждения за счет средств, полученных от приносящей доход деятельности, устанавливается в процентах от размера прибыли, полученной учреждением от приносящей доход деятельности, в отчетном квартале, </w:t>
      </w:r>
      <w:r w:rsidRPr="00863066">
        <w:rPr>
          <w:sz w:val="26"/>
          <w:szCs w:val="26"/>
        </w:rPr>
        <w:t>с учетом следующих условий:</w:t>
      </w:r>
    </w:p>
    <w:tbl>
      <w:tblPr>
        <w:tblW w:w="9356" w:type="dxa"/>
        <w:tblInd w:w="-5" w:type="dxa"/>
        <w:tblLayout w:type="fixed"/>
        <w:tblCellMar>
          <w:top w:w="102" w:type="dxa"/>
          <w:left w:w="62" w:type="dxa"/>
          <w:bottom w:w="102" w:type="dxa"/>
          <w:right w:w="62" w:type="dxa"/>
        </w:tblCellMar>
        <w:tblLook w:val="0000" w:firstRow="0" w:lastRow="0" w:firstColumn="0" w:lastColumn="0" w:noHBand="0" w:noVBand="0"/>
      </w:tblPr>
      <w:tblGrid>
        <w:gridCol w:w="2438"/>
        <w:gridCol w:w="2524"/>
        <w:gridCol w:w="2127"/>
        <w:gridCol w:w="2267"/>
      </w:tblGrid>
      <w:tr w:rsidR="008074A5" w:rsidRPr="00863066" w14:paraId="32CA0B23" w14:textId="77777777" w:rsidTr="00A83396">
        <w:tc>
          <w:tcPr>
            <w:tcW w:w="24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9B3C6" w14:textId="77777777"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Наименование критерия</w:t>
            </w:r>
          </w:p>
        </w:tc>
        <w:tc>
          <w:tcPr>
            <w:tcW w:w="25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289B3" w14:textId="77777777"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Индикатор оценки</w:t>
            </w:r>
          </w:p>
        </w:tc>
        <w:tc>
          <w:tcPr>
            <w:tcW w:w="21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59588A" w14:textId="77777777"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Значение индикатора</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A68F09" w14:textId="77777777"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Предельный размер выплат (% от прибыли, оставшейся после уплаты налогов)</w:t>
            </w:r>
          </w:p>
        </w:tc>
      </w:tr>
      <w:tr w:rsidR="008074A5" w:rsidRPr="00863066" w14:paraId="09B7B69D" w14:textId="77777777" w:rsidTr="00A83396">
        <w:tc>
          <w:tcPr>
            <w:tcW w:w="24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A0068" w14:textId="77777777" w:rsidR="008074A5" w:rsidRPr="00863066" w:rsidRDefault="008074A5" w:rsidP="008074A5">
            <w:pPr>
              <w:autoSpaceDE w:val="0"/>
              <w:autoSpaceDN w:val="0"/>
              <w:adjustRightInd w:val="0"/>
              <w:rPr>
                <w:rFonts w:eastAsia="Calibri"/>
                <w:sz w:val="22"/>
                <w:szCs w:val="22"/>
              </w:rPr>
            </w:pPr>
            <w:r w:rsidRPr="00863066">
              <w:rPr>
                <w:rFonts w:eastAsia="Calibri"/>
                <w:sz w:val="22"/>
                <w:szCs w:val="22"/>
              </w:rPr>
              <w:t>Качественное оказание платных услуг</w:t>
            </w:r>
          </w:p>
        </w:tc>
        <w:tc>
          <w:tcPr>
            <w:tcW w:w="25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E3C38" w14:textId="78004504" w:rsidR="008074A5" w:rsidRPr="00863066" w:rsidRDefault="00AB5176" w:rsidP="008074A5">
            <w:pPr>
              <w:autoSpaceDE w:val="0"/>
              <w:autoSpaceDN w:val="0"/>
              <w:adjustRightInd w:val="0"/>
              <w:rPr>
                <w:rFonts w:eastAsia="Calibri"/>
                <w:sz w:val="22"/>
                <w:szCs w:val="22"/>
              </w:rPr>
            </w:pPr>
            <w:r>
              <w:rPr>
                <w:rFonts w:eastAsia="Calibri"/>
                <w:sz w:val="22"/>
                <w:szCs w:val="22"/>
              </w:rPr>
              <w:t>н</w:t>
            </w:r>
            <w:r w:rsidR="008074A5" w:rsidRPr="00863066">
              <w:rPr>
                <w:rFonts w:eastAsia="Calibri"/>
                <w:sz w:val="22"/>
                <w:szCs w:val="22"/>
              </w:rPr>
              <w:t>аличие</w:t>
            </w:r>
            <w:r>
              <w:rPr>
                <w:rFonts w:eastAsia="Calibri"/>
                <w:sz w:val="22"/>
                <w:szCs w:val="22"/>
              </w:rPr>
              <w:t xml:space="preserve"> обоснованных</w:t>
            </w:r>
            <w:r w:rsidR="008074A5" w:rsidRPr="00863066">
              <w:rPr>
                <w:rFonts w:eastAsia="Calibri"/>
                <w:sz w:val="22"/>
                <w:szCs w:val="22"/>
              </w:rPr>
              <w:t xml:space="preserve"> жалоб со стороны потребителей услуги</w:t>
            </w:r>
          </w:p>
        </w:tc>
        <w:tc>
          <w:tcPr>
            <w:tcW w:w="21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91126" w14:textId="77777777"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не более 1 в квартал</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3D2B9" w14:textId="30E07BCF"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1</w:t>
            </w:r>
          </w:p>
        </w:tc>
      </w:tr>
      <w:tr w:rsidR="008074A5" w:rsidRPr="00863066" w14:paraId="1824561D" w14:textId="77777777" w:rsidTr="00A83396">
        <w:tc>
          <w:tcPr>
            <w:tcW w:w="24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54960" w14:textId="77777777" w:rsidR="008074A5" w:rsidRPr="00863066" w:rsidRDefault="008074A5" w:rsidP="008074A5">
            <w:pPr>
              <w:autoSpaceDE w:val="0"/>
              <w:autoSpaceDN w:val="0"/>
              <w:adjustRightInd w:val="0"/>
              <w:rPr>
                <w:rFonts w:eastAsia="Calibri"/>
                <w:sz w:val="22"/>
                <w:szCs w:val="22"/>
              </w:rPr>
            </w:pPr>
            <w:r w:rsidRPr="00863066">
              <w:rPr>
                <w:rFonts w:eastAsia="Calibri"/>
                <w:sz w:val="22"/>
                <w:szCs w:val="22"/>
              </w:rPr>
              <w:t>Оснащение инвентарем и оборудованием</w:t>
            </w:r>
          </w:p>
        </w:tc>
        <w:tc>
          <w:tcPr>
            <w:tcW w:w="25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3CC562" w14:textId="77777777" w:rsidR="008074A5" w:rsidRPr="00863066" w:rsidRDefault="008074A5" w:rsidP="008074A5">
            <w:pPr>
              <w:autoSpaceDE w:val="0"/>
              <w:autoSpaceDN w:val="0"/>
              <w:adjustRightInd w:val="0"/>
              <w:rPr>
                <w:rFonts w:eastAsia="Calibri"/>
                <w:sz w:val="22"/>
                <w:szCs w:val="22"/>
              </w:rPr>
            </w:pPr>
            <w:r w:rsidRPr="00863066">
              <w:rPr>
                <w:rFonts w:eastAsia="Calibri"/>
                <w:sz w:val="22"/>
                <w:szCs w:val="22"/>
              </w:rPr>
              <w:t>количество оборудования необходимого для оказания услуги</w:t>
            </w:r>
          </w:p>
        </w:tc>
        <w:tc>
          <w:tcPr>
            <w:tcW w:w="21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D34D1" w14:textId="77777777"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износ оборудования не более 20%</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00534" w14:textId="5AEEC0E9"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1</w:t>
            </w:r>
          </w:p>
        </w:tc>
      </w:tr>
      <w:tr w:rsidR="008074A5" w:rsidRPr="00863066" w14:paraId="251FBC5A" w14:textId="77777777" w:rsidTr="00A83396">
        <w:tc>
          <w:tcPr>
            <w:tcW w:w="24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084F2E" w14:textId="77777777" w:rsidR="008074A5" w:rsidRPr="00863066" w:rsidRDefault="008074A5" w:rsidP="008074A5">
            <w:pPr>
              <w:autoSpaceDE w:val="0"/>
              <w:autoSpaceDN w:val="0"/>
              <w:adjustRightInd w:val="0"/>
              <w:rPr>
                <w:rFonts w:eastAsia="Calibri"/>
                <w:sz w:val="22"/>
                <w:szCs w:val="22"/>
              </w:rPr>
            </w:pPr>
            <w:r w:rsidRPr="00863066">
              <w:rPr>
                <w:rFonts w:eastAsia="Calibri"/>
                <w:sz w:val="22"/>
                <w:szCs w:val="22"/>
              </w:rPr>
              <w:t>Объем оказанных услуг</w:t>
            </w:r>
          </w:p>
        </w:tc>
        <w:tc>
          <w:tcPr>
            <w:tcW w:w="25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D27DD6" w14:textId="77777777" w:rsidR="008074A5" w:rsidRPr="00863066" w:rsidRDefault="008074A5" w:rsidP="008074A5">
            <w:pPr>
              <w:autoSpaceDE w:val="0"/>
              <w:autoSpaceDN w:val="0"/>
              <w:adjustRightInd w:val="0"/>
              <w:rPr>
                <w:rFonts w:eastAsia="Calibri"/>
                <w:sz w:val="22"/>
                <w:szCs w:val="22"/>
              </w:rPr>
            </w:pPr>
            <w:r w:rsidRPr="00863066">
              <w:rPr>
                <w:rFonts w:eastAsia="Calibri"/>
                <w:sz w:val="22"/>
                <w:szCs w:val="22"/>
              </w:rPr>
              <w:t>количество потребителей услуг</w:t>
            </w:r>
          </w:p>
        </w:tc>
        <w:tc>
          <w:tcPr>
            <w:tcW w:w="21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26AB0" w14:textId="77777777"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недопущение снижения количества потребителей услуг</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33A3CD" w14:textId="7D41C9A5"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2</w:t>
            </w:r>
          </w:p>
        </w:tc>
      </w:tr>
      <w:tr w:rsidR="008074A5" w:rsidRPr="00863066" w14:paraId="4AE4DD41" w14:textId="77777777" w:rsidTr="00A83396">
        <w:tc>
          <w:tcPr>
            <w:tcW w:w="24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98A1B" w14:textId="77777777" w:rsidR="008074A5" w:rsidRPr="00863066" w:rsidRDefault="008074A5" w:rsidP="008074A5">
            <w:pPr>
              <w:autoSpaceDE w:val="0"/>
              <w:autoSpaceDN w:val="0"/>
              <w:adjustRightInd w:val="0"/>
              <w:rPr>
                <w:rFonts w:eastAsia="Calibri"/>
                <w:sz w:val="22"/>
                <w:szCs w:val="22"/>
              </w:rPr>
            </w:pPr>
            <w:r w:rsidRPr="00863066">
              <w:rPr>
                <w:rFonts w:eastAsia="Calibri"/>
                <w:sz w:val="22"/>
                <w:szCs w:val="22"/>
              </w:rPr>
              <w:t>Освещение в средствах массовой информации</w:t>
            </w:r>
          </w:p>
        </w:tc>
        <w:tc>
          <w:tcPr>
            <w:tcW w:w="25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41D9A" w14:textId="77777777" w:rsidR="008074A5" w:rsidRPr="00863066" w:rsidRDefault="008074A5" w:rsidP="008074A5">
            <w:pPr>
              <w:autoSpaceDE w:val="0"/>
              <w:autoSpaceDN w:val="0"/>
              <w:adjustRightInd w:val="0"/>
              <w:rPr>
                <w:rFonts w:eastAsia="Calibri"/>
                <w:sz w:val="22"/>
                <w:szCs w:val="22"/>
              </w:rPr>
            </w:pPr>
            <w:r w:rsidRPr="00863066">
              <w:rPr>
                <w:rFonts w:eastAsia="Calibri"/>
                <w:sz w:val="22"/>
                <w:szCs w:val="22"/>
              </w:rPr>
              <w:t>количество публикаций, рекламных акций</w:t>
            </w:r>
          </w:p>
        </w:tc>
        <w:tc>
          <w:tcPr>
            <w:tcW w:w="21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07715" w14:textId="77777777"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не менее 2 в квартал</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54E2D" w14:textId="71550CDC" w:rsidR="008074A5" w:rsidRPr="00863066" w:rsidRDefault="008074A5" w:rsidP="008074A5">
            <w:pPr>
              <w:autoSpaceDE w:val="0"/>
              <w:autoSpaceDN w:val="0"/>
              <w:adjustRightInd w:val="0"/>
              <w:jc w:val="center"/>
              <w:rPr>
                <w:rFonts w:eastAsia="Calibri"/>
                <w:sz w:val="22"/>
                <w:szCs w:val="22"/>
              </w:rPr>
            </w:pPr>
            <w:r w:rsidRPr="00863066">
              <w:rPr>
                <w:rFonts w:eastAsia="Calibri"/>
                <w:sz w:val="22"/>
                <w:szCs w:val="22"/>
              </w:rPr>
              <w:t>1</w:t>
            </w:r>
          </w:p>
        </w:tc>
      </w:tr>
    </w:tbl>
    <w:p w14:paraId="65E7CECA" w14:textId="3D64A99B" w:rsidR="00DA0579" w:rsidRPr="00863066" w:rsidRDefault="00DA0579" w:rsidP="00DA0579">
      <w:pPr>
        <w:spacing w:before="120"/>
        <w:ind w:firstLine="709"/>
        <w:jc w:val="both"/>
        <w:rPr>
          <w:sz w:val="26"/>
          <w:szCs w:val="26"/>
        </w:rPr>
      </w:pPr>
      <w:r w:rsidRPr="00863066">
        <w:rPr>
          <w:sz w:val="26"/>
          <w:szCs w:val="26"/>
        </w:rPr>
        <w:t>Выплаты за счет средств, полученных от приносящей доход деятельности</w:t>
      </w:r>
      <w:r w:rsidR="00AB5176">
        <w:rPr>
          <w:sz w:val="26"/>
          <w:szCs w:val="26"/>
        </w:rPr>
        <w:t>,</w:t>
      </w:r>
      <w:r w:rsidRPr="00863066">
        <w:rPr>
          <w:sz w:val="26"/>
          <w:szCs w:val="26"/>
        </w:rPr>
        <w:t xml:space="preserve"> осуществляются с учетом норм, установленных Положением об оказании платных услуг, осуществлении предпринимательской и иной приносящей доход деятельности и Положением о порядке расходования прибыли, полученной от оказания платных услуг и приносящей доход деятельности и производятся ежеквартально по итогу работы учреждения за предыдущий квартал, в размере до 5% от прибыли, оставшейся после уплаты налогов.</w:t>
      </w:r>
    </w:p>
    <w:p w14:paraId="38778F2E" w14:textId="77777777" w:rsidR="00DA0579" w:rsidRPr="00863066" w:rsidRDefault="00DA0579" w:rsidP="00DA0579">
      <w:pPr>
        <w:autoSpaceDE w:val="0"/>
        <w:autoSpaceDN w:val="0"/>
        <w:adjustRightInd w:val="0"/>
        <w:ind w:firstLine="709"/>
        <w:jc w:val="both"/>
        <w:rPr>
          <w:sz w:val="26"/>
          <w:szCs w:val="26"/>
        </w:rPr>
      </w:pPr>
      <w:r w:rsidRPr="00863066">
        <w:rPr>
          <w:sz w:val="26"/>
          <w:szCs w:val="26"/>
        </w:rPr>
        <w:lastRenderedPageBreak/>
        <w:t>На данные выплаты не начисляется районный коэффициент, процентная надбавка за стаж работы в районах Крайнего Севера и приравненных к ним местностях, надбавка для работников в возрасте до 30 лет, проживших на территории муниципального образования город Норильск не менее 5 лет и заключивших после 1 января 2005 года трудовые договоры с учреждениями, органами местного самоуправления муниципального образования город Норильск, персональная выплата за работу в муниципальном образовании город Норильск.</w:t>
      </w:r>
    </w:p>
    <w:bookmarkEnd w:id="0"/>
    <w:p w14:paraId="494A6064" w14:textId="649C83F8" w:rsidR="006919FF" w:rsidRPr="00DE2B1B" w:rsidRDefault="006919FF" w:rsidP="006919FF">
      <w:pPr>
        <w:pStyle w:val="a5"/>
        <w:numPr>
          <w:ilvl w:val="1"/>
          <w:numId w:val="11"/>
        </w:numPr>
        <w:tabs>
          <w:tab w:val="left" w:pos="1134"/>
        </w:tabs>
        <w:autoSpaceDE w:val="0"/>
        <w:autoSpaceDN w:val="0"/>
        <w:adjustRightInd w:val="0"/>
        <w:ind w:left="0" w:firstLine="709"/>
        <w:jc w:val="both"/>
        <w:outlineLvl w:val="1"/>
        <w:rPr>
          <w:sz w:val="26"/>
          <w:szCs w:val="26"/>
        </w:rPr>
      </w:pPr>
      <w:r w:rsidRPr="00DE2B1B">
        <w:rPr>
          <w:sz w:val="26"/>
          <w:szCs w:val="26"/>
        </w:rPr>
        <w:t>Стимулирующие выплаты директор</w:t>
      </w:r>
      <w:r>
        <w:rPr>
          <w:sz w:val="26"/>
          <w:szCs w:val="26"/>
        </w:rPr>
        <w:t>у</w:t>
      </w:r>
      <w:r w:rsidRPr="00DE2B1B">
        <w:rPr>
          <w:sz w:val="26"/>
          <w:szCs w:val="26"/>
        </w:rPr>
        <w:t xml:space="preserve"> </w:t>
      </w:r>
      <w:r>
        <w:rPr>
          <w:sz w:val="26"/>
          <w:szCs w:val="26"/>
        </w:rPr>
        <w:t>у</w:t>
      </w:r>
      <w:r w:rsidRPr="00DE2B1B">
        <w:rPr>
          <w:sz w:val="26"/>
          <w:szCs w:val="26"/>
        </w:rPr>
        <w:t>чреждени</w:t>
      </w:r>
      <w:r w:rsidR="00D27BA0">
        <w:rPr>
          <w:sz w:val="26"/>
          <w:szCs w:val="26"/>
        </w:rPr>
        <w:t>я</w:t>
      </w:r>
      <w:r w:rsidRPr="00DE2B1B">
        <w:rPr>
          <w:sz w:val="26"/>
          <w:szCs w:val="26"/>
        </w:rPr>
        <w:t xml:space="preserve"> устанавливаются распоряжением Администрации города Норильска, издаваемым Руководителем Администрации города Норильска.</w:t>
      </w:r>
    </w:p>
    <w:p w14:paraId="4560AF59" w14:textId="77777777" w:rsidR="006919FF" w:rsidRPr="00DE2B1B" w:rsidRDefault="006919FF" w:rsidP="006919FF">
      <w:pPr>
        <w:ind w:firstLine="709"/>
        <w:jc w:val="both"/>
        <w:rPr>
          <w:sz w:val="26"/>
          <w:szCs w:val="26"/>
        </w:rPr>
      </w:pPr>
      <w:r w:rsidRPr="00DE2B1B">
        <w:rPr>
          <w:sz w:val="26"/>
          <w:szCs w:val="26"/>
        </w:rPr>
        <w:t>Процедура установления стимулирующих выплат директор</w:t>
      </w:r>
      <w:r>
        <w:rPr>
          <w:sz w:val="26"/>
          <w:szCs w:val="26"/>
        </w:rPr>
        <w:t>у</w:t>
      </w:r>
      <w:r w:rsidRPr="00DE2B1B">
        <w:rPr>
          <w:sz w:val="26"/>
          <w:szCs w:val="26"/>
        </w:rPr>
        <w:t xml:space="preserve"> </w:t>
      </w:r>
      <w:r>
        <w:rPr>
          <w:sz w:val="26"/>
          <w:szCs w:val="26"/>
        </w:rPr>
        <w:t>учреждения</w:t>
      </w:r>
      <w:r w:rsidRPr="00DE2B1B">
        <w:rPr>
          <w:sz w:val="26"/>
          <w:szCs w:val="26"/>
        </w:rPr>
        <w:t xml:space="preserve"> определя</w:t>
      </w:r>
      <w:r>
        <w:rPr>
          <w:sz w:val="26"/>
          <w:szCs w:val="26"/>
        </w:rPr>
        <w:t>е</w:t>
      </w:r>
      <w:r w:rsidRPr="00DE2B1B">
        <w:rPr>
          <w:sz w:val="26"/>
          <w:szCs w:val="26"/>
        </w:rPr>
        <w:t>тся постановлением Администрации города Норильска.</w:t>
      </w:r>
    </w:p>
    <w:p w14:paraId="2933CD10" w14:textId="77777777" w:rsidR="006919FF" w:rsidRPr="00DE2B1B" w:rsidRDefault="006919FF" w:rsidP="006919FF">
      <w:pPr>
        <w:ind w:firstLine="709"/>
        <w:jc w:val="both"/>
        <w:rPr>
          <w:sz w:val="26"/>
          <w:szCs w:val="26"/>
        </w:rPr>
      </w:pPr>
      <w:r w:rsidRPr="00DE2B1B">
        <w:rPr>
          <w:sz w:val="26"/>
          <w:szCs w:val="26"/>
        </w:rPr>
        <w:t>Стимулирующие выплаты заместителям директор</w:t>
      </w:r>
      <w:r>
        <w:rPr>
          <w:sz w:val="26"/>
          <w:szCs w:val="26"/>
        </w:rPr>
        <w:t>а</w:t>
      </w:r>
      <w:r w:rsidRPr="00DE2B1B">
        <w:rPr>
          <w:sz w:val="26"/>
          <w:szCs w:val="26"/>
        </w:rPr>
        <w:t xml:space="preserve"> устанавливаются приказ</w:t>
      </w:r>
      <w:r>
        <w:rPr>
          <w:sz w:val="26"/>
          <w:szCs w:val="26"/>
        </w:rPr>
        <w:t>ом</w:t>
      </w:r>
      <w:r w:rsidRPr="00DE2B1B">
        <w:rPr>
          <w:sz w:val="26"/>
          <w:szCs w:val="26"/>
        </w:rPr>
        <w:t xml:space="preserve"> директор</w:t>
      </w:r>
      <w:r>
        <w:rPr>
          <w:sz w:val="26"/>
          <w:szCs w:val="26"/>
        </w:rPr>
        <w:t>а</w:t>
      </w:r>
      <w:r w:rsidRPr="00DE2B1B">
        <w:rPr>
          <w:sz w:val="26"/>
          <w:szCs w:val="26"/>
        </w:rPr>
        <w:t xml:space="preserve"> </w:t>
      </w:r>
      <w:r>
        <w:rPr>
          <w:sz w:val="26"/>
          <w:szCs w:val="26"/>
        </w:rPr>
        <w:t>у</w:t>
      </w:r>
      <w:r w:rsidRPr="00DE2B1B">
        <w:rPr>
          <w:sz w:val="26"/>
          <w:szCs w:val="26"/>
        </w:rPr>
        <w:t>чреждени</w:t>
      </w:r>
      <w:r>
        <w:rPr>
          <w:sz w:val="26"/>
          <w:szCs w:val="26"/>
        </w:rPr>
        <w:t>я</w:t>
      </w:r>
      <w:r w:rsidRPr="00DE2B1B">
        <w:rPr>
          <w:sz w:val="26"/>
          <w:szCs w:val="26"/>
        </w:rPr>
        <w:t>.</w:t>
      </w:r>
    </w:p>
    <w:p w14:paraId="434EAF96" w14:textId="77777777" w:rsidR="006919FF" w:rsidRPr="00DE2B1B" w:rsidRDefault="006919FF" w:rsidP="006919FF">
      <w:pPr>
        <w:pStyle w:val="a5"/>
        <w:numPr>
          <w:ilvl w:val="1"/>
          <w:numId w:val="11"/>
        </w:numPr>
        <w:tabs>
          <w:tab w:val="left" w:pos="1134"/>
        </w:tabs>
        <w:autoSpaceDE w:val="0"/>
        <w:autoSpaceDN w:val="0"/>
        <w:adjustRightInd w:val="0"/>
        <w:ind w:left="0" w:firstLine="709"/>
        <w:jc w:val="both"/>
        <w:outlineLvl w:val="1"/>
        <w:rPr>
          <w:sz w:val="26"/>
          <w:szCs w:val="26"/>
        </w:rPr>
      </w:pPr>
      <w:r>
        <w:rPr>
          <w:sz w:val="26"/>
          <w:szCs w:val="26"/>
        </w:rPr>
        <w:t>В</w:t>
      </w:r>
      <w:r w:rsidRPr="00DE2B1B">
        <w:rPr>
          <w:sz w:val="26"/>
          <w:szCs w:val="26"/>
        </w:rPr>
        <w:t xml:space="preserve"> случае сложившегося по итогам работы за месяц, квартал перерасхода средств, выделенных на оплату труда работникам </w:t>
      </w:r>
      <w:r>
        <w:rPr>
          <w:sz w:val="26"/>
          <w:szCs w:val="26"/>
        </w:rPr>
        <w:t>у</w:t>
      </w:r>
      <w:r w:rsidRPr="00DE2B1B">
        <w:rPr>
          <w:sz w:val="26"/>
          <w:szCs w:val="26"/>
        </w:rPr>
        <w:t>чреждения</w:t>
      </w:r>
      <w:r>
        <w:rPr>
          <w:sz w:val="26"/>
          <w:szCs w:val="26"/>
        </w:rPr>
        <w:t>, в</w:t>
      </w:r>
      <w:r w:rsidRPr="00DE2B1B">
        <w:rPr>
          <w:sz w:val="26"/>
          <w:szCs w:val="26"/>
        </w:rPr>
        <w:t xml:space="preserve">ыплаты за важность выполняемой работы, степень самостоятельности и ответственности при выполнении поставленных задач, </w:t>
      </w:r>
      <w:r w:rsidRPr="00FF1098">
        <w:rPr>
          <w:sz w:val="26"/>
          <w:szCs w:val="26"/>
        </w:rPr>
        <w:t>за интенсивность и высокие результаты работы, за качество выполняемых работ, вы</w:t>
      </w:r>
      <w:r w:rsidRPr="00DE2B1B">
        <w:rPr>
          <w:sz w:val="26"/>
          <w:szCs w:val="26"/>
        </w:rPr>
        <w:t xml:space="preserve">платы по итогам работы директору </w:t>
      </w:r>
      <w:r>
        <w:rPr>
          <w:sz w:val="26"/>
          <w:szCs w:val="26"/>
        </w:rPr>
        <w:t>у</w:t>
      </w:r>
      <w:r w:rsidRPr="00DE2B1B">
        <w:rPr>
          <w:sz w:val="26"/>
          <w:szCs w:val="26"/>
        </w:rPr>
        <w:t>чреждения не устанавливаются.</w:t>
      </w:r>
    </w:p>
    <w:p w14:paraId="3CB2DFFD" w14:textId="77777777" w:rsidR="006919FF" w:rsidRPr="00DE2B1B" w:rsidRDefault="006919FF" w:rsidP="006919FF">
      <w:pPr>
        <w:pStyle w:val="a5"/>
        <w:numPr>
          <w:ilvl w:val="1"/>
          <w:numId w:val="11"/>
        </w:numPr>
        <w:tabs>
          <w:tab w:val="left" w:pos="1134"/>
        </w:tabs>
        <w:autoSpaceDE w:val="0"/>
        <w:autoSpaceDN w:val="0"/>
        <w:adjustRightInd w:val="0"/>
        <w:ind w:left="0" w:firstLine="709"/>
        <w:jc w:val="both"/>
        <w:outlineLvl w:val="1"/>
        <w:rPr>
          <w:sz w:val="26"/>
          <w:szCs w:val="26"/>
        </w:rPr>
      </w:pPr>
      <w:r w:rsidRPr="00DE2B1B">
        <w:rPr>
          <w:sz w:val="26"/>
          <w:szCs w:val="26"/>
        </w:rPr>
        <w:t>Объем средств фонда оплаты труда, который не был направлен на осуществление выплат стимулирующего характера директору</w:t>
      </w:r>
      <w:r>
        <w:rPr>
          <w:sz w:val="26"/>
          <w:szCs w:val="26"/>
        </w:rPr>
        <w:t xml:space="preserve"> и его</w:t>
      </w:r>
      <w:r w:rsidRPr="00DE2B1B">
        <w:rPr>
          <w:sz w:val="26"/>
          <w:szCs w:val="26"/>
        </w:rPr>
        <w:t xml:space="preserve"> заместителям направляется на осуществление выплат стимулирующего характера работникам </w:t>
      </w:r>
      <w:r>
        <w:rPr>
          <w:sz w:val="26"/>
          <w:szCs w:val="26"/>
        </w:rPr>
        <w:t>у</w:t>
      </w:r>
      <w:r w:rsidRPr="00DE2B1B">
        <w:rPr>
          <w:sz w:val="26"/>
          <w:szCs w:val="26"/>
        </w:rPr>
        <w:t>чреждения.</w:t>
      </w:r>
    </w:p>
    <w:p w14:paraId="306440D0" w14:textId="77777777" w:rsidR="004D49D5" w:rsidRPr="00A83396" w:rsidRDefault="004D49D5" w:rsidP="00DC7AF2">
      <w:pPr>
        <w:widowControl w:val="0"/>
        <w:autoSpaceDE w:val="0"/>
        <w:autoSpaceDN w:val="0"/>
        <w:adjustRightInd w:val="0"/>
        <w:ind w:firstLine="709"/>
        <w:jc w:val="center"/>
        <w:outlineLvl w:val="1"/>
        <w:rPr>
          <w:sz w:val="20"/>
          <w:szCs w:val="20"/>
        </w:rPr>
      </w:pPr>
    </w:p>
    <w:p w14:paraId="11172689" w14:textId="0D3D1FD1" w:rsidR="00DC7AF2" w:rsidRPr="00DE2B1B" w:rsidRDefault="00DC7AF2" w:rsidP="00DA0579">
      <w:pPr>
        <w:pStyle w:val="a5"/>
        <w:widowControl w:val="0"/>
        <w:numPr>
          <w:ilvl w:val="0"/>
          <w:numId w:val="14"/>
        </w:numPr>
        <w:autoSpaceDE w:val="0"/>
        <w:autoSpaceDN w:val="0"/>
        <w:adjustRightInd w:val="0"/>
        <w:jc w:val="center"/>
        <w:outlineLvl w:val="1"/>
        <w:rPr>
          <w:sz w:val="26"/>
          <w:szCs w:val="26"/>
        </w:rPr>
      </w:pPr>
      <w:r w:rsidRPr="00DE2B1B">
        <w:rPr>
          <w:sz w:val="26"/>
          <w:szCs w:val="26"/>
        </w:rPr>
        <w:t>Материальная помощь</w:t>
      </w:r>
    </w:p>
    <w:p w14:paraId="402E075F" w14:textId="77777777" w:rsidR="00DC7AF2" w:rsidRPr="00A83396" w:rsidRDefault="00DC7AF2" w:rsidP="00DC7AF2">
      <w:pPr>
        <w:widowControl w:val="0"/>
        <w:autoSpaceDE w:val="0"/>
        <w:autoSpaceDN w:val="0"/>
        <w:adjustRightInd w:val="0"/>
        <w:ind w:firstLine="709"/>
        <w:jc w:val="both"/>
        <w:rPr>
          <w:sz w:val="20"/>
          <w:szCs w:val="20"/>
        </w:rPr>
      </w:pPr>
    </w:p>
    <w:p w14:paraId="40DDAACB" w14:textId="2718C02E" w:rsidR="004D49D5" w:rsidRPr="00DE2B1B" w:rsidRDefault="004D49D5" w:rsidP="004D49D5">
      <w:pPr>
        <w:widowControl w:val="0"/>
        <w:autoSpaceDE w:val="0"/>
        <w:autoSpaceDN w:val="0"/>
        <w:adjustRightInd w:val="0"/>
        <w:ind w:firstLine="709"/>
        <w:jc w:val="both"/>
        <w:rPr>
          <w:sz w:val="26"/>
          <w:szCs w:val="26"/>
        </w:rPr>
      </w:pPr>
      <w:r w:rsidRPr="00DE2B1B">
        <w:rPr>
          <w:sz w:val="26"/>
          <w:szCs w:val="26"/>
        </w:rPr>
        <w:t xml:space="preserve">5.1. Выплата материальной помощи </w:t>
      </w:r>
      <w:r w:rsidR="000822DE" w:rsidRPr="00DE2B1B">
        <w:rPr>
          <w:sz w:val="26"/>
          <w:szCs w:val="26"/>
        </w:rPr>
        <w:t>директор</w:t>
      </w:r>
      <w:r w:rsidR="000679C0">
        <w:rPr>
          <w:sz w:val="26"/>
          <w:szCs w:val="26"/>
        </w:rPr>
        <w:t>ам</w:t>
      </w:r>
      <w:r w:rsidRPr="00DE2B1B">
        <w:rPr>
          <w:sz w:val="26"/>
          <w:szCs w:val="26"/>
        </w:rPr>
        <w:t xml:space="preserve">, заместителям </w:t>
      </w:r>
      <w:r w:rsidR="000822DE" w:rsidRPr="00DE2B1B">
        <w:rPr>
          <w:sz w:val="26"/>
          <w:szCs w:val="26"/>
        </w:rPr>
        <w:t>директор</w:t>
      </w:r>
      <w:r w:rsidR="000679C0">
        <w:rPr>
          <w:sz w:val="26"/>
          <w:szCs w:val="26"/>
        </w:rPr>
        <w:t>ов</w:t>
      </w:r>
      <w:r w:rsidRPr="00DE2B1B">
        <w:rPr>
          <w:sz w:val="26"/>
          <w:szCs w:val="26"/>
        </w:rPr>
        <w:t xml:space="preserve"> </w:t>
      </w:r>
      <w:r w:rsidR="00F2605B">
        <w:rPr>
          <w:sz w:val="26"/>
          <w:szCs w:val="26"/>
        </w:rPr>
        <w:t>у</w:t>
      </w:r>
      <w:r w:rsidR="000679C0">
        <w:rPr>
          <w:sz w:val="26"/>
          <w:szCs w:val="26"/>
        </w:rPr>
        <w:t>чреждений</w:t>
      </w:r>
      <w:r w:rsidRPr="00DE2B1B">
        <w:rPr>
          <w:sz w:val="26"/>
          <w:szCs w:val="26"/>
        </w:rPr>
        <w:t xml:space="preserve"> производится в порядке, установленном постановлением Администрации города Норильска.</w:t>
      </w:r>
    </w:p>
    <w:p w14:paraId="12EDFB13" w14:textId="77777777" w:rsidR="00DC7AF2" w:rsidRPr="00A83396" w:rsidRDefault="00DC7AF2" w:rsidP="00DC7AF2">
      <w:pPr>
        <w:widowControl w:val="0"/>
        <w:autoSpaceDE w:val="0"/>
        <w:autoSpaceDN w:val="0"/>
        <w:adjustRightInd w:val="0"/>
        <w:jc w:val="both"/>
        <w:rPr>
          <w:sz w:val="20"/>
          <w:szCs w:val="20"/>
        </w:rPr>
      </w:pPr>
    </w:p>
    <w:p w14:paraId="154D2BE9" w14:textId="0EBF34B9" w:rsidR="00DC7AF2" w:rsidRPr="00757A0E" w:rsidRDefault="00DC7AF2" w:rsidP="00DA0579">
      <w:pPr>
        <w:pStyle w:val="a5"/>
        <w:widowControl w:val="0"/>
        <w:numPr>
          <w:ilvl w:val="0"/>
          <w:numId w:val="14"/>
        </w:numPr>
        <w:autoSpaceDE w:val="0"/>
        <w:autoSpaceDN w:val="0"/>
        <w:adjustRightInd w:val="0"/>
        <w:jc w:val="center"/>
        <w:outlineLvl w:val="1"/>
        <w:rPr>
          <w:sz w:val="26"/>
          <w:szCs w:val="26"/>
        </w:rPr>
      </w:pPr>
      <w:r w:rsidRPr="00757A0E">
        <w:rPr>
          <w:sz w:val="26"/>
          <w:szCs w:val="26"/>
        </w:rPr>
        <w:t xml:space="preserve">Объемные показатели деятельности </w:t>
      </w:r>
    </w:p>
    <w:p w14:paraId="20BD06EB" w14:textId="77777777" w:rsidR="00757A0E" w:rsidRPr="00A83396" w:rsidRDefault="00757A0E" w:rsidP="00757A0E">
      <w:pPr>
        <w:pStyle w:val="a5"/>
        <w:widowControl w:val="0"/>
        <w:autoSpaceDE w:val="0"/>
        <w:autoSpaceDN w:val="0"/>
        <w:adjustRightInd w:val="0"/>
        <w:ind w:left="360"/>
        <w:outlineLvl w:val="1"/>
        <w:rPr>
          <w:sz w:val="20"/>
          <w:szCs w:val="20"/>
        </w:rPr>
      </w:pPr>
    </w:p>
    <w:p w14:paraId="02D414F1" w14:textId="0773B4A8" w:rsidR="00757A0E" w:rsidRPr="00757A0E" w:rsidRDefault="00D73BD8" w:rsidP="00DA0579">
      <w:pPr>
        <w:pStyle w:val="a5"/>
        <w:widowControl w:val="0"/>
        <w:numPr>
          <w:ilvl w:val="1"/>
          <w:numId w:val="14"/>
        </w:numPr>
        <w:tabs>
          <w:tab w:val="left" w:pos="1134"/>
        </w:tabs>
        <w:autoSpaceDE w:val="0"/>
        <w:autoSpaceDN w:val="0"/>
        <w:adjustRightInd w:val="0"/>
        <w:ind w:left="0" w:firstLine="709"/>
        <w:jc w:val="both"/>
        <w:rPr>
          <w:sz w:val="26"/>
          <w:szCs w:val="26"/>
        </w:rPr>
      </w:pPr>
      <w:hyperlink r:id="rId15" w:history="1">
        <w:r w:rsidR="00757A0E" w:rsidRPr="00757A0E">
          <w:rPr>
            <w:sz w:val="26"/>
            <w:szCs w:val="26"/>
          </w:rPr>
          <w:t>Группа</w:t>
        </w:r>
      </w:hyperlink>
      <w:r w:rsidR="00757A0E" w:rsidRPr="00757A0E">
        <w:rPr>
          <w:sz w:val="26"/>
          <w:szCs w:val="26"/>
        </w:rPr>
        <w:t xml:space="preserve"> по оплате труда </w:t>
      </w:r>
      <w:r w:rsidR="00863066">
        <w:rPr>
          <w:sz w:val="26"/>
          <w:szCs w:val="26"/>
        </w:rPr>
        <w:t>директоров</w:t>
      </w:r>
      <w:r w:rsidR="00757A0E" w:rsidRPr="00757A0E">
        <w:rPr>
          <w:sz w:val="26"/>
          <w:szCs w:val="26"/>
        </w:rPr>
        <w:t xml:space="preserve"> учреждений определяется на основании объемных показателей, характеризующих работу учреждения, а также иных показателей, учитывающих численность работников учреждения, количество посетителей и другие факторы:</w:t>
      </w:r>
    </w:p>
    <w:p w14:paraId="18D86FAD" w14:textId="77777777" w:rsidR="00757A0E" w:rsidRPr="009D1594" w:rsidRDefault="00757A0E" w:rsidP="00757A0E">
      <w:pPr>
        <w:autoSpaceDE w:val="0"/>
        <w:autoSpaceDN w:val="0"/>
        <w:adjustRightInd w:val="0"/>
        <w:jc w:val="center"/>
        <w:outlineLvl w:val="0"/>
        <w:rPr>
          <w:rFonts w:eastAsia="Calibri"/>
          <w:sz w:val="10"/>
          <w:szCs w:val="10"/>
        </w:rPr>
      </w:pPr>
    </w:p>
    <w:tbl>
      <w:tblPr>
        <w:tblW w:w="9356" w:type="dxa"/>
        <w:tblInd w:w="-5" w:type="dxa"/>
        <w:tblLayout w:type="fixed"/>
        <w:tblCellMar>
          <w:top w:w="102" w:type="dxa"/>
          <w:left w:w="62" w:type="dxa"/>
          <w:bottom w:w="102" w:type="dxa"/>
          <w:right w:w="62" w:type="dxa"/>
        </w:tblCellMar>
        <w:tblLook w:val="0000" w:firstRow="0" w:lastRow="0" w:firstColumn="0" w:lastColumn="0" w:noHBand="0" w:noVBand="0"/>
      </w:tblPr>
      <w:tblGrid>
        <w:gridCol w:w="4253"/>
        <w:gridCol w:w="1276"/>
        <w:gridCol w:w="1134"/>
        <w:gridCol w:w="1276"/>
        <w:gridCol w:w="1417"/>
      </w:tblGrid>
      <w:tr w:rsidR="00757A0E" w:rsidRPr="009D1594" w14:paraId="1F86B749" w14:textId="77777777" w:rsidTr="00AA3248">
        <w:tc>
          <w:tcPr>
            <w:tcW w:w="4253" w:type="dxa"/>
            <w:vMerge w:val="restar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240FD70" w14:textId="77777777" w:rsidR="00757A0E" w:rsidRPr="00863066" w:rsidRDefault="00757A0E" w:rsidP="008074A5">
            <w:pPr>
              <w:autoSpaceDE w:val="0"/>
              <w:autoSpaceDN w:val="0"/>
              <w:adjustRightInd w:val="0"/>
              <w:jc w:val="center"/>
              <w:rPr>
                <w:rFonts w:eastAsia="Calibri"/>
              </w:rPr>
            </w:pPr>
            <w:r w:rsidRPr="00863066">
              <w:rPr>
                <w:rFonts w:eastAsia="Calibri"/>
              </w:rPr>
              <w:t>Показатели</w:t>
            </w:r>
          </w:p>
        </w:tc>
        <w:tc>
          <w:tcPr>
            <w:tcW w:w="5103"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247975D" w14:textId="4CFD8CE3" w:rsidR="00757A0E" w:rsidRPr="00863066" w:rsidRDefault="00757A0E" w:rsidP="00863066">
            <w:pPr>
              <w:autoSpaceDE w:val="0"/>
              <w:autoSpaceDN w:val="0"/>
              <w:adjustRightInd w:val="0"/>
              <w:jc w:val="center"/>
              <w:rPr>
                <w:rFonts w:eastAsia="Calibri"/>
              </w:rPr>
            </w:pPr>
            <w:r w:rsidRPr="00863066">
              <w:rPr>
                <w:rFonts w:eastAsia="Calibri"/>
              </w:rPr>
              <w:t xml:space="preserve">Группы по оплате труда </w:t>
            </w:r>
            <w:r w:rsidR="00863066" w:rsidRPr="00863066">
              <w:rPr>
                <w:rFonts w:eastAsia="Calibri"/>
              </w:rPr>
              <w:t>директоров</w:t>
            </w:r>
            <w:r w:rsidRPr="00863066">
              <w:rPr>
                <w:rFonts w:eastAsia="Calibri"/>
              </w:rPr>
              <w:t xml:space="preserve"> учреждений</w:t>
            </w:r>
          </w:p>
        </w:tc>
      </w:tr>
      <w:tr w:rsidR="00757A0E" w:rsidRPr="009D1594" w14:paraId="640A0254" w14:textId="77777777" w:rsidTr="00AA3248">
        <w:trPr>
          <w:trHeight w:val="196"/>
        </w:trPr>
        <w:tc>
          <w:tcPr>
            <w:tcW w:w="4253"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E321F99" w14:textId="77777777" w:rsidR="00757A0E" w:rsidRPr="00863066" w:rsidRDefault="00757A0E" w:rsidP="008074A5">
            <w:pPr>
              <w:autoSpaceDE w:val="0"/>
              <w:autoSpaceDN w:val="0"/>
              <w:adjustRightInd w:val="0"/>
              <w:jc w:val="center"/>
              <w:outlineLvl w:val="0"/>
              <w:rPr>
                <w:rFonts w:eastAsia="Calibri"/>
              </w:rPr>
            </w:pP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3F2ED46" w14:textId="77777777" w:rsidR="00757A0E" w:rsidRPr="00863066" w:rsidRDefault="00757A0E" w:rsidP="008074A5">
            <w:pPr>
              <w:autoSpaceDE w:val="0"/>
              <w:autoSpaceDN w:val="0"/>
              <w:adjustRightInd w:val="0"/>
              <w:jc w:val="center"/>
              <w:rPr>
                <w:rFonts w:eastAsia="Calibri"/>
              </w:rPr>
            </w:pPr>
            <w:r w:rsidRPr="00863066">
              <w:rPr>
                <w:rFonts w:eastAsia="Calibri"/>
              </w:rPr>
              <w:t>I</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857538" w14:textId="77777777" w:rsidR="00757A0E" w:rsidRPr="00863066" w:rsidRDefault="00757A0E" w:rsidP="008074A5">
            <w:pPr>
              <w:autoSpaceDE w:val="0"/>
              <w:autoSpaceDN w:val="0"/>
              <w:adjustRightInd w:val="0"/>
              <w:jc w:val="center"/>
              <w:rPr>
                <w:rFonts w:eastAsia="Calibri"/>
              </w:rPr>
            </w:pPr>
            <w:r w:rsidRPr="00863066">
              <w:rPr>
                <w:rFonts w:eastAsia="Calibri"/>
              </w:rPr>
              <w:t>II</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FEE9033" w14:textId="77777777" w:rsidR="00757A0E" w:rsidRPr="00863066" w:rsidRDefault="00757A0E" w:rsidP="008074A5">
            <w:pPr>
              <w:autoSpaceDE w:val="0"/>
              <w:autoSpaceDN w:val="0"/>
              <w:adjustRightInd w:val="0"/>
              <w:jc w:val="center"/>
              <w:rPr>
                <w:rFonts w:eastAsia="Calibri"/>
              </w:rPr>
            </w:pPr>
            <w:r w:rsidRPr="00863066">
              <w:rPr>
                <w:rFonts w:eastAsia="Calibri"/>
              </w:rPr>
              <w:t>III</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1EF0D5" w14:textId="77777777" w:rsidR="00757A0E" w:rsidRPr="00863066" w:rsidRDefault="00757A0E" w:rsidP="008074A5">
            <w:pPr>
              <w:autoSpaceDE w:val="0"/>
              <w:autoSpaceDN w:val="0"/>
              <w:adjustRightInd w:val="0"/>
              <w:jc w:val="center"/>
              <w:rPr>
                <w:rFonts w:eastAsia="Calibri"/>
              </w:rPr>
            </w:pPr>
            <w:r w:rsidRPr="00863066">
              <w:rPr>
                <w:rFonts w:eastAsia="Calibri"/>
              </w:rPr>
              <w:t>IV</w:t>
            </w:r>
          </w:p>
        </w:tc>
      </w:tr>
      <w:tr w:rsidR="00757A0E" w:rsidRPr="009D1594" w14:paraId="3150D5BF" w14:textId="77777777" w:rsidTr="00863066">
        <w:tc>
          <w:tcPr>
            <w:tcW w:w="425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084062" w14:textId="322306C6" w:rsidR="00757A0E" w:rsidRPr="00863066" w:rsidRDefault="00757A0E" w:rsidP="00863066">
            <w:pPr>
              <w:autoSpaceDE w:val="0"/>
              <w:autoSpaceDN w:val="0"/>
              <w:adjustRightInd w:val="0"/>
              <w:rPr>
                <w:rFonts w:eastAsia="Calibri"/>
              </w:rPr>
            </w:pPr>
            <w:r w:rsidRPr="00863066">
              <w:rPr>
                <w:rFonts w:eastAsia="Calibri"/>
              </w:rPr>
              <w:t>Численность работников в учреждении</w:t>
            </w:r>
            <w:r w:rsidR="00863066">
              <w:rPr>
                <w:rFonts w:eastAsia="Calibri"/>
              </w:rPr>
              <w:t xml:space="preserve"> (</w:t>
            </w:r>
            <w:r w:rsidRPr="00863066">
              <w:rPr>
                <w:rFonts w:eastAsia="Calibri"/>
              </w:rPr>
              <w:t>чел.</w:t>
            </w:r>
            <w:r w:rsidR="00863066">
              <w:rPr>
                <w:rFonts w:eastAsia="Calibri"/>
              </w:rPr>
              <w:t>)</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9AD0B6" w14:textId="77777777" w:rsidR="00757A0E" w:rsidRPr="00863066" w:rsidRDefault="00757A0E" w:rsidP="008074A5">
            <w:pPr>
              <w:autoSpaceDE w:val="0"/>
              <w:autoSpaceDN w:val="0"/>
              <w:adjustRightInd w:val="0"/>
              <w:jc w:val="center"/>
              <w:rPr>
                <w:rFonts w:eastAsia="Calibri"/>
              </w:rPr>
            </w:pPr>
            <w:r w:rsidRPr="00863066">
              <w:rPr>
                <w:rFonts w:eastAsia="Calibri"/>
              </w:rPr>
              <w:t>свыше 120</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45992E" w14:textId="77777777" w:rsidR="00757A0E" w:rsidRPr="00863066" w:rsidRDefault="00757A0E" w:rsidP="008074A5">
            <w:pPr>
              <w:autoSpaceDE w:val="0"/>
              <w:autoSpaceDN w:val="0"/>
              <w:adjustRightInd w:val="0"/>
              <w:jc w:val="center"/>
              <w:rPr>
                <w:rFonts w:eastAsia="Calibri"/>
              </w:rPr>
            </w:pPr>
            <w:r w:rsidRPr="00863066">
              <w:rPr>
                <w:rFonts w:eastAsia="Calibri"/>
              </w:rPr>
              <w:t>60 - 120</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1242FD" w14:textId="77777777" w:rsidR="00757A0E" w:rsidRPr="00863066" w:rsidRDefault="00757A0E" w:rsidP="008074A5">
            <w:pPr>
              <w:autoSpaceDE w:val="0"/>
              <w:autoSpaceDN w:val="0"/>
              <w:adjustRightInd w:val="0"/>
              <w:jc w:val="center"/>
              <w:rPr>
                <w:rFonts w:eastAsia="Calibri"/>
              </w:rPr>
            </w:pPr>
            <w:r w:rsidRPr="00863066">
              <w:rPr>
                <w:rFonts w:eastAsia="Calibri"/>
              </w:rPr>
              <w:t>30 - 59</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A0D67A" w14:textId="4D493957" w:rsidR="00757A0E" w:rsidRPr="00863066" w:rsidRDefault="00757A0E" w:rsidP="00B05D33">
            <w:pPr>
              <w:autoSpaceDE w:val="0"/>
              <w:autoSpaceDN w:val="0"/>
              <w:adjustRightInd w:val="0"/>
              <w:jc w:val="center"/>
              <w:rPr>
                <w:rFonts w:eastAsia="Calibri"/>
              </w:rPr>
            </w:pPr>
            <w:r w:rsidRPr="00863066">
              <w:rPr>
                <w:rFonts w:eastAsia="Calibri"/>
              </w:rPr>
              <w:t xml:space="preserve">до </w:t>
            </w:r>
            <w:r w:rsidR="00B05D33">
              <w:rPr>
                <w:rFonts w:eastAsia="Calibri"/>
              </w:rPr>
              <w:t>30</w:t>
            </w:r>
          </w:p>
        </w:tc>
      </w:tr>
      <w:tr w:rsidR="00757A0E" w:rsidRPr="009D1594" w14:paraId="6E2950AB" w14:textId="77777777" w:rsidTr="00863066">
        <w:tc>
          <w:tcPr>
            <w:tcW w:w="425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24C88C" w14:textId="1AD9C066" w:rsidR="00757A0E" w:rsidRPr="00863066" w:rsidRDefault="00757A0E" w:rsidP="008074A5">
            <w:pPr>
              <w:autoSpaceDE w:val="0"/>
              <w:autoSpaceDN w:val="0"/>
              <w:adjustRightInd w:val="0"/>
              <w:rPr>
                <w:rFonts w:eastAsia="Calibri"/>
              </w:rPr>
            </w:pPr>
            <w:r w:rsidRPr="00863066">
              <w:rPr>
                <w:rFonts w:eastAsia="Calibri"/>
              </w:rPr>
              <w:t>Кол</w:t>
            </w:r>
            <w:r w:rsidR="00863066">
              <w:rPr>
                <w:rFonts w:eastAsia="Calibri"/>
              </w:rPr>
              <w:t>ичество посетителей в год (тыс.</w:t>
            </w:r>
            <w:r w:rsidRPr="00863066">
              <w:rPr>
                <w:rFonts w:eastAsia="Calibri"/>
              </w:rPr>
              <w:t>чел.)</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2E5343" w14:textId="77777777" w:rsidR="00757A0E" w:rsidRPr="00863066" w:rsidRDefault="00757A0E" w:rsidP="008074A5">
            <w:pPr>
              <w:autoSpaceDE w:val="0"/>
              <w:autoSpaceDN w:val="0"/>
              <w:adjustRightInd w:val="0"/>
              <w:jc w:val="center"/>
              <w:rPr>
                <w:rFonts w:eastAsia="Calibri"/>
              </w:rPr>
            </w:pPr>
            <w:r w:rsidRPr="00863066">
              <w:rPr>
                <w:rFonts w:eastAsia="Calibri"/>
              </w:rPr>
              <w:t>свыше 150</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3D1837" w14:textId="77777777" w:rsidR="00757A0E" w:rsidRPr="00863066" w:rsidRDefault="00757A0E" w:rsidP="008074A5">
            <w:pPr>
              <w:autoSpaceDE w:val="0"/>
              <w:autoSpaceDN w:val="0"/>
              <w:adjustRightInd w:val="0"/>
              <w:jc w:val="center"/>
              <w:rPr>
                <w:rFonts w:eastAsia="Calibri"/>
              </w:rPr>
            </w:pPr>
            <w:r w:rsidRPr="00863066">
              <w:rPr>
                <w:rFonts w:eastAsia="Calibri"/>
              </w:rPr>
              <w:t>70 - 150</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D6DEF4" w14:textId="4F7F7F07" w:rsidR="00757A0E" w:rsidRPr="00863066" w:rsidRDefault="00757A0E" w:rsidP="00B05D33">
            <w:pPr>
              <w:autoSpaceDE w:val="0"/>
              <w:autoSpaceDN w:val="0"/>
              <w:adjustRightInd w:val="0"/>
              <w:jc w:val="center"/>
              <w:rPr>
                <w:rFonts w:eastAsia="Calibri"/>
              </w:rPr>
            </w:pPr>
            <w:r w:rsidRPr="00863066">
              <w:rPr>
                <w:rFonts w:eastAsia="Calibri"/>
              </w:rPr>
              <w:t xml:space="preserve">50 - </w:t>
            </w:r>
            <w:r w:rsidR="00B05D33">
              <w:rPr>
                <w:rFonts w:eastAsia="Calibri"/>
              </w:rPr>
              <w:t>69</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3422D6" w14:textId="77777777" w:rsidR="00757A0E" w:rsidRPr="00863066" w:rsidRDefault="00757A0E" w:rsidP="008074A5">
            <w:pPr>
              <w:autoSpaceDE w:val="0"/>
              <w:autoSpaceDN w:val="0"/>
              <w:adjustRightInd w:val="0"/>
              <w:jc w:val="center"/>
              <w:rPr>
                <w:rFonts w:eastAsia="Calibri"/>
              </w:rPr>
            </w:pPr>
            <w:r w:rsidRPr="00863066">
              <w:rPr>
                <w:rFonts w:eastAsia="Calibri"/>
              </w:rPr>
              <w:t>до 50</w:t>
            </w:r>
          </w:p>
        </w:tc>
      </w:tr>
      <w:tr w:rsidR="00757A0E" w:rsidRPr="009D1594" w14:paraId="0E108945" w14:textId="77777777" w:rsidTr="00863066">
        <w:tc>
          <w:tcPr>
            <w:tcW w:w="425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08A3A9" w14:textId="77777777" w:rsidR="00757A0E" w:rsidRPr="00863066" w:rsidRDefault="00757A0E" w:rsidP="008074A5">
            <w:pPr>
              <w:autoSpaceDE w:val="0"/>
              <w:autoSpaceDN w:val="0"/>
              <w:adjustRightInd w:val="0"/>
              <w:rPr>
                <w:rFonts w:eastAsia="Calibri"/>
              </w:rPr>
            </w:pPr>
            <w:r w:rsidRPr="00863066">
              <w:rPr>
                <w:rFonts w:eastAsia="Calibri"/>
              </w:rPr>
              <w:t>Количество массовых мероприятий в год (ед.)</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B67D4" w14:textId="77777777" w:rsidR="00757A0E" w:rsidRPr="00863066" w:rsidRDefault="00757A0E" w:rsidP="008074A5">
            <w:pPr>
              <w:autoSpaceDE w:val="0"/>
              <w:autoSpaceDN w:val="0"/>
              <w:adjustRightInd w:val="0"/>
              <w:jc w:val="center"/>
              <w:rPr>
                <w:rFonts w:eastAsia="Calibri"/>
              </w:rPr>
            </w:pPr>
            <w:r w:rsidRPr="00863066">
              <w:rPr>
                <w:rFonts w:eastAsia="Calibri"/>
              </w:rPr>
              <w:t>свыше 50</w:t>
            </w:r>
          </w:p>
        </w:tc>
        <w:tc>
          <w:tcPr>
            <w:tcW w:w="113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4B1D42" w14:textId="0E951EA5" w:rsidR="00757A0E" w:rsidRPr="00863066" w:rsidRDefault="00B05D33" w:rsidP="008074A5">
            <w:pPr>
              <w:autoSpaceDE w:val="0"/>
              <w:autoSpaceDN w:val="0"/>
              <w:adjustRightInd w:val="0"/>
              <w:jc w:val="center"/>
              <w:rPr>
                <w:rFonts w:eastAsia="Calibri"/>
              </w:rPr>
            </w:pPr>
            <w:r>
              <w:rPr>
                <w:rFonts w:eastAsia="Calibri"/>
              </w:rPr>
              <w:t>30 - 50</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AE66BC" w14:textId="3634CA57" w:rsidR="00757A0E" w:rsidRPr="00863066" w:rsidRDefault="00B05D33" w:rsidP="00B05D33">
            <w:pPr>
              <w:autoSpaceDE w:val="0"/>
              <w:autoSpaceDN w:val="0"/>
              <w:adjustRightInd w:val="0"/>
              <w:jc w:val="center"/>
              <w:rPr>
                <w:rFonts w:eastAsia="Calibri"/>
              </w:rPr>
            </w:pPr>
            <w:r>
              <w:rPr>
                <w:rFonts w:eastAsia="Calibri"/>
              </w:rPr>
              <w:t>20 - 29</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A81A95" w14:textId="1B31EF95" w:rsidR="00757A0E" w:rsidRPr="00863066" w:rsidRDefault="00B05D33" w:rsidP="008074A5">
            <w:pPr>
              <w:autoSpaceDE w:val="0"/>
              <w:autoSpaceDN w:val="0"/>
              <w:adjustRightInd w:val="0"/>
              <w:jc w:val="center"/>
              <w:rPr>
                <w:rFonts w:eastAsia="Calibri"/>
              </w:rPr>
            </w:pPr>
            <w:r>
              <w:rPr>
                <w:rFonts w:eastAsia="Calibri"/>
              </w:rPr>
              <w:t>до</w:t>
            </w:r>
            <w:r w:rsidR="00757A0E" w:rsidRPr="00863066">
              <w:rPr>
                <w:rFonts w:eastAsia="Calibri"/>
              </w:rPr>
              <w:t xml:space="preserve"> 20</w:t>
            </w:r>
          </w:p>
        </w:tc>
      </w:tr>
    </w:tbl>
    <w:p w14:paraId="7737B269" w14:textId="77777777" w:rsidR="00757A0E" w:rsidRPr="00757A0E" w:rsidRDefault="00757A0E" w:rsidP="00757A0E">
      <w:pPr>
        <w:widowControl w:val="0"/>
        <w:autoSpaceDE w:val="0"/>
        <w:autoSpaceDN w:val="0"/>
        <w:adjustRightInd w:val="0"/>
        <w:jc w:val="both"/>
        <w:rPr>
          <w:sz w:val="10"/>
          <w:szCs w:val="10"/>
        </w:rPr>
      </w:pPr>
    </w:p>
    <w:p w14:paraId="2506FE51" w14:textId="79AD5813" w:rsidR="00757A0E" w:rsidRPr="00757A0E" w:rsidRDefault="00757A0E" w:rsidP="00DA0579">
      <w:pPr>
        <w:pStyle w:val="a5"/>
        <w:widowControl w:val="0"/>
        <w:numPr>
          <w:ilvl w:val="1"/>
          <w:numId w:val="14"/>
        </w:numPr>
        <w:tabs>
          <w:tab w:val="left" w:pos="1134"/>
        </w:tabs>
        <w:autoSpaceDE w:val="0"/>
        <w:autoSpaceDN w:val="0"/>
        <w:adjustRightInd w:val="0"/>
        <w:ind w:left="0" w:firstLine="709"/>
        <w:jc w:val="both"/>
        <w:rPr>
          <w:sz w:val="26"/>
          <w:szCs w:val="26"/>
        </w:rPr>
      </w:pPr>
      <w:r w:rsidRPr="00757A0E">
        <w:rPr>
          <w:rFonts w:eastAsia="Calibri"/>
          <w:sz w:val="26"/>
          <w:szCs w:val="26"/>
        </w:rPr>
        <w:t xml:space="preserve">Учреждение относится к конкретной группе по оплате труда </w:t>
      </w:r>
      <w:r w:rsidR="00863066">
        <w:rPr>
          <w:rFonts w:eastAsia="Calibri"/>
          <w:sz w:val="26"/>
          <w:szCs w:val="26"/>
        </w:rPr>
        <w:t>директора</w:t>
      </w:r>
      <w:r w:rsidRPr="00757A0E">
        <w:rPr>
          <w:rFonts w:eastAsia="Calibri"/>
          <w:sz w:val="26"/>
          <w:szCs w:val="26"/>
        </w:rPr>
        <w:t xml:space="preserve"> </w:t>
      </w:r>
      <w:r w:rsidRPr="00757A0E">
        <w:rPr>
          <w:sz w:val="26"/>
          <w:szCs w:val="26"/>
        </w:rPr>
        <w:t xml:space="preserve">при условии выполнения показателей, предусмотренных </w:t>
      </w:r>
      <w:r w:rsidR="00D0047D">
        <w:rPr>
          <w:sz w:val="26"/>
          <w:szCs w:val="26"/>
        </w:rPr>
        <w:t>пунктом 6.1 настоящего Положения</w:t>
      </w:r>
      <w:r w:rsidRPr="00757A0E">
        <w:rPr>
          <w:sz w:val="26"/>
          <w:szCs w:val="26"/>
        </w:rPr>
        <w:t xml:space="preserve">. В случае, когда выполняются не все показатели, предусмотренные для данной группы по оплате труда </w:t>
      </w:r>
      <w:r w:rsidR="00863066">
        <w:rPr>
          <w:sz w:val="26"/>
          <w:szCs w:val="26"/>
        </w:rPr>
        <w:t>директоров</w:t>
      </w:r>
      <w:r w:rsidRPr="00757A0E">
        <w:rPr>
          <w:sz w:val="26"/>
          <w:szCs w:val="26"/>
        </w:rPr>
        <w:t xml:space="preserve"> учреждений, приоритетным </w:t>
      </w:r>
      <w:r w:rsidR="00107820">
        <w:rPr>
          <w:sz w:val="26"/>
          <w:szCs w:val="26"/>
        </w:rPr>
        <w:t>показателем</w:t>
      </w:r>
      <w:r w:rsidRPr="00757A0E">
        <w:rPr>
          <w:sz w:val="26"/>
          <w:szCs w:val="26"/>
        </w:rPr>
        <w:t xml:space="preserve"> </w:t>
      </w:r>
      <w:r w:rsidRPr="00757A0E">
        <w:rPr>
          <w:sz w:val="26"/>
          <w:szCs w:val="26"/>
        </w:rPr>
        <w:lastRenderedPageBreak/>
        <w:t xml:space="preserve">для отнесения учреждений к конкретной группе является критерий </w:t>
      </w:r>
      <w:r w:rsidR="00EA541F" w:rsidRPr="00EA541F">
        <w:rPr>
          <w:sz w:val="26"/>
          <w:szCs w:val="26"/>
        </w:rPr>
        <w:t>«</w:t>
      </w:r>
      <w:r w:rsidRPr="00757A0E">
        <w:rPr>
          <w:sz w:val="26"/>
          <w:szCs w:val="26"/>
        </w:rPr>
        <w:t>количество массовых мероприятий в год</w:t>
      </w:r>
      <w:r w:rsidR="00EA541F" w:rsidRPr="00EA541F">
        <w:rPr>
          <w:sz w:val="26"/>
          <w:szCs w:val="26"/>
        </w:rPr>
        <w:t>»</w:t>
      </w:r>
      <w:r w:rsidRPr="00757A0E">
        <w:rPr>
          <w:sz w:val="26"/>
          <w:szCs w:val="26"/>
        </w:rPr>
        <w:t>.</w:t>
      </w:r>
    </w:p>
    <w:p w14:paraId="61053B33" w14:textId="77777777" w:rsidR="00757A0E" w:rsidRPr="00757A0E" w:rsidRDefault="00757A0E" w:rsidP="00DA0579">
      <w:pPr>
        <w:pStyle w:val="a5"/>
        <w:widowControl w:val="0"/>
        <w:numPr>
          <w:ilvl w:val="1"/>
          <w:numId w:val="14"/>
        </w:numPr>
        <w:tabs>
          <w:tab w:val="left" w:pos="1134"/>
        </w:tabs>
        <w:autoSpaceDE w:val="0"/>
        <w:autoSpaceDN w:val="0"/>
        <w:adjustRightInd w:val="0"/>
        <w:ind w:left="0" w:firstLine="709"/>
        <w:jc w:val="both"/>
        <w:rPr>
          <w:sz w:val="26"/>
          <w:szCs w:val="26"/>
        </w:rPr>
      </w:pPr>
      <w:r w:rsidRPr="00757A0E">
        <w:rPr>
          <w:sz w:val="26"/>
          <w:szCs w:val="26"/>
        </w:rPr>
        <w:t>Группа по оплате труда для вновь открываемых учреждений устанавливается исходя из плановых (проектных) показателей, но не более чем на 2 года.</w:t>
      </w:r>
    </w:p>
    <w:p w14:paraId="01B0AEBF" w14:textId="77777777" w:rsidR="00FC3672" w:rsidRPr="00FC3672" w:rsidRDefault="00FC3672" w:rsidP="00FC3672">
      <w:pPr>
        <w:pStyle w:val="a5"/>
        <w:widowControl w:val="0"/>
        <w:numPr>
          <w:ilvl w:val="1"/>
          <w:numId w:val="14"/>
        </w:numPr>
        <w:tabs>
          <w:tab w:val="left" w:pos="1134"/>
        </w:tabs>
        <w:autoSpaceDE w:val="0"/>
        <w:autoSpaceDN w:val="0"/>
        <w:adjustRightInd w:val="0"/>
        <w:ind w:left="0" w:firstLine="709"/>
        <w:jc w:val="both"/>
        <w:rPr>
          <w:sz w:val="26"/>
          <w:szCs w:val="26"/>
        </w:rPr>
      </w:pPr>
      <w:r w:rsidRPr="00FC3672">
        <w:rPr>
          <w:sz w:val="26"/>
          <w:szCs w:val="26"/>
        </w:rPr>
        <w:t>За директором учреждения, находящегося на капитальном ремонте, реконструкции, сохраняется группа по оплате труда директора учреждения, определенная до начала капитального ремонта, реконструкции.</w:t>
      </w:r>
    </w:p>
    <w:p w14:paraId="23185850" w14:textId="77777777" w:rsidR="00354695" w:rsidRPr="00DE2B1B" w:rsidRDefault="00354695" w:rsidP="00BA1792">
      <w:pPr>
        <w:widowControl w:val="0"/>
        <w:autoSpaceDE w:val="0"/>
        <w:autoSpaceDN w:val="0"/>
        <w:adjustRightInd w:val="0"/>
        <w:ind w:left="5245"/>
        <w:outlineLvl w:val="1"/>
        <w:rPr>
          <w:sz w:val="26"/>
          <w:szCs w:val="26"/>
        </w:rPr>
      </w:pPr>
    </w:p>
    <w:p w14:paraId="7800C755" w14:textId="77777777" w:rsidR="007C1573" w:rsidRPr="00DE2B1B" w:rsidRDefault="007C1573" w:rsidP="00BA1792">
      <w:pPr>
        <w:widowControl w:val="0"/>
        <w:autoSpaceDE w:val="0"/>
        <w:autoSpaceDN w:val="0"/>
        <w:adjustRightInd w:val="0"/>
        <w:ind w:left="5245"/>
        <w:outlineLvl w:val="1"/>
        <w:rPr>
          <w:sz w:val="26"/>
          <w:szCs w:val="26"/>
        </w:rPr>
        <w:sectPr w:rsidR="007C1573" w:rsidRPr="00DE2B1B" w:rsidSect="00AF4189">
          <w:pgSz w:w="11906" w:h="16838"/>
          <w:pgMar w:top="1134" w:right="851" w:bottom="1134" w:left="1701" w:header="709" w:footer="709" w:gutter="0"/>
          <w:cols w:space="708"/>
          <w:docGrid w:linePitch="360"/>
        </w:sectPr>
      </w:pPr>
    </w:p>
    <w:p w14:paraId="50EBF2A7" w14:textId="3758F032" w:rsidR="00DC7AF2" w:rsidRPr="00DE2B1B" w:rsidRDefault="00A751A1" w:rsidP="005D25DC">
      <w:pPr>
        <w:widowControl w:val="0"/>
        <w:autoSpaceDE w:val="0"/>
        <w:autoSpaceDN w:val="0"/>
        <w:adjustRightInd w:val="0"/>
        <w:ind w:left="9356"/>
        <w:outlineLvl w:val="1"/>
        <w:rPr>
          <w:sz w:val="26"/>
          <w:szCs w:val="26"/>
        </w:rPr>
      </w:pPr>
      <w:r w:rsidRPr="00833D8A">
        <w:rPr>
          <w:sz w:val="26"/>
          <w:szCs w:val="26"/>
        </w:rPr>
        <w:lastRenderedPageBreak/>
        <w:t xml:space="preserve">Приложение </w:t>
      </w:r>
      <w:r w:rsidR="00A9302E" w:rsidRPr="00833D8A">
        <w:rPr>
          <w:sz w:val="26"/>
          <w:szCs w:val="26"/>
        </w:rPr>
        <w:t>1</w:t>
      </w:r>
    </w:p>
    <w:p w14:paraId="666AF2BC" w14:textId="77777777" w:rsidR="00EA541F" w:rsidRPr="00EA541F" w:rsidRDefault="00DC7AF2" w:rsidP="00EA541F">
      <w:pPr>
        <w:widowControl w:val="0"/>
        <w:autoSpaceDE w:val="0"/>
        <w:autoSpaceDN w:val="0"/>
        <w:adjustRightInd w:val="0"/>
        <w:ind w:left="9356"/>
        <w:outlineLvl w:val="1"/>
        <w:rPr>
          <w:sz w:val="26"/>
          <w:szCs w:val="26"/>
        </w:rPr>
      </w:pPr>
      <w:r w:rsidRPr="00DE2B1B">
        <w:rPr>
          <w:sz w:val="26"/>
          <w:szCs w:val="26"/>
        </w:rPr>
        <w:t xml:space="preserve">к Положению об оплате труда </w:t>
      </w:r>
      <w:r w:rsidR="00EA541F" w:rsidRPr="00EA541F">
        <w:rPr>
          <w:sz w:val="26"/>
          <w:szCs w:val="26"/>
        </w:rPr>
        <w:t xml:space="preserve">директоров, заместителей директоров </w:t>
      </w:r>
    </w:p>
    <w:p w14:paraId="2FEF045E" w14:textId="38A9CBF3" w:rsidR="00EA541F" w:rsidRPr="00EA541F" w:rsidRDefault="00EA541F" w:rsidP="00EA541F">
      <w:pPr>
        <w:widowControl w:val="0"/>
        <w:autoSpaceDE w:val="0"/>
        <w:autoSpaceDN w:val="0"/>
        <w:adjustRightInd w:val="0"/>
        <w:ind w:left="9356"/>
        <w:outlineLvl w:val="1"/>
        <w:rPr>
          <w:sz w:val="26"/>
          <w:szCs w:val="26"/>
        </w:rPr>
      </w:pPr>
      <w:r w:rsidRPr="00EA541F">
        <w:rPr>
          <w:sz w:val="26"/>
          <w:szCs w:val="26"/>
        </w:rPr>
        <w:t xml:space="preserve">муниципальных </w:t>
      </w:r>
      <w:r w:rsidR="00833D8A">
        <w:rPr>
          <w:sz w:val="26"/>
          <w:szCs w:val="26"/>
        </w:rPr>
        <w:t xml:space="preserve">бюджетных </w:t>
      </w:r>
      <w:r w:rsidRPr="00EA541F">
        <w:rPr>
          <w:sz w:val="26"/>
          <w:szCs w:val="26"/>
        </w:rPr>
        <w:t>учреждений, осуществляющих деятельность спортивных сооружений, подведомственных Управлению по спорту и туризму Администрации города Норильска</w:t>
      </w:r>
      <w:r w:rsidR="00FE3227">
        <w:rPr>
          <w:sz w:val="26"/>
          <w:szCs w:val="26"/>
        </w:rPr>
        <w:t>, утвержденному постановлением Администрации города Норильска</w:t>
      </w:r>
    </w:p>
    <w:p w14:paraId="356D9BE9" w14:textId="14ADB699" w:rsidR="00DC7AF2" w:rsidRPr="00DE2B1B" w:rsidRDefault="00D73BD8" w:rsidP="005D25DC">
      <w:pPr>
        <w:widowControl w:val="0"/>
        <w:autoSpaceDE w:val="0"/>
        <w:autoSpaceDN w:val="0"/>
        <w:adjustRightInd w:val="0"/>
        <w:ind w:left="9356"/>
        <w:outlineLvl w:val="1"/>
        <w:rPr>
          <w:sz w:val="26"/>
          <w:szCs w:val="26"/>
        </w:rPr>
      </w:pPr>
      <w:r>
        <w:rPr>
          <w:sz w:val="26"/>
          <w:szCs w:val="26"/>
        </w:rPr>
        <w:t>от 08.06.2016 №326</w:t>
      </w:r>
    </w:p>
    <w:p w14:paraId="1576F493" w14:textId="77777777" w:rsidR="00DC7AF2" w:rsidRPr="00DE2B1B" w:rsidRDefault="00DC7AF2" w:rsidP="00DC7AF2">
      <w:pPr>
        <w:widowControl w:val="0"/>
        <w:autoSpaceDE w:val="0"/>
        <w:autoSpaceDN w:val="0"/>
        <w:adjustRightInd w:val="0"/>
        <w:ind w:firstLine="709"/>
        <w:jc w:val="both"/>
        <w:rPr>
          <w:sz w:val="26"/>
          <w:szCs w:val="26"/>
        </w:rPr>
      </w:pPr>
    </w:p>
    <w:p w14:paraId="0F917908" w14:textId="1998EAB8" w:rsidR="003F1AF3" w:rsidRPr="005D25DC" w:rsidRDefault="003F1AF3" w:rsidP="003F1AF3">
      <w:pPr>
        <w:jc w:val="center"/>
        <w:rPr>
          <w:b/>
          <w:color w:val="000000"/>
          <w:sz w:val="26"/>
          <w:szCs w:val="26"/>
        </w:rPr>
      </w:pPr>
      <w:r w:rsidRPr="005D25DC">
        <w:rPr>
          <w:b/>
          <w:color w:val="000000"/>
          <w:sz w:val="26"/>
          <w:szCs w:val="26"/>
        </w:rPr>
        <w:t xml:space="preserve">Критерии оценки результативности и качества труда для </w:t>
      </w:r>
      <w:r w:rsidR="00863066">
        <w:rPr>
          <w:b/>
          <w:color w:val="000000"/>
          <w:sz w:val="26"/>
          <w:szCs w:val="26"/>
        </w:rPr>
        <w:t>установления ежемесячных</w:t>
      </w:r>
      <w:r w:rsidRPr="005D25DC">
        <w:rPr>
          <w:b/>
          <w:color w:val="000000"/>
          <w:sz w:val="26"/>
          <w:szCs w:val="26"/>
        </w:rPr>
        <w:t xml:space="preserve"> выплат за важность выполняемой работы, степень самостоятельности и ответственност</w:t>
      </w:r>
      <w:r w:rsidR="00863066">
        <w:rPr>
          <w:b/>
          <w:color w:val="000000"/>
          <w:sz w:val="26"/>
          <w:szCs w:val="26"/>
        </w:rPr>
        <w:t>ь</w:t>
      </w:r>
      <w:r w:rsidRPr="005D25DC">
        <w:rPr>
          <w:b/>
          <w:color w:val="000000"/>
          <w:sz w:val="26"/>
          <w:szCs w:val="26"/>
        </w:rPr>
        <w:t xml:space="preserve"> при выполнении поставленных задач</w:t>
      </w:r>
    </w:p>
    <w:p w14:paraId="5ADCE246" w14:textId="77777777" w:rsidR="003B49E0" w:rsidRPr="00FE3227" w:rsidRDefault="003B49E0" w:rsidP="00DC7AF2">
      <w:pPr>
        <w:widowControl w:val="0"/>
        <w:autoSpaceDE w:val="0"/>
        <w:autoSpaceDN w:val="0"/>
        <w:adjustRightInd w:val="0"/>
        <w:jc w:val="center"/>
        <w:rPr>
          <w:sz w:val="12"/>
          <w:szCs w:val="12"/>
        </w:rPr>
      </w:pPr>
    </w:p>
    <w:tbl>
      <w:tblPr>
        <w:tblW w:w="15586" w:type="dxa"/>
        <w:tblInd w:w="108" w:type="dxa"/>
        <w:tblLayout w:type="fixed"/>
        <w:tblLook w:val="04A0" w:firstRow="1" w:lastRow="0" w:firstColumn="1" w:lastColumn="0" w:noHBand="0" w:noVBand="1"/>
      </w:tblPr>
      <w:tblGrid>
        <w:gridCol w:w="4423"/>
        <w:gridCol w:w="6379"/>
        <w:gridCol w:w="3225"/>
        <w:gridCol w:w="7"/>
        <w:gridCol w:w="1545"/>
        <w:gridCol w:w="7"/>
      </w:tblGrid>
      <w:tr w:rsidR="005D25DC" w:rsidRPr="00DE2B1B" w14:paraId="4B032307" w14:textId="77777777" w:rsidTr="00FE3227">
        <w:trPr>
          <w:trHeight w:val="371"/>
          <w:tblHeader/>
        </w:trPr>
        <w:tc>
          <w:tcPr>
            <w:tcW w:w="44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034C2" w14:textId="77777777" w:rsidR="005D25DC" w:rsidRPr="005D25DC" w:rsidRDefault="005D25DC" w:rsidP="003B49E0">
            <w:pPr>
              <w:jc w:val="center"/>
              <w:rPr>
                <w:color w:val="000000"/>
                <w:sz w:val="22"/>
                <w:szCs w:val="22"/>
              </w:rPr>
            </w:pPr>
            <w:r w:rsidRPr="005D25DC">
              <w:rPr>
                <w:color w:val="000000"/>
                <w:sz w:val="22"/>
                <w:szCs w:val="22"/>
              </w:rPr>
              <w:t>Наименование критерия оценки результативности и качества труда</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4114E72B" w14:textId="77777777" w:rsidR="005D25DC" w:rsidRPr="005D25DC" w:rsidRDefault="005D25DC" w:rsidP="003B49E0">
            <w:pPr>
              <w:jc w:val="center"/>
              <w:rPr>
                <w:color w:val="000000"/>
                <w:sz w:val="22"/>
                <w:szCs w:val="22"/>
              </w:rPr>
            </w:pPr>
            <w:r w:rsidRPr="005D25DC">
              <w:rPr>
                <w:color w:val="000000"/>
                <w:sz w:val="22"/>
                <w:szCs w:val="22"/>
              </w:rPr>
              <w:t>Условия (индикатор)</w:t>
            </w:r>
          </w:p>
        </w:tc>
        <w:tc>
          <w:tcPr>
            <w:tcW w:w="3225" w:type="dxa"/>
            <w:tcBorders>
              <w:top w:val="single" w:sz="4" w:space="0" w:color="auto"/>
              <w:left w:val="nil"/>
              <w:bottom w:val="single" w:sz="4" w:space="0" w:color="auto"/>
              <w:right w:val="single" w:sz="4" w:space="0" w:color="auto"/>
            </w:tcBorders>
            <w:shd w:val="clear" w:color="auto" w:fill="auto"/>
            <w:vAlign w:val="center"/>
            <w:hideMark/>
          </w:tcPr>
          <w:p w14:paraId="59F53DA7" w14:textId="77777777" w:rsidR="005D25DC" w:rsidRPr="005D25DC" w:rsidRDefault="005D25DC" w:rsidP="003B49E0">
            <w:pPr>
              <w:jc w:val="center"/>
              <w:rPr>
                <w:color w:val="000000"/>
                <w:sz w:val="22"/>
                <w:szCs w:val="22"/>
              </w:rPr>
            </w:pPr>
            <w:r w:rsidRPr="005D25DC">
              <w:rPr>
                <w:color w:val="000000"/>
                <w:sz w:val="22"/>
                <w:szCs w:val="22"/>
              </w:rPr>
              <w:t>Значения индикатора</w:t>
            </w:r>
          </w:p>
        </w:tc>
        <w:tc>
          <w:tcPr>
            <w:tcW w:w="1559" w:type="dxa"/>
            <w:gridSpan w:val="3"/>
            <w:tcBorders>
              <w:top w:val="single" w:sz="4" w:space="0" w:color="auto"/>
              <w:left w:val="nil"/>
              <w:bottom w:val="single" w:sz="4" w:space="0" w:color="auto"/>
              <w:right w:val="single" w:sz="4" w:space="0" w:color="auto"/>
            </w:tcBorders>
            <w:shd w:val="clear" w:color="auto" w:fill="auto"/>
            <w:vAlign w:val="center"/>
            <w:hideMark/>
          </w:tcPr>
          <w:p w14:paraId="304B1220" w14:textId="77777777" w:rsidR="005D25DC" w:rsidRPr="005D25DC" w:rsidRDefault="005D25DC" w:rsidP="003B49E0">
            <w:pPr>
              <w:jc w:val="center"/>
              <w:rPr>
                <w:color w:val="000000"/>
                <w:sz w:val="22"/>
                <w:szCs w:val="22"/>
              </w:rPr>
            </w:pPr>
            <w:r w:rsidRPr="005D25DC">
              <w:rPr>
                <w:color w:val="000000"/>
                <w:sz w:val="22"/>
                <w:szCs w:val="22"/>
              </w:rPr>
              <w:t>Предельный размер к окладу, %</w:t>
            </w:r>
          </w:p>
        </w:tc>
      </w:tr>
      <w:tr w:rsidR="005D25DC" w:rsidRPr="00DE2B1B" w14:paraId="5D31B350" w14:textId="77777777" w:rsidTr="00FE3227">
        <w:trPr>
          <w:trHeight w:val="169"/>
        </w:trPr>
        <w:tc>
          <w:tcPr>
            <w:tcW w:w="15586" w:type="dxa"/>
            <w:gridSpan w:val="6"/>
            <w:tcBorders>
              <w:top w:val="single" w:sz="4" w:space="0" w:color="auto"/>
              <w:left w:val="single" w:sz="4" w:space="0" w:color="auto"/>
              <w:bottom w:val="single" w:sz="4" w:space="0" w:color="auto"/>
              <w:right w:val="single" w:sz="4" w:space="0" w:color="auto"/>
            </w:tcBorders>
            <w:shd w:val="clear" w:color="auto" w:fill="auto"/>
          </w:tcPr>
          <w:p w14:paraId="2407E039" w14:textId="6D630AF8" w:rsidR="005D25DC" w:rsidRPr="005D25DC" w:rsidRDefault="005D25DC" w:rsidP="00354695">
            <w:pPr>
              <w:jc w:val="center"/>
              <w:rPr>
                <w:color w:val="000000"/>
                <w:sz w:val="22"/>
                <w:szCs w:val="22"/>
              </w:rPr>
            </w:pPr>
            <w:r>
              <w:rPr>
                <w:color w:val="000000"/>
                <w:sz w:val="22"/>
                <w:szCs w:val="22"/>
              </w:rPr>
              <w:t>Директор учреждения</w:t>
            </w:r>
          </w:p>
        </w:tc>
      </w:tr>
      <w:tr w:rsidR="003665BF" w:rsidRPr="00DE2B1B" w14:paraId="0748EB3A" w14:textId="77777777" w:rsidTr="00FE3227">
        <w:trPr>
          <w:trHeight w:val="860"/>
        </w:trPr>
        <w:tc>
          <w:tcPr>
            <w:tcW w:w="4423" w:type="dxa"/>
            <w:vMerge w:val="restart"/>
            <w:tcBorders>
              <w:top w:val="single" w:sz="4" w:space="0" w:color="auto"/>
              <w:left w:val="single" w:sz="4" w:space="0" w:color="auto"/>
              <w:right w:val="single" w:sz="4" w:space="0" w:color="auto"/>
            </w:tcBorders>
            <w:shd w:val="clear" w:color="auto" w:fill="auto"/>
            <w:vAlign w:val="center"/>
            <w:hideMark/>
          </w:tcPr>
          <w:p w14:paraId="7B5C009F" w14:textId="2864BA60" w:rsidR="003665BF" w:rsidRPr="005D25DC" w:rsidRDefault="003665BF" w:rsidP="005D25DC">
            <w:pPr>
              <w:rPr>
                <w:color w:val="000000"/>
                <w:sz w:val="22"/>
                <w:szCs w:val="22"/>
              </w:rPr>
            </w:pPr>
            <w:r w:rsidRPr="005D25DC">
              <w:rPr>
                <w:color w:val="000000"/>
                <w:sz w:val="22"/>
                <w:szCs w:val="22"/>
              </w:rPr>
              <w:t xml:space="preserve">Обеспечение стабильного функционирования </w:t>
            </w:r>
            <w:r>
              <w:rPr>
                <w:color w:val="000000"/>
                <w:sz w:val="22"/>
                <w:szCs w:val="22"/>
              </w:rPr>
              <w:t>у</w:t>
            </w:r>
            <w:r w:rsidRPr="005D25DC">
              <w:rPr>
                <w:color w:val="000000"/>
                <w:sz w:val="22"/>
                <w:szCs w:val="22"/>
              </w:rPr>
              <w:t>чреждения</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1390D9E3" w14:textId="77777777" w:rsidR="003665BF" w:rsidRPr="00FF1098" w:rsidRDefault="003665BF" w:rsidP="005D25DC">
            <w:pPr>
              <w:rPr>
                <w:color w:val="000000"/>
                <w:sz w:val="22"/>
                <w:szCs w:val="22"/>
              </w:rPr>
            </w:pPr>
            <w:r w:rsidRPr="00FF1098">
              <w:rPr>
                <w:color w:val="000000"/>
                <w:sz w:val="22"/>
                <w:szCs w:val="22"/>
              </w:rPr>
              <w:t xml:space="preserve">Обеспечение безопасных и комфортных условий </w:t>
            </w:r>
          </w:p>
        </w:tc>
        <w:tc>
          <w:tcPr>
            <w:tcW w:w="3225" w:type="dxa"/>
            <w:tcBorders>
              <w:top w:val="nil"/>
              <w:left w:val="nil"/>
              <w:bottom w:val="single" w:sz="4" w:space="0" w:color="auto"/>
              <w:right w:val="single" w:sz="4" w:space="0" w:color="auto"/>
            </w:tcBorders>
            <w:shd w:val="clear" w:color="auto" w:fill="auto"/>
            <w:vAlign w:val="center"/>
            <w:hideMark/>
          </w:tcPr>
          <w:p w14:paraId="37039256" w14:textId="27D962DF" w:rsidR="003665BF" w:rsidRPr="00833D8A" w:rsidRDefault="00833D8A" w:rsidP="0012447D">
            <w:pPr>
              <w:jc w:val="center"/>
              <w:rPr>
                <w:color w:val="000000"/>
                <w:sz w:val="22"/>
                <w:szCs w:val="22"/>
              </w:rPr>
            </w:pPr>
            <w:r w:rsidRPr="00833D8A">
              <w:rPr>
                <w:sz w:val="22"/>
                <w:szCs w:val="22"/>
              </w:rPr>
              <w:t>отсутствие обоснованных предписаний органов надзора и контроля</w:t>
            </w:r>
          </w:p>
        </w:tc>
        <w:tc>
          <w:tcPr>
            <w:tcW w:w="1559" w:type="dxa"/>
            <w:gridSpan w:val="3"/>
            <w:tcBorders>
              <w:top w:val="nil"/>
              <w:left w:val="nil"/>
              <w:bottom w:val="single" w:sz="4" w:space="0" w:color="auto"/>
              <w:right w:val="single" w:sz="4" w:space="0" w:color="auto"/>
            </w:tcBorders>
            <w:shd w:val="clear" w:color="auto" w:fill="auto"/>
            <w:vAlign w:val="center"/>
            <w:hideMark/>
          </w:tcPr>
          <w:p w14:paraId="1F11C1EA" w14:textId="52055CB6" w:rsidR="003665BF" w:rsidRPr="00FF1098" w:rsidRDefault="00936B5D" w:rsidP="0012447D">
            <w:pPr>
              <w:jc w:val="center"/>
              <w:rPr>
                <w:color w:val="000000"/>
                <w:sz w:val="22"/>
                <w:szCs w:val="22"/>
              </w:rPr>
            </w:pPr>
            <w:r w:rsidRPr="00FF1098">
              <w:rPr>
                <w:color w:val="000000"/>
                <w:sz w:val="22"/>
                <w:szCs w:val="22"/>
              </w:rPr>
              <w:t>3</w:t>
            </w:r>
            <w:r w:rsidR="003665BF" w:rsidRPr="00FF1098">
              <w:rPr>
                <w:color w:val="000000"/>
                <w:sz w:val="22"/>
                <w:szCs w:val="22"/>
              </w:rPr>
              <w:t>0</w:t>
            </w:r>
          </w:p>
        </w:tc>
      </w:tr>
      <w:tr w:rsidR="003665BF" w:rsidRPr="00DE2B1B" w14:paraId="78E4B8BE" w14:textId="77777777" w:rsidTr="00FE3227">
        <w:trPr>
          <w:trHeight w:val="572"/>
        </w:trPr>
        <w:tc>
          <w:tcPr>
            <w:tcW w:w="4423" w:type="dxa"/>
            <w:vMerge/>
            <w:tcBorders>
              <w:left w:val="single" w:sz="4" w:space="0" w:color="auto"/>
              <w:bottom w:val="single" w:sz="4" w:space="0" w:color="auto"/>
              <w:right w:val="single" w:sz="4" w:space="0" w:color="auto"/>
            </w:tcBorders>
            <w:shd w:val="clear" w:color="auto" w:fill="auto"/>
            <w:vAlign w:val="center"/>
          </w:tcPr>
          <w:p w14:paraId="11FD1802" w14:textId="77777777" w:rsidR="003665BF" w:rsidRPr="005D25DC" w:rsidRDefault="003665BF" w:rsidP="003B49E0">
            <w:pPr>
              <w:rPr>
                <w:color w:val="000000"/>
                <w:sz w:val="22"/>
                <w:szCs w:val="22"/>
              </w:rPr>
            </w:pPr>
          </w:p>
        </w:tc>
        <w:tc>
          <w:tcPr>
            <w:tcW w:w="6379" w:type="dxa"/>
            <w:tcBorders>
              <w:top w:val="single" w:sz="4" w:space="0" w:color="auto"/>
              <w:left w:val="nil"/>
              <w:bottom w:val="single" w:sz="4" w:space="0" w:color="auto"/>
              <w:right w:val="single" w:sz="4" w:space="0" w:color="auto"/>
            </w:tcBorders>
            <w:shd w:val="clear" w:color="auto" w:fill="auto"/>
          </w:tcPr>
          <w:p w14:paraId="358ED161" w14:textId="49CCD34A" w:rsidR="003665BF" w:rsidRPr="00FF1098" w:rsidRDefault="003665BF" w:rsidP="004D3FD9">
            <w:pPr>
              <w:pStyle w:val="ConsPlusCell"/>
              <w:widowControl/>
              <w:rPr>
                <w:rFonts w:ascii="Times New Roman" w:hAnsi="Times New Roman" w:cs="Times New Roman"/>
                <w:sz w:val="22"/>
                <w:szCs w:val="22"/>
              </w:rPr>
            </w:pPr>
            <w:r w:rsidRPr="00FF1098">
              <w:rPr>
                <w:rFonts w:ascii="Times New Roman" w:hAnsi="Times New Roman" w:cs="Times New Roman"/>
                <w:sz w:val="22"/>
                <w:szCs w:val="22"/>
              </w:rPr>
              <w:t>Отсутствие аварийных ситуаций в работе инженерных и хозяйственно-эксплуатационных систем</w:t>
            </w:r>
          </w:p>
        </w:tc>
        <w:tc>
          <w:tcPr>
            <w:tcW w:w="3225" w:type="dxa"/>
            <w:tcBorders>
              <w:top w:val="single" w:sz="4" w:space="0" w:color="auto"/>
              <w:left w:val="nil"/>
              <w:bottom w:val="single" w:sz="4" w:space="0" w:color="auto"/>
              <w:right w:val="single" w:sz="4" w:space="0" w:color="auto"/>
            </w:tcBorders>
            <w:shd w:val="clear" w:color="auto" w:fill="auto"/>
          </w:tcPr>
          <w:p w14:paraId="4303491C" w14:textId="51D2AD60" w:rsidR="003665BF" w:rsidRPr="00FF1098" w:rsidRDefault="003665BF" w:rsidP="00E50BF2">
            <w:pPr>
              <w:pStyle w:val="ConsPlusCell"/>
              <w:widowControl/>
              <w:jc w:val="center"/>
              <w:rPr>
                <w:rFonts w:ascii="Times New Roman" w:hAnsi="Times New Roman" w:cs="Times New Roman"/>
                <w:sz w:val="22"/>
                <w:szCs w:val="22"/>
              </w:rPr>
            </w:pPr>
            <w:r w:rsidRPr="00FF1098">
              <w:rPr>
                <w:rFonts w:ascii="Times New Roman" w:hAnsi="Times New Roman" w:cs="Times New Roman"/>
                <w:sz w:val="22"/>
                <w:szCs w:val="22"/>
              </w:rPr>
              <w:t>-</w:t>
            </w:r>
          </w:p>
        </w:tc>
        <w:tc>
          <w:tcPr>
            <w:tcW w:w="1559" w:type="dxa"/>
            <w:gridSpan w:val="3"/>
            <w:tcBorders>
              <w:top w:val="single" w:sz="4" w:space="0" w:color="auto"/>
              <w:left w:val="nil"/>
              <w:bottom w:val="single" w:sz="4" w:space="0" w:color="auto"/>
              <w:right w:val="single" w:sz="4" w:space="0" w:color="auto"/>
            </w:tcBorders>
            <w:shd w:val="clear" w:color="auto" w:fill="auto"/>
          </w:tcPr>
          <w:p w14:paraId="70188CF6" w14:textId="13B5AABA" w:rsidR="003665BF" w:rsidRPr="00FF1098" w:rsidRDefault="00F36871" w:rsidP="00E50BF2">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20</w:t>
            </w:r>
          </w:p>
        </w:tc>
      </w:tr>
      <w:tr w:rsidR="005D25DC" w:rsidRPr="005D25DC" w14:paraId="4A6B18C6" w14:textId="77777777" w:rsidTr="00FE3227">
        <w:trPr>
          <w:trHeight w:val="690"/>
        </w:trPr>
        <w:tc>
          <w:tcPr>
            <w:tcW w:w="4423" w:type="dxa"/>
            <w:tcBorders>
              <w:top w:val="single" w:sz="4" w:space="0" w:color="auto"/>
              <w:left w:val="single" w:sz="4" w:space="0" w:color="auto"/>
              <w:bottom w:val="single" w:sz="4" w:space="0" w:color="auto"/>
              <w:right w:val="single" w:sz="4" w:space="0" w:color="auto"/>
            </w:tcBorders>
            <w:shd w:val="clear" w:color="auto" w:fill="auto"/>
          </w:tcPr>
          <w:p w14:paraId="4869E520" w14:textId="2DDAB7AB" w:rsidR="005D25DC" w:rsidRPr="005D25DC" w:rsidRDefault="005D25DC" w:rsidP="00FD770D">
            <w:pPr>
              <w:pStyle w:val="ConsPlusCell"/>
              <w:widowControl/>
              <w:ind w:right="-108"/>
              <w:rPr>
                <w:rFonts w:ascii="Times New Roman" w:hAnsi="Times New Roman" w:cs="Times New Roman"/>
                <w:sz w:val="22"/>
                <w:szCs w:val="22"/>
              </w:rPr>
            </w:pPr>
            <w:r w:rsidRPr="005D25DC">
              <w:rPr>
                <w:rFonts w:ascii="Times New Roman" w:hAnsi="Times New Roman" w:cs="Times New Roman"/>
                <w:sz w:val="22"/>
                <w:szCs w:val="22"/>
              </w:rPr>
              <w:t>Выстраивание эффективных взаимодействий с другими учреждениям</w:t>
            </w:r>
            <w:r>
              <w:rPr>
                <w:rFonts w:ascii="Times New Roman" w:hAnsi="Times New Roman" w:cs="Times New Roman"/>
                <w:sz w:val="22"/>
                <w:szCs w:val="22"/>
              </w:rPr>
              <w:t>и и ведомствами для достижения целей учреждения</w:t>
            </w:r>
          </w:p>
        </w:tc>
        <w:tc>
          <w:tcPr>
            <w:tcW w:w="6379" w:type="dxa"/>
            <w:tcBorders>
              <w:top w:val="single" w:sz="4" w:space="0" w:color="auto"/>
              <w:left w:val="single" w:sz="4" w:space="0" w:color="auto"/>
              <w:bottom w:val="single" w:sz="4" w:space="0" w:color="auto"/>
              <w:right w:val="single" w:sz="4" w:space="0" w:color="000000"/>
            </w:tcBorders>
            <w:shd w:val="clear" w:color="auto" w:fill="auto"/>
          </w:tcPr>
          <w:p w14:paraId="2187E407" w14:textId="43DDE9AA" w:rsidR="005D25DC" w:rsidRPr="00FF1098" w:rsidRDefault="0012447D" w:rsidP="007920E2">
            <w:pPr>
              <w:pStyle w:val="ConsPlusCell"/>
              <w:widowControl/>
              <w:rPr>
                <w:rFonts w:ascii="Times New Roman" w:hAnsi="Times New Roman" w:cs="Times New Roman"/>
                <w:sz w:val="22"/>
                <w:szCs w:val="22"/>
              </w:rPr>
            </w:pPr>
            <w:r w:rsidRPr="00FF1098">
              <w:rPr>
                <w:rFonts w:ascii="Times New Roman" w:hAnsi="Times New Roman" w:cs="Times New Roman"/>
                <w:sz w:val="22"/>
                <w:szCs w:val="22"/>
              </w:rPr>
              <w:t>Привлечение партнеров для реализации основных направлений деятельности учреждения</w:t>
            </w:r>
          </w:p>
        </w:tc>
        <w:tc>
          <w:tcPr>
            <w:tcW w:w="3232" w:type="dxa"/>
            <w:gridSpan w:val="2"/>
            <w:tcBorders>
              <w:top w:val="single" w:sz="4" w:space="0" w:color="auto"/>
              <w:left w:val="single" w:sz="4" w:space="0" w:color="auto"/>
              <w:bottom w:val="single" w:sz="4" w:space="0" w:color="auto"/>
              <w:right w:val="single" w:sz="4" w:space="0" w:color="000000"/>
            </w:tcBorders>
            <w:shd w:val="clear" w:color="auto" w:fill="auto"/>
          </w:tcPr>
          <w:p w14:paraId="7543AD7E" w14:textId="03F452EC" w:rsidR="005D25DC" w:rsidRPr="00FF1098" w:rsidRDefault="00F36871" w:rsidP="005D25DC">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факт наличия</w:t>
            </w:r>
          </w:p>
        </w:tc>
        <w:tc>
          <w:tcPr>
            <w:tcW w:w="1552" w:type="dxa"/>
            <w:gridSpan w:val="2"/>
            <w:tcBorders>
              <w:top w:val="single" w:sz="4" w:space="0" w:color="auto"/>
              <w:left w:val="single" w:sz="4" w:space="0" w:color="auto"/>
              <w:bottom w:val="single" w:sz="4" w:space="0" w:color="auto"/>
              <w:right w:val="single" w:sz="4" w:space="0" w:color="000000"/>
            </w:tcBorders>
            <w:shd w:val="clear" w:color="auto" w:fill="auto"/>
          </w:tcPr>
          <w:p w14:paraId="4063A985" w14:textId="7439F065" w:rsidR="005D25DC" w:rsidRPr="00FF1098" w:rsidRDefault="00F36871" w:rsidP="00936B5D">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5</w:t>
            </w:r>
          </w:p>
        </w:tc>
      </w:tr>
      <w:tr w:rsidR="001237A9" w:rsidRPr="005D25DC" w14:paraId="37DCB3EE" w14:textId="77777777" w:rsidTr="00FE3227">
        <w:trPr>
          <w:gridAfter w:val="1"/>
          <w:wAfter w:w="7" w:type="dxa"/>
          <w:trHeight w:val="70"/>
        </w:trPr>
        <w:tc>
          <w:tcPr>
            <w:tcW w:w="15579" w:type="dxa"/>
            <w:gridSpan w:val="5"/>
            <w:tcBorders>
              <w:top w:val="single" w:sz="4" w:space="0" w:color="auto"/>
              <w:left w:val="single" w:sz="4" w:space="0" w:color="auto"/>
              <w:bottom w:val="single" w:sz="4" w:space="0" w:color="auto"/>
              <w:right w:val="single" w:sz="4" w:space="0" w:color="000000"/>
            </w:tcBorders>
            <w:shd w:val="clear" w:color="auto" w:fill="auto"/>
          </w:tcPr>
          <w:p w14:paraId="719D3A91" w14:textId="37267196" w:rsidR="001237A9" w:rsidRPr="00FF1098" w:rsidRDefault="001237A9" w:rsidP="00B36859">
            <w:pPr>
              <w:pStyle w:val="ConsPlusCell"/>
              <w:widowControl/>
              <w:jc w:val="center"/>
              <w:rPr>
                <w:rFonts w:ascii="Times New Roman" w:hAnsi="Times New Roman" w:cs="Times New Roman"/>
                <w:sz w:val="22"/>
                <w:szCs w:val="22"/>
              </w:rPr>
            </w:pPr>
            <w:r w:rsidRPr="00FF1098">
              <w:rPr>
                <w:rFonts w:ascii="Times New Roman" w:hAnsi="Times New Roman" w:cs="Times New Roman"/>
                <w:bCs/>
                <w:color w:val="000000"/>
                <w:sz w:val="22"/>
                <w:szCs w:val="22"/>
              </w:rPr>
              <w:t>Заместител</w:t>
            </w:r>
            <w:r w:rsidR="00833D8A">
              <w:rPr>
                <w:rFonts w:ascii="Times New Roman" w:hAnsi="Times New Roman" w:cs="Times New Roman"/>
                <w:bCs/>
                <w:color w:val="000000"/>
                <w:sz w:val="22"/>
                <w:szCs w:val="22"/>
              </w:rPr>
              <w:t>ь</w:t>
            </w:r>
            <w:r w:rsidRPr="00FF1098">
              <w:rPr>
                <w:rFonts w:ascii="Times New Roman" w:hAnsi="Times New Roman" w:cs="Times New Roman"/>
                <w:bCs/>
                <w:color w:val="000000"/>
                <w:sz w:val="22"/>
                <w:szCs w:val="22"/>
              </w:rPr>
              <w:t xml:space="preserve"> директора</w:t>
            </w:r>
            <w:r w:rsidR="00833D8A">
              <w:rPr>
                <w:rFonts w:ascii="Times New Roman" w:hAnsi="Times New Roman" w:cs="Times New Roman"/>
                <w:bCs/>
                <w:color w:val="000000"/>
                <w:sz w:val="22"/>
                <w:szCs w:val="22"/>
              </w:rPr>
              <w:t xml:space="preserve"> учреждения</w:t>
            </w:r>
            <w:r w:rsidR="003665BF" w:rsidRPr="00FF1098">
              <w:rPr>
                <w:rFonts w:ascii="Times New Roman" w:hAnsi="Times New Roman" w:cs="Times New Roman"/>
                <w:bCs/>
                <w:color w:val="000000"/>
                <w:sz w:val="22"/>
                <w:szCs w:val="22"/>
              </w:rPr>
              <w:t xml:space="preserve"> </w:t>
            </w:r>
          </w:p>
        </w:tc>
      </w:tr>
      <w:tr w:rsidR="00B80C55" w:rsidRPr="005D25DC" w14:paraId="40E99F14" w14:textId="77777777" w:rsidTr="00FE3227">
        <w:trPr>
          <w:trHeight w:val="70"/>
        </w:trPr>
        <w:tc>
          <w:tcPr>
            <w:tcW w:w="4423" w:type="dxa"/>
            <w:tcBorders>
              <w:top w:val="single" w:sz="4" w:space="0" w:color="auto"/>
              <w:left w:val="single" w:sz="4" w:space="0" w:color="auto"/>
              <w:bottom w:val="single" w:sz="4" w:space="0" w:color="auto"/>
              <w:right w:val="single" w:sz="4" w:space="0" w:color="auto"/>
            </w:tcBorders>
            <w:shd w:val="clear" w:color="auto" w:fill="auto"/>
          </w:tcPr>
          <w:p w14:paraId="253993BA" w14:textId="695664E8" w:rsidR="00B80C55" w:rsidRPr="005D25DC" w:rsidRDefault="00B80C55" w:rsidP="00B80C55">
            <w:pPr>
              <w:pStyle w:val="ConsPlusCell"/>
              <w:widowControl/>
              <w:rPr>
                <w:rFonts w:ascii="Times New Roman" w:hAnsi="Times New Roman" w:cs="Times New Roman"/>
                <w:color w:val="000000"/>
                <w:sz w:val="22"/>
                <w:szCs w:val="22"/>
              </w:rPr>
            </w:pPr>
            <w:r w:rsidRPr="005D25DC">
              <w:rPr>
                <w:rFonts w:ascii="Times New Roman" w:hAnsi="Times New Roman" w:cs="Times New Roman"/>
                <w:sz w:val="22"/>
                <w:szCs w:val="22"/>
              </w:rPr>
              <w:t>Выстраивание эффективных взаимодействий с другими учреждениям</w:t>
            </w:r>
            <w:r>
              <w:rPr>
                <w:rFonts w:ascii="Times New Roman" w:hAnsi="Times New Roman" w:cs="Times New Roman"/>
                <w:sz w:val="22"/>
                <w:szCs w:val="22"/>
              </w:rPr>
              <w:t>и и ведомствами для достижения целей учреждения</w:t>
            </w:r>
          </w:p>
        </w:tc>
        <w:tc>
          <w:tcPr>
            <w:tcW w:w="6379" w:type="dxa"/>
            <w:tcBorders>
              <w:top w:val="single" w:sz="4" w:space="0" w:color="auto"/>
              <w:left w:val="single" w:sz="4" w:space="0" w:color="auto"/>
              <w:bottom w:val="single" w:sz="4" w:space="0" w:color="auto"/>
              <w:right w:val="single" w:sz="4" w:space="0" w:color="000000"/>
            </w:tcBorders>
            <w:shd w:val="clear" w:color="auto" w:fill="auto"/>
          </w:tcPr>
          <w:p w14:paraId="2CE50357" w14:textId="335A0137" w:rsidR="00B80C55" w:rsidRPr="00FF1098" w:rsidRDefault="00B80C55" w:rsidP="007920E2">
            <w:pPr>
              <w:pStyle w:val="ConsPlusCell"/>
              <w:widowControl/>
              <w:rPr>
                <w:rFonts w:ascii="Times New Roman" w:hAnsi="Times New Roman" w:cs="Times New Roman"/>
                <w:color w:val="000000"/>
                <w:sz w:val="22"/>
                <w:szCs w:val="22"/>
              </w:rPr>
            </w:pPr>
            <w:r w:rsidRPr="00FF1098">
              <w:rPr>
                <w:rFonts w:ascii="Times New Roman" w:hAnsi="Times New Roman" w:cs="Times New Roman"/>
                <w:sz w:val="22"/>
                <w:szCs w:val="22"/>
              </w:rPr>
              <w:t>Привлечение партнеров для реализации основных направлений деятельности учреждения</w:t>
            </w:r>
          </w:p>
        </w:tc>
        <w:tc>
          <w:tcPr>
            <w:tcW w:w="3232" w:type="dxa"/>
            <w:gridSpan w:val="2"/>
            <w:tcBorders>
              <w:top w:val="single" w:sz="4" w:space="0" w:color="auto"/>
              <w:left w:val="single" w:sz="4" w:space="0" w:color="auto"/>
              <w:bottom w:val="single" w:sz="4" w:space="0" w:color="auto"/>
              <w:right w:val="single" w:sz="4" w:space="0" w:color="000000"/>
            </w:tcBorders>
            <w:shd w:val="clear" w:color="auto" w:fill="auto"/>
          </w:tcPr>
          <w:p w14:paraId="68BDEDA1" w14:textId="281B705B" w:rsidR="00B80C55" w:rsidRPr="00FF1098" w:rsidRDefault="00F36871" w:rsidP="00B80C55">
            <w:pPr>
              <w:jc w:val="center"/>
              <w:rPr>
                <w:color w:val="000000"/>
                <w:sz w:val="22"/>
                <w:szCs w:val="22"/>
              </w:rPr>
            </w:pPr>
            <w:r>
              <w:rPr>
                <w:sz w:val="22"/>
                <w:szCs w:val="22"/>
              </w:rPr>
              <w:t>факт наличия</w:t>
            </w:r>
          </w:p>
        </w:tc>
        <w:tc>
          <w:tcPr>
            <w:tcW w:w="1552" w:type="dxa"/>
            <w:gridSpan w:val="2"/>
            <w:tcBorders>
              <w:top w:val="single" w:sz="4" w:space="0" w:color="auto"/>
              <w:left w:val="single" w:sz="4" w:space="0" w:color="auto"/>
              <w:bottom w:val="single" w:sz="4" w:space="0" w:color="auto"/>
              <w:right w:val="single" w:sz="4" w:space="0" w:color="000000"/>
            </w:tcBorders>
            <w:shd w:val="clear" w:color="auto" w:fill="auto"/>
          </w:tcPr>
          <w:p w14:paraId="59522F33" w14:textId="322CEB73" w:rsidR="00B80C55" w:rsidRPr="00FF1098" w:rsidRDefault="00B80C55" w:rsidP="00B80C55">
            <w:pPr>
              <w:pStyle w:val="ConsPlusCell"/>
              <w:widowControl/>
              <w:jc w:val="center"/>
              <w:rPr>
                <w:rFonts w:ascii="Times New Roman" w:hAnsi="Times New Roman" w:cs="Times New Roman"/>
                <w:color w:val="000000"/>
                <w:sz w:val="22"/>
                <w:szCs w:val="22"/>
              </w:rPr>
            </w:pPr>
            <w:r w:rsidRPr="00FF1098">
              <w:rPr>
                <w:rFonts w:ascii="Times New Roman" w:hAnsi="Times New Roman" w:cs="Times New Roman"/>
                <w:sz w:val="22"/>
                <w:szCs w:val="22"/>
              </w:rPr>
              <w:t>10</w:t>
            </w:r>
          </w:p>
        </w:tc>
      </w:tr>
    </w:tbl>
    <w:p w14:paraId="6B62BEC8" w14:textId="77777777" w:rsidR="00E52034" w:rsidRPr="00DE2B1B" w:rsidRDefault="00E52034" w:rsidP="00DC7AF2">
      <w:pPr>
        <w:widowControl w:val="0"/>
        <w:autoSpaceDE w:val="0"/>
        <w:autoSpaceDN w:val="0"/>
        <w:adjustRightInd w:val="0"/>
        <w:jc w:val="center"/>
        <w:rPr>
          <w:sz w:val="26"/>
          <w:szCs w:val="26"/>
        </w:rPr>
        <w:sectPr w:rsidR="00E52034" w:rsidRPr="00DE2B1B" w:rsidSect="00F668ED">
          <w:pgSz w:w="16838" w:h="11906" w:orient="landscape"/>
          <w:pgMar w:top="851" w:right="820" w:bottom="851" w:left="709" w:header="709" w:footer="709" w:gutter="0"/>
          <w:cols w:space="708"/>
          <w:docGrid w:linePitch="360"/>
        </w:sectPr>
      </w:pPr>
    </w:p>
    <w:p w14:paraId="1AD4F430" w14:textId="20FEC8A5" w:rsidR="00EA541F" w:rsidRPr="00DE2B1B" w:rsidRDefault="00A751A1" w:rsidP="00EA541F">
      <w:pPr>
        <w:widowControl w:val="0"/>
        <w:autoSpaceDE w:val="0"/>
        <w:autoSpaceDN w:val="0"/>
        <w:adjustRightInd w:val="0"/>
        <w:ind w:left="9356"/>
        <w:outlineLvl w:val="1"/>
        <w:rPr>
          <w:sz w:val="26"/>
          <w:szCs w:val="26"/>
        </w:rPr>
      </w:pPr>
      <w:r>
        <w:rPr>
          <w:sz w:val="26"/>
          <w:szCs w:val="26"/>
        </w:rPr>
        <w:lastRenderedPageBreak/>
        <w:t xml:space="preserve">Приложение </w:t>
      </w:r>
      <w:r w:rsidR="00EA541F">
        <w:rPr>
          <w:sz w:val="26"/>
          <w:szCs w:val="26"/>
        </w:rPr>
        <w:t>2</w:t>
      </w:r>
    </w:p>
    <w:p w14:paraId="76A8A54F" w14:textId="77777777" w:rsidR="00EA541F" w:rsidRPr="00EA541F" w:rsidRDefault="00EA541F" w:rsidP="00EA541F">
      <w:pPr>
        <w:widowControl w:val="0"/>
        <w:autoSpaceDE w:val="0"/>
        <w:autoSpaceDN w:val="0"/>
        <w:adjustRightInd w:val="0"/>
        <w:ind w:left="9356"/>
        <w:outlineLvl w:val="1"/>
        <w:rPr>
          <w:sz w:val="26"/>
          <w:szCs w:val="26"/>
        </w:rPr>
      </w:pPr>
      <w:r w:rsidRPr="00DE2B1B">
        <w:rPr>
          <w:sz w:val="26"/>
          <w:szCs w:val="26"/>
        </w:rPr>
        <w:t xml:space="preserve">к Положению об оплате труда </w:t>
      </w:r>
      <w:r w:rsidRPr="00EA541F">
        <w:rPr>
          <w:sz w:val="26"/>
          <w:szCs w:val="26"/>
        </w:rPr>
        <w:t xml:space="preserve">директоров, заместителей директоров </w:t>
      </w:r>
    </w:p>
    <w:p w14:paraId="69234EAA" w14:textId="7E03BA41" w:rsidR="00FE3227" w:rsidRPr="00EA541F" w:rsidRDefault="00EA541F" w:rsidP="00FE3227">
      <w:pPr>
        <w:widowControl w:val="0"/>
        <w:autoSpaceDE w:val="0"/>
        <w:autoSpaceDN w:val="0"/>
        <w:adjustRightInd w:val="0"/>
        <w:ind w:left="9356"/>
        <w:outlineLvl w:val="1"/>
        <w:rPr>
          <w:sz w:val="26"/>
          <w:szCs w:val="26"/>
        </w:rPr>
      </w:pPr>
      <w:r w:rsidRPr="00EA541F">
        <w:rPr>
          <w:sz w:val="26"/>
          <w:szCs w:val="26"/>
        </w:rPr>
        <w:t>муниципальных</w:t>
      </w:r>
      <w:r w:rsidR="00957792">
        <w:rPr>
          <w:sz w:val="26"/>
          <w:szCs w:val="26"/>
        </w:rPr>
        <w:t xml:space="preserve"> бюджетных</w:t>
      </w:r>
      <w:r w:rsidRPr="00EA541F">
        <w:rPr>
          <w:sz w:val="26"/>
          <w:szCs w:val="26"/>
        </w:rPr>
        <w:t xml:space="preserve"> учреждений, осуществляющих деятельность спортивных сооружений, подведомственных Управлению по спорту и туризму Администрации города Норильска</w:t>
      </w:r>
      <w:r w:rsidR="00FE3227">
        <w:rPr>
          <w:sz w:val="26"/>
          <w:szCs w:val="26"/>
        </w:rPr>
        <w:t>, утвержденному постановлением Администрации города Норильска</w:t>
      </w:r>
    </w:p>
    <w:p w14:paraId="0A8DB0B8" w14:textId="62ADBD9E" w:rsidR="00FE3227" w:rsidRPr="00DE2B1B" w:rsidRDefault="00FE3227" w:rsidP="00FE3227">
      <w:pPr>
        <w:widowControl w:val="0"/>
        <w:autoSpaceDE w:val="0"/>
        <w:autoSpaceDN w:val="0"/>
        <w:adjustRightInd w:val="0"/>
        <w:ind w:left="9356"/>
        <w:outlineLvl w:val="1"/>
        <w:rPr>
          <w:sz w:val="26"/>
          <w:szCs w:val="26"/>
        </w:rPr>
      </w:pPr>
      <w:r w:rsidRPr="00DE2B1B">
        <w:rPr>
          <w:sz w:val="26"/>
          <w:szCs w:val="26"/>
        </w:rPr>
        <w:t xml:space="preserve">от </w:t>
      </w:r>
      <w:r w:rsidR="00D73BD8">
        <w:rPr>
          <w:sz w:val="26"/>
          <w:szCs w:val="26"/>
        </w:rPr>
        <w:t>08.06.2016 №326</w:t>
      </w:r>
    </w:p>
    <w:p w14:paraId="26A078F8" w14:textId="77777777" w:rsidR="004D16AD" w:rsidRPr="00DE2B1B" w:rsidRDefault="004D16AD" w:rsidP="004D16AD">
      <w:pPr>
        <w:widowControl w:val="0"/>
        <w:autoSpaceDE w:val="0"/>
        <w:autoSpaceDN w:val="0"/>
        <w:adjustRightInd w:val="0"/>
        <w:ind w:firstLine="709"/>
        <w:jc w:val="both"/>
        <w:rPr>
          <w:sz w:val="26"/>
          <w:szCs w:val="26"/>
        </w:rPr>
      </w:pPr>
    </w:p>
    <w:p w14:paraId="4DB5FA4C" w14:textId="77777777" w:rsidR="001237A9" w:rsidRDefault="004D16AD" w:rsidP="00BB5E3B">
      <w:pPr>
        <w:jc w:val="center"/>
        <w:rPr>
          <w:b/>
          <w:color w:val="000000"/>
          <w:sz w:val="26"/>
          <w:szCs w:val="26"/>
        </w:rPr>
      </w:pPr>
      <w:r w:rsidRPr="00BB5E3B">
        <w:rPr>
          <w:b/>
          <w:color w:val="000000"/>
          <w:sz w:val="26"/>
          <w:szCs w:val="26"/>
        </w:rPr>
        <w:t xml:space="preserve">Критерии оценки результативности и качества труда </w:t>
      </w:r>
    </w:p>
    <w:p w14:paraId="2F5AA56A" w14:textId="06ED6398" w:rsidR="004D16AD" w:rsidRPr="00BB5E3B" w:rsidRDefault="004D16AD" w:rsidP="00BB5E3B">
      <w:pPr>
        <w:jc w:val="center"/>
        <w:rPr>
          <w:b/>
          <w:color w:val="000000"/>
          <w:sz w:val="26"/>
          <w:szCs w:val="26"/>
        </w:rPr>
      </w:pPr>
      <w:r w:rsidRPr="00BB5E3B">
        <w:rPr>
          <w:b/>
          <w:color w:val="000000"/>
          <w:sz w:val="26"/>
          <w:szCs w:val="26"/>
        </w:rPr>
        <w:t xml:space="preserve">для </w:t>
      </w:r>
      <w:r w:rsidR="00863066">
        <w:rPr>
          <w:b/>
          <w:color w:val="000000"/>
          <w:sz w:val="26"/>
          <w:szCs w:val="26"/>
        </w:rPr>
        <w:t>установления ежемесячных</w:t>
      </w:r>
      <w:r w:rsidRPr="00BB5E3B">
        <w:rPr>
          <w:b/>
          <w:color w:val="000000"/>
          <w:sz w:val="26"/>
          <w:szCs w:val="26"/>
        </w:rPr>
        <w:t xml:space="preserve"> выплат </w:t>
      </w:r>
      <w:r w:rsidRPr="00BB5E3B">
        <w:rPr>
          <w:b/>
          <w:sz w:val="26"/>
          <w:szCs w:val="26"/>
        </w:rPr>
        <w:t>за интенсивность и высокие результаты работы</w:t>
      </w:r>
      <w:r w:rsidRPr="00BB5E3B">
        <w:rPr>
          <w:b/>
          <w:color w:val="000000"/>
          <w:sz w:val="26"/>
          <w:szCs w:val="26"/>
        </w:rPr>
        <w:t xml:space="preserve"> </w:t>
      </w:r>
    </w:p>
    <w:p w14:paraId="43888D34" w14:textId="77777777" w:rsidR="004D16AD" w:rsidRPr="00DE2B1B" w:rsidRDefault="004D16AD" w:rsidP="004D16AD">
      <w:pPr>
        <w:widowControl w:val="0"/>
        <w:autoSpaceDE w:val="0"/>
        <w:autoSpaceDN w:val="0"/>
        <w:adjustRightInd w:val="0"/>
        <w:jc w:val="center"/>
        <w:rPr>
          <w:sz w:val="26"/>
          <w:szCs w:val="26"/>
        </w:rPr>
      </w:pPr>
    </w:p>
    <w:tbl>
      <w:tblPr>
        <w:tblW w:w="15446" w:type="dxa"/>
        <w:tblInd w:w="-284" w:type="dxa"/>
        <w:tblLayout w:type="fixed"/>
        <w:tblLook w:val="04A0" w:firstRow="1" w:lastRow="0" w:firstColumn="1" w:lastColumn="0" w:noHBand="0" w:noVBand="1"/>
      </w:tblPr>
      <w:tblGrid>
        <w:gridCol w:w="2689"/>
        <w:gridCol w:w="9639"/>
        <w:gridCol w:w="1275"/>
        <w:gridCol w:w="1843"/>
      </w:tblGrid>
      <w:tr w:rsidR="003E02D3" w:rsidRPr="00DE2B1B" w14:paraId="0A81036B" w14:textId="77777777" w:rsidTr="00B80C55">
        <w:trPr>
          <w:trHeight w:val="372"/>
          <w:tblHead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6E9A9" w14:textId="77777777" w:rsidR="003E02D3" w:rsidRPr="001237A9" w:rsidRDefault="003E02D3" w:rsidP="00676257">
            <w:pPr>
              <w:jc w:val="center"/>
              <w:rPr>
                <w:color w:val="000000"/>
                <w:sz w:val="22"/>
                <w:szCs w:val="22"/>
              </w:rPr>
            </w:pPr>
            <w:r w:rsidRPr="001237A9">
              <w:rPr>
                <w:color w:val="000000"/>
                <w:sz w:val="22"/>
                <w:szCs w:val="22"/>
              </w:rPr>
              <w:t>Наименование критерия оценки результативности и качества труда</w:t>
            </w:r>
          </w:p>
        </w:tc>
        <w:tc>
          <w:tcPr>
            <w:tcW w:w="9639" w:type="dxa"/>
            <w:tcBorders>
              <w:top w:val="single" w:sz="4" w:space="0" w:color="auto"/>
              <w:left w:val="nil"/>
              <w:bottom w:val="single" w:sz="4" w:space="0" w:color="auto"/>
              <w:right w:val="single" w:sz="4" w:space="0" w:color="auto"/>
            </w:tcBorders>
            <w:shd w:val="clear" w:color="auto" w:fill="auto"/>
            <w:vAlign w:val="center"/>
            <w:hideMark/>
          </w:tcPr>
          <w:p w14:paraId="74BEBF59" w14:textId="77777777" w:rsidR="003E02D3" w:rsidRPr="001237A9" w:rsidRDefault="003E02D3" w:rsidP="00676257">
            <w:pPr>
              <w:jc w:val="center"/>
              <w:rPr>
                <w:color w:val="000000"/>
                <w:sz w:val="22"/>
                <w:szCs w:val="22"/>
              </w:rPr>
            </w:pPr>
            <w:r w:rsidRPr="001237A9">
              <w:rPr>
                <w:color w:val="000000"/>
                <w:sz w:val="22"/>
                <w:szCs w:val="22"/>
              </w:rPr>
              <w:t>Условия (индикатор)</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4BFBA0F" w14:textId="77777777" w:rsidR="003E02D3" w:rsidRPr="001237A9" w:rsidRDefault="003E02D3" w:rsidP="00B80C55">
            <w:pPr>
              <w:ind w:right="-108"/>
              <w:jc w:val="center"/>
              <w:rPr>
                <w:color w:val="000000"/>
                <w:sz w:val="22"/>
                <w:szCs w:val="22"/>
              </w:rPr>
            </w:pPr>
            <w:r w:rsidRPr="001237A9">
              <w:rPr>
                <w:color w:val="000000"/>
                <w:sz w:val="22"/>
                <w:szCs w:val="22"/>
              </w:rPr>
              <w:t>Значения индикатора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A51ADAF" w14:textId="77777777" w:rsidR="003E02D3" w:rsidRPr="001237A9" w:rsidRDefault="003E02D3" w:rsidP="00676257">
            <w:pPr>
              <w:jc w:val="center"/>
              <w:rPr>
                <w:color w:val="000000"/>
                <w:sz w:val="22"/>
                <w:szCs w:val="22"/>
              </w:rPr>
            </w:pPr>
            <w:r w:rsidRPr="001237A9">
              <w:rPr>
                <w:color w:val="000000"/>
                <w:sz w:val="22"/>
                <w:szCs w:val="22"/>
              </w:rPr>
              <w:t>Предельный размер к окладу, %</w:t>
            </w:r>
          </w:p>
        </w:tc>
      </w:tr>
      <w:tr w:rsidR="003E02D3" w:rsidRPr="00DE2B1B" w14:paraId="788CEE73" w14:textId="77777777" w:rsidTr="00B80C55">
        <w:trPr>
          <w:trHeight w:val="70"/>
        </w:trPr>
        <w:tc>
          <w:tcPr>
            <w:tcW w:w="15446" w:type="dxa"/>
            <w:gridSpan w:val="4"/>
            <w:tcBorders>
              <w:top w:val="single" w:sz="4" w:space="0" w:color="auto"/>
              <w:left w:val="single" w:sz="4" w:space="0" w:color="auto"/>
              <w:bottom w:val="single" w:sz="4" w:space="0" w:color="auto"/>
              <w:right w:val="single" w:sz="4" w:space="0" w:color="auto"/>
            </w:tcBorders>
            <w:shd w:val="clear" w:color="auto" w:fill="auto"/>
          </w:tcPr>
          <w:p w14:paraId="15299D87" w14:textId="0D64C61F" w:rsidR="003E02D3" w:rsidRPr="001237A9" w:rsidRDefault="003E02D3" w:rsidP="001237A9">
            <w:pPr>
              <w:jc w:val="center"/>
              <w:rPr>
                <w:color w:val="000000"/>
                <w:sz w:val="22"/>
                <w:szCs w:val="22"/>
              </w:rPr>
            </w:pPr>
            <w:r>
              <w:rPr>
                <w:color w:val="000000"/>
                <w:sz w:val="22"/>
                <w:szCs w:val="22"/>
              </w:rPr>
              <w:t>Директор учреждения</w:t>
            </w:r>
          </w:p>
        </w:tc>
      </w:tr>
      <w:tr w:rsidR="0012447D" w:rsidRPr="00DE2B1B" w14:paraId="367B2D4B" w14:textId="77777777" w:rsidTr="00B80C55">
        <w:trPr>
          <w:trHeight w:val="70"/>
        </w:trPr>
        <w:tc>
          <w:tcPr>
            <w:tcW w:w="2689" w:type="dxa"/>
            <w:vMerge w:val="restart"/>
            <w:tcBorders>
              <w:top w:val="single" w:sz="4" w:space="0" w:color="auto"/>
              <w:left w:val="single" w:sz="4" w:space="0" w:color="auto"/>
              <w:right w:val="single" w:sz="4" w:space="0" w:color="auto"/>
            </w:tcBorders>
            <w:shd w:val="clear" w:color="auto" w:fill="auto"/>
            <w:hideMark/>
          </w:tcPr>
          <w:p w14:paraId="37D63D98" w14:textId="033F0403" w:rsidR="0012447D" w:rsidRPr="001237A9" w:rsidRDefault="0012447D" w:rsidP="00B80C55">
            <w:pPr>
              <w:rPr>
                <w:color w:val="000000"/>
                <w:sz w:val="22"/>
                <w:szCs w:val="22"/>
              </w:rPr>
            </w:pPr>
            <w:r w:rsidRPr="001237A9">
              <w:rPr>
                <w:color w:val="000000"/>
                <w:sz w:val="22"/>
                <w:szCs w:val="22"/>
              </w:rPr>
              <w:t xml:space="preserve">Эффективное управление </w:t>
            </w:r>
            <w:r w:rsidR="00B80C55">
              <w:rPr>
                <w:color w:val="000000"/>
                <w:sz w:val="22"/>
                <w:szCs w:val="22"/>
              </w:rPr>
              <w:t>у</w:t>
            </w:r>
            <w:r w:rsidRPr="001237A9">
              <w:rPr>
                <w:color w:val="000000"/>
                <w:sz w:val="22"/>
                <w:szCs w:val="22"/>
              </w:rPr>
              <w:t>чреждением</w:t>
            </w:r>
          </w:p>
        </w:tc>
        <w:tc>
          <w:tcPr>
            <w:tcW w:w="9639" w:type="dxa"/>
            <w:tcBorders>
              <w:top w:val="nil"/>
              <w:left w:val="nil"/>
              <w:bottom w:val="single" w:sz="4" w:space="0" w:color="auto"/>
              <w:right w:val="single" w:sz="4" w:space="0" w:color="auto"/>
            </w:tcBorders>
            <w:shd w:val="clear" w:color="auto" w:fill="auto"/>
            <w:hideMark/>
          </w:tcPr>
          <w:p w14:paraId="3105C749" w14:textId="60282F12" w:rsidR="0012447D" w:rsidRPr="00FF1098" w:rsidRDefault="0012447D" w:rsidP="00F36871">
            <w:pPr>
              <w:rPr>
                <w:color w:val="000000"/>
                <w:sz w:val="22"/>
                <w:szCs w:val="22"/>
              </w:rPr>
            </w:pPr>
            <w:r w:rsidRPr="00FF1098">
              <w:rPr>
                <w:color w:val="000000"/>
                <w:sz w:val="22"/>
                <w:szCs w:val="22"/>
              </w:rPr>
              <w:t>Участие в организации и проведении мероприяти</w:t>
            </w:r>
            <w:r w:rsidR="00F36871">
              <w:rPr>
                <w:color w:val="000000"/>
                <w:sz w:val="22"/>
                <w:szCs w:val="22"/>
              </w:rPr>
              <w:t>й</w:t>
            </w:r>
            <w:r w:rsidRPr="00FF1098">
              <w:rPr>
                <w:color w:val="000000"/>
                <w:sz w:val="22"/>
                <w:szCs w:val="22"/>
              </w:rPr>
              <w:t xml:space="preserve">, направленных на повышение имиджа учреждения </w:t>
            </w:r>
          </w:p>
        </w:tc>
        <w:tc>
          <w:tcPr>
            <w:tcW w:w="1275" w:type="dxa"/>
            <w:tcBorders>
              <w:top w:val="nil"/>
              <w:left w:val="nil"/>
              <w:bottom w:val="single" w:sz="4" w:space="0" w:color="auto"/>
              <w:right w:val="single" w:sz="4" w:space="0" w:color="auto"/>
            </w:tcBorders>
            <w:shd w:val="clear" w:color="auto" w:fill="auto"/>
            <w:hideMark/>
          </w:tcPr>
          <w:p w14:paraId="45BB17E8" w14:textId="0D94C275" w:rsidR="0012447D" w:rsidRPr="00FF1098" w:rsidRDefault="0012447D" w:rsidP="00676257">
            <w:pPr>
              <w:jc w:val="center"/>
              <w:rPr>
                <w:color w:val="000000"/>
                <w:sz w:val="22"/>
                <w:szCs w:val="22"/>
              </w:rPr>
            </w:pPr>
            <w:r w:rsidRPr="00FF1098">
              <w:rPr>
                <w:color w:val="000000"/>
                <w:sz w:val="22"/>
                <w:szCs w:val="22"/>
              </w:rPr>
              <w:t>-</w:t>
            </w:r>
          </w:p>
        </w:tc>
        <w:tc>
          <w:tcPr>
            <w:tcW w:w="1843" w:type="dxa"/>
            <w:tcBorders>
              <w:top w:val="nil"/>
              <w:left w:val="nil"/>
              <w:bottom w:val="single" w:sz="4" w:space="0" w:color="auto"/>
              <w:right w:val="single" w:sz="4" w:space="0" w:color="auto"/>
            </w:tcBorders>
            <w:shd w:val="clear" w:color="auto" w:fill="auto"/>
            <w:vAlign w:val="center"/>
            <w:hideMark/>
          </w:tcPr>
          <w:p w14:paraId="157B4E65" w14:textId="20FE85D1" w:rsidR="0012447D" w:rsidRPr="00FF1098" w:rsidRDefault="0012447D" w:rsidP="001237A9">
            <w:pPr>
              <w:jc w:val="center"/>
              <w:rPr>
                <w:color w:val="000000"/>
                <w:sz w:val="22"/>
                <w:szCs w:val="22"/>
              </w:rPr>
            </w:pPr>
            <w:r w:rsidRPr="00FF1098">
              <w:rPr>
                <w:color w:val="000000"/>
                <w:sz w:val="22"/>
                <w:szCs w:val="22"/>
              </w:rPr>
              <w:t>20</w:t>
            </w:r>
          </w:p>
        </w:tc>
      </w:tr>
      <w:tr w:rsidR="00B36859" w:rsidRPr="00DE2B1B" w14:paraId="267E4FFC" w14:textId="77777777" w:rsidTr="00B80C55">
        <w:trPr>
          <w:trHeight w:val="70"/>
        </w:trPr>
        <w:tc>
          <w:tcPr>
            <w:tcW w:w="2689" w:type="dxa"/>
            <w:vMerge/>
            <w:tcBorders>
              <w:top w:val="single" w:sz="4" w:space="0" w:color="auto"/>
              <w:left w:val="single" w:sz="4" w:space="0" w:color="auto"/>
              <w:right w:val="single" w:sz="4" w:space="0" w:color="auto"/>
            </w:tcBorders>
            <w:shd w:val="clear" w:color="auto" w:fill="auto"/>
          </w:tcPr>
          <w:p w14:paraId="13746D58" w14:textId="77777777" w:rsidR="00B36859" w:rsidRPr="001237A9" w:rsidRDefault="00B36859" w:rsidP="00B36859">
            <w:pPr>
              <w:rPr>
                <w:color w:val="000000"/>
                <w:sz w:val="22"/>
                <w:szCs w:val="22"/>
              </w:rPr>
            </w:pPr>
          </w:p>
        </w:tc>
        <w:tc>
          <w:tcPr>
            <w:tcW w:w="9639" w:type="dxa"/>
            <w:tcBorders>
              <w:top w:val="nil"/>
              <w:left w:val="nil"/>
              <w:bottom w:val="single" w:sz="4" w:space="0" w:color="auto"/>
              <w:right w:val="single" w:sz="4" w:space="0" w:color="auto"/>
            </w:tcBorders>
            <w:shd w:val="clear" w:color="auto" w:fill="auto"/>
          </w:tcPr>
          <w:p w14:paraId="74937EC4" w14:textId="311462A4" w:rsidR="00B36859" w:rsidRPr="00FF1098" w:rsidRDefault="00B36859" w:rsidP="00F36871">
            <w:pPr>
              <w:rPr>
                <w:color w:val="000000"/>
                <w:sz w:val="22"/>
                <w:szCs w:val="22"/>
              </w:rPr>
            </w:pPr>
            <w:r w:rsidRPr="00FF1098">
              <w:rPr>
                <w:color w:val="000000"/>
                <w:sz w:val="22"/>
                <w:szCs w:val="22"/>
              </w:rPr>
              <w:t xml:space="preserve">Инициация предложений, проектов, направленных на улучшение качества предоставляемых </w:t>
            </w:r>
            <w:r w:rsidR="00F36871" w:rsidRPr="00FF1098">
              <w:rPr>
                <w:color w:val="000000"/>
                <w:sz w:val="22"/>
                <w:szCs w:val="22"/>
              </w:rPr>
              <w:t>учреждени</w:t>
            </w:r>
            <w:r w:rsidR="00F36871">
              <w:rPr>
                <w:color w:val="000000"/>
                <w:sz w:val="22"/>
                <w:szCs w:val="22"/>
              </w:rPr>
              <w:t>ем</w:t>
            </w:r>
            <w:r w:rsidR="00F36871" w:rsidRPr="00FF1098">
              <w:rPr>
                <w:color w:val="000000"/>
                <w:sz w:val="22"/>
                <w:szCs w:val="22"/>
              </w:rPr>
              <w:t xml:space="preserve"> </w:t>
            </w:r>
            <w:r w:rsidRPr="00FF1098">
              <w:rPr>
                <w:color w:val="000000"/>
                <w:sz w:val="22"/>
                <w:szCs w:val="22"/>
              </w:rPr>
              <w:t xml:space="preserve">услуг </w:t>
            </w:r>
          </w:p>
        </w:tc>
        <w:tc>
          <w:tcPr>
            <w:tcW w:w="1275" w:type="dxa"/>
            <w:tcBorders>
              <w:top w:val="nil"/>
              <w:left w:val="nil"/>
              <w:bottom w:val="single" w:sz="4" w:space="0" w:color="auto"/>
              <w:right w:val="single" w:sz="4" w:space="0" w:color="auto"/>
            </w:tcBorders>
            <w:shd w:val="clear" w:color="auto" w:fill="auto"/>
          </w:tcPr>
          <w:p w14:paraId="59730F13" w14:textId="74C30336" w:rsidR="00B36859" w:rsidRPr="00FF1098" w:rsidRDefault="00B36859" w:rsidP="00B36859">
            <w:pPr>
              <w:jc w:val="center"/>
              <w:rPr>
                <w:color w:val="000000"/>
                <w:sz w:val="22"/>
                <w:szCs w:val="22"/>
              </w:rPr>
            </w:pPr>
            <w:r w:rsidRPr="00FF1098">
              <w:rPr>
                <w:color w:val="000000"/>
                <w:sz w:val="22"/>
                <w:szCs w:val="22"/>
              </w:rPr>
              <w:t>-</w:t>
            </w:r>
          </w:p>
        </w:tc>
        <w:tc>
          <w:tcPr>
            <w:tcW w:w="1843" w:type="dxa"/>
            <w:tcBorders>
              <w:top w:val="nil"/>
              <w:left w:val="nil"/>
              <w:bottom w:val="single" w:sz="4" w:space="0" w:color="auto"/>
              <w:right w:val="single" w:sz="4" w:space="0" w:color="auto"/>
            </w:tcBorders>
            <w:shd w:val="clear" w:color="auto" w:fill="auto"/>
          </w:tcPr>
          <w:p w14:paraId="2E163F12" w14:textId="6AFBF922" w:rsidR="00B36859" w:rsidRPr="00FF1098" w:rsidRDefault="00936B5D" w:rsidP="00B36859">
            <w:pPr>
              <w:jc w:val="center"/>
              <w:rPr>
                <w:color w:val="000000"/>
                <w:sz w:val="22"/>
                <w:szCs w:val="22"/>
              </w:rPr>
            </w:pPr>
            <w:r w:rsidRPr="00FF1098">
              <w:rPr>
                <w:color w:val="000000"/>
                <w:sz w:val="22"/>
                <w:szCs w:val="22"/>
              </w:rPr>
              <w:t>10</w:t>
            </w:r>
          </w:p>
        </w:tc>
      </w:tr>
      <w:tr w:rsidR="00F36871" w:rsidRPr="00DE2B1B" w14:paraId="275D7B41" w14:textId="77777777" w:rsidTr="00B80C55">
        <w:trPr>
          <w:trHeight w:val="70"/>
        </w:trPr>
        <w:tc>
          <w:tcPr>
            <w:tcW w:w="2689" w:type="dxa"/>
            <w:vMerge/>
            <w:tcBorders>
              <w:top w:val="single" w:sz="4" w:space="0" w:color="auto"/>
              <w:left w:val="single" w:sz="4" w:space="0" w:color="auto"/>
              <w:right w:val="single" w:sz="4" w:space="0" w:color="auto"/>
            </w:tcBorders>
            <w:shd w:val="clear" w:color="auto" w:fill="auto"/>
          </w:tcPr>
          <w:p w14:paraId="64B0E383" w14:textId="77777777" w:rsidR="00F36871" w:rsidRPr="001237A9" w:rsidRDefault="00F36871" w:rsidP="00B36859">
            <w:pPr>
              <w:rPr>
                <w:color w:val="000000"/>
                <w:sz w:val="22"/>
                <w:szCs w:val="22"/>
              </w:rPr>
            </w:pPr>
          </w:p>
        </w:tc>
        <w:tc>
          <w:tcPr>
            <w:tcW w:w="9639" w:type="dxa"/>
            <w:tcBorders>
              <w:top w:val="nil"/>
              <w:left w:val="nil"/>
              <w:bottom w:val="single" w:sz="4" w:space="0" w:color="auto"/>
              <w:right w:val="single" w:sz="4" w:space="0" w:color="auto"/>
            </w:tcBorders>
            <w:shd w:val="clear" w:color="auto" w:fill="auto"/>
          </w:tcPr>
          <w:p w14:paraId="71150575" w14:textId="484E2C3A" w:rsidR="00F36871" w:rsidRPr="00FF1098" w:rsidRDefault="00F36871" w:rsidP="00F36871">
            <w:pPr>
              <w:rPr>
                <w:color w:val="000000"/>
                <w:sz w:val="22"/>
                <w:szCs w:val="22"/>
              </w:rPr>
            </w:pPr>
            <w:r>
              <w:rPr>
                <w:color w:val="000000"/>
                <w:sz w:val="22"/>
                <w:szCs w:val="22"/>
              </w:rPr>
              <w:t>Позитивная динамика предоставления платных образовательных услуг</w:t>
            </w:r>
          </w:p>
        </w:tc>
        <w:tc>
          <w:tcPr>
            <w:tcW w:w="1275" w:type="dxa"/>
            <w:tcBorders>
              <w:top w:val="nil"/>
              <w:left w:val="nil"/>
              <w:bottom w:val="single" w:sz="4" w:space="0" w:color="auto"/>
              <w:right w:val="single" w:sz="4" w:space="0" w:color="auto"/>
            </w:tcBorders>
            <w:shd w:val="clear" w:color="auto" w:fill="auto"/>
          </w:tcPr>
          <w:p w14:paraId="4E7F56C9" w14:textId="7594BC38" w:rsidR="00F36871" w:rsidRPr="00FF1098" w:rsidRDefault="00F36871" w:rsidP="00B36859">
            <w:pPr>
              <w:jc w:val="center"/>
              <w:rPr>
                <w:color w:val="000000"/>
                <w:sz w:val="22"/>
                <w:szCs w:val="22"/>
              </w:rPr>
            </w:pPr>
            <w:r>
              <w:rPr>
                <w:color w:val="000000"/>
                <w:sz w:val="22"/>
                <w:szCs w:val="22"/>
              </w:rPr>
              <w:t>-</w:t>
            </w:r>
          </w:p>
        </w:tc>
        <w:tc>
          <w:tcPr>
            <w:tcW w:w="1843" w:type="dxa"/>
            <w:tcBorders>
              <w:top w:val="nil"/>
              <w:left w:val="nil"/>
              <w:bottom w:val="single" w:sz="4" w:space="0" w:color="auto"/>
              <w:right w:val="single" w:sz="4" w:space="0" w:color="auto"/>
            </w:tcBorders>
            <w:shd w:val="clear" w:color="auto" w:fill="auto"/>
          </w:tcPr>
          <w:p w14:paraId="06312B79" w14:textId="7A038F13" w:rsidR="00F36871" w:rsidRPr="00FF1098" w:rsidRDefault="00F36871" w:rsidP="00B36859">
            <w:pPr>
              <w:jc w:val="center"/>
              <w:rPr>
                <w:color w:val="000000"/>
                <w:sz w:val="22"/>
                <w:szCs w:val="22"/>
              </w:rPr>
            </w:pPr>
            <w:r>
              <w:rPr>
                <w:color w:val="000000"/>
                <w:sz w:val="22"/>
                <w:szCs w:val="22"/>
              </w:rPr>
              <w:t>10</w:t>
            </w:r>
          </w:p>
        </w:tc>
      </w:tr>
      <w:tr w:rsidR="00B36859" w:rsidRPr="00DE2B1B" w14:paraId="636D85DD" w14:textId="77777777" w:rsidTr="00B80C55">
        <w:trPr>
          <w:trHeight w:val="70"/>
        </w:trPr>
        <w:tc>
          <w:tcPr>
            <w:tcW w:w="2689" w:type="dxa"/>
            <w:vMerge/>
            <w:tcBorders>
              <w:left w:val="single" w:sz="4" w:space="0" w:color="auto"/>
              <w:bottom w:val="single" w:sz="4" w:space="0" w:color="auto"/>
              <w:right w:val="single" w:sz="4" w:space="0" w:color="auto"/>
            </w:tcBorders>
            <w:shd w:val="clear" w:color="auto" w:fill="auto"/>
          </w:tcPr>
          <w:p w14:paraId="39D6A44A" w14:textId="77777777" w:rsidR="00B36859" w:rsidRPr="001237A9" w:rsidRDefault="00B36859" w:rsidP="00B36859">
            <w:pPr>
              <w:rPr>
                <w:color w:val="000000"/>
                <w:sz w:val="22"/>
                <w:szCs w:val="22"/>
              </w:rPr>
            </w:pPr>
          </w:p>
        </w:tc>
        <w:tc>
          <w:tcPr>
            <w:tcW w:w="9639" w:type="dxa"/>
            <w:tcBorders>
              <w:top w:val="nil"/>
              <w:left w:val="nil"/>
              <w:bottom w:val="single" w:sz="4" w:space="0" w:color="auto"/>
              <w:right w:val="single" w:sz="4" w:space="0" w:color="auto"/>
            </w:tcBorders>
            <w:shd w:val="clear" w:color="auto" w:fill="auto"/>
          </w:tcPr>
          <w:p w14:paraId="7A697CED" w14:textId="6282496B" w:rsidR="00B36859" w:rsidRPr="00FF1098" w:rsidRDefault="00957792" w:rsidP="00B36859">
            <w:pPr>
              <w:rPr>
                <w:color w:val="000000"/>
                <w:sz w:val="22"/>
                <w:szCs w:val="22"/>
              </w:rPr>
            </w:pPr>
            <w:r w:rsidRPr="00957792">
              <w:rPr>
                <w:color w:val="000000"/>
                <w:sz w:val="22"/>
                <w:szCs w:val="22"/>
              </w:rPr>
              <w:t>Превышение фактических показателей деятельности относительно запланированных по итогам отчетного месяца</w:t>
            </w:r>
          </w:p>
        </w:tc>
        <w:tc>
          <w:tcPr>
            <w:tcW w:w="1275" w:type="dxa"/>
            <w:tcBorders>
              <w:top w:val="nil"/>
              <w:left w:val="nil"/>
              <w:bottom w:val="single" w:sz="4" w:space="0" w:color="auto"/>
              <w:right w:val="single" w:sz="4" w:space="0" w:color="auto"/>
            </w:tcBorders>
            <w:shd w:val="clear" w:color="auto" w:fill="auto"/>
          </w:tcPr>
          <w:p w14:paraId="3BEA8C54" w14:textId="343F4A61" w:rsidR="00B36859" w:rsidRPr="00FF1098" w:rsidRDefault="00CE0A96" w:rsidP="00B36859">
            <w:pPr>
              <w:jc w:val="center"/>
              <w:rPr>
                <w:color w:val="000000"/>
                <w:sz w:val="22"/>
                <w:szCs w:val="22"/>
              </w:rPr>
            </w:pPr>
            <w:r>
              <w:rPr>
                <w:color w:val="000000"/>
                <w:sz w:val="22"/>
                <w:szCs w:val="22"/>
              </w:rPr>
              <w:t>свыше 1% по количественным показателям</w:t>
            </w:r>
          </w:p>
        </w:tc>
        <w:tc>
          <w:tcPr>
            <w:tcW w:w="1843" w:type="dxa"/>
            <w:tcBorders>
              <w:top w:val="nil"/>
              <w:left w:val="nil"/>
              <w:bottom w:val="single" w:sz="4" w:space="0" w:color="auto"/>
              <w:right w:val="single" w:sz="4" w:space="0" w:color="auto"/>
            </w:tcBorders>
            <w:shd w:val="clear" w:color="auto" w:fill="auto"/>
            <w:vAlign w:val="center"/>
          </w:tcPr>
          <w:p w14:paraId="301652A6" w14:textId="0A34200E" w:rsidR="00B36859" w:rsidRPr="00FF1098" w:rsidRDefault="00936B5D" w:rsidP="00B36859">
            <w:pPr>
              <w:jc w:val="center"/>
              <w:rPr>
                <w:color w:val="000000"/>
                <w:sz w:val="22"/>
                <w:szCs w:val="22"/>
              </w:rPr>
            </w:pPr>
            <w:r w:rsidRPr="00FF1098">
              <w:rPr>
                <w:color w:val="000000"/>
                <w:sz w:val="22"/>
                <w:szCs w:val="22"/>
              </w:rPr>
              <w:t>2</w:t>
            </w:r>
            <w:r w:rsidR="00B36859" w:rsidRPr="00FF1098">
              <w:rPr>
                <w:color w:val="000000"/>
                <w:sz w:val="22"/>
                <w:szCs w:val="22"/>
              </w:rPr>
              <w:t>5</w:t>
            </w:r>
          </w:p>
        </w:tc>
      </w:tr>
      <w:tr w:rsidR="00B36859" w:rsidRPr="00DE2B1B" w14:paraId="289CE3D2" w14:textId="77777777" w:rsidTr="00B80C55">
        <w:trPr>
          <w:trHeight w:val="70"/>
        </w:trPr>
        <w:tc>
          <w:tcPr>
            <w:tcW w:w="15446" w:type="dxa"/>
            <w:gridSpan w:val="4"/>
            <w:tcBorders>
              <w:top w:val="single" w:sz="4" w:space="0" w:color="auto"/>
              <w:left w:val="single" w:sz="4" w:space="0" w:color="auto"/>
              <w:bottom w:val="single" w:sz="4" w:space="0" w:color="auto"/>
              <w:right w:val="single" w:sz="4" w:space="0" w:color="auto"/>
            </w:tcBorders>
            <w:shd w:val="clear" w:color="auto" w:fill="auto"/>
          </w:tcPr>
          <w:p w14:paraId="2FC4B693" w14:textId="25282722" w:rsidR="00B36859" w:rsidRPr="00FF1098" w:rsidRDefault="00ED7585" w:rsidP="00B36859">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Заместитель</w:t>
            </w:r>
            <w:r w:rsidR="00B36859" w:rsidRPr="00FF1098">
              <w:rPr>
                <w:rFonts w:ascii="Times New Roman" w:hAnsi="Times New Roman" w:cs="Times New Roman"/>
                <w:sz w:val="22"/>
                <w:szCs w:val="22"/>
              </w:rPr>
              <w:t xml:space="preserve"> директора</w:t>
            </w:r>
            <w:r>
              <w:rPr>
                <w:rFonts w:ascii="Times New Roman" w:hAnsi="Times New Roman" w:cs="Times New Roman"/>
                <w:sz w:val="22"/>
                <w:szCs w:val="22"/>
              </w:rPr>
              <w:t xml:space="preserve"> учреждения</w:t>
            </w:r>
          </w:p>
        </w:tc>
      </w:tr>
      <w:tr w:rsidR="00B36859" w:rsidRPr="00DE2B1B" w14:paraId="7C2F8947" w14:textId="77777777" w:rsidTr="00B80C55">
        <w:trPr>
          <w:trHeight w:val="70"/>
        </w:trPr>
        <w:tc>
          <w:tcPr>
            <w:tcW w:w="2689" w:type="dxa"/>
            <w:vMerge w:val="restart"/>
            <w:tcBorders>
              <w:top w:val="single" w:sz="4" w:space="0" w:color="auto"/>
              <w:left w:val="single" w:sz="4" w:space="0" w:color="auto"/>
              <w:right w:val="single" w:sz="4" w:space="0" w:color="auto"/>
            </w:tcBorders>
            <w:shd w:val="clear" w:color="auto" w:fill="auto"/>
            <w:hideMark/>
          </w:tcPr>
          <w:p w14:paraId="1D9578CC" w14:textId="76B8D3C6" w:rsidR="00B36859" w:rsidRPr="001237A9" w:rsidRDefault="00B80C55" w:rsidP="00B36859">
            <w:pPr>
              <w:rPr>
                <w:color w:val="000000"/>
                <w:sz w:val="22"/>
                <w:szCs w:val="22"/>
              </w:rPr>
            </w:pPr>
            <w:r>
              <w:rPr>
                <w:color w:val="000000"/>
                <w:sz w:val="22"/>
                <w:szCs w:val="22"/>
              </w:rPr>
              <w:t>Эффективное управление у</w:t>
            </w:r>
            <w:r w:rsidR="00B36859" w:rsidRPr="001237A9">
              <w:rPr>
                <w:color w:val="000000"/>
                <w:sz w:val="22"/>
                <w:szCs w:val="22"/>
              </w:rPr>
              <w:t>чреждением</w:t>
            </w:r>
          </w:p>
        </w:tc>
        <w:tc>
          <w:tcPr>
            <w:tcW w:w="9639" w:type="dxa"/>
            <w:tcBorders>
              <w:top w:val="nil"/>
              <w:left w:val="nil"/>
              <w:bottom w:val="single" w:sz="4" w:space="0" w:color="auto"/>
              <w:right w:val="single" w:sz="4" w:space="0" w:color="auto"/>
            </w:tcBorders>
            <w:shd w:val="clear" w:color="auto" w:fill="auto"/>
            <w:hideMark/>
          </w:tcPr>
          <w:p w14:paraId="0A47E71B" w14:textId="12E22EE8" w:rsidR="00B36859" w:rsidRPr="00FF1098" w:rsidRDefault="00B36859" w:rsidP="00F36871">
            <w:pPr>
              <w:rPr>
                <w:color w:val="000000"/>
                <w:sz w:val="22"/>
                <w:szCs w:val="22"/>
              </w:rPr>
            </w:pPr>
            <w:r w:rsidRPr="00FF1098">
              <w:rPr>
                <w:color w:val="000000"/>
                <w:sz w:val="22"/>
                <w:szCs w:val="22"/>
              </w:rPr>
              <w:t>Участие в организации и проведении мероприяти</w:t>
            </w:r>
            <w:r w:rsidR="00F36871">
              <w:rPr>
                <w:color w:val="000000"/>
                <w:sz w:val="22"/>
                <w:szCs w:val="22"/>
              </w:rPr>
              <w:t>й</w:t>
            </w:r>
            <w:r w:rsidRPr="00FF1098">
              <w:rPr>
                <w:color w:val="000000"/>
                <w:sz w:val="22"/>
                <w:szCs w:val="22"/>
              </w:rPr>
              <w:t xml:space="preserve">, направленных на повышение имиджа учреждения </w:t>
            </w:r>
          </w:p>
        </w:tc>
        <w:tc>
          <w:tcPr>
            <w:tcW w:w="1275" w:type="dxa"/>
            <w:tcBorders>
              <w:top w:val="nil"/>
              <w:left w:val="nil"/>
              <w:bottom w:val="single" w:sz="4" w:space="0" w:color="auto"/>
              <w:right w:val="single" w:sz="4" w:space="0" w:color="auto"/>
            </w:tcBorders>
            <w:shd w:val="clear" w:color="auto" w:fill="auto"/>
            <w:hideMark/>
          </w:tcPr>
          <w:p w14:paraId="0379A4BE" w14:textId="77777777" w:rsidR="00B36859" w:rsidRPr="00FF1098" w:rsidRDefault="00B36859" w:rsidP="00B36859">
            <w:pPr>
              <w:jc w:val="center"/>
              <w:rPr>
                <w:color w:val="000000"/>
                <w:sz w:val="22"/>
                <w:szCs w:val="22"/>
              </w:rPr>
            </w:pPr>
            <w:r w:rsidRPr="00FF1098">
              <w:rPr>
                <w:color w:val="000000"/>
                <w:sz w:val="22"/>
                <w:szCs w:val="22"/>
              </w:rPr>
              <w:t>-</w:t>
            </w:r>
          </w:p>
        </w:tc>
        <w:tc>
          <w:tcPr>
            <w:tcW w:w="1843" w:type="dxa"/>
            <w:tcBorders>
              <w:top w:val="nil"/>
              <w:left w:val="nil"/>
              <w:bottom w:val="single" w:sz="4" w:space="0" w:color="auto"/>
              <w:right w:val="single" w:sz="4" w:space="0" w:color="auto"/>
            </w:tcBorders>
            <w:shd w:val="clear" w:color="auto" w:fill="auto"/>
            <w:vAlign w:val="center"/>
            <w:hideMark/>
          </w:tcPr>
          <w:p w14:paraId="6CB1CDC2" w14:textId="50234628" w:rsidR="00B36859" w:rsidRPr="00FF1098" w:rsidRDefault="00936B5D" w:rsidP="00B36859">
            <w:pPr>
              <w:jc w:val="center"/>
              <w:rPr>
                <w:color w:val="000000"/>
                <w:sz w:val="22"/>
                <w:szCs w:val="22"/>
              </w:rPr>
            </w:pPr>
            <w:r w:rsidRPr="00FF1098">
              <w:rPr>
                <w:color w:val="000000"/>
                <w:sz w:val="22"/>
                <w:szCs w:val="22"/>
              </w:rPr>
              <w:t>15</w:t>
            </w:r>
          </w:p>
        </w:tc>
      </w:tr>
      <w:tr w:rsidR="007103DC" w:rsidRPr="00DE2B1B" w14:paraId="76CB8766" w14:textId="77777777" w:rsidTr="006D7869">
        <w:trPr>
          <w:trHeight w:val="70"/>
        </w:trPr>
        <w:tc>
          <w:tcPr>
            <w:tcW w:w="2689" w:type="dxa"/>
            <w:vMerge/>
            <w:tcBorders>
              <w:top w:val="single" w:sz="4" w:space="0" w:color="auto"/>
              <w:left w:val="single" w:sz="4" w:space="0" w:color="auto"/>
              <w:bottom w:val="single" w:sz="4" w:space="0" w:color="auto"/>
              <w:right w:val="single" w:sz="4" w:space="0" w:color="auto"/>
            </w:tcBorders>
            <w:shd w:val="clear" w:color="auto" w:fill="auto"/>
          </w:tcPr>
          <w:p w14:paraId="61176497" w14:textId="77777777" w:rsidR="007103DC" w:rsidRDefault="007103DC" w:rsidP="00B36859">
            <w:pPr>
              <w:rPr>
                <w:color w:val="000000"/>
                <w:sz w:val="22"/>
                <w:szCs w:val="22"/>
              </w:rPr>
            </w:pPr>
          </w:p>
        </w:tc>
        <w:tc>
          <w:tcPr>
            <w:tcW w:w="9639" w:type="dxa"/>
            <w:tcBorders>
              <w:top w:val="nil"/>
              <w:left w:val="nil"/>
              <w:bottom w:val="single" w:sz="4" w:space="0" w:color="auto"/>
              <w:right w:val="single" w:sz="4" w:space="0" w:color="auto"/>
            </w:tcBorders>
            <w:shd w:val="clear" w:color="auto" w:fill="auto"/>
          </w:tcPr>
          <w:p w14:paraId="597AED1D" w14:textId="6AF1988C" w:rsidR="007103DC" w:rsidRPr="00FF1098" w:rsidRDefault="007103DC" w:rsidP="00F36871">
            <w:pPr>
              <w:rPr>
                <w:color w:val="000000"/>
                <w:sz w:val="22"/>
                <w:szCs w:val="22"/>
              </w:rPr>
            </w:pPr>
            <w:r w:rsidRPr="007103DC">
              <w:rPr>
                <w:color w:val="000000"/>
                <w:sz w:val="22"/>
                <w:szCs w:val="22"/>
              </w:rPr>
              <w:t>Внесение предложений по совершенствованию профессиональной деятельности и их внедрение (однократно при получении конкретного эффекта)</w:t>
            </w:r>
          </w:p>
        </w:tc>
        <w:tc>
          <w:tcPr>
            <w:tcW w:w="1275" w:type="dxa"/>
            <w:tcBorders>
              <w:top w:val="nil"/>
              <w:left w:val="nil"/>
              <w:bottom w:val="single" w:sz="4" w:space="0" w:color="auto"/>
              <w:right w:val="single" w:sz="4" w:space="0" w:color="auto"/>
            </w:tcBorders>
            <w:shd w:val="clear" w:color="auto" w:fill="auto"/>
          </w:tcPr>
          <w:p w14:paraId="5BE75FD4" w14:textId="51761E61" w:rsidR="007103DC" w:rsidRPr="00FF1098" w:rsidRDefault="007103DC" w:rsidP="00B36859">
            <w:pPr>
              <w:jc w:val="center"/>
              <w:rPr>
                <w:color w:val="000000"/>
                <w:sz w:val="22"/>
                <w:szCs w:val="22"/>
              </w:rPr>
            </w:pPr>
            <w:r>
              <w:rPr>
                <w:color w:val="000000"/>
                <w:sz w:val="22"/>
                <w:szCs w:val="22"/>
              </w:rPr>
              <w:t>-</w:t>
            </w:r>
          </w:p>
        </w:tc>
        <w:tc>
          <w:tcPr>
            <w:tcW w:w="1843" w:type="dxa"/>
            <w:tcBorders>
              <w:top w:val="nil"/>
              <w:left w:val="nil"/>
              <w:bottom w:val="single" w:sz="4" w:space="0" w:color="auto"/>
              <w:right w:val="single" w:sz="4" w:space="0" w:color="auto"/>
            </w:tcBorders>
            <w:shd w:val="clear" w:color="auto" w:fill="auto"/>
            <w:vAlign w:val="center"/>
          </w:tcPr>
          <w:p w14:paraId="5654303D" w14:textId="3B786241" w:rsidR="007103DC" w:rsidRPr="00FF1098" w:rsidRDefault="007103DC" w:rsidP="00B36859">
            <w:pPr>
              <w:jc w:val="center"/>
              <w:rPr>
                <w:color w:val="000000"/>
                <w:sz w:val="22"/>
                <w:szCs w:val="22"/>
              </w:rPr>
            </w:pPr>
            <w:r>
              <w:rPr>
                <w:color w:val="000000"/>
                <w:sz w:val="22"/>
                <w:szCs w:val="22"/>
              </w:rPr>
              <w:t>15</w:t>
            </w:r>
          </w:p>
        </w:tc>
      </w:tr>
      <w:tr w:rsidR="00B36859" w:rsidRPr="00DE2B1B" w14:paraId="68A7B990" w14:textId="77777777" w:rsidTr="006D7869">
        <w:trPr>
          <w:trHeight w:val="70"/>
        </w:trPr>
        <w:tc>
          <w:tcPr>
            <w:tcW w:w="2689" w:type="dxa"/>
            <w:vMerge/>
            <w:tcBorders>
              <w:top w:val="single" w:sz="4" w:space="0" w:color="auto"/>
              <w:left w:val="single" w:sz="4" w:space="0" w:color="auto"/>
              <w:bottom w:val="single" w:sz="4" w:space="0" w:color="auto"/>
              <w:right w:val="single" w:sz="4" w:space="0" w:color="auto"/>
            </w:tcBorders>
            <w:shd w:val="clear" w:color="auto" w:fill="auto"/>
          </w:tcPr>
          <w:p w14:paraId="59904B14" w14:textId="77777777" w:rsidR="00B36859" w:rsidRPr="001237A9" w:rsidRDefault="00B36859" w:rsidP="00B36859">
            <w:pPr>
              <w:rPr>
                <w:color w:val="000000"/>
                <w:sz w:val="22"/>
                <w:szCs w:val="22"/>
              </w:rPr>
            </w:pPr>
          </w:p>
        </w:tc>
        <w:tc>
          <w:tcPr>
            <w:tcW w:w="9639" w:type="dxa"/>
            <w:tcBorders>
              <w:top w:val="nil"/>
              <w:left w:val="nil"/>
              <w:bottom w:val="single" w:sz="4" w:space="0" w:color="auto"/>
              <w:right w:val="single" w:sz="4" w:space="0" w:color="auto"/>
            </w:tcBorders>
            <w:shd w:val="clear" w:color="auto" w:fill="auto"/>
          </w:tcPr>
          <w:p w14:paraId="0F9D2ED0" w14:textId="48A70F0E" w:rsidR="00B36859" w:rsidRPr="00FF1098" w:rsidRDefault="00B36859" w:rsidP="00F36871">
            <w:pPr>
              <w:rPr>
                <w:color w:val="000000"/>
                <w:sz w:val="22"/>
                <w:szCs w:val="22"/>
              </w:rPr>
            </w:pPr>
            <w:r w:rsidRPr="00FF1098">
              <w:rPr>
                <w:color w:val="000000"/>
                <w:sz w:val="22"/>
                <w:szCs w:val="22"/>
              </w:rPr>
              <w:t xml:space="preserve">Инициация предложений, проектов, направленных на улучшение качества предоставляемых </w:t>
            </w:r>
            <w:r w:rsidR="00F36871" w:rsidRPr="00FF1098">
              <w:rPr>
                <w:color w:val="000000"/>
                <w:sz w:val="22"/>
                <w:szCs w:val="22"/>
              </w:rPr>
              <w:t>учреждени</w:t>
            </w:r>
            <w:r w:rsidR="00F36871">
              <w:rPr>
                <w:color w:val="000000"/>
                <w:sz w:val="22"/>
                <w:szCs w:val="22"/>
              </w:rPr>
              <w:t>ем</w:t>
            </w:r>
            <w:r w:rsidR="00F36871" w:rsidRPr="00FF1098">
              <w:rPr>
                <w:color w:val="000000"/>
                <w:sz w:val="22"/>
                <w:szCs w:val="22"/>
              </w:rPr>
              <w:t xml:space="preserve"> </w:t>
            </w:r>
            <w:r w:rsidRPr="00FF1098">
              <w:rPr>
                <w:color w:val="000000"/>
                <w:sz w:val="22"/>
                <w:szCs w:val="22"/>
              </w:rPr>
              <w:t xml:space="preserve">услуг </w:t>
            </w:r>
          </w:p>
        </w:tc>
        <w:tc>
          <w:tcPr>
            <w:tcW w:w="1275" w:type="dxa"/>
            <w:tcBorders>
              <w:top w:val="nil"/>
              <w:left w:val="nil"/>
              <w:bottom w:val="single" w:sz="4" w:space="0" w:color="auto"/>
              <w:right w:val="single" w:sz="4" w:space="0" w:color="auto"/>
            </w:tcBorders>
            <w:shd w:val="clear" w:color="auto" w:fill="auto"/>
          </w:tcPr>
          <w:p w14:paraId="1C198E4C" w14:textId="56ECE868" w:rsidR="00B36859" w:rsidRPr="00FF1098" w:rsidRDefault="00B36859" w:rsidP="00B36859">
            <w:pPr>
              <w:jc w:val="center"/>
              <w:rPr>
                <w:color w:val="000000"/>
                <w:sz w:val="22"/>
                <w:szCs w:val="22"/>
              </w:rPr>
            </w:pPr>
            <w:r w:rsidRPr="00FF1098">
              <w:rPr>
                <w:color w:val="000000"/>
                <w:sz w:val="22"/>
                <w:szCs w:val="22"/>
              </w:rPr>
              <w:t>-</w:t>
            </w:r>
          </w:p>
        </w:tc>
        <w:tc>
          <w:tcPr>
            <w:tcW w:w="1843" w:type="dxa"/>
            <w:tcBorders>
              <w:top w:val="nil"/>
              <w:left w:val="nil"/>
              <w:bottom w:val="single" w:sz="4" w:space="0" w:color="auto"/>
              <w:right w:val="single" w:sz="4" w:space="0" w:color="auto"/>
            </w:tcBorders>
            <w:shd w:val="clear" w:color="auto" w:fill="auto"/>
          </w:tcPr>
          <w:p w14:paraId="1B74BDF2" w14:textId="6B021429" w:rsidR="00B36859" w:rsidRPr="00FF1098" w:rsidRDefault="00B36859" w:rsidP="00936B5D">
            <w:pPr>
              <w:jc w:val="center"/>
              <w:rPr>
                <w:color w:val="000000"/>
                <w:sz w:val="22"/>
                <w:szCs w:val="22"/>
              </w:rPr>
            </w:pPr>
            <w:r w:rsidRPr="00FF1098">
              <w:rPr>
                <w:color w:val="000000"/>
                <w:sz w:val="22"/>
                <w:szCs w:val="22"/>
              </w:rPr>
              <w:t>1</w:t>
            </w:r>
            <w:r w:rsidR="00936B5D" w:rsidRPr="00FF1098">
              <w:rPr>
                <w:color w:val="000000"/>
                <w:sz w:val="22"/>
                <w:szCs w:val="22"/>
              </w:rPr>
              <w:t>0</w:t>
            </w:r>
          </w:p>
        </w:tc>
      </w:tr>
      <w:tr w:rsidR="00B80C55" w:rsidRPr="00DE2B1B" w14:paraId="11500EE2" w14:textId="77777777" w:rsidTr="00B80C55">
        <w:trPr>
          <w:trHeight w:val="70"/>
        </w:trPr>
        <w:tc>
          <w:tcPr>
            <w:tcW w:w="2689" w:type="dxa"/>
            <w:vMerge w:val="restart"/>
            <w:tcBorders>
              <w:top w:val="single" w:sz="4" w:space="0" w:color="auto"/>
              <w:left w:val="single" w:sz="4" w:space="0" w:color="auto"/>
              <w:right w:val="single" w:sz="4" w:space="0" w:color="auto"/>
            </w:tcBorders>
            <w:shd w:val="clear" w:color="auto" w:fill="auto"/>
          </w:tcPr>
          <w:p w14:paraId="4F63234F" w14:textId="77777777" w:rsidR="00B80C55" w:rsidRPr="001237A9" w:rsidRDefault="00B80C55" w:rsidP="00B36859">
            <w:pPr>
              <w:rPr>
                <w:color w:val="000000"/>
                <w:sz w:val="22"/>
                <w:szCs w:val="22"/>
              </w:rPr>
            </w:pPr>
          </w:p>
        </w:tc>
        <w:tc>
          <w:tcPr>
            <w:tcW w:w="9639" w:type="dxa"/>
            <w:tcBorders>
              <w:top w:val="nil"/>
              <w:left w:val="nil"/>
              <w:bottom w:val="single" w:sz="4" w:space="0" w:color="auto"/>
              <w:right w:val="single" w:sz="4" w:space="0" w:color="auto"/>
            </w:tcBorders>
            <w:shd w:val="clear" w:color="auto" w:fill="auto"/>
          </w:tcPr>
          <w:p w14:paraId="294E6C8F" w14:textId="2BA14E0A" w:rsidR="00B80C55" w:rsidRPr="00FF1098" w:rsidRDefault="00B80C55" w:rsidP="00B36859">
            <w:pPr>
              <w:rPr>
                <w:color w:val="000000"/>
                <w:sz w:val="22"/>
                <w:szCs w:val="22"/>
              </w:rPr>
            </w:pPr>
            <w:r w:rsidRPr="00FF1098">
              <w:rPr>
                <w:color w:val="000000"/>
                <w:sz w:val="22"/>
                <w:szCs w:val="22"/>
              </w:rPr>
              <w:t>Участие в подготовке и контроль за качественным проведением спортивно-массовых мероприятий</w:t>
            </w:r>
          </w:p>
        </w:tc>
        <w:tc>
          <w:tcPr>
            <w:tcW w:w="1275" w:type="dxa"/>
            <w:tcBorders>
              <w:top w:val="nil"/>
              <w:left w:val="nil"/>
              <w:bottom w:val="single" w:sz="4" w:space="0" w:color="auto"/>
              <w:right w:val="single" w:sz="4" w:space="0" w:color="auto"/>
            </w:tcBorders>
            <w:shd w:val="clear" w:color="auto" w:fill="auto"/>
          </w:tcPr>
          <w:p w14:paraId="40A78224" w14:textId="663B99E4" w:rsidR="00B80C55" w:rsidRPr="00FF1098" w:rsidRDefault="00B80C55" w:rsidP="00B36859">
            <w:pPr>
              <w:jc w:val="center"/>
              <w:rPr>
                <w:color w:val="000000"/>
                <w:sz w:val="22"/>
                <w:szCs w:val="22"/>
              </w:rPr>
            </w:pPr>
            <w:r w:rsidRPr="00FF1098">
              <w:rPr>
                <w:color w:val="000000"/>
                <w:sz w:val="22"/>
                <w:szCs w:val="22"/>
              </w:rPr>
              <w:t>-</w:t>
            </w:r>
          </w:p>
        </w:tc>
        <w:tc>
          <w:tcPr>
            <w:tcW w:w="1843" w:type="dxa"/>
            <w:tcBorders>
              <w:top w:val="nil"/>
              <w:left w:val="nil"/>
              <w:bottom w:val="single" w:sz="4" w:space="0" w:color="auto"/>
              <w:right w:val="single" w:sz="4" w:space="0" w:color="auto"/>
            </w:tcBorders>
            <w:shd w:val="clear" w:color="auto" w:fill="auto"/>
          </w:tcPr>
          <w:p w14:paraId="753870E6" w14:textId="178BABE1" w:rsidR="00B80C55" w:rsidRPr="00FF1098" w:rsidRDefault="00B80C55" w:rsidP="00B36859">
            <w:pPr>
              <w:jc w:val="center"/>
              <w:rPr>
                <w:color w:val="000000"/>
                <w:sz w:val="22"/>
                <w:szCs w:val="22"/>
              </w:rPr>
            </w:pPr>
            <w:r w:rsidRPr="00FF1098">
              <w:rPr>
                <w:color w:val="000000"/>
                <w:sz w:val="22"/>
                <w:szCs w:val="22"/>
              </w:rPr>
              <w:t>5</w:t>
            </w:r>
          </w:p>
        </w:tc>
      </w:tr>
      <w:tr w:rsidR="00CB602D" w:rsidRPr="00DE2B1B" w14:paraId="5B5CD7A8" w14:textId="77777777" w:rsidTr="00B80C55">
        <w:trPr>
          <w:trHeight w:val="70"/>
        </w:trPr>
        <w:tc>
          <w:tcPr>
            <w:tcW w:w="2689" w:type="dxa"/>
            <w:vMerge/>
            <w:tcBorders>
              <w:left w:val="single" w:sz="4" w:space="0" w:color="auto"/>
              <w:bottom w:val="single" w:sz="4" w:space="0" w:color="auto"/>
              <w:right w:val="single" w:sz="4" w:space="0" w:color="auto"/>
            </w:tcBorders>
            <w:shd w:val="clear" w:color="auto" w:fill="auto"/>
          </w:tcPr>
          <w:p w14:paraId="46B26819" w14:textId="77777777" w:rsidR="00CB602D" w:rsidRPr="001237A9" w:rsidRDefault="00CB602D" w:rsidP="00CB602D">
            <w:pPr>
              <w:rPr>
                <w:color w:val="000000"/>
                <w:sz w:val="22"/>
                <w:szCs w:val="22"/>
              </w:rPr>
            </w:pPr>
          </w:p>
        </w:tc>
        <w:tc>
          <w:tcPr>
            <w:tcW w:w="9639" w:type="dxa"/>
            <w:tcBorders>
              <w:top w:val="nil"/>
              <w:left w:val="nil"/>
              <w:bottom w:val="single" w:sz="4" w:space="0" w:color="auto"/>
              <w:right w:val="single" w:sz="4" w:space="0" w:color="auto"/>
            </w:tcBorders>
            <w:shd w:val="clear" w:color="auto" w:fill="auto"/>
          </w:tcPr>
          <w:p w14:paraId="455051EF" w14:textId="0C263125" w:rsidR="00CB602D" w:rsidRPr="00FF1098" w:rsidRDefault="00CB602D" w:rsidP="00CB602D">
            <w:pPr>
              <w:rPr>
                <w:color w:val="000000"/>
                <w:sz w:val="22"/>
                <w:szCs w:val="22"/>
              </w:rPr>
            </w:pPr>
            <w:r w:rsidRPr="00957792">
              <w:rPr>
                <w:color w:val="000000"/>
                <w:sz w:val="22"/>
                <w:szCs w:val="22"/>
              </w:rPr>
              <w:t>Превышение фактических показателей деятельности относительно запланированных по итогам отчетного месяца</w:t>
            </w:r>
          </w:p>
        </w:tc>
        <w:tc>
          <w:tcPr>
            <w:tcW w:w="1275" w:type="dxa"/>
            <w:tcBorders>
              <w:top w:val="nil"/>
              <w:left w:val="nil"/>
              <w:bottom w:val="single" w:sz="4" w:space="0" w:color="auto"/>
              <w:right w:val="single" w:sz="4" w:space="0" w:color="auto"/>
            </w:tcBorders>
            <w:shd w:val="clear" w:color="auto" w:fill="auto"/>
          </w:tcPr>
          <w:p w14:paraId="35642946" w14:textId="7008D53B" w:rsidR="00CB602D" w:rsidRPr="00FF1098" w:rsidRDefault="00CB602D" w:rsidP="00CB602D">
            <w:pPr>
              <w:jc w:val="center"/>
              <w:rPr>
                <w:color w:val="000000"/>
                <w:sz w:val="22"/>
                <w:szCs w:val="22"/>
              </w:rPr>
            </w:pPr>
            <w:r>
              <w:rPr>
                <w:color w:val="000000"/>
                <w:sz w:val="22"/>
                <w:szCs w:val="22"/>
              </w:rPr>
              <w:t>свыше 1% по количественным показателям</w:t>
            </w:r>
          </w:p>
        </w:tc>
        <w:tc>
          <w:tcPr>
            <w:tcW w:w="1843" w:type="dxa"/>
            <w:tcBorders>
              <w:top w:val="nil"/>
              <w:left w:val="nil"/>
              <w:bottom w:val="single" w:sz="4" w:space="0" w:color="auto"/>
              <w:right w:val="single" w:sz="4" w:space="0" w:color="auto"/>
            </w:tcBorders>
            <w:shd w:val="clear" w:color="auto" w:fill="auto"/>
            <w:vAlign w:val="center"/>
          </w:tcPr>
          <w:p w14:paraId="5E902809" w14:textId="3E64FE62" w:rsidR="00CB602D" w:rsidRPr="00FF1098" w:rsidRDefault="00CB602D" w:rsidP="00CB602D">
            <w:pPr>
              <w:jc w:val="center"/>
              <w:rPr>
                <w:color w:val="000000"/>
                <w:sz w:val="22"/>
                <w:szCs w:val="22"/>
              </w:rPr>
            </w:pPr>
            <w:r w:rsidRPr="00FF1098">
              <w:rPr>
                <w:color w:val="000000"/>
                <w:sz w:val="22"/>
                <w:szCs w:val="22"/>
              </w:rPr>
              <w:t>20</w:t>
            </w:r>
          </w:p>
        </w:tc>
      </w:tr>
    </w:tbl>
    <w:p w14:paraId="03390814" w14:textId="77777777" w:rsidR="00467788" w:rsidRPr="00DE2B1B" w:rsidRDefault="00467788" w:rsidP="00DC7AF2">
      <w:pPr>
        <w:widowControl w:val="0"/>
        <w:autoSpaceDE w:val="0"/>
        <w:autoSpaceDN w:val="0"/>
        <w:adjustRightInd w:val="0"/>
        <w:jc w:val="center"/>
        <w:rPr>
          <w:sz w:val="26"/>
          <w:szCs w:val="26"/>
        </w:rPr>
      </w:pPr>
    </w:p>
    <w:p w14:paraId="3DF7A24F" w14:textId="77777777" w:rsidR="00AC73F7" w:rsidRPr="00DE2B1B" w:rsidRDefault="00AC73F7" w:rsidP="00DC7AF2">
      <w:pPr>
        <w:widowControl w:val="0"/>
        <w:autoSpaceDE w:val="0"/>
        <w:autoSpaceDN w:val="0"/>
        <w:adjustRightInd w:val="0"/>
        <w:jc w:val="center"/>
        <w:rPr>
          <w:sz w:val="26"/>
          <w:szCs w:val="26"/>
        </w:rPr>
        <w:sectPr w:rsidR="00AC73F7" w:rsidRPr="00DE2B1B" w:rsidSect="00FD770D">
          <w:pgSz w:w="16838" w:h="11906" w:orient="landscape"/>
          <w:pgMar w:top="851" w:right="1134" w:bottom="993" w:left="1134" w:header="709" w:footer="709" w:gutter="0"/>
          <w:cols w:space="708"/>
          <w:docGrid w:linePitch="360"/>
        </w:sectPr>
      </w:pPr>
    </w:p>
    <w:p w14:paraId="27ABEB62" w14:textId="43B84BF3" w:rsidR="00EA541F" w:rsidRPr="00DE2B1B" w:rsidRDefault="00A751A1" w:rsidP="00EA541F">
      <w:pPr>
        <w:widowControl w:val="0"/>
        <w:autoSpaceDE w:val="0"/>
        <w:autoSpaceDN w:val="0"/>
        <w:adjustRightInd w:val="0"/>
        <w:ind w:left="9356"/>
        <w:outlineLvl w:val="1"/>
        <w:rPr>
          <w:sz w:val="26"/>
          <w:szCs w:val="26"/>
        </w:rPr>
      </w:pPr>
      <w:r>
        <w:rPr>
          <w:sz w:val="26"/>
          <w:szCs w:val="26"/>
        </w:rPr>
        <w:lastRenderedPageBreak/>
        <w:t xml:space="preserve">Приложение </w:t>
      </w:r>
      <w:r w:rsidR="00EA541F">
        <w:rPr>
          <w:sz w:val="26"/>
          <w:szCs w:val="26"/>
        </w:rPr>
        <w:t>3</w:t>
      </w:r>
    </w:p>
    <w:p w14:paraId="0971D902" w14:textId="77777777" w:rsidR="00EA541F" w:rsidRPr="00EA541F" w:rsidRDefault="00EA541F" w:rsidP="00EA541F">
      <w:pPr>
        <w:widowControl w:val="0"/>
        <w:autoSpaceDE w:val="0"/>
        <w:autoSpaceDN w:val="0"/>
        <w:adjustRightInd w:val="0"/>
        <w:ind w:left="9356"/>
        <w:outlineLvl w:val="1"/>
        <w:rPr>
          <w:sz w:val="26"/>
          <w:szCs w:val="26"/>
        </w:rPr>
      </w:pPr>
      <w:r w:rsidRPr="00DE2B1B">
        <w:rPr>
          <w:sz w:val="26"/>
          <w:szCs w:val="26"/>
        </w:rPr>
        <w:t xml:space="preserve">к Положению об оплате труда </w:t>
      </w:r>
      <w:r w:rsidRPr="00EA541F">
        <w:rPr>
          <w:sz w:val="26"/>
          <w:szCs w:val="26"/>
        </w:rPr>
        <w:t xml:space="preserve">директоров, заместителей директоров </w:t>
      </w:r>
    </w:p>
    <w:p w14:paraId="278CF69E" w14:textId="5AC60802" w:rsidR="00FE3227" w:rsidRPr="00EA541F" w:rsidRDefault="00EA541F" w:rsidP="00FE3227">
      <w:pPr>
        <w:widowControl w:val="0"/>
        <w:autoSpaceDE w:val="0"/>
        <w:autoSpaceDN w:val="0"/>
        <w:adjustRightInd w:val="0"/>
        <w:ind w:left="9356"/>
        <w:outlineLvl w:val="1"/>
        <w:rPr>
          <w:sz w:val="26"/>
          <w:szCs w:val="26"/>
        </w:rPr>
      </w:pPr>
      <w:r w:rsidRPr="00EA541F">
        <w:rPr>
          <w:sz w:val="26"/>
          <w:szCs w:val="26"/>
        </w:rPr>
        <w:t xml:space="preserve">муниципальных </w:t>
      </w:r>
      <w:r w:rsidR="006D04BC">
        <w:rPr>
          <w:sz w:val="26"/>
          <w:szCs w:val="26"/>
        </w:rPr>
        <w:t xml:space="preserve">бюджетных </w:t>
      </w:r>
      <w:r w:rsidRPr="00EA541F">
        <w:rPr>
          <w:sz w:val="26"/>
          <w:szCs w:val="26"/>
        </w:rPr>
        <w:t>учреждений, осуществляющих деятельность спортивных сооружений, подведомственных Управлению по спорту и туризму Администрации города Норильска</w:t>
      </w:r>
      <w:r w:rsidR="00FE3227">
        <w:rPr>
          <w:sz w:val="26"/>
          <w:szCs w:val="26"/>
        </w:rPr>
        <w:t>, утвержденному постановлением Администрации города Норильска</w:t>
      </w:r>
    </w:p>
    <w:p w14:paraId="65DDD6D9" w14:textId="118E56A5" w:rsidR="00FE3227" w:rsidRPr="00DE2B1B" w:rsidRDefault="00D73BD8" w:rsidP="00FE3227">
      <w:pPr>
        <w:widowControl w:val="0"/>
        <w:autoSpaceDE w:val="0"/>
        <w:autoSpaceDN w:val="0"/>
        <w:adjustRightInd w:val="0"/>
        <w:ind w:left="9356"/>
        <w:outlineLvl w:val="1"/>
        <w:rPr>
          <w:sz w:val="26"/>
          <w:szCs w:val="26"/>
        </w:rPr>
      </w:pPr>
      <w:r>
        <w:rPr>
          <w:sz w:val="26"/>
          <w:szCs w:val="26"/>
        </w:rPr>
        <w:t xml:space="preserve">от </w:t>
      </w:r>
      <w:r>
        <w:rPr>
          <w:sz w:val="26"/>
          <w:szCs w:val="26"/>
        </w:rPr>
        <w:t>08.06.2016 №326</w:t>
      </w:r>
    </w:p>
    <w:p w14:paraId="2886E44E" w14:textId="77777777" w:rsidR="00F668ED" w:rsidRPr="00430C4A" w:rsidRDefault="00F668ED" w:rsidP="00E50BF2">
      <w:pPr>
        <w:widowControl w:val="0"/>
        <w:autoSpaceDE w:val="0"/>
        <w:autoSpaceDN w:val="0"/>
        <w:adjustRightInd w:val="0"/>
        <w:ind w:firstLine="709"/>
        <w:jc w:val="both"/>
        <w:rPr>
          <w:sz w:val="16"/>
          <w:szCs w:val="16"/>
        </w:rPr>
      </w:pPr>
    </w:p>
    <w:p w14:paraId="4F8D4E8F" w14:textId="77777777" w:rsidR="003E02D3" w:rsidRDefault="00E50BF2" w:rsidP="00E50BF2">
      <w:pPr>
        <w:jc w:val="center"/>
        <w:rPr>
          <w:b/>
          <w:color w:val="000000"/>
          <w:sz w:val="26"/>
          <w:szCs w:val="26"/>
        </w:rPr>
      </w:pPr>
      <w:r w:rsidRPr="003E02D3">
        <w:rPr>
          <w:b/>
          <w:color w:val="000000"/>
          <w:sz w:val="26"/>
          <w:szCs w:val="26"/>
        </w:rPr>
        <w:t xml:space="preserve">Критерии оценки результативности и качества труда </w:t>
      </w:r>
    </w:p>
    <w:p w14:paraId="14D1F682" w14:textId="4B2D6500" w:rsidR="00E50BF2" w:rsidRPr="003E02D3" w:rsidRDefault="00E50BF2" w:rsidP="00E50BF2">
      <w:pPr>
        <w:jc w:val="center"/>
        <w:rPr>
          <w:b/>
          <w:color w:val="000000"/>
          <w:sz w:val="26"/>
          <w:szCs w:val="26"/>
        </w:rPr>
      </w:pPr>
      <w:r w:rsidRPr="003E02D3">
        <w:rPr>
          <w:b/>
          <w:color w:val="000000"/>
          <w:sz w:val="26"/>
          <w:szCs w:val="26"/>
        </w:rPr>
        <w:t xml:space="preserve">для </w:t>
      </w:r>
      <w:r w:rsidR="00863066">
        <w:rPr>
          <w:b/>
          <w:color w:val="000000"/>
          <w:sz w:val="26"/>
          <w:szCs w:val="26"/>
        </w:rPr>
        <w:t>установления ежемесячных</w:t>
      </w:r>
      <w:r w:rsidRPr="003E02D3">
        <w:rPr>
          <w:b/>
          <w:color w:val="000000"/>
          <w:sz w:val="26"/>
          <w:szCs w:val="26"/>
        </w:rPr>
        <w:t xml:space="preserve"> выплат</w:t>
      </w:r>
      <w:r w:rsidR="00EF7B15" w:rsidRPr="003E02D3">
        <w:rPr>
          <w:b/>
          <w:sz w:val="26"/>
          <w:szCs w:val="26"/>
        </w:rPr>
        <w:t xml:space="preserve"> за качество выполняемых работ</w:t>
      </w:r>
    </w:p>
    <w:p w14:paraId="55EA8A61" w14:textId="77777777" w:rsidR="00467788" w:rsidRPr="003E02D3" w:rsidRDefault="00467788" w:rsidP="00DC7AF2">
      <w:pPr>
        <w:widowControl w:val="0"/>
        <w:autoSpaceDE w:val="0"/>
        <w:autoSpaceDN w:val="0"/>
        <w:adjustRightInd w:val="0"/>
        <w:jc w:val="center"/>
        <w:rPr>
          <w:sz w:val="12"/>
          <w:szCs w:val="12"/>
        </w:rPr>
      </w:pPr>
    </w:p>
    <w:tbl>
      <w:tblPr>
        <w:tblW w:w="15423" w:type="dxa"/>
        <w:tblInd w:w="-289" w:type="dxa"/>
        <w:tblLayout w:type="fixed"/>
        <w:tblLook w:val="04A0" w:firstRow="1" w:lastRow="0" w:firstColumn="1" w:lastColumn="0" w:noHBand="0" w:noVBand="1"/>
      </w:tblPr>
      <w:tblGrid>
        <w:gridCol w:w="3140"/>
        <w:gridCol w:w="7209"/>
        <w:gridCol w:w="3685"/>
        <w:gridCol w:w="1389"/>
      </w:tblGrid>
      <w:tr w:rsidR="003E02D3" w:rsidRPr="00DE2B1B" w14:paraId="440DC109" w14:textId="77777777" w:rsidTr="00430C4A">
        <w:trPr>
          <w:trHeight w:val="347"/>
          <w:tblHeader/>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31798" w14:textId="77777777" w:rsidR="003E02D3" w:rsidRPr="003E02D3" w:rsidRDefault="003E02D3" w:rsidP="000636CA">
            <w:pPr>
              <w:jc w:val="center"/>
              <w:rPr>
                <w:color w:val="000000"/>
                <w:sz w:val="22"/>
                <w:szCs w:val="22"/>
              </w:rPr>
            </w:pPr>
            <w:r w:rsidRPr="003E02D3">
              <w:rPr>
                <w:color w:val="000000"/>
                <w:sz w:val="22"/>
                <w:szCs w:val="22"/>
              </w:rPr>
              <w:t>Наименование критерия оценки результативности и качества труда</w:t>
            </w:r>
          </w:p>
        </w:tc>
        <w:tc>
          <w:tcPr>
            <w:tcW w:w="7209" w:type="dxa"/>
            <w:tcBorders>
              <w:top w:val="single" w:sz="4" w:space="0" w:color="auto"/>
              <w:left w:val="nil"/>
              <w:bottom w:val="single" w:sz="4" w:space="0" w:color="auto"/>
              <w:right w:val="single" w:sz="4" w:space="0" w:color="auto"/>
            </w:tcBorders>
            <w:shd w:val="clear" w:color="auto" w:fill="auto"/>
            <w:vAlign w:val="center"/>
            <w:hideMark/>
          </w:tcPr>
          <w:p w14:paraId="43CCE4D5" w14:textId="77777777" w:rsidR="003E02D3" w:rsidRPr="003E02D3" w:rsidRDefault="003E02D3" w:rsidP="000636CA">
            <w:pPr>
              <w:jc w:val="center"/>
              <w:rPr>
                <w:color w:val="000000"/>
                <w:sz w:val="22"/>
                <w:szCs w:val="22"/>
              </w:rPr>
            </w:pPr>
            <w:r w:rsidRPr="003E02D3">
              <w:rPr>
                <w:color w:val="000000"/>
                <w:sz w:val="22"/>
                <w:szCs w:val="22"/>
              </w:rPr>
              <w:t>Условия (индикатор)</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26738537" w14:textId="77777777" w:rsidR="003E02D3" w:rsidRPr="003E02D3" w:rsidRDefault="003E02D3" w:rsidP="000636CA">
            <w:pPr>
              <w:jc w:val="center"/>
              <w:rPr>
                <w:color w:val="000000"/>
                <w:sz w:val="22"/>
                <w:szCs w:val="22"/>
              </w:rPr>
            </w:pPr>
            <w:r w:rsidRPr="003E02D3">
              <w:rPr>
                <w:color w:val="000000"/>
                <w:sz w:val="22"/>
                <w:szCs w:val="22"/>
              </w:rPr>
              <w:t>Значения индикатора</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14:paraId="38CA4D8C" w14:textId="77777777" w:rsidR="003E02D3" w:rsidRPr="003E02D3" w:rsidRDefault="003E02D3" w:rsidP="000636CA">
            <w:pPr>
              <w:jc w:val="center"/>
              <w:rPr>
                <w:color w:val="000000"/>
                <w:sz w:val="22"/>
                <w:szCs w:val="22"/>
              </w:rPr>
            </w:pPr>
            <w:r w:rsidRPr="003E02D3">
              <w:rPr>
                <w:color w:val="000000"/>
                <w:sz w:val="22"/>
                <w:szCs w:val="22"/>
              </w:rPr>
              <w:t>Предельный размер к окладу, %</w:t>
            </w:r>
          </w:p>
        </w:tc>
      </w:tr>
      <w:tr w:rsidR="003E02D3" w:rsidRPr="00DE2B1B" w14:paraId="673A912A" w14:textId="77777777" w:rsidTr="00430C4A">
        <w:trPr>
          <w:trHeight w:val="146"/>
        </w:trPr>
        <w:tc>
          <w:tcPr>
            <w:tcW w:w="15423" w:type="dxa"/>
            <w:gridSpan w:val="4"/>
            <w:tcBorders>
              <w:top w:val="single" w:sz="4" w:space="0" w:color="auto"/>
              <w:left w:val="single" w:sz="4" w:space="0" w:color="auto"/>
              <w:bottom w:val="single" w:sz="4" w:space="0" w:color="auto"/>
              <w:right w:val="single" w:sz="4" w:space="0" w:color="auto"/>
            </w:tcBorders>
            <w:shd w:val="clear" w:color="auto" w:fill="auto"/>
          </w:tcPr>
          <w:p w14:paraId="26DF7FE7" w14:textId="55250F81" w:rsidR="003E02D3" w:rsidRPr="003E02D3" w:rsidRDefault="003E02D3" w:rsidP="0008319F">
            <w:pPr>
              <w:jc w:val="center"/>
              <w:rPr>
                <w:color w:val="000000"/>
                <w:sz w:val="22"/>
                <w:szCs w:val="22"/>
              </w:rPr>
            </w:pPr>
            <w:r w:rsidRPr="003E02D3">
              <w:rPr>
                <w:bCs/>
                <w:color w:val="000000"/>
                <w:sz w:val="22"/>
                <w:szCs w:val="22"/>
              </w:rPr>
              <w:t>Директор</w:t>
            </w:r>
          </w:p>
        </w:tc>
      </w:tr>
      <w:tr w:rsidR="003E02D3" w:rsidRPr="00DE2B1B" w14:paraId="66D510BB" w14:textId="77777777" w:rsidTr="00430C4A">
        <w:trPr>
          <w:trHeight w:val="759"/>
        </w:trPr>
        <w:tc>
          <w:tcPr>
            <w:tcW w:w="31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5AAC87" w14:textId="51D47D22" w:rsidR="003E02D3" w:rsidRPr="003E02D3" w:rsidRDefault="003E02D3" w:rsidP="00F745C2">
            <w:pPr>
              <w:rPr>
                <w:color w:val="000000"/>
                <w:sz w:val="22"/>
                <w:szCs w:val="22"/>
              </w:rPr>
            </w:pPr>
            <w:r w:rsidRPr="003E02D3">
              <w:rPr>
                <w:color w:val="000000"/>
                <w:sz w:val="22"/>
                <w:szCs w:val="22"/>
              </w:rPr>
              <w:t xml:space="preserve">Эффективное управление </w:t>
            </w:r>
            <w:r w:rsidR="00F745C2">
              <w:rPr>
                <w:color w:val="000000"/>
                <w:sz w:val="22"/>
                <w:szCs w:val="22"/>
              </w:rPr>
              <w:t>у</w:t>
            </w:r>
            <w:r w:rsidRPr="003E02D3">
              <w:rPr>
                <w:color w:val="000000"/>
                <w:sz w:val="22"/>
                <w:szCs w:val="22"/>
              </w:rPr>
              <w:t>чреждением</w:t>
            </w:r>
          </w:p>
        </w:tc>
        <w:tc>
          <w:tcPr>
            <w:tcW w:w="7209" w:type="dxa"/>
            <w:tcBorders>
              <w:top w:val="single" w:sz="4" w:space="0" w:color="auto"/>
              <w:left w:val="nil"/>
              <w:bottom w:val="single" w:sz="4" w:space="0" w:color="auto"/>
              <w:right w:val="single" w:sz="4" w:space="0" w:color="auto"/>
            </w:tcBorders>
            <w:shd w:val="clear" w:color="auto" w:fill="auto"/>
            <w:hideMark/>
          </w:tcPr>
          <w:p w14:paraId="4999B49F" w14:textId="58894D74" w:rsidR="003E02D3" w:rsidRPr="00FF1098" w:rsidRDefault="003E02D3" w:rsidP="000636CA">
            <w:pPr>
              <w:rPr>
                <w:color w:val="000000"/>
                <w:sz w:val="22"/>
                <w:szCs w:val="22"/>
              </w:rPr>
            </w:pPr>
            <w:r w:rsidRPr="00FF1098">
              <w:rPr>
                <w:color w:val="000000"/>
                <w:sz w:val="22"/>
                <w:szCs w:val="22"/>
              </w:rPr>
              <w:t>Отсутствие обоснованных зафиксиров</w:t>
            </w:r>
            <w:r w:rsidR="006D04BC">
              <w:rPr>
                <w:color w:val="000000"/>
                <w:sz w:val="22"/>
                <w:szCs w:val="22"/>
              </w:rPr>
              <w:t>анных замечаний к деятельности у</w:t>
            </w:r>
            <w:r w:rsidRPr="00FF1098">
              <w:rPr>
                <w:color w:val="000000"/>
                <w:sz w:val="22"/>
                <w:szCs w:val="22"/>
              </w:rPr>
              <w:t>чреждения со стороны органов,</w:t>
            </w:r>
            <w:r w:rsidRPr="00FF1098">
              <w:rPr>
                <w:sz w:val="22"/>
                <w:szCs w:val="22"/>
              </w:rPr>
              <w:t xml:space="preserve"> осуществляющих функции контроля (надзора), со стороны учредителя, граждан</w:t>
            </w:r>
          </w:p>
        </w:tc>
        <w:tc>
          <w:tcPr>
            <w:tcW w:w="3685" w:type="dxa"/>
            <w:tcBorders>
              <w:top w:val="single" w:sz="4" w:space="0" w:color="auto"/>
              <w:left w:val="nil"/>
              <w:bottom w:val="single" w:sz="4" w:space="0" w:color="auto"/>
              <w:right w:val="single" w:sz="4" w:space="0" w:color="auto"/>
            </w:tcBorders>
            <w:shd w:val="clear" w:color="auto" w:fill="auto"/>
            <w:hideMark/>
          </w:tcPr>
          <w:p w14:paraId="28B32216" w14:textId="77777777" w:rsidR="003E02D3" w:rsidRPr="00FF1098" w:rsidRDefault="003E02D3" w:rsidP="000636CA">
            <w:pPr>
              <w:jc w:val="center"/>
              <w:rPr>
                <w:color w:val="000000"/>
                <w:sz w:val="22"/>
                <w:szCs w:val="22"/>
              </w:rPr>
            </w:pPr>
            <w:r w:rsidRPr="00FF1098">
              <w:rPr>
                <w:color w:val="000000"/>
                <w:sz w:val="22"/>
                <w:szCs w:val="22"/>
              </w:rPr>
              <w:t>-</w:t>
            </w:r>
          </w:p>
        </w:tc>
        <w:tc>
          <w:tcPr>
            <w:tcW w:w="1389" w:type="dxa"/>
            <w:tcBorders>
              <w:top w:val="single" w:sz="4" w:space="0" w:color="auto"/>
              <w:left w:val="nil"/>
              <w:bottom w:val="single" w:sz="4" w:space="0" w:color="auto"/>
              <w:right w:val="single" w:sz="4" w:space="0" w:color="auto"/>
            </w:tcBorders>
            <w:shd w:val="clear" w:color="auto" w:fill="auto"/>
            <w:hideMark/>
          </w:tcPr>
          <w:p w14:paraId="7B2F762A" w14:textId="2BD71560" w:rsidR="003E02D3" w:rsidRPr="00FF1098" w:rsidRDefault="0012447D" w:rsidP="006A678E">
            <w:pPr>
              <w:jc w:val="center"/>
              <w:rPr>
                <w:color w:val="000000"/>
                <w:sz w:val="22"/>
                <w:szCs w:val="22"/>
              </w:rPr>
            </w:pPr>
            <w:r w:rsidRPr="00FF1098">
              <w:rPr>
                <w:color w:val="000000"/>
                <w:sz w:val="22"/>
                <w:szCs w:val="22"/>
              </w:rPr>
              <w:t>15</w:t>
            </w:r>
          </w:p>
        </w:tc>
      </w:tr>
      <w:tr w:rsidR="003E02D3" w:rsidRPr="00DE2B1B" w14:paraId="1A4884B5" w14:textId="77777777" w:rsidTr="00430C4A">
        <w:trPr>
          <w:trHeight w:val="70"/>
        </w:trPr>
        <w:tc>
          <w:tcPr>
            <w:tcW w:w="3140" w:type="dxa"/>
            <w:vMerge/>
            <w:tcBorders>
              <w:top w:val="single" w:sz="4" w:space="0" w:color="auto"/>
              <w:left w:val="single" w:sz="4" w:space="0" w:color="auto"/>
              <w:bottom w:val="single" w:sz="4" w:space="0" w:color="auto"/>
              <w:right w:val="single" w:sz="4" w:space="0" w:color="auto"/>
            </w:tcBorders>
            <w:shd w:val="clear" w:color="auto" w:fill="auto"/>
            <w:hideMark/>
          </w:tcPr>
          <w:p w14:paraId="0916987A" w14:textId="77777777" w:rsidR="003E02D3" w:rsidRPr="003E02D3" w:rsidRDefault="003E02D3" w:rsidP="000636CA">
            <w:pPr>
              <w:pStyle w:val="ConsPlusCell"/>
              <w:widowControl/>
              <w:rPr>
                <w:rFonts w:ascii="Times New Roman" w:hAnsi="Times New Roman" w:cs="Times New Roman"/>
                <w:sz w:val="22"/>
                <w:szCs w:val="22"/>
              </w:rPr>
            </w:pPr>
          </w:p>
        </w:tc>
        <w:tc>
          <w:tcPr>
            <w:tcW w:w="7209" w:type="dxa"/>
            <w:tcBorders>
              <w:top w:val="nil"/>
              <w:left w:val="nil"/>
              <w:bottom w:val="single" w:sz="4" w:space="0" w:color="auto"/>
              <w:right w:val="single" w:sz="4" w:space="0" w:color="auto"/>
            </w:tcBorders>
            <w:shd w:val="clear" w:color="auto" w:fill="auto"/>
            <w:hideMark/>
          </w:tcPr>
          <w:p w14:paraId="42E441E2" w14:textId="77777777" w:rsidR="003E02D3" w:rsidRPr="00FF1098" w:rsidRDefault="003E02D3" w:rsidP="000636CA">
            <w:pPr>
              <w:rPr>
                <w:sz w:val="22"/>
                <w:szCs w:val="22"/>
              </w:rPr>
            </w:pPr>
            <w:r w:rsidRPr="00FF1098">
              <w:rPr>
                <w:sz w:val="22"/>
                <w:szCs w:val="22"/>
              </w:rPr>
              <w:t>О</w:t>
            </w:r>
            <w:r w:rsidRPr="00FF1098">
              <w:rPr>
                <w:color w:val="000000"/>
                <w:sz w:val="22"/>
                <w:szCs w:val="22"/>
              </w:rPr>
              <w:t>тсутствие судебных решений (принятых не в пользу учреждения) по вопросам деятельности учреждения</w:t>
            </w:r>
          </w:p>
        </w:tc>
        <w:tc>
          <w:tcPr>
            <w:tcW w:w="3685" w:type="dxa"/>
            <w:tcBorders>
              <w:top w:val="nil"/>
              <w:left w:val="nil"/>
              <w:bottom w:val="single" w:sz="4" w:space="0" w:color="auto"/>
              <w:right w:val="single" w:sz="4" w:space="0" w:color="auto"/>
            </w:tcBorders>
            <w:shd w:val="clear" w:color="auto" w:fill="auto"/>
            <w:hideMark/>
          </w:tcPr>
          <w:p w14:paraId="49C05278" w14:textId="77777777" w:rsidR="003E02D3" w:rsidRPr="00FF1098" w:rsidRDefault="003E02D3" w:rsidP="000636CA">
            <w:pPr>
              <w:autoSpaceDE w:val="0"/>
              <w:autoSpaceDN w:val="0"/>
              <w:adjustRightInd w:val="0"/>
              <w:jc w:val="center"/>
              <w:rPr>
                <w:sz w:val="22"/>
                <w:szCs w:val="22"/>
              </w:rPr>
            </w:pPr>
            <w:r w:rsidRPr="00FF1098">
              <w:rPr>
                <w:sz w:val="22"/>
                <w:szCs w:val="22"/>
              </w:rPr>
              <w:t>-</w:t>
            </w:r>
          </w:p>
        </w:tc>
        <w:tc>
          <w:tcPr>
            <w:tcW w:w="1389" w:type="dxa"/>
            <w:tcBorders>
              <w:top w:val="nil"/>
              <w:left w:val="nil"/>
              <w:bottom w:val="single" w:sz="4" w:space="0" w:color="auto"/>
              <w:right w:val="single" w:sz="4" w:space="0" w:color="auto"/>
            </w:tcBorders>
            <w:shd w:val="clear" w:color="auto" w:fill="auto"/>
            <w:hideMark/>
          </w:tcPr>
          <w:p w14:paraId="7228977D" w14:textId="47172E93" w:rsidR="003E02D3" w:rsidRPr="00FF1098" w:rsidRDefault="003E02D3" w:rsidP="006A678E">
            <w:pPr>
              <w:pStyle w:val="ConsPlusCell"/>
              <w:widowControl/>
              <w:jc w:val="center"/>
              <w:rPr>
                <w:rFonts w:ascii="Times New Roman" w:hAnsi="Times New Roman" w:cs="Times New Roman"/>
                <w:sz w:val="22"/>
                <w:szCs w:val="22"/>
              </w:rPr>
            </w:pPr>
            <w:r w:rsidRPr="00FF1098">
              <w:rPr>
                <w:rFonts w:ascii="Times New Roman" w:hAnsi="Times New Roman" w:cs="Times New Roman"/>
                <w:sz w:val="22"/>
                <w:szCs w:val="22"/>
              </w:rPr>
              <w:t>2</w:t>
            </w:r>
            <w:r w:rsidR="006A678E" w:rsidRPr="00FF1098">
              <w:rPr>
                <w:rFonts w:ascii="Times New Roman" w:hAnsi="Times New Roman" w:cs="Times New Roman"/>
                <w:sz w:val="22"/>
                <w:szCs w:val="22"/>
              </w:rPr>
              <w:t>0</w:t>
            </w:r>
          </w:p>
        </w:tc>
      </w:tr>
      <w:tr w:rsidR="00F668ED" w:rsidRPr="00DE2B1B" w14:paraId="311948E3" w14:textId="77777777" w:rsidTr="00430C4A">
        <w:trPr>
          <w:trHeight w:val="233"/>
        </w:trPr>
        <w:tc>
          <w:tcPr>
            <w:tcW w:w="3140" w:type="dxa"/>
            <w:vMerge w:val="restart"/>
            <w:tcBorders>
              <w:top w:val="single" w:sz="4" w:space="0" w:color="auto"/>
              <w:left w:val="single" w:sz="4" w:space="0" w:color="auto"/>
              <w:right w:val="single" w:sz="4" w:space="0" w:color="auto"/>
            </w:tcBorders>
            <w:shd w:val="clear" w:color="auto" w:fill="auto"/>
            <w:hideMark/>
          </w:tcPr>
          <w:p w14:paraId="0C6ADB47" w14:textId="77777777" w:rsidR="00F668ED" w:rsidRPr="003E02D3" w:rsidRDefault="00F668ED" w:rsidP="000636CA">
            <w:pPr>
              <w:pStyle w:val="ConsPlusCell"/>
              <w:widowControl/>
              <w:rPr>
                <w:rFonts w:ascii="Times New Roman" w:hAnsi="Times New Roman" w:cs="Times New Roman"/>
                <w:sz w:val="22"/>
                <w:szCs w:val="22"/>
              </w:rPr>
            </w:pPr>
            <w:r w:rsidRPr="003E02D3">
              <w:rPr>
                <w:rFonts w:ascii="Times New Roman" w:eastAsia="Times New Roman" w:hAnsi="Times New Roman" w:cs="Times New Roman"/>
                <w:color w:val="000000"/>
                <w:sz w:val="22"/>
                <w:szCs w:val="22"/>
              </w:rPr>
              <w:t>Эффективность реализуемой кадровой политики</w:t>
            </w:r>
          </w:p>
        </w:tc>
        <w:tc>
          <w:tcPr>
            <w:tcW w:w="7209" w:type="dxa"/>
            <w:tcBorders>
              <w:top w:val="single" w:sz="4" w:space="0" w:color="auto"/>
              <w:left w:val="nil"/>
              <w:bottom w:val="single" w:sz="4" w:space="0" w:color="auto"/>
              <w:right w:val="single" w:sz="4" w:space="0" w:color="auto"/>
            </w:tcBorders>
            <w:shd w:val="clear" w:color="auto" w:fill="auto"/>
            <w:hideMark/>
          </w:tcPr>
          <w:p w14:paraId="7A6AF45A" w14:textId="77777777" w:rsidR="00F668ED" w:rsidRPr="00FF1098" w:rsidRDefault="00F668ED" w:rsidP="000636CA">
            <w:pPr>
              <w:autoSpaceDE w:val="0"/>
              <w:autoSpaceDN w:val="0"/>
              <w:adjustRightInd w:val="0"/>
              <w:rPr>
                <w:sz w:val="22"/>
                <w:szCs w:val="22"/>
              </w:rPr>
            </w:pPr>
            <w:r w:rsidRPr="00FF1098">
              <w:rPr>
                <w:sz w:val="22"/>
                <w:szCs w:val="22"/>
              </w:rPr>
              <w:t>Вакансии (за исключением временных вакансий)</w:t>
            </w:r>
          </w:p>
        </w:tc>
        <w:tc>
          <w:tcPr>
            <w:tcW w:w="3685" w:type="dxa"/>
            <w:tcBorders>
              <w:top w:val="single" w:sz="4" w:space="0" w:color="auto"/>
              <w:left w:val="nil"/>
              <w:bottom w:val="single" w:sz="4" w:space="0" w:color="auto"/>
              <w:right w:val="single" w:sz="4" w:space="0" w:color="auto"/>
            </w:tcBorders>
            <w:shd w:val="clear" w:color="auto" w:fill="auto"/>
            <w:hideMark/>
          </w:tcPr>
          <w:p w14:paraId="742D1E6C" w14:textId="77777777" w:rsidR="00F668ED" w:rsidRPr="00FF1098" w:rsidRDefault="00F668ED" w:rsidP="000636CA">
            <w:pPr>
              <w:autoSpaceDE w:val="0"/>
              <w:autoSpaceDN w:val="0"/>
              <w:adjustRightInd w:val="0"/>
              <w:jc w:val="center"/>
              <w:rPr>
                <w:sz w:val="22"/>
                <w:szCs w:val="22"/>
              </w:rPr>
            </w:pPr>
            <w:r w:rsidRPr="00FF1098">
              <w:rPr>
                <w:sz w:val="22"/>
                <w:szCs w:val="22"/>
              </w:rPr>
              <w:t>отсутствие</w:t>
            </w:r>
          </w:p>
        </w:tc>
        <w:tc>
          <w:tcPr>
            <w:tcW w:w="1389" w:type="dxa"/>
            <w:tcBorders>
              <w:top w:val="single" w:sz="4" w:space="0" w:color="auto"/>
              <w:left w:val="nil"/>
              <w:bottom w:val="single" w:sz="4" w:space="0" w:color="auto"/>
              <w:right w:val="single" w:sz="4" w:space="0" w:color="auto"/>
            </w:tcBorders>
            <w:shd w:val="clear" w:color="auto" w:fill="auto"/>
            <w:hideMark/>
          </w:tcPr>
          <w:p w14:paraId="01F50DA6" w14:textId="77777777" w:rsidR="00F668ED" w:rsidRPr="00FF1098" w:rsidRDefault="00F668ED" w:rsidP="000636CA">
            <w:pPr>
              <w:pStyle w:val="ConsPlusCell"/>
              <w:widowControl/>
              <w:jc w:val="center"/>
              <w:rPr>
                <w:rFonts w:ascii="Times New Roman" w:hAnsi="Times New Roman" w:cs="Times New Roman"/>
                <w:sz w:val="22"/>
                <w:szCs w:val="22"/>
              </w:rPr>
            </w:pPr>
            <w:r w:rsidRPr="00FF1098">
              <w:rPr>
                <w:rFonts w:ascii="Times New Roman" w:hAnsi="Times New Roman" w:cs="Times New Roman"/>
                <w:sz w:val="22"/>
                <w:szCs w:val="22"/>
              </w:rPr>
              <w:t>10</w:t>
            </w:r>
          </w:p>
        </w:tc>
      </w:tr>
      <w:tr w:rsidR="00F668ED" w:rsidRPr="00DE2B1B" w14:paraId="3C414607" w14:textId="77777777" w:rsidTr="00E7737E">
        <w:trPr>
          <w:trHeight w:val="583"/>
        </w:trPr>
        <w:tc>
          <w:tcPr>
            <w:tcW w:w="3140" w:type="dxa"/>
            <w:vMerge/>
            <w:tcBorders>
              <w:left w:val="single" w:sz="4" w:space="0" w:color="auto"/>
              <w:bottom w:val="single" w:sz="4" w:space="0" w:color="auto"/>
              <w:right w:val="single" w:sz="4" w:space="0" w:color="auto"/>
            </w:tcBorders>
            <w:shd w:val="clear" w:color="auto" w:fill="auto"/>
            <w:hideMark/>
          </w:tcPr>
          <w:p w14:paraId="5B4C1298" w14:textId="77777777" w:rsidR="00F668ED" w:rsidRPr="003E02D3" w:rsidRDefault="00F668ED" w:rsidP="000636CA">
            <w:pPr>
              <w:pStyle w:val="ConsPlusCell"/>
              <w:widowControl/>
              <w:rPr>
                <w:rFonts w:ascii="Times New Roman" w:hAnsi="Times New Roman" w:cs="Times New Roman"/>
                <w:sz w:val="22"/>
                <w:szCs w:val="22"/>
              </w:rPr>
            </w:pPr>
          </w:p>
        </w:tc>
        <w:tc>
          <w:tcPr>
            <w:tcW w:w="7209" w:type="dxa"/>
            <w:tcBorders>
              <w:top w:val="single" w:sz="4" w:space="0" w:color="auto"/>
              <w:left w:val="nil"/>
              <w:bottom w:val="single" w:sz="4" w:space="0" w:color="auto"/>
              <w:right w:val="single" w:sz="4" w:space="0" w:color="auto"/>
            </w:tcBorders>
            <w:shd w:val="clear" w:color="auto" w:fill="auto"/>
            <w:hideMark/>
          </w:tcPr>
          <w:p w14:paraId="10722943" w14:textId="77777777" w:rsidR="00F668ED" w:rsidRPr="00FF1098" w:rsidRDefault="00F668ED" w:rsidP="000636CA">
            <w:pPr>
              <w:autoSpaceDE w:val="0"/>
              <w:autoSpaceDN w:val="0"/>
              <w:adjustRightInd w:val="0"/>
              <w:rPr>
                <w:sz w:val="22"/>
                <w:szCs w:val="22"/>
              </w:rPr>
            </w:pPr>
            <w:r w:rsidRPr="00FF1098">
              <w:rPr>
                <w:sz w:val="22"/>
                <w:szCs w:val="22"/>
              </w:rPr>
              <w:t>Сохранение стабильных социально-экономических трудовых отношений</w:t>
            </w:r>
          </w:p>
        </w:tc>
        <w:tc>
          <w:tcPr>
            <w:tcW w:w="3685" w:type="dxa"/>
            <w:tcBorders>
              <w:top w:val="single" w:sz="4" w:space="0" w:color="auto"/>
              <w:left w:val="nil"/>
              <w:bottom w:val="single" w:sz="4" w:space="0" w:color="auto"/>
              <w:right w:val="single" w:sz="4" w:space="0" w:color="auto"/>
            </w:tcBorders>
            <w:shd w:val="clear" w:color="auto" w:fill="auto"/>
            <w:hideMark/>
          </w:tcPr>
          <w:p w14:paraId="06A5B33B" w14:textId="58255C0D" w:rsidR="00F668ED" w:rsidRPr="00FF1098" w:rsidRDefault="007103DC" w:rsidP="00430C4A">
            <w:pPr>
              <w:autoSpaceDE w:val="0"/>
              <w:autoSpaceDN w:val="0"/>
              <w:adjustRightInd w:val="0"/>
              <w:ind w:left="-137" w:right="-108"/>
              <w:jc w:val="center"/>
              <w:rPr>
                <w:sz w:val="22"/>
                <w:szCs w:val="22"/>
              </w:rPr>
            </w:pPr>
            <w:r w:rsidRPr="007103DC">
              <w:rPr>
                <w:sz w:val="22"/>
                <w:szCs w:val="22"/>
              </w:rPr>
              <w:t>отсутствие письменных и устных обоснованных жалоб работников</w:t>
            </w:r>
          </w:p>
        </w:tc>
        <w:tc>
          <w:tcPr>
            <w:tcW w:w="1389" w:type="dxa"/>
            <w:tcBorders>
              <w:top w:val="single" w:sz="4" w:space="0" w:color="auto"/>
              <w:left w:val="nil"/>
              <w:bottom w:val="single" w:sz="4" w:space="0" w:color="auto"/>
              <w:right w:val="single" w:sz="4" w:space="0" w:color="auto"/>
            </w:tcBorders>
            <w:shd w:val="clear" w:color="auto" w:fill="auto"/>
            <w:hideMark/>
          </w:tcPr>
          <w:p w14:paraId="1DD98147" w14:textId="77777777" w:rsidR="00F668ED" w:rsidRPr="00FF1098" w:rsidRDefault="00F668ED" w:rsidP="000636CA">
            <w:pPr>
              <w:pStyle w:val="ConsPlusCell"/>
              <w:widowControl/>
              <w:jc w:val="center"/>
              <w:rPr>
                <w:rFonts w:ascii="Times New Roman" w:hAnsi="Times New Roman" w:cs="Times New Roman"/>
                <w:sz w:val="22"/>
                <w:szCs w:val="22"/>
              </w:rPr>
            </w:pPr>
            <w:r w:rsidRPr="00FF1098">
              <w:rPr>
                <w:rFonts w:ascii="Times New Roman" w:hAnsi="Times New Roman" w:cs="Times New Roman"/>
                <w:sz w:val="22"/>
                <w:szCs w:val="22"/>
              </w:rPr>
              <w:t>10</w:t>
            </w:r>
          </w:p>
        </w:tc>
      </w:tr>
      <w:tr w:rsidR="003E02D3" w:rsidRPr="00DE2B1B" w14:paraId="1EB81798" w14:textId="77777777" w:rsidTr="00430C4A">
        <w:trPr>
          <w:trHeight w:val="271"/>
        </w:trPr>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38489023" w14:textId="77777777" w:rsidR="003E02D3" w:rsidRPr="003E02D3" w:rsidRDefault="003E02D3" w:rsidP="000636CA">
            <w:pPr>
              <w:pStyle w:val="ConsPlusCell"/>
              <w:widowControl/>
              <w:rPr>
                <w:rFonts w:ascii="Times New Roman" w:hAnsi="Times New Roman" w:cs="Times New Roman"/>
                <w:sz w:val="22"/>
                <w:szCs w:val="22"/>
              </w:rPr>
            </w:pPr>
            <w:r w:rsidRPr="003E02D3">
              <w:rPr>
                <w:rFonts w:ascii="Times New Roman" w:hAnsi="Times New Roman" w:cs="Times New Roman"/>
                <w:sz w:val="22"/>
                <w:szCs w:val="22"/>
              </w:rPr>
              <w:t>Эффективность финансово-экономической деятельности</w:t>
            </w:r>
          </w:p>
        </w:tc>
        <w:tc>
          <w:tcPr>
            <w:tcW w:w="7209" w:type="dxa"/>
            <w:tcBorders>
              <w:top w:val="nil"/>
              <w:left w:val="nil"/>
              <w:bottom w:val="single" w:sz="4" w:space="0" w:color="auto"/>
              <w:right w:val="single" w:sz="4" w:space="0" w:color="auto"/>
            </w:tcBorders>
            <w:shd w:val="clear" w:color="auto" w:fill="auto"/>
            <w:hideMark/>
          </w:tcPr>
          <w:p w14:paraId="52CE6901" w14:textId="77777777" w:rsidR="003E02D3" w:rsidRPr="00FF1098" w:rsidRDefault="003E02D3" w:rsidP="000636CA">
            <w:pPr>
              <w:autoSpaceDE w:val="0"/>
              <w:autoSpaceDN w:val="0"/>
              <w:adjustRightInd w:val="0"/>
              <w:rPr>
                <w:sz w:val="22"/>
                <w:szCs w:val="22"/>
              </w:rPr>
            </w:pPr>
            <w:r w:rsidRPr="00FF1098">
              <w:rPr>
                <w:sz w:val="22"/>
                <w:szCs w:val="22"/>
              </w:rPr>
              <w:t>Соблюдение финансовой дисциплины, сроков предоставления отчетности, информации по запросам органа, исполняющего функции и полномочия учредителя</w:t>
            </w:r>
          </w:p>
        </w:tc>
        <w:tc>
          <w:tcPr>
            <w:tcW w:w="3685" w:type="dxa"/>
            <w:tcBorders>
              <w:top w:val="nil"/>
              <w:left w:val="nil"/>
              <w:bottom w:val="single" w:sz="4" w:space="0" w:color="auto"/>
              <w:right w:val="single" w:sz="4" w:space="0" w:color="auto"/>
            </w:tcBorders>
            <w:shd w:val="clear" w:color="auto" w:fill="auto"/>
            <w:hideMark/>
          </w:tcPr>
          <w:p w14:paraId="539F207B" w14:textId="1FA909E4" w:rsidR="003E02D3" w:rsidRPr="00FF1098" w:rsidRDefault="006D04BC" w:rsidP="00430C4A">
            <w:pPr>
              <w:autoSpaceDE w:val="0"/>
              <w:autoSpaceDN w:val="0"/>
              <w:adjustRightInd w:val="0"/>
              <w:ind w:left="-137" w:right="-108"/>
              <w:jc w:val="center"/>
              <w:rPr>
                <w:sz w:val="22"/>
                <w:szCs w:val="22"/>
              </w:rPr>
            </w:pPr>
            <w:r w:rsidRPr="006D04BC">
              <w:rPr>
                <w:sz w:val="22"/>
                <w:szCs w:val="22"/>
              </w:rPr>
              <w:t>отсутствие обоснованных претензий со стороны органов надзора и контроля, учредителя</w:t>
            </w:r>
          </w:p>
        </w:tc>
        <w:tc>
          <w:tcPr>
            <w:tcW w:w="1389" w:type="dxa"/>
            <w:tcBorders>
              <w:top w:val="nil"/>
              <w:left w:val="nil"/>
              <w:bottom w:val="single" w:sz="4" w:space="0" w:color="auto"/>
              <w:right w:val="single" w:sz="4" w:space="0" w:color="auto"/>
            </w:tcBorders>
            <w:shd w:val="clear" w:color="auto" w:fill="auto"/>
            <w:hideMark/>
          </w:tcPr>
          <w:p w14:paraId="1AADF5B6" w14:textId="77777777" w:rsidR="003E02D3" w:rsidRPr="00FF1098" w:rsidRDefault="003E02D3" w:rsidP="000636CA">
            <w:pPr>
              <w:pStyle w:val="ConsPlusCell"/>
              <w:widowControl/>
              <w:jc w:val="center"/>
              <w:rPr>
                <w:rFonts w:ascii="Times New Roman" w:hAnsi="Times New Roman" w:cs="Times New Roman"/>
                <w:sz w:val="22"/>
                <w:szCs w:val="22"/>
              </w:rPr>
            </w:pPr>
            <w:r w:rsidRPr="00FF1098">
              <w:rPr>
                <w:rFonts w:ascii="Times New Roman" w:hAnsi="Times New Roman" w:cs="Times New Roman"/>
                <w:sz w:val="22"/>
                <w:szCs w:val="22"/>
              </w:rPr>
              <w:t>20</w:t>
            </w:r>
          </w:p>
        </w:tc>
      </w:tr>
      <w:tr w:rsidR="003E02D3" w:rsidRPr="00DE2B1B" w14:paraId="12DECEC8" w14:textId="77777777" w:rsidTr="00430C4A">
        <w:trPr>
          <w:trHeight w:val="70"/>
        </w:trPr>
        <w:tc>
          <w:tcPr>
            <w:tcW w:w="15423" w:type="dxa"/>
            <w:gridSpan w:val="4"/>
            <w:tcBorders>
              <w:top w:val="single" w:sz="4" w:space="0" w:color="auto"/>
              <w:left w:val="single" w:sz="4" w:space="0" w:color="auto"/>
              <w:bottom w:val="single" w:sz="4" w:space="0" w:color="auto"/>
              <w:right w:val="single" w:sz="4" w:space="0" w:color="auto"/>
            </w:tcBorders>
            <w:shd w:val="clear" w:color="auto" w:fill="auto"/>
          </w:tcPr>
          <w:p w14:paraId="4C16699F" w14:textId="62805574" w:rsidR="003E02D3" w:rsidRPr="00FF1098" w:rsidRDefault="00E7737E" w:rsidP="000636CA">
            <w:pPr>
              <w:pStyle w:val="ConsPlusCell"/>
              <w:widowControl/>
              <w:jc w:val="center"/>
              <w:rPr>
                <w:rFonts w:ascii="Times New Roman" w:hAnsi="Times New Roman" w:cs="Times New Roman"/>
                <w:sz w:val="22"/>
                <w:szCs w:val="22"/>
              </w:rPr>
            </w:pPr>
            <w:r>
              <w:rPr>
                <w:rFonts w:ascii="Times New Roman" w:hAnsi="Times New Roman" w:cs="Times New Roman"/>
                <w:bCs/>
                <w:color w:val="000000"/>
                <w:sz w:val="22"/>
                <w:szCs w:val="22"/>
              </w:rPr>
              <w:t>Заместитель</w:t>
            </w:r>
            <w:r w:rsidR="003E02D3" w:rsidRPr="00FF1098">
              <w:rPr>
                <w:rFonts w:ascii="Times New Roman" w:hAnsi="Times New Roman" w:cs="Times New Roman"/>
                <w:bCs/>
                <w:color w:val="000000"/>
                <w:sz w:val="22"/>
                <w:szCs w:val="22"/>
              </w:rPr>
              <w:t xml:space="preserve"> директора</w:t>
            </w:r>
            <w:r>
              <w:rPr>
                <w:rFonts w:ascii="Times New Roman" w:hAnsi="Times New Roman" w:cs="Times New Roman"/>
                <w:bCs/>
                <w:color w:val="000000"/>
                <w:sz w:val="22"/>
                <w:szCs w:val="22"/>
              </w:rPr>
              <w:t xml:space="preserve"> учреждения</w:t>
            </w:r>
          </w:p>
        </w:tc>
      </w:tr>
      <w:tr w:rsidR="003E02D3" w:rsidRPr="00DE2B1B" w14:paraId="5D17D925" w14:textId="77777777" w:rsidTr="00B80C55">
        <w:trPr>
          <w:trHeight w:val="363"/>
        </w:trPr>
        <w:tc>
          <w:tcPr>
            <w:tcW w:w="3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80A0AC" w14:textId="7E45313A" w:rsidR="003E02D3" w:rsidRPr="003E02D3" w:rsidRDefault="003E02D3" w:rsidP="00F745C2">
            <w:pPr>
              <w:rPr>
                <w:color w:val="000000"/>
                <w:sz w:val="22"/>
                <w:szCs w:val="22"/>
              </w:rPr>
            </w:pPr>
            <w:r w:rsidRPr="003E02D3">
              <w:rPr>
                <w:color w:val="000000"/>
                <w:sz w:val="22"/>
                <w:szCs w:val="22"/>
              </w:rPr>
              <w:t xml:space="preserve">Эффективное управление </w:t>
            </w:r>
            <w:r w:rsidR="00F745C2">
              <w:rPr>
                <w:color w:val="000000"/>
                <w:sz w:val="22"/>
                <w:szCs w:val="22"/>
              </w:rPr>
              <w:t>у</w:t>
            </w:r>
            <w:r w:rsidRPr="003E02D3">
              <w:rPr>
                <w:color w:val="000000"/>
                <w:sz w:val="22"/>
                <w:szCs w:val="22"/>
              </w:rPr>
              <w:t>чреждением</w:t>
            </w:r>
          </w:p>
        </w:tc>
        <w:tc>
          <w:tcPr>
            <w:tcW w:w="7209" w:type="dxa"/>
            <w:tcBorders>
              <w:top w:val="nil"/>
              <w:left w:val="nil"/>
              <w:bottom w:val="single" w:sz="4" w:space="0" w:color="auto"/>
              <w:right w:val="single" w:sz="4" w:space="0" w:color="auto"/>
            </w:tcBorders>
            <w:shd w:val="clear" w:color="auto" w:fill="auto"/>
            <w:vAlign w:val="center"/>
            <w:hideMark/>
          </w:tcPr>
          <w:p w14:paraId="47A09863" w14:textId="0E18AAFA" w:rsidR="003E02D3" w:rsidRPr="00FF1098" w:rsidRDefault="003E02D3" w:rsidP="00B80C55">
            <w:pPr>
              <w:rPr>
                <w:color w:val="000000"/>
                <w:sz w:val="22"/>
                <w:szCs w:val="22"/>
              </w:rPr>
            </w:pPr>
            <w:r w:rsidRPr="00FF1098">
              <w:rPr>
                <w:color w:val="000000"/>
                <w:sz w:val="22"/>
                <w:szCs w:val="22"/>
              </w:rPr>
              <w:t xml:space="preserve">Отсутствие </w:t>
            </w:r>
            <w:r w:rsidR="00B80C55" w:rsidRPr="00FF1098">
              <w:rPr>
                <w:color w:val="000000"/>
                <w:sz w:val="22"/>
                <w:szCs w:val="22"/>
              </w:rPr>
              <w:t>нарушений и срывов работы в результате несоблюдения трудовой дисциплины</w:t>
            </w:r>
          </w:p>
        </w:tc>
        <w:tc>
          <w:tcPr>
            <w:tcW w:w="3685" w:type="dxa"/>
            <w:tcBorders>
              <w:top w:val="nil"/>
              <w:left w:val="nil"/>
              <w:bottom w:val="single" w:sz="4" w:space="0" w:color="auto"/>
              <w:right w:val="single" w:sz="4" w:space="0" w:color="auto"/>
            </w:tcBorders>
            <w:shd w:val="clear" w:color="auto" w:fill="auto"/>
            <w:vAlign w:val="center"/>
            <w:hideMark/>
          </w:tcPr>
          <w:p w14:paraId="7702E6C0" w14:textId="77777777" w:rsidR="003E02D3" w:rsidRPr="00FF1098" w:rsidRDefault="003E02D3" w:rsidP="000636CA">
            <w:pPr>
              <w:jc w:val="center"/>
              <w:rPr>
                <w:color w:val="000000"/>
                <w:sz w:val="22"/>
                <w:szCs w:val="22"/>
              </w:rPr>
            </w:pPr>
            <w:r w:rsidRPr="00FF1098">
              <w:rPr>
                <w:color w:val="000000"/>
                <w:sz w:val="22"/>
                <w:szCs w:val="22"/>
              </w:rPr>
              <w:t>-</w:t>
            </w:r>
          </w:p>
        </w:tc>
        <w:tc>
          <w:tcPr>
            <w:tcW w:w="1389" w:type="dxa"/>
            <w:tcBorders>
              <w:top w:val="nil"/>
              <w:left w:val="nil"/>
              <w:bottom w:val="single" w:sz="4" w:space="0" w:color="auto"/>
              <w:right w:val="single" w:sz="4" w:space="0" w:color="auto"/>
            </w:tcBorders>
            <w:shd w:val="clear" w:color="auto" w:fill="auto"/>
            <w:vAlign w:val="center"/>
            <w:hideMark/>
          </w:tcPr>
          <w:p w14:paraId="455B5D51" w14:textId="19B801B0" w:rsidR="003E02D3" w:rsidRPr="00FF1098" w:rsidRDefault="00B80C55" w:rsidP="00B80C55">
            <w:pPr>
              <w:jc w:val="center"/>
              <w:rPr>
                <w:color w:val="000000"/>
                <w:sz w:val="22"/>
                <w:szCs w:val="22"/>
              </w:rPr>
            </w:pPr>
            <w:r w:rsidRPr="00FF1098">
              <w:rPr>
                <w:color w:val="000000"/>
                <w:sz w:val="22"/>
                <w:szCs w:val="22"/>
              </w:rPr>
              <w:t>1</w:t>
            </w:r>
            <w:r w:rsidR="003E02D3" w:rsidRPr="00FF1098">
              <w:rPr>
                <w:color w:val="000000"/>
                <w:sz w:val="22"/>
                <w:szCs w:val="22"/>
              </w:rPr>
              <w:t>0</w:t>
            </w:r>
          </w:p>
        </w:tc>
      </w:tr>
      <w:tr w:rsidR="003E02D3" w:rsidRPr="00DE2B1B" w14:paraId="714A1C03" w14:textId="77777777" w:rsidTr="00430C4A">
        <w:trPr>
          <w:trHeight w:val="275"/>
        </w:trPr>
        <w:tc>
          <w:tcPr>
            <w:tcW w:w="3140" w:type="dxa"/>
            <w:vMerge/>
            <w:tcBorders>
              <w:top w:val="single" w:sz="4" w:space="0" w:color="auto"/>
              <w:left w:val="single" w:sz="4" w:space="0" w:color="auto"/>
              <w:bottom w:val="single" w:sz="4" w:space="0" w:color="auto"/>
              <w:right w:val="single" w:sz="4" w:space="0" w:color="auto"/>
            </w:tcBorders>
            <w:shd w:val="clear" w:color="auto" w:fill="auto"/>
            <w:hideMark/>
          </w:tcPr>
          <w:p w14:paraId="48EBA8B6" w14:textId="77777777" w:rsidR="003E02D3" w:rsidRPr="003E02D3" w:rsidRDefault="003E02D3" w:rsidP="000636CA">
            <w:pPr>
              <w:pStyle w:val="ConsPlusCell"/>
              <w:widowControl/>
              <w:rPr>
                <w:rFonts w:ascii="Times New Roman" w:hAnsi="Times New Roman" w:cs="Times New Roman"/>
                <w:sz w:val="22"/>
                <w:szCs w:val="22"/>
              </w:rPr>
            </w:pPr>
          </w:p>
        </w:tc>
        <w:tc>
          <w:tcPr>
            <w:tcW w:w="7209" w:type="dxa"/>
            <w:tcBorders>
              <w:top w:val="single" w:sz="4" w:space="0" w:color="auto"/>
              <w:left w:val="nil"/>
              <w:bottom w:val="single" w:sz="4" w:space="0" w:color="auto"/>
              <w:right w:val="single" w:sz="4" w:space="0" w:color="auto"/>
            </w:tcBorders>
            <w:shd w:val="clear" w:color="auto" w:fill="auto"/>
            <w:hideMark/>
          </w:tcPr>
          <w:p w14:paraId="13B42E1A" w14:textId="1EDDFC8B" w:rsidR="003E02D3" w:rsidRPr="00FF1098" w:rsidRDefault="00B80C55" w:rsidP="00F668ED">
            <w:pPr>
              <w:pStyle w:val="ConsPlusCell"/>
              <w:widowControl/>
              <w:rPr>
                <w:rFonts w:ascii="Times New Roman" w:hAnsi="Times New Roman" w:cs="Times New Roman"/>
                <w:sz w:val="22"/>
                <w:szCs w:val="22"/>
              </w:rPr>
            </w:pPr>
            <w:r w:rsidRPr="00FF1098">
              <w:rPr>
                <w:rFonts w:ascii="Times New Roman" w:hAnsi="Times New Roman" w:cs="Times New Roman"/>
                <w:sz w:val="22"/>
                <w:szCs w:val="22"/>
              </w:rPr>
              <w:t>Отсутствие нарушений и срывов работы по материально-техническим причинам (содержание имущества в соответствии с нормативными требованиями)</w:t>
            </w:r>
            <w:r w:rsidR="003E02D3" w:rsidRPr="00FF1098">
              <w:rPr>
                <w:rFonts w:ascii="Times New Roman" w:hAnsi="Times New Roman" w:cs="Times New Roman"/>
                <w:sz w:val="22"/>
                <w:szCs w:val="22"/>
              </w:rPr>
              <w:t xml:space="preserve">  </w:t>
            </w:r>
          </w:p>
        </w:tc>
        <w:tc>
          <w:tcPr>
            <w:tcW w:w="3685" w:type="dxa"/>
            <w:tcBorders>
              <w:top w:val="single" w:sz="4" w:space="0" w:color="auto"/>
              <w:left w:val="nil"/>
              <w:bottom w:val="single" w:sz="4" w:space="0" w:color="auto"/>
              <w:right w:val="single" w:sz="4" w:space="0" w:color="auto"/>
            </w:tcBorders>
            <w:shd w:val="clear" w:color="auto" w:fill="auto"/>
            <w:hideMark/>
          </w:tcPr>
          <w:p w14:paraId="02596913" w14:textId="18E58DE6" w:rsidR="003E02D3" w:rsidRPr="00FF1098" w:rsidRDefault="00B80C55" w:rsidP="00916277">
            <w:pPr>
              <w:pStyle w:val="ConsPlusCell"/>
              <w:widowControl/>
              <w:jc w:val="center"/>
              <w:rPr>
                <w:rFonts w:ascii="Times New Roman" w:hAnsi="Times New Roman" w:cs="Times New Roman"/>
                <w:sz w:val="22"/>
                <w:szCs w:val="22"/>
              </w:rPr>
            </w:pPr>
            <w:r w:rsidRPr="00FF1098">
              <w:rPr>
                <w:rFonts w:ascii="Times New Roman" w:hAnsi="Times New Roman" w:cs="Times New Roman"/>
                <w:sz w:val="22"/>
                <w:szCs w:val="22"/>
              </w:rPr>
              <w:t>-</w:t>
            </w:r>
          </w:p>
        </w:tc>
        <w:tc>
          <w:tcPr>
            <w:tcW w:w="1389" w:type="dxa"/>
            <w:tcBorders>
              <w:top w:val="single" w:sz="4" w:space="0" w:color="auto"/>
              <w:left w:val="nil"/>
              <w:bottom w:val="single" w:sz="4" w:space="0" w:color="auto"/>
              <w:right w:val="single" w:sz="4" w:space="0" w:color="auto"/>
            </w:tcBorders>
            <w:shd w:val="clear" w:color="auto" w:fill="auto"/>
            <w:hideMark/>
          </w:tcPr>
          <w:p w14:paraId="3B20B846" w14:textId="3870A455" w:rsidR="003E02D3" w:rsidRPr="00FF1098" w:rsidRDefault="00B80C55" w:rsidP="000636CA">
            <w:pPr>
              <w:pStyle w:val="ConsPlusCell"/>
              <w:widowControl/>
              <w:jc w:val="center"/>
              <w:rPr>
                <w:rFonts w:ascii="Times New Roman" w:hAnsi="Times New Roman" w:cs="Times New Roman"/>
                <w:sz w:val="22"/>
                <w:szCs w:val="22"/>
              </w:rPr>
            </w:pPr>
            <w:r w:rsidRPr="00FF1098">
              <w:rPr>
                <w:rFonts w:ascii="Times New Roman" w:hAnsi="Times New Roman" w:cs="Times New Roman"/>
                <w:sz w:val="22"/>
                <w:szCs w:val="22"/>
              </w:rPr>
              <w:t>10</w:t>
            </w:r>
          </w:p>
        </w:tc>
      </w:tr>
      <w:tr w:rsidR="007103DC" w:rsidRPr="00DE2B1B" w14:paraId="7082BB4F" w14:textId="77777777" w:rsidTr="008074A5">
        <w:trPr>
          <w:trHeight w:val="271"/>
        </w:trPr>
        <w:tc>
          <w:tcPr>
            <w:tcW w:w="3140" w:type="dxa"/>
            <w:tcBorders>
              <w:top w:val="single" w:sz="4" w:space="0" w:color="auto"/>
              <w:left w:val="single" w:sz="4" w:space="0" w:color="auto"/>
              <w:bottom w:val="single" w:sz="4" w:space="0" w:color="auto"/>
              <w:right w:val="single" w:sz="4" w:space="0" w:color="auto"/>
            </w:tcBorders>
            <w:shd w:val="clear" w:color="auto" w:fill="auto"/>
          </w:tcPr>
          <w:p w14:paraId="5A025502" w14:textId="02FD7D0C" w:rsidR="007103DC" w:rsidRPr="003E02D3" w:rsidRDefault="007103DC" w:rsidP="008074A5">
            <w:pPr>
              <w:pStyle w:val="ConsPlusCell"/>
              <w:widowControl/>
              <w:rPr>
                <w:rFonts w:ascii="Times New Roman" w:hAnsi="Times New Roman" w:cs="Times New Roman"/>
                <w:sz w:val="22"/>
                <w:szCs w:val="22"/>
              </w:rPr>
            </w:pPr>
            <w:r w:rsidRPr="003E02D3">
              <w:rPr>
                <w:rFonts w:ascii="Times New Roman" w:eastAsia="Times New Roman" w:hAnsi="Times New Roman" w:cs="Times New Roman"/>
                <w:color w:val="000000"/>
                <w:sz w:val="22"/>
                <w:szCs w:val="22"/>
              </w:rPr>
              <w:t>Эффективность реализуемой кадровой политики</w:t>
            </w:r>
          </w:p>
        </w:tc>
        <w:tc>
          <w:tcPr>
            <w:tcW w:w="7209" w:type="dxa"/>
            <w:tcBorders>
              <w:top w:val="nil"/>
              <w:left w:val="nil"/>
              <w:bottom w:val="single" w:sz="4" w:space="0" w:color="auto"/>
              <w:right w:val="single" w:sz="4" w:space="0" w:color="auto"/>
            </w:tcBorders>
            <w:shd w:val="clear" w:color="auto" w:fill="auto"/>
          </w:tcPr>
          <w:p w14:paraId="26841A00" w14:textId="37B1C6D3" w:rsidR="007103DC" w:rsidRPr="00FF1098" w:rsidRDefault="007103DC" w:rsidP="008074A5">
            <w:pPr>
              <w:autoSpaceDE w:val="0"/>
              <w:autoSpaceDN w:val="0"/>
              <w:adjustRightInd w:val="0"/>
              <w:rPr>
                <w:sz w:val="22"/>
                <w:szCs w:val="22"/>
              </w:rPr>
            </w:pPr>
            <w:r w:rsidRPr="00FF1098">
              <w:rPr>
                <w:sz w:val="22"/>
                <w:szCs w:val="22"/>
              </w:rPr>
              <w:t>Сохранение стабильных социально-экономических трудовых отношений</w:t>
            </w:r>
          </w:p>
        </w:tc>
        <w:tc>
          <w:tcPr>
            <w:tcW w:w="3685" w:type="dxa"/>
            <w:tcBorders>
              <w:top w:val="nil"/>
              <w:left w:val="nil"/>
              <w:bottom w:val="single" w:sz="4" w:space="0" w:color="auto"/>
              <w:right w:val="single" w:sz="4" w:space="0" w:color="auto"/>
            </w:tcBorders>
            <w:shd w:val="clear" w:color="auto" w:fill="auto"/>
          </w:tcPr>
          <w:p w14:paraId="34E63789" w14:textId="5D44383F" w:rsidR="007103DC" w:rsidRPr="00FF1098" w:rsidRDefault="007103DC" w:rsidP="008074A5">
            <w:pPr>
              <w:autoSpaceDE w:val="0"/>
              <w:autoSpaceDN w:val="0"/>
              <w:adjustRightInd w:val="0"/>
              <w:ind w:left="-137" w:right="-108"/>
              <w:jc w:val="center"/>
              <w:rPr>
                <w:sz w:val="22"/>
                <w:szCs w:val="22"/>
              </w:rPr>
            </w:pPr>
            <w:r w:rsidRPr="007103DC">
              <w:rPr>
                <w:sz w:val="22"/>
                <w:szCs w:val="22"/>
              </w:rPr>
              <w:t>отсутствие письменных и устных обоснованных жалоб работников</w:t>
            </w:r>
          </w:p>
        </w:tc>
        <w:tc>
          <w:tcPr>
            <w:tcW w:w="1389" w:type="dxa"/>
            <w:tcBorders>
              <w:top w:val="nil"/>
              <w:left w:val="nil"/>
              <w:bottom w:val="single" w:sz="4" w:space="0" w:color="auto"/>
              <w:right w:val="single" w:sz="4" w:space="0" w:color="auto"/>
            </w:tcBorders>
            <w:shd w:val="clear" w:color="auto" w:fill="auto"/>
          </w:tcPr>
          <w:p w14:paraId="7EED4BD2" w14:textId="3A2570E8" w:rsidR="007103DC" w:rsidRPr="00FF1098" w:rsidRDefault="007103DC" w:rsidP="008074A5">
            <w:pPr>
              <w:pStyle w:val="ConsPlusCell"/>
              <w:widowControl/>
              <w:jc w:val="center"/>
              <w:rPr>
                <w:rFonts w:ascii="Times New Roman" w:hAnsi="Times New Roman" w:cs="Times New Roman"/>
                <w:sz w:val="22"/>
                <w:szCs w:val="22"/>
              </w:rPr>
            </w:pPr>
            <w:r>
              <w:rPr>
                <w:rFonts w:ascii="Times New Roman" w:hAnsi="Times New Roman" w:cs="Times New Roman"/>
                <w:sz w:val="22"/>
                <w:szCs w:val="22"/>
              </w:rPr>
              <w:t>5</w:t>
            </w:r>
          </w:p>
        </w:tc>
      </w:tr>
      <w:tr w:rsidR="00B80C55" w:rsidRPr="00DE2B1B" w14:paraId="0BE5BDD0" w14:textId="77777777" w:rsidTr="008074A5">
        <w:trPr>
          <w:trHeight w:val="271"/>
        </w:trPr>
        <w:tc>
          <w:tcPr>
            <w:tcW w:w="3140" w:type="dxa"/>
            <w:tcBorders>
              <w:top w:val="single" w:sz="4" w:space="0" w:color="auto"/>
              <w:left w:val="single" w:sz="4" w:space="0" w:color="auto"/>
              <w:bottom w:val="single" w:sz="4" w:space="0" w:color="auto"/>
              <w:right w:val="single" w:sz="4" w:space="0" w:color="auto"/>
            </w:tcBorders>
            <w:shd w:val="clear" w:color="auto" w:fill="auto"/>
            <w:hideMark/>
          </w:tcPr>
          <w:p w14:paraId="22D4A8A7" w14:textId="77777777" w:rsidR="00B80C55" w:rsidRPr="003E02D3" w:rsidRDefault="00B80C55" w:rsidP="008074A5">
            <w:pPr>
              <w:pStyle w:val="ConsPlusCell"/>
              <w:widowControl/>
              <w:rPr>
                <w:rFonts w:ascii="Times New Roman" w:hAnsi="Times New Roman" w:cs="Times New Roman"/>
                <w:sz w:val="22"/>
                <w:szCs w:val="22"/>
              </w:rPr>
            </w:pPr>
            <w:r w:rsidRPr="003E02D3">
              <w:rPr>
                <w:rFonts w:ascii="Times New Roman" w:hAnsi="Times New Roman" w:cs="Times New Roman"/>
                <w:sz w:val="22"/>
                <w:szCs w:val="22"/>
              </w:rPr>
              <w:lastRenderedPageBreak/>
              <w:t>Эффективность финансово-экономической деятельности</w:t>
            </w:r>
          </w:p>
        </w:tc>
        <w:tc>
          <w:tcPr>
            <w:tcW w:w="7209" w:type="dxa"/>
            <w:tcBorders>
              <w:top w:val="nil"/>
              <w:left w:val="nil"/>
              <w:bottom w:val="single" w:sz="4" w:space="0" w:color="auto"/>
              <w:right w:val="single" w:sz="4" w:space="0" w:color="auto"/>
            </w:tcBorders>
            <w:shd w:val="clear" w:color="auto" w:fill="auto"/>
            <w:hideMark/>
          </w:tcPr>
          <w:p w14:paraId="5356DF84" w14:textId="77777777" w:rsidR="00B80C55" w:rsidRPr="00FF1098" w:rsidRDefault="00B80C55" w:rsidP="008074A5">
            <w:pPr>
              <w:autoSpaceDE w:val="0"/>
              <w:autoSpaceDN w:val="0"/>
              <w:adjustRightInd w:val="0"/>
              <w:rPr>
                <w:sz w:val="22"/>
                <w:szCs w:val="22"/>
              </w:rPr>
            </w:pPr>
            <w:r w:rsidRPr="00FF1098">
              <w:rPr>
                <w:sz w:val="22"/>
                <w:szCs w:val="22"/>
              </w:rPr>
              <w:t>Соблюдение финансовой дисциплины, сроков предоставления отчетности, информации по запросам органа, исполняющего функции и полномочия учредителя</w:t>
            </w:r>
          </w:p>
        </w:tc>
        <w:tc>
          <w:tcPr>
            <w:tcW w:w="3685" w:type="dxa"/>
            <w:tcBorders>
              <w:top w:val="nil"/>
              <w:left w:val="nil"/>
              <w:bottom w:val="single" w:sz="4" w:space="0" w:color="auto"/>
              <w:right w:val="single" w:sz="4" w:space="0" w:color="auto"/>
            </w:tcBorders>
            <w:shd w:val="clear" w:color="auto" w:fill="auto"/>
            <w:hideMark/>
          </w:tcPr>
          <w:p w14:paraId="46C9A46B" w14:textId="28352915" w:rsidR="00B80C55" w:rsidRPr="00FF1098" w:rsidRDefault="006D04BC" w:rsidP="008074A5">
            <w:pPr>
              <w:autoSpaceDE w:val="0"/>
              <w:autoSpaceDN w:val="0"/>
              <w:adjustRightInd w:val="0"/>
              <w:ind w:left="-137" w:right="-108"/>
              <w:jc w:val="center"/>
              <w:rPr>
                <w:sz w:val="22"/>
                <w:szCs w:val="22"/>
              </w:rPr>
            </w:pPr>
            <w:r w:rsidRPr="006D04BC">
              <w:rPr>
                <w:sz w:val="22"/>
                <w:szCs w:val="22"/>
              </w:rPr>
              <w:t>отсутствие обоснованных претензий со стороны органов надзора и контроля, учредителя</w:t>
            </w:r>
          </w:p>
        </w:tc>
        <w:tc>
          <w:tcPr>
            <w:tcW w:w="1389" w:type="dxa"/>
            <w:tcBorders>
              <w:top w:val="nil"/>
              <w:left w:val="nil"/>
              <w:bottom w:val="single" w:sz="4" w:space="0" w:color="auto"/>
              <w:right w:val="single" w:sz="4" w:space="0" w:color="auto"/>
            </w:tcBorders>
            <w:shd w:val="clear" w:color="auto" w:fill="auto"/>
            <w:hideMark/>
          </w:tcPr>
          <w:p w14:paraId="40B57211" w14:textId="77777777" w:rsidR="00B80C55" w:rsidRPr="00FF1098" w:rsidRDefault="00B80C55" w:rsidP="008074A5">
            <w:pPr>
              <w:pStyle w:val="ConsPlusCell"/>
              <w:widowControl/>
              <w:jc w:val="center"/>
              <w:rPr>
                <w:rFonts w:ascii="Times New Roman" w:hAnsi="Times New Roman" w:cs="Times New Roman"/>
                <w:sz w:val="22"/>
                <w:szCs w:val="22"/>
              </w:rPr>
            </w:pPr>
            <w:r w:rsidRPr="00FF1098">
              <w:rPr>
                <w:rFonts w:ascii="Times New Roman" w:hAnsi="Times New Roman" w:cs="Times New Roman"/>
                <w:sz w:val="22"/>
                <w:szCs w:val="22"/>
              </w:rPr>
              <w:t>20</w:t>
            </w:r>
          </w:p>
        </w:tc>
      </w:tr>
    </w:tbl>
    <w:p w14:paraId="0E8D0065" w14:textId="77777777" w:rsidR="003E02D3" w:rsidRPr="00430C4A" w:rsidRDefault="003E02D3" w:rsidP="00256D9D">
      <w:pPr>
        <w:widowControl w:val="0"/>
        <w:autoSpaceDE w:val="0"/>
        <w:autoSpaceDN w:val="0"/>
        <w:adjustRightInd w:val="0"/>
        <w:jc w:val="both"/>
        <w:rPr>
          <w:sz w:val="16"/>
          <w:szCs w:val="16"/>
        </w:rPr>
      </w:pPr>
    </w:p>
    <w:p w14:paraId="2FF8F727" w14:textId="77777777" w:rsidR="007C2FC8" w:rsidRDefault="007C2FC8" w:rsidP="00EA541F">
      <w:pPr>
        <w:widowControl w:val="0"/>
        <w:autoSpaceDE w:val="0"/>
        <w:autoSpaceDN w:val="0"/>
        <w:adjustRightInd w:val="0"/>
        <w:ind w:left="9356"/>
        <w:outlineLvl w:val="1"/>
        <w:rPr>
          <w:sz w:val="26"/>
          <w:szCs w:val="26"/>
        </w:rPr>
        <w:sectPr w:rsidR="007C2FC8" w:rsidSect="00FD770D">
          <w:pgSz w:w="16838" w:h="11906" w:orient="landscape"/>
          <w:pgMar w:top="851" w:right="1134" w:bottom="568" w:left="1134" w:header="709" w:footer="709" w:gutter="0"/>
          <w:cols w:space="708"/>
          <w:docGrid w:linePitch="360"/>
        </w:sectPr>
      </w:pPr>
    </w:p>
    <w:p w14:paraId="1C4DB4C9" w14:textId="0DB5B611" w:rsidR="00EA541F" w:rsidRPr="00DE2B1B" w:rsidRDefault="00A751A1" w:rsidP="00EA541F">
      <w:pPr>
        <w:widowControl w:val="0"/>
        <w:autoSpaceDE w:val="0"/>
        <w:autoSpaceDN w:val="0"/>
        <w:adjustRightInd w:val="0"/>
        <w:ind w:left="9356"/>
        <w:outlineLvl w:val="1"/>
        <w:rPr>
          <w:sz w:val="26"/>
          <w:szCs w:val="26"/>
        </w:rPr>
      </w:pPr>
      <w:r>
        <w:rPr>
          <w:sz w:val="26"/>
          <w:szCs w:val="26"/>
        </w:rPr>
        <w:lastRenderedPageBreak/>
        <w:t xml:space="preserve">Приложение </w:t>
      </w:r>
      <w:r w:rsidR="00EA541F">
        <w:rPr>
          <w:sz w:val="26"/>
          <w:szCs w:val="26"/>
        </w:rPr>
        <w:t>4</w:t>
      </w:r>
    </w:p>
    <w:p w14:paraId="6C1D3BAA" w14:textId="77777777" w:rsidR="00EA541F" w:rsidRPr="00EA541F" w:rsidRDefault="00EA541F" w:rsidP="00EA541F">
      <w:pPr>
        <w:widowControl w:val="0"/>
        <w:autoSpaceDE w:val="0"/>
        <w:autoSpaceDN w:val="0"/>
        <w:adjustRightInd w:val="0"/>
        <w:ind w:left="9356"/>
        <w:outlineLvl w:val="1"/>
        <w:rPr>
          <w:sz w:val="26"/>
          <w:szCs w:val="26"/>
        </w:rPr>
      </w:pPr>
      <w:r w:rsidRPr="00DE2B1B">
        <w:rPr>
          <w:sz w:val="26"/>
          <w:szCs w:val="26"/>
        </w:rPr>
        <w:t xml:space="preserve">к Положению об оплате труда </w:t>
      </w:r>
      <w:r w:rsidRPr="00EA541F">
        <w:rPr>
          <w:sz w:val="26"/>
          <w:szCs w:val="26"/>
        </w:rPr>
        <w:t xml:space="preserve">директоров, заместителей директоров </w:t>
      </w:r>
    </w:p>
    <w:p w14:paraId="27FF27C3" w14:textId="7D2E6429" w:rsidR="00FE3227" w:rsidRPr="00EA541F" w:rsidRDefault="00EA541F" w:rsidP="00FE3227">
      <w:pPr>
        <w:widowControl w:val="0"/>
        <w:autoSpaceDE w:val="0"/>
        <w:autoSpaceDN w:val="0"/>
        <w:adjustRightInd w:val="0"/>
        <w:ind w:left="9356"/>
        <w:outlineLvl w:val="1"/>
        <w:rPr>
          <w:sz w:val="26"/>
          <w:szCs w:val="26"/>
        </w:rPr>
      </w:pPr>
      <w:r w:rsidRPr="00EA541F">
        <w:rPr>
          <w:sz w:val="26"/>
          <w:szCs w:val="26"/>
        </w:rPr>
        <w:t xml:space="preserve">муниципальных </w:t>
      </w:r>
      <w:r w:rsidR="007C2FC8">
        <w:rPr>
          <w:sz w:val="26"/>
          <w:szCs w:val="26"/>
        </w:rPr>
        <w:t xml:space="preserve">бюджетных </w:t>
      </w:r>
      <w:r w:rsidRPr="00EA541F">
        <w:rPr>
          <w:sz w:val="26"/>
          <w:szCs w:val="26"/>
        </w:rPr>
        <w:t>учреждений, осуществляющих деятельность спортивных сооружений, подведомственных Управлению по спорту и туризму Администрации города Норильска</w:t>
      </w:r>
      <w:r w:rsidR="00FE3227">
        <w:rPr>
          <w:sz w:val="26"/>
          <w:szCs w:val="26"/>
        </w:rPr>
        <w:t>, утвержденному постановлением Администрации города Норильска</w:t>
      </w:r>
    </w:p>
    <w:p w14:paraId="02A536DD" w14:textId="53FD64F5" w:rsidR="00FE3227" w:rsidRDefault="00D73BD8" w:rsidP="00FE3227">
      <w:pPr>
        <w:widowControl w:val="0"/>
        <w:autoSpaceDE w:val="0"/>
        <w:autoSpaceDN w:val="0"/>
        <w:adjustRightInd w:val="0"/>
        <w:ind w:left="9356"/>
        <w:outlineLvl w:val="1"/>
        <w:rPr>
          <w:sz w:val="26"/>
          <w:szCs w:val="26"/>
        </w:rPr>
      </w:pPr>
      <w:r>
        <w:rPr>
          <w:sz w:val="26"/>
          <w:szCs w:val="26"/>
        </w:rPr>
        <w:t xml:space="preserve">от </w:t>
      </w:r>
      <w:r>
        <w:rPr>
          <w:sz w:val="26"/>
          <w:szCs w:val="26"/>
        </w:rPr>
        <w:t>08.06.2016 №326</w:t>
      </w:r>
    </w:p>
    <w:p w14:paraId="07321D2A" w14:textId="77777777" w:rsidR="007103DC" w:rsidRPr="00DE2B1B" w:rsidRDefault="007103DC" w:rsidP="00FE3227">
      <w:pPr>
        <w:widowControl w:val="0"/>
        <w:autoSpaceDE w:val="0"/>
        <w:autoSpaceDN w:val="0"/>
        <w:adjustRightInd w:val="0"/>
        <w:ind w:left="9356"/>
        <w:outlineLvl w:val="1"/>
        <w:rPr>
          <w:sz w:val="26"/>
          <w:szCs w:val="26"/>
        </w:rPr>
      </w:pPr>
    </w:p>
    <w:p w14:paraId="774C880A" w14:textId="77777777" w:rsidR="005D191B" w:rsidRPr="00FF1098" w:rsidRDefault="005D191B" w:rsidP="005D191B">
      <w:pPr>
        <w:widowControl w:val="0"/>
        <w:autoSpaceDE w:val="0"/>
        <w:autoSpaceDN w:val="0"/>
        <w:adjustRightInd w:val="0"/>
        <w:ind w:firstLine="709"/>
        <w:jc w:val="both"/>
        <w:rPr>
          <w:sz w:val="10"/>
          <w:szCs w:val="10"/>
        </w:rPr>
      </w:pPr>
    </w:p>
    <w:p w14:paraId="4E0BED3B" w14:textId="75CDB48A" w:rsidR="00E20698" w:rsidRPr="00EF7B15" w:rsidRDefault="00863066" w:rsidP="00E20698">
      <w:pPr>
        <w:jc w:val="center"/>
        <w:rPr>
          <w:b/>
          <w:sz w:val="26"/>
          <w:szCs w:val="26"/>
        </w:rPr>
      </w:pPr>
      <w:r>
        <w:rPr>
          <w:b/>
          <w:sz w:val="26"/>
          <w:szCs w:val="26"/>
        </w:rPr>
        <w:t xml:space="preserve">Критерии оценки результативности и качества труда для </w:t>
      </w:r>
      <w:r w:rsidR="00E20698" w:rsidRPr="00EF7B15">
        <w:rPr>
          <w:b/>
          <w:sz w:val="26"/>
          <w:szCs w:val="26"/>
        </w:rPr>
        <w:t xml:space="preserve">установления выплат по итогам работы </w:t>
      </w:r>
    </w:p>
    <w:p w14:paraId="20AF7018" w14:textId="77777777" w:rsidR="00EF7B15" w:rsidRPr="00FF1098" w:rsidRDefault="00EF7B15" w:rsidP="00E20698">
      <w:pPr>
        <w:jc w:val="center"/>
        <w:rPr>
          <w:color w:val="000000"/>
          <w:sz w:val="8"/>
          <w:szCs w:val="8"/>
        </w:rPr>
      </w:pPr>
    </w:p>
    <w:tbl>
      <w:tblPr>
        <w:tblW w:w="15310" w:type="dxa"/>
        <w:tblInd w:w="-147" w:type="dxa"/>
        <w:tblLayout w:type="fixed"/>
        <w:tblLook w:val="04A0" w:firstRow="1" w:lastRow="0" w:firstColumn="1" w:lastColumn="0" w:noHBand="0" w:noVBand="1"/>
      </w:tblPr>
      <w:tblGrid>
        <w:gridCol w:w="7939"/>
        <w:gridCol w:w="3260"/>
        <w:gridCol w:w="2835"/>
        <w:gridCol w:w="1276"/>
      </w:tblGrid>
      <w:tr w:rsidR="00E20698" w:rsidRPr="00DE2B1B" w14:paraId="297A66C2" w14:textId="77777777" w:rsidTr="00FF1098">
        <w:trPr>
          <w:cantSplit/>
          <w:trHeight w:val="70"/>
          <w:tblHeader/>
        </w:trPr>
        <w:tc>
          <w:tcPr>
            <w:tcW w:w="7939"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3A98C52E" w14:textId="77777777" w:rsidR="00E20698" w:rsidRPr="005C075D" w:rsidRDefault="00E20698" w:rsidP="00944D82">
            <w:pPr>
              <w:autoSpaceDE w:val="0"/>
              <w:autoSpaceDN w:val="0"/>
              <w:adjustRightInd w:val="0"/>
              <w:jc w:val="center"/>
              <w:rPr>
                <w:sz w:val="22"/>
                <w:szCs w:val="22"/>
              </w:rPr>
            </w:pPr>
            <w:r w:rsidRPr="005C075D">
              <w:rPr>
                <w:sz w:val="22"/>
                <w:szCs w:val="22"/>
              </w:rPr>
              <w:t>Наименование критерия оценки результативности и качества труда</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11D139E6" w14:textId="77777777" w:rsidR="00E20698" w:rsidRPr="005C075D" w:rsidRDefault="00E20698" w:rsidP="00944D82">
            <w:pPr>
              <w:autoSpaceDE w:val="0"/>
              <w:autoSpaceDN w:val="0"/>
              <w:adjustRightInd w:val="0"/>
              <w:jc w:val="center"/>
              <w:rPr>
                <w:sz w:val="22"/>
                <w:szCs w:val="22"/>
              </w:rPr>
            </w:pPr>
            <w:r w:rsidRPr="005C075D">
              <w:rPr>
                <w:sz w:val="22"/>
                <w:szCs w:val="22"/>
              </w:rPr>
              <w:t>Условия (индикатор)</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22A6EB46" w14:textId="77777777" w:rsidR="00E20698" w:rsidRPr="005C075D" w:rsidRDefault="00E20698" w:rsidP="00944D82">
            <w:pPr>
              <w:autoSpaceDE w:val="0"/>
              <w:autoSpaceDN w:val="0"/>
              <w:adjustRightInd w:val="0"/>
              <w:jc w:val="center"/>
              <w:rPr>
                <w:sz w:val="22"/>
                <w:szCs w:val="22"/>
              </w:rPr>
            </w:pPr>
            <w:r w:rsidRPr="005C075D">
              <w:rPr>
                <w:sz w:val="22"/>
                <w:szCs w:val="22"/>
              </w:rPr>
              <w:t>Значения индикатора</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789C912D" w14:textId="24392AD8" w:rsidR="00E20698" w:rsidRPr="005C075D" w:rsidRDefault="00E20698" w:rsidP="00EA541F">
            <w:pPr>
              <w:autoSpaceDE w:val="0"/>
              <w:autoSpaceDN w:val="0"/>
              <w:adjustRightInd w:val="0"/>
              <w:ind w:left="-108" w:right="-108"/>
              <w:jc w:val="center"/>
              <w:rPr>
                <w:sz w:val="22"/>
                <w:szCs w:val="22"/>
              </w:rPr>
            </w:pPr>
            <w:r w:rsidRPr="005C075D">
              <w:rPr>
                <w:sz w:val="22"/>
                <w:szCs w:val="22"/>
              </w:rPr>
              <w:t>Предельный размер к окладу, %</w:t>
            </w:r>
          </w:p>
        </w:tc>
      </w:tr>
      <w:tr w:rsidR="00E20698" w:rsidRPr="00DE2B1B" w14:paraId="35F57E73" w14:textId="77777777" w:rsidTr="00863066">
        <w:trPr>
          <w:cantSplit/>
          <w:trHeight w:val="407"/>
        </w:trPr>
        <w:tc>
          <w:tcPr>
            <w:tcW w:w="15310" w:type="dxa"/>
            <w:gridSpan w:val="4"/>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57C4DA3F" w14:textId="0756D149" w:rsidR="00E20698" w:rsidRPr="005C075D" w:rsidRDefault="00E20698" w:rsidP="00944D82">
            <w:pPr>
              <w:autoSpaceDE w:val="0"/>
              <w:autoSpaceDN w:val="0"/>
              <w:adjustRightInd w:val="0"/>
              <w:jc w:val="center"/>
              <w:rPr>
                <w:sz w:val="22"/>
                <w:szCs w:val="22"/>
              </w:rPr>
            </w:pPr>
            <w:r w:rsidRPr="005C075D">
              <w:rPr>
                <w:sz w:val="22"/>
                <w:szCs w:val="22"/>
              </w:rPr>
              <w:t>Директор</w:t>
            </w:r>
            <w:r w:rsidR="005C0F6A">
              <w:rPr>
                <w:sz w:val="22"/>
                <w:szCs w:val="22"/>
              </w:rPr>
              <w:t xml:space="preserve"> учреждения</w:t>
            </w:r>
          </w:p>
        </w:tc>
      </w:tr>
      <w:tr w:rsidR="00E20698" w:rsidRPr="00DE2B1B" w14:paraId="79A859C6" w14:textId="77777777" w:rsidTr="00FF1098">
        <w:trPr>
          <w:cantSplit/>
          <w:trHeight w:val="70"/>
        </w:trPr>
        <w:tc>
          <w:tcPr>
            <w:tcW w:w="7939"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09C25067" w14:textId="429E62D3" w:rsidR="00E20698" w:rsidRPr="00FF1098" w:rsidRDefault="00E20698" w:rsidP="00EF7B15">
            <w:pPr>
              <w:rPr>
                <w:i/>
                <w:sz w:val="22"/>
                <w:szCs w:val="22"/>
              </w:rPr>
            </w:pPr>
            <w:r w:rsidRPr="00FF1098">
              <w:rPr>
                <w:sz w:val="22"/>
                <w:szCs w:val="22"/>
              </w:rPr>
              <w:t>Выполнение муниципального задания отчетного года по натуральному показателю</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7E932FE5" w14:textId="77777777" w:rsidR="00E20698" w:rsidRPr="00FF1098" w:rsidRDefault="00E20698" w:rsidP="00944D82">
            <w:pPr>
              <w:jc w:val="center"/>
              <w:rPr>
                <w:sz w:val="22"/>
                <w:szCs w:val="22"/>
              </w:rPr>
            </w:pPr>
            <w:r w:rsidRPr="00FF1098">
              <w:rPr>
                <w:sz w:val="22"/>
                <w:szCs w:val="22"/>
              </w:rPr>
              <w:t>Процент исполнения</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6FA15209" w14:textId="099769D2" w:rsidR="00E20698" w:rsidRPr="00FF1098" w:rsidRDefault="005C075D" w:rsidP="00944D82">
            <w:pPr>
              <w:jc w:val="center"/>
              <w:rPr>
                <w:sz w:val="22"/>
                <w:szCs w:val="22"/>
              </w:rPr>
            </w:pPr>
            <w:r w:rsidRPr="00FF1098">
              <w:rPr>
                <w:sz w:val="22"/>
                <w:szCs w:val="22"/>
              </w:rPr>
              <w:t>более 95%</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1AD50833" w14:textId="294270E9" w:rsidR="00E20698" w:rsidRPr="00FF1098" w:rsidRDefault="008425DA" w:rsidP="008425DA">
            <w:pPr>
              <w:jc w:val="center"/>
              <w:rPr>
                <w:sz w:val="22"/>
                <w:szCs w:val="22"/>
              </w:rPr>
            </w:pPr>
            <w:r>
              <w:rPr>
                <w:sz w:val="22"/>
                <w:szCs w:val="22"/>
              </w:rPr>
              <w:t>3</w:t>
            </w:r>
            <w:r w:rsidR="00EA541F" w:rsidRPr="00FF1098">
              <w:rPr>
                <w:sz w:val="22"/>
                <w:szCs w:val="22"/>
              </w:rPr>
              <w:t>0</w:t>
            </w:r>
          </w:p>
        </w:tc>
      </w:tr>
      <w:tr w:rsidR="00E20698" w:rsidRPr="00DE2B1B" w14:paraId="013C1249" w14:textId="77777777" w:rsidTr="008425DA">
        <w:trPr>
          <w:cantSplit/>
          <w:trHeight w:val="70"/>
        </w:trPr>
        <w:tc>
          <w:tcPr>
            <w:tcW w:w="7939"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068CD533" w14:textId="1C4949BC" w:rsidR="00E20698" w:rsidRPr="00FF1098" w:rsidRDefault="00E20698" w:rsidP="00EF7B15">
            <w:pPr>
              <w:rPr>
                <w:sz w:val="22"/>
                <w:szCs w:val="22"/>
              </w:rPr>
            </w:pPr>
            <w:r w:rsidRPr="00FF1098">
              <w:rPr>
                <w:sz w:val="22"/>
                <w:szCs w:val="22"/>
              </w:rPr>
              <w:t>Выполнение муниципального задания отчетного года по показателям качества</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63DBC91C" w14:textId="77777777" w:rsidR="00E20698" w:rsidRPr="00FF1098" w:rsidRDefault="00E20698" w:rsidP="00944D82">
            <w:pPr>
              <w:jc w:val="center"/>
              <w:rPr>
                <w:sz w:val="22"/>
                <w:szCs w:val="22"/>
              </w:rPr>
            </w:pPr>
            <w:r w:rsidRPr="00FF1098">
              <w:rPr>
                <w:sz w:val="22"/>
                <w:szCs w:val="22"/>
              </w:rPr>
              <w:t>Выполнение по всем показателям</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01BF313C" w14:textId="77777777" w:rsidR="00E20698" w:rsidRPr="00FF1098" w:rsidRDefault="00E20698" w:rsidP="00944D82">
            <w:pPr>
              <w:jc w:val="center"/>
              <w:rPr>
                <w:sz w:val="22"/>
                <w:szCs w:val="22"/>
              </w:rPr>
            </w:pPr>
            <w:r w:rsidRPr="00FF1098">
              <w:rPr>
                <w:sz w:val="22"/>
                <w:szCs w:val="22"/>
              </w:rPr>
              <w:t>выполнено</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78FC46FB" w14:textId="0F77E3C1" w:rsidR="00E20698" w:rsidRPr="00FF1098" w:rsidRDefault="008425DA" w:rsidP="00EF7B15">
            <w:pPr>
              <w:jc w:val="center"/>
              <w:rPr>
                <w:sz w:val="22"/>
                <w:szCs w:val="22"/>
              </w:rPr>
            </w:pPr>
            <w:r>
              <w:rPr>
                <w:sz w:val="22"/>
                <w:szCs w:val="22"/>
              </w:rPr>
              <w:t>3</w:t>
            </w:r>
            <w:r w:rsidR="00EA541F" w:rsidRPr="00FF1098">
              <w:rPr>
                <w:sz w:val="22"/>
                <w:szCs w:val="22"/>
              </w:rPr>
              <w:t>0</w:t>
            </w:r>
          </w:p>
        </w:tc>
      </w:tr>
      <w:tr w:rsidR="00EA541F" w:rsidRPr="00EA541F" w14:paraId="67FF73F8" w14:textId="77777777" w:rsidTr="008425DA">
        <w:trPr>
          <w:cantSplit/>
          <w:trHeight w:val="270"/>
        </w:trPr>
        <w:tc>
          <w:tcPr>
            <w:tcW w:w="793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359BEBCF" w14:textId="4E10D978" w:rsidR="00EA541F" w:rsidRPr="00FF1098" w:rsidRDefault="00EA541F" w:rsidP="00EF7B15">
            <w:pPr>
              <w:autoSpaceDE w:val="0"/>
              <w:autoSpaceDN w:val="0"/>
              <w:adjustRightInd w:val="0"/>
              <w:rPr>
                <w:rFonts w:eastAsia="Calibri"/>
                <w:sz w:val="22"/>
                <w:szCs w:val="22"/>
                <w:lang w:eastAsia="en-US"/>
              </w:rPr>
            </w:pPr>
            <w:r w:rsidRPr="00FF1098">
              <w:rPr>
                <w:rFonts w:eastAsia="Calibri"/>
                <w:sz w:val="22"/>
                <w:szCs w:val="22"/>
                <w:lang w:eastAsia="en-US"/>
              </w:rPr>
              <w:t>Организация и проведение официальных спортивных мероприятий</w:t>
            </w:r>
          </w:p>
        </w:tc>
        <w:tc>
          <w:tcPr>
            <w:tcW w:w="3260" w:type="dxa"/>
            <w:vMerge w:val="restart"/>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39B22D1B" w14:textId="7773AB67" w:rsidR="00EA541F" w:rsidRPr="00FF1098" w:rsidRDefault="00EA541F" w:rsidP="00944D82">
            <w:pPr>
              <w:jc w:val="center"/>
              <w:rPr>
                <w:rFonts w:eastAsia="Calibri"/>
                <w:sz w:val="22"/>
                <w:szCs w:val="22"/>
                <w:lang w:eastAsia="en-US"/>
              </w:rPr>
            </w:pPr>
            <w:r w:rsidRPr="00FF1098">
              <w:rPr>
                <w:rFonts w:eastAsia="Calibri"/>
                <w:sz w:val="22"/>
                <w:szCs w:val="22"/>
                <w:lang w:eastAsia="en-US"/>
              </w:rPr>
              <w:t>Качественное проведение спортивных мероприятий</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03793489" w14:textId="7CC3D6EA" w:rsidR="00EA541F" w:rsidRPr="00FF1098" w:rsidRDefault="008425DA" w:rsidP="00944D82">
            <w:pPr>
              <w:jc w:val="center"/>
              <w:rPr>
                <w:sz w:val="22"/>
                <w:szCs w:val="22"/>
              </w:rPr>
            </w:pPr>
            <w:r>
              <w:rPr>
                <w:sz w:val="22"/>
                <w:szCs w:val="22"/>
              </w:rPr>
              <w:t>в</w:t>
            </w:r>
            <w:r w:rsidR="00EA541F" w:rsidRPr="00FF1098">
              <w:rPr>
                <w:sz w:val="22"/>
                <w:szCs w:val="22"/>
              </w:rPr>
              <w:t>сероссийские</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5BE1296F" w14:textId="53E0626A" w:rsidR="00EA541F" w:rsidRPr="00FF1098" w:rsidRDefault="00555F9B" w:rsidP="00944D82">
            <w:pPr>
              <w:jc w:val="center"/>
              <w:rPr>
                <w:sz w:val="22"/>
                <w:szCs w:val="22"/>
              </w:rPr>
            </w:pPr>
            <w:r>
              <w:rPr>
                <w:sz w:val="22"/>
                <w:szCs w:val="22"/>
              </w:rPr>
              <w:t>9</w:t>
            </w:r>
            <w:r w:rsidR="00EA541F" w:rsidRPr="00FF1098">
              <w:rPr>
                <w:sz w:val="22"/>
                <w:szCs w:val="22"/>
              </w:rPr>
              <w:t>0</w:t>
            </w:r>
          </w:p>
        </w:tc>
      </w:tr>
      <w:tr w:rsidR="00EA541F" w:rsidRPr="00EA541F" w14:paraId="39D509DE" w14:textId="77777777" w:rsidTr="008425DA">
        <w:trPr>
          <w:cantSplit/>
          <w:trHeight w:val="270"/>
        </w:trPr>
        <w:tc>
          <w:tcPr>
            <w:tcW w:w="7939" w:type="dxa"/>
            <w:vMerge/>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1B8FB77F" w14:textId="77777777" w:rsidR="00EA541F" w:rsidRPr="00FF1098" w:rsidRDefault="00EA541F" w:rsidP="00EF7B15">
            <w:pPr>
              <w:autoSpaceDE w:val="0"/>
              <w:autoSpaceDN w:val="0"/>
              <w:adjustRightInd w:val="0"/>
              <w:rPr>
                <w:rFonts w:eastAsia="Calibri"/>
                <w:sz w:val="22"/>
                <w:szCs w:val="22"/>
                <w:lang w:eastAsia="en-US"/>
              </w:rPr>
            </w:pPr>
          </w:p>
        </w:tc>
        <w:tc>
          <w:tcPr>
            <w:tcW w:w="3260" w:type="dxa"/>
            <w:vMerge/>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737F4A3E" w14:textId="77777777" w:rsidR="00EA541F" w:rsidRPr="00FF1098" w:rsidRDefault="00EA541F" w:rsidP="00944D82">
            <w:pPr>
              <w:jc w:val="center"/>
              <w:rPr>
                <w:rFonts w:eastAsia="Calibri"/>
                <w:sz w:val="22"/>
                <w:szCs w:val="22"/>
                <w:lang w:eastAsia="en-US"/>
              </w:rPr>
            </w:pP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755014D2" w14:textId="4FE3DE31" w:rsidR="00EA541F" w:rsidRPr="00FF1098" w:rsidRDefault="008425DA" w:rsidP="008425DA">
            <w:pPr>
              <w:jc w:val="center"/>
              <w:rPr>
                <w:sz w:val="22"/>
                <w:szCs w:val="22"/>
              </w:rPr>
            </w:pPr>
            <w:r>
              <w:rPr>
                <w:sz w:val="22"/>
                <w:szCs w:val="22"/>
              </w:rPr>
              <w:t>р</w:t>
            </w:r>
            <w:r w:rsidR="00EA541F" w:rsidRPr="00FF1098">
              <w:rPr>
                <w:sz w:val="22"/>
                <w:szCs w:val="22"/>
              </w:rPr>
              <w:t>егиональные</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1C3BB680" w14:textId="59BFE897" w:rsidR="00EA541F" w:rsidRPr="00FF1098" w:rsidRDefault="00555F9B" w:rsidP="00944D82">
            <w:pPr>
              <w:jc w:val="center"/>
              <w:rPr>
                <w:sz w:val="22"/>
                <w:szCs w:val="22"/>
              </w:rPr>
            </w:pPr>
            <w:r>
              <w:rPr>
                <w:sz w:val="22"/>
                <w:szCs w:val="22"/>
              </w:rPr>
              <w:t>6</w:t>
            </w:r>
            <w:r w:rsidR="00EA541F" w:rsidRPr="00FF1098">
              <w:rPr>
                <w:sz w:val="22"/>
                <w:szCs w:val="22"/>
              </w:rPr>
              <w:t>0</w:t>
            </w:r>
          </w:p>
        </w:tc>
      </w:tr>
      <w:tr w:rsidR="0098665E" w:rsidRPr="00DE2B1B" w14:paraId="67C9262B" w14:textId="77777777" w:rsidTr="008425DA">
        <w:trPr>
          <w:cantSplit/>
          <w:trHeight w:val="270"/>
        </w:trPr>
        <w:tc>
          <w:tcPr>
            <w:tcW w:w="7939" w:type="dxa"/>
            <w:vMerge w:val="restart"/>
            <w:tcBorders>
              <w:top w:val="single" w:sz="4" w:space="0" w:color="auto"/>
              <w:left w:val="single" w:sz="4" w:space="0" w:color="auto"/>
              <w:right w:val="single" w:sz="4" w:space="0" w:color="auto"/>
            </w:tcBorders>
            <w:shd w:val="clear" w:color="auto" w:fill="auto"/>
            <w:tcMar>
              <w:top w:w="0" w:type="dxa"/>
              <w:bottom w:w="0" w:type="dxa"/>
            </w:tcMar>
            <w:vAlign w:val="center"/>
          </w:tcPr>
          <w:p w14:paraId="10C0DAAC" w14:textId="2ACA2A2C" w:rsidR="0098665E" w:rsidRPr="00FF1098" w:rsidRDefault="0098665E" w:rsidP="00EF7B15">
            <w:pPr>
              <w:autoSpaceDE w:val="0"/>
              <w:autoSpaceDN w:val="0"/>
              <w:adjustRightInd w:val="0"/>
              <w:rPr>
                <w:rFonts w:eastAsia="Calibri"/>
                <w:sz w:val="22"/>
                <w:szCs w:val="22"/>
                <w:lang w:eastAsia="en-US"/>
              </w:rPr>
            </w:pPr>
            <w:r w:rsidRPr="00FF1098">
              <w:rPr>
                <w:rFonts w:eastAsia="Calibri"/>
                <w:sz w:val="22"/>
                <w:szCs w:val="22"/>
                <w:lang w:eastAsia="en-US"/>
              </w:rPr>
              <w:t>Участие в смотрах-конкурсах различного уровня</w:t>
            </w:r>
          </w:p>
        </w:tc>
        <w:tc>
          <w:tcPr>
            <w:tcW w:w="3260" w:type="dxa"/>
            <w:vMerge w:val="restart"/>
            <w:tcBorders>
              <w:top w:val="single" w:sz="4" w:space="0" w:color="auto"/>
              <w:left w:val="nil"/>
              <w:right w:val="single" w:sz="4" w:space="0" w:color="auto"/>
            </w:tcBorders>
            <w:shd w:val="clear" w:color="auto" w:fill="auto"/>
            <w:tcMar>
              <w:top w:w="0" w:type="dxa"/>
              <w:bottom w:w="0" w:type="dxa"/>
            </w:tcMar>
            <w:vAlign w:val="center"/>
          </w:tcPr>
          <w:p w14:paraId="5191A597" w14:textId="28C098B3" w:rsidR="0098665E" w:rsidRPr="00FF1098" w:rsidRDefault="0098665E" w:rsidP="00944D82">
            <w:pPr>
              <w:jc w:val="center"/>
              <w:rPr>
                <w:rFonts w:eastAsia="Calibri"/>
                <w:sz w:val="22"/>
                <w:szCs w:val="22"/>
                <w:lang w:eastAsia="en-US"/>
              </w:rPr>
            </w:pPr>
            <w:r w:rsidRPr="00FF1098">
              <w:rPr>
                <w:rFonts w:eastAsia="Calibri"/>
                <w:sz w:val="22"/>
                <w:szCs w:val="22"/>
                <w:lang w:eastAsia="en-US"/>
              </w:rPr>
              <w:t>Занятие призового места</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5B8A7908" w14:textId="7FAEE623" w:rsidR="0098665E" w:rsidRPr="00FF1098" w:rsidRDefault="0098665E" w:rsidP="00944D82">
            <w:pPr>
              <w:jc w:val="center"/>
              <w:rPr>
                <w:sz w:val="22"/>
                <w:szCs w:val="22"/>
              </w:rPr>
            </w:pPr>
            <w:r w:rsidRPr="00FF1098">
              <w:rPr>
                <w:sz w:val="22"/>
                <w:szCs w:val="22"/>
              </w:rPr>
              <w:t>1 место</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6A520650" w14:textId="71520758" w:rsidR="0098665E" w:rsidRPr="00FF1098" w:rsidRDefault="0098665E" w:rsidP="00555F9B">
            <w:pPr>
              <w:jc w:val="center"/>
              <w:rPr>
                <w:sz w:val="22"/>
                <w:szCs w:val="22"/>
              </w:rPr>
            </w:pPr>
            <w:r w:rsidRPr="00FF1098">
              <w:rPr>
                <w:sz w:val="22"/>
                <w:szCs w:val="22"/>
              </w:rPr>
              <w:t>1</w:t>
            </w:r>
            <w:r w:rsidR="00555F9B">
              <w:rPr>
                <w:sz w:val="22"/>
                <w:szCs w:val="22"/>
              </w:rPr>
              <w:t>0</w:t>
            </w:r>
          </w:p>
        </w:tc>
      </w:tr>
      <w:tr w:rsidR="0098665E" w:rsidRPr="00DE2B1B" w14:paraId="58E43716" w14:textId="77777777" w:rsidTr="00FF1098">
        <w:trPr>
          <w:cantSplit/>
          <w:trHeight w:val="270"/>
        </w:trPr>
        <w:tc>
          <w:tcPr>
            <w:tcW w:w="7939" w:type="dxa"/>
            <w:vMerge/>
            <w:tcBorders>
              <w:left w:val="single" w:sz="4" w:space="0" w:color="auto"/>
              <w:bottom w:val="single" w:sz="4" w:space="0" w:color="auto"/>
              <w:right w:val="single" w:sz="4" w:space="0" w:color="auto"/>
            </w:tcBorders>
            <w:shd w:val="clear" w:color="auto" w:fill="auto"/>
            <w:tcMar>
              <w:top w:w="0" w:type="dxa"/>
              <w:bottom w:w="0" w:type="dxa"/>
            </w:tcMar>
            <w:vAlign w:val="center"/>
          </w:tcPr>
          <w:p w14:paraId="437FAC33" w14:textId="77777777" w:rsidR="0098665E" w:rsidRPr="00FF1098" w:rsidRDefault="0098665E" w:rsidP="00EF7B15">
            <w:pPr>
              <w:autoSpaceDE w:val="0"/>
              <w:autoSpaceDN w:val="0"/>
              <w:adjustRightInd w:val="0"/>
              <w:rPr>
                <w:rFonts w:eastAsia="Calibri"/>
                <w:sz w:val="22"/>
                <w:szCs w:val="22"/>
                <w:lang w:eastAsia="en-US"/>
              </w:rPr>
            </w:pPr>
          </w:p>
        </w:tc>
        <w:tc>
          <w:tcPr>
            <w:tcW w:w="3260" w:type="dxa"/>
            <w:vMerge/>
            <w:tcBorders>
              <w:left w:val="nil"/>
              <w:bottom w:val="single" w:sz="4" w:space="0" w:color="auto"/>
              <w:right w:val="single" w:sz="4" w:space="0" w:color="auto"/>
            </w:tcBorders>
            <w:shd w:val="clear" w:color="auto" w:fill="auto"/>
            <w:tcMar>
              <w:top w:w="0" w:type="dxa"/>
              <w:bottom w:w="0" w:type="dxa"/>
            </w:tcMar>
            <w:vAlign w:val="center"/>
          </w:tcPr>
          <w:p w14:paraId="13FDEB75" w14:textId="77777777" w:rsidR="0098665E" w:rsidRPr="00FF1098" w:rsidRDefault="0098665E" w:rsidP="00944D82">
            <w:pPr>
              <w:jc w:val="center"/>
              <w:rPr>
                <w:rFonts w:eastAsia="Calibri"/>
                <w:sz w:val="22"/>
                <w:szCs w:val="22"/>
                <w:lang w:eastAsia="en-US"/>
              </w:rPr>
            </w:pP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0F3EB38F" w14:textId="46221D16" w:rsidR="0098665E" w:rsidRPr="00FF1098" w:rsidRDefault="0098665E" w:rsidP="00944D82">
            <w:pPr>
              <w:jc w:val="center"/>
              <w:rPr>
                <w:sz w:val="22"/>
                <w:szCs w:val="22"/>
              </w:rPr>
            </w:pPr>
            <w:r w:rsidRPr="00FF1098">
              <w:rPr>
                <w:sz w:val="22"/>
                <w:szCs w:val="22"/>
              </w:rPr>
              <w:t>2-3 место</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737B366F" w14:textId="25C2A385" w:rsidR="0098665E" w:rsidRPr="00FF1098" w:rsidRDefault="0098665E" w:rsidP="00944D82">
            <w:pPr>
              <w:jc w:val="center"/>
              <w:rPr>
                <w:sz w:val="22"/>
                <w:szCs w:val="22"/>
              </w:rPr>
            </w:pPr>
            <w:r w:rsidRPr="00FF1098">
              <w:rPr>
                <w:sz w:val="22"/>
                <w:szCs w:val="22"/>
              </w:rPr>
              <w:t>5</w:t>
            </w:r>
          </w:p>
        </w:tc>
      </w:tr>
      <w:tr w:rsidR="00E20698" w:rsidRPr="00EA541F" w14:paraId="77E37CCE" w14:textId="77777777" w:rsidTr="008425DA">
        <w:trPr>
          <w:cantSplit/>
          <w:trHeight w:val="70"/>
        </w:trPr>
        <w:tc>
          <w:tcPr>
            <w:tcW w:w="7939" w:type="dxa"/>
            <w:vMerge w:val="restart"/>
            <w:tcBorders>
              <w:top w:val="single" w:sz="4" w:space="0" w:color="auto"/>
              <w:left w:val="single" w:sz="4" w:space="0" w:color="auto"/>
              <w:right w:val="single" w:sz="4" w:space="0" w:color="auto"/>
            </w:tcBorders>
            <w:shd w:val="clear" w:color="auto" w:fill="auto"/>
            <w:tcMar>
              <w:top w:w="0" w:type="dxa"/>
              <w:bottom w:w="0" w:type="dxa"/>
            </w:tcMar>
            <w:vAlign w:val="center"/>
          </w:tcPr>
          <w:p w14:paraId="5B9EF714" w14:textId="1D9A5EE8" w:rsidR="00E20698" w:rsidRPr="00FF1098" w:rsidRDefault="00E20698" w:rsidP="00EF7B15">
            <w:pPr>
              <w:rPr>
                <w:sz w:val="22"/>
                <w:szCs w:val="22"/>
              </w:rPr>
            </w:pPr>
            <w:r w:rsidRPr="00FF1098">
              <w:rPr>
                <w:sz w:val="22"/>
                <w:szCs w:val="22"/>
              </w:rPr>
              <w:t>Проведение ремонтных работ в учреждении</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7C79AD94" w14:textId="77777777" w:rsidR="00E20698" w:rsidRPr="00FF1098" w:rsidRDefault="00E20698" w:rsidP="00944D82">
            <w:pPr>
              <w:jc w:val="center"/>
              <w:rPr>
                <w:sz w:val="22"/>
                <w:szCs w:val="22"/>
              </w:rPr>
            </w:pPr>
            <w:r w:rsidRPr="00FF1098">
              <w:rPr>
                <w:sz w:val="22"/>
                <w:szCs w:val="22"/>
              </w:rPr>
              <w:t xml:space="preserve">Текущий ремонт </w:t>
            </w:r>
          </w:p>
        </w:tc>
        <w:tc>
          <w:tcPr>
            <w:tcW w:w="2835" w:type="dxa"/>
            <w:vMerge w:val="restart"/>
            <w:tcBorders>
              <w:top w:val="single" w:sz="4" w:space="0" w:color="auto"/>
              <w:left w:val="nil"/>
              <w:right w:val="single" w:sz="4" w:space="0" w:color="auto"/>
            </w:tcBorders>
            <w:shd w:val="clear" w:color="auto" w:fill="auto"/>
            <w:tcMar>
              <w:top w:w="0" w:type="dxa"/>
              <w:bottom w:w="0" w:type="dxa"/>
            </w:tcMar>
            <w:vAlign w:val="center"/>
          </w:tcPr>
          <w:p w14:paraId="6304F582" w14:textId="32D2A049" w:rsidR="00E20698" w:rsidRPr="00FF1098" w:rsidRDefault="005C075D" w:rsidP="00FD770D">
            <w:pPr>
              <w:ind w:left="-137" w:right="-108"/>
              <w:jc w:val="center"/>
              <w:rPr>
                <w:sz w:val="22"/>
                <w:szCs w:val="22"/>
              </w:rPr>
            </w:pPr>
            <w:r w:rsidRPr="00FF1098">
              <w:rPr>
                <w:sz w:val="22"/>
                <w:szCs w:val="22"/>
              </w:rPr>
              <w:t>в</w:t>
            </w:r>
            <w:r w:rsidR="00E20698" w:rsidRPr="00FF1098">
              <w:rPr>
                <w:sz w:val="22"/>
                <w:szCs w:val="22"/>
              </w:rPr>
              <w:t>ыполнен в срок, качественно, в полном объеме</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504B680C" w14:textId="14C5A14A" w:rsidR="00E20698" w:rsidRPr="00FF1098" w:rsidRDefault="00555F9B" w:rsidP="00944D82">
            <w:pPr>
              <w:jc w:val="center"/>
              <w:rPr>
                <w:sz w:val="22"/>
                <w:szCs w:val="22"/>
              </w:rPr>
            </w:pPr>
            <w:r>
              <w:rPr>
                <w:sz w:val="22"/>
                <w:szCs w:val="22"/>
              </w:rPr>
              <w:t>1</w:t>
            </w:r>
            <w:r w:rsidR="00EA541F" w:rsidRPr="00FF1098">
              <w:rPr>
                <w:sz w:val="22"/>
                <w:szCs w:val="22"/>
              </w:rPr>
              <w:t>5</w:t>
            </w:r>
          </w:p>
        </w:tc>
      </w:tr>
      <w:tr w:rsidR="00E20698" w:rsidRPr="00DE2B1B" w14:paraId="59CCC0EA" w14:textId="77777777" w:rsidTr="008425DA">
        <w:trPr>
          <w:cantSplit/>
          <w:trHeight w:val="70"/>
        </w:trPr>
        <w:tc>
          <w:tcPr>
            <w:tcW w:w="7939" w:type="dxa"/>
            <w:vMerge/>
            <w:tcBorders>
              <w:left w:val="single" w:sz="4" w:space="0" w:color="auto"/>
              <w:bottom w:val="single" w:sz="4" w:space="0" w:color="auto"/>
              <w:right w:val="single" w:sz="4" w:space="0" w:color="auto"/>
            </w:tcBorders>
            <w:shd w:val="clear" w:color="auto" w:fill="auto"/>
            <w:tcMar>
              <w:top w:w="0" w:type="dxa"/>
              <w:bottom w:w="0" w:type="dxa"/>
            </w:tcMar>
            <w:vAlign w:val="center"/>
          </w:tcPr>
          <w:p w14:paraId="6D37F2FA" w14:textId="77777777" w:rsidR="00E20698" w:rsidRPr="00FF1098" w:rsidRDefault="00E20698" w:rsidP="00944D82">
            <w:pPr>
              <w:rPr>
                <w:sz w:val="22"/>
                <w:szCs w:val="22"/>
              </w:rPr>
            </w:pP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167162AD" w14:textId="77777777" w:rsidR="00E20698" w:rsidRPr="00FF1098" w:rsidRDefault="00E20698" w:rsidP="00944D82">
            <w:pPr>
              <w:jc w:val="center"/>
              <w:rPr>
                <w:sz w:val="22"/>
                <w:szCs w:val="22"/>
              </w:rPr>
            </w:pPr>
            <w:r w:rsidRPr="00FF1098">
              <w:rPr>
                <w:sz w:val="22"/>
                <w:szCs w:val="22"/>
              </w:rPr>
              <w:t>Капитальный ремонт</w:t>
            </w:r>
          </w:p>
        </w:tc>
        <w:tc>
          <w:tcPr>
            <w:tcW w:w="2835" w:type="dxa"/>
            <w:vMerge/>
            <w:tcBorders>
              <w:left w:val="nil"/>
              <w:bottom w:val="single" w:sz="4" w:space="0" w:color="auto"/>
              <w:right w:val="single" w:sz="4" w:space="0" w:color="auto"/>
            </w:tcBorders>
            <w:shd w:val="clear" w:color="auto" w:fill="auto"/>
            <w:tcMar>
              <w:top w:w="0" w:type="dxa"/>
              <w:bottom w:w="0" w:type="dxa"/>
            </w:tcMar>
            <w:vAlign w:val="center"/>
          </w:tcPr>
          <w:p w14:paraId="16E33216" w14:textId="77777777" w:rsidR="00E20698" w:rsidRPr="00FF1098" w:rsidRDefault="00E20698" w:rsidP="00944D82">
            <w:pPr>
              <w:jc w:val="center"/>
              <w:rPr>
                <w:sz w:val="22"/>
                <w:szCs w:val="22"/>
              </w:rPr>
            </w:pP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50F81F11" w14:textId="0806FA73" w:rsidR="00E20698" w:rsidRPr="00FF1098" w:rsidRDefault="008425DA" w:rsidP="008425DA">
            <w:pPr>
              <w:jc w:val="center"/>
              <w:rPr>
                <w:sz w:val="22"/>
                <w:szCs w:val="22"/>
              </w:rPr>
            </w:pPr>
            <w:r>
              <w:rPr>
                <w:sz w:val="22"/>
                <w:szCs w:val="22"/>
              </w:rPr>
              <w:t>3</w:t>
            </w:r>
            <w:r w:rsidR="00EA541F" w:rsidRPr="00FF1098">
              <w:rPr>
                <w:sz w:val="22"/>
                <w:szCs w:val="22"/>
              </w:rPr>
              <w:t>0</w:t>
            </w:r>
          </w:p>
        </w:tc>
      </w:tr>
      <w:tr w:rsidR="00F36871" w:rsidRPr="00DE2B1B" w14:paraId="7BE49A5F" w14:textId="77777777" w:rsidTr="00F36871">
        <w:trPr>
          <w:cantSplit/>
          <w:trHeight w:val="70"/>
        </w:trPr>
        <w:tc>
          <w:tcPr>
            <w:tcW w:w="7939" w:type="dxa"/>
            <w:vMerge w:val="restart"/>
            <w:tcBorders>
              <w:top w:val="single" w:sz="4" w:space="0" w:color="auto"/>
              <w:left w:val="single" w:sz="4" w:space="0" w:color="auto"/>
              <w:right w:val="single" w:sz="4" w:space="0" w:color="auto"/>
            </w:tcBorders>
            <w:shd w:val="clear" w:color="auto" w:fill="auto"/>
            <w:tcMar>
              <w:top w:w="0" w:type="dxa"/>
              <w:bottom w:w="0" w:type="dxa"/>
            </w:tcMar>
            <w:vAlign w:val="center"/>
          </w:tcPr>
          <w:p w14:paraId="00CB443F" w14:textId="0C03395B" w:rsidR="00F36871" w:rsidRPr="00FF1098" w:rsidRDefault="00F36871" w:rsidP="00FF34C8">
            <w:pPr>
              <w:rPr>
                <w:sz w:val="22"/>
                <w:szCs w:val="22"/>
              </w:rPr>
            </w:pPr>
            <w:r w:rsidRPr="00FF1098">
              <w:rPr>
                <w:sz w:val="22"/>
                <w:szCs w:val="22"/>
              </w:rPr>
              <w:t>Подготовка учреждения к новому учебному году</w:t>
            </w:r>
          </w:p>
        </w:tc>
        <w:tc>
          <w:tcPr>
            <w:tcW w:w="3260" w:type="dxa"/>
            <w:vMerge w:val="restart"/>
            <w:tcBorders>
              <w:top w:val="single" w:sz="4" w:space="0" w:color="auto"/>
              <w:left w:val="nil"/>
              <w:right w:val="single" w:sz="4" w:space="0" w:color="auto"/>
            </w:tcBorders>
            <w:shd w:val="clear" w:color="auto" w:fill="auto"/>
            <w:tcMar>
              <w:top w:w="0" w:type="dxa"/>
              <w:bottom w:w="0" w:type="dxa"/>
            </w:tcMar>
            <w:vAlign w:val="center"/>
          </w:tcPr>
          <w:p w14:paraId="1105D8AA" w14:textId="72BC21DC" w:rsidR="00F36871" w:rsidRPr="00FF1098" w:rsidRDefault="00F36871" w:rsidP="00944D82">
            <w:pPr>
              <w:jc w:val="center"/>
              <w:rPr>
                <w:sz w:val="22"/>
                <w:szCs w:val="22"/>
              </w:rPr>
            </w:pPr>
            <w:r w:rsidRPr="00FF1098">
              <w:rPr>
                <w:sz w:val="22"/>
                <w:szCs w:val="22"/>
              </w:rPr>
              <w:t xml:space="preserve">Подписание акта готовности учреждения </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2855B8F1" w14:textId="19E426A8" w:rsidR="00F36871" w:rsidRPr="00FF1098" w:rsidRDefault="00F36871" w:rsidP="00944D82">
            <w:pPr>
              <w:jc w:val="center"/>
              <w:rPr>
                <w:sz w:val="22"/>
                <w:szCs w:val="22"/>
              </w:rPr>
            </w:pPr>
            <w:r w:rsidRPr="00FF1098">
              <w:rPr>
                <w:sz w:val="22"/>
                <w:szCs w:val="22"/>
              </w:rPr>
              <w:t>без замечаний</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7BA4C9F4" w14:textId="327012C8" w:rsidR="00F36871" w:rsidRPr="00FF1098" w:rsidRDefault="00555F9B" w:rsidP="00944D82">
            <w:pPr>
              <w:jc w:val="center"/>
              <w:rPr>
                <w:sz w:val="22"/>
                <w:szCs w:val="22"/>
              </w:rPr>
            </w:pPr>
            <w:r>
              <w:rPr>
                <w:sz w:val="22"/>
                <w:szCs w:val="22"/>
              </w:rPr>
              <w:t>2</w:t>
            </w:r>
            <w:r w:rsidR="00F36871" w:rsidRPr="00FF1098">
              <w:rPr>
                <w:sz w:val="22"/>
                <w:szCs w:val="22"/>
              </w:rPr>
              <w:t>0</w:t>
            </w:r>
          </w:p>
        </w:tc>
      </w:tr>
      <w:tr w:rsidR="00F36871" w:rsidRPr="00DE2B1B" w14:paraId="5EB8CA54" w14:textId="77777777" w:rsidTr="00F36871">
        <w:trPr>
          <w:cantSplit/>
          <w:trHeight w:val="70"/>
        </w:trPr>
        <w:tc>
          <w:tcPr>
            <w:tcW w:w="7939" w:type="dxa"/>
            <w:vMerge/>
            <w:tcBorders>
              <w:left w:val="single" w:sz="4" w:space="0" w:color="auto"/>
              <w:bottom w:val="single" w:sz="4" w:space="0" w:color="auto"/>
              <w:right w:val="single" w:sz="4" w:space="0" w:color="auto"/>
            </w:tcBorders>
            <w:shd w:val="clear" w:color="auto" w:fill="auto"/>
            <w:tcMar>
              <w:top w:w="0" w:type="dxa"/>
              <w:bottom w:w="0" w:type="dxa"/>
            </w:tcMar>
            <w:vAlign w:val="center"/>
          </w:tcPr>
          <w:p w14:paraId="1E09973A" w14:textId="77777777" w:rsidR="00F36871" w:rsidRPr="00FF1098" w:rsidRDefault="00F36871" w:rsidP="00FF34C8">
            <w:pPr>
              <w:rPr>
                <w:sz w:val="22"/>
                <w:szCs w:val="22"/>
              </w:rPr>
            </w:pPr>
          </w:p>
        </w:tc>
        <w:tc>
          <w:tcPr>
            <w:tcW w:w="3260" w:type="dxa"/>
            <w:vMerge/>
            <w:tcBorders>
              <w:left w:val="nil"/>
              <w:bottom w:val="single" w:sz="4" w:space="0" w:color="auto"/>
              <w:right w:val="single" w:sz="4" w:space="0" w:color="auto"/>
            </w:tcBorders>
            <w:shd w:val="clear" w:color="auto" w:fill="auto"/>
            <w:tcMar>
              <w:top w:w="0" w:type="dxa"/>
              <w:bottom w:w="0" w:type="dxa"/>
            </w:tcMar>
            <w:vAlign w:val="center"/>
          </w:tcPr>
          <w:p w14:paraId="70FB4BC2" w14:textId="77777777" w:rsidR="00F36871" w:rsidRPr="00FF1098" w:rsidRDefault="00F36871" w:rsidP="00944D82">
            <w:pPr>
              <w:jc w:val="center"/>
              <w:rPr>
                <w:sz w:val="22"/>
                <w:szCs w:val="22"/>
              </w:rPr>
            </w:pP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73963A73" w14:textId="34EF6AE2" w:rsidR="00F36871" w:rsidRPr="00FF1098" w:rsidRDefault="00F36871" w:rsidP="00944D82">
            <w:pPr>
              <w:jc w:val="center"/>
              <w:rPr>
                <w:sz w:val="22"/>
                <w:szCs w:val="22"/>
              </w:rPr>
            </w:pPr>
            <w:r>
              <w:rPr>
                <w:sz w:val="22"/>
                <w:szCs w:val="22"/>
              </w:rPr>
              <w:t>наличие малозначительных замечаний</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654D3A0C" w14:textId="04ED503A" w:rsidR="00F36871" w:rsidRPr="00FF1098" w:rsidRDefault="00555F9B" w:rsidP="00944D82">
            <w:pPr>
              <w:jc w:val="center"/>
              <w:rPr>
                <w:sz w:val="22"/>
                <w:szCs w:val="22"/>
              </w:rPr>
            </w:pPr>
            <w:r>
              <w:rPr>
                <w:sz w:val="22"/>
                <w:szCs w:val="22"/>
              </w:rPr>
              <w:t>5</w:t>
            </w:r>
          </w:p>
        </w:tc>
      </w:tr>
      <w:tr w:rsidR="0098665E" w:rsidRPr="00DE2B1B" w14:paraId="2DDD62E0" w14:textId="77777777" w:rsidTr="00863066">
        <w:trPr>
          <w:cantSplit/>
          <w:trHeight w:val="732"/>
        </w:trPr>
        <w:tc>
          <w:tcPr>
            <w:tcW w:w="7939"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37FD3855" w14:textId="2126EEAA" w:rsidR="0098665E" w:rsidRPr="00FF1098" w:rsidRDefault="0098665E" w:rsidP="00FF34C8">
            <w:pPr>
              <w:rPr>
                <w:sz w:val="22"/>
                <w:szCs w:val="22"/>
              </w:rPr>
            </w:pPr>
            <w:r w:rsidRPr="00FF1098">
              <w:rPr>
                <w:sz w:val="22"/>
                <w:szCs w:val="22"/>
              </w:rPr>
              <w:t>Проведение проверок контролирующими органами различного уровня</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0866F9A9" w14:textId="6D9EA794" w:rsidR="0098665E" w:rsidRPr="00FF1098" w:rsidRDefault="0098665E" w:rsidP="00944D82">
            <w:pPr>
              <w:jc w:val="center"/>
              <w:rPr>
                <w:sz w:val="22"/>
                <w:szCs w:val="22"/>
              </w:rPr>
            </w:pPr>
            <w:r w:rsidRPr="00FF1098">
              <w:rPr>
                <w:sz w:val="22"/>
                <w:szCs w:val="22"/>
              </w:rPr>
              <w:t>Соблюдение требований законодательства</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718487A2" w14:textId="3763FC28" w:rsidR="0098665E" w:rsidRPr="00FF1098" w:rsidRDefault="0098665E" w:rsidP="00944D82">
            <w:pPr>
              <w:jc w:val="center"/>
              <w:rPr>
                <w:sz w:val="22"/>
                <w:szCs w:val="22"/>
              </w:rPr>
            </w:pPr>
            <w:r w:rsidRPr="00FF1098">
              <w:rPr>
                <w:sz w:val="22"/>
                <w:szCs w:val="22"/>
              </w:rPr>
              <w:t>отсутствие предписаний контролирующих органов</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04543762" w14:textId="5F45C5FF" w:rsidR="0098665E" w:rsidRPr="00FF1098" w:rsidRDefault="00555F9B" w:rsidP="00944D82">
            <w:pPr>
              <w:jc w:val="center"/>
              <w:rPr>
                <w:sz w:val="22"/>
                <w:szCs w:val="22"/>
              </w:rPr>
            </w:pPr>
            <w:r>
              <w:rPr>
                <w:sz w:val="22"/>
                <w:szCs w:val="22"/>
              </w:rPr>
              <w:t>3</w:t>
            </w:r>
            <w:r w:rsidR="0098665E" w:rsidRPr="00FF1098">
              <w:rPr>
                <w:sz w:val="22"/>
                <w:szCs w:val="22"/>
              </w:rPr>
              <w:t>0</w:t>
            </w:r>
          </w:p>
        </w:tc>
      </w:tr>
      <w:tr w:rsidR="00E20698" w:rsidRPr="00DE2B1B" w14:paraId="34EA6123" w14:textId="77777777" w:rsidTr="00107820">
        <w:trPr>
          <w:cantSplit/>
          <w:trHeight w:val="357"/>
        </w:trPr>
        <w:tc>
          <w:tcPr>
            <w:tcW w:w="15310" w:type="dxa"/>
            <w:gridSpan w:val="4"/>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055F5271" w14:textId="6BA502DD" w:rsidR="00E20698" w:rsidRPr="005C075D" w:rsidRDefault="00E20698" w:rsidP="00B36859">
            <w:pPr>
              <w:jc w:val="center"/>
              <w:rPr>
                <w:sz w:val="22"/>
                <w:szCs w:val="22"/>
              </w:rPr>
            </w:pPr>
            <w:r w:rsidRPr="005C075D">
              <w:rPr>
                <w:sz w:val="22"/>
                <w:szCs w:val="22"/>
              </w:rPr>
              <w:t>Заместител</w:t>
            </w:r>
            <w:r w:rsidR="005C0F6A">
              <w:rPr>
                <w:sz w:val="22"/>
                <w:szCs w:val="22"/>
              </w:rPr>
              <w:t>ь</w:t>
            </w:r>
            <w:r w:rsidRPr="005C075D">
              <w:rPr>
                <w:sz w:val="22"/>
                <w:szCs w:val="22"/>
              </w:rPr>
              <w:t xml:space="preserve"> директора</w:t>
            </w:r>
            <w:r w:rsidR="005C075D">
              <w:rPr>
                <w:sz w:val="22"/>
                <w:szCs w:val="22"/>
              </w:rPr>
              <w:t xml:space="preserve"> </w:t>
            </w:r>
            <w:r w:rsidR="005C0F6A">
              <w:rPr>
                <w:sz w:val="22"/>
                <w:szCs w:val="22"/>
              </w:rPr>
              <w:t>учреждения</w:t>
            </w:r>
          </w:p>
        </w:tc>
      </w:tr>
      <w:tr w:rsidR="0098665E" w:rsidRPr="00DE2B1B" w14:paraId="30B639F4" w14:textId="77777777" w:rsidTr="00FF1098">
        <w:trPr>
          <w:cantSplit/>
          <w:trHeight w:val="415"/>
        </w:trPr>
        <w:tc>
          <w:tcPr>
            <w:tcW w:w="7939"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15ED8E7E" w14:textId="64ED977C" w:rsidR="0098665E" w:rsidRPr="00FF1098" w:rsidRDefault="0098665E" w:rsidP="00FF1098">
            <w:pPr>
              <w:ind w:right="-108"/>
              <w:rPr>
                <w:i/>
                <w:sz w:val="22"/>
                <w:szCs w:val="22"/>
              </w:rPr>
            </w:pPr>
            <w:r w:rsidRPr="00FF1098">
              <w:rPr>
                <w:sz w:val="22"/>
                <w:szCs w:val="22"/>
              </w:rPr>
              <w:t>Выполнение муниципального задания отчетного года по натуральному показателю</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5580336A" w14:textId="09D96038" w:rsidR="0098665E" w:rsidRPr="00FF1098" w:rsidRDefault="0098665E" w:rsidP="0098665E">
            <w:pPr>
              <w:jc w:val="center"/>
              <w:rPr>
                <w:sz w:val="22"/>
                <w:szCs w:val="22"/>
              </w:rPr>
            </w:pPr>
            <w:r w:rsidRPr="00FF1098">
              <w:rPr>
                <w:sz w:val="22"/>
                <w:szCs w:val="22"/>
              </w:rPr>
              <w:t>Процент исполнения</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324159D4" w14:textId="734CF498" w:rsidR="0098665E" w:rsidRPr="00FF1098" w:rsidRDefault="0098665E" w:rsidP="0098665E">
            <w:pPr>
              <w:jc w:val="center"/>
              <w:rPr>
                <w:sz w:val="22"/>
                <w:szCs w:val="22"/>
              </w:rPr>
            </w:pPr>
            <w:r w:rsidRPr="00FF1098">
              <w:rPr>
                <w:sz w:val="22"/>
                <w:szCs w:val="22"/>
              </w:rPr>
              <w:t>более 95%</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101FD836" w14:textId="22C7EA44" w:rsidR="0098665E" w:rsidRPr="00FF1098" w:rsidRDefault="008425DA" w:rsidP="0098665E">
            <w:pPr>
              <w:jc w:val="center"/>
              <w:rPr>
                <w:sz w:val="22"/>
                <w:szCs w:val="22"/>
              </w:rPr>
            </w:pPr>
            <w:r>
              <w:rPr>
                <w:sz w:val="22"/>
                <w:szCs w:val="22"/>
              </w:rPr>
              <w:t>3</w:t>
            </w:r>
            <w:r w:rsidR="0098665E" w:rsidRPr="00FF1098">
              <w:rPr>
                <w:sz w:val="22"/>
                <w:szCs w:val="22"/>
              </w:rPr>
              <w:t>0</w:t>
            </w:r>
          </w:p>
        </w:tc>
      </w:tr>
      <w:tr w:rsidR="0098665E" w:rsidRPr="00DE2B1B" w14:paraId="26B9E21F" w14:textId="77777777" w:rsidTr="00FF1098">
        <w:trPr>
          <w:cantSplit/>
          <w:trHeight w:val="312"/>
        </w:trPr>
        <w:tc>
          <w:tcPr>
            <w:tcW w:w="7939"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0163E7E7" w14:textId="2A136189" w:rsidR="0098665E" w:rsidRPr="00FF1098" w:rsidRDefault="0098665E" w:rsidP="0098665E">
            <w:pPr>
              <w:rPr>
                <w:i/>
                <w:sz w:val="22"/>
                <w:szCs w:val="22"/>
              </w:rPr>
            </w:pPr>
            <w:r w:rsidRPr="00FF1098">
              <w:rPr>
                <w:sz w:val="22"/>
                <w:szCs w:val="22"/>
              </w:rPr>
              <w:lastRenderedPageBreak/>
              <w:t>Выполнение муниципального задания отчетного года по показателям качества</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70C43E0A" w14:textId="449189DA" w:rsidR="0098665E" w:rsidRPr="00FF1098" w:rsidRDefault="0098665E" w:rsidP="0098665E">
            <w:pPr>
              <w:jc w:val="center"/>
              <w:rPr>
                <w:sz w:val="22"/>
                <w:szCs w:val="22"/>
              </w:rPr>
            </w:pPr>
            <w:r w:rsidRPr="00FF1098">
              <w:rPr>
                <w:sz w:val="22"/>
                <w:szCs w:val="22"/>
              </w:rPr>
              <w:t>Выполнение по всем показателям</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338CFD85" w14:textId="1E625C2B" w:rsidR="0098665E" w:rsidRPr="00FF1098" w:rsidRDefault="0098665E" w:rsidP="0098665E">
            <w:pPr>
              <w:jc w:val="center"/>
              <w:rPr>
                <w:sz w:val="22"/>
                <w:szCs w:val="22"/>
              </w:rPr>
            </w:pPr>
            <w:r w:rsidRPr="00FF1098">
              <w:rPr>
                <w:sz w:val="22"/>
                <w:szCs w:val="22"/>
              </w:rPr>
              <w:t>выполнено</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42E6AE4F" w14:textId="2DAB1879" w:rsidR="0098665E" w:rsidRPr="00FF1098" w:rsidRDefault="008425DA" w:rsidP="008425DA">
            <w:pPr>
              <w:jc w:val="center"/>
              <w:rPr>
                <w:sz w:val="22"/>
                <w:szCs w:val="22"/>
              </w:rPr>
            </w:pPr>
            <w:r>
              <w:rPr>
                <w:sz w:val="22"/>
                <w:szCs w:val="22"/>
              </w:rPr>
              <w:t>3</w:t>
            </w:r>
            <w:r w:rsidR="0098665E" w:rsidRPr="00FF1098">
              <w:rPr>
                <w:sz w:val="22"/>
                <w:szCs w:val="22"/>
              </w:rPr>
              <w:t>0</w:t>
            </w:r>
          </w:p>
        </w:tc>
      </w:tr>
      <w:tr w:rsidR="00FF1098" w:rsidRPr="00DE2B1B" w14:paraId="5E4952B8" w14:textId="77777777" w:rsidTr="008425DA">
        <w:trPr>
          <w:cantSplit/>
          <w:trHeight w:val="70"/>
        </w:trPr>
        <w:tc>
          <w:tcPr>
            <w:tcW w:w="7939" w:type="dxa"/>
            <w:vMerge w:val="restart"/>
            <w:tcBorders>
              <w:top w:val="single" w:sz="4" w:space="0" w:color="auto"/>
              <w:left w:val="single" w:sz="4" w:space="0" w:color="auto"/>
              <w:right w:val="single" w:sz="4" w:space="0" w:color="auto"/>
            </w:tcBorders>
            <w:shd w:val="clear" w:color="auto" w:fill="auto"/>
            <w:tcMar>
              <w:top w:w="0" w:type="dxa"/>
              <w:bottom w:w="0" w:type="dxa"/>
            </w:tcMar>
            <w:vAlign w:val="center"/>
          </w:tcPr>
          <w:p w14:paraId="73058BC5" w14:textId="201A77C2" w:rsidR="00FF1098" w:rsidRPr="00FF1098" w:rsidRDefault="00FF1098" w:rsidP="0098665E">
            <w:pPr>
              <w:rPr>
                <w:i/>
                <w:sz w:val="22"/>
                <w:szCs w:val="22"/>
              </w:rPr>
            </w:pPr>
            <w:r w:rsidRPr="00FF1098">
              <w:rPr>
                <w:rFonts w:eastAsia="Calibri"/>
                <w:sz w:val="22"/>
                <w:szCs w:val="22"/>
                <w:lang w:eastAsia="en-US"/>
              </w:rPr>
              <w:t>Организация и проведение официальных спортивных мероприятий**</w:t>
            </w:r>
          </w:p>
        </w:tc>
        <w:tc>
          <w:tcPr>
            <w:tcW w:w="3260" w:type="dxa"/>
            <w:vMerge w:val="restart"/>
            <w:tcBorders>
              <w:top w:val="single" w:sz="4" w:space="0" w:color="auto"/>
              <w:left w:val="nil"/>
              <w:right w:val="single" w:sz="4" w:space="0" w:color="auto"/>
            </w:tcBorders>
            <w:shd w:val="clear" w:color="auto" w:fill="auto"/>
            <w:tcMar>
              <w:top w:w="0" w:type="dxa"/>
              <w:bottom w:w="0" w:type="dxa"/>
            </w:tcMar>
            <w:vAlign w:val="center"/>
          </w:tcPr>
          <w:p w14:paraId="36D009B7" w14:textId="477E86D8" w:rsidR="00FF1098" w:rsidRPr="00FF1098" w:rsidRDefault="00FF1098" w:rsidP="0098665E">
            <w:pPr>
              <w:jc w:val="center"/>
              <w:rPr>
                <w:sz w:val="22"/>
                <w:szCs w:val="22"/>
              </w:rPr>
            </w:pPr>
            <w:r w:rsidRPr="00FF1098">
              <w:rPr>
                <w:rFonts w:eastAsia="Calibri"/>
                <w:sz w:val="22"/>
                <w:szCs w:val="22"/>
                <w:lang w:eastAsia="en-US"/>
              </w:rPr>
              <w:t>Качественное проведение спортивных мероприятий</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661182C7" w14:textId="7841903D" w:rsidR="00FF1098" w:rsidRPr="00FF1098" w:rsidRDefault="008425DA" w:rsidP="0098665E">
            <w:pPr>
              <w:jc w:val="center"/>
              <w:rPr>
                <w:sz w:val="22"/>
                <w:szCs w:val="22"/>
              </w:rPr>
            </w:pPr>
            <w:r>
              <w:rPr>
                <w:sz w:val="22"/>
                <w:szCs w:val="22"/>
              </w:rPr>
              <w:t>в</w:t>
            </w:r>
            <w:r w:rsidR="00FF1098" w:rsidRPr="00FF1098">
              <w:rPr>
                <w:sz w:val="22"/>
                <w:szCs w:val="22"/>
              </w:rPr>
              <w:t>сероссийские</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48D2E934" w14:textId="160F468D" w:rsidR="00FF1098" w:rsidRPr="00FF1098" w:rsidRDefault="00555F9B" w:rsidP="00555F9B">
            <w:pPr>
              <w:jc w:val="center"/>
              <w:rPr>
                <w:sz w:val="22"/>
                <w:szCs w:val="22"/>
              </w:rPr>
            </w:pPr>
            <w:r>
              <w:rPr>
                <w:sz w:val="22"/>
                <w:szCs w:val="22"/>
              </w:rPr>
              <w:t>9</w:t>
            </w:r>
            <w:r w:rsidR="00FF1098" w:rsidRPr="00FF1098">
              <w:rPr>
                <w:sz w:val="22"/>
                <w:szCs w:val="22"/>
              </w:rPr>
              <w:t>0</w:t>
            </w:r>
          </w:p>
        </w:tc>
      </w:tr>
      <w:tr w:rsidR="00FF1098" w:rsidRPr="00DE2B1B" w14:paraId="2500382D" w14:textId="77777777" w:rsidTr="008425DA">
        <w:trPr>
          <w:cantSplit/>
          <w:trHeight w:val="70"/>
        </w:trPr>
        <w:tc>
          <w:tcPr>
            <w:tcW w:w="7939" w:type="dxa"/>
            <w:vMerge/>
            <w:tcBorders>
              <w:left w:val="single" w:sz="4" w:space="0" w:color="auto"/>
              <w:right w:val="single" w:sz="4" w:space="0" w:color="auto"/>
            </w:tcBorders>
            <w:shd w:val="clear" w:color="auto" w:fill="auto"/>
            <w:tcMar>
              <w:top w:w="0" w:type="dxa"/>
              <w:bottom w:w="0" w:type="dxa"/>
            </w:tcMar>
            <w:vAlign w:val="center"/>
          </w:tcPr>
          <w:p w14:paraId="7CAA1AF8" w14:textId="77777777" w:rsidR="00FF1098" w:rsidRPr="005C075D" w:rsidRDefault="00FF1098" w:rsidP="0098665E">
            <w:pPr>
              <w:rPr>
                <w:i/>
                <w:sz w:val="22"/>
                <w:szCs w:val="22"/>
              </w:rPr>
            </w:pPr>
          </w:p>
        </w:tc>
        <w:tc>
          <w:tcPr>
            <w:tcW w:w="3260" w:type="dxa"/>
            <w:vMerge/>
            <w:tcBorders>
              <w:left w:val="nil"/>
              <w:right w:val="single" w:sz="4" w:space="0" w:color="auto"/>
            </w:tcBorders>
            <w:shd w:val="clear" w:color="auto" w:fill="auto"/>
            <w:tcMar>
              <w:top w:w="0" w:type="dxa"/>
              <w:bottom w:w="0" w:type="dxa"/>
            </w:tcMar>
            <w:vAlign w:val="center"/>
          </w:tcPr>
          <w:p w14:paraId="24D98692" w14:textId="77777777" w:rsidR="00FF1098" w:rsidRPr="005C075D" w:rsidRDefault="00FF1098" w:rsidP="0098665E">
            <w:pPr>
              <w:jc w:val="center"/>
              <w:rPr>
                <w:sz w:val="22"/>
                <w:szCs w:val="22"/>
              </w:rPr>
            </w:pP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480C46DC" w14:textId="72CA5BBB" w:rsidR="00FF1098" w:rsidRPr="00FF1098" w:rsidRDefault="008425DA" w:rsidP="0098665E">
            <w:pPr>
              <w:jc w:val="center"/>
              <w:rPr>
                <w:sz w:val="22"/>
                <w:szCs w:val="22"/>
              </w:rPr>
            </w:pPr>
            <w:r>
              <w:rPr>
                <w:sz w:val="22"/>
                <w:szCs w:val="22"/>
              </w:rPr>
              <w:t>р</w:t>
            </w:r>
            <w:r w:rsidR="00FF1098" w:rsidRPr="00FF1098">
              <w:rPr>
                <w:sz w:val="22"/>
                <w:szCs w:val="22"/>
              </w:rPr>
              <w:t>егиональные</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1A074C20" w14:textId="0EB44A2B" w:rsidR="00FF1098" w:rsidRPr="00FF1098" w:rsidRDefault="00555F9B" w:rsidP="0098665E">
            <w:pPr>
              <w:jc w:val="center"/>
              <w:rPr>
                <w:sz w:val="22"/>
                <w:szCs w:val="22"/>
              </w:rPr>
            </w:pPr>
            <w:r>
              <w:rPr>
                <w:sz w:val="22"/>
                <w:szCs w:val="22"/>
              </w:rPr>
              <w:t>6</w:t>
            </w:r>
            <w:r w:rsidR="00FF1098" w:rsidRPr="00FF1098">
              <w:rPr>
                <w:sz w:val="22"/>
                <w:szCs w:val="22"/>
              </w:rPr>
              <w:t>0</w:t>
            </w:r>
          </w:p>
        </w:tc>
      </w:tr>
      <w:tr w:rsidR="00FF1098" w:rsidRPr="00DE2B1B" w14:paraId="1E2095F7" w14:textId="77777777" w:rsidTr="008425DA">
        <w:trPr>
          <w:cantSplit/>
          <w:trHeight w:val="70"/>
        </w:trPr>
        <w:tc>
          <w:tcPr>
            <w:tcW w:w="7939" w:type="dxa"/>
            <w:vMerge w:val="restart"/>
            <w:tcBorders>
              <w:top w:val="single" w:sz="4" w:space="0" w:color="auto"/>
              <w:left w:val="single" w:sz="4" w:space="0" w:color="auto"/>
              <w:right w:val="single" w:sz="4" w:space="0" w:color="auto"/>
            </w:tcBorders>
            <w:shd w:val="clear" w:color="auto" w:fill="auto"/>
            <w:tcMar>
              <w:top w:w="0" w:type="dxa"/>
              <w:bottom w:w="0" w:type="dxa"/>
            </w:tcMar>
            <w:vAlign w:val="center"/>
          </w:tcPr>
          <w:p w14:paraId="08D11897" w14:textId="796B2FEC" w:rsidR="00FF1098" w:rsidRPr="00FF1098" w:rsidRDefault="00FF1098" w:rsidP="0098665E">
            <w:pPr>
              <w:rPr>
                <w:i/>
                <w:sz w:val="22"/>
                <w:szCs w:val="22"/>
              </w:rPr>
            </w:pPr>
            <w:r w:rsidRPr="00FF1098">
              <w:rPr>
                <w:rFonts w:eastAsia="Calibri"/>
                <w:sz w:val="22"/>
                <w:szCs w:val="22"/>
                <w:lang w:eastAsia="en-US"/>
              </w:rPr>
              <w:t>Участие в смотрах-конкурсах различного уровня**</w:t>
            </w:r>
          </w:p>
        </w:tc>
        <w:tc>
          <w:tcPr>
            <w:tcW w:w="3260" w:type="dxa"/>
            <w:vMerge w:val="restart"/>
            <w:tcBorders>
              <w:top w:val="single" w:sz="4" w:space="0" w:color="auto"/>
              <w:left w:val="nil"/>
              <w:right w:val="single" w:sz="4" w:space="0" w:color="auto"/>
            </w:tcBorders>
            <w:shd w:val="clear" w:color="auto" w:fill="auto"/>
            <w:tcMar>
              <w:top w:w="0" w:type="dxa"/>
              <w:bottom w:w="0" w:type="dxa"/>
            </w:tcMar>
            <w:vAlign w:val="center"/>
          </w:tcPr>
          <w:p w14:paraId="58A919E4" w14:textId="6ADBA0E9" w:rsidR="00FF1098" w:rsidRPr="00FF1098" w:rsidRDefault="00FF1098" w:rsidP="0098665E">
            <w:pPr>
              <w:jc w:val="center"/>
              <w:rPr>
                <w:sz w:val="22"/>
                <w:szCs w:val="22"/>
              </w:rPr>
            </w:pPr>
            <w:r w:rsidRPr="00FF1098">
              <w:rPr>
                <w:rFonts w:eastAsia="Calibri"/>
                <w:sz w:val="22"/>
                <w:szCs w:val="22"/>
                <w:lang w:eastAsia="en-US"/>
              </w:rPr>
              <w:t>Занятие призового места</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6A533324" w14:textId="06B8EB88" w:rsidR="00FF1098" w:rsidRPr="00FF1098" w:rsidRDefault="00FF1098" w:rsidP="0098665E">
            <w:pPr>
              <w:jc w:val="center"/>
              <w:rPr>
                <w:sz w:val="22"/>
                <w:szCs w:val="22"/>
              </w:rPr>
            </w:pPr>
            <w:r w:rsidRPr="00FF1098">
              <w:rPr>
                <w:sz w:val="22"/>
                <w:szCs w:val="22"/>
              </w:rPr>
              <w:t>1 место</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14DDDAD3" w14:textId="24B19D5D" w:rsidR="00FF1098" w:rsidRPr="00FF1098" w:rsidRDefault="00FF1098" w:rsidP="00555F9B">
            <w:pPr>
              <w:jc w:val="center"/>
              <w:rPr>
                <w:sz w:val="22"/>
                <w:szCs w:val="22"/>
              </w:rPr>
            </w:pPr>
            <w:r w:rsidRPr="00FF1098">
              <w:rPr>
                <w:sz w:val="22"/>
                <w:szCs w:val="22"/>
              </w:rPr>
              <w:t>1</w:t>
            </w:r>
            <w:r w:rsidR="00555F9B">
              <w:rPr>
                <w:sz w:val="22"/>
                <w:szCs w:val="22"/>
              </w:rPr>
              <w:t>0</w:t>
            </w:r>
          </w:p>
        </w:tc>
      </w:tr>
      <w:tr w:rsidR="00FF1098" w:rsidRPr="00DE2B1B" w14:paraId="40C7A365" w14:textId="77777777" w:rsidTr="008425DA">
        <w:trPr>
          <w:cantSplit/>
          <w:trHeight w:val="70"/>
        </w:trPr>
        <w:tc>
          <w:tcPr>
            <w:tcW w:w="7939" w:type="dxa"/>
            <w:vMerge/>
            <w:tcBorders>
              <w:left w:val="single" w:sz="4" w:space="0" w:color="auto"/>
              <w:bottom w:val="single" w:sz="4" w:space="0" w:color="auto"/>
              <w:right w:val="single" w:sz="4" w:space="0" w:color="auto"/>
            </w:tcBorders>
            <w:shd w:val="clear" w:color="auto" w:fill="auto"/>
            <w:tcMar>
              <w:top w:w="0" w:type="dxa"/>
              <w:bottom w:w="0" w:type="dxa"/>
            </w:tcMar>
            <w:vAlign w:val="center"/>
          </w:tcPr>
          <w:p w14:paraId="60863ECD" w14:textId="77777777" w:rsidR="00FF1098" w:rsidRPr="00FF1098" w:rsidRDefault="00FF1098" w:rsidP="0098665E">
            <w:pPr>
              <w:rPr>
                <w:i/>
                <w:sz w:val="22"/>
                <w:szCs w:val="22"/>
              </w:rPr>
            </w:pPr>
          </w:p>
        </w:tc>
        <w:tc>
          <w:tcPr>
            <w:tcW w:w="3260" w:type="dxa"/>
            <w:vMerge/>
            <w:tcBorders>
              <w:left w:val="nil"/>
              <w:bottom w:val="single" w:sz="4" w:space="0" w:color="auto"/>
              <w:right w:val="single" w:sz="4" w:space="0" w:color="auto"/>
            </w:tcBorders>
            <w:shd w:val="clear" w:color="auto" w:fill="auto"/>
            <w:tcMar>
              <w:top w:w="0" w:type="dxa"/>
              <w:bottom w:w="0" w:type="dxa"/>
            </w:tcMar>
            <w:vAlign w:val="center"/>
          </w:tcPr>
          <w:p w14:paraId="19242966" w14:textId="77777777" w:rsidR="00FF1098" w:rsidRPr="00FF1098" w:rsidRDefault="00FF1098" w:rsidP="0098665E">
            <w:pPr>
              <w:jc w:val="center"/>
              <w:rPr>
                <w:sz w:val="22"/>
                <w:szCs w:val="22"/>
              </w:rPr>
            </w:pP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1B54E940" w14:textId="00113FD5" w:rsidR="00FF1098" w:rsidRPr="00FF1098" w:rsidRDefault="00FF1098" w:rsidP="0098665E">
            <w:pPr>
              <w:jc w:val="center"/>
              <w:rPr>
                <w:sz w:val="22"/>
                <w:szCs w:val="22"/>
              </w:rPr>
            </w:pPr>
            <w:r w:rsidRPr="00FF1098">
              <w:rPr>
                <w:sz w:val="22"/>
                <w:szCs w:val="22"/>
              </w:rPr>
              <w:t>2-3 место</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238502C2" w14:textId="30CA6EF9" w:rsidR="00FF1098" w:rsidRPr="00FF1098" w:rsidRDefault="00FF1098" w:rsidP="0098665E">
            <w:pPr>
              <w:jc w:val="center"/>
              <w:rPr>
                <w:sz w:val="22"/>
                <w:szCs w:val="22"/>
              </w:rPr>
            </w:pPr>
            <w:r w:rsidRPr="00FF1098">
              <w:rPr>
                <w:sz w:val="22"/>
                <w:szCs w:val="22"/>
              </w:rPr>
              <w:t>5</w:t>
            </w:r>
          </w:p>
        </w:tc>
      </w:tr>
      <w:tr w:rsidR="00FF1098" w:rsidRPr="00DE2B1B" w14:paraId="75ADA59F" w14:textId="77777777" w:rsidTr="00FF1098">
        <w:trPr>
          <w:cantSplit/>
          <w:trHeight w:val="312"/>
        </w:trPr>
        <w:tc>
          <w:tcPr>
            <w:tcW w:w="7939" w:type="dxa"/>
            <w:vMerge w:val="restart"/>
            <w:tcBorders>
              <w:top w:val="single" w:sz="4" w:space="0" w:color="auto"/>
              <w:left w:val="single" w:sz="4" w:space="0" w:color="auto"/>
              <w:right w:val="single" w:sz="4" w:space="0" w:color="auto"/>
            </w:tcBorders>
            <w:shd w:val="clear" w:color="auto" w:fill="auto"/>
            <w:tcMar>
              <w:top w:w="0" w:type="dxa"/>
              <w:bottom w:w="0" w:type="dxa"/>
            </w:tcMar>
            <w:vAlign w:val="center"/>
          </w:tcPr>
          <w:p w14:paraId="2FF153C8" w14:textId="43450935" w:rsidR="00FF1098" w:rsidRPr="00FF1098" w:rsidRDefault="00FF1098" w:rsidP="0098665E">
            <w:pPr>
              <w:rPr>
                <w:i/>
                <w:sz w:val="22"/>
                <w:szCs w:val="22"/>
              </w:rPr>
            </w:pPr>
            <w:r w:rsidRPr="00FF1098">
              <w:rPr>
                <w:sz w:val="22"/>
                <w:szCs w:val="22"/>
              </w:rPr>
              <w:t>Проведение ремонтных работ в учреждении*</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5827DCDF" w14:textId="42C80203" w:rsidR="00FF1098" w:rsidRPr="00FF1098" w:rsidRDefault="00FF1098" w:rsidP="0098665E">
            <w:pPr>
              <w:jc w:val="center"/>
              <w:rPr>
                <w:sz w:val="22"/>
                <w:szCs w:val="22"/>
              </w:rPr>
            </w:pPr>
            <w:r w:rsidRPr="00FF1098">
              <w:rPr>
                <w:sz w:val="22"/>
                <w:szCs w:val="22"/>
              </w:rPr>
              <w:t xml:space="preserve">Текущий ремонт </w:t>
            </w:r>
          </w:p>
        </w:tc>
        <w:tc>
          <w:tcPr>
            <w:tcW w:w="2835" w:type="dxa"/>
            <w:vMerge w:val="restart"/>
            <w:tcBorders>
              <w:top w:val="single" w:sz="4" w:space="0" w:color="auto"/>
              <w:left w:val="nil"/>
              <w:right w:val="single" w:sz="4" w:space="0" w:color="auto"/>
            </w:tcBorders>
            <w:shd w:val="clear" w:color="auto" w:fill="auto"/>
            <w:tcMar>
              <w:top w:w="0" w:type="dxa"/>
              <w:bottom w:w="0" w:type="dxa"/>
            </w:tcMar>
            <w:vAlign w:val="center"/>
          </w:tcPr>
          <w:p w14:paraId="0C514037" w14:textId="0E02123F" w:rsidR="00FF1098" w:rsidRPr="00FF1098" w:rsidRDefault="00FF1098" w:rsidP="0098665E">
            <w:pPr>
              <w:jc w:val="center"/>
              <w:rPr>
                <w:sz w:val="22"/>
                <w:szCs w:val="22"/>
              </w:rPr>
            </w:pPr>
            <w:r w:rsidRPr="00FF1098">
              <w:rPr>
                <w:sz w:val="22"/>
                <w:szCs w:val="22"/>
              </w:rPr>
              <w:t>выполнен в срок, качественно, в полном объеме</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2419325B" w14:textId="44379571" w:rsidR="00FF1098" w:rsidRPr="00FF1098" w:rsidRDefault="00555F9B" w:rsidP="0098665E">
            <w:pPr>
              <w:jc w:val="center"/>
              <w:rPr>
                <w:sz w:val="22"/>
                <w:szCs w:val="22"/>
              </w:rPr>
            </w:pPr>
            <w:r>
              <w:rPr>
                <w:sz w:val="22"/>
                <w:szCs w:val="22"/>
              </w:rPr>
              <w:t>1</w:t>
            </w:r>
            <w:r w:rsidR="00FF1098" w:rsidRPr="00FF1098">
              <w:rPr>
                <w:sz w:val="22"/>
                <w:szCs w:val="22"/>
              </w:rPr>
              <w:t>5</w:t>
            </w:r>
          </w:p>
        </w:tc>
      </w:tr>
      <w:tr w:rsidR="00FF1098" w:rsidRPr="00DE2B1B" w14:paraId="10F17648" w14:textId="77777777" w:rsidTr="00FF1098">
        <w:trPr>
          <w:cantSplit/>
          <w:trHeight w:val="312"/>
        </w:trPr>
        <w:tc>
          <w:tcPr>
            <w:tcW w:w="7939" w:type="dxa"/>
            <w:vMerge/>
            <w:tcBorders>
              <w:left w:val="single" w:sz="4" w:space="0" w:color="auto"/>
              <w:bottom w:val="single" w:sz="4" w:space="0" w:color="auto"/>
              <w:right w:val="single" w:sz="4" w:space="0" w:color="auto"/>
            </w:tcBorders>
            <w:shd w:val="clear" w:color="auto" w:fill="auto"/>
            <w:tcMar>
              <w:top w:w="0" w:type="dxa"/>
              <w:bottom w:w="0" w:type="dxa"/>
            </w:tcMar>
            <w:vAlign w:val="center"/>
          </w:tcPr>
          <w:p w14:paraId="1DD17C0F" w14:textId="6C895B01" w:rsidR="00FF1098" w:rsidRPr="00FF1098" w:rsidRDefault="00FF1098" w:rsidP="0098665E">
            <w:pPr>
              <w:rPr>
                <w:sz w:val="22"/>
                <w:szCs w:val="22"/>
              </w:rPr>
            </w:pP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08911256" w14:textId="31A4293B" w:rsidR="00FF1098" w:rsidRPr="00FF1098" w:rsidRDefault="00FF1098" w:rsidP="0098665E">
            <w:pPr>
              <w:jc w:val="center"/>
              <w:rPr>
                <w:sz w:val="22"/>
                <w:szCs w:val="22"/>
              </w:rPr>
            </w:pPr>
            <w:r w:rsidRPr="00FF1098">
              <w:rPr>
                <w:sz w:val="22"/>
                <w:szCs w:val="22"/>
              </w:rPr>
              <w:t>Капитальный ремонт</w:t>
            </w:r>
          </w:p>
        </w:tc>
        <w:tc>
          <w:tcPr>
            <w:tcW w:w="2835" w:type="dxa"/>
            <w:vMerge/>
            <w:tcBorders>
              <w:left w:val="nil"/>
              <w:bottom w:val="single" w:sz="4" w:space="0" w:color="auto"/>
              <w:right w:val="single" w:sz="4" w:space="0" w:color="auto"/>
            </w:tcBorders>
            <w:shd w:val="clear" w:color="auto" w:fill="auto"/>
            <w:tcMar>
              <w:top w:w="0" w:type="dxa"/>
              <w:bottom w:w="0" w:type="dxa"/>
            </w:tcMar>
            <w:vAlign w:val="center"/>
          </w:tcPr>
          <w:p w14:paraId="40791A46" w14:textId="17294B58" w:rsidR="00FF1098" w:rsidRPr="00FF1098" w:rsidRDefault="00FF1098" w:rsidP="0098665E">
            <w:pPr>
              <w:jc w:val="center"/>
              <w:rPr>
                <w:sz w:val="22"/>
                <w:szCs w:val="22"/>
              </w:rPr>
            </w:pP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25F3B19C" w14:textId="5F7CD7CB" w:rsidR="00FF1098" w:rsidRPr="00FF1098" w:rsidRDefault="008425DA" w:rsidP="008425DA">
            <w:pPr>
              <w:jc w:val="center"/>
              <w:rPr>
                <w:sz w:val="22"/>
                <w:szCs w:val="22"/>
              </w:rPr>
            </w:pPr>
            <w:r>
              <w:rPr>
                <w:sz w:val="22"/>
                <w:szCs w:val="22"/>
              </w:rPr>
              <w:t>3</w:t>
            </w:r>
            <w:r w:rsidR="00FF1098" w:rsidRPr="00FF1098">
              <w:rPr>
                <w:sz w:val="22"/>
                <w:szCs w:val="22"/>
              </w:rPr>
              <w:t>0</w:t>
            </w:r>
          </w:p>
        </w:tc>
      </w:tr>
      <w:tr w:rsidR="0098665E" w:rsidRPr="00DE2B1B" w14:paraId="3F5E0B25" w14:textId="77777777" w:rsidTr="00FF1098">
        <w:trPr>
          <w:cantSplit/>
          <w:trHeight w:val="312"/>
        </w:trPr>
        <w:tc>
          <w:tcPr>
            <w:tcW w:w="7939"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59DCAFD7" w14:textId="04B39BC3" w:rsidR="0098665E" w:rsidRPr="00FF1098" w:rsidRDefault="0098665E" w:rsidP="0098665E">
            <w:pPr>
              <w:rPr>
                <w:sz w:val="22"/>
                <w:szCs w:val="22"/>
              </w:rPr>
            </w:pPr>
            <w:r w:rsidRPr="00FF1098">
              <w:rPr>
                <w:sz w:val="22"/>
                <w:szCs w:val="22"/>
              </w:rPr>
              <w:t>Исполнение плана по энергосбережению*</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0252AACB" w14:textId="2C21DA5E" w:rsidR="0098665E" w:rsidRPr="00FF1098" w:rsidRDefault="0098665E" w:rsidP="0098665E">
            <w:pPr>
              <w:jc w:val="center"/>
              <w:rPr>
                <w:sz w:val="22"/>
                <w:szCs w:val="22"/>
              </w:rPr>
            </w:pPr>
            <w:r w:rsidRPr="00FF1098">
              <w:rPr>
                <w:sz w:val="22"/>
                <w:szCs w:val="22"/>
              </w:rPr>
              <w:t>Мероприятия плана в отчетном году выполнены в полном объеме</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386EDF80" w14:textId="29C30212" w:rsidR="0098665E" w:rsidRPr="00FF1098" w:rsidRDefault="0098665E" w:rsidP="0098665E">
            <w:pPr>
              <w:jc w:val="center"/>
              <w:rPr>
                <w:sz w:val="22"/>
                <w:szCs w:val="22"/>
              </w:rPr>
            </w:pPr>
            <w:r w:rsidRPr="00FF1098">
              <w:rPr>
                <w:sz w:val="22"/>
                <w:szCs w:val="22"/>
              </w:rPr>
              <w:t>-</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1080FC5C" w14:textId="530A9047" w:rsidR="0098665E" w:rsidRPr="00FF1098" w:rsidRDefault="00555F9B" w:rsidP="0098665E">
            <w:pPr>
              <w:jc w:val="center"/>
              <w:rPr>
                <w:sz w:val="22"/>
                <w:szCs w:val="22"/>
              </w:rPr>
            </w:pPr>
            <w:r>
              <w:rPr>
                <w:sz w:val="22"/>
                <w:szCs w:val="22"/>
              </w:rPr>
              <w:t>2</w:t>
            </w:r>
            <w:r w:rsidR="0098665E" w:rsidRPr="00FF1098">
              <w:rPr>
                <w:sz w:val="22"/>
                <w:szCs w:val="22"/>
              </w:rPr>
              <w:t>0</w:t>
            </w:r>
          </w:p>
        </w:tc>
      </w:tr>
      <w:tr w:rsidR="0098665E" w:rsidRPr="00DE2B1B" w14:paraId="19A45885" w14:textId="77777777" w:rsidTr="00FF1098">
        <w:trPr>
          <w:cantSplit/>
          <w:trHeight w:val="312"/>
        </w:trPr>
        <w:tc>
          <w:tcPr>
            <w:tcW w:w="7939"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65F9788D" w14:textId="7BB8D018" w:rsidR="0098665E" w:rsidRPr="00FF1098" w:rsidRDefault="0098665E" w:rsidP="0098665E">
            <w:pPr>
              <w:rPr>
                <w:sz w:val="22"/>
                <w:szCs w:val="22"/>
              </w:rPr>
            </w:pPr>
            <w:r w:rsidRPr="00FF1098">
              <w:rPr>
                <w:sz w:val="22"/>
                <w:szCs w:val="22"/>
              </w:rPr>
              <w:t>Подготовка учреждения к новому учебному году</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2E929E01" w14:textId="7C141729" w:rsidR="0098665E" w:rsidRPr="00FF1098" w:rsidRDefault="0098665E" w:rsidP="0098665E">
            <w:pPr>
              <w:jc w:val="center"/>
              <w:rPr>
                <w:sz w:val="22"/>
                <w:szCs w:val="22"/>
              </w:rPr>
            </w:pPr>
            <w:r w:rsidRPr="00FF1098">
              <w:rPr>
                <w:sz w:val="22"/>
                <w:szCs w:val="22"/>
              </w:rPr>
              <w:t xml:space="preserve">Подписание акта готовности учреждения </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49C44B9A" w14:textId="29C97635" w:rsidR="0098665E" w:rsidRPr="00FF1098" w:rsidRDefault="0098665E" w:rsidP="0098665E">
            <w:pPr>
              <w:jc w:val="center"/>
              <w:rPr>
                <w:sz w:val="22"/>
                <w:szCs w:val="22"/>
              </w:rPr>
            </w:pPr>
            <w:r w:rsidRPr="00FF1098">
              <w:rPr>
                <w:sz w:val="22"/>
                <w:szCs w:val="22"/>
              </w:rPr>
              <w:t>без замечаний</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0A95387A" w14:textId="39E721BE" w:rsidR="0098665E" w:rsidRPr="00FF1098" w:rsidRDefault="0098665E" w:rsidP="00555F9B">
            <w:pPr>
              <w:jc w:val="center"/>
              <w:rPr>
                <w:sz w:val="22"/>
                <w:szCs w:val="22"/>
              </w:rPr>
            </w:pPr>
            <w:r w:rsidRPr="00FF1098">
              <w:rPr>
                <w:sz w:val="22"/>
                <w:szCs w:val="22"/>
              </w:rPr>
              <w:t>5</w:t>
            </w:r>
          </w:p>
        </w:tc>
      </w:tr>
      <w:tr w:rsidR="0098665E" w:rsidRPr="00DE2B1B" w14:paraId="60C25649" w14:textId="77777777" w:rsidTr="00FF1098">
        <w:trPr>
          <w:cantSplit/>
          <w:trHeight w:val="312"/>
        </w:trPr>
        <w:tc>
          <w:tcPr>
            <w:tcW w:w="7939" w:type="dxa"/>
            <w:tcBorders>
              <w:top w:val="single" w:sz="4" w:space="0" w:color="auto"/>
              <w:left w:val="single" w:sz="4" w:space="0" w:color="auto"/>
              <w:bottom w:val="single" w:sz="4" w:space="0" w:color="auto"/>
              <w:right w:val="single" w:sz="4" w:space="0" w:color="auto"/>
            </w:tcBorders>
            <w:shd w:val="clear" w:color="auto" w:fill="auto"/>
            <w:tcMar>
              <w:top w:w="0" w:type="dxa"/>
              <w:bottom w:w="0" w:type="dxa"/>
            </w:tcMar>
            <w:vAlign w:val="center"/>
          </w:tcPr>
          <w:p w14:paraId="17D40C2D" w14:textId="1BF7DBCF" w:rsidR="0098665E" w:rsidRPr="00FF1098" w:rsidRDefault="0098665E" w:rsidP="0098665E">
            <w:pPr>
              <w:rPr>
                <w:sz w:val="22"/>
                <w:szCs w:val="22"/>
              </w:rPr>
            </w:pPr>
            <w:r w:rsidRPr="00FF1098">
              <w:rPr>
                <w:sz w:val="22"/>
                <w:szCs w:val="22"/>
              </w:rPr>
              <w:t>Проведение проверок контролирующими органами различного уровня</w:t>
            </w:r>
          </w:p>
        </w:tc>
        <w:tc>
          <w:tcPr>
            <w:tcW w:w="3260"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3CE3CCED" w14:textId="0EB85338" w:rsidR="0098665E" w:rsidRPr="00FF1098" w:rsidRDefault="0098665E" w:rsidP="0098665E">
            <w:pPr>
              <w:jc w:val="center"/>
              <w:rPr>
                <w:sz w:val="22"/>
                <w:szCs w:val="22"/>
              </w:rPr>
            </w:pPr>
            <w:r w:rsidRPr="00FF1098">
              <w:rPr>
                <w:sz w:val="22"/>
                <w:szCs w:val="22"/>
              </w:rPr>
              <w:t>Соблюдение требований законодательства</w:t>
            </w:r>
          </w:p>
        </w:tc>
        <w:tc>
          <w:tcPr>
            <w:tcW w:w="2835" w:type="dxa"/>
            <w:tcBorders>
              <w:top w:val="single" w:sz="4" w:space="0" w:color="auto"/>
              <w:left w:val="nil"/>
              <w:bottom w:val="single" w:sz="4" w:space="0" w:color="auto"/>
              <w:right w:val="single" w:sz="4" w:space="0" w:color="auto"/>
            </w:tcBorders>
            <w:shd w:val="clear" w:color="auto" w:fill="auto"/>
            <w:tcMar>
              <w:top w:w="0" w:type="dxa"/>
              <w:bottom w:w="0" w:type="dxa"/>
            </w:tcMar>
            <w:vAlign w:val="center"/>
          </w:tcPr>
          <w:p w14:paraId="0A396AE1" w14:textId="505D359A" w:rsidR="0098665E" w:rsidRPr="00FF1098" w:rsidRDefault="0098665E" w:rsidP="0098665E">
            <w:pPr>
              <w:jc w:val="center"/>
              <w:rPr>
                <w:sz w:val="22"/>
                <w:szCs w:val="22"/>
              </w:rPr>
            </w:pPr>
            <w:r w:rsidRPr="00FF1098">
              <w:rPr>
                <w:sz w:val="22"/>
                <w:szCs w:val="22"/>
              </w:rPr>
              <w:t>отсутствие предписаний контролирующих органов</w:t>
            </w:r>
          </w:p>
        </w:tc>
        <w:tc>
          <w:tcPr>
            <w:tcW w:w="1276" w:type="dxa"/>
            <w:tcBorders>
              <w:top w:val="single" w:sz="4" w:space="0" w:color="auto"/>
              <w:left w:val="nil"/>
              <w:bottom w:val="single" w:sz="4" w:space="0" w:color="auto"/>
              <w:right w:val="single" w:sz="4" w:space="0" w:color="auto"/>
            </w:tcBorders>
            <w:shd w:val="clear" w:color="auto" w:fill="auto"/>
            <w:tcMar>
              <w:top w:w="0" w:type="dxa"/>
              <w:bottom w:w="0" w:type="dxa"/>
            </w:tcMar>
          </w:tcPr>
          <w:p w14:paraId="57C5F7DA" w14:textId="60FBE0AC" w:rsidR="0098665E" w:rsidRPr="00FF1098" w:rsidRDefault="00555F9B" w:rsidP="0098665E">
            <w:pPr>
              <w:jc w:val="center"/>
              <w:rPr>
                <w:sz w:val="22"/>
                <w:szCs w:val="22"/>
              </w:rPr>
            </w:pPr>
            <w:r>
              <w:rPr>
                <w:sz w:val="22"/>
                <w:szCs w:val="22"/>
              </w:rPr>
              <w:t>3</w:t>
            </w:r>
            <w:r w:rsidR="0098665E" w:rsidRPr="00FF1098">
              <w:rPr>
                <w:sz w:val="22"/>
                <w:szCs w:val="22"/>
              </w:rPr>
              <w:t>0</w:t>
            </w:r>
          </w:p>
        </w:tc>
      </w:tr>
    </w:tbl>
    <w:p w14:paraId="110B65A1" w14:textId="77777777" w:rsidR="005C075D" w:rsidRDefault="005C075D" w:rsidP="002A45F0">
      <w:pPr>
        <w:autoSpaceDE w:val="0"/>
        <w:autoSpaceDN w:val="0"/>
        <w:adjustRightInd w:val="0"/>
        <w:ind w:firstLine="709"/>
        <w:jc w:val="both"/>
        <w:rPr>
          <w:color w:val="000000"/>
          <w:sz w:val="26"/>
          <w:szCs w:val="26"/>
        </w:rPr>
      </w:pPr>
    </w:p>
    <w:p w14:paraId="214EA803" w14:textId="62D1747C" w:rsidR="0098665E" w:rsidRPr="0098665E" w:rsidRDefault="0098665E" w:rsidP="0098665E">
      <w:pPr>
        <w:autoSpaceDE w:val="0"/>
        <w:autoSpaceDN w:val="0"/>
        <w:adjustRightInd w:val="0"/>
        <w:jc w:val="both"/>
        <w:rPr>
          <w:color w:val="000000"/>
          <w:sz w:val="26"/>
          <w:szCs w:val="26"/>
        </w:rPr>
      </w:pPr>
      <w:r w:rsidRPr="0098665E">
        <w:rPr>
          <w:color w:val="000000"/>
          <w:sz w:val="26"/>
          <w:szCs w:val="26"/>
        </w:rPr>
        <w:t xml:space="preserve">*   </w:t>
      </w:r>
      <w:r w:rsidR="00FF1098">
        <w:rPr>
          <w:color w:val="000000"/>
          <w:sz w:val="26"/>
          <w:szCs w:val="26"/>
        </w:rPr>
        <w:t xml:space="preserve"> </w:t>
      </w:r>
      <w:r w:rsidRPr="0098665E">
        <w:rPr>
          <w:color w:val="000000"/>
          <w:sz w:val="26"/>
          <w:szCs w:val="26"/>
        </w:rPr>
        <w:t xml:space="preserve">За исключением заместителя </w:t>
      </w:r>
      <w:r w:rsidR="00E02051">
        <w:rPr>
          <w:color w:val="000000"/>
          <w:sz w:val="26"/>
          <w:szCs w:val="26"/>
        </w:rPr>
        <w:t>директора</w:t>
      </w:r>
      <w:r w:rsidRPr="0098665E">
        <w:rPr>
          <w:color w:val="000000"/>
          <w:sz w:val="26"/>
          <w:szCs w:val="26"/>
        </w:rPr>
        <w:t xml:space="preserve"> по учебно-спортивной и физкультурной работе.</w:t>
      </w:r>
    </w:p>
    <w:p w14:paraId="0C2DBF34" w14:textId="1D73C22E" w:rsidR="0098665E" w:rsidRPr="0098665E" w:rsidRDefault="0098665E" w:rsidP="0098665E">
      <w:pPr>
        <w:autoSpaceDE w:val="0"/>
        <w:autoSpaceDN w:val="0"/>
        <w:adjustRightInd w:val="0"/>
        <w:jc w:val="both"/>
        <w:rPr>
          <w:color w:val="000000"/>
          <w:sz w:val="26"/>
          <w:szCs w:val="26"/>
        </w:rPr>
      </w:pPr>
      <w:r w:rsidRPr="0098665E">
        <w:rPr>
          <w:color w:val="000000"/>
          <w:sz w:val="26"/>
          <w:szCs w:val="26"/>
        </w:rPr>
        <w:t xml:space="preserve">** За исключением заместителя </w:t>
      </w:r>
      <w:r w:rsidR="00E02051">
        <w:rPr>
          <w:color w:val="000000"/>
          <w:sz w:val="26"/>
          <w:szCs w:val="26"/>
        </w:rPr>
        <w:t>директора</w:t>
      </w:r>
      <w:r w:rsidRPr="0098665E">
        <w:rPr>
          <w:color w:val="000000"/>
          <w:sz w:val="26"/>
          <w:szCs w:val="26"/>
        </w:rPr>
        <w:t xml:space="preserve"> по инженерно-техническим вопросам</w:t>
      </w:r>
      <w:r w:rsidR="00E02051">
        <w:rPr>
          <w:color w:val="000000"/>
          <w:sz w:val="26"/>
          <w:szCs w:val="26"/>
        </w:rPr>
        <w:t>,</w:t>
      </w:r>
      <w:r w:rsidRPr="0098665E">
        <w:rPr>
          <w:color w:val="000000"/>
          <w:sz w:val="26"/>
          <w:szCs w:val="26"/>
        </w:rPr>
        <w:t xml:space="preserve"> заместителя </w:t>
      </w:r>
      <w:r w:rsidR="00E02051">
        <w:rPr>
          <w:color w:val="000000"/>
          <w:sz w:val="26"/>
          <w:szCs w:val="26"/>
        </w:rPr>
        <w:t>директора</w:t>
      </w:r>
      <w:r w:rsidRPr="0098665E">
        <w:rPr>
          <w:color w:val="000000"/>
          <w:sz w:val="26"/>
          <w:szCs w:val="26"/>
        </w:rPr>
        <w:t xml:space="preserve"> по общим вопросам</w:t>
      </w:r>
      <w:r w:rsidR="00E02051">
        <w:rPr>
          <w:color w:val="000000"/>
          <w:sz w:val="26"/>
          <w:szCs w:val="26"/>
        </w:rPr>
        <w:t>, заместителя директора по административно-хозяйственной работе</w:t>
      </w:r>
      <w:r w:rsidRPr="0098665E">
        <w:rPr>
          <w:color w:val="000000"/>
          <w:sz w:val="26"/>
          <w:szCs w:val="26"/>
        </w:rPr>
        <w:t>.</w:t>
      </w:r>
    </w:p>
    <w:p w14:paraId="1BF4417B" w14:textId="77777777" w:rsidR="0098665E" w:rsidRDefault="0098665E" w:rsidP="0098665E">
      <w:pPr>
        <w:autoSpaceDE w:val="0"/>
        <w:autoSpaceDN w:val="0"/>
        <w:adjustRightInd w:val="0"/>
        <w:jc w:val="both"/>
        <w:rPr>
          <w:color w:val="000000"/>
          <w:sz w:val="26"/>
          <w:szCs w:val="26"/>
        </w:rPr>
      </w:pPr>
    </w:p>
    <w:p w14:paraId="3B16F4A7" w14:textId="77777777" w:rsidR="00D73BD8" w:rsidRDefault="00D73BD8" w:rsidP="0098665E">
      <w:pPr>
        <w:autoSpaceDE w:val="0"/>
        <w:autoSpaceDN w:val="0"/>
        <w:adjustRightInd w:val="0"/>
        <w:jc w:val="both"/>
        <w:rPr>
          <w:color w:val="000000"/>
          <w:sz w:val="26"/>
          <w:szCs w:val="26"/>
        </w:rPr>
      </w:pPr>
      <w:bookmarkStart w:id="1" w:name="_GoBack"/>
      <w:bookmarkEnd w:id="1"/>
    </w:p>
    <w:sectPr w:rsidR="00D73BD8" w:rsidSect="00D73BD8">
      <w:pgSz w:w="16838" w:h="11906" w:orient="landscape"/>
      <w:pgMar w:top="851"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B2858D6"/>
    <w:lvl w:ilvl="0">
      <w:start w:val="1"/>
      <w:numFmt w:val="bullet"/>
      <w:pStyle w:val="a"/>
      <w:lvlText w:val=""/>
      <w:lvlJc w:val="left"/>
      <w:pPr>
        <w:tabs>
          <w:tab w:val="num" w:pos="360"/>
        </w:tabs>
        <w:ind w:left="360" w:hanging="360"/>
      </w:pPr>
      <w:rPr>
        <w:rFonts w:ascii="Symbol" w:hAnsi="Symbol" w:hint="default"/>
      </w:rPr>
    </w:lvl>
  </w:abstractNum>
  <w:abstractNum w:abstractNumId="1">
    <w:nsid w:val="0ACC7315"/>
    <w:multiLevelType w:val="hybridMultilevel"/>
    <w:tmpl w:val="B2D08B7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8B6C8E"/>
    <w:multiLevelType w:val="hybridMultilevel"/>
    <w:tmpl w:val="DC263990"/>
    <w:lvl w:ilvl="0" w:tplc="D8442DF0">
      <w:start w:val="6"/>
      <w:numFmt w:val="decimal"/>
      <w:lvlText w:val="%1."/>
      <w:lvlJc w:val="left"/>
      <w:pPr>
        <w:ind w:left="1068" w:hanging="360"/>
      </w:pPr>
      <w:rPr>
        <w:rFonts w:eastAsia="Times New Roman"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48D0E78"/>
    <w:multiLevelType w:val="hybridMultilevel"/>
    <w:tmpl w:val="77BCD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0C72CF"/>
    <w:multiLevelType w:val="multilevel"/>
    <w:tmpl w:val="BEE630C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2425274"/>
    <w:multiLevelType w:val="multilevel"/>
    <w:tmpl w:val="DFB262A6"/>
    <w:lvl w:ilvl="0">
      <w:start w:val="1"/>
      <w:numFmt w:val="decimal"/>
      <w:lvlText w:val="%1."/>
      <w:lvlJc w:val="left"/>
      <w:pPr>
        <w:ind w:left="1744" w:hanging="1035"/>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149" w:hanging="144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509" w:hanging="1800"/>
      </w:pPr>
      <w:rPr>
        <w:rFonts w:hint="default"/>
        <w:color w:val="auto"/>
      </w:rPr>
    </w:lvl>
  </w:abstractNum>
  <w:abstractNum w:abstractNumId="6">
    <w:nsid w:val="349B5608"/>
    <w:multiLevelType w:val="hybridMultilevel"/>
    <w:tmpl w:val="710A16B8"/>
    <w:lvl w:ilvl="0" w:tplc="6236325C">
      <w:start w:val="1"/>
      <w:numFmt w:val="decimal"/>
      <w:lvlText w:val="%1."/>
      <w:lvlJc w:val="left"/>
      <w:pPr>
        <w:ind w:left="500" w:hanging="360"/>
      </w:pPr>
      <w:rPr>
        <w:rFonts w:hint="default"/>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7">
    <w:nsid w:val="4720555E"/>
    <w:multiLevelType w:val="multilevel"/>
    <w:tmpl w:val="86A4D638"/>
    <w:lvl w:ilvl="0">
      <w:start w:val="4"/>
      <w:numFmt w:val="decimal"/>
      <w:lvlText w:val="%1."/>
      <w:lvlJc w:val="left"/>
      <w:pPr>
        <w:ind w:left="390" w:hanging="390"/>
      </w:pPr>
      <w:rPr>
        <w:rFonts w:hint="default"/>
        <w:i/>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8">
    <w:nsid w:val="51C114FE"/>
    <w:multiLevelType w:val="hybridMultilevel"/>
    <w:tmpl w:val="2CA03D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4C67809"/>
    <w:multiLevelType w:val="multilevel"/>
    <w:tmpl w:val="BEE630C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6F530F7"/>
    <w:multiLevelType w:val="hybridMultilevel"/>
    <w:tmpl w:val="DBE812B0"/>
    <w:lvl w:ilvl="0" w:tplc="BDB41C66">
      <w:numFmt w:val="bullet"/>
      <w:lvlText w:val=""/>
      <w:lvlJc w:val="left"/>
      <w:pPr>
        <w:ind w:left="5463" w:hanging="360"/>
      </w:pPr>
      <w:rPr>
        <w:rFonts w:ascii="Symbol" w:eastAsia="Calibri" w:hAnsi="Symbol" w:cs="Times New Roman" w:hint="default"/>
      </w:rPr>
    </w:lvl>
    <w:lvl w:ilvl="1" w:tplc="04190003" w:tentative="1">
      <w:start w:val="1"/>
      <w:numFmt w:val="bullet"/>
      <w:lvlText w:val="o"/>
      <w:lvlJc w:val="left"/>
      <w:pPr>
        <w:ind w:left="6183" w:hanging="360"/>
      </w:pPr>
      <w:rPr>
        <w:rFonts w:ascii="Courier New" w:hAnsi="Courier New" w:cs="Courier New" w:hint="default"/>
      </w:rPr>
    </w:lvl>
    <w:lvl w:ilvl="2" w:tplc="04190005" w:tentative="1">
      <w:start w:val="1"/>
      <w:numFmt w:val="bullet"/>
      <w:lvlText w:val=""/>
      <w:lvlJc w:val="left"/>
      <w:pPr>
        <w:ind w:left="6903" w:hanging="360"/>
      </w:pPr>
      <w:rPr>
        <w:rFonts w:ascii="Wingdings" w:hAnsi="Wingdings" w:hint="default"/>
      </w:rPr>
    </w:lvl>
    <w:lvl w:ilvl="3" w:tplc="04190001" w:tentative="1">
      <w:start w:val="1"/>
      <w:numFmt w:val="bullet"/>
      <w:lvlText w:val=""/>
      <w:lvlJc w:val="left"/>
      <w:pPr>
        <w:ind w:left="7623" w:hanging="360"/>
      </w:pPr>
      <w:rPr>
        <w:rFonts w:ascii="Symbol" w:hAnsi="Symbol" w:hint="default"/>
      </w:rPr>
    </w:lvl>
    <w:lvl w:ilvl="4" w:tplc="04190003" w:tentative="1">
      <w:start w:val="1"/>
      <w:numFmt w:val="bullet"/>
      <w:lvlText w:val="o"/>
      <w:lvlJc w:val="left"/>
      <w:pPr>
        <w:ind w:left="8343" w:hanging="360"/>
      </w:pPr>
      <w:rPr>
        <w:rFonts w:ascii="Courier New" w:hAnsi="Courier New" w:cs="Courier New" w:hint="default"/>
      </w:rPr>
    </w:lvl>
    <w:lvl w:ilvl="5" w:tplc="04190005" w:tentative="1">
      <w:start w:val="1"/>
      <w:numFmt w:val="bullet"/>
      <w:lvlText w:val=""/>
      <w:lvlJc w:val="left"/>
      <w:pPr>
        <w:ind w:left="9063" w:hanging="360"/>
      </w:pPr>
      <w:rPr>
        <w:rFonts w:ascii="Wingdings" w:hAnsi="Wingdings" w:hint="default"/>
      </w:rPr>
    </w:lvl>
    <w:lvl w:ilvl="6" w:tplc="04190001" w:tentative="1">
      <w:start w:val="1"/>
      <w:numFmt w:val="bullet"/>
      <w:lvlText w:val=""/>
      <w:lvlJc w:val="left"/>
      <w:pPr>
        <w:ind w:left="9783" w:hanging="360"/>
      </w:pPr>
      <w:rPr>
        <w:rFonts w:ascii="Symbol" w:hAnsi="Symbol" w:hint="default"/>
      </w:rPr>
    </w:lvl>
    <w:lvl w:ilvl="7" w:tplc="04190003" w:tentative="1">
      <w:start w:val="1"/>
      <w:numFmt w:val="bullet"/>
      <w:lvlText w:val="o"/>
      <w:lvlJc w:val="left"/>
      <w:pPr>
        <w:ind w:left="10503" w:hanging="360"/>
      </w:pPr>
      <w:rPr>
        <w:rFonts w:ascii="Courier New" w:hAnsi="Courier New" w:cs="Courier New" w:hint="default"/>
      </w:rPr>
    </w:lvl>
    <w:lvl w:ilvl="8" w:tplc="04190005" w:tentative="1">
      <w:start w:val="1"/>
      <w:numFmt w:val="bullet"/>
      <w:lvlText w:val=""/>
      <w:lvlJc w:val="left"/>
      <w:pPr>
        <w:ind w:left="11223" w:hanging="360"/>
      </w:pPr>
      <w:rPr>
        <w:rFonts w:ascii="Wingdings" w:hAnsi="Wingdings" w:hint="default"/>
      </w:rPr>
    </w:lvl>
  </w:abstractNum>
  <w:abstractNum w:abstractNumId="11">
    <w:nsid w:val="585A444C"/>
    <w:multiLevelType w:val="multilevel"/>
    <w:tmpl w:val="D41486B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2">
    <w:nsid w:val="60893A2D"/>
    <w:multiLevelType w:val="hybridMultilevel"/>
    <w:tmpl w:val="276E0AEA"/>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3">
    <w:nsid w:val="6C4F724C"/>
    <w:multiLevelType w:val="multilevel"/>
    <w:tmpl w:val="6BAAF94C"/>
    <w:lvl w:ilvl="0">
      <w:start w:val="1"/>
      <w:numFmt w:val="decimal"/>
      <w:lvlText w:val="%1."/>
      <w:lvlJc w:val="left"/>
      <w:pPr>
        <w:ind w:left="1068"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14">
    <w:nsid w:val="74EC4FDA"/>
    <w:multiLevelType w:val="multilevel"/>
    <w:tmpl w:val="43627E6C"/>
    <w:lvl w:ilvl="0">
      <w:start w:val="3"/>
      <w:numFmt w:val="decimal"/>
      <w:lvlText w:val="%1."/>
      <w:lvlJc w:val="left"/>
      <w:pPr>
        <w:tabs>
          <w:tab w:val="num" w:pos="390"/>
        </w:tabs>
        <w:ind w:left="390" w:hanging="390"/>
      </w:pPr>
      <w:rPr>
        <w:rFonts w:hint="default"/>
      </w:rPr>
    </w:lvl>
    <w:lvl w:ilvl="1">
      <w:start w:val="4"/>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7A2C4489"/>
    <w:multiLevelType w:val="multilevel"/>
    <w:tmpl w:val="433A884C"/>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05" w:hanging="1125"/>
      </w:pPr>
      <w:rPr>
        <w:rFonts w:hint="default"/>
      </w:rPr>
    </w:lvl>
    <w:lvl w:ilvl="3">
      <w:start w:val="1"/>
      <w:numFmt w:val="decimal"/>
      <w:lvlText w:val="%1.%2.%3.%4."/>
      <w:lvlJc w:val="left"/>
      <w:pPr>
        <w:ind w:left="2745" w:hanging="1125"/>
      </w:pPr>
      <w:rPr>
        <w:rFonts w:hint="default"/>
      </w:rPr>
    </w:lvl>
    <w:lvl w:ilvl="4">
      <w:start w:val="1"/>
      <w:numFmt w:val="decimal"/>
      <w:lvlText w:val="%1.%2.%3.%4.%5."/>
      <w:lvlJc w:val="left"/>
      <w:pPr>
        <w:ind w:left="3285" w:hanging="1125"/>
      </w:pPr>
      <w:rPr>
        <w:rFonts w:hint="default"/>
      </w:rPr>
    </w:lvl>
    <w:lvl w:ilvl="5">
      <w:start w:val="1"/>
      <w:numFmt w:val="decimal"/>
      <w:lvlText w:val="%1.%2.%3.%4.%5.%6."/>
      <w:lvlJc w:val="left"/>
      <w:pPr>
        <w:ind w:left="3825" w:hanging="1125"/>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nsid w:val="7E3923EA"/>
    <w:multiLevelType w:val="hybridMultilevel"/>
    <w:tmpl w:val="1E2AB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1"/>
  </w:num>
  <w:num w:numId="3">
    <w:abstractNumId w:val="12"/>
  </w:num>
  <w:num w:numId="4">
    <w:abstractNumId w:val="16"/>
  </w:num>
  <w:num w:numId="5">
    <w:abstractNumId w:val="5"/>
  </w:num>
  <w:num w:numId="6">
    <w:abstractNumId w:val="0"/>
  </w:num>
  <w:num w:numId="7">
    <w:abstractNumId w:val="10"/>
  </w:num>
  <w:num w:numId="8">
    <w:abstractNumId w:val="13"/>
  </w:num>
  <w:num w:numId="9">
    <w:abstractNumId w:val="15"/>
  </w:num>
  <w:num w:numId="10">
    <w:abstractNumId w:val="14"/>
  </w:num>
  <w:num w:numId="11">
    <w:abstractNumId w:val="4"/>
  </w:num>
  <w:num w:numId="12">
    <w:abstractNumId w:val="7"/>
  </w:num>
  <w:num w:numId="13">
    <w:abstractNumId w:val="1"/>
  </w:num>
  <w:num w:numId="14">
    <w:abstractNumId w:val="9"/>
  </w:num>
  <w:num w:numId="15">
    <w:abstractNumId w:val="8"/>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92"/>
    <w:rsid w:val="00003997"/>
    <w:rsid w:val="000074B1"/>
    <w:rsid w:val="000118BA"/>
    <w:rsid w:val="00027626"/>
    <w:rsid w:val="00027F97"/>
    <w:rsid w:val="00042341"/>
    <w:rsid w:val="000505EB"/>
    <w:rsid w:val="00051B92"/>
    <w:rsid w:val="00052048"/>
    <w:rsid w:val="000636CA"/>
    <w:rsid w:val="00066ED0"/>
    <w:rsid w:val="000679C0"/>
    <w:rsid w:val="00080369"/>
    <w:rsid w:val="000822DE"/>
    <w:rsid w:val="0008319F"/>
    <w:rsid w:val="00083F26"/>
    <w:rsid w:val="00090D83"/>
    <w:rsid w:val="00093908"/>
    <w:rsid w:val="000B2957"/>
    <w:rsid w:val="000B5DA6"/>
    <w:rsid w:val="000C5259"/>
    <w:rsid w:val="000C6BDB"/>
    <w:rsid w:val="000D250D"/>
    <w:rsid w:val="000D54F7"/>
    <w:rsid w:val="000E1A2E"/>
    <w:rsid w:val="000F6CB3"/>
    <w:rsid w:val="00107820"/>
    <w:rsid w:val="001118BA"/>
    <w:rsid w:val="00121CBB"/>
    <w:rsid w:val="001237A9"/>
    <w:rsid w:val="00123B6B"/>
    <w:rsid w:val="0012447D"/>
    <w:rsid w:val="00132DE9"/>
    <w:rsid w:val="00137574"/>
    <w:rsid w:val="00137CF6"/>
    <w:rsid w:val="0016242F"/>
    <w:rsid w:val="001625D4"/>
    <w:rsid w:val="00181394"/>
    <w:rsid w:val="001B3EF0"/>
    <w:rsid w:val="001C12C5"/>
    <w:rsid w:val="001C323E"/>
    <w:rsid w:val="001C3FDA"/>
    <w:rsid w:val="001F48DA"/>
    <w:rsid w:val="00201C31"/>
    <w:rsid w:val="00212EF0"/>
    <w:rsid w:val="002171F2"/>
    <w:rsid w:val="00224D21"/>
    <w:rsid w:val="002456D3"/>
    <w:rsid w:val="00251529"/>
    <w:rsid w:val="00256A08"/>
    <w:rsid w:val="00256D9D"/>
    <w:rsid w:val="00266BA4"/>
    <w:rsid w:val="002718B2"/>
    <w:rsid w:val="00272216"/>
    <w:rsid w:val="00291584"/>
    <w:rsid w:val="00291DDD"/>
    <w:rsid w:val="00296746"/>
    <w:rsid w:val="00296CD6"/>
    <w:rsid w:val="002A45F0"/>
    <w:rsid w:val="002C1E9E"/>
    <w:rsid w:val="002C3590"/>
    <w:rsid w:val="002C7A35"/>
    <w:rsid w:val="002D602B"/>
    <w:rsid w:val="002D7B53"/>
    <w:rsid w:val="002E20DC"/>
    <w:rsid w:val="002E772F"/>
    <w:rsid w:val="002F43E4"/>
    <w:rsid w:val="003013C0"/>
    <w:rsid w:val="00301AEF"/>
    <w:rsid w:val="00302102"/>
    <w:rsid w:val="003021B5"/>
    <w:rsid w:val="00317A7F"/>
    <w:rsid w:val="00325D2C"/>
    <w:rsid w:val="00340E4D"/>
    <w:rsid w:val="00344F95"/>
    <w:rsid w:val="00354695"/>
    <w:rsid w:val="0035700C"/>
    <w:rsid w:val="00361DA2"/>
    <w:rsid w:val="00362999"/>
    <w:rsid w:val="003665BF"/>
    <w:rsid w:val="00370E0D"/>
    <w:rsid w:val="0038535F"/>
    <w:rsid w:val="00396EDF"/>
    <w:rsid w:val="00397070"/>
    <w:rsid w:val="003A454E"/>
    <w:rsid w:val="003B49E0"/>
    <w:rsid w:val="003B612D"/>
    <w:rsid w:val="003C6F41"/>
    <w:rsid w:val="003C7315"/>
    <w:rsid w:val="003D1AE4"/>
    <w:rsid w:val="003D6FA8"/>
    <w:rsid w:val="003E02D3"/>
    <w:rsid w:val="003E0FD0"/>
    <w:rsid w:val="003E1DB0"/>
    <w:rsid w:val="003F1AF3"/>
    <w:rsid w:val="003F1C6F"/>
    <w:rsid w:val="003F4360"/>
    <w:rsid w:val="00406008"/>
    <w:rsid w:val="00406767"/>
    <w:rsid w:val="00406B48"/>
    <w:rsid w:val="004130D6"/>
    <w:rsid w:val="00420F74"/>
    <w:rsid w:val="00421D1A"/>
    <w:rsid w:val="004278C6"/>
    <w:rsid w:val="00430C4A"/>
    <w:rsid w:val="00434E98"/>
    <w:rsid w:val="00440A70"/>
    <w:rsid w:val="00444414"/>
    <w:rsid w:val="00461395"/>
    <w:rsid w:val="00467133"/>
    <w:rsid w:val="00467341"/>
    <w:rsid w:val="00467788"/>
    <w:rsid w:val="00483250"/>
    <w:rsid w:val="00492C7F"/>
    <w:rsid w:val="00497876"/>
    <w:rsid w:val="004A5731"/>
    <w:rsid w:val="004B6382"/>
    <w:rsid w:val="004B7631"/>
    <w:rsid w:val="004C0EA4"/>
    <w:rsid w:val="004C4CB3"/>
    <w:rsid w:val="004D16AD"/>
    <w:rsid w:val="004D1965"/>
    <w:rsid w:val="004D323B"/>
    <w:rsid w:val="004D3FD9"/>
    <w:rsid w:val="004D49D5"/>
    <w:rsid w:val="004D5230"/>
    <w:rsid w:val="004E2C2E"/>
    <w:rsid w:val="004E6ECB"/>
    <w:rsid w:val="00503463"/>
    <w:rsid w:val="00514BD3"/>
    <w:rsid w:val="00531582"/>
    <w:rsid w:val="005316D8"/>
    <w:rsid w:val="00540868"/>
    <w:rsid w:val="00551831"/>
    <w:rsid w:val="00552FBC"/>
    <w:rsid w:val="00555F9B"/>
    <w:rsid w:val="00562E31"/>
    <w:rsid w:val="005648EA"/>
    <w:rsid w:val="005660F1"/>
    <w:rsid w:val="005754FA"/>
    <w:rsid w:val="00594002"/>
    <w:rsid w:val="005A4586"/>
    <w:rsid w:val="005C075D"/>
    <w:rsid w:val="005C0F6A"/>
    <w:rsid w:val="005C1F7D"/>
    <w:rsid w:val="005D191B"/>
    <w:rsid w:val="005D25DC"/>
    <w:rsid w:val="005D530D"/>
    <w:rsid w:val="005E282E"/>
    <w:rsid w:val="005E3B18"/>
    <w:rsid w:val="005F1F0B"/>
    <w:rsid w:val="00601F98"/>
    <w:rsid w:val="00604124"/>
    <w:rsid w:val="006048B6"/>
    <w:rsid w:val="0061116A"/>
    <w:rsid w:val="00611C90"/>
    <w:rsid w:val="00616F28"/>
    <w:rsid w:val="00626B0C"/>
    <w:rsid w:val="00631033"/>
    <w:rsid w:val="006369C2"/>
    <w:rsid w:val="00652CB9"/>
    <w:rsid w:val="006736ED"/>
    <w:rsid w:val="00676257"/>
    <w:rsid w:val="006847D3"/>
    <w:rsid w:val="0068502C"/>
    <w:rsid w:val="0068656F"/>
    <w:rsid w:val="006919FF"/>
    <w:rsid w:val="00695AE2"/>
    <w:rsid w:val="006A678E"/>
    <w:rsid w:val="006C7C42"/>
    <w:rsid w:val="006D04BC"/>
    <w:rsid w:val="006D7869"/>
    <w:rsid w:val="006E04F1"/>
    <w:rsid w:val="006E4BC3"/>
    <w:rsid w:val="006E7184"/>
    <w:rsid w:val="006F1721"/>
    <w:rsid w:val="006F5963"/>
    <w:rsid w:val="0070546D"/>
    <w:rsid w:val="007071BE"/>
    <w:rsid w:val="007103DC"/>
    <w:rsid w:val="00714068"/>
    <w:rsid w:val="0071559C"/>
    <w:rsid w:val="0071703C"/>
    <w:rsid w:val="007325B6"/>
    <w:rsid w:val="007445CC"/>
    <w:rsid w:val="0074544D"/>
    <w:rsid w:val="007547D0"/>
    <w:rsid w:val="00757A0E"/>
    <w:rsid w:val="00763FC9"/>
    <w:rsid w:val="00790B4B"/>
    <w:rsid w:val="007920E2"/>
    <w:rsid w:val="007A1CCD"/>
    <w:rsid w:val="007B4323"/>
    <w:rsid w:val="007B4854"/>
    <w:rsid w:val="007C1573"/>
    <w:rsid w:val="007C2FC8"/>
    <w:rsid w:val="007D2CCB"/>
    <w:rsid w:val="007D351D"/>
    <w:rsid w:val="007F0BA3"/>
    <w:rsid w:val="007F1D95"/>
    <w:rsid w:val="007F514F"/>
    <w:rsid w:val="007F7604"/>
    <w:rsid w:val="008022C2"/>
    <w:rsid w:val="008074A5"/>
    <w:rsid w:val="008110C6"/>
    <w:rsid w:val="00813A71"/>
    <w:rsid w:val="00833D8A"/>
    <w:rsid w:val="008425DA"/>
    <w:rsid w:val="00843C83"/>
    <w:rsid w:val="00845491"/>
    <w:rsid w:val="00850548"/>
    <w:rsid w:val="00850DEB"/>
    <w:rsid w:val="0085613A"/>
    <w:rsid w:val="00863066"/>
    <w:rsid w:val="0086512D"/>
    <w:rsid w:val="008B32AD"/>
    <w:rsid w:val="008B7037"/>
    <w:rsid w:val="008C32D8"/>
    <w:rsid w:val="008D15DC"/>
    <w:rsid w:val="008E40DA"/>
    <w:rsid w:val="008E415E"/>
    <w:rsid w:val="008F122D"/>
    <w:rsid w:val="00916277"/>
    <w:rsid w:val="00917BBE"/>
    <w:rsid w:val="009337FC"/>
    <w:rsid w:val="00934426"/>
    <w:rsid w:val="009364B5"/>
    <w:rsid w:val="00936A4B"/>
    <w:rsid w:val="00936B5D"/>
    <w:rsid w:val="00944D82"/>
    <w:rsid w:val="00957792"/>
    <w:rsid w:val="00964966"/>
    <w:rsid w:val="009730F1"/>
    <w:rsid w:val="009759A1"/>
    <w:rsid w:val="00977744"/>
    <w:rsid w:val="0098080A"/>
    <w:rsid w:val="00983F11"/>
    <w:rsid w:val="0098665E"/>
    <w:rsid w:val="009A2F56"/>
    <w:rsid w:val="009A3399"/>
    <w:rsid w:val="009A3CFB"/>
    <w:rsid w:val="009A4792"/>
    <w:rsid w:val="009A4DF9"/>
    <w:rsid w:val="009A7FD9"/>
    <w:rsid w:val="009B30DA"/>
    <w:rsid w:val="009D1594"/>
    <w:rsid w:val="009E0CEA"/>
    <w:rsid w:val="00A12DB4"/>
    <w:rsid w:val="00A16496"/>
    <w:rsid w:val="00A331A4"/>
    <w:rsid w:val="00A60D66"/>
    <w:rsid w:val="00A71D9A"/>
    <w:rsid w:val="00A75112"/>
    <w:rsid w:val="00A751A1"/>
    <w:rsid w:val="00A83396"/>
    <w:rsid w:val="00A875E4"/>
    <w:rsid w:val="00A9302E"/>
    <w:rsid w:val="00AA3248"/>
    <w:rsid w:val="00AB438B"/>
    <w:rsid w:val="00AB5176"/>
    <w:rsid w:val="00AB6397"/>
    <w:rsid w:val="00AC42FB"/>
    <w:rsid w:val="00AC668A"/>
    <w:rsid w:val="00AC73F7"/>
    <w:rsid w:val="00AD20B8"/>
    <w:rsid w:val="00AE67BB"/>
    <w:rsid w:val="00AF4189"/>
    <w:rsid w:val="00B0281F"/>
    <w:rsid w:val="00B03B25"/>
    <w:rsid w:val="00B05D33"/>
    <w:rsid w:val="00B22C53"/>
    <w:rsid w:val="00B27BA2"/>
    <w:rsid w:val="00B36859"/>
    <w:rsid w:val="00B37E80"/>
    <w:rsid w:val="00B52677"/>
    <w:rsid w:val="00B5537B"/>
    <w:rsid w:val="00B7526A"/>
    <w:rsid w:val="00B76140"/>
    <w:rsid w:val="00B80C55"/>
    <w:rsid w:val="00B83A5D"/>
    <w:rsid w:val="00B85994"/>
    <w:rsid w:val="00B9107F"/>
    <w:rsid w:val="00B96945"/>
    <w:rsid w:val="00BA01AF"/>
    <w:rsid w:val="00BA1792"/>
    <w:rsid w:val="00BA31FA"/>
    <w:rsid w:val="00BA60B0"/>
    <w:rsid w:val="00BB5E3B"/>
    <w:rsid w:val="00BC07BE"/>
    <w:rsid w:val="00BC1EA6"/>
    <w:rsid w:val="00BD172D"/>
    <w:rsid w:val="00BD4D7C"/>
    <w:rsid w:val="00BE0E0B"/>
    <w:rsid w:val="00BE356A"/>
    <w:rsid w:val="00BE70BF"/>
    <w:rsid w:val="00BE75F8"/>
    <w:rsid w:val="00C16122"/>
    <w:rsid w:val="00C17D41"/>
    <w:rsid w:val="00C2245B"/>
    <w:rsid w:val="00C3119F"/>
    <w:rsid w:val="00C315B7"/>
    <w:rsid w:val="00C55EA5"/>
    <w:rsid w:val="00C613E5"/>
    <w:rsid w:val="00C6727E"/>
    <w:rsid w:val="00C713C2"/>
    <w:rsid w:val="00C73FFF"/>
    <w:rsid w:val="00C83152"/>
    <w:rsid w:val="00C86CD4"/>
    <w:rsid w:val="00C91936"/>
    <w:rsid w:val="00CB20B8"/>
    <w:rsid w:val="00CB5710"/>
    <w:rsid w:val="00CB602D"/>
    <w:rsid w:val="00CD7020"/>
    <w:rsid w:val="00CE0A96"/>
    <w:rsid w:val="00CE347C"/>
    <w:rsid w:val="00CE6A96"/>
    <w:rsid w:val="00CE6F1E"/>
    <w:rsid w:val="00D0047D"/>
    <w:rsid w:val="00D27BA0"/>
    <w:rsid w:val="00D27D45"/>
    <w:rsid w:val="00D35990"/>
    <w:rsid w:val="00D36491"/>
    <w:rsid w:val="00D37903"/>
    <w:rsid w:val="00D42F60"/>
    <w:rsid w:val="00D533A7"/>
    <w:rsid w:val="00D5436B"/>
    <w:rsid w:val="00D57516"/>
    <w:rsid w:val="00D6226A"/>
    <w:rsid w:val="00D65E3B"/>
    <w:rsid w:val="00D711F0"/>
    <w:rsid w:val="00D71F8D"/>
    <w:rsid w:val="00D73BD8"/>
    <w:rsid w:val="00D80D57"/>
    <w:rsid w:val="00D86C09"/>
    <w:rsid w:val="00D91BAD"/>
    <w:rsid w:val="00D977C2"/>
    <w:rsid w:val="00DA0579"/>
    <w:rsid w:val="00DA122F"/>
    <w:rsid w:val="00DA606F"/>
    <w:rsid w:val="00DA6C13"/>
    <w:rsid w:val="00DC089F"/>
    <w:rsid w:val="00DC49A1"/>
    <w:rsid w:val="00DC7AF2"/>
    <w:rsid w:val="00DD586F"/>
    <w:rsid w:val="00DD5ED6"/>
    <w:rsid w:val="00DD65FD"/>
    <w:rsid w:val="00DE2B1B"/>
    <w:rsid w:val="00DE46CB"/>
    <w:rsid w:val="00DE665A"/>
    <w:rsid w:val="00E02051"/>
    <w:rsid w:val="00E05791"/>
    <w:rsid w:val="00E20698"/>
    <w:rsid w:val="00E3088D"/>
    <w:rsid w:val="00E331C9"/>
    <w:rsid w:val="00E450B2"/>
    <w:rsid w:val="00E47174"/>
    <w:rsid w:val="00E474B1"/>
    <w:rsid w:val="00E475DB"/>
    <w:rsid w:val="00E50BF2"/>
    <w:rsid w:val="00E52034"/>
    <w:rsid w:val="00E52D00"/>
    <w:rsid w:val="00E5608D"/>
    <w:rsid w:val="00E66AB2"/>
    <w:rsid w:val="00E72DC8"/>
    <w:rsid w:val="00E7737E"/>
    <w:rsid w:val="00EA18B6"/>
    <w:rsid w:val="00EA39D5"/>
    <w:rsid w:val="00EA541F"/>
    <w:rsid w:val="00EC0B85"/>
    <w:rsid w:val="00EC48E7"/>
    <w:rsid w:val="00ED18A8"/>
    <w:rsid w:val="00ED7585"/>
    <w:rsid w:val="00EE34F0"/>
    <w:rsid w:val="00EF0197"/>
    <w:rsid w:val="00EF0880"/>
    <w:rsid w:val="00EF7B15"/>
    <w:rsid w:val="00F15403"/>
    <w:rsid w:val="00F15EB5"/>
    <w:rsid w:val="00F2605B"/>
    <w:rsid w:val="00F30394"/>
    <w:rsid w:val="00F32BE4"/>
    <w:rsid w:val="00F36871"/>
    <w:rsid w:val="00F400CA"/>
    <w:rsid w:val="00F50D75"/>
    <w:rsid w:val="00F560A8"/>
    <w:rsid w:val="00F60F47"/>
    <w:rsid w:val="00F6298B"/>
    <w:rsid w:val="00F668ED"/>
    <w:rsid w:val="00F71084"/>
    <w:rsid w:val="00F745C2"/>
    <w:rsid w:val="00F75D43"/>
    <w:rsid w:val="00F81E8B"/>
    <w:rsid w:val="00FA056B"/>
    <w:rsid w:val="00FA6C0A"/>
    <w:rsid w:val="00FB38A1"/>
    <w:rsid w:val="00FC3672"/>
    <w:rsid w:val="00FD770D"/>
    <w:rsid w:val="00FE18CB"/>
    <w:rsid w:val="00FE3227"/>
    <w:rsid w:val="00FE371E"/>
    <w:rsid w:val="00FF1098"/>
    <w:rsid w:val="00FF3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71D5C"/>
  <w15:chartTrackingRefBased/>
  <w15:docId w15:val="{234AA893-98FD-42AE-A22D-D32F03E8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1792"/>
    <w:rPr>
      <w:rFonts w:eastAsia="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051B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0"/>
    <w:qFormat/>
    <w:rsid w:val="00051B92"/>
    <w:pPr>
      <w:ind w:left="720"/>
      <w:contextualSpacing/>
    </w:pPr>
  </w:style>
  <w:style w:type="paragraph" w:styleId="a6">
    <w:name w:val="Balloon Text"/>
    <w:basedOn w:val="a0"/>
    <w:link w:val="a7"/>
    <w:uiPriority w:val="99"/>
    <w:semiHidden/>
    <w:unhideWhenUsed/>
    <w:rsid w:val="00F560A8"/>
    <w:rPr>
      <w:rFonts w:ascii="Tahoma" w:hAnsi="Tahoma"/>
      <w:sz w:val="16"/>
      <w:szCs w:val="16"/>
      <w:lang w:val="x-none" w:eastAsia="x-none"/>
    </w:rPr>
  </w:style>
  <w:style w:type="character" w:customStyle="1" w:styleId="a7">
    <w:name w:val="Текст выноски Знак"/>
    <w:link w:val="a6"/>
    <w:uiPriority w:val="99"/>
    <w:semiHidden/>
    <w:rsid w:val="00F560A8"/>
    <w:rPr>
      <w:rFonts w:ascii="Tahoma" w:eastAsia="Times New Roman" w:hAnsi="Tahoma" w:cs="Tahoma"/>
      <w:sz w:val="16"/>
      <w:szCs w:val="16"/>
    </w:rPr>
  </w:style>
  <w:style w:type="paragraph" w:styleId="a8">
    <w:name w:val="Body Text"/>
    <w:basedOn w:val="a0"/>
    <w:link w:val="a9"/>
    <w:rsid w:val="00531582"/>
    <w:rPr>
      <w:sz w:val="28"/>
      <w:szCs w:val="20"/>
      <w:lang w:val="x-none" w:eastAsia="x-none"/>
    </w:rPr>
  </w:style>
  <w:style w:type="character" w:customStyle="1" w:styleId="a9">
    <w:name w:val="Основной текст Знак"/>
    <w:link w:val="a8"/>
    <w:rsid w:val="00531582"/>
    <w:rPr>
      <w:rFonts w:eastAsia="Times New Roman"/>
      <w:sz w:val="28"/>
    </w:rPr>
  </w:style>
  <w:style w:type="paragraph" w:customStyle="1" w:styleId="1">
    <w:name w:val="Обычный1"/>
    <w:rsid w:val="00B22C53"/>
    <w:pPr>
      <w:widowControl w:val="0"/>
      <w:ind w:firstLine="400"/>
      <w:jc w:val="both"/>
    </w:pPr>
    <w:rPr>
      <w:rFonts w:eastAsia="Times New Roman"/>
      <w:snapToGrid w:val="0"/>
      <w:sz w:val="24"/>
    </w:rPr>
  </w:style>
  <w:style w:type="paragraph" w:customStyle="1" w:styleId="FR1">
    <w:name w:val="FR1"/>
    <w:rsid w:val="00B22C53"/>
    <w:pPr>
      <w:widowControl w:val="0"/>
      <w:spacing w:before="20"/>
    </w:pPr>
    <w:rPr>
      <w:rFonts w:ascii="Arial" w:eastAsia="Times New Roman" w:hAnsi="Arial"/>
      <w:snapToGrid w:val="0"/>
      <w:sz w:val="22"/>
    </w:rPr>
  </w:style>
  <w:style w:type="paragraph" w:customStyle="1" w:styleId="FR2">
    <w:name w:val="FR2"/>
    <w:rsid w:val="00B22C53"/>
    <w:pPr>
      <w:widowControl w:val="0"/>
      <w:spacing w:before="500"/>
      <w:ind w:left="160"/>
      <w:jc w:val="center"/>
    </w:pPr>
    <w:rPr>
      <w:rFonts w:eastAsia="Times New Roman"/>
      <w:i/>
      <w:snapToGrid w:val="0"/>
      <w:sz w:val="16"/>
    </w:rPr>
  </w:style>
  <w:style w:type="paragraph" w:styleId="aa">
    <w:name w:val="Body Text Indent"/>
    <w:basedOn w:val="a0"/>
    <w:link w:val="ab"/>
    <w:uiPriority w:val="99"/>
    <w:semiHidden/>
    <w:unhideWhenUsed/>
    <w:rsid w:val="008110C6"/>
    <w:pPr>
      <w:spacing w:after="120"/>
      <w:ind w:left="283"/>
    </w:pPr>
    <w:rPr>
      <w:lang w:val="x-none" w:eastAsia="x-none"/>
    </w:rPr>
  </w:style>
  <w:style w:type="character" w:customStyle="1" w:styleId="ab">
    <w:name w:val="Основной текст с отступом Знак"/>
    <w:link w:val="aa"/>
    <w:uiPriority w:val="99"/>
    <w:semiHidden/>
    <w:rsid w:val="008110C6"/>
    <w:rPr>
      <w:rFonts w:eastAsia="Times New Roman"/>
      <w:sz w:val="24"/>
      <w:szCs w:val="24"/>
    </w:rPr>
  </w:style>
  <w:style w:type="paragraph" w:customStyle="1" w:styleId="ConsPlusCell">
    <w:name w:val="ConsPlusCell"/>
    <w:uiPriority w:val="99"/>
    <w:rsid w:val="008110C6"/>
    <w:pPr>
      <w:widowControl w:val="0"/>
      <w:autoSpaceDE w:val="0"/>
      <w:autoSpaceDN w:val="0"/>
      <w:adjustRightInd w:val="0"/>
    </w:pPr>
    <w:rPr>
      <w:rFonts w:ascii="Arial" w:hAnsi="Arial" w:cs="Arial"/>
    </w:rPr>
  </w:style>
  <w:style w:type="paragraph" w:styleId="ac">
    <w:name w:val="No Spacing"/>
    <w:uiPriority w:val="1"/>
    <w:qFormat/>
    <w:rsid w:val="00181394"/>
    <w:rPr>
      <w:rFonts w:ascii="Calibri" w:hAnsi="Calibri"/>
      <w:sz w:val="22"/>
      <w:szCs w:val="22"/>
      <w:lang w:eastAsia="en-US"/>
    </w:rPr>
  </w:style>
  <w:style w:type="paragraph" w:customStyle="1" w:styleId="ConsPlusNonformat">
    <w:name w:val="ConsPlusNonformat"/>
    <w:uiPriority w:val="99"/>
    <w:rsid w:val="00D5436B"/>
    <w:pPr>
      <w:widowControl w:val="0"/>
      <w:autoSpaceDE w:val="0"/>
      <w:autoSpaceDN w:val="0"/>
      <w:adjustRightInd w:val="0"/>
    </w:pPr>
    <w:rPr>
      <w:rFonts w:ascii="Courier New" w:eastAsia="Times New Roman" w:hAnsi="Courier New" w:cs="Courier New"/>
    </w:rPr>
  </w:style>
  <w:style w:type="paragraph" w:styleId="ad">
    <w:name w:val="header"/>
    <w:basedOn w:val="a0"/>
    <w:link w:val="ae"/>
    <w:uiPriority w:val="99"/>
    <w:rsid w:val="00D5436B"/>
    <w:pPr>
      <w:tabs>
        <w:tab w:val="center" w:pos="4153"/>
        <w:tab w:val="right" w:pos="8306"/>
      </w:tabs>
    </w:pPr>
    <w:rPr>
      <w:sz w:val="26"/>
      <w:szCs w:val="20"/>
      <w:lang w:val="x-none" w:eastAsia="x-none"/>
    </w:rPr>
  </w:style>
  <w:style w:type="character" w:customStyle="1" w:styleId="ae">
    <w:name w:val="Верхний колонтитул Знак"/>
    <w:link w:val="ad"/>
    <w:uiPriority w:val="99"/>
    <w:rsid w:val="00D5436B"/>
    <w:rPr>
      <w:rFonts w:eastAsia="Times New Roman"/>
      <w:sz w:val="26"/>
      <w:lang w:val="x-none" w:eastAsia="x-none"/>
    </w:rPr>
  </w:style>
  <w:style w:type="paragraph" w:styleId="af">
    <w:name w:val="footer"/>
    <w:basedOn w:val="a0"/>
    <w:link w:val="af0"/>
    <w:uiPriority w:val="99"/>
    <w:unhideWhenUsed/>
    <w:rsid w:val="00D5436B"/>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f0">
    <w:name w:val="Нижний колонтитул Знак"/>
    <w:link w:val="af"/>
    <w:uiPriority w:val="99"/>
    <w:rsid w:val="00D5436B"/>
    <w:rPr>
      <w:rFonts w:ascii="Calibri" w:hAnsi="Calibri"/>
      <w:sz w:val="22"/>
      <w:szCs w:val="22"/>
      <w:lang w:val="x-none" w:eastAsia="en-US"/>
    </w:rPr>
  </w:style>
  <w:style w:type="paragraph" w:styleId="a">
    <w:name w:val="List Bullet"/>
    <w:basedOn w:val="a0"/>
    <w:uiPriority w:val="99"/>
    <w:unhideWhenUsed/>
    <w:rsid w:val="00D5436B"/>
    <w:pPr>
      <w:numPr>
        <w:numId w:val="6"/>
      </w:numPr>
      <w:spacing w:after="200" w:line="276" w:lineRule="auto"/>
      <w:contextualSpacing/>
    </w:pPr>
    <w:rPr>
      <w:rFonts w:ascii="Calibri" w:eastAsia="Calibri" w:hAnsi="Calibri"/>
      <w:sz w:val="22"/>
      <w:szCs w:val="22"/>
      <w:lang w:eastAsia="en-US"/>
    </w:rPr>
  </w:style>
  <w:style w:type="paragraph" w:customStyle="1" w:styleId="ConsPlusNormal">
    <w:name w:val="ConsPlusNormal"/>
    <w:rsid w:val="00D5436B"/>
    <w:pPr>
      <w:widowControl w:val="0"/>
      <w:autoSpaceDE w:val="0"/>
      <w:autoSpaceDN w:val="0"/>
      <w:adjustRightInd w:val="0"/>
      <w:ind w:firstLine="720"/>
    </w:pPr>
    <w:rPr>
      <w:rFonts w:ascii="Arial" w:eastAsia="Times New Roman" w:hAnsi="Arial" w:cs="Arial"/>
      <w:sz w:val="28"/>
      <w:szCs w:val="28"/>
    </w:rPr>
  </w:style>
  <w:style w:type="character" w:styleId="af1">
    <w:name w:val="annotation reference"/>
    <w:uiPriority w:val="99"/>
    <w:semiHidden/>
    <w:unhideWhenUsed/>
    <w:rsid w:val="00362999"/>
    <w:rPr>
      <w:sz w:val="16"/>
      <w:szCs w:val="16"/>
    </w:rPr>
  </w:style>
  <w:style w:type="paragraph" w:styleId="af2">
    <w:name w:val="annotation text"/>
    <w:basedOn w:val="a0"/>
    <w:link w:val="af3"/>
    <w:uiPriority w:val="99"/>
    <w:semiHidden/>
    <w:unhideWhenUsed/>
    <w:rsid w:val="00362999"/>
    <w:rPr>
      <w:sz w:val="20"/>
      <w:szCs w:val="20"/>
    </w:rPr>
  </w:style>
  <w:style w:type="character" w:customStyle="1" w:styleId="af3">
    <w:name w:val="Текст примечания Знак"/>
    <w:link w:val="af2"/>
    <w:uiPriority w:val="99"/>
    <w:semiHidden/>
    <w:rsid w:val="00362999"/>
    <w:rPr>
      <w:rFonts w:eastAsia="Times New Roman"/>
    </w:rPr>
  </w:style>
  <w:style w:type="paragraph" w:styleId="af4">
    <w:name w:val="annotation subject"/>
    <w:basedOn w:val="af2"/>
    <w:next w:val="af2"/>
    <w:link w:val="af5"/>
    <w:uiPriority w:val="99"/>
    <w:semiHidden/>
    <w:unhideWhenUsed/>
    <w:rsid w:val="00362999"/>
    <w:rPr>
      <w:b/>
      <w:bCs/>
    </w:rPr>
  </w:style>
  <w:style w:type="character" w:customStyle="1" w:styleId="af5">
    <w:name w:val="Тема примечания Знак"/>
    <w:link w:val="af4"/>
    <w:uiPriority w:val="99"/>
    <w:semiHidden/>
    <w:rsid w:val="00362999"/>
    <w:rPr>
      <w:rFonts w:eastAsia="Times New Roman"/>
      <w:b/>
      <w:bCs/>
    </w:rPr>
  </w:style>
  <w:style w:type="paragraph" w:customStyle="1" w:styleId="ConsNormal">
    <w:name w:val="ConsNormal"/>
    <w:rsid w:val="00DD65FD"/>
    <w:pPr>
      <w:widowControl w:val="0"/>
      <w:autoSpaceDE w:val="0"/>
      <w:autoSpaceDN w:val="0"/>
      <w:adjustRightInd w:val="0"/>
      <w:ind w:right="19772" w:firstLine="720"/>
      <w:jc w:val="both"/>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502276">
      <w:bodyDiv w:val="1"/>
      <w:marLeft w:val="0"/>
      <w:marRight w:val="0"/>
      <w:marTop w:val="0"/>
      <w:marBottom w:val="0"/>
      <w:divBdr>
        <w:top w:val="none" w:sz="0" w:space="0" w:color="auto"/>
        <w:left w:val="none" w:sz="0" w:space="0" w:color="auto"/>
        <w:bottom w:val="none" w:sz="0" w:space="0" w:color="auto"/>
        <w:right w:val="none" w:sz="0" w:space="0" w:color="auto"/>
      </w:divBdr>
    </w:div>
    <w:div w:id="1313874610">
      <w:bodyDiv w:val="1"/>
      <w:marLeft w:val="0"/>
      <w:marRight w:val="0"/>
      <w:marTop w:val="0"/>
      <w:marBottom w:val="0"/>
      <w:divBdr>
        <w:top w:val="none" w:sz="0" w:space="0" w:color="auto"/>
        <w:left w:val="none" w:sz="0" w:space="0" w:color="auto"/>
        <w:bottom w:val="none" w:sz="0" w:space="0" w:color="auto"/>
        <w:right w:val="none" w:sz="0" w:space="0" w:color="auto"/>
      </w:divBdr>
    </w:div>
    <w:div w:id="1342776375">
      <w:bodyDiv w:val="1"/>
      <w:marLeft w:val="0"/>
      <w:marRight w:val="0"/>
      <w:marTop w:val="0"/>
      <w:marBottom w:val="0"/>
      <w:divBdr>
        <w:top w:val="none" w:sz="0" w:space="0" w:color="auto"/>
        <w:left w:val="none" w:sz="0" w:space="0" w:color="auto"/>
        <w:bottom w:val="none" w:sz="0" w:space="0" w:color="auto"/>
        <w:right w:val="none" w:sz="0" w:space="0" w:color="auto"/>
      </w:divBdr>
    </w:div>
    <w:div w:id="16841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D45672582D7EF44F27B83E36D5B1414F57F2DC7CD788363993F040822F1859896CEB5BB10WA77H" TargetMode="External"/><Relationship Id="rId13" Type="http://schemas.openxmlformats.org/officeDocument/2006/relationships/hyperlink" Target="consultantplus://offline/ref=DD4B2E6200480FFB6D27C072D6AE6ECAA4C8ECC5EBFB84AE6E0FF2EA190669EDF6A518E370409D675678D70BA0F" TargetMode="External"/><Relationship Id="rId3" Type="http://schemas.openxmlformats.org/officeDocument/2006/relationships/styles" Target="styles.xml"/><Relationship Id="rId7" Type="http://schemas.openxmlformats.org/officeDocument/2006/relationships/hyperlink" Target="consultantplus://offline/ref=E55B667B2B59C964C534E5F0AE7D02FB89C1B335DDFA36881BB4BC201E8D9DCEC5e8v7H" TargetMode="External"/><Relationship Id="rId12" Type="http://schemas.openxmlformats.org/officeDocument/2006/relationships/hyperlink" Target="consultantplus://offline/ref=6FB4014163081E0E0D9FB0D660BB67776DACC5E230AB2BEADBB316D6EEF9BA261347378E0797EC00FB182CyFj7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229A2E894FFE8C945714DD0BB790E8F923FCE48EB4446C40ACD450839EA955F366A2F8DAB48330BBFA459FCCoEF0I" TargetMode="External"/><Relationship Id="rId5" Type="http://schemas.openxmlformats.org/officeDocument/2006/relationships/webSettings" Target="webSettings.xml"/><Relationship Id="rId15" Type="http://schemas.openxmlformats.org/officeDocument/2006/relationships/hyperlink" Target="consultantplus://offline/ref=94063C469182CCC595CD6E29C5C78DCE5B0E242015BD8E83CF23F33655556C5C0C7064EAA97D4CD85D5228LAa0G" TargetMode="External"/><Relationship Id="rId10" Type="http://schemas.openxmlformats.org/officeDocument/2006/relationships/hyperlink" Target="consultantplus://offline/ref=229A2E894FFE8C945714DD0BB790E8F923FCE48EB4446C40ACD450839EA955F366A2F8DAB48330BBFA459FCDoEF3I" TargetMode="External"/><Relationship Id="rId4" Type="http://schemas.openxmlformats.org/officeDocument/2006/relationships/settings" Target="settings.xml"/><Relationship Id="rId9" Type="http://schemas.openxmlformats.org/officeDocument/2006/relationships/hyperlink" Target="consultantplus://offline/ref=0D45672582D7EF44F27B83E36D5B1414F57F28C1CC778363993F040822F1859896CEB5BC18AE84C9W17CH" TargetMode="External"/><Relationship Id="rId14" Type="http://schemas.openxmlformats.org/officeDocument/2006/relationships/hyperlink" Target="consultantplus://offline/ref=B8D59114696A9F61AE39D2170C167E16C24DB3699316B30297C27D2642F6662E340F89F4CBg9c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75623-FFAA-4BD9-8B10-9482B3E18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5429</Words>
  <Characters>30950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GAI</Company>
  <LinksUpToDate>false</LinksUpToDate>
  <CharactersWithSpaces>36307</CharactersWithSpaces>
  <SharedDoc>false</SharedDoc>
  <HLinks>
    <vt:vector size="36" baseType="variant">
      <vt:variant>
        <vt:i4>6750259</vt:i4>
      </vt:variant>
      <vt:variant>
        <vt:i4>15</vt:i4>
      </vt:variant>
      <vt:variant>
        <vt:i4>0</vt:i4>
      </vt:variant>
      <vt:variant>
        <vt:i4>5</vt:i4>
      </vt:variant>
      <vt:variant>
        <vt:lpwstr/>
      </vt:variant>
      <vt:variant>
        <vt:lpwstr>Par3155</vt:lpwstr>
      </vt:variant>
      <vt:variant>
        <vt:i4>6750259</vt:i4>
      </vt:variant>
      <vt:variant>
        <vt:i4>12</vt:i4>
      </vt:variant>
      <vt:variant>
        <vt:i4>0</vt:i4>
      </vt:variant>
      <vt:variant>
        <vt:i4>5</vt:i4>
      </vt:variant>
      <vt:variant>
        <vt:lpwstr/>
      </vt:variant>
      <vt:variant>
        <vt:lpwstr>Par3155</vt:lpwstr>
      </vt:variant>
      <vt:variant>
        <vt:i4>5701634</vt:i4>
      </vt:variant>
      <vt:variant>
        <vt:i4>9</vt:i4>
      </vt:variant>
      <vt:variant>
        <vt:i4>0</vt:i4>
      </vt:variant>
      <vt:variant>
        <vt:i4>5</vt:i4>
      </vt:variant>
      <vt:variant>
        <vt:lpwstr/>
      </vt:variant>
      <vt:variant>
        <vt:lpwstr>Par65</vt:lpwstr>
      </vt:variant>
      <vt:variant>
        <vt:i4>4521991</vt:i4>
      </vt:variant>
      <vt:variant>
        <vt:i4>6</vt:i4>
      </vt:variant>
      <vt:variant>
        <vt:i4>0</vt:i4>
      </vt:variant>
      <vt:variant>
        <vt:i4>5</vt:i4>
      </vt:variant>
      <vt:variant>
        <vt:lpwstr>consultantplus://offline/ref=B8D59114696A9F61AE39D2170C167E16C24DB3699316B30297C27D2642F6662E340F89F4CBg9cBJ</vt:lpwstr>
      </vt:variant>
      <vt:variant>
        <vt:lpwstr/>
      </vt:variant>
      <vt:variant>
        <vt:i4>5505113</vt:i4>
      </vt:variant>
      <vt:variant>
        <vt:i4>3</vt:i4>
      </vt:variant>
      <vt:variant>
        <vt:i4>0</vt:i4>
      </vt:variant>
      <vt:variant>
        <vt:i4>5</vt:i4>
      </vt:variant>
      <vt:variant>
        <vt:lpwstr>consultantplus://offline/ref=124319AAB41D6881F9D909D24A13CF34D9049E6B1EEA0E5350217F2DB5FDF85A164C902F5CAD1169521BE7t2g9K</vt:lpwstr>
      </vt:variant>
      <vt:variant>
        <vt:lpwstr/>
      </vt:variant>
      <vt:variant>
        <vt:i4>5373954</vt:i4>
      </vt:variant>
      <vt:variant>
        <vt:i4>0</vt:i4>
      </vt:variant>
      <vt:variant>
        <vt:i4>0</vt:i4>
      </vt:variant>
      <vt:variant>
        <vt:i4>5</vt:i4>
      </vt:variant>
      <vt:variant>
        <vt:lpwstr/>
      </vt:variant>
      <vt:variant>
        <vt:lpwstr>Par35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Marisha</dc:creator>
  <cp:keywords/>
  <cp:lastModifiedBy>Грицюк Марина Геннадьевна</cp:lastModifiedBy>
  <cp:revision>6</cp:revision>
  <cp:lastPrinted>2016-05-13T05:45:00Z</cp:lastPrinted>
  <dcterms:created xsi:type="dcterms:W3CDTF">2016-05-05T07:17:00Z</dcterms:created>
  <dcterms:modified xsi:type="dcterms:W3CDTF">2016-06-08T05:06:00Z</dcterms:modified>
</cp:coreProperties>
</file>