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A2D" w:rsidRPr="0020322B" w:rsidRDefault="00874CCB" w:rsidP="003F4A2D">
      <w:pPr>
        <w:autoSpaceDE w:val="0"/>
        <w:autoSpaceDN w:val="0"/>
        <w:adjustRightInd w:val="0"/>
        <w:ind w:left="10632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Приложение </w:t>
      </w:r>
    </w:p>
    <w:p w:rsidR="003F4A2D" w:rsidRPr="0020322B" w:rsidRDefault="003F4A2D" w:rsidP="003F4A2D">
      <w:pPr>
        <w:autoSpaceDE w:val="0"/>
        <w:autoSpaceDN w:val="0"/>
        <w:adjustRightInd w:val="0"/>
        <w:ind w:left="10632"/>
        <w:outlineLvl w:val="0"/>
        <w:rPr>
          <w:rFonts w:ascii="Arial" w:hAnsi="Arial" w:cs="Arial"/>
          <w:sz w:val="22"/>
          <w:szCs w:val="22"/>
        </w:rPr>
      </w:pPr>
      <w:r w:rsidRPr="0020322B">
        <w:rPr>
          <w:rFonts w:ascii="Arial" w:hAnsi="Arial" w:cs="Arial"/>
          <w:sz w:val="22"/>
          <w:szCs w:val="22"/>
        </w:rPr>
        <w:t>к распоряжению</w:t>
      </w:r>
    </w:p>
    <w:p w:rsidR="003F4A2D" w:rsidRPr="0020322B" w:rsidRDefault="003F4A2D" w:rsidP="003F4A2D">
      <w:pPr>
        <w:autoSpaceDE w:val="0"/>
        <w:autoSpaceDN w:val="0"/>
        <w:adjustRightInd w:val="0"/>
        <w:ind w:left="10632"/>
        <w:rPr>
          <w:rFonts w:ascii="Arial" w:hAnsi="Arial" w:cs="Arial"/>
          <w:sz w:val="22"/>
          <w:szCs w:val="22"/>
        </w:rPr>
      </w:pPr>
      <w:r w:rsidRPr="0020322B">
        <w:rPr>
          <w:rFonts w:ascii="Arial" w:hAnsi="Arial" w:cs="Arial"/>
          <w:sz w:val="22"/>
          <w:szCs w:val="22"/>
        </w:rPr>
        <w:t>Администрации города Норильска</w:t>
      </w:r>
    </w:p>
    <w:p w:rsidR="003F4A2D" w:rsidRPr="0020322B" w:rsidRDefault="00F96B8E" w:rsidP="003F4A2D">
      <w:pPr>
        <w:autoSpaceDE w:val="0"/>
        <w:autoSpaceDN w:val="0"/>
        <w:adjustRightInd w:val="0"/>
        <w:ind w:left="10632"/>
        <w:rPr>
          <w:rFonts w:ascii="Arial" w:hAnsi="Arial" w:cs="Arial"/>
          <w:sz w:val="22"/>
          <w:szCs w:val="22"/>
        </w:rPr>
      </w:pPr>
      <w:r w:rsidRPr="0020322B">
        <w:rPr>
          <w:rFonts w:ascii="Arial" w:hAnsi="Arial" w:cs="Arial"/>
          <w:sz w:val="22"/>
          <w:szCs w:val="22"/>
        </w:rPr>
        <w:t xml:space="preserve">от </w:t>
      </w:r>
      <w:r w:rsidR="00DE26EE">
        <w:rPr>
          <w:rFonts w:ascii="Arial" w:hAnsi="Arial" w:cs="Arial"/>
          <w:sz w:val="22"/>
          <w:szCs w:val="22"/>
        </w:rPr>
        <w:t>20.06.</w:t>
      </w:r>
      <w:bookmarkStart w:id="0" w:name="_GoBack"/>
      <w:bookmarkEnd w:id="0"/>
      <w:r w:rsidR="00313436" w:rsidRPr="0020322B">
        <w:rPr>
          <w:rFonts w:ascii="Arial" w:hAnsi="Arial" w:cs="Arial"/>
          <w:sz w:val="22"/>
          <w:szCs w:val="22"/>
        </w:rPr>
        <w:t>2024</w:t>
      </w:r>
      <w:r w:rsidRPr="0020322B">
        <w:rPr>
          <w:rFonts w:ascii="Arial" w:hAnsi="Arial" w:cs="Arial"/>
          <w:sz w:val="22"/>
          <w:szCs w:val="22"/>
        </w:rPr>
        <w:t xml:space="preserve"> № </w:t>
      </w:r>
      <w:r w:rsidR="00DE26EE">
        <w:rPr>
          <w:rFonts w:ascii="Arial" w:hAnsi="Arial" w:cs="Arial"/>
          <w:sz w:val="22"/>
          <w:szCs w:val="22"/>
        </w:rPr>
        <w:t>4524</w:t>
      </w:r>
    </w:p>
    <w:p w:rsidR="003F4A2D" w:rsidRPr="0020322B" w:rsidRDefault="003F4A2D">
      <w:pPr>
        <w:pStyle w:val="ConsPlusNormal"/>
        <w:jc w:val="right"/>
        <w:rPr>
          <w:rFonts w:ascii="Arial" w:hAnsi="Arial" w:cs="Arial"/>
        </w:rPr>
      </w:pPr>
    </w:p>
    <w:p w:rsidR="00DC7F76" w:rsidRPr="0020322B" w:rsidRDefault="00DC7F76" w:rsidP="003F4A2D">
      <w:pPr>
        <w:pStyle w:val="ConsPlusNormal"/>
        <w:ind w:left="10620"/>
        <w:rPr>
          <w:rFonts w:ascii="Arial" w:hAnsi="Arial" w:cs="Arial"/>
        </w:rPr>
      </w:pPr>
      <w:r w:rsidRPr="0020322B">
        <w:rPr>
          <w:rFonts w:ascii="Arial" w:hAnsi="Arial" w:cs="Arial"/>
        </w:rPr>
        <w:t>Приложение 1</w:t>
      </w:r>
    </w:p>
    <w:p w:rsidR="00DC7F76" w:rsidRPr="0020322B" w:rsidRDefault="00DC7F76" w:rsidP="003F4A2D">
      <w:pPr>
        <w:pStyle w:val="ConsPlusNormal"/>
        <w:ind w:left="10620"/>
        <w:rPr>
          <w:rFonts w:ascii="Arial" w:hAnsi="Arial" w:cs="Arial"/>
        </w:rPr>
      </w:pPr>
      <w:r w:rsidRPr="0020322B">
        <w:rPr>
          <w:rFonts w:ascii="Arial" w:hAnsi="Arial" w:cs="Arial"/>
        </w:rPr>
        <w:t>к Распоряжению</w:t>
      </w:r>
    </w:p>
    <w:p w:rsidR="00DC7F76" w:rsidRPr="0020322B" w:rsidRDefault="00DC7F76" w:rsidP="003F4A2D">
      <w:pPr>
        <w:pStyle w:val="ConsPlusNormal"/>
        <w:ind w:left="10620"/>
        <w:rPr>
          <w:rFonts w:ascii="Arial" w:hAnsi="Arial" w:cs="Arial"/>
        </w:rPr>
      </w:pPr>
      <w:r w:rsidRPr="0020322B">
        <w:rPr>
          <w:rFonts w:ascii="Arial" w:hAnsi="Arial" w:cs="Arial"/>
        </w:rPr>
        <w:t>Администрации города Норильска</w:t>
      </w:r>
    </w:p>
    <w:p w:rsidR="00DC7F76" w:rsidRPr="0020322B" w:rsidRDefault="00DC7F76" w:rsidP="003F4A2D">
      <w:pPr>
        <w:pStyle w:val="ConsPlusNormal"/>
        <w:ind w:left="10620"/>
        <w:rPr>
          <w:rFonts w:ascii="Arial" w:hAnsi="Arial" w:cs="Arial"/>
        </w:rPr>
      </w:pPr>
      <w:r w:rsidRPr="0020322B">
        <w:rPr>
          <w:rFonts w:ascii="Arial" w:hAnsi="Arial" w:cs="Arial"/>
        </w:rPr>
        <w:t>от 16 августа 2016 г.</w:t>
      </w:r>
      <w:r w:rsidR="003F4A2D" w:rsidRPr="0020322B">
        <w:rPr>
          <w:rFonts w:ascii="Arial" w:hAnsi="Arial" w:cs="Arial"/>
        </w:rPr>
        <w:t xml:space="preserve"> №</w:t>
      </w:r>
      <w:r w:rsidRPr="0020322B">
        <w:rPr>
          <w:rFonts w:ascii="Arial" w:hAnsi="Arial" w:cs="Arial"/>
        </w:rPr>
        <w:t xml:space="preserve"> 4162</w:t>
      </w:r>
    </w:p>
    <w:p w:rsidR="00DC7F76" w:rsidRPr="0020322B" w:rsidRDefault="00DC7F76">
      <w:pPr>
        <w:pStyle w:val="ConsPlusNormal"/>
        <w:jc w:val="both"/>
        <w:rPr>
          <w:rFonts w:ascii="Arial" w:hAnsi="Arial" w:cs="Arial"/>
        </w:rPr>
      </w:pPr>
    </w:p>
    <w:p w:rsidR="004E6640" w:rsidRPr="0020322B" w:rsidRDefault="004E6640">
      <w:pPr>
        <w:pStyle w:val="ConsPlusNormal"/>
        <w:jc w:val="both"/>
        <w:rPr>
          <w:rFonts w:ascii="Arial" w:hAnsi="Arial" w:cs="Arial"/>
        </w:rPr>
      </w:pPr>
    </w:p>
    <w:p w:rsidR="004E6640" w:rsidRPr="0020322B" w:rsidRDefault="004E6640">
      <w:pPr>
        <w:pStyle w:val="ConsPlusNormal"/>
        <w:jc w:val="both"/>
        <w:rPr>
          <w:rFonts w:ascii="Arial" w:hAnsi="Arial" w:cs="Arial"/>
        </w:rPr>
      </w:pPr>
    </w:p>
    <w:p w:rsidR="004E6640" w:rsidRPr="0020322B" w:rsidRDefault="004E6640">
      <w:pPr>
        <w:pStyle w:val="ConsPlusNormal"/>
        <w:jc w:val="both"/>
        <w:rPr>
          <w:rFonts w:ascii="Arial" w:hAnsi="Arial" w:cs="Arial"/>
        </w:rPr>
      </w:pPr>
    </w:p>
    <w:p w:rsidR="00DC7F76" w:rsidRPr="0020322B" w:rsidRDefault="005E1301">
      <w:pPr>
        <w:pStyle w:val="ConsPlusTitle"/>
        <w:jc w:val="center"/>
        <w:rPr>
          <w:rFonts w:ascii="Arial" w:hAnsi="Arial" w:cs="Arial"/>
          <w:sz w:val="28"/>
          <w:szCs w:val="26"/>
        </w:rPr>
      </w:pPr>
      <w:bookmarkStart w:id="1" w:name="P40"/>
      <w:bookmarkEnd w:id="1"/>
      <w:r w:rsidRPr="0020322B">
        <w:rPr>
          <w:rFonts w:ascii="Arial" w:hAnsi="Arial" w:cs="Arial"/>
          <w:sz w:val="28"/>
          <w:szCs w:val="26"/>
        </w:rPr>
        <w:t>Требования</w:t>
      </w:r>
    </w:p>
    <w:p w:rsidR="00DC7F76" w:rsidRPr="0020322B" w:rsidRDefault="005E1301">
      <w:pPr>
        <w:pStyle w:val="ConsPlusTitle"/>
        <w:jc w:val="center"/>
        <w:rPr>
          <w:rFonts w:ascii="Arial" w:hAnsi="Arial" w:cs="Arial"/>
          <w:sz w:val="28"/>
          <w:szCs w:val="26"/>
        </w:rPr>
      </w:pPr>
      <w:r w:rsidRPr="0020322B">
        <w:rPr>
          <w:rFonts w:ascii="Arial" w:hAnsi="Arial" w:cs="Arial"/>
          <w:sz w:val="28"/>
          <w:szCs w:val="26"/>
        </w:rPr>
        <w:t>к закупаемым Администрацией города Норильска,</w:t>
      </w:r>
    </w:p>
    <w:p w:rsidR="00DC7F76" w:rsidRPr="0020322B" w:rsidRDefault="005E1301">
      <w:pPr>
        <w:pStyle w:val="ConsPlusTitle"/>
        <w:jc w:val="center"/>
        <w:rPr>
          <w:rFonts w:ascii="Arial" w:hAnsi="Arial" w:cs="Arial"/>
          <w:sz w:val="28"/>
          <w:szCs w:val="26"/>
        </w:rPr>
      </w:pPr>
      <w:r w:rsidRPr="0020322B">
        <w:rPr>
          <w:rFonts w:ascii="Arial" w:hAnsi="Arial" w:cs="Arial"/>
          <w:sz w:val="28"/>
          <w:szCs w:val="26"/>
        </w:rPr>
        <w:t>а также подведомственными ей муниципальными казенными</w:t>
      </w:r>
    </w:p>
    <w:p w:rsidR="00DC7F76" w:rsidRPr="0020322B" w:rsidRDefault="005E1301">
      <w:pPr>
        <w:pStyle w:val="ConsPlusTitle"/>
        <w:jc w:val="center"/>
        <w:rPr>
          <w:rFonts w:ascii="Arial" w:hAnsi="Arial" w:cs="Arial"/>
          <w:sz w:val="28"/>
          <w:szCs w:val="26"/>
        </w:rPr>
      </w:pPr>
      <w:r w:rsidRPr="0020322B">
        <w:rPr>
          <w:rFonts w:ascii="Arial" w:hAnsi="Arial" w:cs="Arial"/>
          <w:sz w:val="28"/>
          <w:szCs w:val="26"/>
        </w:rPr>
        <w:t>и бюджетными учреждениями муниципального образования город</w:t>
      </w:r>
    </w:p>
    <w:p w:rsidR="00DC7F76" w:rsidRPr="0020322B" w:rsidRDefault="005E1301">
      <w:pPr>
        <w:pStyle w:val="ConsPlusTitle"/>
        <w:jc w:val="center"/>
        <w:rPr>
          <w:rFonts w:ascii="Arial" w:hAnsi="Arial" w:cs="Arial"/>
          <w:sz w:val="28"/>
          <w:szCs w:val="26"/>
        </w:rPr>
      </w:pPr>
      <w:r w:rsidRPr="0020322B">
        <w:rPr>
          <w:rFonts w:ascii="Arial" w:hAnsi="Arial" w:cs="Arial"/>
          <w:sz w:val="28"/>
          <w:szCs w:val="26"/>
        </w:rPr>
        <w:t>Норильск отдельным видам товаров, работ, услуг, в том числе</w:t>
      </w:r>
    </w:p>
    <w:p w:rsidR="00DC7F76" w:rsidRPr="0020322B" w:rsidRDefault="00B871B6">
      <w:pPr>
        <w:pStyle w:val="ConsPlusTitle"/>
        <w:jc w:val="center"/>
        <w:rPr>
          <w:rFonts w:ascii="Arial" w:hAnsi="Arial" w:cs="Arial"/>
          <w:sz w:val="28"/>
          <w:szCs w:val="26"/>
        </w:rPr>
      </w:pPr>
      <w:r w:rsidRPr="0020322B">
        <w:rPr>
          <w:rFonts w:ascii="Arial" w:hAnsi="Arial" w:cs="Arial"/>
          <w:sz w:val="28"/>
          <w:szCs w:val="26"/>
        </w:rPr>
        <w:t>предельных цен</w:t>
      </w:r>
      <w:r w:rsidR="005E1301" w:rsidRPr="0020322B">
        <w:rPr>
          <w:rFonts w:ascii="Arial" w:hAnsi="Arial" w:cs="Arial"/>
          <w:sz w:val="28"/>
          <w:szCs w:val="26"/>
        </w:rPr>
        <w:t xml:space="preserve"> товаров, работ, услуг</w:t>
      </w:r>
    </w:p>
    <w:p w:rsidR="00DC7F76" w:rsidRPr="0020322B" w:rsidRDefault="005E1301">
      <w:pPr>
        <w:pStyle w:val="ConsPlusTitle"/>
        <w:jc w:val="center"/>
        <w:rPr>
          <w:rFonts w:ascii="Arial" w:hAnsi="Arial" w:cs="Arial"/>
          <w:sz w:val="28"/>
          <w:szCs w:val="26"/>
        </w:rPr>
      </w:pPr>
      <w:r w:rsidRPr="0020322B">
        <w:rPr>
          <w:rFonts w:ascii="Arial" w:hAnsi="Arial" w:cs="Arial"/>
          <w:sz w:val="28"/>
          <w:szCs w:val="26"/>
        </w:rPr>
        <w:t>(ведомственный перечень)</w:t>
      </w:r>
    </w:p>
    <w:p w:rsidR="00DC7F76" w:rsidRPr="0020322B" w:rsidRDefault="00DC7F76">
      <w:pPr>
        <w:pStyle w:val="ConsPlusNormal"/>
        <w:jc w:val="both"/>
        <w:rPr>
          <w:rFonts w:ascii="Arial" w:hAnsi="Arial" w:cs="Arial"/>
        </w:rPr>
      </w:pPr>
    </w:p>
    <w:p w:rsidR="00DC7F76" w:rsidRPr="0020322B" w:rsidRDefault="00DC7F76">
      <w:pPr>
        <w:rPr>
          <w:rFonts w:ascii="Arial" w:hAnsi="Arial" w:cs="Arial"/>
        </w:rPr>
        <w:sectPr w:rsidR="00DC7F76" w:rsidRPr="0020322B" w:rsidSect="00D03F9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1"/>
        <w:gridCol w:w="815"/>
        <w:gridCol w:w="1700"/>
        <w:gridCol w:w="1134"/>
        <w:gridCol w:w="769"/>
        <w:gridCol w:w="795"/>
        <w:gridCol w:w="993"/>
        <w:gridCol w:w="993"/>
        <w:gridCol w:w="992"/>
        <w:gridCol w:w="994"/>
        <w:gridCol w:w="993"/>
        <w:gridCol w:w="993"/>
        <w:gridCol w:w="993"/>
        <w:gridCol w:w="993"/>
        <w:gridCol w:w="1276"/>
      </w:tblGrid>
      <w:tr w:rsidR="0020322B" w:rsidRPr="0020322B" w:rsidTr="00E415F8">
        <w:tc>
          <w:tcPr>
            <w:tcW w:w="451" w:type="dxa"/>
            <w:vMerge w:val="restart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N п/п</w:t>
            </w:r>
          </w:p>
        </w:tc>
        <w:tc>
          <w:tcPr>
            <w:tcW w:w="815" w:type="dxa"/>
            <w:vMerge w:val="restart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Код по </w:t>
            </w:r>
            <w:hyperlink r:id="rId4" w:history="1">
              <w:r w:rsidRPr="0020322B">
                <w:rPr>
                  <w:rFonts w:ascii="Arial" w:hAnsi="Arial" w:cs="Arial"/>
                  <w:sz w:val="16"/>
                  <w:szCs w:val="16"/>
                </w:rPr>
                <w:t>ОКПД2</w:t>
              </w:r>
            </w:hyperlink>
          </w:p>
        </w:tc>
        <w:tc>
          <w:tcPr>
            <w:tcW w:w="1700" w:type="dxa"/>
            <w:vMerge w:val="restart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Наименование отдельных видов товаров, работ, услуг</w:t>
            </w:r>
          </w:p>
        </w:tc>
        <w:tc>
          <w:tcPr>
            <w:tcW w:w="11918" w:type="dxa"/>
            <w:gridSpan w:val="12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20322B" w:rsidRPr="0020322B" w:rsidTr="00E415F8">
        <w:tc>
          <w:tcPr>
            <w:tcW w:w="451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564" w:type="dxa"/>
            <w:gridSpan w:val="2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единица измерения</w:t>
            </w:r>
          </w:p>
        </w:tc>
        <w:tc>
          <w:tcPr>
            <w:tcW w:w="7944" w:type="dxa"/>
            <w:gridSpan w:val="8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значение характеристики применительно к нижеуказанным категориям должностей согласно штатному расписанию</w:t>
            </w:r>
          </w:p>
        </w:tc>
        <w:tc>
          <w:tcPr>
            <w:tcW w:w="1276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обоснование отклонений в отношении количественных и (или) качественных показателей характеристик товаров, работ, услуг в сравнении с соответствующими количественными и (или) качественными показателями характеристик товаров, работ, услуг, установленных в обязательном </w:t>
            </w:r>
            <w:hyperlink r:id="rId5" w:history="1">
              <w:r w:rsidRPr="0020322B">
                <w:rPr>
                  <w:rFonts w:ascii="Arial" w:hAnsi="Arial" w:cs="Arial"/>
                  <w:sz w:val="16"/>
                  <w:szCs w:val="16"/>
                </w:rPr>
                <w:t>перечне</w:t>
              </w:r>
            </w:hyperlink>
            <w:r w:rsidRPr="0020322B">
              <w:rPr>
                <w:rFonts w:ascii="Arial" w:hAnsi="Arial" w:cs="Arial"/>
                <w:sz w:val="16"/>
                <w:szCs w:val="16"/>
              </w:rPr>
              <w:t xml:space="preserve">, являющемся приложением N 1 к Правилам определения требований к закупаемым муниципальными органами, муниципальными казенными и бюджетными учреждениями муниципального образования город Норильск отдельным видам товаров, работ, услуг (в том числе предельных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цен, товаров, работ, услуг), утвержденным Постановлением Администрации города Норильска от 28.12.2015 N 645</w:t>
            </w:r>
          </w:p>
        </w:tc>
      </w:tr>
      <w:tr w:rsidR="0020322B" w:rsidRPr="0020322B" w:rsidTr="00E415F8">
        <w:tc>
          <w:tcPr>
            <w:tcW w:w="451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" w:type="dxa"/>
            <w:vMerge w:val="restart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код по </w:t>
            </w:r>
            <w:hyperlink r:id="rId6" w:history="1">
              <w:r w:rsidRPr="0020322B">
                <w:rPr>
                  <w:rFonts w:ascii="Arial" w:hAnsi="Arial" w:cs="Arial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795" w:type="dxa"/>
            <w:vMerge w:val="restart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4965" w:type="dxa"/>
            <w:gridSpan w:val="5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руководители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специалисты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служащие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рабочие</w:t>
            </w:r>
          </w:p>
        </w:tc>
        <w:tc>
          <w:tcPr>
            <w:tcW w:w="1276" w:type="dxa"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руководители муниципального органа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заместители руководителя муниципального органа</w:t>
            </w:r>
          </w:p>
        </w:tc>
        <w:tc>
          <w:tcPr>
            <w:tcW w:w="992" w:type="dxa"/>
          </w:tcPr>
          <w:p w:rsidR="00DC7F76" w:rsidRPr="0020322B" w:rsidRDefault="00DC7F76" w:rsidP="00B714C4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руководители и заместители руководителя структурного подразделения Администрации города Норильска (за исключением должностей, относящихся к группам должностей, указанным в графах 7, 8 настоящего приложения), руководители и заместители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руководителя муниципального казенного учреждения муниципального образования город Норильск, руководители и заместители руководителя подведомственных учреждений</w:t>
            </w:r>
          </w:p>
        </w:tc>
        <w:tc>
          <w:tcPr>
            <w:tcW w:w="994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помощники, советники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начальники отдела, заместители начальника отдела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815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0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69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5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4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20322B" w:rsidRPr="0020322B" w:rsidTr="00E415F8">
        <w:tc>
          <w:tcPr>
            <w:tcW w:w="14884" w:type="dxa"/>
            <w:gridSpan w:val="15"/>
          </w:tcPr>
          <w:p w:rsidR="00DC7F76" w:rsidRPr="0020322B" w:rsidRDefault="00DE26EE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hyperlink r:id="rId7" w:history="1">
              <w:r w:rsidR="00DC7F76" w:rsidRPr="0020322B">
                <w:rPr>
                  <w:rFonts w:ascii="Arial" w:hAnsi="Arial" w:cs="Arial"/>
                  <w:sz w:val="16"/>
                  <w:szCs w:val="16"/>
                </w:rPr>
                <w:t>Перечень</w:t>
              </w:r>
            </w:hyperlink>
            <w:r w:rsidR="00DC7F76" w:rsidRPr="0020322B">
              <w:rPr>
                <w:rFonts w:ascii="Arial" w:hAnsi="Arial" w:cs="Arial"/>
                <w:sz w:val="16"/>
                <w:szCs w:val="16"/>
              </w:rPr>
              <w:t xml:space="preserve"> товаров, работ, услуг, включенных в обязательный перечень отдельных видов товаров, работ, услуг, предусмотренный приложением N 1 к Правилам определения требований к закупаемым муниципальными органами города Норильска, подведомственными им казенными и бюджетными учреждениями отдельным видам товаров, работ, услуг (в том числе предельных цен товаров, работ, услуг), утвержденным Постановлением Администрации города Норильска от 28.12.2015 N 645</w:t>
            </w: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15" w:type="dxa"/>
            <w:vMerge w:val="restart"/>
          </w:tcPr>
          <w:p w:rsidR="00DC7F76" w:rsidRPr="0020322B" w:rsidRDefault="00DE26EE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8" w:history="1">
              <w:r w:rsidR="00DC7F76" w:rsidRPr="0020322B">
                <w:rPr>
                  <w:rFonts w:ascii="Arial" w:hAnsi="Arial" w:cs="Arial"/>
                  <w:sz w:val="16"/>
                  <w:szCs w:val="16"/>
                </w:rPr>
                <w:t>26.20.11</w:t>
              </w:r>
            </w:hyperlink>
          </w:p>
        </w:tc>
        <w:tc>
          <w:tcPr>
            <w:tcW w:w="1700" w:type="dxa"/>
            <w:vMerge w:val="restart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Пояснения по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требуемой продукции:</w:t>
            </w:r>
          </w:p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1.1. ноутбуки,</w:t>
            </w:r>
          </w:p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1.2. планшетные компьютеры</w:t>
            </w:r>
          </w:p>
        </w:tc>
        <w:tc>
          <w:tcPr>
            <w:tcW w:w="1134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1.1. Ноутбук, лэптоп, субноутбук</w:t>
            </w:r>
          </w:p>
        </w:tc>
        <w:tc>
          <w:tcPr>
            <w:tcW w:w="769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размер экрана</w:t>
            </w:r>
          </w:p>
        </w:tc>
        <w:tc>
          <w:tcPr>
            <w:tcW w:w="769" w:type="dxa"/>
          </w:tcPr>
          <w:p w:rsidR="00DC7F76" w:rsidRPr="0020322B" w:rsidRDefault="00DE26EE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9" w:history="1">
              <w:r w:rsidR="00DC7F76" w:rsidRPr="0020322B">
                <w:rPr>
                  <w:rFonts w:ascii="Arial" w:hAnsi="Arial" w:cs="Arial"/>
                  <w:sz w:val="16"/>
                  <w:szCs w:val="16"/>
                </w:rPr>
                <w:t>039</w:t>
              </w:r>
            </w:hyperlink>
          </w:p>
        </w:tc>
        <w:tc>
          <w:tcPr>
            <w:tcW w:w="795" w:type="dxa"/>
          </w:tcPr>
          <w:p w:rsidR="00DC7F76" w:rsidRPr="0020322B" w:rsidRDefault="00814A2D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</w:t>
            </w:r>
            <w:r w:rsidR="00DC7F76" w:rsidRPr="0020322B">
              <w:rPr>
                <w:rFonts w:ascii="Arial" w:hAnsi="Arial" w:cs="Arial"/>
                <w:sz w:val="16"/>
                <w:szCs w:val="16"/>
              </w:rPr>
              <w:t>юйм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13 - 18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13 - 18</w:t>
            </w:r>
          </w:p>
        </w:tc>
        <w:tc>
          <w:tcPr>
            <w:tcW w:w="992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13 - 18</w:t>
            </w:r>
          </w:p>
        </w:tc>
        <w:tc>
          <w:tcPr>
            <w:tcW w:w="994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15 - 17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15 - 17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15 - 17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15 - 17</w:t>
            </w:r>
          </w:p>
        </w:tc>
        <w:tc>
          <w:tcPr>
            <w:tcW w:w="993" w:type="dxa"/>
            <w:vMerge w:val="restart"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7927C6" w:rsidRPr="0020322B" w:rsidRDefault="007927C6" w:rsidP="007927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7927C6" w:rsidRPr="0020322B" w:rsidRDefault="007927C6" w:rsidP="007927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7927C6" w:rsidRPr="0020322B" w:rsidRDefault="007927C6" w:rsidP="007927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7927C6" w:rsidRPr="0020322B" w:rsidRDefault="007927C6" w:rsidP="007927C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экрана</w:t>
            </w:r>
          </w:p>
        </w:tc>
        <w:tc>
          <w:tcPr>
            <w:tcW w:w="769" w:type="dxa"/>
          </w:tcPr>
          <w:p w:rsidR="007927C6" w:rsidRPr="0020322B" w:rsidRDefault="007927C6" w:rsidP="007927C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7927C6" w:rsidRPr="0020322B" w:rsidRDefault="007927C6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927C6" w:rsidRPr="0020322B" w:rsidRDefault="007927C6" w:rsidP="007927C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ноутбук IPS (LED)</w:t>
            </w:r>
          </w:p>
        </w:tc>
        <w:tc>
          <w:tcPr>
            <w:tcW w:w="993" w:type="dxa"/>
          </w:tcPr>
          <w:p w:rsidR="007927C6" w:rsidRPr="0020322B" w:rsidRDefault="007927C6" w:rsidP="007927C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ноутбук IPS (LED)</w:t>
            </w:r>
          </w:p>
        </w:tc>
        <w:tc>
          <w:tcPr>
            <w:tcW w:w="992" w:type="dxa"/>
          </w:tcPr>
          <w:p w:rsidR="007927C6" w:rsidRPr="0020322B" w:rsidRDefault="007927C6" w:rsidP="007927C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ноутбук IPS (LED)</w:t>
            </w:r>
          </w:p>
        </w:tc>
        <w:tc>
          <w:tcPr>
            <w:tcW w:w="994" w:type="dxa"/>
          </w:tcPr>
          <w:p w:rsidR="007927C6" w:rsidRPr="0020322B" w:rsidRDefault="007927C6" w:rsidP="007927C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ноутбук IPS (LED)</w:t>
            </w:r>
          </w:p>
        </w:tc>
        <w:tc>
          <w:tcPr>
            <w:tcW w:w="993" w:type="dxa"/>
          </w:tcPr>
          <w:p w:rsidR="007927C6" w:rsidRPr="0020322B" w:rsidRDefault="007927C6" w:rsidP="007927C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ноутбук IPS (LED)</w:t>
            </w:r>
          </w:p>
        </w:tc>
        <w:tc>
          <w:tcPr>
            <w:tcW w:w="993" w:type="dxa"/>
          </w:tcPr>
          <w:p w:rsidR="007927C6" w:rsidRPr="0020322B" w:rsidRDefault="007927C6" w:rsidP="007927C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ноутбук IPS (LED)</w:t>
            </w:r>
          </w:p>
        </w:tc>
        <w:tc>
          <w:tcPr>
            <w:tcW w:w="993" w:type="dxa"/>
          </w:tcPr>
          <w:p w:rsidR="007927C6" w:rsidRPr="0020322B" w:rsidRDefault="007927C6" w:rsidP="007927C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ноутбук IPS (LED)</w:t>
            </w:r>
          </w:p>
        </w:tc>
        <w:tc>
          <w:tcPr>
            <w:tcW w:w="993" w:type="dxa"/>
            <w:vMerge/>
          </w:tcPr>
          <w:p w:rsidR="007927C6" w:rsidRPr="0020322B" w:rsidRDefault="007927C6" w:rsidP="007927C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927C6" w:rsidRPr="0020322B" w:rsidRDefault="007927C6" w:rsidP="007927C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вес</w:t>
            </w:r>
          </w:p>
        </w:tc>
        <w:tc>
          <w:tcPr>
            <w:tcW w:w="769" w:type="dxa"/>
          </w:tcPr>
          <w:p w:rsidR="00DC7F76" w:rsidRPr="0020322B" w:rsidRDefault="00DE26EE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0" w:history="1">
              <w:r w:rsidR="00DC7F76" w:rsidRPr="0020322B">
                <w:rPr>
                  <w:rFonts w:ascii="Arial" w:hAnsi="Arial" w:cs="Arial"/>
                  <w:sz w:val="16"/>
                  <w:szCs w:val="16"/>
                </w:rPr>
                <w:t>166</w:t>
              </w:r>
            </w:hyperlink>
          </w:p>
        </w:tc>
        <w:tc>
          <w:tcPr>
            <w:tcW w:w="795" w:type="dxa"/>
          </w:tcPr>
          <w:p w:rsidR="00DC7F76" w:rsidRPr="0020322B" w:rsidRDefault="00DC7F76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1 - 6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1 - 6</w:t>
            </w:r>
          </w:p>
        </w:tc>
        <w:tc>
          <w:tcPr>
            <w:tcW w:w="992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1 - 6</w:t>
            </w:r>
          </w:p>
        </w:tc>
        <w:tc>
          <w:tcPr>
            <w:tcW w:w="994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1 - 6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1 - 6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1 - 6</w:t>
            </w:r>
          </w:p>
        </w:tc>
        <w:tc>
          <w:tcPr>
            <w:tcW w:w="993" w:type="dxa"/>
          </w:tcPr>
          <w:p w:rsidR="00DC7F76" w:rsidRPr="0020322B" w:rsidRDefault="00DC7F7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1 - 6</w:t>
            </w:r>
          </w:p>
        </w:tc>
        <w:tc>
          <w:tcPr>
            <w:tcW w:w="993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3F4A2D" w:rsidRPr="0020322B" w:rsidRDefault="003F4A2D" w:rsidP="003F4A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3F4A2D" w:rsidRPr="0020322B" w:rsidRDefault="003F4A2D" w:rsidP="003F4A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3F4A2D" w:rsidRPr="0020322B" w:rsidRDefault="003F4A2D" w:rsidP="003F4A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3F4A2D" w:rsidRPr="0020322B" w:rsidRDefault="003F4A2D" w:rsidP="003F4A2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процессора, частота процессора</w:t>
            </w:r>
          </w:p>
        </w:tc>
        <w:tc>
          <w:tcPr>
            <w:tcW w:w="769" w:type="dxa"/>
          </w:tcPr>
          <w:p w:rsidR="003F4A2D" w:rsidRPr="0020322B" w:rsidRDefault="00DE26EE" w:rsidP="003F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="003F4A2D" w:rsidRPr="0020322B">
                <w:rPr>
                  <w:rFonts w:ascii="Arial" w:hAnsi="Arial" w:cs="Arial"/>
                  <w:sz w:val="16"/>
                  <w:szCs w:val="16"/>
                </w:rPr>
                <w:t>2931</w:t>
              </w:r>
            </w:hyperlink>
          </w:p>
        </w:tc>
        <w:tc>
          <w:tcPr>
            <w:tcW w:w="795" w:type="dxa"/>
          </w:tcPr>
          <w:p w:rsidR="003F4A2D" w:rsidRPr="0020322B" w:rsidRDefault="003F4A2D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ГГц</w:t>
            </w:r>
          </w:p>
        </w:tc>
        <w:tc>
          <w:tcPr>
            <w:tcW w:w="993" w:type="dxa"/>
          </w:tcPr>
          <w:p w:rsidR="003F4A2D" w:rsidRPr="0020322B" w:rsidRDefault="003F4A2D" w:rsidP="003F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3F4A2D" w:rsidRPr="0020322B" w:rsidRDefault="003F4A2D" w:rsidP="003F4A2D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2" w:type="dxa"/>
          </w:tcPr>
          <w:p w:rsidR="003F4A2D" w:rsidRPr="0020322B" w:rsidRDefault="003F4A2D" w:rsidP="003F4A2D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4" w:type="dxa"/>
          </w:tcPr>
          <w:p w:rsidR="003F4A2D" w:rsidRPr="0020322B" w:rsidRDefault="003F4A2D" w:rsidP="003F4A2D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3F4A2D" w:rsidRPr="0020322B" w:rsidRDefault="003F4A2D" w:rsidP="003F4A2D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3F4A2D" w:rsidRPr="0020322B" w:rsidRDefault="003F4A2D" w:rsidP="003F4A2D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3F4A2D" w:rsidRPr="0020322B" w:rsidRDefault="003F4A2D" w:rsidP="003F4A2D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  <w:vMerge/>
          </w:tcPr>
          <w:p w:rsidR="003F4A2D" w:rsidRPr="0020322B" w:rsidRDefault="003F4A2D" w:rsidP="003F4A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F4A2D" w:rsidRPr="0020322B" w:rsidRDefault="003F4A2D" w:rsidP="003F4A2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9A37A2" w:rsidRPr="0020322B" w:rsidRDefault="009A37A2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9A37A2" w:rsidRPr="0020322B" w:rsidRDefault="009A37A2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9A37A2" w:rsidRPr="0020322B" w:rsidRDefault="009A37A2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A37A2" w:rsidRPr="0020322B" w:rsidRDefault="009A37A2" w:rsidP="009A37A2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размер оперативной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памяти</w:t>
            </w:r>
          </w:p>
        </w:tc>
        <w:tc>
          <w:tcPr>
            <w:tcW w:w="769" w:type="dxa"/>
          </w:tcPr>
          <w:p w:rsidR="009A37A2" w:rsidRPr="0020322B" w:rsidRDefault="00DE26EE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2" w:history="1">
              <w:r w:rsidR="009A37A2" w:rsidRPr="0020322B">
                <w:rPr>
                  <w:rFonts w:ascii="Arial" w:hAnsi="Arial" w:cs="Arial"/>
                  <w:sz w:val="16"/>
                  <w:szCs w:val="16"/>
                </w:rPr>
                <w:t>2553</w:t>
              </w:r>
            </w:hyperlink>
          </w:p>
        </w:tc>
        <w:tc>
          <w:tcPr>
            <w:tcW w:w="795" w:type="dxa"/>
          </w:tcPr>
          <w:p w:rsidR="009A37A2" w:rsidRPr="0020322B" w:rsidRDefault="009A37A2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ГБ</w:t>
            </w:r>
          </w:p>
        </w:tc>
        <w:tc>
          <w:tcPr>
            <w:tcW w:w="993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16</w:t>
            </w:r>
          </w:p>
        </w:tc>
        <w:tc>
          <w:tcPr>
            <w:tcW w:w="993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16</w:t>
            </w:r>
          </w:p>
        </w:tc>
        <w:tc>
          <w:tcPr>
            <w:tcW w:w="992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16</w:t>
            </w:r>
          </w:p>
        </w:tc>
        <w:tc>
          <w:tcPr>
            <w:tcW w:w="994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16</w:t>
            </w:r>
          </w:p>
        </w:tc>
        <w:tc>
          <w:tcPr>
            <w:tcW w:w="993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16</w:t>
            </w:r>
          </w:p>
        </w:tc>
        <w:tc>
          <w:tcPr>
            <w:tcW w:w="993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16</w:t>
            </w:r>
          </w:p>
        </w:tc>
        <w:tc>
          <w:tcPr>
            <w:tcW w:w="993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16</w:t>
            </w:r>
          </w:p>
        </w:tc>
        <w:tc>
          <w:tcPr>
            <w:tcW w:w="993" w:type="dxa"/>
            <w:vMerge/>
          </w:tcPr>
          <w:p w:rsidR="009A37A2" w:rsidRPr="0020322B" w:rsidRDefault="009A37A2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A37A2" w:rsidRPr="0020322B" w:rsidRDefault="009A37A2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9A37A2" w:rsidRPr="0020322B" w:rsidRDefault="009A37A2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9A37A2" w:rsidRPr="0020322B" w:rsidRDefault="009A37A2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9A37A2" w:rsidRPr="0020322B" w:rsidRDefault="009A37A2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A37A2" w:rsidRPr="0020322B" w:rsidRDefault="009A37A2" w:rsidP="009A37A2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объем накопителя</w:t>
            </w:r>
          </w:p>
        </w:tc>
        <w:tc>
          <w:tcPr>
            <w:tcW w:w="769" w:type="dxa"/>
          </w:tcPr>
          <w:p w:rsidR="009A37A2" w:rsidRPr="0020322B" w:rsidRDefault="00DE26EE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3" w:history="1">
              <w:r w:rsidR="009A37A2" w:rsidRPr="0020322B">
                <w:rPr>
                  <w:rFonts w:ascii="Arial" w:hAnsi="Arial" w:cs="Arial"/>
                  <w:sz w:val="16"/>
                  <w:szCs w:val="16"/>
                </w:rPr>
                <w:t>2554</w:t>
              </w:r>
            </w:hyperlink>
          </w:p>
        </w:tc>
        <w:tc>
          <w:tcPr>
            <w:tcW w:w="795" w:type="dxa"/>
          </w:tcPr>
          <w:p w:rsidR="009A37A2" w:rsidRPr="0020322B" w:rsidRDefault="009A37A2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ТБ</w:t>
            </w:r>
          </w:p>
        </w:tc>
        <w:tc>
          <w:tcPr>
            <w:tcW w:w="993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– 2</w:t>
            </w:r>
          </w:p>
        </w:tc>
        <w:tc>
          <w:tcPr>
            <w:tcW w:w="993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– 2</w:t>
            </w:r>
          </w:p>
        </w:tc>
        <w:tc>
          <w:tcPr>
            <w:tcW w:w="992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– 2</w:t>
            </w:r>
          </w:p>
        </w:tc>
        <w:tc>
          <w:tcPr>
            <w:tcW w:w="994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– 2</w:t>
            </w:r>
          </w:p>
        </w:tc>
        <w:tc>
          <w:tcPr>
            <w:tcW w:w="993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– 2</w:t>
            </w:r>
          </w:p>
        </w:tc>
        <w:tc>
          <w:tcPr>
            <w:tcW w:w="993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– 2</w:t>
            </w:r>
          </w:p>
        </w:tc>
        <w:tc>
          <w:tcPr>
            <w:tcW w:w="993" w:type="dxa"/>
          </w:tcPr>
          <w:p w:rsidR="009A37A2" w:rsidRPr="0020322B" w:rsidRDefault="009A37A2" w:rsidP="009A37A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– 2</w:t>
            </w:r>
          </w:p>
        </w:tc>
        <w:tc>
          <w:tcPr>
            <w:tcW w:w="993" w:type="dxa"/>
            <w:vMerge/>
          </w:tcPr>
          <w:p w:rsidR="009A37A2" w:rsidRPr="0020322B" w:rsidRDefault="009A37A2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A37A2" w:rsidRPr="0020322B" w:rsidRDefault="009A37A2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DE26EE" w:rsidTr="00E415F8">
        <w:tc>
          <w:tcPr>
            <w:tcW w:w="451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жесткого диска, оптический привод</w:t>
            </w:r>
          </w:p>
        </w:tc>
        <w:tc>
          <w:tcPr>
            <w:tcW w:w="769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2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4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15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0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наличие</w:t>
            </w: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20322B">
              <w:rPr>
                <w:rFonts w:ascii="Arial" w:hAnsi="Arial" w:cs="Arial"/>
                <w:sz w:val="16"/>
                <w:szCs w:val="16"/>
              </w:rPr>
              <w:t>модулей</w:t>
            </w: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 xml:space="preserve"> Wi-Fi, Bluetooth, </w:t>
            </w:r>
            <w:r w:rsidRPr="0020322B">
              <w:rPr>
                <w:rFonts w:ascii="Arial" w:hAnsi="Arial" w:cs="Arial"/>
                <w:sz w:val="16"/>
                <w:szCs w:val="16"/>
              </w:rPr>
              <w:t>поддержки</w:t>
            </w: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 xml:space="preserve"> 3G (UMTS)</w:t>
            </w:r>
          </w:p>
        </w:tc>
        <w:tc>
          <w:tcPr>
            <w:tcW w:w="769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95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видеоадаптера</w:t>
            </w:r>
          </w:p>
        </w:tc>
        <w:tc>
          <w:tcPr>
            <w:tcW w:w="769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DC7F76" w:rsidRPr="0020322B" w:rsidRDefault="00DC7F7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2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4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DC7F76" w:rsidRPr="0020322B" w:rsidRDefault="00DC7F76" w:rsidP="00C4436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C7F76" w:rsidRPr="0020322B" w:rsidRDefault="00DC7F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2169D0" w:rsidRPr="0020322B" w:rsidRDefault="002169D0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20322B" w:rsidRDefault="002169D0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20322B" w:rsidRDefault="002169D0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20322B" w:rsidRDefault="002169D0" w:rsidP="009A37A2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операционная система</w:t>
            </w:r>
          </w:p>
        </w:tc>
        <w:tc>
          <w:tcPr>
            <w:tcW w:w="769" w:type="dxa"/>
          </w:tcPr>
          <w:p w:rsidR="002169D0" w:rsidRPr="0020322B" w:rsidRDefault="002169D0" w:rsidP="009A37A2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2169D0" w:rsidRPr="0020322B" w:rsidRDefault="002169D0" w:rsidP="009A37A2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2169D0" w:rsidRPr="0020322B" w:rsidRDefault="002169D0" w:rsidP="002169D0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совместимая с программным обеспечением Заказчика</w:t>
            </w:r>
          </w:p>
        </w:tc>
        <w:tc>
          <w:tcPr>
            <w:tcW w:w="993" w:type="dxa"/>
            <w:vMerge/>
          </w:tcPr>
          <w:p w:rsidR="002169D0" w:rsidRPr="0020322B" w:rsidRDefault="002169D0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20322B" w:rsidRDefault="002169D0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2169D0" w:rsidRPr="0020322B" w:rsidRDefault="002169D0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20322B" w:rsidRDefault="002169D0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20322B" w:rsidRDefault="002169D0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20322B" w:rsidRDefault="002169D0" w:rsidP="009A37A2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769" w:type="dxa"/>
          </w:tcPr>
          <w:p w:rsidR="002169D0" w:rsidRPr="0020322B" w:rsidRDefault="002169D0" w:rsidP="009A37A2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2169D0" w:rsidRPr="0020322B" w:rsidRDefault="002169D0" w:rsidP="009A37A2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2169D0" w:rsidRPr="0020322B" w:rsidRDefault="002169D0" w:rsidP="002169D0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соответствующее требованиям, предусмотренным </w:t>
            </w:r>
            <w:r w:rsidRPr="0020322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Правилами предварительной установки российских программ для электронных вычислительных машин на отдельные виды технически сложных товаров, утвержденных постановлением Правительства РФ от 18.11.2020 № 1867, </w:t>
            </w:r>
            <w:r w:rsidR="0055299F" w:rsidRPr="0020322B">
              <w:rPr>
                <w:rFonts w:ascii="Arial" w:hAnsi="Arial" w:cs="Arial"/>
                <w:sz w:val="16"/>
                <w:szCs w:val="16"/>
              </w:rPr>
              <w:t>действующим распоряжением об утверждении перечня российских программ для электронных вычислительных машин</w:t>
            </w:r>
          </w:p>
        </w:tc>
        <w:tc>
          <w:tcPr>
            <w:tcW w:w="993" w:type="dxa"/>
            <w:vMerge/>
          </w:tcPr>
          <w:p w:rsidR="002169D0" w:rsidRPr="0020322B" w:rsidRDefault="002169D0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20322B" w:rsidRDefault="002169D0" w:rsidP="009A37A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время работы</w:t>
            </w:r>
          </w:p>
        </w:tc>
        <w:tc>
          <w:tcPr>
            <w:tcW w:w="769" w:type="dxa"/>
          </w:tcPr>
          <w:p w:rsidR="002169D0" w:rsidRPr="0020322B" w:rsidRDefault="00DE26EE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4" w:history="1">
              <w:r w:rsidR="002169D0" w:rsidRPr="0020322B">
                <w:rPr>
                  <w:rFonts w:ascii="Arial" w:hAnsi="Arial" w:cs="Arial"/>
                  <w:sz w:val="16"/>
                  <w:szCs w:val="16"/>
                </w:rPr>
                <w:t>356</w:t>
              </w:r>
            </w:hyperlink>
          </w:p>
        </w:tc>
        <w:tc>
          <w:tcPr>
            <w:tcW w:w="795" w:type="dxa"/>
          </w:tcPr>
          <w:p w:rsidR="002169D0" w:rsidRPr="0020322B" w:rsidRDefault="002169D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час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менее 2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менее 2</w:t>
            </w:r>
          </w:p>
        </w:tc>
        <w:tc>
          <w:tcPr>
            <w:tcW w:w="992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менее 2</w:t>
            </w:r>
          </w:p>
        </w:tc>
        <w:tc>
          <w:tcPr>
            <w:tcW w:w="994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менее 2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менее 2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менее 2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менее 2</w:t>
            </w:r>
          </w:p>
        </w:tc>
        <w:tc>
          <w:tcPr>
            <w:tcW w:w="993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2169D0" w:rsidRPr="0020322B" w:rsidRDefault="00DE26EE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5" w:history="1">
              <w:r w:rsidR="002169D0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2169D0" w:rsidRPr="0020322B" w:rsidRDefault="002169D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2169D0" w:rsidRPr="0020322B" w:rsidRDefault="0055299F" w:rsidP="0055299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100 000</w:t>
            </w:r>
          </w:p>
        </w:tc>
        <w:tc>
          <w:tcPr>
            <w:tcW w:w="993" w:type="dxa"/>
          </w:tcPr>
          <w:p w:rsidR="002169D0" w:rsidRPr="0020322B" w:rsidRDefault="002169D0" w:rsidP="0055299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</w:t>
            </w:r>
            <w:r w:rsidR="0055299F" w:rsidRPr="0020322B">
              <w:rPr>
                <w:rFonts w:ascii="Arial" w:hAnsi="Arial" w:cs="Arial"/>
                <w:sz w:val="16"/>
                <w:szCs w:val="16"/>
              </w:rPr>
              <w:t>00 000</w:t>
            </w:r>
          </w:p>
        </w:tc>
        <w:tc>
          <w:tcPr>
            <w:tcW w:w="992" w:type="dxa"/>
          </w:tcPr>
          <w:p w:rsidR="002169D0" w:rsidRPr="0020322B" w:rsidRDefault="0055299F" w:rsidP="0055299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8</w:t>
            </w:r>
            <w:r w:rsidR="002169D0" w:rsidRPr="0020322B">
              <w:rPr>
                <w:rFonts w:ascii="Arial" w:hAnsi="Arial" w:cs="Arial"/>
                <w:sz w:val="16"/>
                <w:szCs w:val="16"/>
              </w:rPr>
              <w:t>0 000</w:t>
            </w:r>
          </w:p>
        </w:tc>
        <w:tc>
          <w:tcPr>
            <w:tcW w:w="994" w:type="dxa"/>
          </w:tcPr>
          <w:p w:rsidR="002169D0" w:rsidRPr="0020322B" w:rsidRDefault="0055299F" w:rsidP="0055299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60</w:t>
            </w:r>
            <w:r w:rsidR="002169D0" w:rsidRPr="0020322B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993" w:type="dxa"/>
          </w:tcPr>
          <w:p w:rsidR="002169D0" w:rsidRPr="0020322B" w:rsidRDefault="0055299F" w:rsidP="0055299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60</w:t>
            </w:r>
            <w:r w:rsidR="002169D0" w:rsidRPr="0020322B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993" w:type="dxa"/>
          </w:tcPr>
          <w:p w:rsidR="002169D0" w:rsidRPr="0020322B" w:rsidRDefault="0055299F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60 000</w:t>
            </w:r>
          </w:p>
        </w:tc>
        <w:tc>
          <w:tcPr>
            <w:tcW w:w="993" w:type="dxa"/>
          </w:tcPr>
          <w:p w:rsidR="002169D0" w:rsidRPr="0020322B" w:rsidRDefault="0055299F" w:rsidP="0055299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60</w:t>
            </w:r>
            <w:r w:rsidR="002169D0" w:rsidRPr="0020322B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993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1.2. Планшет:</w:t>
            </w:r>
          </w:p>
        </w:tc>
        <w:tc>
          <w:tcPr>
            <w:tcW w:w="769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15F8" w:rsidRPr="0020322B" w:rsidRDefault="00E415F8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размер экрана</w:t>
            </w:r>
          </w:p>
        </w:tc>
        <w:tc>
          <w:tcPr>
            <w:tcW w:w="769" w:type="dxa"/>
          </w:tcPr>
          <w:p w:rsidR="00E415F8" w:rsidRPr="0020322B" w:rsidRDefault="00DE26EE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6" w:history="1">
              <w:r w:rsidR="00E415F8" w:rsidRPr="0020322B">
                <w:rPr>
                  <w:rFonts w:ascii="Arial" w:hAnsi="Arial" w:cs="Arial"/>
                  <w:sz w:val="16"/>
                  <w:szCs w:val="16"/>
                </w:rPr>
                <w:t>039</w:t>
              </w:r>
            </w:hyperlink>
          </w:p>
        </w:tc>
        <w:tc>
          <w:tcPr>
            <w:tcW w:w="795" w:type="dxa"/>
          </w:tcPr>
          <w:p w:rsidR="00E415F8" w:rsidRPr="0020322B" w:rsidRDefault="00E415F8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дюйм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5 - 12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5 - 12</w:t>
            </w:r>
          </w:p>
        </w:tc>
        <w:tc>
          <w:tcPr>
            <w:tcW w:w="992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5 - 12</w:t>
            </w:r>
          </w:p>
        </w:tc>
        <w:tc>
          <w:tcPr>
            <w:tcW w:w="994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7 - 10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7 - 10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7 - 10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7 - 10</w:t>
            </w:r>
          </w:p>
        </w:tc>
        <w:tc>
          <w:tcPr>
            <w:tcW w:w="993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экрана</w:t>
            </w:r>
          </w:p>
        </w:tc>
        <w:tc>
          <w:tcPr>
            <w:tcW w:w="769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15F8" w:rsidRPr="0020322B" w:rsidRDefault="00E415F8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IPS (LED)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IPS (LED)</w:t>
            </w:r>
          </w:p>
        </w:tc>
        <w:tc>
          <w:tcPr>
            <w:tcW w:w="992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IPS (LED)</w:t>
            </w:r>
          </w:p>
        </w:tc>
        <w:tc>
          <w:tcPr>
            <w:tcW w:w="994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IPS (LED)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IPS (LED)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IPS (LED)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IPS (LED)</w:t>
            </w:r>
          </w:p>
        </w:tc>
        <w:tc>
          <w:tcPr>
            <w:tcW w:w="993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вес</w:t>
            </w:r>
          </w:p>
        </w:tc>
        <w:tc>
          <w:tcPr>
            <w:tcW w:w="769" w:type="dxa"/>
          </w:tcPr>
          <w:p w:rsidR="00E415F8" w:rsidRPr="0020322B" w:rsidRDefault="00DE26EE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 w:rsidR="00E415F8" w:rsidRPr="0020322B">
                <w:rPr>
                  <w:rFonts w:ascii="Arial" w:hAnsi="Arial" w:cs="Arial"/>
                  <w:sz w:val="16"/>
                  <w:szCs w:val="16"/>
                </w:rPr>
                <w:t>166</w:t>
              </w:r>
            </w:hyperlink>
          </w:p>
        </w:tc>
        <w:tc>
          <w:tcPr>
            <w:tcW w:w="795" w:type="dxa"/>
          </w:tcPr>
          <w:p w:rsidR="00E415F8" w:rsidRPr="0020322B" w:rsidRDefault="00E415F8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0,5 - 2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0,5 - 2</w:t>
            </w:r>
          </w:p>
        </w:tc>
        <w:tc>
          <w:tcPr>
            <w:tcW w:w="992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0,5 - 2</w:t>
            </w:r>
          </w:p>
        </w:tc>
        <w:tc>
          <w:tcPr>
            <w:tcW w:w="994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0,5 - 2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0,5 - 2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0,5 - 2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0,5 - 2</w:t>
            </w:r>
          </w:p>
        </w:tc>
        <w:tc>
          <w:tcPr>
            <w:tcW w:w="993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частота процессора</w:t>
            </w:r>
          </w:p>
        </w:tc>
        <w:tc>
          <w:tcPr>
            <w:tcW w:w="769" w:type="dxa"/>
          </w:tcPr>
          <w:p w:rsidR="00E415F8" w:rsidRPr="0020322B" w:rsidRDefault="00DE26EE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8" w:history="1">
              <w:r w:rsidR="00E415F8" w:rsidRPr="0020322B">
                <w:rPr>
                  <w:rFonts w:ascii="Arial" w:hAnsi="Arial" w:cs="Arial"/>
                  <w:sz w:val="16"/>
                  <w:szCs w:val="16"/>
                </w:rPr>
                <w:t>2931</w:t>
              </w:r>
            </w:hyperlink>
          </w:p>
        </w:tc>
        <w:tc>
          <w:tcPr>
            <w:tcW w:w="795" w:type="dxa"/>
          </w:tcPr>
          <w:p w:rsidR="00E415F8" w:rsidRPr="0020322B" w:rsidRDefault="00E415F8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ГГц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1 - 3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1 - 3</w:t>
            </w:r>
          </w:p>
        </w:tc>
        <w:tc>
          <w:tcPr>
            <w:tcW w:w="992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1 - 3</w:t>
            </w:r>
          </w:p>
        </w:tc>
        <w:tc>
          <w:tcPr>
            <w:tcW w:w="994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1 - 3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1 - 3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1 - 3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1 - 3</w:t>
            </w:r>
          </w:p>
        </w:tc>
        <w:tc>
          <w:tcPr>
            <w:tcW w:w="993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769" w:type="dxa"/>
          </w:tcPr>
          <w:p w:rsidR="00E415F8" w:rsidRPr="0020322B" w:rsidRDefault="00DE26EE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9" w:history="1">
              <w:r w:rsidR="00E415F8" w:rsidRPr="0020322B">
                <w:rPr>
                  <w:rFonts w:ascii="Arial" w:hAnsi="Arial" w:cs="Arial"/>
                  <w:sz w:val="16"/>
                  <w:szCs w:val="16"/>
                </w:rPr>
                <w:t>2553</w:t>
              </w:r>
            </w:hyperlink>
          </w:p>
        </w:tc>
        <w:tc>
          <w:tcPr>
            <w:tcW w:w="795" w:type="dxa"/>
          </w:tcPr>
          <w:p w:rsidR="00E415F8" w:rsidRPr="0020322B" w:rsidRDefault="00E415F8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ГБ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0,5 - 8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0,5 - 8</w:t>
            </w:r>
          </w:p>
        </w:tc>
        <w:tc>
          <w:tcPr>
            <w:tcW w:w="992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0,5 - 8</w:t>
            </w:r>
          </w:p>
        </w:tc>
        <w:tc>
          <w:tcPr>
            <w:tcW w:w="994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0,5 - 8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0,5 - 8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0,5 - 8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0,5 - 8</w:t>
            </w:r>
          </w:p>
        </w:tc>
        <w:tc>
          <w:tcPr>
            <w:tcW w:w="993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объем накопителя</w:t>
            </w:r>
          </w:p>
        </w:tc>
        <w:tc>
          <w:tcPr>
            <w:tcW w:w="769" w:type="dxa"/>
          </w:tcPr>
          <w:p w:rsidR="00E415F8" w:rsidRPr="0020322B" w:rsidRDefault="00DE26EE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="00E415F8" w:rsidRPr="0020322B">
                <w:rPr>
                  <w:rFonts w:ascii="Arial" w:hAnsi="Arial" w:cs="Arial"/>
                  <w:sz w:val="16"/>
                  <w:szCs w:val="16"/>
                </w:rPr>
                <w:t>2553</w:t>
              </w:r>
            </w:hyperlink>
          </w:p>
        </w:tc>
        <w:tc>
          <w:tcPr>
            <w:tcW w:w="795" w:type="dxa"/>
          </w:tcPr>
          <w:p w:rsidR="00E415F8" w:rsidRPr="0020322B" w:rsidRDefault="00E415F8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ГБ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256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256</w:t>
            </w:r>
          </w:p>
        </w:tc>
        <w:tc>
          <w:tcPr>
            <w:tcW w:w="992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256</w:t>
            </w:r>
          </w:p>
        </w:tc>
        <w:tc>
          <w:tcPr>
            <w:tcW w:w="994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256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256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256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– 256</w:t>
            </w:r>
          </w:p>
        </w:tc>
        <w:tc>
          <w:tcPr>
            <w:tcW w:w="993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жесткого диска, оптический привод</w:t>
            </w:r>
          </w:p>
        </w:tc>
        <w:tc>
          <w:tcPr>
            <w:tcW w:w="769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Flash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, SD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Flash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, SD</w:t>
            </w:r>
          </w:p>
        </w:tc>
        <w:tc>
          <w:tcPr>
            <w:tcW w:w="992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Flash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, SD</w:t>
            </w:r>
          </w:p>
        </w:tc>
        <w:tc>
          <w:tcPr>
            <w:tcW w:w="994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Flash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, SD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Flash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, SD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Flash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, SD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Flash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, SD</w:t>
            </w:r>
          </w:p>
        </w:tc>
        <w:tc>
          <w:tcPr>
            <w:tcW w:w="993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наличие модулей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Wi-Fi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Bluetooth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, поддержки 3G (UMTS)</w:t>
            </w:r>
          </w:p>
        </w:tc>
        <w:tc>
          <w:tcPr>
            <w:tcW w:w="769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E415F8" w:rsidRPr="0020322B" w:rsidRDefault="00E415F8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операционная система</w:t>
            </w:r>
          </w:p>
        </w:tc>
        <w:tc>
          <w:tcPr>
            <w:tcW w:w="769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15F8" w:rsidRPr="0020322B" w:rsidRDefault="00E415F8" w:rsidP="002169D0">
            <w:pPr>
              <w:pStyle w:val="ConsPlusNormal"/>
              <w:jc w:val="both"/>
              <w:rPr>
                <w:rFonts w:ascii="Arial" w:hAnsi="Arial" w:cs="Arial"/>
                <w:strike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совместимая с программным обеспечением Заказчика</w:t>
            </w:r>
          </w:p>
        </w:tc>
        <w:tc>
          <w:tcPr>
            <w:tcW w:w="993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769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15F8" w:rsidRPr="0020322B" w:rsidRDefault="00E415F8" w:rsidP="002169D0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соответствующее требованиям, предусмотренным </w:t>
            </w:r>
            <w:r w:rsidRPr="0020322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Правилами предварительной установки российских программ для электронных вычислительных машин на отдельные виды технически сложных товаров, утвержденных постановлением Правительства РФ от 18.11.2020 № 1867 и иных действующих нормативных правовых актов </w:t>
            </w:r>
          </w:p>
        </w:tc>
        <w:tc>
          <w:tcPr>
            <w:tcW w:w="993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20322B" w:rsidRDefault="00E415F8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415F8" w:rsidRPr="0020322B" w:rsidRDefault="00DE26EE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 w:rsidR="00E415F8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415F8" w:rsidRPr="0020322B" w:rsidRDefault="00E415F8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E415F8" w:rsidRPr="0020322B" w:rsidRDefault="0055299F" w:rsidP="0055299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</w:t>
            </w:r>
            <w:r w:rsidR="00E415F8" w:rsidRPr="0020322B">
              <w:rPr>
                <w:rFonts w:ascii="Arial" w:hAnsi="Arial" w:cs="Arial"/>
                <w:sz w:val="16"/>
                <w:szCs w:val="16"/>
              </w:rPr>
              <w:t>0 000</w:t>
            </w:r>
          </w:p>
        </w:tc>
        <w:tc>
          <w:tcPr>
            <w:tcW w:w="993" w:type="dxa"/>
          </w:tcPr>
          <w:p w:rsidR="00E415F8" w:rsidRPr="0020322B" w:rsidRDefault="0055299F" w:rsidP="0055299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</w:t>
            </w:r>
            <w:r w:rsidR="00E415F8" w:rsidRPr="0020322B">
              <w:rPr>
                <w:rFonts w:ascii="Arial" w:hAnsi="Arial" w:cs="Arial"/>
                <w:sz w:val="16"/>
                <w:szCs w:val="16"/>
              </w:rPr>
              <w:t>0 000</w:t>
            </w:r>
          </w:p>
        </w:tc>
        <w:tc>
          <w:tcPr>
            <w:tcW w:w="992" w:type="dxa"/>
          </w:tcPr>
          <w:p w:rsidR="00E415F8" w:rsidRPr="0020322B" w:rsidRDefault="0055299F" w:rsidP="0055299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</w:t>
            </w:r>
            <w:r w:rsidR="00E415F8" w:rsidRPr="0020322B">
              <w:rPr>
                <w:rFonts w:ascii="Arial" w:hAnsi="Arial" w:cs="Arial"/>
                <w:sz w:val="16"/>
                <w:szCs w:val="16"/>
              </w:rPr>
              <w:t>0 000</w:t>
            </w:r>
          </w:p>
        </w:tc>
        <w:tc>
          <w:tcPr>
            <w:tcW w:w="994" w:type="dxa"/>
          </w:tcPr>
          <w:p w:rsidR="00E415F8" w:rsidRPr="0020322B" w:rsidRDefault="0055299F" w:rsidP="0055299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50</w:t>
            </w:r>
            <w:r w:rsidR="00E415F8" w:rsidRPr="0020322B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993" w:type="dxa"/>
          </w:tcPr>
          <w:p w:rsidR="00E415F8" w:rsidRPr="0020322B" w:rsidRDefault="0055299F" w:rsidP="0055299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40 000</w:t>
            </w:r>
          </w:p>
        </w:tc>
        <w:tc>
          <w:tcPr>
            <w:tcW w:w="993" w:type="dxa"/>
          </w:tcPr>
          <w:p w:rsidR="00E415F8" w:rsidRPr="0020322B" w:rsidRDefault="0055299F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40 000</w:t>
            </w:r>
          </w:p>
        </w:tc>
        <w:tc>
          <w:tcPr>
            <w:tcW w:w="993" w:type="dxa"/>
          </w:tcPr>
          <w:p w:rsidR="00E415F8" w:rsidRPr="0020322B" w:rsidRDefault="0055299F" w:rsidP="0055299F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40</w:t>
            </w:r>
            <w:r w:rsidR="00E415F8" w:rsidRPr="0020322B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993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20322B" w:rsidRDefault="00E415F8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15" w:type="dxa"/>
            <w:vMerge w:val="restart"/>
          </w:tcPr>
          <w:p w:rsidR="002169D0" w:rsidRPr="0020322B" w:rsidRDefault="00DE26EE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r w:rsidR="002169D0" w:rsidRPr="0020322B">
                <w:rPr>
                  <w:rFonts w:ascii="Arial" w:hAnsi="Arial" w:cs="Arial"/>
                  <w:sz w:val="16"/>
                  <w:szCs w:val="16"/>
                </w:rPr>
                <w:t>26.20.15</w:t>
              </w:r>
            </w:hyperlink>
          </w:p>
        </w:tc>
        <w:tc>
          <w:tcPr>
            <w:tcW w:w="1700" w:type="dxa"/>
            <w:vMerge w:val="restart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</w:t>
            </w:r>
          </w:p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Пояснения по требуемой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продукции:</w:t>
            </w:r>
          </w:p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компьютеры персональные настольные, рабочие станции вывода</w:t>
            </w:r>
          </w:p>
        </w:tc>
        <w:tc>
          <w:tcPr>
            <w:tcW w:w="1134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Тип: системный блок и монитор</w:t>
            </w:r>
          </w:p>
        </w:tc>
        <w:tc>
          <w:tcPr>
            <w:tcW w:w="769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2169D0" w:rsidRPr="0020322B" w:rsidRDefault="002169D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монитор, IPS (LED)/системный блок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монитор, IPS (LED)/системный блок</w:t>
            </w:r>
          </w:p>
        </w:tc>
        <w:tc>
          <w:tcPr>
            <w:tcW w:w="992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монитор, IPS (LED)/системный блок</w:t>
            </w:r>
          </w:p>
        </w:tc>
        <w:tc>
          <w:tcPr>
            <w:tcW w:w="994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монитор, IPS (LED)/системный блок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ind w:left="-6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монитор, IPS (LED)/системный блок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ind w:left="-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монитор, IPS (LED)/системный блок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ind w:left="-58" w:right="-6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монитор, IPS (LED)/систем</w:t>
            </w:r>
          </w:p>
          <w:p w:rsidR="002169D0" w:rsidRPr="0020322B" w:rsidRDefault="002169D0" w:rsidP="002169D0">
            <w:pPr>
              <w:pStyle w:val="ConsPlusNormal"/>
              <w:ind w:left="-58" w:right="-67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ный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блок</w:t>
            </w:r>
          </w:p>
        </w:tc>
        <w:tc>
          <w:tcPr>
            <w:tcW w:w="993" w:type="dxa"/>
            <w:vMerge w:val="restart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  <w:vMerge w:val="restart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размер экрана/монитора</w:t>
            </w:r>
          </w:p>
        </w:tc>
        <w:tc>
          <w:tcPr>
            <w:tcW w:w="769" w:type="dxa"/>
          </w:tcPr>
          <w:p w:rsidR="002169D0" w:rsidRPr="0020322B" w:rsidRDefault="00DE26EE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3" w:history="1">
              <w:r w:rsidR="002169D0" w:rsidRPr="0020322B">
                <w:rPr>
                  <w:rFonts w:ascii="Arial" w:hAnsi="Arial" w:cs="Arial"/>
                  <w:sz w:val="16"/>
                  <w:szCs w:val="16"/>
                </w:rPr>
                <w:t>039</w:t>
              </w:r>
            </w:hyperlink>
          </w:p>
        </w:tc>
        <w:tc>
          <w:tcPr>
            <w:tcW w:w="795" w:type="dxa"/>
          </w:tcPr>
          <w:p w:rsidR="002169D0" w:rsidRPr="0020322B" w:rsidRDefault="002169D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дюйм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23,8 - 27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23,8 - 27</w:t>
            </w:r>
          </w:p>
        </w:tc>
        <w:tc>
          <w:tcPr>
            <w:tcW w:w="992" w:type="dxa"/>
          </w:tcPr>
          <w:p w:rsidR="002169D0" w:rsidRPr="0020322B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23,8 - 27</w:t>
            </w:r>
          </w:p>
        </w:tc>
        <w:tc>
          <w:tcPr>
            <w:tcW w:w="994" w:type="dxa"/>
          </w:tcPr>
          <w:p w:rsidR="002169D0" w:rsidRPr="0020322B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23,8 - 27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23,8 - 27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23,8 - 27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23,8 - 27</w:t>
            </w:r>
          </w:p>
        </w:tc>
        <w:tc>
          <w:tcPr>
            <w:tcW w:w="993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процессора, частота процессора</w:t>
            </w:r>
          </w:p>
        </w:tc>
        <w:tc>
          <w:tcPr>
            <w:tcW w:w="769" w:type="dxa"/>
          </w:tcPr>
          <w:p w:rsidR="00E46990" w:rsidRPr="0020322B" w:rsidRDefault="00DE26EE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4" w:history="1">
              <w:r w:rsidR="00E46990" w:rsidRPr="0020322B">
                <w:rPr>
                  <w:rFonts w:ascii="Arial" w:hAnsi="Arial" w:cs="Arial"/>
                  <w:sz w:val="16"/>
                  <w:szCs w:val="16"/>
                </w:rPr>
                <w:t>2931</w:t>
              </w:r>
            </w:hyperlink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ГГц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2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769" w:type="dxa"/>
          </w:tcPr>
          <w:p w:rsidR="002169D0" w:rsidRPr="0020322B" w:rsidRDefault="00DE26EE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5" w:history="1">
              <w:r w:rsidR="002169D0" w:rsidRPr="0020322B">
                <w:rPr>
                  <w:rFonts w:ascii="Arial" w:hAnsi="Arial" w:cs="Arial"/>
                  <w:sz w:val="16"/>
                  <w:szCs w:val="16"/>
                </w:rPr>
                <w:t>2553</w:t>
              </w:r>
            </w:hyperlink>
          </w:p>
        </w:tc>
        <w:tc>
          <w:tcPr>
            <w:tcW w:w="795" w:type="dxa"/>
          </w:tcPr>
          <w:p w:rsidR="002169D0" w:rsidRPr="0020322B" w:rsidRDefault="002169D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Гб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4 - 16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4 - 16</w:t>
            </w:r>
          </w:p>
        </w:tc>
        <w:tc>
          <w:tcPr>
            <w:tcW w:w="992" w:type="dxa"/>
          </w:tcPr>
          <w:p w:rsidR="002169D0" w:rsidRPr="0020322B" w:rsidRDefault="002169D0" w:rsidP="002169D0">
            <w:pPr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4 - 16</w:t>
            </w:r>
          </w:p>
        </w:tc>
        <w:tc>
          <w:tcPr>
            <w:tcW w:w="994" w:type="dxa"/>
          </w:tcPr>
          <w:p w:rsidR="002169D0" w:rsidRPr="0020322B" w:rsidRDefault="002169D0" w:rsidP="002169D0">
            <w:pPr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4 - 16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4 - 16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4 - 16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4 - 16</w:t>
            </w:r>
          </w:p>
        </w:tc>
        <w:tc>
          <w:tcPr>
            <w:tcW w:w="993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объем накопителя</w:t>
            </w:r>
          </w:p>
        </w:tc>
        <w:tc>
          <w:tcPr>
            <w:tcW w:w="769" w:type="dxa"/>
          </w:tcPr>
          <w:p w:rsidR="002169D0" w:rsidRPr="0020322B" w:rsidRDefault="00DE26EE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6" w:history="1">
              <w:r w:rsidR="002169D0" w:rsidRPr="0020322B">
                <w:rPr>
                  <w:rFonts w:ascii="Arial" w:hAnsi="Arial" w:cs="Arial"/>
                  <w:sz w:val="16"/>
                  <w:szCs w:val="16"/>
                </w:rPr>
                <w:t>2554</w:t>
              </w:r>
            </w:hyperlink>
          </w:p>
        </w:tc>
        <w:tc>
          <w:tcPr>
            <w:tcW w:w="795" w:type="dxa"/>
          </w:tcPr>
          <w:p w:rsidR="002169D0" w:rsidRPr="0020322B" w:rsidRDefault="002169D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ТБ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0,25 - 2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0,25 - 2</w:t>
            </w:r>
          </w:p>
        </w:tc>
        <w:tc>
          <w:tcPr>
            <w:tcW w:w="992" w:type="dxa"/>
          </w:tcPr>
          <w:p w:rsidR="002169D0" w:rsidRPr="0020322B" w:rsidRDefault="002169D0" w:rsidP="002169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0,25 - 2</w:t>
            </w:r>
          </w:p>
        </w:tc>
        <w:tc>
          <w:tcPr>
            <w:tcW w:w="994" w:type="dxa"/>
          </w:tcPr>
          <w:p w:rsidR="002169D0" w:rsidRPr="0020322B" w:rsidRDefault="002169D0" w:rsidP="002169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0,25 - 2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0,25 - 2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0,25 - 2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0,25 - 2</w:t>
            </w:r>
          </w:p>
        </w:tc>
        <w:tc>
          <w:tcPr>
            <w:tcW w:w="993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DE26EE" w:rsidTr="00E415F8">
        <w:tc>
          <w:tcPr>
            <w:tcW w:w="451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жесткого диска, оптический привод</w:t>
            </w:r>
          </w:p>
        </w:tc>
        <w:tc>
          <w:tcPr>
            <w:tcW w:w="769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2169D0" w:rsidRPr="0020322B" w:rsidRDefault="002169D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2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4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15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0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видеоадаптера</w:t>
            </w:r>
          </w:p>
        </w:tc>
        <w:tc>
          <w:tcPr>
            <w:tcW w:w="769" w:type="dxa"/>
          </w:tcPr>
          <w:p w:rsidR="002169D0" w:rsidRPr="0020322B" w:rsidRDefault="002169D0" w:rsidP="002169D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2169D0" w:rsidRPr="0020322B" w:rsidRDefault="002169D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2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4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2169D0" w:rsidRPr="0020322B" w:rsidRDefault="002169D0" w:rsidP="002169D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20322B" w:rsidRDefault="002169D0" w:rsidP="002169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операционная система</w:t>
            </w:r>
          </w:p>
        </w:tc>
        <w:tc>
          <w:tcPr>
            <w:tcW w:w="769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совместимое с программным обеспечением Заказчика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769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6990" w:rsidRPr="0020322B" w:rsidRDefault="00E46990" w:rsidP="00E46990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соответствующее требованиям, предусмотренным </w:t>
            </w:r>
            <w:r w:rsidRPr="0020322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Правилами предварительной установки российских программ для электронных вычислительных машин на отдельные виды технически сложных товаров, утвержденных постановлением Правительства РФ от 18.11.2020 № 1867, </w:t>
            </w:r>
            <w:r w:rsidR="00787D60" w:rsidRPr="0020322B">
              <w:rPr>
                <w:rFonts w:ascii="Arial" w:hAnsi="Arial" w:cs="Arial"/>
                <w:sz w:val="16"/>
                <w:szCs w:val="16"/>
              </w:rPr>
              <w:t>действующим распоряжением об утверждении перечня российских программ для электронных вычислительных машин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46990" w:rsidRPr="0020322B" w:rsidRDefault="00DE26EE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7" w:history="1">
              <w:r w:rsidR="00E46990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E46990" w:rsidRPr="0020322B" w:rsidRDefault="00E46990" w:rsidP="00787D6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100 000</w:t>
            </w:r>
          </w:p>
        </w:tc>
        <w:tc>
          <w:tcPr>
            <w:tcW w:w="993" w:type="dxa"/>
          </w:tcPr>
          <w:p w:rsidR="00E46990" w:rsidRPr="0020322B" w:rsidRDefault="00E46990" w:rsidP="00787D6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100 000</w:t>
            </w:r>
          </w:p>
        </w:tc>
        <w:tc>
          <w:tcPr>
            <w:tcW w:w="992" w:type="dxa"/>
          </w:tcPr>
          <w:p w:rsidR="00E46990" w:rsidRPr="0020322B" w:rsidRDefault="00787D60" w:rsidP="00787D6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8</w:t>
            </w:r>
            <w:r w:rsidR="00E46990" w:rsidRPr="0020322B">
              <w:rPr>
                <w:rFonts w:ascii="Arial" w:hAnsi="Arial" w:cs="Arial"/>
                <w:sz w:val="16"/>
                <w:szCs w:val="16"/>
              </w:rPr>
              <w:t>0 000</w:t>
            </w:r>
          </w:p>
        </w:tc>
        <w:tc>
          <w:tcPr>
            <w:tcW w:w="994" w:type="dxa"/>
          </w:tcPr>
          <w:p w:rsidR="00E46990" w:rsidRPr="0020322B" w:rsidRDefault="00787D60" w:rsidP="00787D6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8</w:t>
            </w:r>
            <w:r w:rsidR="00E46990" w:rsidRPr="0020322B">
              <w:rPr>
                <w:rFonts w:ascii="Arial" w:hAnsi="Arial" w:cs="Arial"/>
                <w:sz w:val="16"/>
                <w:szCs w:val="16"/>
              </w:rPr>
              <w:t>0 000</w:t>
            </w:r>
          </w:p>
        </w:tc>
        <w:tc>
          <w:tcPr>
            <w:tcW w:w="993" w:type="dxa"/>
          </w:tcPr>
          <w:p w:rsidR="00E46990" w:rsidRPr="0020322B" w:rsidRDefault="00787D60" w:rsidP="00787D6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8</w:t>
            </w:r>
            <w:r w:rsidR="00E46990" w:rsidRPr="0020322B">
              <w:rPr>
                <w:rFonts w:ascii="Arial" w:hAnsi="Arial" w:cs="Arial"/>
                <w:sz w:val="16"/>
                <w:szCs w:val="16"/>
              </w:rPr>
              <w:t>0 000</w:t>
            </w:r>
          </w:p>
        </w:tc>
        <w:tc>
          <w:tcPr>
            <w:tcW w:w="993" w:type="dxa"/>
          </w:tcPr>
          <w:p w:rsidR="00E46990" w:rsidRPr="0020322B" w:rsidRDefault="00787D60" w:rsidP="00787D6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8</w:t>
            </w:r>
            <w:r w:rsidR="00E46990" w:rsidRPr="0020322B">
              <w:rPr>
                <w:rFonts w:ascii="Arial" w:hAnsi="Arial" w:cs="Arial"/>
                <w:sz w:val="16"/>
                <w:szCs w:val="16"/>
              </w:rPr>
              <w:t>0 000</w:t>
            </w:r>
          </w:p>
        </w:tc>
        <w:tc>
          <w:tcPr>
            <w:tcW w:w="993" w:type="dxa"/>
          </w:tcPr>
          <w:p w:rsidR="00E46990" w:rsidRPr="0020322B" w:rsidRDefault="00787D60" w:rsidP="00787D6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80 000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Тип: моноблок</w:t>
            </w:r>
          </w:p>
        </w:tc>
        <w:tc>
          <w:tcPr>
            <w:tcW w:w="769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Моноблок IPS (LED)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Моноблок IPS (LED)</w:t>
            </w:r>
          </w:p>
        </w:tc>
        <w:tc>
          <w:tcPr>
            <w:tcW w:w="992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Моноблок IPS (LED)</w:t>
            </w:r>
          </w:p>
        </w:tc>
        <w:tc>
          <w:tcPr>
            <w:tcW w:w="994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Моноблок IPS (LED)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Моноблок IPS (LED)</w:t>
            </w:r>
          </w:p>
        </w:tc>
        <w:tc>
          <w:tcPr>
            <w:tcW w:w="993" w:type="dxa"/>
            <w:vMerge w:val="restart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  <w:vMerge w:val="restart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размер экрана/монитора</w:t>
            </w:r>
          </w:p>
        </w:tc>
        <w:tc>
          <w:tcPr>
            <w:tcW w:w="769" w:type="dxa"/>
          </w:tcPr>
          <w:p w:rsidR="00E46990" w:rsidRPr="0020322B" w:rsidRDefault="00DE26EE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8" w:history="1">
              <w:r w:rsidR="00E46990" w:rsidRPr="0020322B">
                <w:rPr>
                  <w:rFonts w:ascii="Arial" w:hAnsi="Arial" w:cs="Arial"/>
                  <w:sz w:val="16"/>
                  <w:szCs w:val="16"/>
                </w:rPr>
                <w:t>039</w:t>
              </w:r>
            </w:hyperlink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дюйм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23,8 - 27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23,8 - 27</w:t>
            </w:r>
          </w:p>
        </w:tc>
        <w:tc>
          <w:tcPr>
            <w:tcW w:w="992" w:type="dxa"/>
          </w:tcPr>
          <w:p w:rsidR="00E46990" w:rsidRPr="0020322B" w:rsidRDefault="00E46990" w:rsidP="00E46990">
            <w:pPr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23,8 - 27</w:t>
            </w:r>
          </w:p>
        </w:tc>
        <w:tc>
          <w:tcPr>
            <w:tcW w:w="994" w:type="dxa"/>
          </w:tcPr>
          <w:p w:rsidR="00E46990" w:rsidRPr="0020322B" w:rsidRDefault="00E46990" w:rsidP="00E46990">
            <w:pPr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23,8 - 27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23,8 - 27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процессора, частота процессора</w:t>
            </w:r>
          </w:p>
        </w:tc>
        <w:tc>
          <w:tcPr>
            <w:tcW w:w="769" w:type="dxa"/>
          </w:tcPr>
          <w:p w:rsidR="00E46990" w:rsidRPr="0020322B" w:rsidRDefault="00DE26EE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9" w:history="1">
              <w:r w:rsidR="00E46990" w:rsidRPr="0020322B">
                <w:rPr>
                  <w:rFonts w:ascii="Arial" w:hAnsi="Arial" w:cs="Arial"/>
                  <w:sz w:val="16"/>
                  <w:szCs w:val="16"/>
                </w:rPr>
                <w:t>2931</w:t>
              </w:r>
            </w:hyperlink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ГГц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2" w:type="dxa"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4" w:type="dxa"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769" w:type="dxa"/>
          </w:tcPr>
          <w:p w:rsidR="00E46990" w:rsidRPr="0020322B" w:rsidRDefault="00DE26EE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0" w:history="1">
              <w:r w:rsidR="00E46990" w:rsidRPr="0020322B">
                <w:rPr>
                  <w:rFonts w:ascii="Arial" w:hAnsi="Arial" w:cs="Arial"/>
                  <w:sz w:val="16"/>
                  <w:szCs w:val="16"/>
                </w:rPr>
                <w:t>2553</w:t>
              </w:r>
            </w:hyperlink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ГБ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4 - 16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4 - 16</w:t>
            </w:r>
          </w:p>
        </w:tc>
        <w:tc>
          <w:tcPr>
            <w:tcW w:w="992" w:type="dxa"/>
          </w:tcPr>
          <w:p w:rsidR="00E46990" w:rsidRPr="0020322B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4 - 16</w:t>
            </w:r>
          </w:p>
        </w:tc>
        <w:tc>
          <w:tcPr>
            <w:tcW w:w="994" w:type="dxa"/>
          </w:tcPr>
          <w:p w:rsidR="00E46990" w:rsidRPr="0020322B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4 - 16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4 - 16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объем накопителя</w:t>
            </w:r>
          </w:p>
        </w:tc>
        <w:tc>
          <w:tcPr>
            <w:tcW w:w="769" w:type="dxa"/>
          </w:tcPr>
          <w:p w:rsidR="00E46990" w:rsidRPr="0020322B" w:rsidRDefault="00DE26EE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1" w:history="1">
              <w:r w:rsidR="00E46990" w:rsidRPr="0020322B">
                <w:rPr>
                  <w:rFonts w:ascii="Arial" w:hAnsi="Arial" w:cs="Arial"/>
                  <w:sz w:val="16"/>
                  <w:szCs w:val="16"/>
                </w:rPr>
                <w:t>2554</w:t>
              </w:r>
            </w:hyperlink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ТБ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0,25 - 2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0,25 - 2</w:t>
            </w:r>
          </w:p>
        </w:tc>
        <w:tc>
          <w:tcPr>
            <w:tcW w:w="992" w:type="dxa"/>
          </w:tcPr>
          <w:p w:rsidR="00E46990" w:rsidRPr="0020322B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0,25 - 2</w:t>
            </w:r>
          </w:p>
        </w:tc>
        <w:tc>
          <w:tcPr>
            <w:tcW w:w="994" w:type="dxa"/>
          </w:tcPr>
          <w:p w:rsidR="00E46990" w:rsidRPr="0020322B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0,25 - 2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0,25 - 2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DE26EE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жесткого диска, оптический привод</w:t>
            </w:r>
          </w:p>
        </w:tc>
        <w:tc>
          <w:tcPr>
            <w:tcW w:w="769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2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4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322B">
              <w:rPr>
                <w:rFonts w:ascii="Arial" w:hAnsi="Arial" w:cs="Arial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видеоадаптера</w:t>
            </w:r>
          </w:p>
        </w:tc>
        <w:tc>
          <w:tcPr>
            <w:tcW w:w="769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2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4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E46990" w:rsidRPr="0020322B" w:rsidRDefault="00E46990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ext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int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операционная система</w:t>
            </w:r>
          </w:p>
        </w:tc>
        <w:tc>
          <w:tcPr>
            <w:tcW w:w="769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65" w:type="dxa"/>
            <w:gridSpan w:val="5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совместимое с программным обеспечением Заказчика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769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65" w:type="dxa"/>
            <w:gridSpan w:val="5"/>
          </w:tcPr>
          <w:p w:rsidR="00E46990" w:rsidRPr="0020322B" w:rsidRDefault="00E46990" w:rsidP="00E46990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соответствующее требованиям </w:t>
            </w:r>
            <w:r w:rsidRPr="0020322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Федерального закона от 02.12.2019 № 425-ФЗ «О внесении изменения в статью 4 Закона Российской Федерации «О защите прав потребителей»», Правилами предварительной установки российских программ для электронных вычислительных машин на отдельные виды технически сложных товаров, утвержденных постановлением Правительства РФ от 18.11.2020 № 1867, </w:t>
            </w:r>
            <w:r w:rsidR="00787D60" w:rsidRPr="0020322B">
              <w:rPr>
                <w:rFonts w:ascii="Arial" w:hAnsi="Arial" w:cs="Arial"/>
                <w:sz w:val="16"/>
                <w:szCs w:val="16"/>
              </w:rPr>
              <w:t>действующим распоряжением об утверждении перечня российских программ для электронных вычислительных машин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FD5D0E" w:rsidRPr="0020322B" w:rsidRDefault="00FD5D0E" w:rsidP="00FD5D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FD5D0E" w:rsidRPr="0020322B" w:rsidRDefault="00FD5D0E" w:rsidP="00FD5D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FD5D0E" w:rsidRPr="0020322B" w:rsidRDefault="00FD5D0E" w:rsidP="00FD5D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FD5D0E" w:rsidRPr="0020322B" w:rsidRDefault="00FD5D0E" w:rsidP="00FD5D0E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FD5D0E" w:rsidRPr="0020322B" w:rsidRDefault="00E415F8" w:rsidP="00FD5D0E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383</w:t>
            </w:r>
          </w:p>
        </w:tc>
        <w:tc>
          <w:tcPr>
            <w:tcW w:w="795" w:type="dxa"/>
          </w:tcPr>
          <w:p w:rsidR="00FD5D0E" w:rsidRPr="0020322B" w:rsidRDefault="00E415F8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FD5D0E" w:rsidRPr="0020322B" w:rsidRDefault="00FD5D0E" w:rsidP="00E415F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993" w:type="dxa"/>
          </w:tcPr>
          <w:p w:rsidR="00FD5D0E" w:rsidRPr="0020322B" w:rsidRDefault="00FD5D0E" w:rsidP="00E415F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992" w:type="dxa"/>
          </w:tcPr>
          <w:p w:rsidR="00FD5D0E" w:rsidRPr="0020322B" w:rsidRDefault="00FD5D0E" w:rsidP="00E415F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80 000,00</w:t>
            </w:r>
          </w:p>
        </w:tc>
        <w:tc>
          <w:tcPr>
            <w:tcW w:w="994" w:type="dxa"/>
          </w:tcPr>
          <w:p w:rsidR="00FD5D0E" w:rsidRPr="0020322B" w:rsidRDefault="00FD5D0E" w:rsidP="00E415F8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80 000,00</w:t>
            </w:r>
          </w:p>
        </w:tc>
        <w:tc>
          <w:tcPr>
            <w:tcW w:w="993" w:type="dxa"/>
          </w:tcPr>
          <w:p w:rsidR="00FD5D0E" w:rsidRPr="0020322B" w:rsidRDefault="00FD5D0E" w:rsidP="00E415F8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80 000,00</w:t>
            </w:r>
          </w:p>
        </w:tc>
        <w:tc>
          <w:tcPr>
            <w:tcW w:w="993" w:type="dxa"/>
            <w:vMerge/>
          </w:tcPr>
          <w:p w:rsidR="00FD5D0E" w:rsidRPr="0020322B" w:rsidRDefault="00FD5D0E" w:rsidP="00FD5D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FD5D0E" w:rsidRPr="0020322B" w:rsidRDefault="00FD5D0E" w:rsidP="00FD5D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FD5D0E" w:rsidRPr="0020322B" w:rsidRDefault="00FD5D0E" w:rsidP="00FD5D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FD5D0E" w:rsidRPr="0020322B" w:rsidRDefault="00FD5D0E" w:rsidP="00FD5D0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15" w:type="dxa"/>
            <w:vMerge w:val="restart"/>
          </w:tcPr>
          <w:p w:rsidR="00E46990" w:rsidRPr="0020322B" w:rsidRDefault="00DE26EE" w:rsidP="00E46990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2" w:history="1">
              <w:r w:rsidR="00E46990" w:rsidRPr="0020322B">
                <w:rPr>
                  <w:rFonts w:ascii="Arial" w:hAnsi="Arial" w:cs="Arial"/>
                  <w:sz w:val="16"/>
                  <w:szCs w:val="16"/>
                </w:rPr>
                <w:t>26.20.16</w:t>
              </w:r>
            </w:hyperlink>
          </w:p>
        </w:tc>
        <w:tc>
          <w:tcPr>
            <w:tcW w:w="1700" w:type="dxa"/>
            <w:vMerge w:val="restart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Устройства ввода или вывода, содержащие или не содержащие в одном корпусе запоминающие устройства:</w:t>
            </w:r>
          </w:p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принтер;</w:t>
            </w:r>
          </w:p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МФУ.</w:t>
            </w:r>
          </w:p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Пояснения по требуемой продукции:</w:t>
            </w:r>
          </w:p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принтеры, сканеры, многофункциональные устройства</w:t>
            </w: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3.1. Для принтера:</w:t>
            </w:r>
          </w:p>
        </w:tc>
        <w:tc>
          <w:tcPr>
            <w:tcW w:w="769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  <w:vMerge w:val="restart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метод печати</w:t>
            </w:r>
          </w:p>
        </w:tc>
        <w:tc>
          <w:tcPr>
            <w:tcW w:w="769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струйный/лазерный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максимальный формат</w:t>
            </w:r>
          </w:p>
        </w:tc>
        <w:tc>
          <w:tcPr>
            <w:tcW w:w="769" w:type="dxa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20322B" w:rsidRDefault="00E46990" w:rsidP="00814A2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6990" w:rsidRPr="0020322B" w:rsidRDefault="00E46990" w:rsidP="00E46990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А4/А3</w:t>
            </w:r>
          </w:p>
        </w:tc>
        <w:tc>
          <w:tcPr>
            <w:tcW w:w="993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20322B" w:rsidRDefault="00E46990" w:rsidP="00E4699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скорость печати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Страниц в минуту</w:t>
            </w: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Для лазерного принтера: Не менее 18 стр./мин. (для монохромной/цветной печати)</w:t>
            </w:r>
          </w:p>
          <w:p w:rsidR="00E26F1B" w:rsidRPr="0020322B" w:rsidRDefault="00E26F1B" w:rsidP="00E26F1B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Для струйного принтера: Не менее 8 стр./мин. (для монохромной/цветной печати)</w:t>
            </w: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разрешение сканирования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пиксель</w:t>
            </w: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печать не менее 600 x 600</w:t>
            </w: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цветность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монохромная/цветная</w:t>
            </w: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3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3.2. Для МФУ: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метод печати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струйный/лазерный</w:t>
            </w: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разрешение сканировани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я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-</w:t>
            </w: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пиксель</w:t>
            </w: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печать и сканирование не менее 600 x 600</w:t>
            </w: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цветность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монохромная/цветная</w:t>
            </w: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максимальный формат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А4/А3</w:t>
            </w: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скорость печати/сканирования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Страниц в минуту</w:t>
            </w: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Для лазерных МФУ: Не менее 20 стр./мин. (для монохромной печати), не менее 18 стр./мин. (для цветной печати);</w:t>
            </w:r>
          </w:p>
          <w:p w:rsidR="00E26F1B" w:rsidRPr="0020322B" w:rsidRDefault="00E26F1B" w:rsidP="00E26F1B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Для струйных МФУ: Не менее 8 стр./мин. (для монохромной/цветной печати)</w:t>
            </w: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наличие дополнительных опций</w:t>
            </w: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Тип: сканер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планшетный/протяжный</w:t>
            </w: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4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3.3. Для сканера: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скорость сканирования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Страниц в минуту</w:t>
            </w: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менее 6 стр./мин. (для черно-белого/цветного режима)</w:t>
            </w:r>
          </w:p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5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200 000,0</w:t>
            </w:r>
          </w:p>
        </w:tc>
        <w:tc>
          <w:tcPr>
            <w:tcW w:w="993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323B18">
        <w:tc>
          <w:tcPr>
            <w:tcW w:w="451" w:type="dxa"/>
            <w:vMerge w:val="restart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vMerge w:val="restart"/>
          </w:tcPr>
          <w:p w:rsidR="00787D60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6" w:history="1">
              <w:r w:rsidR="00787D60" w:rsidRPr="0020322B">
                <w:rPr>
                  <w:rFonts w:ascii="Arial" w:hAnsi="Arial" w:cs="Arial"/>
                  <w:sz w:val="16"/>
                  <w:szCs w:val="16"/>
                </w:rPr>
                <w:t>26.30.11</w:t>
              </w:r>
            </w:hyperlink>
          </w:p>
        </w:tc>
        <w:tc>
          <w:tcPr>
            <w:tcW w:w="1700" w:type="dxa"/>
            <w:vMerge w:val="restart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Аппаратура коммуникационная передающая с приемными устройствами. Пояснения по требуемой продукции: телефоны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мобильные</w:t>
            </w:r>
          </w:p>
        </w:tc>
        <w:tc>
          <w:tcPr>
            <w:tcW w:w="1134" w:type="dxa"/>
          </w:tcPr>
          <w:p w:rsidR="005966AA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тип устройства</w:t>
            </w:r>
            <w:r w:rsidR="00D70A93" w:rsidRPr="0020322B">
              <w:rPr>
                <w:rFonts w:ascii="Arial" w:hAnsi="Arial" w:cs="Arial"/>
                <w:sz w:val="16"/>
                <w:szCs w:val="16"/>
              </w:rPr>
              <w:t xml:space="preserve"> (телефон/</w:t>
            </w:r>
          </w:p>
          <w:p w:rsidR="00787D60" w:rsidRPr="0020322B" w:rsidRDefault="00D70A93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смартфон)</w:t>
            </w:r>
          </w:p>
        </w:tc>
        <w:tc>
          <w:tcPr>
            <w:tcW w:w="769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787D60" w:rsidRPr="0020322B" w:rsidRDefault="00787D60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787D60" w:rsidRPr="0020322B" w:rsidRDefault="00356E6F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смартфон</w:t>
            </w:r>
          </w:p>
        </w:tc>
        <w:tc>
          <w:tcPr>
            <w:tcW w:w="994" w:type="dxa"/>
            <w:vMerge w:val="restart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  <w:vMerge w:val="restart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323B18">
        <w:tc>
          <w:tcPr>
            <w:tcW w:w="451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время работы в режиме разговора</w:t>
            </w:r>
          </w:p>
        </w:tc>
        <w:tc>
          <w:tcPr>
            <w:tcW w:w="769" w:type="dxa"/>
          </w:tcPr>
          <w:p w:rsidR="00787D60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7" w:history="1">
              <w:r w:rsidR="00787D60" w:rsidRPr="0020322B">
                <w:rPr>
                  <w:rFonts w:ascii="Arial" w:hAnsi="Arial" w:cs="Arial"/>
                  <w:sz w:val="16"/>
                  <w:szCs w:val="16"/>
                </w:rPr>
                <w:t>356</w:t>
              </w:r>
            </w:hyperlink>
          </w:p>
        </w:tc>
        <w:tc>
          <w:tcPr>
            <w:tcW w:w="795" w:type="dxa"/>
          </w:tcPr>
          <w:p w:rsidR="00787D60" w:rsidRPr="0020322B" w:rsidRDefault="00787D60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час</w:t>
            </w:r>
          </w:p>
        </w:tc>
        <w:tc>
          <w:tcPr>
            <w:tcW w:w="2978" w:type="dxa"/>
            <w:gridSpan w:val="3"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323B18">
        <w:tc>
          <w:tcPr>
            <w:tcW w:w="451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поддерживаемые стандарты</w:t>
            </w:r>
          </w:p>
        </w:tc>
        <w:tc>
          <w:tcPr>
            <w:tcW w:w="769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787D60" w:rsidRPr="0020322B" w:rsidRDefault="00787D60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787D60" w:rsidRPr="0020322B" w:rsidRDefault="00356E6F" w:rsidP="00E26F1B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GSM 1800, GSM1900, GSM 850, GSM 900</w:t>
            </w:r>
          </w:p>
        </w:tc>
        <w:tc>
          <w:tcPr>
            <w:tcW w:w="994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323B18">
        <w:tc>
          <w:tcPr>
            <w:tcW w:w="451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операционная система</w:t>
            </w:r>
          </w:p>
        </w:tc>
        <w:tc>
          <w:tcPr>
            <w:tcW w:w="769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787D60" w:rsidRPr="0020322B" w:rsidRDefault="00787D60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787D60" w:rsidRPr="0020322B" w:rsidRDefault="00356E6F" w:rsidP="00E26F1B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не ниже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Android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9.0</w:t>
            </w:r>
          </w:p>
        </w:tc>
        <w:tc>
          <w:tcPr>
            <w:tcW w:w="994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323B18">
        <w:tc>
          <w:tcPr>
            <w:tcW w:w="451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метод управления (сенсорный/кнопочный)</w:t>
            </w:r>
          </w:p>
        </w:tc>
        <w:tc>
          <w:tcPr>
            <w:tcW w:w="769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787D60" w:rsidRPr="0020322B" w:rsidRDefault="00787D60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787D60" w:rsidRPr="0020322B" w:rsidRDefault="00356E6F" w:rsidP="00E26F1B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сенсорный</w:t>
            </w:r>
          </w:p>
        </w:tc>
        <w:tc>
          <w:tcPr>
            <w:tcW w:w="994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323B18">
        <w:tc>
          <w:tcPr>
            <w:tcW w:w="451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количество SIM-карт</w:t>
            </w:r>
          </w:p>
        </w:tc>
        <w:tc>
          <w:tcPr>
            <w:tcW w:w="769" w:type="dxa"/>
          </w:tcPr>
          <w:p w:rsidR="00787D60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8" w:history="1">
              <w:r w:rsidR="00787D60" w:rsidRPr="0020322B">
                <w:rPr>
                  <w:rFonts w:ascii="Arial" w:hAnsi="Arial" w:cs="Arial"/>
                  <w:sz w:val="16"/>
                  <w:szCs w:val="16"/>
                </w:rPr>
                <w:t>796</w:t>
              </w:r>
            </w:hyperlink>
          </w:p>
        </w:tc>
        <w:tc>
          <w:tcPr>
            <w:tcW w:w="795" w:type="dxa"/>
          </w:tcPr>
          <w:p w:rsidR="00787D60" w:rsidRPr="0020322B" w:rsidRDefault="00787D60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штука</w:t>
            </w:r>
          </w:p>
        </w:tc>
        <w:tc>
          <w:tcPr>
            <w:tcW w:w="2978" w:type="dxa"/>
            <w:gridSpan w:val="3"/>
          </w:tcPr>
          <w:p w:rsidR="00787D60" w:rsidRPr="0020322B" w:rsidRDefault="00356E6F" w:rsidP="00E26F1B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1-2</w:t>
            </w:r>
          </w:p>
        </w:tc>
        <w:tc>
          <w:tcPr>
            <w:tcW w:w="994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323B18">
        <w:tc>
          <w:tcPr>
            <w:tcW w:w="451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наличие модулей и интерфейсов (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Wi-Fi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Bluetooth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, USB, GPS)</w:t>
            </w:r>
          </w:p>
        </w:tc>
        <w:tc>
          <w:tcPr>
            <w:tcW w:w="769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787D60" w:rsidRPr="0020322B" w:rsidRDefault="00787D60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787D60" w:rsidRPr="0020322B" w:rsidRDefault="00356E6F" w:rsidP="00E26F1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Wi-fi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Bluetooth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, GPS</w:t>
            </w:r>
          </w:p>
        </w:tc>
        <w:tc>
          <w:tcPr>
            <w:tcW w:w="994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323B18">
        <w:tc>
          <w:tcPr>
            <w:tcW w:w="451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787D60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9" w:history="1">
              <w:r w:rsidR="00787D60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787D60" w:rsidRPr="0020322B" w:rsidRDefault="00787D60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2978" w:type="dxa"/>
            <w:gridSpan w:val="3"/>
          </w:tcPr>
          <w:p w:rsidR="00787D60" w:rsidRPr="0020322B" w:rsidRDefault="00356E6F" w:rsidP="00E26F1B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7 000</w:t>
            </w:r>
          </w:p>
        </w:tc>
        <w:tc>
          <w:tcPr>
            <w:tcW w:w="994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323B18">
        <w:tc>
          <w:tcPr>
            <w:tcW w:w="451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769" w:type="dxa"/>
          </w:tcPr>
          <w:p w:rsidR="00787D60" w:rsidRPr="0020322B" w:rsidRDefault="00787D60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787D60" w:rsidRPr="0020322B" w:rsidRDefault="00787D60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87D60" w:rsidRPr="0020322B" w:rsidRDefault="00787D60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15" w:type="dxa"/>
            <w:vMerge w:val="restart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0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29.10.21</w:t>
              </w:r>
            </w:hyperlink>
          </w:p>
        </w:tc>
        <w:tc>
          <w:tcPr>
            <w:tcW w:w="1700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Средства транспортные с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двигателем с искровым зажиганием, с рабочим объемом цилиндров не более 1500 см</w:t>
            </w:r>
            <w:r w:rsidRPr="0020322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20322B">
              <w:rPr>
                <w:rFonts w:ascii="Arial" w:hAnsi="Arial" w:cs="Arial"/>
                <w:sz w:val="16"/>
                <w:szCs w:val="16"/>
              </w:rPr>
              <w:t>, новые</w:t>
            </w: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мощность двигателя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1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994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2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2,5 млн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2,0 млн</w:t>
            </w:r>
          </w:p>
        </w:tc>
        <w:tc>
          <w:tcPr>
            <w:tcW w:w="992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1,5 млн</w:t>
            </w:r>
          </w:p>
        </w:tc>
        <w:tc>
          <w:tcPr>
            <w:tcW w:w="994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15" w:type="dxa"/>
            <w:vMerge w:val="restart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3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29.10.22</w:t>
              </w:r>
            </w:hyperlink>
          </w:p>
        </w:tc>
        <w:tc>
          <w:tcPr>
            <w:tcW w:w="1700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20322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20322B">
              <w:rPr>
                <w:rFonts w:ascii="Arial" w:hAnsi="Arial" w:cs="Arial"/>
                <w:sz w:val="16"/>
                <w:szCs w:val="16"/>
              </w:rPr>
              <w:t>, новые</w:t>
            </w: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4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994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5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2,5 млн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2,0 млн</w:t>
            </w:r>
          </w:p>
        </w:tc>
        <w:tc>
          <w:tcPr>
            <w:tcW w:w="992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1,5 млн</w:t>
            </w:r>
          </w:p>
        </w:tc>
        <w:tc>
          <w:tcPr>
            <w:tcW w:w="994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15" w:type="dxa"/>
            <w:vMerge w:val="restart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6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29.10.23</w:t>
              </w:r>
            </w:hyperlink>
          </w:p>
        </w:tc>
        <w:tc>
          <w:tcPr>
            <w:tcW w:w="1700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полудизелем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), новые</w:t>
            </w: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7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994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8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2,5 млн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2,0 млн</w:t>
            </w:r>
          </w:p>
        </w:tc>
        <w:tc>
          <w:tcPr>
            <w:tcW w:w="992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1,5 млн</w:t>
            </w:r>
          </w:p>
        </w:tc>
        <w:tc>
          <w:tcPr>
            <w:tcW w:w="994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15" w:type="dxa"/>
            <w:vMerge w:val="restart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9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29.10.24</w:t>
              </w:r>
            </w:hyperlink>
          </w:p>
        </w:tc>
        <w:tc>
          <w:tcPr>
            <w:tcW w:w="1700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Средства автотранспортные для перевозки людей прочие</w:t>
            </w: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0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994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1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2,5 млн</w:t>
            </w:r>
          </w:p>
        </w:tc>
        <w:tc>
          <w:tcPr>
            <w:tcW w:w="993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2,0 млн</w:t>
            </w:r>
          </w:p>
        </w:tc>
        <w:tc>
          <w:tcPr>
            <w:tcW w:w="992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1,5 млн</w:t>
            </w:r>
          </w:p>
        </w:tc>
        <w:tc>
          <w:tcPr>
            <w:tcW w:w="994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15" w:type="dxa"/>
            <w:vMerge w:val="restart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2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29.10.30</w:t>
              </w:r>
            </w:hyperlink>
          </w:p>
        </w:tc>
        <w:tc>
          <w:tcPr>
            <w:tcW w:w="1700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Средства автотранспортные для перевозки 10 или более человек</w:t>
            </w: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3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лошадиная сила</w:t>
            </w:r>
          </w:p>
        </w:tc>
        <w:tc>
          <w:tcPr>
            <w:tcW w:w="7944" w:type="dxa"/>
            <w:gridSpan w:val="8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400</w:t>
            </w:r>
          </w:p>
        </w:tc>
        <w:tc>
          <w:tcPr>
            <w:tcW w:w="1276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4" w:type="dxa"/>
            <w:gridSpan w:val="8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4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7944" w:type="dxa"/>
            <w:gridSpan w:val="8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6 000 000,00</w:t>
            </w: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815" w:type="dxa"/>
            <w:vMerge w:val="restart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5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29.10.41</w:t>
              </w:r>
            </w:hyperlink>
          </w:p>
        </w:tc>
        <w:tc>
          <w:tcPr>
            <w:tcW w:w="1700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полудизелем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), новые</w:t>
            </w: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6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лошадиная сила</w:t>
            </w:r>
          </w:p>
        </w:tc>
        <w:tc>
          <w:tcPr>
            <w:tcW w:w="7944" w:type="dxa"/>
            <w:gridSpan w:val="8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500</w:t>
            </w:r>
          </w:p>
        </w:tc>
        <w:tc>
          <w:tcPr>
            <w:tcW w:w="1276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4" w:type="dxa"/>
            <w:gridSpan w:val="8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7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7944" w:type="dxa"/>
            <w:gridSpan w:val="8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15 000 000,00</w:t>
            </w: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15" w:type="dxa"/>
            <w:vMerge w:val="restart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8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29.10.42</w:t>
              </w:r>
            </w:hyperlink>
          </w:p>
        </w:tc>
        <w:tc>
          <w:tcPr>
            <w:tcW w:w="1700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9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лошадиная сила</w:t>
            </w:r>
          </w:p>
        </w:tc>
        <w:tc>
          <w:tcPr>
            <w:tcW w:w="7944" w:type="dxa"/>
            <w:gridSpan w:val="8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500</w:t>
            </w:r>
          </w:p>
        </w:tc>
        <w:tc>
          <w:tcPr>
            <w:tcW w:w="1276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4" w:type="dxa"/>
            <w:gridSpan w:val="8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0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7944" w:type="dxa"/>
            <w:gridSpan w:val="8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15 000 000,00</w:t>
            </w: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15" w:type="dxa"/>
            <w:vMerge w:val="restart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1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29.10.43</w:t>
              </w:r>
            </w:hyperlink>
          </w:p>
        </w:tc>
        <w:tc>
          <w:tcPr>
            <w:tcW w:w="1700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Автомобили-тягачи седельные для полуприцепов</w:t>
            </w: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2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лошадиная сила</w:t>
            </w:r>
          </w:p>
        </w:tc>
        <w:tc>
          <w:tcPr>
            <w:tcW w:w="7944" w:type="dxa"/>
            <w:gridSpan w:val="8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потребность в закупке отсутствует</w:t>
            </w:r>
          </w:p>
        </w:tc>
        <w:tc>
          <w:tcPr>
            <w:tcW w:w="1276" w:type="dxa"/>
            <w:vMerge w:val="restart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4" w:type="dxa"/>
            <w:gridSpan w:val="8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20322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3" w:history="1">
              <w:r w:rsidR="00E26F1B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20322B" w:rsidRDefault="00E26F1B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7944" w:type="dxa"/>
            <w:gridSpan w:val="8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20322B" w:rsidRDefault="00E26F1B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B871B6" w:rsidRPr="0020322B" w:rsidRDefault="00B871B6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4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29.10.44</w:t>
              </w:r>
            </w:hyperlink>
          </w:p>
        </w:tc>
        <w:tc>
          <w:tcPr>
            <w:tcW w:w="1700" w:type="dxa"/>
            <w:vMerge w:val="restart"/>
          </w:tcPr>
          <w:p w:rsidR="00B871B6" w:rsidRPr="0020322B" w:rsidRDefault="00B871B6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1134" w:type="dxa"/>
          </w:tcPr>
          <w:p w:rsidR="00B871B6" w:rsidRPr="0020322B" w:rsidRDefault="00B871B6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B871B6" w:rsidRPr="0020322B" w:rsidRDefault="00DE26EE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5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B871B6" w:rsidRPr="0020322B" w:rsidRDefault="00B871B6" w:rsidP="00E26F1B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лошадиная сила</w:t>
            </w:r>
          </w:p>
        </w:tc>
        <w:tc>
          <w:tcPr>
            <w:tcW w:w="7944" w:type="dxa"/>
            <w:gridSpan w:val="8"/>
            <w:vMerge w:val="restart"/>
          </w:tcPr>
          <w:p w:rsidR="00B871B6" w:rsidRPr="0020322B" w:rsidRDefault="00B871B6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потребность в закупке отсутствует</w:t>
            </w:r>
          </w:p>
        </w:tc>
        <w:tc>
          <w:tcPr>
            <w:tcW w:w="1276" w:type="dxa"/>
            <w:vMerge w:val="restart"/>
          </w:tcPr>
          <w:p w:rsidR="00B871B6" w:rsidRPr="0020322B" w:rsidRDefault="00B871B6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B871B6" w:rsidRPr="0020322B" w:rsidRDefault="00B871B6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4" w:type="dxa"/>
            <w:gridSpan w:val="8"/>
            <w:vMerge/>
          </w:tcPr>
          <w:p w:rsidR="00B871B6" w:rsidRPr="0020322B" w:rsidRDefault="00B871B6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871B6" w:rsidRPr="0020322B" w:rsidRDefault="00B871B6" w:rsidP="00E26F1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6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7944" w:type="dxa"/>
            <w:gridSpan w:val="8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7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31.01.11</w:t>
              </w:r>
            </w:hyperlink>
          </w:p>
        </w:tc>
        <w:tc>
          <w:tcPr>
            <w:tcW w:w="1700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Мебель металлическая для офисов. Пояснения по закупаемой продукции: мебель для сидения,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преимущественно с металлическим каркасом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обивочные материалы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8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796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штука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предельное значение - кожа натуральная; возможные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 xml:space="preserve">предельное значение - кожа натуральная; возможные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 xml:space="preserve">предельное значение - кожа натуральная; возможные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 xml:space="preserve">предельное значение - кожа натуральная; возможные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 xml:space="preserve">предельное значение - искусственная кожа, мебельный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предельное значение - ткань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предельное значение - ткань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предельное значение - ткань</w:t>
            </w:r>
          </w:p>
        </w:tc>
        <w:tc>
          <w:tcPr>
            <w:tcW w:w="1276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материал (каркас)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металл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металл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металл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металл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металл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металл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металл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металл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383</w:t>
            </w: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65 115,0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48 190,0 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48 190,0 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24 450,33 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10 545,0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10 545,0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10 545,0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10 545,0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9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31.01.12</w:t>
              </w:r>
            </w:hyperlink>
          </w:p>
        </w:tc>
        <w:tc>
          <w:tcPr>
            <w:tcW w:w="1700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материал (вид древесины)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70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796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штука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предельное значение - массив древесины "ценных" пород (твердолиственных и тропических);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возможные значения: древесина хвойных 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мягколиственных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пород: береза, лиственница, сосна, ель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предельное значение - массив древесины "ценных" пород (твердолиственных и тропических);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возможные значения: древесина хвойных 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мягколиственных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пород: береза, лиственница, сосна, ель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предельное значение - массив древесины "ценных" пород (твердолиственных и тропических);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возможные значения: древесина хвойных 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мягколиственных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пород: береза, лиственница, сосна, ель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предельное значение - массив древесины "ценных" пород (твердолиственных и тропических);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возможные значения: древесина хвойных 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мягколиственных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пород: береза, лиственница, сосна, ель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предельное значение - массив древесины хвойных 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мягколиственных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пород: береза, лиственница, сосна, ель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возможное значение - древесина хвойных 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мягколиственных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пород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возможное значение - древесина хвойных 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мягколиственных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пород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возможное значение - древесина хвойных и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мягколиственных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пород</w:t>
            </w:r>
          </w:p>
        </w:tc>
        <w:tc>
          <w:tcPr>
            <w:tcW w:w="1276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обивочные материалы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предельное значение - кожа натуральная;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возможные значения: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предельное значение - кожа натуральная;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возможные значения: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предельное значение - кожа натуральная;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возможные значения: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предельное значение - кожа натуральная;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возможные значения: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предельное значение - искусственная кожа, мебельный (искусствен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ный) мех, искусственная замша (микрофибра), ткань, нетканые материалы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предельное значение - ткань;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возможное значение - нетканые материалы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предельное значение - ткань;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возможное значение - нетканые материалы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предельное значение - ткань;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возможное значение - нетканые материалы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383</w:t>
            </w: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65 450,33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62 015,00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62 015,00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28 335,0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28 335,0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18 820,0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18 820,0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18 820,0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rPr>
          <w:trHeight w:val="555"/>
        </w:trPr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71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49.32.11</w:t>
              </w:r>
            </w:hyperlink>
          </w:p>
        </w:tc>
        <w:tc>
          <w:tcPr>
            <w:tcW w:w="1700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Услуги такси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72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  <w:vMerge w:val="restart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  <w:vMerge w:val="restart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1276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rPr>
          <w:trHeight w:val="1076"/>
        </w:trPr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 автомобиля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время предоставления автомобиля потребителю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383 </w:t>
            </w: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146,67</w:t>
            </w:r>
          </w:p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146,67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146,67</w:t>
            </w:r>
          </w:p>
        </w:tc>
        <w:tc>
          <w:tcPr>
            <w:tcW w:w="994" w:type="dxa"/>
            <w:vMerge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146,67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146,67</w:t>
            </w: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146,67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73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49.32.12</w:t>
              </w:r>
            </w:hyperlink>
          </w:p>
        </w:tc>
        <w:tc>
          <w:tcPr>
            <w:tcW w:w="1700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Услуги по аренде легковых автомобилей с водителем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74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  <w:vMerge w:val="restart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  <w:vMerge w:val="restart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1276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тип коробки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передач автомобиля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требовани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е к характеристике отсутствует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требовани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требовани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е к характеристике отсутствует</w:t>
            </w: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е к характеристике отсутствует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 автомобиля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время предоставления автомобиля потребителю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383</w:t>
            </w: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20322B" w:rsidRDefault="00356E6F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</w:tc>
        <w:tc>
          <w:tcPr>
            <w:tcW w:w="993" w:type="dxa"/>
          </w:tcPr>
          <w:p w:rsidR="00B871B6" w:rsidRPr="0020322B" w:rsidRDefault="00356E6F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</w:tc>
        <w:tc>
          <w:tcPr>
            <w:tcW w:w="992" w:type="dxa"/>
          </w:tcPr>
          <w:p w:rsidR="00B871B6" w:rsidRPr="0020322B" w:rsidRDefault="00356E6F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356E6F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</w:tc>
        <w:tc>
          <w:tcPr>
            <w:tcW w:w="993" w:type="dxa"/>
          </w:tcPr>
          <w:p w:rsidR="00B871B6" w:rsidRPr="0020322B" w:rsidRDefault="00356E6F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356E6F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75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61.10.30</w:t>
              </w:r>
            </w:hyperlink>
          </w:p>
        </w:tc>
        <w:tc>
          <w:tcPr>
            <w:tcW w:w="1700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скорость канала передачи данных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Мбит\с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доля потерянных пакетов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hyperlink r:id="rId76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не более 2 000 000,00 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rPr>
          <w:trHeight w:val="2344"/>
        </w:trPr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77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61.20.11</w:t>
              </w:r>
            </w:hyperlink>
          </w:p>
        </w:tc>
        <w:tc>
          <w:tcPr>
            <w:tcW w:w="1700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Услуги подвижной связи общего пользования - обеспечение доступа и поддержка пользователя.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тарификация услуги голосовой связи, доступа в информационно-телекоммуникационную сеть Интернет (лимитная/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безлимитная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услуга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Голосовая связь –лимитная,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доступ в Интернет -лимитная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Голосовая связь –лимитная,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доступ в Интернет -лимитная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Голосовая связь –лимитная,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доступ в Интернет -лимитная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Голосовая связь –лимитная,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доступ в Интернет -лимитная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Голосовая связь –лимитная,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доступ в Интернет -лимитная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Голосовая связь –лимитная,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доступ в Интернет -лимитная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Голосовая связь –лимитная,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доступ в Интернет –не предусмотрен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Голосовая связь –лимитная,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доступ в Интернет –не предусмотрен</w:t>
            </w:r>
          </w:p>
        </w:tc>
        <w:tc>
          <w:tcPr>
            <w:tcW w:w="1276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объем доступной услуги голосовой связи (минут), доступа в информационно-телекоммуникационную сеть Интернет (Гб)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минут в месяц\ ГБ в месяц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6000/50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4000/25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3000/25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2000/15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2000/15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2000/15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Интернет (Гб) (да/нет)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услуга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да/да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да/да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да/да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да/да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да/да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да/да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да/нет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да/нет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hyperlink r:id="rId78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 тыс.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 тыс.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4тыс.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 тыс.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1 тыс.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1 тыс.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1 тыс.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1 тыс.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79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77.11.10</w:t>
              </w:r>
            </w:hyperlink>
          </w:p>
        </w:tc>
        <w:tc>
          <w:tcPr>
            <w:tcW w:w="1700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Услуги по аренде и лизингу легковых автомобилей и легких (не более 3,5 т) автотранспортных средств без водителя.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Пояснения по требуемой услуге: услуга по аренде и лизингу легковых автомобилей без водителя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мощность двигателя автомобиля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80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  <w:vMerge w:val="restart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требование к характерис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тике отсутствует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требование к характерис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тике отсутствует</w:t>
            </w:r>
          </w:p>
        </w:tc>
        <w:tc>
          <w:tcPr>
            <w:tcW w:w="994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 автомобиля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81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  <w:vMerge w:val="restart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383</w:t>
            </w: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ind w:hanging="1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20322B" w:rsidRDefault="00356E6F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</w:tc>
        <w:tc>
          <w:tcPr>
            <w:tcW w:w="993" w:type="dxa"/>
          </w:tcPr>
          <w:p w:rsidR="00B871B6" w:rsidRPr="0020322B" w:rsidRDefault="00356E6F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</w:tc>
        <w:tc>
          <w:tcPr>
            <w:tcW w:w="992" w:type="dxa"/>
          </w:tcPr>
          <w:p w:rsidR="00B871B6" w:rsidRPr="0020322B" w:rsidRDefault="00356E6F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</w:tc>
        <w:tc>
          <w:tcPr>
            <w:tcW w:w="994" w:type="dxa"/>
          </w:tcPr>
          <w:p w:rsidR="00B871B6" w:rsidRPr="0020322B" w:rsidRDefault="00356E6F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</w:tc>
        <w:tc>
          <w:tcPr>
            <w:tcW w:w="993" w:type="dxa"/>
          </w:tcPr>
          <w:p w:rsidR="00B871B6" w:rsidRPr="0020322B" w:rsidRDefault="00356E6F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</w:tc>
        <w:tc>
          <w:tcPr>
            <w:tcW w:w="993" w:type="dxa"/>
          </w:tcPr>
          <w:p w:rsidR="00B871B6" w:rsidRPr="0020322B" w:rsidRDefault="00356E6F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</w:tc>
        <w:tc>
          <w:tcPr>
            <w:tcW w:w="993" w:type="dxa"/>
          </w:tcPr>
          <w:p w:rsidR="00B871B6" w:rsidRPr="0020322B" w:rsidRDefault="00356E6F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</w:tc>
        <w:tc>
          <w:tcPr>
            <w:tcW w:w="993" w:type="dxa"/>
          </w:tcPr>
          <w:p w:rsidR="00B871B6" w:rsidRPr="0020322B" w:rsidRDefault="00356E6F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795,66</w:t>
            </w:r>
          </w:p>
        </w:tc>
        <w:tc>
          <w:tcPr>
            <w:tcW w:w="1276" w:type="dxa"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82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58.29.13</w:t>
              </w:r>
            </w:hyperlink>
          </w:p>
        </w:tc>
        <w:tc>
          <w:tcPr>
            <w:tcW w:w="1700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Обеспечение программное для администрирования баз данных на электронном носителе.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Пояснения по требуемой продукции: системы управления базами данных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я в течение всего срока службы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83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годовая поддержка СУБД с лицензией на 1 процессор 350 000,00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84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СУБД (лицензия на 1 процессор) – 1 600 000,00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85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1 950 000,00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86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58.29.21</w:t>
              </w:r>
            </w:hyperlink>
          </w:p>
        </w:tc>
        <w:tc>
          <w:tcPr>
            <w:tcW w:w="1700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Приложения общие для повышения эффективности бизнеса и приложения для домашнего пользования, отдельно реализуемые.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Пояснения по требуемой продукции: офисные приложения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офисное приложение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D23B83" w:rsidRPr="0020322B" w:rsidRDefault="00D23B83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23B83" w:rsidRPr="0020322B" w:rsidRDefault="00D23B83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23B83" w:rsidRPr="0020322B" w:rsidRDefault="00D23B83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D23B83" w:rsidRPr="0020322B" w:rsidRDefault="00D23B83" w:rsidP="00D23B83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поддерживаемые типы данных, текстовые и графические возможности приложения </w:t>
            </w:r>
          </w:p>
        </w:tc>
        <w:tc>
          <w:tcPr>
            <w:tcW w:w="769" w:type="dxa"/>
          </w:tcPr>
          <w:p w:rsidR="00D23B83" w:rsidRPr="0020322B" w:rsidRDefault="00D23B83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D23B83" w:rsidRPr="0020322B" w:rsidRDefault="00D23B83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D23B83" w:rsidRPr="0020322B" w:rsidRDefault="00D23B83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поддержка текстовых форматов: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txt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doc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docx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rtf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. Поддержка графических вставок в форматах: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jpg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jpeg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png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93" w:type="dxa"/>
            <w:vMerge w:val="restart"/>
          </w:tcPr>
          <w:p w:rsidR="00D23B83" w:rsidRPr="0020322B" w:rsidRDefault="00D23B83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используются</w:t>
            </w:r>
          </w:p>
        </w:tc>
        <w:tc>
          <w:tcPr>
            <w:tcW w:w="1276" w:type="dxa"/>
            <w:vMerge w:val="restart"/>
          </w:tcPr>
          <w:p w:rsidR="00D23B83" w:rsidRPr="0020322B" w:rsidRDefault="00D23B83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D23B83" w:rsidRPr="0020322B" w:rsidRDefault="00D23B83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23B83" w:rsidRPr="0020322B" w:rsidRDefault="00D23B83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23B83" w:rsidRPr="0020322B" w:rsidRDefault="00D23B83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D23B83" w:rsidRPr="0020322B" w:rsidRDefault="00D23B83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соответствие Федеральному закону "О персональны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х данных" приложений, содержащих персональные данные (да/нет)</w:t>
            </w:r>
          </w:p>
        </w:tc>
        <w:tc>
          <w:tcPr>
            <w:tcW w:w="769" w:type="dxa"/>
          </w:tcPr>
          <w:p w:rsidR="00D23B83" w:rsidRPr="0020322B" w:rsidRDefault="00D23B83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D23B83" w:rsidRPr="0020322B" w:rsidRDefault="00D23B83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D23B83" w:rsidRPr="0020322B" w:rsidRDefault="00D23B83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993" w:type="dxa"/>
            <w:vMerge/>
          </w:tcPr>
          <w:p w:rsidR="00D23B83" w:rsidRPr="0020322B" w:rsidRDefault="00D23B83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23B83" w:rsidRPr="0020322B" w:rsidRDefault="00D23B83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87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25 000,00 за одну лицензию клиентского доступа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88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58.29.31</w:t>
              </w:r>
            </w:hyperlink>
          </w:p>
        </w:tc>
        <w:tc>
          <w:tcPr>
            <w:tcW w:w="1700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программное обеспечение для защиты данных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использование российских </w:t>
            </w:r>
            <w:proofErr w:type="spellStart"/>
            <w:r w:rsidRPr="0020322B">
              <w:rPr>
                <w:rFonts w:ascii="Arial" w:hAnsi="Arial" w:cs="Arial"/>
                <w:sz w:val="16"/>
                <w:szCs w:val="16"/>
              </w:rPr>
              <w:t>криптоалгоритмов</w:t>
            </w:r>
            <w:proofErr w:type="spellEnd"/>
            <w:r w:rsidRPr="0020322B">
              <w:rPr>
                <w:rFonts w:ascii="Arial" w:hAnsi="Arial" w:cs="Arial"/>
                <w:sz w:val="16"/>
                <w:szCs w:val="16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систем.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используются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89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3 000,00 за одну лицензию клиентского доступа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24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90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58.29.32</w:t>
              </w:r>
            </w:hyperlink>
          </w:p>
        </w:tc>
        <w:tc>
          <w:tcPr>
            <w:tcW w:w="1700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используются</w:t>
            </w:r>
          </w:p>
        </w:tc>
        <w:tc>
          <w:tcPr>
            <w:tcW w:w="1276" w:type="dxa"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91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20322B" w:rsidRDefault="00356E6F" w:rsidP="00356E6F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20 000</w:t>
            </w:r>
            <w:r w:rsidR="00B871B6" w:rsidRPr="0020322B">
              <w:rPr>
                <w:rFonts w:ascii="Arial" w:hAnsi="Arial" w:cs="Arial"/>
                <w:sz w:val="16"/>
                <w:szCs w:val="16"/>
              </w:rPr>
              <w:t xml:space="preserve"> за одну лицензию клиентского доступа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92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61.90.10</w:t>
              </w:r>
            </w:hyperlink>
          </w:p>
        </w:tc>
        <w:tc>
          <w:tcPr>
            <w:tcW w:w="1700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Интернет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максимальная скорость соединения в информационно-телекоммуникационной сети Интернет</w:t>
            </w: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Мбит\с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используются</w:t>
            </w:r>
          </w:p>
        </w:tc>
        <w:tc>
          <w:tcPr>
            <w:tcW w:w="1276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hyperlink r:id="rId93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 более 5 000 000,00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26F1B"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94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61.20.30</w:t>
              </w:r>
            </w:hyperlink>
          </w:p>
        </w:tc>
        <w:tc>
          <w:tcPr>
            <w:tcW w:w="1700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Услуги по передаче данных по беспроводным телекоммуникационным сетям.</w:t>
            </w:r>
          </w:p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Пояснения по требуемой услуге: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4" w:type="dxa"/>
            <w:gridSpan w:val="8"/>
            <w:vAlign w:val="center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услуга связи для ноутбуков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hyperlink r:id="rId95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 xml:space="preserve">услуга связи для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планшетных компьютеров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 xml:space="preserve">Предельная </w:t>
            </w: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цена</w:t>
            </w:r>
          </w:p>
        </w:tc>
        <w:tc>
          <w:tcPr>
            <w:tcW w:w="769" w:type="dxa"/>
          </w:tcPr>
          <w:p w:rsidR="00B871B6" w:rsidRPr="0020322B" w:rsidRDefault="00DE26EE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hyperlink r:id="rId96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20322B" w:rsidRDefault="00B871B6" w:rsidP="00B87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20322B" w:rsidRDefault="00B871B6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26F1B">
        <w:tc>
          <w:tcPr>
            <w:tcW w:w="451" w:type="dxa"/>
            <w:vMerge w:val="restart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lastRenderedPageBreak/>
              <w:t>27</w:t>
            </w:r>
          </w:p>
        </w:tc>
        <w:tc>
          <w:tcPr>
            <w:tcW w:w="815" w:type="dxa"/>
            <w:vMerge w:val="restart"/>
          </w:tcPr>
          <w:p w:rsidR="00B871B6" w:rsidRPr="0020322B" w:rsidRDefault="00DE26EE" w:rsidP="00B871B6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97" w:history="1">
              <w:r w:rsidR="00B871B6" w:rsidRPr="0020322B">
                <w:rPr>
                  <w:rFonts w:ascii="Arial" w:hAnsi="Arial" w:cs="Arial"/>
                  <w:sz w:val="16"/>
                  <w:szCs w:val="16"/>
                </w:rPr>
                <w:t>61.20.42</w:t>
              </w:r>
            </w:hyperlink>
          </w:p>
        </w:tc>
        <w:tc>
          <w:tcPr>
            <w:tcW w:w="1700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Услуги по широкополосному доступу к информационно-коммуникационной сети "Интернет" по беспроводным сетям.</w:t>
            </w:r>
          </w:p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Пояснения по требуемой услуге:</w:t>
            </w:r>
          </w:p>
        </w:tc>
        <w:tc>
          <w:tcPr>
            <w:tcW w:w="1134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" w:type="dxa"/>
          </w:tcPr>
          <w:p w:rsidR="00B871B6" w:rsidRPr="0020322B" w:rsidRDefault="00B871B6" w:rsidP="00B871B6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20322B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4" w:type="dxa"/>
            <w:gridSpan w:val="8"/>
            <w:vAlign w:val="center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B871B6" w:rsidRPr="0020322B" w:rsidRDefault="00B871B6" w:rsidP="00B871B6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322B" w:rsidRPr="0020322B" w:rsidTr="00E415F8">
        <w:tc>
          <w:tcPr>
            <w:tcW w:w="451" w:type="dxa"/>
            <w:vMerge/>
          </w:tcPr>
          <w:p w:rsidR="00044A4D" w:rsidRPr="0020322B" w:rsidRDefault="00044A4D" w:rsidP="00044A4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044A4D" w:rsidRPr="0020322B" w:rsidRDefault="00044A4D" w:rsidP="00044A4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</w:tcPr>
          <w:p w:rsidR="00044A4D" w:rsidRPr="0020322B" w:rsidRDefault="00044A4D" w:rsidP="00044A4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услуга связи для ноутбуков</w:t>
            </w:r>
          </w:p>
        </w:tc>
        <w:tc>
          <w:tcPr>
            <w:tcW w:w="1134" w:type="dxa"/>
          </w:tcPr>
          <w:p w:rsidR="00044A4D" w:rsidRPr="0020322B" w:rsidRDefault="00044A4D" w:rsidP="00044A4D">
            <w:pPr>
              <w:rPr>
                <w:rFonts w:ascii="Arial" w:hAnsi="Arial" w:cs="Arial"/>
                <w:sz w:val="16"/>
              </w:rPr>
            </w:pPr>
            <w:r w:rsidRPr="0020322B">
              <w:rPr>
                <w:rFonts w:ascii="Arial" w:hAnsi="Arial" w:cs="Arial"/>
                <w:sz w:val="16"/>
              </w:rPr>
              <w:t>Предельная цена</w:t>
            </w:r>
          </w:p>
        </w:tc>
        <w:tc>
          <w:tcPr>
            <w:tcW w:w="769" w:type="dxa"/>
          </w:tcPr>
          <w:p w:rsidR="00044A4D" w:rsidRPr="0020322B" w:rsidRDefault="00044A4D" w:rsidP="00044A4D">
            <w:pPr>
              <w:rPr>
                <w:rFonts w:ascii="Arial" w:hAnsi="Arial" w:cs="Arial"/>
                <w:sz w:val="16"/>
              </w:rPr>
            </w:pPr>
            <w:r w:rsidRPr="0020322B">
              <w:rPr>
                <w:rFonts w:ascii="Arial" w:hAnsi="Arial" w:cs="Arial"/>
                <w:sz w:val="16"/>
              </w:rPr>
              <w:t>383</w:t>
            </w:r>
          </w:p>
        </w:tc>
        <w:tc>
          <w:tcPr>
            <w:tcW w:w="795" w:type="dxa"/>
          </w:tcPr>
          <w:p w:rsidR="00044A4D" w:rsidRPr="0020322B" w:rsidRDefault="00044A4D" w:rsidP="00044A4D">
            <w:pPr>
              <w:rPr>
                <w:rFonts w:ascii="Arial" w:hAnsi="Arial" w:cs="Arial"/>
                <w:sz w:val="16"/>
              </w:rPr>
            </w:pPr>
            <w:r w:rsidRPr="0020322B">
              <w:rPr>
                <w:rFonts w:ascii="Arial" w:hAnsi="Arial" w:cs="Arial"/>
                <w:sz w:val="16"/>
              </w:rPr>
              <w:t>рубль</w:t>
            </w:r>
          </w:p>
        </w:tc>
        <w:tc>
          <w:tcPr>
            <w:tcW w:w="993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044A4D" w:rsidRPr="0020322B" w:rsidRDefault="00044A4D" w:rsidP="00044A4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44A4D" w:rsidRPr="0020322B" w:rsidRDefault="00044A4D" w:rsidP="00044A4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A4D" w:rsidRPr="0020322B" w:rsidTr="00E415F8">
        <w:tc>
          <w:tcPr>
            <w:tcW w:w="451" w:type="dxa"/>
            <w:vMerge/>
          </w:tcPr>
          <w:p w:rsidR="00044A4D" w:rsidRPr="0020322B" w:rsidRDefault="00044A4D" w:rsidP="00044A4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044A4D" w:rsidRPr="0020322B" w:rsidRDefault="00044A4D" w:rsidP="00044A4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0" w:type="dxa"/>
          </w:tcPr>
          <w:p w:rsidR="00044A4D" w:rsidRPr="0020322B" w:rsidRDefault="00044A4D" w:rsidP="00044A4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20322B">
              <w:rPr>
                <w:rFonts w:ascii="Arial" w:hAnsi="Arial" w:cs="Arial"/>
                <w:sz w:val="16"/>
                <w:szCs w:val="16"/>
              </w:rPr>
              <w:t>услуга связи для планшетных компьютеров</w:t>
            </w:r>
          </w:p>
        </w:tc>
        <w:tc>
          <w:tcPr>
            <w:tcW w:w="1134" w:type="dxa"/>
          </w:tcPr>
          <w:p w:rsidR="00044A4D" w:rsidRPr="0020322B" w:rsidRDefault="00044A4D" w:rsidP="00044A4D">
            <w:pPr>
              <w:rPr>
                <w:rFonts w:ascii="Arial" w:hAnsi="Arial" w:cs="Arial"/>
                <w:sz w:val="16"/>
              </w:rPr>
            </w:pPr>
            <w:r w:rsidRPr="0020322B">
              <w:rPr>
                <w:rFonts w:ascii="Arial" w:hAnsi="Arial" w:cs="Arial"/>
                <w:sz w:val="16"/>
              </w:rPr>
              <w:t>Предельная цена</w:t>
            </w:r>
          </w:p>
        </w:tc>
        <w:tc>
          <w:tcPr>
            <w:tcW w:w="769" w:type="dxa"/>
          </w:tcPr>
          <w:p w:rsidR="00044A4D" w:rsidRPr="0020322B" w:rsidRDefault="00044A4D" w:rsidP="00044A4D">
            <w:pPr>
              <w:rPr>
                <w:rFonts w:ascii="Arial" w:hAnsi="Arial" w:cs="Arial"/>
                <w:sz w:val="16"/>
              </w:rPr>
            </w:pPr>
            <w:r w:rsidRPr="0020322B">
              <w:rPr>
                <w:rFonts w:ascii="Arial" w:hAnsi="Arial" w:cs="Arial"/>
                <w:sz w:val="16"/>
              </w:rPr>
              <w:t>383</w:t>
            </w:r>
          </w:p>
        </w:tc>
        <w:tc>
          <w:tcPr>
            <w:tcW w:w="795" w:type="dxa"/>
          </w:tcPr>
          <w:p w:rsidR="00044A4D" w:rsidRPr="0020322B" w:rsidRDefault="00044A4D" w:rsidP="00044A4D">
            <w:pPr>
              <w:rPr>
                <w:rFonts w:ascii="Arial" w:hAnsi="Arial" w:cs="Arial"/>
                <w:sz w:val="16"/>
              </w:rPr>
            </w:pPr>
            <w:r w:rsidRPr="0020322B">
              <w:rPr>
                <w:rFonts w:ascii="Arial" w:hAnsi="Arial" w:cs="Arial"/>
                <w:sz w:val="16"/>
              </w:rPr>
              <w:t>рубль</w:t>
            </w:r>
          </w:p>
        </w:tc>
        <w:tc>
          <w:tcPr>
            <w:tcW w:w="993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044A4D" w:rsidRPr="0020322B" w:rsidRDefault="00044A4D" w:rsidP="00044A4D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044A4D" w:rsidRPr="0020322B" w:rsidRDefault="00044A4D" w:rsidP="00044A4D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044A4D" w:rsidRPr="0020322B" w:rsidRDefault="00044A4D" w:rsidP="00044A4D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C7F76" w:rsidRPr="0020322B" w:rsidRDefault="00DC7F76">
      <w:pPr>
        <w:pStyle w:val="ConsPlusNormal"/>
        <w:jc w:val="both"/>
        <w:rPr>
          <w:rFonts w:ascii="Arial" w:hAnsi="Arial" w:cs="Arial"/>
          <w:sz w:val="16"/>
          <w:szCs w:val="16"/>
        </w:rPr>
      </w:pPr>
    </w:p>
    <w:sectPr w:rsidR="00DC7F76" w:rsidRPr="0020322B" w:rsidSect="00DC7F7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F76"/>
    <w:rsid w:val="00020A3A"/>
    <w:rsid w:val="00044A4D"/>
    <w:rsid w:val="0008660D"/>
    <w:rsid w:val="000B794D"/>
    <w:rsid w:val="000F2E5D"/>
    <w:rsid w:val="001121B8"/>
    <w:rsid w:val="001331A6"/>
    <w:rsid w:val="0020322B"/>
    <w:rsid w:val="002169D0"/>
    <w:rsid w:val="00250541"/>
    <w:rsid w:val="00270D46"/>
    <w:rsid w:val="002E6A1A"/>
    <w:rsid w:val="00313436"/>
    <w:rsid w:val="00323B18"/>
    <w:rsid w:val="00356E6F"/>
    <w:rsid w:val="003F4A2D"/>
    <w:rsid w:val="004006EC"/>
    <w:rsid w:val="00425600"/>
    <w:rsid w:val="00466E62"/>
    <w:rsid w:val="004E6640"/>
    <w:rsid w:val="0055299F"/>
    <w:rsid w:val="00565755"/>
    <w:rsid w:val="005966AA"/>
    <w:rsid w:val="005E1301"/>
    <w:rsid w:val="00664C04"/>
    <w:rsid w:val="00680D11"/>
    <w:rsid w:val="006B77AC"/>
    <w:rsid w:val="00787D60"/>
    <w:rsid w:val="007927C6"/>
    <w:rsid w:val="00814A2D"/>
    <w:rsid w:val="00874CCB"/>
    <w:rsid w:val="009750EC"/>
    <w:rsid w:val="0097698E"/>
    <w:rsid w:val="009A37A2"/>
    <w:rsid w:val="009C18AA"/>
    <w:rsid w:val="00B03593"/>
    <w:rsid w:val="00B50334"/>
    <w:rsid w:val="00B714C4"/>
    <w:rsid w:val="00B871B6"/>
    <w:rsid w:val="00C4436D"/>
    <w:rsid w:val="00CA5285"/>
    <w:rsid w:val="00CD766F"/>
    <w:rsid w:val="00D03F97"/>
    <w:rsid w:val="00D06016"/>
    <w:rsid w:val="00D23B83"/>
    <w:rsid w:val="00D70A93"/>
    <w:rsid w:val="00D84323"/>
    <w:rsid w:val="00DC7F76"/>
    <w:rsid w:val="00DE26EE"/>
    <w:rsid w:val="00E26F1B"/>
    <w:rsid w:val="00E415F8"/>
    <w:rsid w:val="00E46990"/>
    <w:rsid w:val="00E77623"/>
    <w:rsid w:val="00F16C1B"/>
    <w:rsid w:val="00F318B9"/>
    <w:rsid w:val="00F96B8E"/>
    <w:rsid w:val="00FD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831B37-BA14-45E0-A3F4-7B8C98315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C7F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DC7F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7F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DC7F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5E1301"/>
    <w:pPr>
      <w:ind w:firstLine="708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5E130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4C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4C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E24F9A6678F316787F31F13740A8373A35037EE952D2E5D4742CBA74EA59A368E6F9EFA9BBB723DDA8BDCA8D4BD8DF150FB7263DCF3J" TargetMode="External"/><Relationship Id="rId21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42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47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63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68" Type="http://schemas.openxmlformats.org/officeDocument/2006/relationships/hyperlink" Target="consultantplus://offline/ref=BE24F9A6678F316787F31F13740A8373A35037EE952D2E5D4742CBA74EA59A368E6F9EFE9FB1226B9DD585FB99F680F747E77265DCF35C08D8F7J" TargetMode="External"/><Relationship Id="rId84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89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16" Type="http://schemas.openxmlformats.org/officeDocument/2006/relationships/hyperlink" Target="consultantplus://offline/ref=BE24F9A6678F316787F31F13740A8373A35037EE952D2E5D4742CBA74EA59A368E6F9EFE9FB0206B97D585FB99F680F747E77265DCF35C08D8F7J" TargetMode="External"/><Relationship Id="rId11" Type="http://schemas.openxmlformats.org/officeDocument/2006/relationships/hyperlink" Target="consultantplus://offline/ref=BE24F9A6678F316787F31F13740A8373A35037EE952D2E5D4742CBA74EA59A368E6F9EFD97B92D38CF9A84A7DFAA93F54AE77061C0DFF0J" TargetMode="External"/><Relationship Id="rId32" Type="http://schemas.openxmlformats.org/officeDocument/2006/relationships/hyperlink" Target="consultantplus://offline/ref=BE24F9A6678F316787F31F13740A8373A35130EB962C2E5D4742CBA74EA59A368E6F9EFE9EB924689DD585FB99F680F747E77265DCF35C08D8F7J" TargetMode="External"/><Relationship Id="rId37" Type="http://schemas.openxmlformats.org/officeDocument/2006/relationships/hyperlink" Target="consultantplus://offline/ref=BE24F9A6678F316787F31F13740A8373A35037EE952D2E5D4742CBA74EA59A368E6F9EFE9FB1246A9CD585FB99F680F747E77265DCF35C08D8F7J" TargetMode="External"/><Relationship Id="rId53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58" Type="http://schemas.openxmlformats.org/officeDocument/2006/relationships/hyperlink" Target="consultantplus://offline/ref=BE24F9A6678F316787F31F13740A8373A35130EB962C2E5D4742CBA74EA59A368E6F9EFE9DB3236A97D585FB99F680F747E77265DCF35C08D8F7J" TargetMode="External"/><Relationship Id="rId74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79" Type="http://schemas.openxmlformats.org/officeDocument/2006/relationships/hyperlink" Target="consultantplus://offline/ref=BE24F9A6678F316787F31F13740A8373A35130EB962C2E5D4742CBA74EA59A368E6F9EFE9CB326649CD585FB99F680F747E77265DCF35C08D8F7J" TargetMode="External"/><Relationship Id="rId5" Type="http://schemas.openxmlformats.org/officeDocument/2006/relationships/hyperlink" Target="consultantplus://offline/ref=BE24F9A6678F316787F3011E6266DC7CA35B6DE59226270E1314CDF011F59C63CE2F98ABDCF42B6D9EDDD6A3DEA8D9A40AAC7F63CBEF5C0E98252978DAF0J" TargetMode="External"/><Relationship Id="rId90" Type="http://schemas.openxmlformats.org/officeDocument/2006/relationships/hyperlink" Target="consultantplus://offline/ref=BE24F9A6678F316787F31F13740A8373A35130EB962C2E5D4742CBA74EA59A368E6F9EFE9CB126649BD585FB99F680F747E77265DCF35C08D8F7J" TargetMode="External"/><Relationship Id="rId95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22" Type="http://schemas.openxmlformats.org/officeDocument/2006/relationships/hyperlink" Target="consultantplus://offline/ref=BE24F9A6678F316787F31F13740A8373A35130EB962C2E5D4742CBA74EA59A368E6F9EFE9EB9246F97D585FB99F680F747E77265DCF35C08D8F7J" TargetMode="External"/><Relationship Id="rId27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43" Type="http://schemas.openxmlformats.org/officeDocument/2006/relationships/hyperlink" Target="consultantplus://offline/ref=BE24F9A6678F316787F31F13740A8373A35130EB962C2E5D4742CBA74EA59A368E6F9EFE9DB3236D99D585FB99F680F747E77265DCF35C08D8F7J" TargetMode="External"/><Relationship Id="rId48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64" Type="http://schemas.openxmlformats.org/officeDocument/2006/relationships/hyperlink" Target="consultantplus://offline/ref=BE24F9A6678F316787F31F13740A8373A35130EB962C2E5D4742CBA74EA59A368E6F9EFE9DB323659FD585FB99F680F747E77265DCF35C08D8F7J" TargetMode="External"/><Relationship Id="rId69" Type="http://schemas.openxmlformats.org/officeDocument/2006/relationships/hyperlink" Target="consultantplus://offline/ref=BE24F9A6678F316787F31F13740A8373A35130EB962C2E5D4742CBA74EA59A368E6F9EFE9DB4216D9FD585FB99F680F747E77265DCF35C08D8F7J" TargetMode="External"/><Relationship Id="rId80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85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E24F9A6678F316787F31F13740A8373A35037EE952D2E5D4742CBA74EA59A368E6F9EFA9FBB723DDA8BDCA8D4BD8DF150FB7263DCF3J" TargetMode="External"/><Relationship Id="rId17" Type="http://schemas.openxmlformats.org/officeDocument/2006/relationships/hyperlink" Target="consultantplus://offline/ref=BE24F9A6678F316787F31F13740A8373A35037EE952D2E5D4742CBA74EA59A368E6F9EFE9FB02E6B9CD585FB99F680F747E77265DCF35C08D8F7J" TargetMode="External"/><Relationship Id="rId25" Type="http://schemas.openxmlformats.org/officeDocument/2006/relationships/hyperlink" Target="consultantplus://offline/ref=BE24F9A6678F316787F31F13740A8373A35037EE952D2E5D4742CBA74EA59A368E6F9EFA9FBB723DDA8BDCA8D4BD8DF150FB7263DCF3J" TargetMode="External"/><Relationship Id="rId33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38" Type="http://schemas.openxmlformats.org/officeDocument/2006/relationships/hyperlink" Target="consultantplus://offline/ref=BE24F9A6678F316787F31F13740A8373A35037EE952D2E5D4742CBA74EA59A368E6F9EFE9FB1226B9DD585FB99F680F747E77265DCF35C08D8F7J" TargetMode="External"/><Relationship Id="rId46" Type="http://schemas.openxmlformats.org/officeDocument/2006/relationships/hyperlink" Target="consultantplus://offline/ref=BE24F9A6678F316787F31F13740A8373A35130EB962C2E5D4742CBA74EA59A368E6F9EFE9DB3236E9FD585FB99F680F747E77265DCF35C08D8F7J" TargetMode="External"/><Relationship Id="rId59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67" Type="http://schemas.openxmlformats.org/officeDocument/2006/relationships/hyperlink" Target="consultantplus://offline/ref=BE24F9A6678F316787F31F13740A8373A35130EB962C2E5D4742CBA74EA59A368E6F9EFE9DB4206497D585FB99F680F747E77265DCF35C08D8F7J" TargetMode="External"/><Relationship Id="rId20" Type="http://schemas.openxmlformats.org/officeDocument/2006/relationships/hyperlink" Target="consultantplus://offline/ref=BE24F9A6678F316787F31F13740A8373A35037EE952D2E5D4742CBA74EA59A368E6F9EFA9FBB723DDA8BDCA8D4BD8DF150FB7263DCF3J" TargetMode="External"/><Relationship Id="rId41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54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62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70" Type="http://schemas.openxmlformats.org/officeDocument/2006/relationships/hyperlink" Target="consultantplus://offline/ref=BE24F9A6678F316787F31F13740A8373A35037EE952D2E5D4742CBA74EA59A368E6F9EFE9FB1226B9DD585FB99F680F747E77265DCF35C08D8F7J" TargetMode="External"/><Relationship Id="rId75" Type="http://schemas.openxmlformats.org/officeDocument/2006/relationships/hyperlink" Target="consultantplus://offline/ref=BE24F9A6678F316787F31F13740A8373A35130EB962C2E5D4742CBA74EA59A368E6F9EFE9CB1226D97D585FB99F680F747E77265DCF35C08D8F7J" TargetMode="External"/><Relationship Id="rId83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88" Type="http://schemas.openxmlformats.org/officeDocument/2006/relationships/hyperlink" Target="consultantplus://offline/ref=BE24F9A6678F316787F31F13740A8373A35130EB962C2E5D4742CBA74EA59A368E6F9EFE9CB126649FD585FB99F680F747E77265DCF35C08D8F7J" TargetMode="External"/><Relationship Id="rId91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96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E24F9A6678F316787F31F13740A8373A35037EE952D2E5D4742CBA74EA59A369C6FC6F29DB9386C9AC0D3AADFDAF2J" TargetMode="External"/><Relationship Id="rId15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23" Type="http://schemas.openxmlformats.org/officeDocument/2006/relationships/hyperlink" Target="consultantplus://offline/ref=BE24F9A6678F316787F31F13740A8373A35037EE952D2E5D4742CBA74EA59A368E6F9EFE9FB0206B97D585FB99F680F747E77265DCF35C08D8F7J" TargetMode="External"/><Relationship Id="rId28" Type="http://schemas.openxmlformats.org/officeDocument/2006/relationships/hyperlink" Target="consultantplus://offline/ref=BE24F9A6678F316787F31F13740A8373A35037EE952D2E5D4742CBA74EA59A368E6F9EFE9FB0206B97D585FB99F680F747E77265DCF35C08D8F7J" TargetMode="External"/><Relationship Id="rId36" Type="http://schemas.openxmlformats.org/officeDocument/2006/relationships/hyperlink" Target="consultantplus://offline/ref=BE24F9A6678F316787F31F13740A8373A35130EB962C2E5D4742CBA74EA59A368E6F9EFE9EB9256D99D585FB99F680F747E77265DCF35C08D8F7J" TargetMode="External"/><Relationship Id="rId49" Type="http://schemas.openxmlformats.org/officeDocument/2006/relationships/hyperlink" Target="consultantplus://offline/ref=BE24F9A6678F316787F31F13740A8373A35130EB962C2E5D4742CBA74EA59A368E6F9EFE9DB3236E9BD585FB99F680F747E77265DCF35C08D8F7J" TargetMode="External"/><Relationship Id="rId57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10" Type="http://schemas.openxmlformats.org/officeDocument/2006/relationships/hyperlink" Target="consultantplus://offline/ref=BE24F9A6678F316787F31F13740A8373A35037EE952D2E5D4742CBA74EA59A368E6F9EFE9FB02E6B9CD585FB99F680F747E77265DCF35C08D8F7J" TargetMode="External"/><Relationship Id="rId31" Type="http://schemas.openxmlformats.org/officeDocument/2006/relationships/hyperlink" Target="consultantplus://offline/ref=BE24F9A6678F316787F31F13740A8373A35037EE952D2E5D4742CBA74EA59A368E6F9EFA9BBB723DDA8BDCA8D4BD8DF150FB7263DCF3J" TargetMode="External"/><Relationship Id="rId44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52" Type="http://schemas.openxmlformats.org/officeDocument/2006/relationships/hyperlink" Target="consultantplus://offline/ref=BE24F9A6678F316787F31F13740A8373A35130EB962C2E5D4742CBA74EA59A368E6F9EFE9DB3236F9FD585FB99F680F747E77265DCF35C08D8F7J" TargetMode="External"/><Relationship Id="rId60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65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73" Type="http://schemas.openxmlformats.org/officeDocument/2006/relationships/hyperlink" Target="consultantplus://offline/ref=BE24F9A6678F316787F31F13740A8373A35130EB962C2E5D4742CBA74EA59A368E6F9EFD9CB02D38CF9A84A7DFAA93F54AE77061C0DFF0J" TargetMode="External"/><Relationship Id="rId78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81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86" Type="http://schemas.openxmlformats.org/officeDocument/2006/relationships/hyperlink" Target="consultantplus://offline/ref=BE24F9A6678F316787F31F13740A8373A35130EB962C2E5D4742CBA74EA59A368E6F9EFE9CB1266B9FD585FB99F680F747E77265DCF35C08D8F7J" TargetMode="External"/><Relationship Id="rId94" Type="http://schemas.openxmlformats.org/officeDocument/2006/relationships/hyperlink" Target="consultantplus://offline/ref=931D9291F26794991CD03C8D4F3586D214F5EE5AE44F3A27F4577F28C8F416B61710CBD81C9FE24B0E4E90C5FAFFAC4A9E67DBF50D0A37DAA1vEJ" TargetMode="External"/><Relationship Id="rId99" Type="http://schemas.openxmlformats.org/officeDocument/2006/relationships/theme" Target="theme/theme1.xml"/><Relationship Id="rId4" Type="http://schemas.openxmlformats.org/officeDocument/2006/relationships/hyperlink" Target="consultantplus://offline/ref=BE24F9A6678F316787F31F13740A8373A35130EB962C2E5D4742CBA74EA59A369C6FC6F29DB9386C9AC0D3AADFDAF2J" TargetMode="External"/><Relationship Id="rId9" Type="http://schemas.openxmlformats.org/officeDocument/2006/relationships/hyperlink" Target="consultantplus://offline/ref=BE24F9A6678F316787F31F13740A8373A35037EE952D2E5D4742CBA74EA59A368E6F9EFE9FB0206B97D585FB99F680F747E77265DCF35C08D8F7J" TargetMode="External"/><Relationship Id="rId13" Type="http://schemas.openxmlformats.org/officeDocument/2006/relationships/hyperlink" Target="consultantplus://offline/ref=BE24F9A6678F316787F31F13740A8373A35037EE952D2E5D4742CBA74EA59A368E6F9EFA9BBB723DDA8BDCA8D4BD8DF150FB7263DCF3J" TargetMode="External"/><Relationship Id="rId18" Type="http://schemas.openxmlformats.org/officeDocument/2006/relationships/hyperlink" Target="consultantplus://offline/ref=BE24F9A6678F316787F31F13740A8373A35037EE952D2E5D4742CBA74EA59A368E6F9EFD97B92D38CF9A84A7DFAA93F54AE77061C0DFF0J" TargetMode="External"/><Relationship Id="rId39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34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50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55" Type="http://schemas.openxmlformats.org/officeDocument/2006/relationships/hyperlink" Target="consultantplus://offline/ref=BE24F9A6678F316787F31F13740A8373A35130EB962C2E5D4742CBA74EA59A368E6F9EFE9DB323699FD585FB99F680F747E77265DCF35C08D8F7J" TargetMode="External"/><Relationship Id="rId76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97" Type="http://schemas.openxmlformats.org/officeDocument/2006/relationships/hyperlink" Target="consultantplus://offline/ref=931D9291F26794991CD03C8D4F3586D214F5EE5AE44F3A27F4577F28C8F416B61710CBD81C9FE24A0C4E90C5FAFFAC4A9E67DBF50D0A37DAA1vEJ" TargetMode="External"/><Relationship Id="rId7" Type="http://schemas.openxmlformats.org/officeDocument/2006/relationships/hyperlink" Target="consultantplus://offline/ref=BE24F9A6678F316787F3011E6266DC7CA35B6DE59226270E1314CDF011F59C63CE2F98ABDCF42B6D9EDDD6A3DEA8D9A40AAC7F63CBEF5C0E98252978DAF0J" TargetMode="External"/><Relationship Id="rId71" Type="http://schemas.openxmlformats.org/officeDocument/2006/relationships/hyperlink" Target="consultantplus://offline/ref=BE24F9A6678F316787F31F13740A8373A35130EB962C2E5D4742CBA74EA59A368E6F9EFD9DB62D38CF9A84A7DFAA93F54AE77061C0DFF0J" TargetMode="External"/><Relationship Id="rId92" Type="http://schemas.openxmlformats.org/officeDocument/2006/relationships/hyperlink" Target="consultantplus://offline/ref=BE24F9A6678F316787F31F13740A8373A35130EB962C2E5D4742CBA74EA59A368E6F9EFE9CB1236F9BD585FB99F680F747E77265DCF35C08D8F7J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BE24F9A6678F316787F31F13740A8373A35037EE952D2E5D4742CBA74EA59A368E6F9EFD97B92D38CF9A84A7DFAA93F54AE77061C0DFF0J" TargetMode="External"/><Relationship Id="rId24" Type="http://schemas.openxmlformats.org/officeDocument/2006/relationships/hyperlink" Target="consultantplus://offline/ref=BE24F9A6678F316787F31F13740A8373A35037EE952D2E5D4742CBA74EA59A368E6F9EFD97B92D38CF9A84A7DFAA93F54AE77061C0DFF0J" TargetMode="External"/><Relationship Id="rId40" Type="http://schemas.openxmlformats.org/officeDocument/2006/relationships/hyperlink" Target="consultantplus://offline/ref=BE24F9A6678F316787F31F13740A8373A35130EB962C2E5D4742CBA74EA59A368E6F9EFE9DB3236D9DD585FB99F680F747E77265DCF35C08D8F7J" TargetMode="External"/><Relationship Id="rId45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66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87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61" Type="http://schemas.openxmlformats.org/officeDocument/2006/relationships/hyperlink" Target="consultantplus://offline/ref=BE24F9A6678F316787F31F13740A8373A35130EB962C2E5D4742CBA74EA59A368E6F9EFE9DB3236499D585FB99F680F747E77265DCF35C08D8F7J" TargetMode="External"/><Relationship Id="rId82" Type="http://schemas.openxmlformats.org/officeDocument/2006/relationships/hyperlink" Target="consultantplus://offline/ref=BE24F9A6678F316787F31F13740A8373A35130EB962C2E5D4742CBA74EA59A368E6F9EFE9CB1266A9FD585FB99F680F747E77265DCF35C08D8F7J" TargetMode="External"/><Relationship Id="rId19" Type="http://schemas.openxmlformats.org/officeDocument/2006/relationships/hyperlink" Target="consultantplus://offline/ref=BE24F9A6678F316787F31F13740A8373A35037EE952D2E5D4742CBA74EA59A368E6F9EFA9FBB723DDA8BDCA8D4BD8DF150FB7263DCF3J" TargetMode="External"/><Relationship Id="rId14" Type="http://schemas.openxmlformats.org/officeDocument/2006/relationships/hyperlink" Target="consultantplus://offline/ref=BE24F9A6678F316787F31F13740A8373A35037EE952D2E5D4742CBA74EA59A368E6F9EFE9FB1246A9CD585FB99F680F747E77265DCF35C08D8F7J" TargetMode="External"/><Relationship Id="rId30" Type="http://schemas.openxmlformats.org/officeDocument/2006/relationships/hyperlink" Target="consultantplus://offline/ref=BE24F9A6678F316787F31F13740A8373A35037EE952D2E5D4742CBA74EA59A368E6F9EFA9FBB723DDA8BDCA8D4BD8DF150FB7263DCF3J" TargetMode="External"/><Relationship Id="rId35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56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77" Type="http://schemas.openxmlformats.org/officeDocument/2006/relationships/hyperlink" Target="consultantplus://offline/ref=BE24F9A6678F316787F31F13740A8373A35130EB962C2E5D4742CBA74EA59A368E6F9EFE9CB1226A9BD585FB99F680F747E77265DCF35C08D8F7J" TargetMode="External"/><Relationship Id="rId8" Type="http://schemas.openxmlformats.org/officeDocument/2006/relationships/hyperlink" Target="consultantplus://offline/ref=BE24F9A6678F316787F31F13740A8373A35130EB962C2E5D4742CBA74EA59A368E6F9EFE9EB9246D97D585FB99F680F747E77265DCF35C08D8F7J" TargetMode="External"/><Relationship Id="rId51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72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93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21</Pages>
  <Words>6416</Words>
  <Characters>36572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Мякшинова Елена Валерьевна</dc:creator>
  <cp:keywords/>
  <dc:description/>
  <cp:lastModifiedBy>Грицюк Марина Геннадьевна</cp:lastModifiedBy>
  <cp:revision>18</cp:revision>
  <cp:lastPrinted>2024-03-29T04:38:00Z</cp:lastPrinted>
  <dcterms:created xsi:type="dcterms:W3CDTF">2021-09-10T07:42:00Z</dcterms:created>
  <dcterms:modified xsi:type="dcterms:W3CDTF">2024-06-20T04:00:00Z</dcterms:modified>
</cp:coreProperties>
</file>