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1D2FE8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12.03.</w:t>
      </w:r>
      <w:r w:rsidR="0085164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38535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385352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№ 88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385352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FB3AEC">
        <w:rPr>
          <w:rFonts w:ascii="Times New Roman" w:hAnsi="Times New Roman" w:cs="Times New Roman"/>
          <w:sz w:val="26"/>
          <w:szCs w:val="26"/>
        </w:rPr>
        <w:t>18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FB3AEC">
        <w:rPr>
          <w:rFonts w:ascii="Times New Roman" w:hAnsi="Times New Roman" w:cs="Times New Roman"/>
          <w:sz w:val="26"/>
          <w:szCs w:val="26"/>
        </w:rPr>
        <w:t>1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FB3AEC">
        <w:rPr>
          <w:rFonts w:ascii="Times New Roman" w:hAnsi="Times New Roman" w:cs="Times New Roman"/>
          <w:sz w:val="26"/>
          <w:szCs w:val="26"/>
        </w:rPr>
        <w:t>6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FB3AEC">
        <w:rPr>
          <w:rFonts w:ascii="Times New Roman" w:hAnsi="Times New Roman" w:cs="Times New Roman"/>
          <w:sz w:val="26"/>
          <w:szCs w:val="26"/>
        </w:rPr>
        <w:t>39</w:t>
      </w:r>
    </w:p>
    <w:p w:rsidR="008202A1" w:rsidRDefault="008202A1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Pr="00FB3AEC" w:rsidRDefault="00FB3AEC" w:rsidP="0082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9" w:history="1">
        <w:r w:rsidR="008202A1">
          <w:rPr>
            <w:rFonts w:ascii="Times New Roman" w:hAnsi="Times New Roman" w:cs="Times New Roman"/>
            <w:sz w:val="26"/>
            <w:szCs w:val="26"/>
          </w:rPr>
          <w:t>п</w:t>
        </w:r>
        <w:r w:rsidRPr="00FB3AEC">
          <w:rPr>
            <w:rFonts w:ascii="Times New Roman" w:hAnsi="Times New Roman" w:cs="Times New Roman"/>
            <w:sz w:val="26"/>
            <w:szCs w:val="26"/>
          </w:rPr>
          <w:t>остановления</w:t>
        </w:r>
      </w:hyperlink>
      <w:r w:rsidRPr="00FB3AEC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от 23.11.2015 </w:t>
      </w:r>
      <w:r w:rsidR="008A7D8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563 </w:t>
      </w:r>
      <w:r w:rsidR="005705D9">
        <w:rPr>
          <w:rFonts w:ascii="Times New Roman" w:hAnsi="Times New Roman" w:cs="Times New Roman"/>
          <w:sz w:val="26"/>
          <w:szCs w:val="26"/>
        </w:rPr>
        <w:t>«</w:t>
      </w:r>
      <w:r w:rsidRPr="00FB3AEC">
        <w:rPr>
          <w:rFonts w:ascii="Times New Roman" w:hAnsi="Times New Roman" w:cs="Times New Roman"/>
          <w:sz w:val="26"/>
          <w:szCs w:val="26"/>
        </w:rPr>
        <w:t>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</w:t>
      </w:r>
      <w:r>
        <w:rPr>
          <w:rFonts w:ascii="Times New Roman" w:hAnsi="Times New Roman" w:cs="Times New Roman"/>
          <w:sz w:val="26"/>
          <w:szCs w:val="26"/>
        </w:rPr>
        <w:t>ипального задания</w:t>
      </w:r>
      <w:r w:rsidR="005705D9">
        <w:rPr>
          <w:rFonts w:ascii="Times New Roman" w:hAnsi="Times New Roman" w:cs="Times New Roman"/>
          <w:sz w:val="26"/>
          <w:szCs w:val="26"/>
        </w:rPr>
        <w:t>»</w:t>
      </w:r>
      <w:r w:rsidRPr="00FB3AEC">
        <w:rPr>
          <w:rFonts w:ascii="Times New Roman" w:hAnsi="Times New Roman" w:cs="Times New Roman"/>
          <w:sz w:val="26"/>
          <w:szCs w:val="26"/>
        </w:rPr>
        <w:t>,</w:t>
      </w:r>
    </w:p>
    <w:p w:rsidR="00251E37" w:rsidRPr="00FB3AEC" w:rsidRDefault="006923A5" w:rsidP="00B04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90306F" w:rsidRDefault="00050988" w:rsidP="006B2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89">
        <w:rPr>
          <w:rFonts w:ascii="Times New Roman" w:hAnsi="Times New Roman" w:cs="Times New Roman"/>
          <w:sz w:val="26"/>
          <w:szCs w:val="26"/>
        </w:rPr>
        <w:t xml:space="preserve">1. 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Внести в Методику оценки выполнения муниципальными учреждениями муниципального образования город Норильск задания на оказание муниципальных услуг (выполнение работ), утвержденную </w:t>
      </w:r>
      <w:r w:rsidR="00D31F39">
        <w:rPr>
          <w:rFonts w:ascii="Times New Roman" w:hAnsi="Times New Roman" w:cs="Times New Roman"/>
          <w:sz w:val="26"/>
          <w:szCs w:val="26"/>
        </w:rPr>
        <w:t>п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6B2925">
        <w:rPr>
          <w:rFonts w:ascii="Times New Roman" w:hAnsi="Times New Roman" w:cs="Times New Roman"/>
          <w:sz w:val="26"/>
          <w:szCs w:val="26"/>
        </w:rPr>
        <w:t>18</w:t>
      </w:r>
      <w:r w:rsidR="006B2925" w:rsidRPr="00A32D72">
        <w:rPr>
          <w:rFonts w:ascii="Times New Roman" w:hAnsi="Times New Roman" w:cs="Times New Roman"/>
          <w:sz w:val="26"/>
          <w:szCs w:val="26"/>
        </w:rPr>
        <w:t>.</w:t>
      </w:r>
      <w:r w:rsidR="006B2925">
        <w:rPr>
          <w:rFonts w:ascii="Times New Roman" w:hAnsi="Times New Roman" w:cs="Times New Roman"/>
          <w:sz w:val="26"/>
          <w:szCs w:val="26"/>
        </w:rPr>
        <w:t>01</w:t>
      </w:r>
      <w:r w:rsidR="006B2925" w:rsidRPr="00A32D72">
        <w:rPr>
          <w:rFonts w:ascii="Times New Roman" w:hAnsi="Times New Roman" w:cs="Times New Roman"/>
          <w:sz w:val="26"/>
          <w:szCs w:val="26"/>
        </w:rPr>
        <w:t>.201</w:t>
      </w:r>
      <w:r w:rsidR="006B2925">
        <w:rPr>
          <w:rFonts w:ascii="Times New Roman" w:hAnsi="Times New Roman" w:cs="Times New Roman"/>
          <w:sz w:val="26"/>
          <w:szCs w:val="26"/>
        </w:rPr>
        <w:t>6</w:t>
      </w:r>
      <w:r w:rsidR="006B2925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6B2925">
        <w:rPr>
          <w:rFonts w:ascii="Times New Roman" w:hAnsi="Times New Roman" w:cs="Times New Roman"/>
          <w:sz w:val="26"/>
          <w:szCs w:val="26"/>
        </w:rPr>
        <w:t xml:space="preserve">39 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A7D89">
        <w:rPr>
          <w:rFonts w:ascii="Times New Roman" w:hAnsi="Times New Roman" w:cs="Times New Roman"/>
          <w:sz w:val="26"/>
          <w:szCs w:val="26"/>
        </w:rPr>
        <w:t xml:space="preserve">– </w:t>
      </w:r>
      <w:r w:rsidR="00FB3AEC" w:rsidRPr="008A7D89">
        <w:rPr>
          <w:rFonts w:ascii="Times New Roman" w:hAnsi="Times New Roman" w:cs="Times New Roman"/>
          <w:sz w:val="26"/>
          <w:szCs w:val="26"/>
        </w:rPr>
        <w:t>Методика), следующие изменения</w:t>
      </w:r>
      <w:r w:rsidR="00603DA5" w:rsidRPr="008A7D89">
        <w:rPr>
          <w:rFonts w:ascii="Times New Roman" w:hAnsi="Times New Roman" w:cs="Times New Roman"/>
          <w:sz w:val="26"/>
          <w:szCs w:val="26"/>
        </w:rPr>
        <w:t>:</w:t>
      </w:r>
      <w:r w:rsidR="0090306F" w:rsidRPr="00903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5352" w:rsidRDefault="0090306F" w:rsidP="0090306F">
      <w:pPr>
        <w:pStyle w:val="af8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85352">
        <w:rPr>
          <w:rFonts w:ascii="Times New Roman" w:hAnsi="Times New Roman" w:cs="Times New Roman"/>
          <w:sz w:val="26"/>
          <w:szCs w:val="26"/>
        </w:rPr>
        <w:t>Пункт 1.1 Методики изложить в следующей редакции: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«1.1. Оценка выполнения муниципальных заданий на оказание муниципальных услуг (выполнение работ) осуществляется соответствующим уполномоченным органом в отношении соответствующего подведомственного</w:t>
      </w:r>
      <w:r w:rsidR="00D31F39">
        <w:rPr>
          <w:rFonts w:ascii="Times New Roman" w:hAnsi="Times New Roman" w:cs="Times New Roman"/>
          <w:sz w:val="26"/>
          <w:szCs w:val="26"/>
        </w:rPr>
        <w:t xml:space="preserve"> (курируемого) ему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учреждения: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Администрацией города Норильска: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Управлением экономики, планирования и экономического развития Администрации города Норильска в отношении муниципального автономного учреждения муниципального образования город Норильск «Информационный центр «Норильские новости»,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705D9">
        <w:rPr>
          <w:rFonts w:ascii="Times New Roman" w:hAnsi="Times New Roman" w:cs="Times New Roman"/>
          <w:sz w:val="26"/>
          <w:szCs w:val="26"/>
        </w:rPr>
        <w:t>правлением городского хозяйства Администрации города Норильска в отношении муниципального бюджет</w:t>
      </w:r>
      <w:r>
        <w:rPr>
          <w:rFonts w:ascii="Times New Roman" w:hAnsi="Times New Roman" w:cs="Times New Roman"/>
          <w:sz w:val="26"/>
          <w:szCs w:val="26"/>
        </w:rPr>
        <w:t>ного учреждения «Автохозяйство»,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705D9">
        <w:rPr>
          <w:rFonts w:ascii="Times New Roman" w:hAnsi="Times New Roman" w:cs="Times New Roman"/>
          <w:sz w:val="26"/>
          <w:szCs w:val="26"/>
        </w:rPr>
        <w:t>правлением по молодежной политик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705D9">
        <w:rPr>
          <w:rFonts w:ascii="Times New Roman" w:hAnsi="Times New Roman" w:cs="Times New Roman"/>
          <w:sz w:val="26"/>
          <w:szCs w:val="26"/>
        </w:rPr>
        <w:t xml:space="preserve"> и взаимодействию с общественными объединения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5705D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в отношении муниципального бюджетного учреждения «Молодежный центр»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85352" w:rsidRDefault="00385352" w:rsidP="0038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Управлением общего и дошкольного образования Администрации города Норильска, Управлением по спорту Администрации города Норильска, Управлением по делам культуры и искусства Администрации города Норильска, Управлением социальной политики Администрации города Норильска в отношении подведомственных им муниципальных учреждений.</w:t>
      </w:r>
      <w:r w:rsidR="00D31F39">
        <w:rPr>
          <w:rFonts w:ascii="Times New Roman" w:hAnsi="Times New Roman" w:cs="Times New Roman"/>
          <w:sz w:val="26"/>
          <w:szCs w:val="26"/>
        </w:rPr>
        <w:t>».</w:t>
      </w:r>
    </w:p>
    <w:p w:rsidR="00031E3F" w:rsidRPr="008A7D89" w:rsidRDefault="008A7D89" w:rsidP="005705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5D9"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5705D9">
        <w:rPr>
          <w:rFonts w:ascii="Times New Roman" w:hAnsi="Times New Roman" w:cs="Times New Roman"/>
          <w:sz w:val="26"/>
          <w:szCs w:val="26"/>
        </w:rPr>
        <w:t>О</w:t>
      </w:r>
      <w:r w:rsidR="0068618A" w:rsidRPr="005705D9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5705D9">
        <w:rPr>
          <w:rFonts w:ascii="Times New Roman" w:hAnsi="Times New Roman" w:cs="Times New Roman"/>
          <w:sz w:val="26"/>
          <w:szCs w:val="26"/>
        </w:rPr>
        <w:t>настоящее</w:t>
      </w:r>
      <w:r w:rsidR="00602FA8" w:rsidRPr="008A7D89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68618A" w:rsidRPr="008A7D89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5705D9">
        <w:rPr>
          <w:rFonts w:ascii="Times New Roman" w:hAnsi="Times New Roman" w:cs="Times New Roman"/>
          <w:sz w:val="26"/>
          <w:szCs w:val="26"/>
        </w:rPr>
        <w:t>«</w:t>
      </w:r>
      <w:r w:rsidR="0068618A" w:rsidRPr="008A7D89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705D9">
        <w:rPr>
          <w:rFonts w:ascii="Times New Roman" w:hAnsi="Times New Roman" w:cs="Times New Roman"/>
          <w:sz w:val="26"/>
          <w:szCs w:val="26"/>
        </w:rPr>
        <w:t>»</w:t>
      </w:r>
      <w:r w:rsidR="0068618A" w:rsidRPr="008A7D89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8A7D89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8A7D89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02ADE" w:rsidRDefault="00385352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3. Настоящее постановление вступает в силу с</w:t>
      </w:r>
      <w:r w:rsidR="003020E5">
        <w:rPr>
          <w:rFonts w:ascii="Times New Roman" w:eastAsia="Times New Roman" w:hAnsi="Times New Roman" w:cs="Times New Roman"/>
          <w:sz w:val="26"/>
          <w:szCs w:val="26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01.01.2018.</w:t>
      </w:r>
    </w:p>
    <w:p w:rsidR="008A7D89" w:rsidRDefault="008A7D89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BED" w:rsidRDefault="008202A1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>льска</w:t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</w:t>
      </w:r>
      <w:r w:rsidR="00D31F3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  <w:bookmarkStart w:id="0" w:name="_GoBack"/>
      <w:bookmarkEnd w:id="0"/>
    </w:p>
    <w:sectPr w:rsidR="007D5BED" w:rsidSect="00385352">
      <w:pgSz w:w="11906" w:h="16838"/>
      <w:pgMar w:top="851" w:right="567" w:bottom="426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CE" w:rsidRDefault="00EA0ACE" w:rsidP="0029696B">
      <w:pPr>
        <w:spacing w:after="0" w:line="240" w:lineRule="auto"/>
      </w:pPr>
      <w:r>
        <w:separator/>
      </w:r>
    </w:p>
  </w:endnote>
  <w:endnote w:type="continuationSeparator" w:id="0">
    <w:p w:rsidR="00EA0ACE" w:rsidRDefault="00EA0AC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CE" w:rsidRDefault="00EA0ACE" w:rsidP="0029696B">
      <w:pPr>
        <w:spacing w:after="0" w:line="240" w:lineRule="auto"/>
      </w:pPr>
      <w:r>
        <w:separator/>
      </w:r>
    </w:p>
  </w:footnote>
  <w:footnote w:type="continuationSeparator" w:id="0">
    <w:p w:rsidR="00EA0ACE" w:rsidRDefault="00EA0ACE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6C11A60"/>
    <w:multiLevelType w:val="hybridMultilevel"/>
    <w:tmpl w:val="D880646A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6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0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ACE3D58"/>
    <w:multiLevelType w:val="multilevel"/>
    <w:tmpl w:val="5290C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8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19"/>
  </w:num>
  <w:num w:numId="5">
    <w:abstractNumId w:val="29"/>
  </w:num>
  <w:num w:numId="6">
    <w:abstractNumId w:val="27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15"/>
  </w:num>
  <w:num w:numId="13">
    <w:abstractNumId w:val="25"/>
  </w:num>
  <w:num w:numId="14">
    <w:abstractNumId w:val="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8"/>
  </w:num>
  <w:num w:numId="25">
    <w:abstractNumId w:val="16"/>
  </w:num>
  <w:num w:numId="26">
    <w:abstractNumId w:val="1"/>
  </w:num>
  <w:num w:numId="27">
    <w:abstractNumId w:val="24"/>
  </w:num>
  <w:num w:numId="28">
    <w:abstractNumId w:val="28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D2FE8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020E5"/>
    <w:rsid w:val="00311516"/>
    <w:rsid w:val="003145C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5352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3F40E7"/>
    <w:rsid w:val="00405553"/>
    <w:rsid w:val="00407AD0"/>
    <w:rsid w:val="004100A4"/>
    <w:rsid w:val="0041765D"/>
    <w:rsid w:val="00417EB7"/>
    <w:rsid w:val="0043212D"/>
    <w:rsid w:val="004349BE"/>
    <w:rsid w:val="00446B3D"/>
    <w:rsid w:val="004519B9"/>
    <w:rsid w:val="00453DB0"/>
    <w:rsid w:val="00460754"/>
    <w:rsid w:val="00476ADA"/>
    <w:rsid w:val="00482F73"/>
    <w:rsid w:val="004842E0"/>
    <w:rsid w:val="0048527A"/>
    <w:rsid w:val="00485C7B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705D9"/>
    <w:rsid w:val="00585002"/>
    <w:rsid w:val="00592D0F"/>
    <w:rsid w:val="005A29E2"/>
    <w:rsid w:val="005A6777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5208"/>
    <w:rsid w:val="0062556F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3BDF"/>
    <w:rsid w:val="0068618A"/>
    <w:rsid w:val="006923A5"/>
    <w:rsid w:val="006A41E6"/>
    <w:rsid w:val="006A59E4"/>
    <w:rsid w:val="006B2925"/>
    <w:rsid w:val="006B3F9C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02A1"/>
    <w:rsid w:val="008265F2"/>
    <w:rsid w:val="0083090F"/>
    <w:rsid w:val="00833106"/>
    <w:rsid w:val="008346DD"/>
    <w:rsid w:val="00836785"/>
    <w:rsid w:val="00837312"/>
    <w:rsid w:val="00840827"/>
    <w:rsid w:val="00840D7C"/>
    <w:rsid w:val="0084631E"/>
    <w:rsid w:val="00851644"/>
    <w:rsid w:val="00860AD1"/>
    <w:rsid w:val="00861EB5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306F"/>
    <w:rsid w:val="00904A79"/>
    <w:rsid w:val="00907281"/>
    <w:rsid w:val="00907895"/>
    <w:rsid w:val="009116A3"/>
    <w:rsid w:val="00915485"/>
    <w:rsid w:val="00917BC4"/>
    <w:rsid w:val="00925F3B"/>
    <w:rsid w:val="009350DE"/>
    <w:rsid w:val="00937E4F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26C89"/>
    <w:rsid w:val="00B33C0F"/>
    <w:rsid w:val="00B34082"/>
    <w:rsid w:val="00B34324"/>
    <w:rsid w:val="00B37A0D"/>
    <w:rsid w:val="00B40125"/>
    <w:rsid w:val="00B44BB5"/>
    <w:rsid w:val="00B4780A"/>
    <w:rsid w:val="00B53DC1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02ADE"/>
    <w:rsid w:val="00C12D5D"/>
    <w:rsid w:val="00C15865"/>
    <w:rsid w:val="00C21A89"/>
    <w:rsid w:val="00C21D4F"/>
    <w:rsid w:val="00C24FF3"/>
    <w:rsid w:val="00C335D6"/>
    <w:rsid w:val="00C45526"/>
    <w:rsid w:val="00C46475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12DF"/>
    <w:rsid w:val="00CF1DD7"/>
    <w:rsid w:val="00CF3741"/>
    <w:rsid w:val="00CF7721"/>
    <w:rsid w:val="00D151F2"/>
    <w:rsid w:val="00D22064"/>
    <w:rsid w:val="00D23F68"/>
    <w:rsid w:val="00D24039"/>
    <w:rsid w:val="00D31F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65A00"/>
    <w:rsid w:val="00D75191"/>
    <w:rsid w:val="00D81A26"/>
    <w:rsid w:val="00D842D1"/>
    <w:rsid w:val="00D90019"/>
    <w:rsid w:val="00D90BDA"/>
    <w:rsid w:val="00D92BE7"/>
    <w:rsid w:val="00D9465C"/>
    <w:rsid w:val="00D952B1"/>
    <w:rsid w:val="00DA2573"/>
    <w:rsid w:val="00DE3FB9"/>
    <w:rsid w:val="00DE408B"/>
    <w:rsid w:val="00DE4EB8"/>
    <w:rsid w:val="00DE5A82"/>
    <w:rsid w:val="00DE6971"/>
    <w:rsid w:val="00DE7151"/>
    <w:rsid w:val="00DE7C1F"/>
    <w:rsid w:val="00DF3EB6"/>
    <w:rsid w:val="00E01423"/>
    <w:rsid w:val="00E049C4"/>
    <w:rsid w:val="00E06707"/>
    <w:rsid w:val="00E1043B"/>
    <w:rsid w:val="00E13FD5"/>
    <w:rsid w:val="00E23B44"/>
    <w:rsid w:val="00E4076B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0ACE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0CD3"/>
    <w:rsid w:val="00EF30F8"/>
    <w:rsid w:val="00F00155"/>
    <w:rsid w:val="00F015B7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3AEC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E53935D4EC3B6FBFA96BC56F37C20013D161B0450A154B91AF2A1629E91E698DZ0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9F98-2755-4017-BE89-12C619E2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2018-02-05T05:52:00Z</cp:lastPrinted>
  <dcterms:created xsi:type="dcterms:W3CDTF">2018-01-22T08:06:00Z</dcterms:created>
  <dcterms:modified xsi:type="dcterms:W3CDTF">2018-03-12T08:05:00Z</dcterms:modified>
</cp:coreProperties>
</file>