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66" w:rsidRPr="004E4CB9" w:rsidRDefault="00227066" w:rsidP="0022706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D0D087F" wp14:editId="480BAE1A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066" w:rsidRPr="004E4CB9" w:rsidRDefault="00227066" w:rsidP="00227066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227066" w:rsidRPr="004E4CB9" w:rsidRDefault="00227066" w:rsidP="0022706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227066" w:rsidRPr="004E4CB9" w:rsidRDefault="00227066" w:rsidP="00227066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066" w:rsidRPr="004E4CB9" w:rsidRDefault="00227066" w:rsidP="00227066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27066" w:rsidRPr="004E4CB9" w:rsidRDefault="00227066" w:rsidP="0022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227066" w:rsidRPr="004E4CB9" w:rsidRDefault="00724508" w:rsidP="0072450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06.08.</w:t>
      </w:r>
      <w:r w:rsidR="00227066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227066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227066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</w:t>
      </w:r>
      <w:r w:rsidR="00227066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№ 411</w:t>
      </w:r>
    </w:p>
    <w:p w:rsidR="00227066" w:rsidRPr="004E4CB9" w:rsidRDefault="00227066" w:rsidP="0022706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227066" w:rsidRPr="004E4CB9" w:rsidRDefault="00227066" w:rsidP="0022706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227066" w:rsidRPr="004E4CB9" w:rsidRDefault="00227066" w:rsidP="00227066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E4CB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147</w:t>
      </w:r>
    </w:p>
    <w:p w:rsidR="00227066" w:rsidRPr="004E4CB9" w:rsidRDefault="00227066" w:rsidP="0022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227066" w:rsidRPr="004E4CB9" w:rsidRDefault="00227066" w:rsidP="0022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227066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</w:t>
      </w:r>
      <w:r w:rsidR="0038482E">
        <w:rPr>
          <w:rFonts w:ascii="Times New Roman" w:eastAsia="Times New Roman" w:hAnsi="Times New Roman" w:cs="Times New Roman"/>
          <w:sz w:val="26"/>
          <w:lang w:eastAsia="ru-RU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227066">
        <w:rPr>
          <w:rFonts w:ascii="Times New Roman" w:hAnsi="Times New Roman" w:cs="Times New Roman"/>
          <w:sz w:val="26"/>
          <w:szCs w:val="26"/>
        </w:rPr>
        <w:t>регламента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оформлению (переоформлению) свидетельства об осуществлении перевозок по муниципальному маршруту регулярных перевозок и карт соответствующего маршрута в целях выполнения пассажирских перевозок автомобильным транспортом по муниципальным маршрутам на территории муниципального образования город Норильск без проведения открытого конкурса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с </w:t>
      </w:r>
      <w:r>
        <w:rPr>
          <w:rFonts w:ascii="Times New Roman" w:eastAsia="Times New Roman" w:hAnsi="Times New Roman" w:cs="Times New Roman"/>
          <w:sz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227066" w:rsidRPr="004E4CB9" w:rsidRDefault="00227066" w:rsidP="0022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227066" w:rsidRPr="004E4CB9" w:rsidRDefault="00227066" w:rsidP="00227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227066" w:rsidRPr="00626014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1. Внести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в </w:t>
      </w:r>
      <w:r w:rsidR="0038482E">
        <w:rPr>
          <w:rFonts w:ascii="Times New Roman" w:eastAsia="Times New Roman" w:hAnsi="Times New Roman" w:cs="Times New Roman"/>
          <w:sz w:val="26"/>
          <w:lang w:eastAsia="ru-RU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дминистративный </w:t>
      </w:r>
      <w:r w:rsidRPr="00227066">
        <w:rPr>
          <w:rFonts w:ascii="Times New Roman" w:hAnsi="Times New Roman" w:cs="Times New Roman"/>
          <w:sz w:val="26"/>
          <w:szCs w:val="26"/>
        </w:rPr>
        <w:t>регламент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оформлению (переоформлению) свидетельства об осуществлении перевозок по муниципальному маршруту регулярных перевозок и карт соответствующего маршрута в целях выполнения пассажирских перевозок автомобильным транспортом по муниципальным маршрутам на территории муниципального образования город Норильск без проведения открытого конкурса</w:t>
      </w:r>
      <w:r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08.04.2020 № 147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(далее – Административный регламент)</w:t>
      </w:r>
      <w:r w:rsidR="0038482E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227066" w:rsidRPr="002C4CED" w:rsidRDefault="00227066" w:rsidP="002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1.1. Подпункт «б»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2.7.1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27066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паспорт или иной документ, удостоверяющий личность (для физических лиц и уполномоченных представителей юридических лиц)».</w:t>
      </w:r>
    </w:p>
    <w:p w:rsidR="00227066" w:rsidRPr="002C4CED" w:rsidRDefault="00227066" w:rsidP="002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1.2. Подпункт «б»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2.7.2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27066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паспорт или иной документ, удостоверяющий личность (для физических лиц и уполномоченных представителей юридических лиц)».</w:t>
      </w:r>
    </w:p>
    <w:p w:rsidR="00FE33FA" w:rsidRPr="00FE33FA" w:rsidRDefault="00FE33FA" w:rsidP="00FE3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3FA"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Pr="00FE33FA">
        <w:rPr>
          <w:rFonts w:ascii="Times New Roman" w:hAnsi="Times New Roman" w:cs="Times New Roman"/>
          <w:sz w:val="26"/>
          <w:szCs w:val="26"/>
        </w:rPr>
        <w:t>Дополнить пункт 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E33F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183257">
        <w:rPr>
          <w:rFonts w:ascii="Times New Roman" w:hAnsi="Times New Roman" w:cs="Times New Roman"/>
          <w:sz w:val="26"/>
          <w:szCs w:val="26"/>
        </w:rPr>
        <w:t>подпунктом «г»</w:t>
      </w:r>
      <w:r w:rsidRPr="00FE33F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E33FA" w:rsidRPr="00FE33FA" w:rsidRDefault="00E12EE9" w:rsidP="00FE3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«г) </w:t>
      </w:r>
      <w:r w:rsidR="00FE33FA" w:rsidRPr="00FE33FA">
        <w:rPr>
          <w:rFonts w:ascii="Times New Roman" w:hAnsi="Times New Roman" w:cs="Times New Roman"/>
          <w:sz w:val="26"/>
          <w:szCs w:val="26"/>
        </w:rPr>
        <w:t>основания (случаи), указанные в пункте 2.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FE33FA" w:rsidRPr="00FE33F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E33FA" w:rsidRPr="00FE33FA">
        <w:rPr>
          <w:rFonts w:ascii="Times New Roman" w:hAnsi="Times New Roman" w:cs="Times New Roman"/>
          <w:sz w:val="26"/>
          <w:szCs w:val="26"/>
        </w:rPr>
        <w:t>.</w:t>
      </w:r>
    </w:p>
    <w:p w:rsidR="00FE33FA" w:rsidRPr="00FE33FA" w:rsidRDefault="00FE33FA" w:rsidP="00FE3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3FA">
        <w:rPr>
          <w:rFonts w:ascii="Times New Roman" w:hAnsi="Times New Roman" w:cs="Times New Roman"/>
          <w:sz w:val="26"/>
          <w:szCs w:val="26"/>
        </w:rPr>
        <w:t>2.2. Дополнить пункт 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E33F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183257">
        <w:rPr>
          <w:rFonts w:ascii="Times New Roman" w:hAnsi="Times New Roman" w:cs="Times New Roman"/>
          <w:sz w:val="26"/>
          <w:szCs w:val="26"/>
        </w:rPr>
        <w:t xml:space="preserve">подпунктом «д» </w:t>
      </w:r>
      <w:r w:rsidRPr="00FE33FA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FE33FA" w:rsidRPr="005F671B" w:rsidRDefault="00E12EE9" w:rsidP="005F6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«д)</w:t>
      </w:r>
      <w:r w:rsidR="00FE33FA" w:rsidRPr="00FE33FA">
        <w:rPr>
          <w:rFonts w:ascii="Times New Roman" w:hAnsi="Times New Roman" w:cs="Times New Roman"/>
          <w:sz w:val="26"/>
          <w:szCs w:val="26"/>
        </w:rPr>
        <w:t xml:space="preserve"> основания (случаи), указанные в пункте 2.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FE33FA" w:rsidRPr="00FE33F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E33FA" w:rsidRPr="00FE33FA">
        <w:rPr>
          <w:rFonts w:ascii="Times New Roman" w:hAnsi="Times New Roman" w:cs="Times New Roman"/>
          <w:sz w:val="26"/>
          <w:szCs w:val="26"/>
        </w:rPr>
        <w:t>.</w:t>
      </w:r>
    </w:p>
    <w:p w:rsidR="00227066" w:rsidRPr="00227066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E12EE9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227066">
        <w:rPr>
          <w:rFonts w:ascii="Times New Roman" w:eastAsia="Calibri" w:hAnsi="Times New Roman" w:cs="Times New Roman"/>
          <w:sz w:val="26"/>
          <w:szCs w:val="26"/>
        </w:rPr>
        <w:t>Административный регламент дополнить новым пунктом 2.10 следующего содержания:</w:t>
      </w:r>
    </w:p>
    <w:p w:rsidR="00227066" w:rsidRPr="00227066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066">
        <w:rPr>
          <w:rFonts w:ascii="Times New Roman" w:eastAsia="Calibri" w:hAnsi="Times New Roman" w:cs="Times New Roman"/>
          <w:sz w:val="26"/>
          <w:szCs w:val="26"/>
        </w:rPr>
        <w:t xml:space="preserve">«2.10. Помимо оснований для отказа в приеме документов, необходимых для предоставления муниципальной услуги, </w:t>
      </w:r>
      <w:r w:rsidR="0038482E">
        <w:rPr>
          <w:rFonts w:ascii="Times New Roman" w:eastAsia="Calibri" w:hAnsi="Times New Roman" w:cs="Times New Roman"/>
          <w:sz w:val="26"/>
          <w:szCs w:val="26"/>
        </w:rPr>
        <w:t xml:space="preserve">либо в предоставлении муниципальной услуги, </w:t>
      </w:r>
      <w:r w:rsidRPr="00227066">
        <w:rPr>
          <w:rFonts w:ascii="Times New Roman" w:eastAsia="Calibri" w:hAnsi="Times New Roman" w:cs="Times New Roman"/>
          <w:sz w:val="26"/>
          <w:szCs w:val="26"/>
        </w:rPr>
        <w:t>указанных в пункт</w:t>
      </w:r>
      <w:r w:rsidR="0038482E">
        <w:rPr>
          <w:rFonts w:ascii="Times New Roman" w:eastAsia="Calibri" w:hAnsi="Times New Roman" w:cs="Times New Roman"/>
          <w:sz w:val="26"/>
          <w:szCs w:val="26"/>
        </w:rPr>
        <w:t xml:space="preserve">ах 2.8, </w:t>
      </w:r>
      <w:r w:rsidRPr="00227066">
        <w:rPr>
          <w:rFonts w:ascii="Times New Roman" w:eastAsia="Calibri" w:hAnsi="Times New Roman" w:cs="Times New Roman"/>
          <w:sz w:val="26"/>
          <w:szCs w:val="26"/>
        </w:rPr>
        <w:t>2.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2270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8482E">
        <w:rPr>
          <w:rFonts w:ascii="Times New Roman" w:eastAsia="Calibri" w:hAnsi="Times New Roman" w:cs="Times New Roman"/>
          <w:sz w:val="26"/>
          <w:szCs w:val="26"/>
        </w:rPr>
        <w:t xml:space="preserve">настоящего </w:t>
      </w:r>
      <w:r w:rsidRPr="00227066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регламента, такими основаниями (в том числе для последующего отказа) являются:</w:t>
      </w:r>
    </w:p>
    <w:p w:rsidR="00227066" w:rsidRPr="00227066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066">
        <w:rPr>
          <w:rFonts w:ascii="Times New Roman" w:eastAsia="Calibri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</w:t>
      </w:r>
      <w:r w:rsidR="00151FFD">
        <w:rPr>
          <w:rFonts w:ascii="Times New Roman" w:eastAsia="Calibri" w:hAnsi="Times New Roman" w:cs="Times New Roman"/>
          <w:sz w:val="26"/>
          <w:szCs w:val="26"/>
        </w:rPr>
        <w:t>ки</w:t>
      </w:r>
      <w:r w:rsidRPr="00227066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муниципальной услуги;</w:t>
      </w:r>
    </w:p>
    <w:p w:rsidR="00227066" w:rsidRPr="00227066" w:rsidRDefault="00227066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066">
        <w:rPr>
          <w:rFonts w:ascii="Times New Roman" w:eastAsia="Calibri" w:hAnsi="Times New Roman" w:cs="Times New Roman"/>
          <w:sz w:val="26"/>
          <w:szCs w:val="26"/>
        </w:rPr>
        <w:t>б) наличие ошибок в заяв</w:t>
      </w:r>
      <w:r w:rsidR="00151FFD">
        <w:rPr>
          <w:rFonts w:ascii="Times New Roman" w:eastAsia="Calibri" w:hAnsi="Times New Roman" w:cs="Times New Roman"/>
          <w:sz w:val="26"/>
          <w:szCs w:val="26"/>
        </w:rPr>
        <w:t>ке</w:t>
      </w:r>
      <w:r w:rsidRPr="00227066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317C78" w:rsidRDefault="00151FFD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227066" w:rsidRPr="00227066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317C78" w:rsidRPr="00317C78">
        <w:rPr>
          <w:rFonts w:ascii="Times New Roman" w:eastAsia="Calibri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18325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27066" w:rsidRDefault="00317C78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г) </w:t>
      </w:r>
      <w:r w:rsidR="00227066" w:rsidRPr="00227066">
        <w:rPr>
          <w:rFonts w:ascii="Times New Roman" w:eastAsia="Calibri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317C78">
        <w:rPr>
          <w:rFonts w:ascii="Times New Roman" w:eastAsia="Calibri" w:hAnsi="Times New Roman" w:cs="Times New Roman"/>
          <w:sz w:val="26"/>
          <w:szCs w:val="26"/>
        </w:rPr>
        <w:t>олжностных лиц, муниципальных служащих и специалистов Управления</w:t>
      </w:r>
      <w:r w:rsidR="00227066" w:rsidRPr="00227066">
        <w:rPr>
          <w:rFonts w:ascii="Times New Roman" w:eastAsia="Calibri" w:hAnsi="Times New Roman" w:cs="Times New Roman"/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FE33FA" w:rsidRDefault="00112F25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E12EE9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>. Пункты 2.10 – 2.1</w:t>
      </w:r>
      <w:r w:rsidR="00183257">
        <w:rPr>
          <w:rFonts w:ascii="Times New Roman" w:eastAsia="Calibri" w:hAnsi="Times New Roman" w:cs="Times New Roman"/>
          <w:sz w:val="26"/>
          <w:szCs w:val="26"/>
        </w:rPr>
        <w:t>4</w:t>
      </w:r>
      <w:r w:rsidR="00FE33FA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считать пунктами 2.11 – 2.1</w:t>
      </w:r>
      <w:r w:rsidR="00183257">
        <w:rPr>
          <w:rFonts w:ascii="Times New Roman" w:eastAsia="Calibri" w:hAnsi="Times New Roman" w:cs="Times New Roman"/>
          <w:sz w:val="26"/>
          <w:szCs w:val="26"/>
        </w:rPr>
        <w:t>5</w:t>
      </w:r>
      <w:r w:rsidR="00FE33FA">
        <w:rPr>
          <w:rFonts w:ascii="Times New Roman" w:eastAsia="Calibri" w:hAnsi="Times New Roman" w:cs="Times New Roman"/>
          <w:sz w:val="26"/>
          <w:szCs w:val="26"/>
        </w:rPr>
        <w:t xml:space="preserve"> соответственно, пункты 2.14.1 – 2.14.5 Административного регламента считать пунктами 2.15.1 - 2.</w:t>
      </w:r>
      <w:r w:rsidR="00183257">
        <w:rPr>
          <w:rFonts w:ascii="Times New Roman" w:eastAsia="Calibri" w:hAnsi="Times New Roman" w:cs="Times New Roman"/>
          <w:sz w:val="26"/>
          <w:szCs w:val="26"/>
        </w:rPr>
        <w:t>15.5 соответственно, пункты 2.15</w:t>
      </w:r>
      <w:r w:rsidR="00FE33FA">
        <w:rPr>
          <w:rFonts w:ascii="Times New Roman" w:eastAsia="Calibri" w:hAnsi="Times New Roman" w:cs="Times New Roman"/>
          <w:sz w:val="26"/>
          <w:szCs w:val="26"/>
        </w:rPr>
        <w:t xml:space="preserve"> – 2.17</w:t>
      </w:r>
      <w:r w:rsidR="003848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33FA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регламента считать пунктами 2.15 – 2.18 соответственно, пункт 2.17.1 Административного регламента считать пунктом 2.18.1. </w:t>
      </w:r>
    </w:p>
    <w:p w:rsidR="00E12EE9" w:rsidRDefault="00E12EE9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1.6. В абзаце первом пункта 3.2.3 Административного регламента слова «в пункте 2.8» заменить словами «в пунктах 2.8, 2.10». </w:t>
      </w:r>
    </w:p>
    <w:p w:rsidR="00E12EE9" w:rsidRDefault="00E12EE9" w:rsidP="00227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1.7. В пункт</w:t>
      </w:r>
      <w:r w:rsidR="00757913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3.3.2 Административного регламента</w:t>
      </w:r>
      <w:r w:rsidR="00757913">
        <w:rPr>
          <w:rFonts w:ascii="Times New Roman" w:eastAsia="Calibri" w:hAnsi="Times New Roman" w:cs="Times New Roman"/>
          <w:sz w:val="26"/>
          <w:szCs w:val="26"/>
        </w:rPr>
        <w:t xml:space="preserve"> слова «в пункте 2.9» заменить словами «в пунктах 2.9, 2.10».</w:t>
      </w:r>
    </w:p>
    <w:p w:rsidR="00227066" w:rsidRPr="004E4CB9" w:rsidRDefault="00227066" w:rsidP="00227066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27066" w:rsidRPr="004E4CB9" w:rsidRDefault="00227066" w:rsidP="00227066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7066" w:rsidRPr="004E4CB9" w:rsidRDefault="00227066" w:rsidP="00227066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26A" w:rsidRDefault="00D7726A" w:rsidP="0022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полномочия</w:t>
      </w:r>
    </w:p>
    <w:p w:rsidR="00227066" w:rsidRPr="004E4CB9" w:rsidRDefault="00D7726A" w:rsidP="0022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Норильска</w:t>
      </w:r>
      <w:r w:rsidR="00227066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Тимофеев</w:t>
      </w:r>
    </w:p>
    <w:p w:rsidR="00227066" w:rsidRDefault="00227066" w:rsidP="0022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FFD" w:rsidRDefault="00151FFD" w:rsidP="0022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FFD" w:rsidRDefault="00151FFD" w:rsidP="0022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FFD" w:rsidRDefault="00151FFD" w:rsidP="0022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FFD" w:rsidRDefault="00151FFD" w:rsidP="0022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151FFD" w:rsidSect="005F67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66"/>
    <w:rsid w:val="00112F25"/>
    <w:rsid w:val="00151FFD"/>
    <w:rsid w:val="00183257"/>
    <w:rsid w:val="00227066"/>
    <w:rsid w:val="00317AE5"/>
    <w:rsid w:val="00317C78"/>
    <w:rsid w:val="0038482E"/>
    <w:rsid w:val="005F671B"/>
    <w:rsid w:val="006335A3"/>
    <w:rsid w:val="0063595A"/>
    <w:rsid w:val="00677BAC"/>
    <w:rsid w:val="00724508"/>
    <w:rsid w:val="00757913"/>
    <w:rsid w:val="00BB752D"/>
    <w:rsid w:val="00C54261"/>
    <w:rsid w:val="00D7726A"/>
    <w:rsid w:val="00E12EE9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C97BD-35DB-4F4F-9A66-09EA3CD2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dcterms:created xsi:type="dcterms:W3CDTF">2020-07-08T07:48:00Z</dcterms:created>
  <dcterms:modified xsi:type="dcterms:W3CDTF">2020-08-06T03:32:00Z</dcterms:modified>
</cp:coreProperties>
</file>