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C137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17.01.2019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           </w:t>
      </w:r>
      <w:r w:rsidR="006659F9" w:rsidRPr="006659F9">
        <w:rPr>
          <w:color w:val="000000"/>
          <w:sz w:val="26"/>
          <w:szCs w:val="26"/>
        </w:rPr>
        <w:t>г.</w:t>
      </w:r>
      <w:r w:rsidR="00ED72C2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                       </w:t>
      </w:r>
      <w:r>
        <w:rPr>
          <w:color w:val="000000"/>
          <w:sz w:val="26"/>
          <w:szCs w:val="26"/>
        </w:rPr>
        <w:t xml:space="preserve">       </w:t>
      </w:r>
      <w:r w:rsidR="006659F9" w:rsidRPr="006659F9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223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6D7068">
        <w:rPr>
          <w:sz w:val="26"/>
          <w:szCs w:val="26"/>
        </w:rPr>
        <w:t xml:space="preserve"> (</w:t>
      </w:r>
      <w:r w:rsidR="009F2CB7" w:rsidRPr="009F2CB7">
        <w:rPr>
          <w:sz w:val="26"/>
          <w:szCs w:val="26"/>
        </w:rPr>
        <w:t>ИНН</w:t>
      </w:r>
      <w:r w:rsidR="008F2D6D">
        <w:rPr>
          <w:sz w:val="26"/>
          <w:szCs w:val="26"/>
        </w:rPr>
        <w:t xml:space="preserve"> 2457058236, ОГРН 1052457011276</w:t>
      </w:r>
      <w:r w:rsidR="006D7068">
        <w:rPr>
          <w:color w:val="000000"/>
          <w:sz w:val="26"/>
          <w:szCs w:val="26"/>
        </w:rPr>
        <w:t>),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в соответствии </w:t>
      </w:r>
      <w:r w:rsidR="005D1D69" w:rsidRPr="005D1D69">
        <w:rPr>
          <w:color w:val="000000"/>
          <w:sz w:val="26"/>
          <w:szCs w:val="26"/>
        </w:rPr>
        <w:t xml:space="preserve">с абзацем 12 подраздела 1.3.3.2 раздела 1.3, пунктом 3 раздела 3.3 Главы 1 части I Правил </w:t>
      </w:r>
      <w:r w:rsidRPr="006659F9">
        <w:rPr>
          <w:color w:val="000000"/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 w:rsidR="006D7068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8D6F12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50DB9" w:rsidRPr="00E50DB9">
        <w:rPr>
          <w:color w:val="000000"/>
          <w:sz w:val="26"/>
          <w:szCs w:val="26"/>
        </w:rPr>
        <w:t>24:55:</w:t>
      </w:r>
      <w:r w:rsidR="00ED72C2">
        <w:rPr>
          <w:color w:val="000000"/>
          <w:sz w:val="26"/>
          <w:szCs w:val="26"/>
        </w:rPr>
        <w:t>0</w:t>
      </w:r>
      <w:r w:rsidR="005D1D69">
        <w:rPr>
          <w:color w:val="000000"/>
          <w:sz w:val="26"/>
          <w:szCs w:val="26"/>
        </w:rPr>
        <w:t>2</w:t>
      </w:r>
      <w:r w:rsidR="00ED72C2">
        <w:rPr>
          <w:color w:val="000000"/>
          <w:sz w:val="26"/>
          <w:szCs w:val="26"/>
        </w:rPr>
        <w:t>0</w:t>
      </w:r>
      <w:r w:rsidR="005D1D69">
        <w:rPr>
          <w:color w:val="000000"/>
          <w:sz w:val="26"/>
          <w:szCs w:val="26"/>
        </w:rPr>
        <w:t>1</w:t>
      </w:r>
      <w:r w:rsidR="00ED72C2">
        <w:rPr>
          <w:color w:val="000000"/>
          <w:sz w:val="26"/>
          <w:szCs w:val="26"/>
        </w:rPr>
        <w:t>00</w:t>
      </w:r>
      <w:r w:rsidR="005D1D69">
        <w:rPr>
          <w:color w:val="000000"/>
          <w:sz w:val="26"/>
          <w:szCs w:val="26"/>
        </w:rPr>
        <w:t>4</w:t>
      </w:r>
      <w:r w:rsidR="00E50DB9" w:rsidRPr="00E50DB9">
        <w:rPr>
          <w:color w:val="000000"/>
          <w:sz w:val="26"/>
          <w:szCs w:val="26"/>
        </w:rPr>
        <w:t>:</w:t>
      </w:r>
      <w:r w:rsidR="005D1D69">
        <w:rPr>
          <w:color w:val="000000"/>
          <w:sz w:val="26"/>
          <w:szCs w:val="26"/>
        </w:rPr>
        <w:t>2001</w:t>
      </w:r>
      <w:r w:rsidR="00E50DB9" w:rsidRPr="00E50DB9">
        <w:rPr>
          <w:color w:val="000000"/>
          <w:sz w:val="26"/>
          <w:szCs w:val="26"/>
        </w:rPr>
        <w:t xml:space="preserve"> </w:t>
      </w:r>
      <w:r w:rsidR="009F2CB7" w:rsidRPr="009F2CB7">
        <w:rPr>
          <w:color w:val="000000"/>
          <w:sz w:val="26"/>
          <w:szCs w:val="26"/>
        </w:rPr>
        <w:t xml:space="preserve">«обслуживание автотранспорта» на вид разрешенного использования «объекты гаражного назначения», расположенного в </w:t>
      </w:r>
      <w:r w:rsidR="00ED72C2" w:rsidRPr="009F2CB7">
        <w:rPr>
          <w:color w:val="000000"/>
          <w:sz w:val="26"/>
          <w:szCs w:val="26"/>
        </w:rPr>
        <w:t xml:space="preserve">зоне </w:t>
      </w:r>
      <w:r w:rsidR="00ED72C2" w:rsidRPr="00ED72C2">
        <w:rPr>
          <w:color w:val="000000"/>
          <w:sz w:val="26"/>
          <w:szCs w:val="26"/>
        </w:rPr>
        <w:t>производственных объектов (</w:t>
      </w:r>
      <w:r w:rsidR="005D1D69">
        <w:rPr>
          <w:color w:val="000000"/>
          <w:sz w:val="26"/>
          <w:szCs w:val="26"/>
        </w:rPr>
        <w:t>ТИ</w:t>
      </w:r>
      <w:r w:rsidR="00ED72C2" w:rsidRPr="00ED72C2">
        <w:rPr>
          <w:color w:val="000000"/>
          <w:sz w:val="26"/>
          <w:szCs w:val="26"/>
        </w:rPr>
        <w:t>)</w:t>
      </w:r>
      <w:r w:rsidR="009F2CB7" w:rsidRPr="009F2CB7">
        <w:rPr>
          <w:color w:val="000000"/>
          <w:sz w:val="26"/>
          <w:szCs w:val="26"/>
        </w:rPr>
        <w:t xml:space="preserve"> по адресу: </w:t>
      </w:r>
      <w:r w:rsidR="008D6F12" w:rsidRPr="008D6F12">
        <w:rPr>
          <w:color w:val="000000"/>
          <w:sz w:val="26"/>
          <w:szCs w:val="26"/>
        </w:rPr>
        <w:t xml:space="preserve">Красноярский край, </w:t>
      </w:r>
      <w:r w:rsidR="005D1D69">
        <w:rPr>
          <w:color w:val="000000"/>
          <w:sz w:val="26"/>
          <w:szCs w:val="26"/>
        </w:rPr>
        <w:t xml:space="preserve">район </w:t>
      </w:r>
      <w:r w:rsidR="008D6F12" w:rsidRPr="008D6F12">
        <w:rPr>
          <w:color w:val="000000"/>
          <w:sz w:val="26"/>
          <w:szCs w:val="26"/>
        </w:rPr>
        <w:t>город</w:t>
      </w:r>
      <w:r w:rsidR="005D1D69">
        <w:rPr>
          <w:color w:val="000000"/>
          <w:sz w:val="26"/>
          <w:szCs w:val="26"/>
        </w:rPr>
        <w:t>а</w:t>
      </w:r>
      <w:r w:rsidR="008D6F12" w:rsidRPr="008D6F12">
        <w:rPr>
          <w:color w:val="000000"/>
          <w:sz w:val="26"/>
          <w:szCs w:val="26"/>
        </w:rPr>
        <w:t xml:space="preserve"> Норильск</w:t>
      </w:r>
      <w:r w:rsidR="005D1D69">
        <w:rPr>
          <w:color w:val="000000"/>
          <w:sz w:val="26"/>
          <w:szCs w:val="26"/>
        </w:rPr>
        <w:t>а</w:t>
      </w:r>
      <w:r w:rsidR="008D6F12" w:rsidRPr="008D6F12">
        <w:rPr>
          <w:color w:val="000000"/>
          <w:sz w:val="26"/>
          <w:szCs w:val="26"/>
        </w:rPr>
        <w:t xml:space="preserve">, </w:t>
      </w:r>
      <w:r w:rsidR="005D1D69">
        <w:rPr>
          <w:color w:val="000000"/>
          <w:sz w:val="26"/>
          <w:szCs w:val="26"/>
        </w:rPr>
        <w:t>район шахты «Маяк» рудника «Комсомольский»</w:t>
      </w:r>
      <w:r w:rsidR="008D6F12" w:rsidRPr="008D6F12">
        <w:rPr>
          <w:color w:val="000000"/>
          <w:sz w:val="26"/>
          <w:szCs w:val="26"/>
        </w:rPr>
        <w:t xml:space="preserve">, земельный участок </w:t>
      </w:r>
      <w:r w:rsidR="002444C2">
        <w:rPr>
          <w:color w:val="000000"/>
          <w:sz w:val="26"/>
          <w:szCs w:val="26"/>
        </w:rPr>
        <w:t>«Светофор», гараж-бокс № 16</w:t>
      </w:r>
      <w:r w:rsidR="006C608D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>. 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166FAA" w:rsidRPr="00166FAA">
        <w:rPr>
          <w:color w:val="000000"/>
          <w:sz w:val="26"/>
          <w:szCs w:val="26"/>
        </w:rPr>
        <w:t xml:space="preserve"> в течение </w:t>
      </w:r>
      <w:r w:rsidR="00166FAA">
        <w:rPr>
          <w:color w:val="000000"/>
          <w:sz w:val="26"/>
          <w:szCs w:val="26"/>
        </w:rPr>
        <w:t>5</w:t>
      </w:r>
      <w:r w:rsidR="00166FAA" w:rsidRPr="00166FAA">
        <w:rPr>
          <w:color w:val="000000"/>
          <w:sz w:val="26"/>
          <w:szCs w:val="26"/>
        </w:rPr>
        <w:t xml:space="preserve"> рабочих дней</w:t>
      </w:r>
      <w:r w:rsidR="00166FAA" w:rsidRPr="00166FAA">
        <w:t xml:space="preserve"> </w:t>
      </w:r>
      <w:r w:rsidR="00166FAA" w:rsidRPr="00166FAA">
        <w:rPr>
          <w:color w:val="000000"/>
          <w:sz w:val="26"/>
          <w:szCs w:val="26"/>
        </w:rPr>
        <w:t>с даты его издания</w:t>
      </w:r>
      <w:r w:rsidR="00166FAA">
        <w:rPr>
          <w:color w:val="000000"/>
          <w:sz w:val="26"/>
          <w:szCs w:val="26"/>
        </w:rPr>
        <w:t>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6D7068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6D7068">
        <w:rPr>
          <w:color w:val="000000"/>
          <w:sz w:val="26"/>
          <w:szCs w:val="26"/>
        </w:rPr>
        <w:t>Главы</w:t>
      </w:r>
      <w:r w:rsidR="006659F9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EB1543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6D7068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6659F9" w:rsidRPr="006659F9">
        <w:rPr>
          <w:color w:val="000000"/>
          <w:sz w:val="26"/>
          <w:szCs w:val="26"/>
        </w:rPr>
        <w:t xml:space="preserve"> города Норильска</w:t>
      </w:r>
      <w:r w:rsidR="007C7469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А</w:t>
      </w:r>
      <w:r w:rsidR="00F77760">
        <w:rPr>
          <w:color w:val="000000"/>
          <w:sz w:val="26"/>
          <w:szCs w:val="26"/>
        </w:rPr>
        <w:t xml:space="preserve">.В. </w:t>
      </w:r>
      <w:r>
        <w:rPr>
          <w:color w:val="000000"/>
          <w:sz w:val="26"/>
          <w:szCs w:val="26"/>
        </w:rPr>
        <w:t>Малков</w:t>
      </w: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166FAA" w:rsidRDefault="00166FAA" w:rsidP="006659F9">
      <w:pPr>
        <w:jc w:val="both"/>
        <w:rPr>
          <w:color w:val="000000"/>
        </w:rPr>
      </w:pPr>
    </w:p>
    <w:p w:rsidR="00166FAA" w:rsidRDefault="00166FAA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sectPr w:rsid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5869"/>
    <w:rsid w:val="000B6560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6026C"/>
    <w:rsid w:val="00166FAA"/>
    <w:rsid w:val="001902C9"/>
    <w:rsid w:val="001D597A"/>
    <w:rsid w:val="001D60D9"/>
    <w:rsid w:val="0021530B"/>
    <w:rsid w:val="00235832"/>
    <w:rsid w:val="00241BD9"/>
    <w:rsid w:val="002444C2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8087D"/>
    <w:rsid w:val="005935DD"/>
    <w:rsid w:val="00597C7A"/>
    <w:rsid w:val="005B05C0"/>
    <w:rsid w:val="005B2B96"/>
    <w:rsid w:val="005D0252"/>
    <w:rsid w:val="005D1D69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1370"/>
    <w:rsid w:val="006C608D"/>
    <w:rsid w:val="006D7068"/>
    <w:rsid w:val="006F10B1"/>
    <w:rsid w:val="006F3CF5"/>
    <w:rsid w:val="006F4CA1"/>
    <w:rsid w:val="006F556B"/>
    <w:rsid w:val="00710B29"/>
    <w:rsid w:val="007127EA"/>
    <w:rsid w:val="00770757"/>
    <w:rsid w:val="0077214C"/>
    <w:rsid w:val="00772D16"/>
    <w:rsid w:val="00792631"/>
    <w:rsid w:val="007944DE"/>
    <w:rsid w:val="00794FC7"/>
    <w:rsid w:val="007A03F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5E7E"/>
    <w:rsid w:val="008977CA"/>
    <w:rsid w:val="008B6401"/>
    <w:rsid w:val="008C09CD"/>
    <w:rsid w:val="008C7544"/>
    <w:rsid w:val="008D249B"/>
    <w:rsid w:val="008D6F12"/>
    <w:rsid w:val="008E71DE"/>
    <w:rsid w:val="008E75CF"/>
    <w:rsid w:val="008F2D6D"/>
    <w:rsid w:val="00933EC9"/>
    <w:rsid w:val="009423AA"/>
    <w:rsid w:val="009464DF"/>
    <w:rsid w:val="00954921"/>
    <w:rsid w:val="009743D1"/>
    <w:rsid w:val="009B05AE"/>
    <w:rsid w:val="009C509A"/>
    <w:rsid w:val="009D08F4"/>
    <w:rsid w:val="009D3594"/>
    <w:rsid w:val="009E5D35"/>
    <w:rsid w:val="009F2CB7"/>
    <w:rsid w:val="009F3313"/>
    <w:rsid w:val="009F77EB"/>
    <w:rsid w:val="00A12053"/>
    <w:rsid w:val="00A14BD7"/>
    <w:rsid w:val="00A21BBE"/>
    <w:rsid w:val="00A33C4E"/>
    <w:rsid w:val="00A34BB7"/>
    <w:rsid w:val="00A433F0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F0EA4"/>
    <w:rsid w:val="00B02577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C26A0"/>
    <w:rsid w:val="00C0119A"/>
    <w:rsid w:val="00C03A86"/>
    <w:rsid w:val="00C10150"/>
    <w:rsid w:val="00C4078C"/>
    <w:rsid w:val="00C6576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6876"/>
    <w:rsid w:val="00EA7EAC"/>
    <w:rsid w:val="00EB1543"/>
    <w:rsid w:val="00ED27FA"/>
    <w:rsid w:val="00ED6640"/>
    <w:rsid w:val="00ED72C2"/>
    <w:rsid w:val="00EE4DCC"/>
    <w:rsid w:val="00EF142D"/>
    <w:rsid w:val="00F112B1"/>
    <w:rsid w:val="00F41CFF"/>
    <w:rsid w:val="00F77760"/>
    <w:rsid w:val="00FB01E3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78F6C-C222-49A2-8FAC-674F51F0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Чиркова Людмила Алексеевна</cp:lastModifiedBy>
  <cp:revision>4</cp:revision>
  <cp:lastPrinted>2018-12-14T04:18:00Z</cp:lastPrinted>
  <dcterms:created xsi:type="dcterms:W3CDTF">2018-12-14T05:14:00Z</dcterms:created>
  <dcterms:modified xsi:type="dcterms:W3CDTF">2019-01-17T03:26:00Z</dcterms:modified>
</cp:coreProperties>
</file>