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14F" w:rsidRDefault="00C7714F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E8006A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 20</w:t>
      </w:r>
      <w:r w:rsidR="009038F8">
        <w:rPr>
          <w:rFonts w:ascii="Times New Roman" w:hAnsi="Times New Roman"/>
          <w:sz w:val="26"/>
          <w:szCs w:val="26"/>
        </w:rPr>
        <w:t>2</w:t>
      </w:r>
      <w:r w:rsidR="009B465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  г. Норильск</w:t>
      </w:r>
      <w:r w:rsidR="00135A10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ab/>
        <w:t xml:space="preserve">          № __________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B450CA">
        <w:rPr>
          <w:rFonts w:ascii="Times New Roman" w:hAnsi="Times New Roman" w:cs="Times New Roman"/>
          <w:b w:val="0"/>
          <w:sz w:val="26"/>
          <w:szCs w:val="26"/>
        </w:rPr>
        <w:t>я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B450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135A10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1</w:t>
      </w:r>
      <w:r w:rsidR="004400A1">
        <w:rPr>
          <w:rFonts w:ascii="Times New Roman" w:hAnsi="Times New Roman" w:cs="Times New Roman"/>
          <w:b w:val="0"/>
          <w:sz w:val="26"/>
          <w:szCs w:val="26"/>
        </w:rPr>
        <w:t>2.02.2020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4400A1">
        <w:rPr>
          <w:rFonts w:ascii="Times New Roman" w:hAnsi="Times New Roman" w:cs="Times New Roman"/>
          <w:b w:val="0"/>
          <w:sz w:val="26"/>
          <w:szCs w:val="26"/>
        </w:rPr>
        <w:t>63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4400A1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Pr="004400A1">
        <w:rPr>
          <w:rFonts w:ascii="Times New Roman" w:hAnsi="Times New Roman" w:cs="Times New Roman"/>
          <w:b w:val="0"/>
          <w:sz w:val="26"/>
          <w:szCs w:val="26"/>
        </w:rPr>
        <w:t xml:space="preserve"> целях </w:t>
      </w:r>
      <w:r w:rsidR="00C7714F">
        <w:rPr>
          <w:rFonts w:ascii="Times New Roman" w:hAnsi="Times New Roman" w:cs="Times New Roman"/>
          <w:b w:val="0"/>
          <w:sz w:val="26"/>
          <w:szCs w:val="26"/>
        </w:rPr>
        <w:t>у</w:t>
      </w:r>
      <w:r w:rsidRPr="004400A1">
        <w:rPr>
          <w:rFonts w:ascii="Times New Roman" w:hAnsi="Times New Roman" w:cs="Times New Roman"/>
          <w:b w:val="0"/>
          <w:sz w:val="26"/>
          <w:szCs w:val="26"/>
        </w:rPr>
        <w:t xml:space="preserve">регулирования </w:t>
      </w:r>
      <w:r w:rsidR="00C7714F">
        <w:rPr>
          <w:rFonts w:ascii="Times New Roman" w:hAnsi="Times New Roman" w:cs="Times New Roman"/>
          <w:b w:val="0"/>
          <w:sz w:val="26"/>
          <w:szCs w:val="26"/>
        </w:rPr>
        <w:t xml:space="preserve">отдельных вопросов, касающихся </w:t>
      </w:r>
      <w:r w:rsidRPr="004400A1">
        <w:rPr>
          <w:rFonts w:ascii="Times New Roman" w:hAnsi="Times New Roman" w:cs="Times New Roman"/>
          <w:b w:val="0"/>
          <w:sz w:val="26"/>
          <w:szCs w:val="26"/>
        </w:rPr>
        <w:t>оплаты труда директора, заместителя директора муниципального автономного учреждения муниципальн</w:t>
      </w:r>
      <w:r w:rsidR="00285DC2">
        <w:rPr>
          <w:rFonts w:ascii="Times New Roman" w:hAnsi="Times New Roman" w:cs="Times New Roman"/>
          <w:b w:val="0"/>
          <w:sz w:val="26"/>
          <w:szCs w:val="26"/>
        </w:rPr>
        <w:t>ого образования город Норильск «Информационный центр «Норильские новости»</w:t>
      </w:r>
      <w:r w:rsidR="00470A83" w:rsidRPr="007C3F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7BFC" w:rsidRPr="003E46F8" w:rsidRDefault="009824A3" w:rsidP="003E46F8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4A3">
        <w:rPr>
          <w:rFonts w:ascii="Times New Roman" w:hAnsi="Times New Roman" w:cs="Times New Roman"/>
          <w:sz w:val="26"/>
          <w:szCs w:val="26"/>
        </w:rPr>
        <w:t>Внести в П</w:t>
      </w:r>
      <w:r w:rsidR="004400A1">
        <w:rPr>
          <w:rFonts w:ascii="Times New Roman" w:hAnsi="Times New Roman" w:cs="Times New Roman"/>
          <w:sz w:val="26"/>
          <w:szCs w:val="26"/>
        </w:rPr>
        <w:t>оложение</w:t>
      </w:r>
      <w:r w:rsidRPr="009824A3">
        <w:rPr>
          <w:rFonts w:ascii="Times New Roman" w:hAnsi="Times New Roman" w:cs="Times New Roman"/>
          <w:sz w:val="26"/>
          <w:szCs w:val="26"/>
        </w:rPr>
        <w:t xml:space="preserve"> об оплате труда</w:t>
      </w:r>
      <w:r w:rsidR="004400A1">
        <w:rPr>
          <w:rFonts w:ascii="Times New Roman" w:hAnsi="Times New Roman" w:cs="Times New Roman"/>
          <w:sz w:val="26"/>
          <w:szCs w:val="26"/>
        </w:rPr>
        <w:t xml:space="preserve"> директора и заместителя директора </w:t>
      </w:r>
      <w:r w:rsidRPr="009824A3">
        <w:rPr>
          <w:rFonts w:ascii="Times New Roman" w:hAnsi="Times New Roman" w:cs="Times New Roman"/>
          <w:sz w:val="26"/>
          <w:szCs w:val="26"/>
        </w:rPr>
        <w:t>муниципального автономного учреждения</w:t>
      </w:r>
      <w:r w:rsidR="004400A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8A48D3" w:rsidRPr="000812FB">
        <w:rPr>
          <w:rFonts w:ascii="Times New Roman" w:hAnsi="Times New Roman" w:cs="Times New Roman"/>
          <w:sz w:val="26"/>
          <w:szCs w:val="26"/>
        </w:rPr>
        <w:t>«Информационный центр «Норильские новости»</w:t>
      </w:r>
      <w:r w:rsidRPr="009824A3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A48D3">
        <w:rPr>
          <w:rFonts w:ascii="Times New Roman" w:hAnsi="Times New Roman" w:cs="Times New Roman"/>
          <w:sz w:val="26"/>
          <w:szCs w:val="26"/>
        </w:rPr>
        <w:t>п</w:t>
      </w:r>
      <w:r w:rsidRPr="009824A3">
        <w:rPr>
          <w:rFonts w:ascii="Times New Roman" w:hAnsi="Times New Roman" w:cs="Times New Roman"/>
          <w:sz w:val="26"/>
          <w:szCs w:val="26"/>
        </w:rPr>
        <w:t>остановлением Адми</w:t>
      </w:r>
      <w:r w:rsidR="004400A1">
        <w:rPr>
          <w:rFonts w:ascii="Times New Roman" w:hAnsi="Times New Roman" w:cs="Times New Roman"/>
          <w:sz w:val="26"/>
          <w:szCs w:val="26"/>
        </w:rPr>
        <w:t>нистрации города Норильска от 12.02.2020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D77BDC">
        <w:rPr>
          <w:rFonts w:ascii="Times New Roman" w:hAnsi="Times New Roman" w:cs="Times New Roman"/>
          <w:sz w:val="26"/>
          <w:szCs w:val="26"/>
        </w:rPr>
        <w:t>№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4400A1">
        <w:rPr>
          <w:rFonts w:ascii="Times New Roman" w:hAnsi="Times New Roman" w:cs="Times New Roman"/>
          <w:sz w:val="26"/>
          <w:szCs w:val="26"/>
        </w:rPr>
        <w:t>63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D52EE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B7492">
        <w:rPr>
          <w:rFonts w:ascii="Times New Roman" w:hAnsi="Times New Roman" w:cs="Times New Roman"/>
          <w:sz w:val="26"/>
          <w:szCs w:val="26"/>
        </w:rPr>
        <w:t>–</w:t>
      </w:r>
      <w:r w:rsidR="00D52EEF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Pr="009824A3">
        <w:rPr>
          <w:rFonts w:ascii="Times New Roman" w:hAnsi="Times New Roman" w:cs="Times New Roman"/>
          <w:sz w:val="26"/>
          <w:szCs w:val="26"/>
        </w:rPr>
        <w:t>), следующ</w:t>
      </w:r>
      <w:r w:rsidR="006B7492">
        <w:rPr>
          <w:rFonts w:ascii="Times New Roman" w:hAnsi="Times New Roman" w:cs="Times New Roman"/>
          <w:sz w:val="26"/>
          <w:szCs w:val="26"/>
        </w:rPr>
        <w:t>ее</w:t>
      </w:r>
      <w:r w:rsidRPr="009824A3">
        <w:rPr>
          <w:rFonts w:ascii="Times New Roman" w:hAnsi="Times New Roman" w:cs="Times New Roman"/>
          <w:sz w:val="26"/>
          <w:szCs w:val="26"/>
        </w:rPr>
        <w:t xml:space="preserve"> изменен</w:t>
      </w:r>
      <w:r w:rsidR="006B7492">
        <w:rPr>
          <w:rFonts w:ascii="Times New Roman" w:hAnsi="Times New Roman" w:cs="Times New Roman"/>
          <w:sz w:val="26"/>
          <w:szCs w:val="26"/>
        </w:rPr>
        <w:t>ие</w:t>
      </w:r>
      <w:r w:rsidRPr="009824A3">
        <w:rPr>
          <w:rFonts w:ascii="Times New Roman" w:hAnsi="Times New Roman" w:cs="Times New Roman"/>
          <w:sz w:val="26"/>
          <w:szCs w:val="26"/>
        </w:rPr>
        <w:t>:</w:t>
      </w:r>
    </w:p>
    <w:p w:rsidR="00971E9F" w:rsidRDefault="00020FD8" w:rsidP="00971E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7BFC">
        <w:rPr>
          <w:rFonts w:ascii="Times New Roman" w:hAnsi="Times New Roman"/>
          <w:sz w:val="26"/>
          <w:szCs w:val="26"/>
        </w:rPr>
        <w:t>1.1</w:t>
      </w:r>
      <w:r w:rsidR="008A7BFC">
        <w:rPr>
          <w:rFonts w:ascii="Times New Roman" w:hAnsi="Times New Roman"/>
          <w:sz w:val="26"/>
          <w:szCs w:val="26"/>
        </w:rPr>
        <w:t>.</w:t>
      </w:r>
      <w:r w:rsidR="006B7492">
        <w:rPr>
          <w:rFonts w:ascii="Times New Roman" w:hAnsi="Times New Roman"/>
          <w:sz w:val="26"/>
          <w:szCs w:val="26"/>
        </w:rPr>
        <w:t>П</w:t>
      </w:r>
      <w:r w:rsidR="00971E9F">
        <w:rPr>
          <w:rFonts w:ascii="Times New Roman" w:hAnsi="Times New Roman" w:cs="Times New Roman"/>
          <w:sz w:val="26"/>
          <w:szCs w:val="26"/>
        </w:rPr>
        <w:t>ункт 4.7</w:t>
      </w:r>
      <w:r w:rsidR="000A68CC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6B749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«4.7. </w:t>
      </w:r>
      <w:r w:rsidRPr="006B7492">
        <w:rPr>
          <w:rFonts w:ascii="Times New Roman" w:hAnsi="Times New Roman" w:cs="Times New Roman"/>
          <w:sz w:val="26"/>
          <w:szCs w:val="26"/>
        </w:rPr>
        <w:t xml:space="preserve">Специальная краевая выплата устанавливается в целях </w:t>
      </w:r>
      <w:proofErr w:type="gramStart"/>
      <w:r w:rsidRPr="006B7492">
        <w:rPr>
          <w:rFonts w:ascii="Times New Roman" w:hAnsi="Times New Roman" w:cs="Times New Roman"/>
          <w:sz w:val="26"/>
          <w:szCs w:val="26"/>
        </w:rPr>
        <w:t>повышения уровня оплаты труда директора</w:t>
      </w:r>
      <w:proofErr w:type="gramEnd"/>
      <w:r w:rsidRPr="006B7492">
        <w:rPr>
          <w:rFonts w:ascii="Times New Roman" w:hAnsi="Times New Roman" w:cs="Times New Roman"/>
          <w:sz w:val="26"/>
          <w:szCs w:val="26"/>
        </w:rPr>
        <w:t xml:space="preserve"> и заместителя директора учреждения.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7492">
        <w:rPr>
          <w:rFonts w:ascii="Times New Roman" w:hAnsi="Times New Roman" w:cs="Times New Roman"/>
          <w:sz w:val="26"/>
          <w:szCs w:val="26"/>
        </w:rPr>
        <w:t xml:space="preserve">Директору и заместителю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9B4657">
        <w:rPr>
          <w:rFonts w:ascii="Times New Roman" w:hAnsi="Times New Roman" w:cs="Times New Roman"/>
          <w:sz w:val="26"/>
          <w:szCs w:val="26"/>
        </w:rPr>
        <w:t>10855</w:t>
      </w:r>
      <w:r w:rsidRPr="006B7492">
        <w:rPr>
          <w:rFonts w:ascii="Times New Roman" w:hAnsi="Times New Roman" w:cs="Times New Roman"/>
          <w:sz w:val="26"/>
          <w:szCs w:val="26"/>
        </w:rPr>
        <w:t xml:space="preserve"> рублей. Директору и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</w:t>
      </w:r>
      <w:r w:rsidR="00C7714F">
        <w:rPr>
          <w:rFonts w:ascii="Times New Roman" w:hAnsi="Times New Roman" w:cs="Times New Roman"/>
          <w:sz w:val="26"/>
          <w:szCs w:val="26"/>
        </w:rPr>
        <w:t xml:space="preserve">нально отработанному директором, </w:t>
      </w:r>
      <w:r w:rsidRPr="006B7492">
        <w:rPr>
          <w:rFonts w:ascii="Times New Roman" w:hAnsi="Times New Roman" w:cs="Times New Roman"/>
          <w:sz w:val="26"/>
          <w:szCs w:val="26"/>
        </w:rPr>
        <w:t>заместителем директора учреждения времени.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7492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7492">
        <w:rPr>
          <w:rFonts w:ascii="Times New Roman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заместителю директора учреждения</w:t>
      </w:r>
      <w:r>
        <w:rPr>
          <w:rFonts w:ascii="Times New Roman" w:hAnsi="Times New Roman" w:cs="Times New Roman"/>
          <w:sz w:val="26"/>
          <w:szCs w:val="26"/>
        </w:rPr>
        <w:t xml:space="preserve"> в 202</w:t>
      </w:r>
      <w:r w:rsidR="009B465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Pr="006B7492">
        <w:rPr>
          <w:rFonts w:ascii="Times New Roman" w:hAnsi="Times New Roman" w:cs="Times New Roman"/>
          <w:sz w:val="26"/>
          <w:szCs w:val="26"/>
        </w:rPr>
        <w:t xml:space="preserve"> увеличивается на размер, рассчитываемый по формуле:</w:t>
      </w:r>
      <w:proofErr w:type="gramEnd"/>
    </w:p>
    <w:p w:rsid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СКВув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=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Отп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x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Отп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>, (</w:t>
      </w:r>
      <w:r w:rsidR="00B450CA">
        <w:rPr>
          <w:rFonts w:ascii="Times New Roman" w:hAnsi="Times New Roman" w:cs="Times New Roman"/>
          <w:bCs/>
          <w:sz w:val="26"/>
          <w:szCs w:val="26"/>
        </w:rPr>
        <w:t>1</w:t>
      </w:r>
      <w:r w:rsidRPr="006B7492">
        <w:rPr>
          <w:rFonts w:ascii="Times New Roman" w:hAnsi="Times New Roman" w:cs="Times New Roman"/>
          <w:bCs/>
          <w:sz w:val="26"/>
          <w:szCs w:val="26"/>
        </w:rPr>
        <w:t>)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где: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СКВув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Отп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коэффициент увеличения специальной краевой выплаты.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9B4657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года,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определяется по формуле: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= (Зпф</w:t>
      </w:r>
      <w:proofErr w:type="gramStart"/>
      <w:r w:rsidRPr="006B7492">
        <w:rPr>
          <w:rFonts w:ascii="Times New Roman" w:hAnsi="Times New Roman" w:cs="Times New Roman"/>
          <w:bCs/>
          <w:sz w:val="26"/>
          <w:szCs w:val="26"/>
        </w:rPr>
        <w:t>1</w:t>
      </w:r>
      <w:proofErr w:type="gram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+ ((СКВ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</w:t>
      </w:r>
      <w:r w:rsidR="009B4657">
        <w:rPr>
          <w:rFonts w:ascii="Times New Roman" w:hAnsi="Times New Roman" w:cs="Times New Roman"/>
          <w:bCs/>
          <w:sz w:val="26"/>
          <w:szCs w:val="26"/>
          <w:vertAlign w:val="subscript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</w:t>
      </w:r>
      <w:r w:rsidR="00C7714F">
        <w:rPr>
          <w:rFonts w:ascii="Times New Roman" w:hAnsi="Times New Roman" w:cs="Times New Roman"/>
          <w:bCs/>
          <w:sz w:val="26"/>
          <w:szCs w:val="26"/>
          <w:vertAlign w:val="subscript"/>
        </w:rPr>
        <w:t>5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х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Кмес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х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Крк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>) + Зпф2) / (Зпф1 + Зпф2), (</w:t>
      </w:r>
      <w:r w:rsidR="00B450CA">
        <w:rPr>
          <w:rFonts w:ascii="Times New Roman" w:hAnsi="Times New Roman" w:cs="Times New Roman"/>
          <w:bCs/>
          <w:sz w:val="26"/>
          <w:szCs w:val="26"/>
        </w:rPr>
        <w:t>2</w:t>
      </w:r>
      <w:r w:rsidRPr="006B7492">
        <w:rPr>
          <w:rFonts w:ascii="Times New Roman" w:hAnsi="Times New Roman" w:cs="Times New Roman"/>
          <w:bCs/>
          <w:sz w:val="26"/>
          <w:szCs w:val="26"/>
        </w:rPr>
        <w:t>)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 xml:space="preserve">где: 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Зпф</w:t>
      </w:r>
      <w:proofErr w:type="gramStart"/>
      <w:r w:rsidRPr="006B7492">
        <w:rPr>
          <w:rFonts w:ascii="Times New Roman" w:hAnsi="Times New Roman" w:cs="Times New Roman"/>
          <w:bCs/>
          <w:sz w:val="26"/>
          <w:szCs w:val="26"/>
        </w:rPr>
        <w:t>1</w:t>
      </w:r>
      <w:proofErr w:type="gram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C7714F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года;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Зпф</w:t>
      </w:r>
      <w:proofErr w:type="gramStart"/>
      <w:r w:rsidRPr="006B7492">
        <w:rPr>
          <w:rFonts w:ascii="Times New Roman" w:hAnsi="Times New Roman" w:cs="Times New Roman"/>
          <w:bCs/>
          <w:sz w:val="26"/>
          <w:szCs w:val="26"/>
        </w:rPr>
        <w:t>2</w:t>
      </w:r>
      <w:proofErr w:type="gram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9B4657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года;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</w:t>
      </w:r>
      <w:r w:rsidR="00C7714F">
        <w:rPr>
          <w:rFonts w:ascii="Times New Roman" w:hAnsi="Times New Roman" w:cs="Times New Roman"/>
          <w:bCs/>
          <w:sz w:val="26"/>
          <w:szCs w:val="26"/>
          <w:vertAlign w:val="subscript"/>
        </w:rPr>
        <w:t>5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размер специальной краевой выплаты с 1 января 202</w:t>
      </w:r>
      <w:r w:rsidR="00C7714F">
        <w:rPr>
          <w:rFonts w:ascii="Times New Roman" w:hAnsi="Times New Roman" w:cs="Times New Roman"/>
          <w:bCs/>
          <w:sz w:val="26"/>
          <w:szCs w:val="26"/>
        </w:rPr>
        <w:t>5</w:t>
      </w:r>
      <w:r w:rsidRPr="006B7492">
        <w:rPr>
          <w:rFonts w:ascii="Times New Roman" w:hAnsi="Times New Roman" w:cs="Times New Roman"/>
          <w:bCs/>
          <w:sz w:val="26"/>
          <w:szCs w:val="26"/>
        </w:rPr>
        <w:t>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</w:t>
      </w:r>
      <w:r w:rsidR="00C7714F">
        <w:rPr>
          <w:rFonts w:ascii="Times New Roman" w:hAnsi="Times New Roman" w:cs="Times New Roman"/>
          <w:bCs/>
          <w:sz w:val="26"/>
          <w:szCs w:val="26"/>
          <w:vertAlign w:val="subscript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размер специальной краевой выплаты с 1 января 202</w:t>
      </w:r>
      <w:r w:rsidR="009B4657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>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Кмес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C7714F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года;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Крк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6B7492">
        <w:rPr>
          <w:rFonts w:ascii="Times New Roman" w:hAnsi="Times New Roman" w:cs="Times New Roman"/>
          <w:bCs/>
          <w:sz w:val="26"/>
          <w:szCs w:val="26"/>
        </w:rPr>
        <w:t>.».</w:t>
      </w:r>
      <w:proofErr w:type="gramEnd"/>
    </w:p>
    <w:p w:rsidR="00B834B9" w:rsidRDefault="00971E9F" w:rsidP="00971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834B9" w:rsidRPr="00025DF0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B834B9">
        <w:rPr>
          <w:rFonts w:ascii="Times New Roman" w:hAnsi="Times New Roman"/>
          <w:sz w:val="26"/>
          <w:szCs w:val="26"/>
        </w:rPr>
        <w:t>п</w:t>
      </w:r>
      <w:r w:rsidR="00B834B9" w:rsidRPr="00025DF0">
        <w:rPr>
          <w:rFonts w:ascii="Times New Roman" w:hAnsi="Times New Roman"/>
          <w:sz w:val="26"/>
          <w:szCs w:val="26"/>
        </w:rPr>
        <w:t>остановление в газете «</w:t>
      </w:r>
      <w:proofErr w:type="gramStart"/>
      <w:r w:rsidR="00B834B9" w:rsidRPr="00025DF0">
        <w:rPr>
          <w:rFonts w:ascii="Times New Roman" w:hAnsi="Times New Roman"/>
          <w:sz w:val="26"/>
          <w:szCs w:val="26"/>
        </w:rPr>
        <w:t>Заполярная</w:t>
      </w:r>
      <w:proofErr w:type="gramEnd"/>
      <w:r w:rsidR="00B834B9" w:rsidRPr="00025DF0">
        <w:rPr>
          <w:rFonts w:ascii="Times New Roman" w:hAnsi="Times New Roman"/>
          <w:sz w:val="26"/>
          <w:szCs w:val="26"/>
        </w:rPr>
        <w:t xml:space="preserve"> правда» и </w:t>
      </w:r>
      <w:proofErr w:type="gramStart"/>
      <w:r w:rsidR="00B834B9" w:rsidRPr="00025DF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="00B834B9" w:rsidRPr="00025DF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B834B9" w:rsidRDefault="00971E9F" w:rsidP="005B2339">
      <w:pPr>
        <w:pStyle w:val="21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5B2339" w:rsidRPr="007E0879">
        <w:rPr>
          <w:rFonts w:ascii="Times New Roman" w:eastAsia="Calibri" w:hAnsi="Times New Roman"/>
          <w:sz w:val="26"/>
          <w:szCs w:val="26"/>
        </w:rPr>
        <w:t xml:space="preserve">Настоящее постановление вступает в силу </w:t>
      </w:r>
      <w:r w:rsidR="005B2339">
        <w:rPr>
          <w:rFonts w:ascii="Times New Roman" w:eastAsia="Calibri" w:hAnsi="Times New Roman"/>
          <w:sz w:val="26"/>
          <w:szCs w:val="26"/>
        </w:rPr>
        <w:t>с 01.01.202</w:t>
      </w:r>
      <w:r w:rsidR="009B4657">
        <w:rPr>
          <w:rFonts w:ascii="Times New Roman" w:eastAsia="Calibri" w:hAnsi="Times New Roman"/>
          <w:sz w:val="26"/>
          <w:szCs w:val="26"/>
        </w:rPr>
        <w:t>6</w:t>
      </w:r>
      <w:r w:rsidR="005B2339" w:rsidRPr="007E0879">
        <w:rPr>
          <w:rFonts w:ascii="Times New Roman" w:eastAsia="Calibri" w:hAnsi="Times New Roman"/>
          <w:sz w:val="26"/>
          <w:szCs w:val="26"/>
        </w:rPr>
        <w:t>.</w:t>
      </w:r>
    </w:p>
    <w:p w:rsidR="00784509" w:rsidRDefault="00784509" w:rsidP="00B834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509" w:rsidRDefault="00B834B9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784509">
        <w:rPr>
          <w:rFonts w:ascii="Times New Roman" w:hAnsi="Times New Roman"/>
          <w:sz w:val="26"/>
          <w:szCs w:val="26"/>
        </w:rPr>
        <w:t>Д.В. Карасев</w:t>
      </w: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4CC1" w:rsidRDefault="003F4CC1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14CE" w:rsidRDefault="002414CE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14CE" w:rsidRDefault="002414CE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2DB6" w:rsidRDefault="00B02DB6" w:rsidP="00B02DB6">
      <w:pPr>
        <w:suppressAutoHyphens/>
        <w:spacing w:after="0" w:line="240" w:lineRule="auto"/>
        <w:ind w:right="75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52331E">
        <w:rPr>
          <w:rFonts w:ascii="Times New Roman" w:hAnsi="Times New Roman"/>
          <w:color w:val="000000"/>
          <w:spacing w:val="-1"/>
          <w:sz w:val="26"/>
          <w:szCs w:val="26"/>
        </w:rPr>
        <w:t>СОГЛАСОВАНО</w:t>
      </w:r>
    </w:p>
    <w:p w:rsidR="00B02DB6" w:rsidRDefault="00B02DB6" w:rsidP="00B02DB6">
      <w:pPr>
        <w:suppressAutoHyphens/>
        <w:spacing w:after="0" w:line="120" w:lineRule="auto"/>
        <w:ind w:right="74"/>
        <w:rPr>
          <w:rFonts w:ascii="Times New Roman" w:hAnsi="Times New Roman"/>
          <w:color w:val="000000"/>
          <w:spacing w:val="-1"/>
          <w:sz w:val="26"/>
          <w:szCs w:val="26"/>
        </w:rPr>
      </w:pPr>
    </w:p>
    <w:tbl>
      <w:tblPr>
        <w:tblW w:w="9532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287"/>
        <w:gridCol w:w="3118"/>
        <w:gridCol w:w="2127"/>
      </w:tblGrid>
      <w:tr w:rsidR="00B02DB6" w:rsidRPr="00A72427" w:rsidTr="00760BA6">
        <w:trPr>
          <w:trHeight w:val="834"/>
        </w:trPr>
        <w:tc>
          <w:tcPr>
            <w:tcW w:w="4287" w:type="dxa"/>
            <w:vAlign w:val="center"/>
          </w:tcPr>
          <w:p w:rsidR="00B02DB6" w:rsidRPr="00A72427" w:rsidRDefault="00B02DB6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Правового управления Администрации города Норильска</w:t>
            </w:r>
          </w:p>
        </w:tc>
        <w:tc>
          <w:tcPr>
            <w:tcW w:w="3118" w:type="dxa"/>
            <w:vAlign w:val="center"/>
          </w:tcPr>
          <w:p w:rsidR="00B02DB6" w:rsidRPr="00A72427" w:rsidRDefault="00B02DB6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2DB6" w:rsidRPr="00A72427" w:rsidRDefault="00B02DB6" w:rsidP="00B02DB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________  «____ »_________</w:t>
            </w:r>
          </w:p>
        </w:tc>
        <w:tc>
          <w:tcPr>
            <w:tcW w:w="2127" w:type="dxa"/>
            <w:vAlign w:val="center"/>
          </w:tcPr>
          <w:p w:rsidR="00B02DB6" w:rsidRDefault="00B02DB6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2DB6" w:rsidRPr="00A72427" w:rsidRDefault="00B02DB6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Ю.В. Юркина</w:t>
            </w:r>
          </w:p>
        </w:tc>
      </w:tr>
      <w:tr w:rsidR="00B02DB6" w:rsidRPr="00A72427" w:rsidTr="00760BA6">
        <w:trPr>
          <w:trHeight w:val="842"/>
        </w:trPr>
        <w:tc>
          <w:tcPr>
            <w:tcW w:w="4287" w:type="dxa"/>
            <w:vAlign w:val="center"/>
          </w:tcPr>
          <w:p w:rsidR="00B02DB6" w:rsidRPr="00A72427" w:rsidRDefault="00B02DB6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по персоналу Администрации города Норильска</w:t>
            </w:r>
          </w:p>
        </w:tc>
        <w:tc>
          <w:tcPr>
            <w:tcW w:w="3118" w:type="dxa"/>
            <w:vAlign w:val="center"/>
          </w:tcPr>
          <w:p w:rsidR="00B02DB6" w:rsidRPr="00A72427" w:rsidRDefault="00B02DB6" w:rsidP="00B02DB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2DB6" w:rsidRPr="00A72427" w:rsidRDefault="00B02DB6" w:rsidP="00285DC2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________  «____ »_________</w:t>
            </w:r>
          </w:p>
        </w:tc>
        <w:tc>
          <w:tcPr>
            <w:tcW w:w="2127" w:type="dxa"/>
            <w:vAlign w:val="center"/>
          </w:tcPr>
          <w:p w:rsidR="00B02DB6" w:rsidRPr="00A72427" w:rsidRDefault="00B02DB6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2DB6" w:rsidRPr="00A72427" w:rsidRDefault="00B02DB6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В.Е. Севастьянова</w:t>
            </w:r>
          </w:p>
        </w:tc>
      </w:tr>
      <w:tr w:rsidR="00285DC2" w:rsidRPr="00A72427" w:rsidTr="00760BA6">
        <w:trPr>
          <w:trHeight w:val="1104"/>
        </w:trPr>
        <w:tc>
          <w:tcPr>
            <w:tcW w:w="4287" w:type="dxa"/>
            <w:vAlign w:val="center"/>
          </w:tcPr>
          <w:p w:rsidR="00285DC2" w:rsidRDefault="00285DC2" w:rsidP="00F1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города Норильска </w:t>
            </w:r>
          </w:p>
          <w:p w:rsidR="00285DC2" w:rsidRDefault="00285DC2" w:rsidP="00F1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информационной политике </w:t>
            </w:r>
          </w:p>
          <w:p w:rsidR="00285DC2" w:rsidRPr="00A72427" w:rsidRDefault="00285DC2" w:rsidP="00F1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перспективному развитию</w:t>
            </w:r>
          </w:p>
        </w:tc>
        <w:tc>
          <w:tcPr>
            <w:tcW w:w="3118" w:type="dxa"/>
            <w:vAlign w:val="center"/>
          </w:tcPr>
          <w:p w:rsidR="00285DC2" w:rsidRDefault="00285DC2" w:rsidP="00F16A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Default="00285DC2" w:rsidP="00F16A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Default="00285DC2" w:rsidP="00F16A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Pr="00A72427" w:rsidRDefault="00285DC2" w:rsidP="00F16A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________  «____ »_________</w:t>
            </w:r>
          </w:p>
        </w:tc>
        <w:tc>
          <w:tcPr>
            <w:tcW w:w="2127" w:type="dxa"/>
            <w:vAlign w:val="center"/>
          </w:tcPr>
          <w:p w:rsidR="00285DC2" w:rsidRPr="00A72427" w:rsidRDefault="00285DC2" w:rsidP="00F16A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Default="00285DC2" w:rsidP="00F16A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Default="00285DC2" w:rsidP="00F16A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Pr="00A72427" w:rsidRDefault="009B4657" w:rsidP="00F16A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Е.В. Голикова</w:t>
            </w:r>
          </w:p>
        </w:tc>
      </w:tr>
      <w:tr w:rsidR="00285DC2" w:rsidRPr="00A72427" w:rsidTr="00760BA6">
        <w:trPr>
          <w:trHeight w:val="906"/>
        </w:trPr>
        <w:tc>
          <w:tcPr>
            <w:tcW w:w="4287" w:type="dxa"/>
            <w:vAlign w:val="center"/>
          </w:tcPr>
          <w:p w:rsidR="00285DC2" w:rsidRDefault="009B4657" w:rsidP="00B02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</w:t>
            </w:r>
            <w:r w:rsidR="00285DC2" w:rsidRPr="00A72427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85DC2" w:rsidRPr="00A72427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</w:p>
          <w:p w:rsidR="00285DC2" w:rsidRPr="00A72427" w:rsidRDefault="00285DC2" w:rsidP="00B02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sz w:val="24"/>
                <w:szCs w:val="24"/>
              </w:rPr>
              <w:t>общественных связей,</w:t>
            </w:r>
            <w:r w:rsidR="00E74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2427">
              <w:rPr>
                <w:rFonts w:ascii="Times New Roman" w:hAnsi="Times New Roman"/>
                <w:sz w:val="24"/>
                <w:szCs w:val="24"/>
              </w:rPr>
              <w:t>массовых коммуникаций и развития туризма</w:t>
            </w:r>
          </w:p>
          <w:p w:rsidR="00285DC2" w:rsidRPr="00A72427" w:rsidRDefault="00285DC2" w:rsidP="00B02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sz w:val="24"/>
                <w:szCs w:val="24"/>
              </w:rPr>
              <w:t>Администрации города Норильска</w:t>
            </w:r>
          </w:p>
        </w:tc>
        <w:tc>
          <w:tcPr>
            <w:tcW w:w="3118" w:type="dxa"/>
            <w:vAlign w:val="center"/>
          </w:tcPr>
          <w:p w:rsidR="00285DC2" w:rsidRDefault="00285DC2" w:rsidP="00B02DB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Default="00285DC2" w:rsidP="00B02DB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Default="00285DC2" w:rsidP="00B02DB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Pr="00A72427" w:rsidRDefault="00285DC2" w:rsidP="00B02DB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________  «____ »_________</w:t>
            </w:r>
          </w:p>
        </w:tc>
        <w:tc>
          <w:tcPr>
            <w:tcW w:w="2127" w:type="dxa"/>
            <w:vAlign w:val="center"/>
          </w:tcPr>
          <w:p w:rsidR="00285DC2" w:rsidRPr="00A72427" w:rsidRDefault="00285DC2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Default="00285DC2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Default="00285DC2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DC2" w:rsidRPr="00A72427" w:rsidRDefault="009B4657" w:rsidP="00B02DB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А.О. Курочкина</w:t>
            </w:r>
          </w:p>
        </w:tc>
      </w:tr>
    </w:tbl>
    <w:p w:rsidR="00B834B9" w:rsidRPr="00FF4CDD" w:rsidRDefault="00B834B9" w:rsidP="00B834B9">
      <w:pPr>
        <w:shd w:val="clear" w:color="auto" w:fill="FFFFFF"/>
        <w:spacing w:after="0" w:line="240" w:lineRule="auto"/>
        <w:rPr>
          <w:rFonts w:ascii="Times New Roman" w:hAnsi="Times New Roman"/>
          <w:szCs w:val="26"/>
        </w:rPr>
      </w:pPr>
    </w:p>
    <w:p w:rsidR="00B834B9" w:rsidRDefault="00B834B9" w:rsidP="00B834B9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34B9" w:rsidRPr="0052331E" w:rsidRDefault="00B834B9" w:rsidP="00B834B9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5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73"/>
        <w:gridCol w:w="118"/>
        <w:gridCol w:w="1856"/>
        <w:gridCol w:w="54"/>
        <w:gridCol w:w="1920"/>
        <w:gridCol w:w="1734"/>
        <w:gridCol w:w="1985"/>
      </w:tblGrid>
      <w:tr w:rsidR="00B834B9" w:rsidRPr="00D47ABF" w:rsidTr="003F4CC1">
        <w:trPr>
          <w:trHeight w:hRule="exact" w:val="32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528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Проект правового акта</w:t>
            </w:r>
          </w:p>
        </w:tc>
        <w:tc>
          <w:tcPr>
            <w:tcW w:w="3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1051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Правовой акт</w:t>
            </w:r>
          </w:p>
        </w:tc>
      </w:tr>
      <w:tr w:rsidR="00B834B9" w:rsidRPr="00D47ABF" w:rsidTr="003F4CC1">
        <w:trPr>
          <w:trHeight w:hRule="exact" w:val="586"/>
        </w:trPr>
        <w:tc>
          <w:tcPr>
            <w:tcW w:w="2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34B9" w:rsidRPr="0069351B" w:rsidRDefault="00B834B9" w:rsidP="00020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подлежит </w:t>
            </w: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подлежит </w:t>
            </w: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подлежит </w:t>
            </w:r>
            <w:r w:rsidRPr="0069351B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направлению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не подлежит </w:t>
            </w:r>
            <w:r w:rsidRPr="0069351B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направлению</w:t>
            </w:r>
          </w:p>
        </w:tc>
      </w:tr>
      <w:tr w:rsidR="00B834B9" w:rsidRPr="00D47ABF" w:rsidTr="003F4CC1">
        <w:trPr>
          <w:trHeight w:hRule="exact" w:val="282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Прокуратура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2DB6" w:rsidRPr="0069351B" w:rsidRDefault="00B02DB6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DB6" w:rsidRPr="00D47ABF" w:rsidTr="003F4CC1">
        <w:trPr>
          <w:trHeight w:hRule="exact" w:val="7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DB6" w:rsidRDefault="00B02DB6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color w:val="000000"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Красноярская природоохранная прокуратура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DB6" w:rsidRPr="0069351B" w:rsidRDefault="00B02DB6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DB6" w:rsidRPr="0069351B" w:rsidRDefault="00B02DB6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DB6" w:rsidRPr="0069351B" w:rsidRDefault="00B02DB6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DB6" w:rsidRPr="0069351B" w:rsidRDefault="00B02DB6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4B9" w:rsidRPr="00D47ABF" w:rsidTr="003F4CC1">
        <w:trPr>
          <w:trHeight w:hRule="exact" w:val="7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color w:val="000000"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pacing w:val="-3"/>
                <w:sz w:val="20"/>
                <w:szCs w:val="20"/>
                <w:lang w:eastAsia="ru-RU"/>
              </w:rPr>
              <w:t xml:space="preserve">Норильская транспортная прокуратурав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4B9" w:rsidRPr="00D47ABF" w:rsidTr="003F4CC1">
        <w:trPr>
          <w:trHeight w:hRule="exact" w:val="2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НГСД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4B9" w:rsidRPr="00D47ABF" w:rsidTr="003F4CC1">
        <w:trPr>
          <w:trHeight w:hRule="exact" w:val="27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КСП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4B9" w:rsidRPr="00D47ABF" w:rsidTr="003F4CC1">
        <w:trPr>
          <w:trHeight w:hRule="exact" w:val="1697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noProof/>
                <w:color w:val="000000"/>
                <w:spacing w:val="-7"/>
                <w:sz w:val="20"/>
                <w:szCs w:val="20"/>
                <w:lang w:eastAsia="ru-RU"/>
              </w:rPr>
            </w:pPr>
            <w:proofErr w:type="gramStart"/>
            <w:r w:rsidRPr="0069351B">
              <w:rPr>
                <w:rFonts w:ascii="Times New Roman" w:hAnsi="Times New Roman"/>
                <w:noProof/>
                <w:color w:val="000000"/>
                <w:spacing w:val="-7"/>
                <w:sz w:val="20"/>
                <w:szCs w:val="20"/>
                <w:lang w:eastAsia="ru-RU"/>
              </w:rPr>
              <w:t>Сайт Администрации города Норильска</w:t>
            </w:r>
            <w:r>
              <w:rPr>
                <w:rFonts w:ascii="Times New Roman" w:hAnsi="Times New Roman"/>
                <w:noProof/>
                <w:color w:val="000000"/>
                <w:spacing w:val="-7"/>
                <w:sz w:val="20"/>
                <w:szCs w:val="20"/>
                <w:lang w:eastAsia="ru-RU"/>
              </w:rPr>
              <w:t xml:space="preserve"> (для обеспечения независимой антикоррупционной экспертизы НПА и их проектов</w:t>
            </w:r>
            <w:proofErr w:type="gramEnd"/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4B9" w:rsidRPr="00D47ABF" w:rsidTr="003F4CC1">
        <w:trPr>
          <w:trHeight w:hRule="exact" w:val="264"/>
        </w:trPr>
        <w:tc>
          <w:tcPr>
            <w:tcW w:w="5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СПС Гарант, </w:t>
            </w:r>
            <w:proofErr w:type="spellStart"/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Консультант+</w:t>
            </w:r>
            <w:proofErr w:type="spellEnd"/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4B9" w:rsidRPr="00D47ABF" w:rsidTr="003F4CC1">
        <w:trPr>
          <w:trHeight w:hRule="exact" w:val="296"/>
        </w:trPr>
        <w:tc>
          <w:tcPr>
            <w:tcW w:w="5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Регистр МНПА Красноярского края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4B9" w:rsidRPr="00D47ABF" w:rsidTr="003F4CC1">
        <w:trPr>
          <w:gridAfter w:val="2"/>
          <w:wAfter w:w="3719" w:type="dxa"/>
          <w:trHeight w:hRule="exact" w:val="694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Общественное обсуждение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проектов правовых актов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4B9" w:rsidRPr="0069351B" w:rsidRDefault="00B834B9" w:rsidP="00020FD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B834B9" w:rsidRDefault="00B834B9" w:rsidP="00B834B9">
      <w:pPr>
        <w:shd w:val="clear" w:color="auto" w:fill="FFFFFF"/>
        <w:spacing w:after="0" w:line="240" w:lineRule="auto"/>
        <w:ind w:left="115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834B9" w:rsidRDefault="00B834B9" w:rsidP="00B834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РАССЫЛКА </w:t>
      </w:r>
    </w:p>
    <w:p w:rsidR="00E74594" w:rsidRPr="00E74594" w:rsidRDefault="00E74594" w:rsidP="00B83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594">
        <w:rPr>
          <w:rFonts w:ascii="Times New Roman" w:hAnsi="Times New Roman"/>
          <w:sz w:val="24"/>
          <w:szCs w:val="24"/>
        </w:rPr>
        <w:t>МАУ «ИЦ «Норильские</w:t>
      </w:r>
      <w:r>
        <w:rPr>
          <w:rFonts w:ascii="Times New Roman" w:hAnsi="Times New Roman"/>
          <w:sz w:val="24"/>
          <w:szCs w:val="24"/>
        </w:rPr>
        <w:t xml:space="preserve"> новости</w:t>
      </w:r>
      <w:r w:rsidRPr="00E7459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E74594">
        <w:rPr>
          <w:rFonts w:ascii="Times New Roman" w:hAnsi="Times New Roman"/>
          <w:sz w:val="24"/>
          <w:szCs w:val="24"/>
        </w:rPr>
        <w:t xml:space="preserve">  1</w:t>
      </w:r>
    </w:p>
    <w:p w:rsidR="00B02DB6" w:rsidRDefault="00E74594" w:rsidP="00B834B9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72427">
        <w:rPr>
          <w:rFonts w:ascii="Times New Roman" w:hAnsi="Times New Roman"/>
          <w:color w:val="000000"/>
          <w:sz w:val="24"/>
          <w:szCs w:val="24"/>
        </w:rPr>
        <w:t>Управления по персоналу Администрации города Норильска</w:t>
      </w:r>
      <w:r>
        <w:rPr>
          <w:rFonts w:ascii="Times New Roman" w:hAnsi="Times New Roman"/>
          <w:color w:val="000000"/>
          <w:sz w:val="24"/>
          <w:szCs w:val="24"/>
        </w:rPr>
        <w:t xml:space="preserve">  1</w:t>
      </w:r>
    </w:p>
    <w:p w:rsidR="00E74594" w:rsidRDefault="00E74594" w:rsidP="009B4657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9B4657" w:rsidRDefault="009B4657" w:rsidP="009B4657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A00D8C">
        <w:rPr>
          <w:rFonts w:ascii="Times New Roman" w:hAnsi="Times New Roman"/>
          <w:color w:val="000000"/>
          <w:spacing w:val="-1"/>
          <w:sz w:val="26"/>
          <w:szCs w:val="26"/>
        </w:rPr>
        <w:t>Стеклянников Егор Витальевич</w:t>
      </w:r>
    </w:p>
    <w:p w:rsidR="00D6309A" w:rsidRPr="00A00D8C" w:rsidRDefault="00D6309A" w:rsidP="009B4657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9B4657" w:rsidRDefault="009B4657" w:rsidP="009B4657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A00D8C">
        <w:rPr>
          <w:rFonts w:ascii="Times New Roman" w:hAnsi="Times New Roman"/>
          <w:color w:val="000000"/>
          <w:spacing w:val="-1"/>
          <w:sz w:val="26"/>
          <w:szCs w:val="26"/>
        </w:rPr>
        <w:t>______________ «____»________202</w:t>
      </w:r>
      <w:r w:rsidR="00D6309A">
        <w:rPr>
          <w:rFonts w:ascii="Times New Roman" w:hAnsi="Times New Roman"/>
          <w:color w:val="000000"/>
          <w:spacing w:val="-1"/>
          <w:sz w:val="26"/>
          <w:szCs w:val="26"/>
        </w:rPr>
        <w:t>5</w:t>
      </w:r>
    </w:p>
    <w:p w:rsidR="002D796E" w:rsidRPr="00E74594" w:rsidRDefault="00D6309A" w:rsidP="00E74594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8 (3919) </w:t>
      </w:r>
      <w:r w:rsidR="009B4657" w:rsidRPr="00A00D8C">
        <w:rPr>
          <w:rFonts w:ascii="Times New Roman" w:hAnsi="Times New Roman"/>
          <w:color w:val="000000"/>
          <w:spacing w:val="-1"/>
          <w:sz w:val="26"/>
          <w:szCs w:val="26"/>
        </w:rPr>
        <w:t>34-26-00</w:t>
      </w:r>
    </w:p>
    <w:sectPr w:rsidR="002D796E" w:rsidRPr="00E74594" w:rsidSect="003F4C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3FD"/>
    <w:multiLevelType w:val="multilevel"/>
    <w:tmpl w:val="726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B0DF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120B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283E09E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B77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B65C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9C6EE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A21E8"/>
    <w:multiLevelType w:val="multilevel"/>
    <w:tmpl w:val="E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F29F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237377"/>
    <w:multiLevelType w:val="multilevel"/>
    <w:tmpl w:val="FE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C93"/>
    <w:rsid w:val="000116A0"/>
    <w:rsid w:val="00020FD8"/>
    <w:rsid w:val="00025DF0"/>
    <w:rsid w:val="000404CF"/>
    <w:rsid w:val="00051486"/>
    <w:rsid w:val="000525B4"/>
    <w:rsid w:val="000670C0"/>
    <w:rsid w:val="00074CE4"/>
    <w:rsid w:val="00074CE6"/>
    <w:rsid w:val="000812FB"/>
    <w:rsid w:val="00084616"/>
    <w:rsid w:val="000877CF"/>
    <w:rsid w:val="00090464"/>
    <w:rsid w:val="000A0DCF"/>
    <w:rsid w:val="000A68CC"/>
    <w:rsid w:val="000C4674"/>
    <w:rsid w:val="000C6F21"/>
    <w:rsid w:val="000D259A"/>
    <w:rsid w:val="0010153F"/>
    <w:rsid w:val="00103EE4"/>
    <w:rsid w:val="00106707"/>
    <w:rsid w:val="001112BE"/>
    <w:rsid w:val="00114EBB"/>
    <w:rsid w:val="00115CE9"/>
    <w:rsid w:val="001176AB"/>
    <w:rsid w:val="0012107B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C04F6"/>
    <w:rsid w:val="001C3288"/>
    <w:rsid w:val="001C51E9"/>
    <w:rsid w:val="001D1805"/>
    <w:rsid w:val="001D6A60"/>
    <w:rsid w:val="00201F16"/>
    <w:rsid w:val="0020790C"/>
    <w:rsid w:val="00212657"/>
    <w:rsid w:val="0021617A"/>
    <w:rsid w:val="002264FE"/>
    <w:rsid w:val="002326D1"/>
    <w:rsid w:val="002414CE"/>
    <w:rsid w:val="00244CA2"/>
    <w:rsid w:val="00246EDC"/>
    <w:rsid w:val="00263E0C"/>
    <w:rsid w:val="002707F4"/>
    <w:rsid w:val="00270D1B"/>
    <w:rsid w:val="0027277D"/>
    <w:rsid w:val="00280BF2"/>
    <w:rsid w:val="002835EB"/>
    <w:rsid w:val="00285DA7"/>
    <w:rsid w:val="00285DC2"/>
    <w:rsid w:val="00290F83"/>
    <w:rsid w:val="00293B53"/>
    <w:rsid w:val="00295F80"/>
    <w:rsid w:val="002A73FB"/>
    <w:rsid w:val="002B2D9D"/>
    <w:rsid w:val="002B6302"/>
    <w:rsid w:val="002B6442"/>
    <w:rsid w:val="002D0227"/>
    <w:rsid w:val="002D796E"/>
    <w:rsid w:val="002F6B54"/>
    <w:rsid w:val="00301BC0"/>
    <w:rsid w:val="00311F30"/>
    <w:rsid w:val="00322717"/>
    <w:rsid w:val="00330057"/>
    <w:rsid w:val="00333D96"/>
    <w:rsid w:val="00341D15"/>
    <w:rsid w:val="0034778A"/>
    <w:rsid w:val="00354A24"/>
    <w:rsid w:val="003574F2"/>
    <w:rsid w:val="0036150B"/>
    <w:rsid w:val="00365EA9"/>
    <w:rsid w:val="003705D9"/>
    <w:rsid w:val="00372EC5"/>
    <w:rsid w:val="00373433"/>
    <w:rsid w:val="00386803"/>
    <w:rsid w:val="00391FCB"/>
    <w:rsid w:val="00394C62"/>
    <w:rsid w:val="003A4805"/>
    <w:rsid w:val="003B029F"/>
    <w:rsid w:val="003C7B3F"/>
    <w:rsid w:val="003C7B84"/>
    <w:rsid w:val="003D10C5"/>
    <w:rsid w:val="003D7175"/>
    <w:rsid w:val="003E46F8"/>
    <w:rsid w:val="003F4CC1"/>
    <w:rsid w:val="00403790"/>
    <w:rsid w:val="00426FD3"/>
    <w:rsid w:val="0043321A"/>
    <w:rsid w:val="004400A1"/>
    <w:rsid w:val="0044020D"/>
    <w:rsid w:val="00466061"/>
    <w:rsid w:val="00470A83"/>
    <w:rsid w:val="00474EFC"/>
    <w:rsid w:val="00482D59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4A99"/>
    <w:rsid w:val="005368E4"/>
    <w:rsid w:val="00540414"/>
    <w:rsid w:val="0054272D"/>
    <w:rsid w:val="00546B37"/>
    <w:rsid w:val="00550E38"/>
    <w:rsid w:val="00552FF6"/>
    <w:rsid w:val="00560286"/>
    <w:rsid w:val="00562A52"/>
    <w:rsid w:val="00587F3F"/>
    <w:rsid w:val="00593155"/>
    <w:rsid w:val="00593940"/>
    <w:rsid w:val="0059560A"/>
    <w:rsid w:val="005969CC"/>
    <w:rsid w:val="005B0D27"/>
    <w:rsid w:val="005B2339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40E0C"/>
    <w:rsid w:val="006543E2"/>
    <w:rsid w:val="00655944"/>
    <w:rsid w:val="00656A97"/>
    <w:rsid w:val="00663657"/>
    <w:rsid w:val="00666F08"/>
    <w:rsid w:val="0067638D"/>
    <w:rsid w:val="00686629"/>
    <w:rsid w:val="00686E3C"/>
    <w:rsid w:val="00693B14"/>
    <w:rsid w:val="006A151E"/>
    <w:rsid w:val="006A50B7"/>
    <w:rsid w:val="006B7492"/>
    <w:rsid w:val="006C0E2E"/>
    <w:rsid w:val="006E79BD"/>
    <w:rsid w:val="007111D0"/>
    <w:rsid w:val="0071138C"/>
    <w:rsid w:val="00713307"/>
    <w:rsid w:val="0072662A"/>
    <w:rsid w:val="00726EA5"/>
    <w:rsid w:val="00755CE2"/>
    <w:rsid w:val="00760BA6"/>
    <w:rsid w:val="007679A8"/>
    <w:rsid w:val="00784509"/>
    <w:rsid w:val="007A2E26"/>
    <w:rsid w:val="007A4934"/>
    <w:rsid w:val="007C3F7B"/>
    <w:rsid w:val="007D5326"/>
    <w:rsid w:val="007D64EB"/>
    <w:rsid w:val="007D657C"/>
    <w:rsid w:val="007D7A28"/>
    <w:rsid w:val="007F1B4F"/>
    <w:rsid w:val="007F7082"/>
    <w:rsid w:val="00800A05"/>
    <w:rsid w:val="008276E9"/>
    <w:rsid w:val="00847BEB"/>
    <w:rsid w:val="00850C2C"/>
    <w:rsid w:val="0085538B"/>
    <w:rsid w:val="0089056D"/>
    <w:rsid w:val="00892F1A"/>
    <w:rsid w:val="00894B27"/>
    <w:rsid w:val="00894FB6"/>
    <w:rsid w:val="00895A9F"/>
    <w:rsid w:val="008A48D3"/>
    <w:rsid w:val="008A7BFC"/>
    <w:rsid w:val="008B2C75"/>
    <w:rsid w:val="008B4E37"/>
    <w:rsid w:val="008D728A"/>
    <w:rsid w:val="008E590C"/>
    <w:rsid w:val="008E5912"/>
    <w:rsid w:val="008E7C6F"/>
    <w:rsid w:val="008F012C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51C20"/>
    <w:rsid w:val="00960A85"/>
    <w:rsid w:val="00964BE4"/>
    <w:rsid w:val="009662CB"/>
    <w:rsid w:val="00971E9F"/>
    <w:rsid w:val="009764E3"/>
    <w:rsid w:val="00976A7E"/>
    <w:rsid w:val="009824A3"/>
    <w:rsid w:val="00985C96"/>
    <w:rsid w:val="00991FE4"/>
    <w:rsid w:val="009936D3"/>
    <w:rsid w:val="009A0F69"/>
    <w:rsid w:val="009A339C"/>
    <w:rsid w:val="009A612D"/>
    <w:rsid w:val="009A6BC7"/>
    <w:rsid w:val="009B083E"/>
    <w:rsid w:val="009B29BF"/>
    <w:rsid w:val="009B4657"/>
    <w:rsid w:val="009B507B"/>
    <w:rsid w:val="009C0877"/>
    <w:rsid w:val="009E2806"/>
    <w:rsid w:val="009F4C37"/>
    <w:rsid w:val="00A05267"/>
    <w:rsid w:val="00A10195"/>
    <w:rsid w:val="00A10DCD"/>
    <w:rsid w:val="00A14F1E"/>
    <w:rsid w:val="00A16171"/>
    <w:rsid w:val="00A3295E"/>
    <w:rsid w:val="00A45090"/>
    <w:rsid w:val="00A450ED"/>
    <w:rsid w:val="00A554A4"/>
    <w:rsid w:val="00A6004E"/>
    <w:rsid w:val="00A7099C"/>
    <w:rsid w:val="00A71C73"/>
    <w:rsid w:val="00A73DF5"/>
    <w:rsid w:val="00A82DB4"/>
    <w:rsid w:val="00A924F5"/>
    <w:rsid w:val="00A972D1"/>
    <w:rsid w:val="00AB1CA9"/>
    <w:rsid w:val="00AB4DDD"/>
    <w:rsid w:val="00AB784C"/>
    <w:rsid w:val="00AF3E1A"/>
    <w:rsid w:val="00AF4D3A"/>
    <w:rsid w:val="00B02DB6"/>
    <w:rsid w:val="00B14B29"/>
    <w:rsid w:val="00B16599"/>
    <w:rsid w:val="00B310D7"/>
    <w:rsid w:val="00B33FBB"/>
    <w:rsid w:val="00B41D42"/>
    <w:rsid w:val="00B450CA"/>
    <w:rsid w:val="00B70AC6"/>
    <w:rsid w:val="00B74566"/>
    <w:rsid w:val="00B83328"/>
    <w:rsid w:val="00B834B9"/>
    <w:rsid w:val="00B92C7D"/>
    <w:rsid w:val="00BA65BD"/>
    <w:rsid w:val="00BB08B7"/>
    <w:rsid w:val="00BB2205"/>
    <w:rsid w:val="00BB392D"/>
    <w:rsid w:val="00BC425A"/>
    <w:rsid w:val="00BD2FFF"/>
    <w:rsid w:val="00BD63EB"/>
    <w:rsid w:val="00BE3558"/>
    <w:rsid w:val="00BE6EF8"/>
    <w:rsid w:val="00C0139D"/>
    <w:rsid w:val="00C0238A"/>
    <w:rsid w:val="00C10B1C"/>
    <w:rsid w:val="00C14448"/>
    <w:rsid w:val="00C25975"/>
    <w:rsid w:val="00C26022"/>
    <w:rsid w:val="00C371F0"/>
    <w:rsid w:val="00C42D61"/>
    <w:rsid w:val="00C46C38"/>
    <w:rsid w:val="00C667F3"/>
    <w:rsid w:val="00C7075C"/>
    <w:rsid w:val="00C720BA"/>
    <w:rsid w:val="00C72D51"/>
    <w:rsid w:val="00C7714F"/>
    <w:rsid w:val="00C82F44"/>
    <w:rsid w:val="00C95ABB"/>
    <w:rsid w:val="00CB43DD"/>
    <w:rsid w:val="00CC034C"/>
    <w:rsid w:val="00CD698D"/>
    <w:rsid w:val="00CE25DB"/>
    <w:rsid w:val="00CF175E"/>
    <w:rsid w:val="00D040A8"/>
    <w:rsid w:val="00D05659"/>
    <w:rsid w:val="00D0603C"/>
    <w:rsid w:val="00D14CA8"/>
    <w:rsid w:val="00D22745"/>
    <w:rsid w:val="00D257BB"/>
    <w:rsid w:val="00D32516"/>
    <w:rsid w:val="00D52EEF"/>
    <w:rsid w:val="00D57318"/>
    <w:rsid w:val="00D6309A"/>
    <w:rsid w:val="00D64963"/>
    <w:rsid w:val="00D77BDC"/>
    <w:rsid w:val="00D811C7"/>
    <w:rsid w:val="00D827AD"/>
    <w:rsid w:val="00D86AF6"/>
    <w:rsid w:val="00D9662D"/>
    <w:rsid w:val="00DA2144"/>
    <w:rsid w:val="00DA3E69"/>
    <w:rsid w:val="00DA63B5"/>
    <w:rsid w:val="00DC5957"/>
    <w:rsid w:val="00DD1BA9"/>
    <w:rsid w:val="00DD68DD"/>
    <w:rsid w:val="00DD69D3"/>
    <w:rsid w:val="00DE388E"/>
    <w:rsid w:val="00DE4DB3"/>
    <w:rsid w:val="00DE69CB"/>
    <w:rsid w:val="00DE7765"/>
    <w:rsid w:val="00DF600A"/>
    <w:rsid w:val="00DF763D"/>
    <w:rsid w:val="00E05EF1"/>
    <w:rsid w:val="00E06B21"/>
    <w:rsid w:val="00E06E79"/>
    <w:rsid w:val="00E11F0C"/>
    <w:rsid w:val="00E14389"/>
    <w:rsid w:val="00E154FF"/>
    <w:rsid w:val="00E177C3"/>
    <w:rsid w:val="00E35F8B"/>
    <w:rsid w:val="00E43190"/>
    <w:rsid w:val="00E46725"/>
    <w:rsid w:val="00E51C13"/>
    <w:rsid w:val="00E56C93"/>
    <w:rsid w:val="00E74594"/>
    <w:rsid w:val="00E754BB"/>
    <w:rsid w:val="00E7771A"/>
    <w:rsid w:val="00E8006A"/>
    <w:rsid w:val="00E934F0"/>
    <w:rsid w:val="00E938F0"/>
    <w:rsid w:val="00EA509A"/>
    <w:rsid w:val="00EA7FD0"/>
    <w:rsid w:val="00EB00F6"/>
    <w:rsid w:val="00EB69BB"/>
    <w:rsid w:val="00EC3825"/>
    <w:rsid w:val="00EC3B50"/>
    <w:rsid w:val="00ED017B"/>
    <w:rsid w:val="00ED19DC"/>
    <w:rsid w:val="00EF5E96"/>
    <w:rsid w:val="00EF73E9"/>
    <w:rsid w:val="00F02EFF"/>
    <w:rsid w:val="00F10143"/>
    <w:rsid w:val="00F11D02"/>
    <w:rsid w:val="00F14696"/>
    <w:rsid w:val="00F15E34"/>
    <w:rsid w:val="00F16909"/>
    <w:rsid w:val="00F3488F"/>
    <w:rsid w:val="00F403A2"/>
    <w:rsid w:val="00F42E4B"/>
    <w:rsid w:val="00F45CD1"/>
    <w:rsid w:val="00F46A9B"/>
    <w:rsid w:val="00F55B43"/>
    <w:rsid w:val="00F61EEB"/>
    <w:rsid w:val="00F83301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page number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93"/>
  </w:style>
  <w:style w:type="paragraph" w:styleId="1">
    <w:name w:val="heading 1"/>
    <w:basedOn w:val="a"/>
    <w:next w:val="a"/>
    <w:link w:val="10"/>
    <w:uiPriority w:val="99"/>
    <w:qFormat/>
    <w:rsid w:val="009C0877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0877"/>
    <w:pPr>
      <w:keepNext/>
      <w:widowControl w:val="0"/>
      <w:shd w:val="clear" w:color="auto" w:fill="FFFFFF"/>
      <w:suppressAutoHyphens/>
      <w:spacing w:after="0" w:line="240" w:lineRule="auto"/>
      <w:ind w:left="29" w:right="5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0877"/>
    <w:pPr>
      <w:keepNext/>
      <w:widowControl w:val="0"/>
      <w:suppressAutoHyphens/>
      <w:spacing w:after="0" w:line="240" w:lineRule="auto"/>
      <w:ind w:right="5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0877"/>
    <w:pPr>
      <w:keepNext/>
      <w:widowControl w:val="0"/>
      <w:tabs>
        <w:tab w:val="left" w:pos="1418"/>
      </w:tabs>
      <w:suppressAutoHyphens/>
      <w:spacing w:after="0" w:line="240" w:lineRule="auto"/>
      <w:ind w:right="-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C08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C0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C08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754BB"/>
    <w:pPr>
      <w:ind w:left="720"/>
      <w:contextualSpacing/>
    </w:pPr>
  </w:style>
  <w:style w:type="paragraph" w:customStyle="1" w:styleId="ConsPlusCell">
    <w:name w:val="ConsPlusCell"/>
    <w:rsid w:val="00A329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29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29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Цветовое выделение"/>
    <w:uiPriority w:val="99"/>
    <w:qFormat/>
    <w:rsid w:val="009C0877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9C0877"/>
    <w:rPr>
      <w:b/>
      <w:bCs/>
      <w:color w:val="106BBE"/>
    </w:rPr>
  </w:style>
  <w:style w:type="character" w:customStyle="1" w:styleId="ac">
    <w:name w:val="Цветовое выделение для Текст"/>
    <w:uiPriority w:val="99"/>
    <w:qFormat/>
    <w:rsid w:val="009C0877"/>
  </w:style>
  <w:style w:type="character" w:customStyle="1" w:styleId="ad">
    <w:name w:val="Основной текст Знак"/>
    <w:basedOn w:val="a0"/>
    <w:uiPriority w:val="99"/>
    <w:qFormat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  <w:shd w:val="clear" w:color="auto" w:fill="FFFFFF"/>
    </w:rPr>
  </w:style>
  <w:style w:type="paragraph" w:styleId="24">
    <w:name w:val="Body Text 2"/>
    <w:basedOn w:val="a"/>
    <w:link w:val="23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</w:rPr>
  </w:style>
  <w:style w:type="character" w:customStyle="1" w:styleId="31">
    <w:name w:val="Основной текст 3 Знак"/>
    <w:basedOn w:val="a0"/>
    <w:link w:val="32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  <w:shd w:val="clear" w:color="auto" w:fill="FFFFFF"/>
    </w:rPr>
  </w:style>
  <w:style w:type="paragraph" w:styleId="32">
    <w:name w:val="Body Text 3"/>
    <w:basedOn w:val="a"/>
    <w:link w:val="31"/>
    <w:uiPriority w:val="99"/>
    <w:qFormat/>
    <w:rsid w:val="009C0877"/>
    <w:pPr>
      <w:widowControl w:val="0"/>
      <w:shd w:val="clear" w:color="auto" w:fill="FFFFFF"/>
      <w:suppressAutoHyphens/>
      <w:spacing w:before="648" w:after="0" w:line="322" w:lineRule="exact"/>
      <w:ind w:right="538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</w:rPr>
  </w:style>
  <w:style w:type="character" w:styleId="ae">
    <w:name w:val="page number"/>
    <w:basedOn w:val="a0"/>
    <w:uiPriority w:val="99"/>
    <w:qFormat/>
    <w:rsid w:val="009C0877"/>
  </w:style>
  <w:style w:type="character" w:customStyle="1" w:styleId="33">
    <w:name w:val="Основной текст с отступом 3 Знак"/>
    <w:basedOn w:val="a0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af">
    <w:name w:val="Нижний колонтитул Знак"/>
    <w:basedOn w:val="a0"/>
    <w:uiPriority w:val="99"/>
    <w:qFormat/>
    <w:rsid w:val="009C087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Заголовок Знак"/>
    <w:basedOn w:val="a0"/>
    <w:uiPriority w:val="99"/>
    <w:qFormat/>
    <w:rsid w:val="009C0877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Title"/>
    <w:basedOn w:val="a"/>
    <w:next w:val="af2"/>
    <w:link w:val="11"/>
    <w:uiPriority w:val="99"/>
    <w:qFormat/>
    <w:rsid w:val="009C08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12"/>
    <w:uiPriority w:val="99"/>
    <w:rsid w:val="009C0877"/>
    <w:pPr>
      <w:widowControl w:val="0"/>
      <w:shd w:val="clear" w:color="auto" w:fill="FFFFFF"/>
      <w:suppressAutoHyphens/>
      <w:spacing w:beforeAutospacing="1" w:after="0" w:afterAutospacing="1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1">
    <w:name w:val="Название Знак1"/>
    <w:basedOn w:val="a0"/>
    <w:link w:val="af1"/>
    <w:uiPriority w:val="99"/>
    <w:rsid w:val="009C0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9C0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List"/>
    <w:basedOn w:val="af2"/>
    <w:rsid w:val="009C0877"/>
    <w:rPr>
      <w:rFonts w:cs="Arial"/>
    </w:rPr>
  </w:style>
  <w:style w:type="paragraph" w:styleId="af5">
    <w:name w:val="caption"/>
    <w:basedOn w:val="a"/>
    <w:qFormat/>
    <w:rsid w:val="009C0877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C0877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9C0877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qFormat/>
    <w:rsid w:val="009C087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C0877"/>
  </w:style>
  <w:style w:type="character" w:customStyle="1" w:styleId="310">
    <w:name w:val="Основной текст 3 Знак1"/>
    <w:basedOn w:val="a0"/>
    <w:uiPriority w:val="99"/>
    <w:semiHidden/>
    <w:rsid w:val="009C0877"/>
    <w:rPr>
      <w:sz w:val="16"/>
      <w:szCs w:val="16"/>
    </w:rPr>
  </w:style>
  <w:style w:type="character" w:customStyle="1" w:styleId="14">
    <w:name w:val="Основной текст с отступом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9">
    <w:name w:val="Колонтитул"/>
    <w:basedOn w:val="a"/>
    <w:qFormat/>
    <w:rsid w:val="009C0877"/>
    <w:pPr>
      <w:widowControl w:val="0"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11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footer"/>
    <w:basedOn w:val="a"/>
    <w:link w:val="16"/>
    <w:uiPriority w:val="99"/>
    <w:rsid w:val="009C087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link w:val="afa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C0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9C08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qFormat/>
    <w:rsid w:val="009C0877"/>
    <w:rPr>
      <w:b/>
      <w:bCs/>
    </w:rPr>
  </w:style>
  <w:style w:type="paragraph" w:customStyle="1" w:styleId="aff">
    <w:name w:val="Содержимое таблицы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rsid w:val="009C0877"/>
    <w:pPr>
      <w:jc w:val="center"/>
    </w:pPr>
    <w:rPr>
      <w:b/>
      <w:bCs/>
    </w:rPr>
  </w:style>
  <w:style w:type="character" w:styleId="aff1">
    <w:name w:val="Hyperlink"/>
    <w:basedOn w:val="a0"/>
    <w:uiPriority w:val="99"/>
    <w:unhideWhenUsed/>
    <w:rsid w:val="008A7B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3AC179FE61FD4D90493A3F3DEACB60" ma:contentTypeVersion="0" ma:contentTypeDescription="Создание документа." ma:contentTypeScope="" ma:versionID="a9ed06beb102bbf12b31e5eee21def8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1F1A-F1BD-4549-85E5-ED699C1B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7BE903C-6EE2-4502-91CA-79B85227C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99A8E-9751-4D18-9EDF-7BB7A14AB8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3D25EF-A53C-4771-A1E3-2BC36174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YakovlevKV</cp:lastModifiedBy>
  <cp:revision>6</cp:revision>
  <cp:lastPrinted>2025-11-13T02:29:00Z</cp:lastPrinted>
  <dcterms:created xsi:type="dcterms:W3CDTF">2025-11-12T10:50:00Z</dcterms:created>
  <dcterms:modified xsi:type="dcterms:W3CDTF">2025-11-17T04:35:00Z</dcterms:modified>
</cp:coreProperties>
</file>