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881" w:type="dxa"/>
        <w:tblInd w:w="-601" w:type="dxa"/>
        <w:tblLook w:val="0000" w:firstRow="0" w:lastRow="0" w:firstColumn="0" w:lastColumn="0" w:noHBand="0" w:noVBand="0"/>
      </w:tblPr>
      <w:tblGrid>
        <w:gridCol w:w="11804"/>
        <w:gridCol w:w="1077"/>
      </w:tblGrid>
      <w:tr w:rsidR="001C2E6A" w:rsidTr="00624911">
        <w:trPr>
          <w:trHeight w:val="735"/>
        </w:trPr>
        <w:tc>
          <w:tcPr>
            <w:tcW w:w="9673" w:type="dxa"/>
          </w:tcPr>
          <w:p w:rsidR="001C2E6A" w:rsidRPr="00175D11" w:rsidRDefault="001957D3" w:rsidP="00624911">
            <w:pPr>
              <w:pStyle w:val="af1"/>
              <w:ind w:left="5738" w:hanging="283"/>
              <w:jc w:val="both"/>
            </w:pPr>
            <w:r>
              <w:t xml:space="preserve">         </w:t>
            </w:r>
            <w:r w:rsidR="001C2E6A">
              <w:t xml:space="preserve">Приложение № 1 к распоряжению </w:t>
            </w:r>
          </w:p>
          <w:p w:rsidR="001C2E6A" w:rsidRPr="00175D11" w:rsidRDefault="001C2E6A" w:rsidP="00624911">
            <w:pPr>
              <w:pStyle w:val="af1"/>
              <w:ind w:left="5596" w:firstLine="358"/>
              <w:jc w:val="both"/>
            </w:pPr>
            <w:r>
              <w:t xml:space="preserve"> Кайерканского территориального</w:t>
            </w:r>
            <w:r w:rsidRPr="00175D11">
              <w:t xml:space="preserve"> </w:t>
            </w:r>
          </w:p>
          <w:p w:rsidR="001C2E6A" w:rsidRDefault="001C2E6A" w:rsidP="00624911">
            <w:pPr>
              <w:pStyle w:val="af1"/>
              <w:ind w:left="5954"/>
            </w:pPr>
            <w:r>
              <w:t xml:space="preserve"> Управления </w:t>
            </w:r>
            <w:r w:rsidRPr="00175D11">
              <w:t xml:space="preserve">Администрации </w:t>
            </w:r>
            <w:r>
              <w:t xml:space="preserve">  </w:t>
            </w:r>
          </w:p>
          <w:p w:rsidR="001C2E6A" w:rsidRPr="00175D11" w:rsidRDefault="001C2E6A" w:rsidP="00624911">
            <w:pPr>
              <w:pStyle w:val="af1"/>
              <w:ind w:left="5954"/>
            </w:pPr>
            <w:r>
              <w:t xml:space="preserve"> </w:t>
            </w:r>
            <w:r w:rsidRPr="00175D11">
              <w:t xml:space="preserve">города </w:t>
            </w:r>
            <w:r>
              <w:t xml:space="preserve">  </w:t>
            </w:r>
            <w:r w:rsidRPr="00175D11">
              <w:t>Норильска</w:t>
            </w:r>
          </w:p>
          <w:p w:rsidR="001C2E6A" w:rsidRPr="005A748D" w:rsidRDefault="001C2E6A" w:rsidP="00624911">
            <w:pPr>
              <w:pStyle w:val="af1"/>
              <w:ind w:left="5954"/>
              <w:jc w:val="both"/>
              <w:rPr>
                <w:u w:val="single"/>
              </w:rPr>
            </w:pPr>
            <w:r>
              <w:t xml:space="preserve"> </w:t>
            </w:r>
            <w:r w:rsidRPr="005A748D">
              <w:rPr>
                <w:u w:val="single"/>
              </w:rPr>
              <w:t xml:space="preserve">от </w:t>
            </w:r>
            <w:proofErr w:type="gramStart"/>
            <w:r w:rsidR="005A748D" w:rsidRPr="005A748D">
              <w:rPr>
                <w:u w:val="single"/>
              </w:rPr>
              <w:t xml:space="preserve">03.03.2021 </w:t>
            </w:r>
            <w:r w:rsidRPr="005A748D">
              <w:rPr>
                <w:u w:val="single"/>
              </w:rPr>
              <w:t xml:space="preserve"> №</w:t>
            </w:r>
            <w:proofErr w:type="gramEnd"/>
            <w:r w:rsidR="005A748D" w:rsidRPr="005A748D">
              <w:rPr>
                <w:u w:val="single"/>
              </w:rPr>
              <w:t xml:space="preserve"> 07</w:t>
            </w:r>
          </w:p>
          <w:p w:rsidR="001C2E6A" w:rsidRDefault="001C2E6A" w:rsidP="00624911">
            <w:pPr>
              <w:jc w:val="both"/>
              <w:rPr>
                <w:sz w:val="26"/>
                <w:szCs w:val="26"/>
              </w:rPr>
            </w:pPr>
          </w:p>
          <w:p w:rsidR="001C2E6A" w:rsidRDefault="001C2E6A" w:rsidP="00624911">
            <w:pPr>
              <w:jc w:val="both"/>
              <w:rPr>
                <w:sz w:val="26"/>
                <w:szCs w:val="26"/>
              </w:rPr>
            </w:pPr>
          </w:p>
        </w:tc>
        <w:tc>
          <w:tcPr>
            <w:tcW w:w="883" w:type="dxa"/>
          </w:tcPr>
          <w:p w:rsidR="001C2E6A" w:rsidRDefault="001C2E6A" w:rsidP="00624911">
            <w:pPr>
              <w:rPr>
                <w:sz w:val="26"/>
                <w:szCs w:val="26"/>
              </w:rPr>
            </w:pPr>
          </w:p>
          <w:p w:rsidR="001C2E6A" w:rsidRDefault="001C2E6A" w:rsidP="00624911">
            <w:pPr>
              <w:jc w:val="both"/>
              <w:rPr>
                <w:sz w:val="26"/>
                <w:szCs w:val="26"/>
              </w:rPr>
            </w:pPr>
          </w:p>
        </w:tc>
      </w:tr>
    </w:tbl>
    <w:p w:rsidR="007B35EE" w:rsidRPr="002821A1"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6"/>
          <w:szCs w:val="26"/>
        </w:rPr>
      </w:pPr>
      <w:r>
        <w:rPr>
          <w:b/>
          <w:sz w:val="26"/>
          <w:szCs w:val="26"/>
        </w:rPr>
        <w:t>У</w:t>
      </w:r>
      <w:r w:rsidRPr="002821A1">
        <w:rPr>
          <w:b/>
          <w:sz w:val="26"/>
          <w:szCs w:val="26"/>
        </w:rPr>
        <w:t>четн</w:t>
      </w:r>
      <w:r>
        <w:rPr>
          <w:b/>
          <w:sz w:val="26"/>
          <w:szCs w:val="26"/>
        </w:rPr>
        <w:t>ая</w:t>
      </w:r>
      <w:r w:rsidRPr="002821A1">
        <w:rPr>
          <w:b/>
          <w:sz w:val="26"/>
          <w:szCs w:val="26"/>
        </w:rPr>
        <w:t xml:space="preserve"> политик</w:t>
      </w:r>
      <w:r>
        <w:rPr>
          <w:b/>
          <w:sz w:val="26"/>
          <w:szCs w:val="26"/>
        </w:rPr>
        <w:t>а</w:t>
      </w:r>
      <w:r w:rsidRPr="002821A1">
        <w:rPr>
          <w:b/>
          <w:sz w:val="26"/>
          <w:szCs w:val="26"/>
        </w:rPr>
        <w:t xml:space="preserve"> для целей бюджетного учета </w:t>
      </w:r>
    </w:p>
    <w:p w:rsidR="007B35EE" w:rsidRDefault="007B35EE" w:rsidP="007B35EE">
      <w:pPr>
        <w:pStyle w:val="ConsPlusNormal"/>
        <w:widowControl/>
        <w:tabs>
          <w:tab w:val="left" w:leader="dot" w:pos="900"/>
        </w:tabs>
        <w:ind w:firstLine="0"/>
        <w:jc w:val="center"/>
        <w:rPr>
          <w:rFonts w:ascii="Times New Roman" w:hAnsi="Times New Roman" w:cs="Times New Roman"/>
          <w:b/>
          <w:i/>
          <w:sz w:val="26"/>
          <w:szCs w:val="26"/>
        </w:rPr>
      </w:pPr>
    </w:p>
    <w:p w:rsidR="007B35EE" w:rsidRPr="00A9139B" w:rsidRDefault="007B35EE" w:rsidP="007B35EE">
      <w:pPr>
        <w:pStyle w:val="ConsPlusNormal"/>
        <w:widowControl/>
        <w:tabs>
          <w:tab w:val="left" w:leader="dot" w:pos="900"/>
        </w:tabs>
        <w:ind w:firstLine="0"/>
        <w:jc w:val="center"/>
        <w:rPr>
          <w:rFonts w:ascii="Times New Roman" w:hAnsi="Times New Roman" w:cs="Times New Roman"/>
          <w:b/>
          <w:i/>
          <w:sz w:val="26"/>
          <w:szCs w:val="26"/>
        </w:rPr>
      </w:pPr>
      <w:r w:rsidRPr="00A9139B">
        <w:rPr>
          <w:rFonts w:ascii="Times New Roman" w:hAnsi="Times New Roman" w:cs="Times New Roman"/>
          <w:b/>
          <w:i/>
          <w:sz w:val="26"/>
          <w:szCs w:val="26"/>
        </w:rPr>
        <w:t>1. Общие положения</w:t>
      </w:r>
    </w:p>
    <w:p w:rsidR="007B35EE" w:rsidRPr="00E02BB5" w:rsidRDefault="007B35EE" w:rsidP="007B35EE">
      <w:pPr>
        <w:pStyle w:val="ConsPlusNormal"/>
        <w:widowControl/>
        <w:tabs>
          <w:tab w:val="left" w:leader="dot" w:pos="900"/>
        </w:tabs>
        <w:ind w:firstLine="0"/>
        <w:jc w:val="both"/>
        <w:rPr>
          <w:rFonts w:ascii="Times New Roman" w:hAnsi="Times New Roman" w:cs="Times New Roman"/>
          <w:sz w:val="26"/>
          <w:szCs w:val="26"/>
        </w:rPr>
      </w:pPr>
    </w:p>
    <w:p w:rsidR="007B35EE" w:rsidRDefault="007B35EE" w:rsidP="007B35EE">
      <w:pPr>
        <w:pStyle w:val="ConsPlusNormal"/>
        <w:widowControl/>
        <w:ind w:firstLine="540"/>
        <w:jc w:val="both"/>
        <w:rPr>
          <w:rFonts w:ascii="Times New Roman" w:hAnsi="Times New Roman" w:cs="Times New Roman"/>
          <w:sz w:val="26"/>
          <w:szCs w:val="26"/>
        </w:rPr>
      </w:pPr>
      <w:r w:rsidRPr="00E02BB5">
        <w:rPr>
          <w:rFonts w:ascii="Times New Roman" w:hAnsi="Times New Roman" w:cs="Times New Roman"/>
          <w:sz w:val="26"/>
          <w:szCs w:val="26"/>
        </w:rPr>
        <w:t xml:space="preserve">В своей деятельности </w:t>
      </w:r>
      <w:r>
        <w:rPr>
          <w:rFonts w:ascii="Times New Roman" w:hAnsi="Times New Roman" w:cs="Times New Roman"/>
          <w:sz w:val="26"/>
          <w:szCs w:val="26"/>
        </w:rPr>
        <w:t>Кайерканское территориальное управление Администрации города Норильска</w:t>
      </w:r>
      <w:r w:rsidR="0098343C">
        <w:rPr>
          <w:rFonts w:ascii="Times New Roman" w:hAnsi="Times New Roman" w:cs="Times New Roman"/>
          <w:sz w:val="26"/>
          <w:szCs w:val="26"/>
        </w:rPr>
        <w:t xml:space="preserve"> (далее-Управление)</w:t>
      </w:r>
      <w:r>
        <w:rPr>
          <w:rFonts w:ascii="Times New Roman" w:hAnsi="Times New Roman" w:cs="Times New Roman"/>
          <w:sz w:val="26"/>
          <w:szCs w:val="26"/>
        </w:rPr>
        <w:t xml:space="preserve"> </w:t>
      </w:r>
      <w:r w:rsidRPr="00E02BB5">
        <w:rPr>
          <w:rFonts w:ascii="Times New Roman" w:hAnsi="Times New Roman" w:cs="Times New Roman"/>
          <w:sz w:val="26"/>
          <w:szCs w:val="26"/>
        </w:rPr>
        <w:t>руководствуется следующими нормативными документами:</w:t>
      </w:r>
    </w:p>
    <w:p w:rsidR="007B35EE" w:rsidRPr="008A7E18" w:rsidRDefault="007B35EE" w:rsidP="007B35EE">
      <w:pPr>
        <w:pStyle w:val="ConsPlusNormal"/>
        <w:widowControl/>
        <w:ind w:firstLine="540"/>
        <w:jc w:val="both"/>
        <w:rPr>
          <w:rFonts w:ascii="Times New Roman" w:hAnsi="Times New Roman" w:cs="Times New Roman"/>
          <w:color w:val="000000"/>
          <w:sz w:val="26"/>
          <w:szCs w:val="26"/>
        </w:rPr>
      </w:pPr>
      <w:r w:rsidRPr="00E02BB5">
        <w:rPr>
          <w:rFonts w:ascii="Times New Roman" w:hAnsi="Times New Roman" w:cs="Times New Roman"/>
          <w:sz w:val="26"/>
          <w:szCs w:val="26"/>
        </w:rPr>
        <w:t xml:space="preserve">- Федеральным Законом от </w:t>
      </w:r>
      <w:r>
        <w:rPr>
          <w:rFonts w:ascii="Times New Roman" w:hAnsi="Times New Roman" w:cs="Times New Roman"/>
          <w:sz w:val="26"/>
          <w:szCs w:val="26"/>
        </w:rPr>
        <w:t>06.12.2011</w:t>
      </w:r>
      <w:r w:rsidRPr="00E02BB5">
        <w:rPr>
          <w:rFonts w:ascii="Times New Roman" w:hAnsi="Times New Roman" w:cs="Times New Roman"/>
          <w:sz w:val="26"/>
          <w:szCs w:val="26"/>
        </w:rPr>
        <w:t xml:space="preserve"> г. № </w:t>
      </w:r>
      <w:r>
        <w:rPr>
          <w:rFonts w:ascii="Times New Roman" w:hAnsi="Times New Roman" w:cs="Times New Roman"/>
          <w:sz w:val="26"/>
          <w:szCs w:val="26"/>
        </w:rPr>
        <w:t>402</w:t>
      </w:r>
      <w:r w:rsidRPr="00E02BB5">
        <w:rPr>
          <w:rFonts w:ascii="Times New Roman" w:hAnsi="Times New Roman" w:cs="Times New Roman"/>
          <w:sz w:val="26"/>
          <w:szCs w:val="26"/>
        </w:rPr>
        <w:t>-ФЗ «О бухгалтерском учете</w:t>
      </w:r>
      <w:r w:rsidRPr="008A7E18">
        <w:rPr>
          <w:rFonts w:ascii="Times New Roman" w:hAnsi="Times New Roman" w:cs="Times New Roman"/>
          <w:color w:val="000000"/>
          <w:sz w:val="26"/>
          <w:szCs w:val="26"/>
        </w:rPr>
        <w:t>»;</w:t>
      </w:r>
    </w:p>
    <w:p w:rsidR="007B35EE" w:rsidRDefault="00486652" w:rsidP="007B35EE">
      <w:pPr>
        <w:pStyle w:val="ConsPlusNormal"/>
        <w:widowControl/>
        <w:ind w:firstLine="54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7B35EE" w:rsidRPr="008A7E18">
        <w:rPr>
          <w:rFonts w:ascii="Times New Roman" w:hAnsi="Times New Roman" w:cs="Times New Roman"/>
          <w:color w:val="000000"/>
          <w:sz w:val="26"/>
          <w:szCs w:val="26"/>
        </w:rPr>
        <w:t>Инструкцией по бюджетному учету, утвержденной приказом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D7135E">
        <w:rPr>
          <w:rFonts w:ascii="Times New Roman" w:hAnsi="Times New Roman" w:cs="Times New Roman"/>
          <w:color w:val="000000"/>
          <w:sz w:val="26"/>
          <w:szCs w:val="26"/>
        </w:rPr>
        <w:t>;</w:t>
      </w:r>
    </w:p>
    <w:p w:rsidR="00D7135E" w:rsidRPr="001957D3" w:rsidRDefault="00D7135E" w:rsidP="00D7135E">
      <w:pPr>
        <w:autoSpaceDE w:val="0"/>
        <w:autoSpaceDN w:val="0"/>
        <w:adjustRightInd w:val="0"/>
        <w:jc w:val="both"/>
        <w:rPr>
          <w:color w:val="000000"/>
          <w:sz w:val="26"/>
          <w:szCs w:val="26"/>
        </w:rPr>
      </w:pPr>
      <w:r>
        <w:rPr>
          <w:color w:val="000000"/>
          <w:sz w:val="26"/>
          <w:szCs w:val="26"/>
        </w:rPr>
        <w:tab/>
      </w:r>
      <w:r w:rsidRPr="001957D3">
        <w:rPr>
          <w:color w:val="000000"/>
          <w:sz w:val="26"/>
          <w:szCs w:val="26"/>
        </w:rPr>
        <w:t>- Инструкцией по бюджетному учету, утвержденной Приказ Минфина России от 06.12.2010 N 162н «Об утверждении Плана счетов бюджетного учета и Инструкции по его применению»;</w:t>
      </w:r>
    </w:p>
    <w:p w:rsidR="007B35EE" w:rsidRPr="008A7E18" w:rsidRDefault="007B35EE" w:rsidP="007B35EE">
      <w:pPr>
        <w:pStyle w:val="ConsPlusNormal"/>
        <w:widowControl/>
        <w:ind w:firstLine="540"/>
        <w:jc w:val="both"/>
        <w:rPr>
          <w:rFonts w:ascii="Times New Roman" w:hAnsi="Times New Roman" w:cs="Times New Roman"/>
          <w:color w:val="000000"/>
          <w:sz w:val="26"/>
          <w:szCs w:val="26"/>
        </w:rPr>
      </w:pPr>
      <w:r w:rsidRPr="008A7E18">
        <w:rPr>
          <w:rFonts w:ascii="Times New Roman" w:hAnsi="Times New Roman" w:cs="Times New Roman"/>
          <w:color w:val="000000"/>
          <w:sz w:val="26"/>
          <w:szCs w:val="26"/>
        </w:rPr>
        <w:t>- Приказом Министерства финансов Российской Федерации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от 30.03.2015 г. № 52н;</w:t>
      </w:r>
    </w:p>
    <w:p w:rsidR="007B35EE" w:rsidRPr="008A7E18" w:rsidRDefault="007B35EE" w:rsidP="007B35EE">
      <w:pPr>
        <w:pStyle w:val="ConsPlusNormal"/>
        <w:widowControl/>
        <w:ind w:firstLine="540"/>
        <w:jc w:val="both"/>
        <w:rPr>
          <w:rFonts w:ascii="Times New Roman" w:hAnsi="Times New Roman" w:cs="Times New Roman"/>
          <w:color w:val="000000"/>
          <w:sz w:val="26"/>
          <w:szCs w:val="26"/>
        </w:rPr>
      </w:pPr>
      <w:r w:rsidRPr="008A7E18">
        <w:rPr>
          <w:rFonts w:ascii="Times New Roman" w:hAnsi="Times New Roman" w:cs="Times New Roman"/>
          <w:color w:val="000000"/>
          <w:sz w:val="26"/>
          <w:szCs w:val="26"/>
        </w:rPr>
        <w:t>- Приказом Министерства финансов Российской Федерации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от 28.12.2010 № 191н;</w:t>
      </w:r>
    </w:p>
    <w:p w:rsidR="007B35EE" w:rsidRPr="008A7E18" w:rsidRDefault="007B35EE" w:rsidP="007B35EE">
      <w:pPr>
        <w:pStyle w:val="ConsPlusNormal"/>
        <w:widowControl/>
        <w:ind w:firstLine="540"/>
        <w:rPr>
          <w:rFonts w:ascii="Times New Roman" w:hAnsi="Times New Roman" w:cs="Times New Roman"/>
          <w:color w:val="000000"/>
          <w:sz w:val="26"/>
          <w:szCs w:val="26"/>
        </w:rPr>
      </w:pPr>
      <w:r w:rsidRPr="008A7E18">
        <w:rPr>
          <w:rFonts w:ascii="Times New Roman" w:hAnsi="Times New Roman" w:cs="Times New Roman"/>
          <w:color w:val="000000"/>
          <w:sz w:val="26"/>
          <w:szCs w:val="26"/>
        </w:rPr>
        <w:t xml:space="preserve">- </w:t>
      </w:r>
      <w:hyperlink r:id="rId8" w:anchor="/document/99/550469139/" w:tooltip="О Порядке формирования и применения кодов бюджетной классификации Российской Федерации, их структуре и принципах назначения" w:history="1">
        <w:r w:rsidRPr="008A7E18">
          <w:rPr>
            <w:rFonts w:ascii="Times New Roman" w:hAnsi="Times New Roman" w:cs="Times New Roman"/>
            <w:color w:val="000000"/>
            <w:sz w:val="26"/>
            <w:szCs w:val="26"/>
          </w:rPr>
          <w:t>Приказом Минфина от 08.06.2018 № 132н</w:t>
        </w:r>
      </w:hyperlink>
      <w:r w:rsidRPr="008A7E18">
        <w:rPr>
          <w:rFonts w:ascii="Times New Roman" w:hAnsi="Times New Roman" w:cs="Times New Roman"/>
          <w:color w:val="000000"/>
          <w:sz w:val="26"/>
          <w:szCs w:val="26"/>
        </w:rPr>
        <w:t xml:space="preserve"> «О Порядке формирования и применения кодов бюджетной классификации Российской Федерации, их структуре и принципах назначения»</w:t>
      </w:r>
    </w:p>
    <w:p w:rsidR="007B35EE" w:rsidRPr="008A7E18" w:rsidRDefault="007B35EE" w:rsidP="007B35EE">
      <w:pPr>
        <w:pStyle w:val="ConsPlusNormal"/>
        <w:widowControl/>
        <w:ind w:firstLine="540"/>
        <w:rPr>
          <w:rFonts w:ascii="Times New Roman" w:hAnsi="Times New Roman" w:cs="Times New Roman"/>
          <w:color w:val="000000"/>
          <w:sz w:val="26"/>
          <w:szCs w:val="26"/>
        </w:rPr>
      </w:pPr>
      <w:r w:rsidRPr="008A7E18">
        <w:rPr>
          <w:rFonts w:ascii="Times New Roman" w:hAnsi="Times New Roman" w:cs="Times New Roman"/>
          <w:color w:val="000000"/>
          <w:sz w:val="26"/>
          <w:szCs w:val="26"/>
        </w:rPr>
        <w:t xml:space="preserve">- </w:t>
      </w:r>
      <w:hyperlink r:id="rId9" w:anchor="/document/99/555944502/" w:tooltip="Об утверждении Порядка применения классификации операций сектора государственного управления" w:history="1">
        <w:r w:rsidRPr="008A7E18">
          <w:rPr>
            <w:rFonts w:ascii="Times New Roman" w:hAnsi="Times New Roman" w:cs="Times New Roman"/>
            <w:color w:val="000000"/>
            <w:sz w:val="26"/>
            <w:szCs w:val="26"/>
          </w:rPr>
          <w:t>Приказом Минфина от 29.11.2017 № 209н</w:t>
        </w:r>
      </w:hyperlink>
      <w:r w:rsidRPr="008A7E18">
        <w:rPr>
          <w:rFonts w:ascii="Times New Roman" w:hAnsi="Times New Roman" w:cs="Times New Roman"/>
          <w:color w:val="000000"/>
          <w:sz w:val="26"/>
          <w:szCs w:val="26"/>
        </w:rPr>
        <w:t xml:space="preserve"> «Об утверждении Порядка применения классификации операций сектора государственного управления».</w:t>
      </w:r>
    </w:p>
    <w:p w:rsidR="007B35EE" w:rsidRPr="008A7E18" w:rsidRDefault="007B35EE" w:rsidP="007B35EE">
      <w:pPr>
        <w:pStyle w:val="ConsPlusNormal"/>
        <w:widowControl/>
        <w:ind w:firstLine="540"/>
        <w:rPr>
          <w:rFonts w:ascii="Times New Roman" w:hAnsi="Times New Roman" w:cs="Times New Roman"/>
          <w:color w:val="000000"/>
          <w:sz w:val="26"/>
          <w:szCs w:val="26"/>
        </w:rPr>
      </w:pPr>
      <w:r w:rsidRPr="008A7E18">
        <w:rPr>
          <w:rFonts w:ascii="Times New Roman" w:hAnsi="Times New Roman" w:cs="Times New Roman"/>
          <w:color w:val="000000"/>
          <w:sz w:val="26"/>
          <w:szCs w:val="26"/>
        </w:rPr>
        <w:t xml:space="preserve">- Федеральными стандартами бухгалтерского учета для организаций государственного сектора, утвержденными приказами Минфина от 31.12.2016 г.: </w:t>
      </w:r>
    </w:p>
    <w:p w:rsidR="007B35EE" w:rsidRPr="008A7E18" w:rsidRDefault="005A748D" w:rsidP="007B35EE">
      <w:pPr>
        <w:pStyle w:val="ConsPlusNormal"/>
        <w:widowControl/>
        <w:ind w:firstLine="540"/>
        <w:rPr>
          <w:rFonts w:ascii="Times New Roman" w:hAnsi="Times New Roman" w:cs="Times New Roman"/>
          <w:color w:val="000000"/>
          <w:sz w:val="26"/>
          <w:szCs w:val="26"/>
        </w:rPr>
      </w:pPr>
      <w:hyperlink r:id="rId10" w:anchor="/document/99/420388973/" w:history="1">
        <w:r w:rsidR="007B35EE" w:rsidRPr="008A7E18">
          <w:rPr>
            <w:rFonts w:ascii="Times New Roman" w:hAnsi="Times New Roman" w:cs="Times New Roman"/>
            <w:color w:val="000000"/>
            <w:sz w:val="26"/>
            <w:szCs w:val="26"/>
          </w:rPr>
          <w:t>№ 256н</w:t>
        </w:r>
      </w:hyperlink>
      <w:r w:rsidR="007B35EE" w:rsidRPr="008A7E18">
        <w:rPr>
          <w:rFonts w:ascii="Times New Roman" w:hAnsi="Times New Roman" w:cs="Times New Roman"/>
          <w:color w:val="000000"/>
          <w:sz w:val="26"/>
          <w:szCs w:val="26"/>
        </w:rPr>
        <w:t xml:space="preserve"> СГС</w:t>
      </w:r>
      <w:r w:rsidR="007B35EE">
        <w:rPr>
          <w:rFonts w:ascii="Times New Roman" w:hAnsi="Times New Roman" w:cs="Times New Roman"/>
          <w:color w:val="000000"/>
          <w:sz w:val="26"/>
          <w:szCs w:val="26"/>
        </w:rPr>
        <w:t xml:space="preserve"> </w:t>
      </w:r>
      <w:r w:rsidR="007B35EE" w:rsidRPr="008A7E18">
        <w:rPr>
          <w:rFonts w:ascii="Times New Roman" w:hAnsi="Times New Roman" w:cs="Times New Roman"/>
          <w:color w:val="000000"/>
          <w:sz w:val="26"/>
          <w:szCs w:val="26"/>
        </w:rPr>
        <w:t xml:space="preserve">«Концептуальные основы бухучета и отчетности», </w:t>
      </w:r>
    </w:p>
    <w:p w:rsidR="007B35EE" w:rsidRPr="008A7E18" w:rsidRDefault="005A748D" w:rsidP="007B35EE">
      <w:pPr>
        <w:pStyle w:val="ConsPlusNormal"/>
        <w:widowControl/>
        <w:ind w:firstLine="540"/>
        <w:jc w:val="both"/>
        <w:rPr>
          <w:rFonts w:ascii="Times New Roman" w:hAnsi="Times New Roman" w:cs="Times New Roman"/>
          <w:color w:val="000000"/>
          <w:sz w:val="26"/>
          <w:szCs w:val="26"/>
        </w:rPr>
      </w:pPr>
      <w:hyperlink r:id="rId11" w:anchor="/document/99/420389698/" w:history="1">
        <w:r w:rsidR="007B35EE" w:rsidRPr="008A7E18">
          <w:rPr>
            <w:rFonts w:ascii="Times New Roman" w:hAnsi="Times New Roman" w:cs="Times New Roman"/>
            <w:color w:val="000000"/>
            <w:sz w:val="26"/>
            <w:szCs w:val="26"/>
          </w:rPr>
          <w:t>№ 257н</w:t>
        </w:r>
      </w:hyperlink>
      <w:r w:rsidR="007B35EE" w:rsidRPr="008A7E18">
        <w:rPr>
          <w:rFonts w:ascii="Times New Roman" w:hAnsi="Times New Roman" w:cs="Times New Roman"/>
          <w:color w:val="000000"/>
          <w:sz w:val="26"/>
          <w:szCs w:val="26"/>
        </w:rPr>
        <w:t xml:space="preserve"> СГС «Основные средства», </w:t>
      </w:r>
    </w:p>
    <w:p w:rsidR="007B35EE" w:rsidRPr="008A7E18" w:rsidRDefault="005A748D" w:rsidP="007B35EE">
      <w:pPr>
        <w:pStyle w:val="ConsPlusNormal"/>
        <w:widowControl/>
        <w:ind w:firstLine="540"/>
        <w:jc w:val="both"/>
        <w:rPr>
          <w:rFonts w:ascii="Times New Roman" w:hAnsi="Times New Roman" w:cs="Times New Roman"/>
          <w:color w:val="000000"/>
          <w:sz w:val="26"/>
          <w:szCs w:val="26"/>
        </w:rPr>
      </w:pPr>
      <w:hyperlink r:id="rId12" w:anchor="/document/99/420388972/" w:history="1">
        <w:r w:rsidR="007B35EE" w:rsidRPr="008A7E18">
          <w:rPr>
            <w:rFonts w:ascii="Times New Roman" w:hAnsi="Times New Roman" w:cs="Times New Roman"/>
            <w:color w:val="000000"/>
            <w:sz w:val="26"/>
            <w:szCs w:val="26"/>
          </w:rPr>
          <w:t>№ 259н</w:t>
        </w:r>
      </w:hyperlink>
      <w:r w:rsidR="007B35EE" w:rsidRPr="008A7E18">
        <w:rPr>
          <w:rFonts w:ascii="Times New Roman" w:hAnsi="Times New Roman" w:cs="Times New Roman"/>
          <w:color w:val="000000"/>
          <w:sz w:val="26"/>
          <w:szCs w:val="26"/>
        </w:rPr>
        <w:t xml:space="preserve"> СГС «Обесценение активов», </w:t>
      </w:r>
    </w:p>
    <w:p w:rsidR="007B35EE" w:rsidRPr="008A7E18" w:rsidRDefault="005A748D" w:rsidP="007B35EE">
      <w:pPr>
        <w:pStyle w:val="ConsPlusNormal"/>
        <w:widowControl/>
        <w:ind w:firstLine="540"/>
        <w:jc w:val="both"/>
        <w:rPr>
          <w:rFonts w:ascii="Times New Roman" w:hAnsi="Times New Roman" w:cs="Times New Roman"/>
          <w:color w:val="000000"/>
          <w:sz w:val="26"/>
          <w:szCs w:val="26"/>
        </w:rPr>
      </w:pPr>
      <w:hyperlink r:id="rId13" w:anchor="/document/99/420389697/" w:history="1">
        <w:r w:rsidR="007B35EE" w:rsidRPr="008A7E18">
          <w:rPr>
            <w:rFonts w:ascii="Times New Roman" w:hAnsi="Times New Roman" w:cs="Times New Roman"/>
            <w:color w:val="000000"/>
            <w:sz w:val="26"/>
            <w:szCs w:val="26"/>
          </w:rPr>
          <w:t>№ 260н</w:t>
        </w:r>
      </w:hyperlink>
      <w:r w:rsidR="007B35EE" w:rsidRPr="008A7E18">
        <w:rPr>
          <w:rFonts w:ascii="Times New Roman" w:hAnsi="Times New Roman" w:cs="Times New Roman"/>
          <w:color w:val="000000"/>
          <w:sz w:val="26"/>
          <w:szCs w:val="26"/>
        </w:rPr>
        <w:t xml:space="preserve"> СГС «Представление бухгалтерской (финансовой) отчетности») </w:t>
      </w:r>
    </w:p>
    <w:p w:rsidR="007B35EE" w:rsidRPr="008A7E18" w:rsidRDefault="007B35EE" w:rsidP="007B35EE">
      <w:pPr>
        <w:pStyle w:val="ConsPlusNormal"/>
        <w:widowControl/>
        <w:ind w:firstLine="540"/>
        <w:jc w:val="both"/>
        <w:rPr>
          <w:rFonts w:ascii="Times New Roman" w:hAnsi="Times New Roman" w:cs="Times New Roman"/>
          <w:color w:val="000000"/>
          <w:sz w:val="26"/>
          <w:szCs w:val="26"/>
        </w:rPr>
      </w:pPr>
      <w:r w:rsidRPr="008A7E18">
        <w:rPr>
          <w:rFonts w:ascii="Times New Roman" w:hAnsi="Times New Roman" w:cs="Times New Roman"/>
          <w:color w:val="000000"/>
          <w:sz w:val="26"/>
          <w:szCs w:val="26"/>
        </w:rPr>
        <w:t>- Федеральными стандартами бухгалтерского учета для организаций государственного сектора, утвержденными приказами Минфина от 30.12.2017г.:</w:t>
      </w:r>
    </w:p>
    <w:p w:rsidR="007B35EE" w:rsidRPr="008A7E18" w:rsidRDefault="005A748D" w:rsidP="007B35EE">
      <w:pPr>
        <w:pStyle w:val="ConsPlusNormal"/>
        <w:widowControl/>
        <w:ind w:firstLine="540"/>
        <w:jc w:val="both"/>
        <w:rPr>
          <w:rFonts w:ascii="Times New Roman" w:hAnsi="Times New Roman" w:cs="Times New Roman"/>
          <w:color w:val="000000"/>
          <w:sz w:val="26"/>
          <w:szCs w:val="26"/>
        </w:rPr>
      </w:pPr>
      <w:hyperlink r:id="rId14" w:anchor="/document/99/542618106/" w:history="1">
        <w:r w:rsidR="007B35EE" w:rsidRPr="008A7E18">
          <w:rPr>
            <w:rFonts w:ascii="Times New Roman" w:hAnsi="Times New Roman" w:cs="Times New Roman"/>
            <w:color w:val="000000"/>
            <w:sz w:val="26"/>
            <w:szCs w:val="26"/>
          </w:rPr>
          <w:t>№ 274н</w:t>
        </w:r>
      </w:hyperlink>
      <w:r w:rsidR="007B35EE" w:rsidRPr="008A7E18">
        <w:rPr>
          <w:rFonts w:ascii="Times New Roman" w:hAnsi="Times New Roman" w:cs="Times New Roman"/>
          <w:color w:val="000000"/>
          <w:sz w:val="26"/>
          <w:szCs w:val="26"/>
        </w:rPr>
        <w:t xml:space="preserve"> СГС «Учетная политика, оценочные значения и ошибки»</w:t>
      </w:r>
    </w:p>
    <w:p w:rsidR="007B35EE" w:rsidRPr="008A7E18" w:rsidRDefault="005A748D" w:rsidP="007B35EE">
      <w:pPr>
        <w:pStyle w:val="ConsPlusNormal"/>
        <w:widowControl/>
        <w:ind w:firstLine="540"/>
        <w:jc w:val="both"/>
        <w:rPr>
          <w:rFonts w:ascii="Times New Roman" w:hAnsi="Times New Roman" w:cs="Times New Roman"/>
          <w:color w:val="000000"/>
          <w:sz w:val="26"/>
          <w:szCs w:val="26"/>
        </w:rPr>
      </w:pPr>
      <w:hyperlink r:id="rId15" w:anchor="/document/99/542618140/" w:history="1">
        <w:r w:rsidR="007B35EE" w:rsidRPr="008A7E18">
          <w:rPr>
            <w:rFonts w:ascii="Times New Roman" w:hAnsi="Times New Roman" w:cs="Times New Roman"/>
            <w:color w:val="000000"/>
            <w:sz w:val="26"/>
            <w:szCs w:val="26"/>
          </w:rPr>
          <w:t>№ 275н</w:t>
        </w:r>
      </w:hyperlink>
      <w:r w:rsidR="007B35EE" w:rsidRPr="008A7E18">
        <w:rPr>
          <w:rFonts w:ascii="Times New Roman" w:hAnsi="Times New Roman" w:cs="Times New Roman"/>
          <w:color w:val="000000"/>
          <w:sz w:val="26"/>
          <w:szCs w:val="26"/>
        </w:rPr>
        <w:t xml:space="preserve"> СГС «События после отчетной даты»</w:t>
      </w:r>
    </w:p>
    <w:p w:rsidR="007B35EE" w:rsidRPr="008A7E18" w:rsidRDefault="005A748D" w:rsidP="007B35EE">
      <w:pPr>
        <w:pStyle w:val="ConsPlusNormal"/>
        <w:widowControl/>
        <w:ind w:firstLine="540"/>
        <w:jc w:val="both"/>
        <w:rPr>
          <w:rFonts w:ascii="Times New Roman" w:hAnsi="Times New Roman" w:cs="Times New Roman"/>
          <w:color w:val="000000"/>
          <w:sz w:val="26"/>
          <w:szCs w:val="26"/>
        </w:rPr>
      </w:pPr>
      <w:hyperlink r:id="rId16" w:anchor="/document/99/542618111/" w:history="1">
        <w:r w:rsidR="007B35EE" w:rsidRPr="008A7E18">
          <w:rPr>
            <w:rFonts w:ascii="Times New Roman" w:hAnsi="Times New Roman" w:cs="Times New Roman"/>
            <w:color w:val="000000"/>
            <w:sz w:val="26"/>
            <w:szCs w:val="26"/>
          </w:rPr>
          <w:t>№ 278н</w:t>
        </w:r>
      </w:hyperlink>
      <w:r w:rsidR="007B35EE" w:rsidRPr="008A7E18">
        <w:rPr>
          <w:rFonts w:ascii="Times New Roman" w:hAnsi="Times New Roman" w:cs="Times New Roman"/>
          <w:color w:val="000000"/>
          <w:sz w:val="26"/>
          <w:szCs w:val="26"/>
        </w:rPr>
        <w:t xml:space="preserve"> СГС «Отчет о движении денежных средств»</w:t>
      </w:r>
    </w:p>
    <w:p w:rsidR="007B35EE" w:rsidRDefault="007B35EE" w:rsidP="007B35EE">
      <w:pPr>
        <w:pStyle w:val="ConsPlusNormal"/>
        <w:widowControl/>
        <w:ind w:firstLine="540"/>
        <w:jc w:val="both"/>
        <w:rPr>
          <w:rFonts w:ascii="Times New Roman" w:hAnsi="Times New Roman" w:cs="Times New Roman"/>
          <w:color w:val="000000"/>
          <w:sz w:val="26"/>
          <w:szCs w:val="26"/>
        </w:rPr>
      </w:pPr>
      <w:r w:rsidRPr="008A7E18">
        <w:rPr>
          <w:rFonts w:ascii="Times New Roman" w:hAnsi="Times New Roman" w:cs="Times New Roman"/>
          <w:color w:val="000000"/>
          <w:sz w:val="26"/>
          <w:szCs w:val="26"/>
        </w:rPr>
        <w:t xml:space="preserve">- Федеральными стандартами бухгалтерского учета для организаций государственного сектора, утвержденными приказами Минфина от </w:t>
      </w:r>
      <w:hyperlink r:id="rId17" w:anchor="/document/99/542619320/" w:history="1">
        <w:r w:rsidRPr="008A7E18">
          <w:rPr>
            <w:rFonts w:ascii="Times New Roman" w:hAnsi="Times New Roman" w:cs="Times New Roman"/>
            <w:color w:val="000000"/>
            <w:sz w:val="26"/>
            <w:szCs w:val="26"/>
          </w:rPr>
          <w:t>27.02.2018 № 32н</w:t>
        </w:r>
      </w:hyperlink>
      <w:r w:rsidRPr="008A7E18">
        <w:rPr>
          <w:rFonts w:ascii="Times New Roman" w:hAnsi="Times New Roman" w:cs="Times New Roman"/>
          <w:color w:val="000000"/>
          <w:sz w:val="26"/>
          <w:szCs w:val="26"/>
        </w:rPr>
        <w:t xml:space="preserve"> «Доходы»</w:t>
      </w:r>
    </w:p>
    <w:p w:rsidR="007B35EE" w:rsidRDefault="007B35EE" w:rsidP="007B35EE">
      <w:pPr>
        <w:pStyle w:val="ConsPlusNormal"/>
        <w:widowControl/>
        <w:ind w:firstLine="540"/>
        <w:jc w:val="both"/>
        <w:rPr>
          <w:rFonts w:ascii="Times New Roman" w:hAnsi="Times New Roman" w:cs="Times New Roman"/>
          <w:color w:val="000000"/>
          <w:sz w:val="26"/>
          <w:szCs w:val="26"/>
        </w:rPr>
      </w:pPr>
      <w:r>
        <w:rPr>
          <w:rFonts w:ascii="Times New Roman" w:hAnsi="Times New Roman" w:cs="Times New Roman"/>
          <w:color w:val="000000"/>
          <w:sz w:val="26"/>
          <w:szCs w:val="26"/>
        </w:rPr>
        <w:t>- Федеральным стандарто</w:t>
      </w:r>
      <w:r w:rsidRPr="008A7E18">
        <w:rPr>
          <w:rFonts w:ascii="Times New Roman" w:hAnsi="Times New Roman" w:cs="Times New Roman"/>
          <w:color w:val="000000"/>
          <w:sz w:val="26"/>
          <w:szCs w:val="26"/>
        </w:rPr>
        <w:t>м</w:t>
      </w:r>
      <w:r>
        <w:rPr>
          <w:rFonts w:ascii="Times New Roman" w:hAnsi="Times New Roman" w:cs="Times New Roman"/>
          <w:color w:val="000000"/>
          <w:sz w:val="26"/>
          <w:szCs w:val="26"/>
        </w:rPr>
        <w:t xml:space="preserve"> </w:t>
      </w:r>
      <w:r w:rsidRPr="008A7E18">
        <w:rPr>
          <w:rFonts w:ascii="Times New Roman" w:hAnsi="Times New Roman" w:cs="Times New Roman"/>
          <w:color w:val="000000"/>
          <w:sz w:val="26"/>
          <w:szCs w:val="26"/>
        </w:rPr>
        <w:t>бухгалтерского учета для организаций государственного сектора</w:t>
      </w:r>
      <w:r>
        <w:rPr>
          <w:rFonts w:ascii="Times New Roman" w:hAnsi="Times New Roman" w:cs="Times New Roman"/>
          <w:color w:val="000000"/>
          <w:sz w:val="26"/>
          <w:szCs w:val="26"/>
        </w:rPr>
        <w:t xml:space="preserve"> «Запасы»</w:t>
      </w:r>
      <w:r w:rsidRPr="008A7E18">
        <w:rPr>
          <w:rFonts w:ascii="Times New Roman" w:hAnsi="Times New Roman" w:cs="Times New Roman"/>
          <w:color w:val="000000"/>
          <w:sz w:val="26"/>
          <w:szCs w:val="26"/>
        </w:rPr>
        <w:t>, утвержденным приказ</w:t>
      </w:r>
      <w:r>
        <w:rPr>
          <w:rFonts w:ascii="Times New Roman" w:hAnsi="Times New Roman" w:cs="Times New Roman"/>
          <w:color w:val="000000"/>
          <w:sz w:val="26"/>
          <w:szCs w:val="26"/>
        </w:rPr>
        <w:t>ом</w:t>
      </w:r>
      <w:r w:rsidRPr="008A7E18">
        <w:rPr>
          <w:rFonts w:ascii="Times New Roman" w:hAnsi="Times New Roman" w:cs="Times New Roman"/>
          <w:color w:val="000000"/>
          <w:sz w:val="26"/>
          <w:szCs w:val="26"/>
        </w:rPr>
        <w:t xml:space="preserve"> Минфина от </w:t>
      </w:r>
      <w:r>
        <w:rPr>
          <w:rFonts w:ascii="Times New Roman" w:hAnsi="Times New Roman" w:cs="Times New Roman"/>
          <w:color w:val="000000"/>
          <w:sz w:val="26"/>
          <w:szCs w:val="26"/>
        </w:rPr>
        <w:t>07.12.2018</w:t>
      </w:r>
      <w:r w:rsidRPr="008A7E18">
        <w:rPr>
          <w:rFonts w:ascii="Times New Roman" w:hAnsi="Times New Roman" w:cs="Times New Roman"/>
          <w:color w:val="000000"/>
          <w:sz w:val="26"/>
          <w:szCs w:val="26"/>
        </w:rPr>
        <w:t>г.</w:t>
      </w:r>
      <w:r>
        <w:rPr>
          <w:rFonts w:ascii="Times New Roman" w:hAnsi="Times New Roman" w:cs="Times New Roman"/>
          <w:color w:val="000000"/>
          <w:sz w:val="26"/>
          <w:szCs w:val="26"/>
        </w:rPr>
        <w:t xml:space="preserve"> № 256н;</w:t>
      </w:r>
    </w:p>
    <w:p w:rsidR="007B35EE" w:rsidRPr="00114981" w:rsidRDefault="007B35EE" w:rsidP="007B35EE">
      <w:pPr>
        <w:pStyle w:val="ConsPlusNormal"/>
        <w:widowControl/>
        <w:ind w:firstLine="540"/>
        <w:jc w:val="both"/>
        <w:rPr>
          <w:rFonts w:ascii="Times New Roman" w:hAnsi="Times New Roman" w:cs="Times New Roman"/>
          <w:color w:val="000000"/>
          <w:sz w:val="26"/>
          <w:szCs w:val="26"/>
        </w:rPr>
      </w:pPr>
      <w:r>
        <w:rPr>
          <w:rFonts w:ascii="Times New Roman" w:hAnsi="Times New Roman" w:cs="Times New Roman"/>
          <w:color w:val="000000"/>
          <w:sz w:val="26"/>
          <w:szCs w:val="26"/>
        </w:rPr>
        <w:t>- Федеральным стандарто</w:t>
      </w:r>
      <w:r w:rsidRPr="008A7E18">
        <w:rPr>
          <w:rFonts w:ascii="Times New Roman" w:hAnsi="Times New Roman" w:cs="Times New Roman"/>
          <w:color w:val="000000"/>
          <w:sz w:val="26"/>
          <w:szCs w:val="26"/>
        </w:rPr>
        <w:t>м</w:t>
      </w:r>
      <w:r>
        <w:rPr>
          <w:rFonts w:ascii="Times New Roman" w:hAnsi="Times New Roman" w:cs="Times New Roman"/>
          <w:color w:val="000000"/>
          <w:sz w:val="26"/>
          <w:szCs w:val="26"/>
        </w:rPr>
        <w:t xml:space="preserve"> </w:t>
      </w:r>
      <w:r w:rsidRPr="008A7E18">
        <w:rPr>
          <w:rFonts w:ascii="Times New Roman" w:hAnsi="Times New Roman" w:cs="Times New Roman"/>
          <w:color w:val="000000"/>
          <w:sz w:val="26"/>
          <w:szCs w:val="26"/>
        </w:rPr>
        <w:t>бухгалтерского учета для организаций государственного сектора</w:t>
      </w:r>
      <w:r w:rsidRPr="00114981">
        <w:rPr>
          <w:rFonts w:ascii="Times New Roman" w:hAnsi="Times New Roman" w:cs="Times New Roman"/>
          <w:color w:val="000000"/>
          <w:sz w:val="26"/>
          <w:szCs w:val="26"/>
        </w:rPr>
        <w:t xml:space="preserve"> "Концессионные соглашения"</w:t>
      </w:r>
      <w:r>
        <w:rPr>
          <w:rFonts w:ascii="Times New Roman" w:hAnsi="Times New Roman" w:cs="Times New Roman"/>
          <w:color w:val="000000"/>
          <w:sz w:val="26"/>
          <w:szCs w:val="26"/>
        </w:rPr>
        <w:t>,</w:t>
      </w:r>
      <w:r w:rsidRPr="00114981">
        <w:rPr>
          <w:rFonts w:ascii="Times New Roman" w:hAnsi="Times New Roman" w:cs="Times New Roman"/>
          <w:color w:val="000000"/>
          <w:sz w:val="26"/>
          <w:szCs w:val="26"/>
        </w:rPr>
        <w:t xml:space="preserve"> </w:t>
      </w:r>
      <w:r w:rsidRPr="008A7E18">
        <w:rPr>
          <w:rFonts w:ascii="Times New Roman" w:hAnsi="Times New Roman" w:cs="Times New Roman"/>
          <w:color w:val="000000"/>
          <w:sz w:val="26"/>
          <w:szCs w:val="26"/>
        </w:rPr>
        <w:t>утвержденным приказ</w:t>
      </w:r>
      <w:r>
        <w:rPr>
          <w:rFonts w:ascii="Times New Roman" w:hAnsi="Times New Roman" w:cs="Times New Roman"/>
          <w:color w:val="000000"/>
          <w:sz w:val="26"/>
          <w:szCs w:val="26"/>
        </w:rPr>
        <w:t>ом</w:t>
      </w:r>
      <w:r w:rsidRPr="008A7E18">
        <w:rPr>
          <w:rFonts w:ascii="Times New Roman" w:hAnsi="Times New Roman" w:cs="Times New Roman"/>
          <w:color w:val="000000"/>
          <w:sz w:val="26"/>
          <w:szCs w:val="26"/>
        </w:rPr>
        <w:t xml:space="preserve"> Минфина от </w:t>
      </w:r>
      <w:r>
        <w:rPr>
          <w:rFonts w:ascii="Times New Roman" w:hAnsi="Times New Roman" w:cs="Times New Roman"/>
          <w:color w:val="000000"/>
          <w:sz w:val="26"/>
          <w:szCs w:val="26"/>
        </w:rPr>
        <w:t>29.06.2018</w:t>
      </w:r>
      <w:r w:rsidRPr="008A7E18">
        <w:rPr>
          <w:rFonts w:ascii="Times New Roman" w:hAnsi="Times New Roman" w:cs="Times New Roman"/>
          <w:color w:val="000000"/>
          <w:sz w:val="26"/>
          <w:szCs w:val="26"/>
        </w:rPr>
        <w:t>г.</w:t>
      </w:r>
      <w:r>
        <w:rPr>
          <w:rFonts w:ascii="Times New Roman" w:hAnsi="Times New Roman" w:cs="Times New Roman"/>
          <w:color w:val="000000"/>
          <w:sz w:val="26"/>
          <w:szCs w:val="26"/>
        </w:rPr>
        <w:t xml:space="preserve"> № 146н;</w:t>
      </w:r>
      <w:r w:rsidRPr="00114981">
        <w:rPr>
          <w:rFonts w:ascii="Times New Roman" w:hAnsi="Times New Roman" w:cs="Times New Roman"/>
          <w:color w:val="000000"/>
          <w:sz w:val="26"/>
          <w:szCs w:val="26"/>
        </w:rPr>
        <w:t xml:space="preserve"> </w:t>
      </w:r>
    </w:p>
    <w:p w:rsidR="007B35EE" w:rsidRDefault="007B35EE" w:rsidP="007B35EE">
      <w:pPr>
        <w:autoSpaceDE w:val="0"/>
        <w:autoSpaceDN w:val="0"/>
        <w:adjustRightInd w:val="0"/>
        <w:jc w:val="both"/>
        <w:rPr>
          <w:color w:val="000000"/>
          <w:sz w:val="26"/>
          <w:szCs w:val="26"/>
        </w:rPr>
      </w:pPr>
      <w:r>
        <w:rPr>
          <w:color w:val="000000"/>
          <w:sz w:val="26"/>
          <w:szCs w:val="26"/>
        </w:rPr>
        <w:tab/>
        <w:t>- Федеральным стандарто</w:t>
      </w:r>
      <w:r w:rsidRPr="008A7E18">
        <w:rPr>
          <w:color w:val="000000"/>
          <w:sz w:val="26"/>
          <w:szCs w:val="26"/>
        </w:rPr>
        <w:t>м</w:t>
      </w:r>
      <w:r>
        <w:rPr>
          <w:color w:val="000000"/>
          <w:sz w:val="26"/>
          <w:szCs w:val="26"/>
        </w:rPr>
        <w:t xml:space="preserve"> </w:t>
      </w:r>
      <w:r w:rsidRPr="008A7E18">
        <w:rPr>
          <w:color w:val="000000"/>
          <w:sz w:val="26"/>
          <w:szCs w:val="26"/>
        </w:rPr>
        <w:t>бухгалтерского учета для организаций государственного сектора</w:t>
      </w:r>
      <w:r w:rsidRPr="00114981">
        <w:rPr>
          <w:color w:val="000000"/>
          <w:sz w:val="26"/>
          <w:szCs w:val="26"/>
        </w:rPr>
        <w:t xml:space="preserve"> "Долгосрочные договоры"</w:t>
      </w:r>
      <w:r>
        <w:rPr>
          <w:color w:val="000000"/>
          <w:sz w:val="26"/>
          <w:szCs w:val="26"/>
        </w:rPr>
        <w:t>,</w:t>
      </w:r>
      <w:r w:rsidRPr="00114981">
        <w:rPr>
          <w:color w:val="000000"/>
          <w:sz w:val="26"/>
          <w:szCs w:val="26"/>
        </w:rPr>
        <w:t xml:space="preserve"> </w:t>
      </w:r>
      <w:r w:rsidRPr="008A7E18">
        <w:rPr>
          <w:color w:val="000000"/>
          <w:sz w:val="26"/>
          <w:szCs w:val="26"/>
        </w:rPr>
        <w:t>утвержденным приказ</w:t>
      </w:r>
      <w:r>
        <w:rPr>
          <w:color w:val="000000"/>
          <w:sz w:val="26"/>
          <w:szCs w:val="26"/>
        </w:rPr>
        <w:t>ом</w:t>
      </w:r>
      <w:r w:rsidRPr="008A7E18">
        <w:rPr>
          <w:color w:val="000000"/>
          <w:sz w:val="26"/>
          <w:szCs w:val="26"/>
        </w:rPr>
        <w:t xml:space="preserve"> Минфина от </w:t>
      </w:r>
      <w:r>
        <w:rPr>
          <w:color w:val="000000"/>
          <w:sz w:val="26"/>
          <w:szCs w:val="26"/>
        </w:rPr>
        <w:t>29.06.2018</w:t>
      </w:r>
      <w:r w:rsidRPr="008A7E18">
        <w:rPr>
          <w:color w:val="000000"/>
          <w:sz w:val="26"/>
          <w:szCs w:val="26"/>
        </w:rPr>
        <w:t>г.</w:t>
      </w:r>
      <w:r>
        <w:rPr>
          <w:color w:val="000000"/>
          <w:sz w:val="26"/>
          <w:szCs w:val="26"/>
        </w:rPr>
        <w:t xml:space="preserve"> № 145н;</w:t>
      </w:r>
    </w:p>
    <w:p w:rsidR="007B35EE" w:rsidRDefault="007B35EE" w:rsidP="007B35EE">
      <w:pPr>
        <w:autoSpaceDE w:val="0"/>
        <w:autoSpaceDN w:val="0"/>
        <w:adjustRightInd w:val="0"/>
        <w:jc w:val="both"/>
        <w:rPr>
          <w:color w:val="000000"/>
          <w:sz w:val="26"/>
          <w:szCs w:val="26"/>
        </w:rPr>
      </w:pPr>
      <w:r>
        <w:rPr>
          <w:rFonts w:ascii="Arial" w:hAnsi="Arial" w:cs="Arial"/>
        </w:rPr>
        <w:tab/>
        <w:t xml:space="preserve">- </w:t>
      </w:r>
      <w:r>
        <w:rPr>
          <w:color w:val="000000"/>
          <w:sz w:val="26"/>
          <w:szCs w:val="26"/>
        </w:rPr>
        <w:t>Федеральным стандарто</w:t>
      </w:r>
      <w:r w:rsidRPr="008A7E18">
        <w:rPr>
          <w:color w:val="000000"/>
          <w:sz w:val="26"/>
          <w:szCs w:val="26"/>
        </w:rPr>
        <w:t>м</w:t>
      </w:r>
      <w:r>
        <w:rPr>
          <w:color w:val="000000"/>
          <w:sz w:val="26"/>
          <w:szCs w:val="26"/>
        </w:rPr>
        <w:t xml:space="preserve"> </w:t>
      </w:r>
      <w:r w:rsidRPr="008A7E18">
        <w:rPr>
          <w:color w:val="000000"/>
          <w:sz w:val="26"/>
          <w:szCs w:val="26"/>
        </w:rPr>
        <w:t>бухгалтерского учета для организаций государственного сектора</w:t>
      </w:r>
      <w:r w:rsidRPr="00114981">
        <w:rPr>
          <w:color w:val="000000"/>
          <w:sz w:val="26"/>
          <w:szCs w:val="26"/>
        </w:rPr>
        <w:t xml:space="preserve"> "Резервы. Раскрытие информации об условных обязательствах и условных активах"</w:t>
      </w:r>
      <w:r>
        <w:rPr>
          <w:color w:val="000000"/>
          <w:sz w:val="26"/>
          <w:szCs w:val="26"/>
        </w:rPr>
        <w:t xml:space="preserve">, </w:t>
      </w:r>
      <w:r w:rsidRPr="008A7E18">
        <w:rPr>
          <w:color w:val="000000"/>
          <w:sz w:val="26"/>
          <w:szCs w:val="26"/>
        </w:rPr>
        <w:t>утвержденным приказ</w:t>
      </w:r>
      <w:r>
        <w:rPr>
          <w:color w:val="000000"/>
          <w:sz w:val="26"/>
          <w:szCs w:val="26"/>
        </w:rPr>
        <w:t>ом</w:t>
      </w:r>
      <w:r w:rsidRPr="008A7E18">
        <w:rPr>
          <w:color w:val="000000"/>
          <w:sz w:val="26"/>
          <w:szCs w:val="26"/>
        </w:rPr>
        <w:t xml:space="preserve"> Минфина от</w:t>
      </w:r>
      <w:r>
        <w:rPr>
          <w:color w:val="000000"/>
          <w:sz w:val="26"/>
          <w:szCs w:val="26"/>
        </w:rPr>
        <w:t xml:space="preserve"> 30.05.2018 г. № 124н;</w:t>
      </w:r>
    </w:p>
    <w:p w:rsidR="007B35EE" w:rsidRDefault="007B35EE" w:rsidP="007B35EE">
      <w:pPr>
        <w:autoSpaceDE w:val="0"/>
        <w:autoSpaceDN w:val="0"/>
        <w:adjustRightInd w:val="0"/>
        <w:jc w:val="both"/>
        <w:rPr>
          <w:color w:val="000000"/>
          <w:sz w:val="26"/>
          <w:szCs w:val="26"/>
        </w:rPr>
      </w:pPr>
      <w:r>
        <w:rPr>
          <w:color w:val="000000"/>
          <w:sz w:val="26"/>
          <w:szCs w:val="26"/>
        </w:rPr>
        <w:tab/>
      </w:r>
      <w:r>
        <w:rPr>
          <w:rFonts w:ascii="Arial" w:hAnsi="Arial" w:cs="Arial"/>
        </w:rPr>
        <w:t xml:space="preserve">- </w:t>
      </w:r>
      <w:r>
        <w:rPr>
          <w:color w:val="000000"/>
          <w:sz w:val="26"/>
          <w:szCs w:val="26"/>
        </w:rPr>
        <w:t>Федеральным стандарто</w:t>
      </w:r>
      <w:r w:rsidRPr="008A7E18">
        <w:rPr>
          <w:color w:val="000000"/>
          <w:sz w:val="26"/>
          <w:szCs w:val="26"/>
        </w:rPr>
        <w:t>м</w:t>
      </w:r>
      <w:r>
        <w:rPr>
          <w:color w:val="000000"/>
          <w:sz w:val="26"/>
          <w:szCs w:val="26"/>
        </w:rPr>
        <w:t xml:space="preserve"> </w:t>
      </w:r>
      <w:r w:rsidRPr="008A7E18">
        <w:rPr>
          <w:color w:val="000000"/>
          <w:sz w:val="26"/>
          <w:szCs w:val="26"/>
        </w:rPr>
        <w:t>бухгалтерского учета для организаций государственного сектора</w:t>
      </w:r>
      <w:r>
        <w:rPr>
          <w:color w:val="000000"/>
          <w:sz w:val="26"/>
          <w:szCs w:val="26"/>
        </w:rPr>
        <w:t xml:space="preserve"> </w:t>
      </w:r>
      <w:r w:rsidRPr="00114981">
        <w:rPr>
          <w:color w:val="000000"/>
          <w:sz w:val="26"/>
          <w:szCs w:val="26"/>
        </w:rPr>
        <w:t>"Бюджетная информация в бухгалтерской (финансовой) отчетности"</w:t>
      </w:r>
      <w:r>
        <w:rPr>
          <w:color w:val="000000"/>
          <w:sz w:val="26"/>
          <w:szCs w:val="26"/>
        </w:rPr>
        <w:t>,</w:t>
      </w:r>
      <w:r w:rsidRPr="00114981">
        <w:rPr>
          <w:color w:val="000000"/>
          <w:sz w:val="26"/>
          <w:szCs w:val="26"/>
        </w:rPr>
        <w:t xml:space="preserve"> </w:t>
      </w:r>
      <w:r w:rsidRPr="008A7E18">
        <w:rPr>
          <w:color w:val="000000"/>
          <w:sz w:val="26"/>
          <w:szCs w:val="26"/>
        </w:rPr>
        <w:t>утвержденным приказ</w:t>
      </w:r>
      <w:r>
        <w:rPr>
          <w:color w:val="000000"/>
          <w:sz w:val="26"/>
          <w:szCs w:val="26"/>
        </w:rPr>
        <w:t>ом</w:t>
      </w:r>
      <w:r w:rsidRPr="008A7E18">
        <w:rPr>
          <w:color w:val="000000"/>
          <w:sz w:val="26"/>
          <w:szCs w:val="26"/>
        </w:rPr>
        <w:t xml:space="preserve"> Минфина от</w:t>
      </w:r>
      <w:r>
        <w:rPr>
          <w:color w:val="000000"/>
          <w:sz w:val="26"/>
          <w:szCs w:val="26"/>
        </w:rPr>
        <w:t xml:space="preserve"> 28.02.2018 г. № 37н;</w:t>
      </w:r>
    </w:p>
    <w:p w:rsidR="007B35EE" w:rsidRDefault="007B35EE" w:rsidP="007B35EE">
      <w:pPr>
        <w:autoSpaceDE w:val="0"/>
        <w:autoSpaceDN w:val="0"/>
        <w:adjustRightInd w:val="0"/>
        <w:jc w:val="both"/>
        <w:rPr>
          <w:color w:val="000000"/>
          <w:sz w:val="26"/>
          <w:szCs w:val="26"/>
        </w:rPr>
      </w:pPr>
      <w:r>
        <w:rPr>
          <w:color w:val="000000"/>
          <w:sz w:val="26"/>
          <w:szCs w:val="26"/>
        </w:rPr>
        <w:tab/>
        <w:t>- Федеральным стандарто</w:t>
      </w:r>
      <w:r w:rsidRPr="008A7E18">
        <w:rPr>
          <w:color w:val="000000"/>
          <w:sz w:val="26"/>
          <w:szCs w:val="26"/>
        </w:rPr>
        <w:t>м</w:t>
      </w:r>
      <w:r>
        <w:rPr>
          <w:color w:val="000000"/>
          <w:sz w:val="26"/>
          <w:szCs w:val="26"/>
        </w:rPr>
        <w:t xml:space="preserve"> </w:t>
      </w:r>
      <w:r w:rsidRPr="008A7E18">
        <w:rPr>
          <w:color w:val="000000"/>
          <w:sz w:val="26"/>
          <w:szCs w:val="26"/>
        </w:rPr>
        <w:t>бухгалтерского учета для организаций государственного сектора</w:t>
      </w:r>
      <w:r>
        <w:rPr>
          <w:color w:val="000000"/>
          <w:sz w:val="26"/>
          <w:szCs w:val="26"/>
        </w:rPr>
        <w:t xml:space="preserve"> </w:t>
      </w:r>
      <w:r w:rsidRPr="00114981">
        <w:rPr>
          <w:color w:val="000000"/>
          <w:sz w:val="26"/>
          <w:szCs w:val="26"/>
        </w:rPr>
        <w:t>"Отчет о движении денежных средств"</w:t>
      </w:r>
      <w:r>
        <w:rPr>
          <w:color w:val="000000"/>
          <w:sz w:val="26"/>
          <w:szCs w:val="26"/>
        </w:rPr>
        <w:t>,</w:t>
      </w:r>
      <w:r w:rsidRPr="00114981">
        <w:rPr>
          <w:color w:val="000000"/>
          <w:sz w:val="26"/>
          <w:szCs w:val="26"/>
        </w:rPr>
        <w:t xml:space="preserve"> </w:t>
      </w:r>
      <w:r w:rsidRPr="008A7E18">
        <w:rPr>
          <w:color w:val="000000"/>
          <w:sz w:val="26"/>
          <w:szCs w:val="26"/>
        </w:rPr>
        <w:t>утвержденным приказ</w:t>
      </w:r>
      <w:r>
        <w:rPr>
          <w:color w:val="000000"/>
          <w:sz w:val="26"/>
          <w:szCs w:val="26"/>
        </w:rPr>
        <w:t>ом</w:t>
      </w:r>
      <w:r w:rsidRPr="008A7E18">
        <w:rPr>
          <w:color w:val="000000"/>
          <w:sz w:val="26"/>
          <w:szCs w:val="26"/>
        </w:rPr>
        <w:t xml:space="preserve"> Минфина от</w:t>
      </w:r>
      <w:r>
        <w:rPr>
          <w:color w:val="000000"/>
          <w:sz w:val="26"/>
          <w:szCs w:val="26"/>
        </w:rPr>
        <w:t xml:space="preserve"> 30.12.2017 г. № 278н;</w:t>
      </w:r>
    </w:p>
    <w:p w:rsidR="00993E21" w:rsidRPr="006C3112" w:rsidRDefault="00993E21" w:rsidP="00993E21">
      <w:pPr>
        <w:autoSpaceDE w:val="0"/>
        <w:autoSpaceDN w:val="0"/>
        <w:adjustRightInd w:val="0"/>
        <w:jc w:val="both"/>
        <w:rPr>
          <w:color w:val="000000"/>
          <w:sz w:val="26"/>
          <w:szCs w:val="26"/>
        </w:rPr>
      </w:pPr>
      <w:r>
        <w:rPr>
          <w:color w:val="000000"/>
          <w:sz w:val="26"/>
          <w:szCs w:val="26"/>
        </w:rPr>
        <w:tab/>
      </w:r>
      <w:r w:rsidRPr="006C3112">
        <w:rPr>
          <w:color w:val="000000"/>
          <w:sz w:val="26"/>
          <w:szCs w:val="26"/>
        </w:rPr>
        <w:t xml:space="preserve">- Федеральным </w:t>
      </w:r>
      <w:hyperlink r:id="rId18" w:history="1">
        <w:r w:rsidRPr="006C3112">
          <w:rPr>
            <w:color w:val="000000"/>
            <w:sz w:val="26"/>
            <w:szCs w:val="26"/>
          </w:rPr>
          <w:t>стандарт</w:t>
        </w:r>
      </w:hyperlink>
      <w:r w:rsidRPr="006C3112">
        <w:rPr>
          <w:color w:val="000000"/>
          <w:sz w:val="26"/>
          <w:szCs w:val="26"/>
        </w:rPr>
        <w:t>ом бухгалтерского учета государственных финансов "Нематериальные активы", утвержденным приказом Минфина РФ от 15.11.2019 N 181н.</w:t>
      </w:r>
    </w:p>
    <w:p w:rsidR="00993E21" w:rsidRPr="006C3112" w:rsidRDefault="00993E21" w:rsidP="00993E21">
      <w:pPr>
        <w:autoSpaceDE w:val="0"/>
        <w:autoSpaceDN w:val="0"/>
        <w:adjustRightInd w:val="0"/>
        <w:jc w:val="both"/>
        <w:rPr>
          <w:color w:val="000000"/>
          <w:sz w:val="26"/>
          <w:szCs w:val="26"/>
        </w:rPr>
      </w:pPr>
      <w:r w:rsidRPr="006C3112">
        <w:rPr>
          <w:color w:val="000000"/>
          <w:sz w:val="26"/>
          <w:szCs w:val="26"/>
        </w:rPr>
        <w:tab/>
        <w:t xml:space="preserve">- Федеральным </w:t>
      </w:r>
      <w:hyperlink r:id="rId19" w:history="1">
        <w:r w:rsidRPr="006C3112">
          <w:rPr>
            <w:color w:val="000000"/>
            <w:sz w:val="26"/>
            <w:szCs w:val="26"/>
          </w:rPr>
          <w:t>стандарт</w:t>
        </w:r>
      </w:hyperlink>
      <w:r w:rsidR="00F65FCC" w:rsidRPr="006C3112">
        <w:rPr>
          <w:color w:val="000000"/>
          <w:sz w:val="26"/>
          <w:szCs w:val="26"/>
        </w:rPr>
        <w:t>ом бухгалтерского</w:t>
      </w:r>
      <w:r w:rsidRPr="006C3112">
        <w:rPr>
          <w:color w:val="000000"/>
          <w:sz w:val="26"/>
          <w:szCs w:val="26"/>
        </w:rPr>
        <w:t xml:space="preserve"> учета для организаций государственного сектора "Непроизведенные активы", утвержденным </w:t>
      </w:r>
      <w:r w:rsidR="00F65FCC" w:rsidRPr="006C3112">
        <w:rPr>
          <w:color w:val="000000"/>
          <w:sz w:val="26"/>
          <w:szCs w:val="26"/>
        </w:rPr>
        <w:t>п</w:t>
      </w:r>
      <w:r w:rsidRPr="006C3112">
        <w:rPr>
          <w:color w:val="000000"/>
          <w:sz w:val="26"/>
          <w:szCs w:val="26"/>
        </w:rPr>
        <w:t>риказом Минфина России от 28.02.2018 N 34н.</w:t>
      </w:r>
    </w:p>
    <w:p w:rsidR="00993E21" w:rsidRPr="006C3112" w:rsidRDefault="00993E21" w:rsidP="00993E21">
      <w:pPr>
        <w:autoSpaceDE w:val="0"/>
        <w:autoSpaceDN w:val="0"/>
        <w:adjustRightInd w:val="0"/>
        <w:jc w:val="both"/>
        <w:rPr>
          <w:color w:val="000000"/>
          <w:sz w:val="26"/>
          <w:szCs w:val="26"/>
        </w:rPr>
      </w:pPr>
      <w:r w:rsidRPr="006C3112">
        <w:rPr>
          <w:rFonts w:eastAsiaTheme="minorHAnsi"/>
          <w:sz w:val="24"/>
          <w:szCs w:val="24"/>
          <w:lang w:eastAsia="en-US"/>
        </w:rPr>
        <w:tab/>
      </w:r>
      <w:r w:rsidRPr="006C3112">
        <w:rPr>
          <w:color w:val="000000"/>
          <w:sz w:val="26"/>
          <w:szCs w:val="26"/>
        </w:rPr>
        <w:t xml:space="preserve">- Федеральным </w:t>
      </w:r>
      <w:hyperlink r:id="rId20" w:history="1">
        <w:r w:rsidRPr="006C3112">
          <w:rPr>
            <w:color w:val="000000"/>
            <w:sz w:val="26"/>
            <w:szCs w:val="26"/>
          </w:rPr>
          <w:t>стандарт</w:t>
        </w:r>
      </w:hyperlink>
      <w:r w:rsidR="00F65FCC" w:rsidRPr="006C3112">
        <w:rPr>
          <w:color w:val="000000"/>
          <w:sz w:val="26"/>
          <w:szCs w:val="26"/>
        </w:rPr>
        <w:t>ом бухгалтерского</w:t>
      </w:r>
      <w:r w:rsidRPr="006C3112">
        <w:rPr>
          <w:color w:val="000000"/>
          <w:sz w:val="26"/>
          <w:szCs w:val="26"/>
        </w:rPr>
        <w:t xml:space="preserve"> учета для организаций государственного сектора «Информация о связанных сторонах»</w:t>
      </w:r>
      <w:r w:rsidR="00F65FCC" w:rsidRPr="006C3112">
        <w:rPr>
          <w:color w:val="000000"/>
          <w:sz w:val="26"/>
          <w:szCs w:val="26"/>
        </w:rPr>
        <w:t>,</w:t>
      </w:r>
      <w:r w:rsidRPr="006C3112">
        <w:rPr>
          <w:sz w:val="26"/>
          <w:szCs w:val="26"/>
        </w:rPr>
        <w:t> </w:t>
      </w:r>
      <w:r w:rsidR="00F65FCC" w:rsidRPr="006C3112">
        <w:rPr>
          <w:color w:val="000000"/>
          <w:sz w:val="26"/>
          <w:szCs w:val="26"/>
        </w:rPr>
        <w:t>утвержденным приказом</w:t>
      </w:r>
      <w:r w:rsidRPr="006C3112">
        <w:rPr>
          <w:sz w:val="26"/>
          <w:szCs w:val="26"/>
        </w:rPr>
        <w:t> </w:t>
      </w:r>
      <w:r w:rsidRPr="006C3112">
        <w:rPr>
          <w:color w:val="000000"/>
          <w:sz w:val="26"/>
          <w:szCs w:val="26"/>
        </w:rPr>
        <w:t>Минфина России от 30.12.2017 N 277н.</w:t>
      </w:r>
    </w:p>
    <w:p w:rsidR="00F65FCC" w:rsidRPr="006C3112" w:rsidRDefault="00F65FCC" w:rsidP="00993E21">
      <w:pPr>
        <w:autoSpaceDE w:val="0"/>
        <w:autoSpaceDN w:val="0"/>
        <w:adjustRightInd w:val="0"/>
        <w:jc w:val="both"/>
        <w:rPr>
          <w:color w:val="000000"/>
          <w:sz w:val="26"/>
          <w:szCs w:val="26"/>
        </w:rPr>
      </w:pPr>
      <w:r w:rsidRPr="006C3112">
        <w:rPr>
          <w:color w:val="000000"/>
          <w:sz w:val="26"/>
          <w:szCs w:val="26"/>
        </w:rPr>
        <w:tab/>
        <w:t xml:space="preserve">- Федеральным </w:t>
      </w:r>
      <w:hyperlink r:id="rId21" w:history="1">
        <w:r w:rsidRPr="006C3112">
          <w:rPr>
            <w:color w:val="000000"/>
            <w:sz w:val="26"/>
            <w:szCs w:val="26"/>
          </w:rPr>
          <w:t>стандарт</w:t>
        </w:r>
      </w:hyperlink>
      <w:r w:rsidRPr="006C3112">
        <w:rPr>
          <w:color w:val="000000"/>
          <w:sz w:val="26"/>
          <w:szCs w:val="26"/>
        </w:rPr>
        <w:t>ом бухгалтерского учета для организаций государственного сектора «Выплаты персоналу»,</w:t>
      </w:r>
      <w:r w:rsidRPr="006C3112">
        <w:rPr>
          <w:sz w:val="26"/>
          <w:szCs w:val="26"/>
        </w:rPr>
        <w:t> </w:t>
      </w:r>
      <w:r w:rsidRPr="006C3112">
        <w:rPr>
          <w:color w:val="000000"/>
          <w:sz w:val="26"/>
          <w:szCs w:val="26"/>
        </w:rPr>
        <w:t>утвержденным приказом Минфина России от 15.11.2019 N 184н.</w:t>
      </w:r>
      <w:r w:rsidRPr="006C3112">
        <w:rPr>
          <w:sz w:val="26"/>
          <w:szCs w:val="26"/>
        </w:rPr>
        <w:t> </w:t>
      </w:r>
    </w:p>
    <w:p w:rsidR="007B35EE" w:rsidRDefault="007B35EE" w:rsidP="007B35EE">
      <w:pPr>
        <w:pStyle w:val="ConsPlusNormal"/>
        <w:widowControl/>
        <w:ind w:firstLine="540"/>
        <w:jc w:val="both"/>
        <w:rPr>
          <w:rFonts w:ascii="Times New Roman" w:hAnsi="Times New Roman" w:cs="Times New Roman"/>
          <w:sz w:val="26"/>
          <w:szCs w:val="26"/>
        </w:rPr>
      </w:pPr>
      <w:r w:rsidRPr="006C3112">
        <w:rPr>
          <w:rFonts w:ascii="Times New Roman" w:hAnsi="Times New Roman" w:cs="Times New Roman"/>
          <w:sz w:val="26"/>
          <w:szCs w:val="26"/>
        </w:rPr>
        <w:t>- другими нормативными правовыми актами, установленными бюджетным законодательством, Министерством финансов Красноярского края и муниципальным образованием город Норильск</w:t>
      </w:r>
      <w:r>
        <w:rPr>
          <w:rFonts w:ascii="Times New Roman" w:hAnsi="Times New Roman" w:cs="Times New Roman"/>
          <w:sz w:val="26"/>
          <w:szCs w:val="26"/>
        </w:rPr>
        <w:t>.</w:t>
      </w:r>
    </w:p>
    <w:p w:rsidR="007B35EE" w:rsidRPr="007A4F5C" w:rsidRDefault="007B35EE" w:rsidP="007B35EE">
      <w:pPr>
        <w:pStyle w:val="2"/>
        <w:spacing w:line="240" w:lineRule="auto"/>
        <w:jc w:val="both"/>
        <w:rPr>
          <w:sz w:val="26"/>
          <w:szCs w:val="26"/>
        </w:rPr>
      </w:pPr>
      <w:r>
        <w:rPr>
          <w:sz w:val="26"/>
          <w:szCs w:val="26"/>
        </w:rPr>
        <w:tab/>
        <w:t xml:space="preserve">Ответственным за организацию бюджетного учета и соблюдение законодательства при выполнении хозяйственных операций является начальник отдела финансирования, учета и отчетности.  </w:t>
      </w:r>
      <w:bookmarkStart w:id="0" w:name="_ref_1414986"/>
      <w:r w:rsidRPr="007A4F5C">
        <w:rPr>
          <w:sz w:val="26"/>
          <w:szCs w:val="26"/>
        </w:rPr>
        <w:t xml:space="preserve">Порядок передачи документов и дел при смене </w:t>
      </w:r>
      <w:r w:rsidR="00E174BA">
        <w:rPr>
          <w:sz w:val="26"/>
          <w:szCs w:val="26"/>
        </w:rPr>
        <w:t>начальника управления</w:t>
      </w:r>
      <w:r w:rsidRPr="007A4F5C">
        <w:rPr>
          <w:sz w:val="26"/>
          <w:szCs w:val="26"/>
        </w:rPr>
        <w:t xml:space="preserve">, </w:t>
      </w:r>
      <w:r w:rsidR="00E174BA">
        <w:rPr>
          <w:sz w:val="26"/>
          <w:szCs w:val="26"/>
        </w:rPr>
        <w:t>начальника отдела финансирования, учета и отчетности</w:t>
      </w:r>
      <w:r w:rsidRPr="007A4F5C">
        <w:rPr>
          <w:sz w:val="26"/>
          <w:szCs w:val="26"/>
        </w:rPr>
        <w:t xml:space="preserve"> приведен в </w:t>
      </w:r>
      <w:r w:rsidRPr="005A4CC3">
        <w:rPr>
          <w:sz w:val="26"/>
          <w:szCs w:val="26"/>
        </w:rPr>
        <w:t xml:space="preserve">Приложении № 1 </w:t>
      </w:r>
      <w:r w:rsidRPr="007A4F5C">
        <w:rPr>
          <w:sz w:val="26"/>
          <w:szCs w:val="26"/>
        </w:rPr>
        <w:t>к Учетной политике.</w:t>
      </w:r>
      <w:bookmarkEnd w:id="0"/>
    </w:p>
    <w:p w:rsidR="007B35EE" w:rsidRDefault="007B35EE" w:rsidP="007B35EE">
      <w:pPr>
        <w:pStyle w:val="ConsPlusNormal"/>
        <w:widowControl/>
        <w:ind w:firstLine="540"/>
        <w:jc w:val="both"/>
        <w:rPr>
          <w:rFonts w:ascii="Times New Roman" w:hAnsi="Times New Roman" w:cs="Times New Roman"/>
          <w:sz w:val="26"/>
          <w:szCs w:val="26"/>
        </w:rPr>
      </w:pPr>
      <w:r w:rsidRPr="00E02BB5">
        <w:rPr>
          <w:rFonts w:ascii="Times New Roman" w:hAnsi="Times New Roman" w:cs="Times New Roman"/>
          <w:sz w:val="26"/>
          <w:szCs w:val="26"/>
        </w:rPr>
        <w:t>Бюджетны</w:t>
      </w:r>
      <w:r>
        <w:rPr>
          <w:rFonts w:ascii="Times New Roman" w:hAnsi="Times New Roman" w:cs="Times New Roman"/>
          <w:sz w:val="26"/>
          <w:szCs w:val="26"/>
        </w:rPr>
        <w:t xml:space="preserve">й учет </w:t>
      </w:r>
      <w:r w:rsidR="0098343C">
        <w:rPr>
          <w:rFonts w:ascii="Times New Roman" w:hAnsi="Times New Roman" w:cs="Times New Roman"/>
          <w:sz w:val="26"/>
          <w:szCs w:val="26"/>
        </w:rPr>
        <w:t>У</w:t>
      </w:r>
      <w:r>
        <w:rPr>
          <w:rFonts w:ascii="Times New Roman" w:hAnsi="Times New Roman" w:cs="Times New Roman"/>
          <w:sz w:val="26"/>
          <w:szCs w:val="26"/>
        </w:rPr>
        <w:t xml:space="preserve">правления </w:t>
      </w:r>
      <w:r w:rsidRPr="00E02BB5">
        <w:rPr>
          <w:rFonts w:ascii="Times New Roman" w:hAnsi="Times New Roman" w:cs="Times New Roman"/>
          <w:sz w:val="26"/>
          <w:szCs w:val="26"/>
        </w:rPr>
        <w:t>осуществляется отделом</w:t>
      </w:r>
      <w:r>
        <w:rPr>
          <w:rFonts w:ascii="Times New Roman" w:hAnsi="Times New Roman" w:cs="Times New Roman"/>
          <w:sz w:val="26"/>
          <w:szCs w:val="26"/>
        </w:rPr>
        <w:t xml:space="preserve"> финансирования, учета и отчетности</w:t>
      </w:r>
      <w:r w:rsidRPr="00E02BB5">
        <w:rPr>
          <w:rFonts w:ascii="Times New Roman" w:hAnsi="Times New Roman" w:cs="Times New Roman"/>
          <w:sz w:val="26"/>
          <w:szCs w:val="26"/>
        </w:rPr>
        <w:t>, являющимся</w:t>
      </w:r>
      <w:r w:rsidRPr="003D0779">
        <w:rPr>
          <w:rFonts w:ascii="Times New Roman" w:hAnsi="Times New Roman" w:cs="Times New Roman"/>
          <w:sz w:val="28"/>
          <w:szCs w:val="28"/>
        </w:rPr>
        <w:t xml:space="preserve"> </w:t>
      </w:r>
      <w:r w:rsidR="0098343C" w:rsidRPr="0098343C">
        <w:rPr>
          <w:rFonts w:ascii="Times New Roman" w:hAnsi="Times New Roman" w:cs="Times New Roman"/>
          <w:sz w:val="26"/>
          <w:szCs w:val="26"/>
        </w:rPr>
        <w:t xml:space="preserve">его </w:t>
      </w:r>
      <w:r w:rsidRPr="007F214B">
        <w:rPr>
          <w:rFonts w:ascii="Times New Roman" w:hAnsi="Times New Roman" w:cs="Times New Roman"/>
          <w:sz w:val="26"/>
          <w:szCs w:val="26"/>
        </w:rPr>
        <w:t xml:space="preserve">внутриструктурной единицей, возглавляемым начальником отдела. Начальник отдела подчиняется непосредственно </w:t>
      </w:r>
      <w:r>
        <w:rPr>
          <w:rFonts w:ascii="Times New Roman" w:hAnsi="Times New Roman" w:cs="Times New Roman"/>
          <w:sz w:val="26"/>
          <w:szCs w:val="26"/>
        </w:rPr>
        <w:t xml:space="preserve">начальнику </w:t>
      </w:r>
      <w:r w:rsidR="00E174BA">
        <w:rPr>
          <w:rFonts w:ascii="Times New Roman" w:hAnsi="Times New Roman" w:cs="Times New Roman"/>
          <w:sz w:val="26"/>
          <w:szCs w:val="26"/>
        </w:rPr>
        <w:lastRenderedPageBreak/>
        <w:t>у</w:t>
      </w:r>
      <w:r>
        <w:rPr>
          <w:rFonts w:ascii="Times New Roman" w:hAnsi="Times New Roman" w:cs="Times New Roman"/>
          <w:sz w:val="26"/>
          <w:szCs w:val="26"/>
        </w:rPr>
        <w:t xml:space="preserve">правления и </w:t>
      </w:r>
      <w:r w:rsidRPr="007F214B">
        <w:rPr>
          <w:rFonts w:ascii="Times New Roman" w:hAnsi="Times New Roman" w:cs="Times New Roman"/>
          <w:sz w:val="26"/>
          <w:szCs w:val="26"/>
        </w:rPr>
        <w:t xml:space="preserve">несет </w:t>
      </w:r>
      <w:r w:rsidRPr="00A26696">
        <w:rPr>
          <w:rFonts w:ascii="Times New Roman" w:hAnsi="Times New Roman" w:cs="Times New Roman"/>
          <w:sz w:val="26"/>
          <w:szCs w:val="26"/>
        </w:rPr>
        <w:t>ответственность</w:t>
      </w:r>
      <w:r w:rsidRPr="00A5105A">
        <w:rPr>
          <w:rFonts w:ascii="Times New Roman" w:hAnsi="Times New Roman" w:cs="Times New Roman"/>
          <w:sz w:val="26"/>
          <w:szCs w:val="26"/>
        </w:rPr>
        <w:t xml:space="preserve"> за </w:t>
      </w:r>
      <w:r w:rsidRPr="003B00F3">
        <w:rPr>
          <w:rFonts w:ascii="Times New Roman" w:hAnsi="Times New Roman" w:cs="Times New Roman"/>
          <w:sz w:val="26"/>
          <w:szCs w:val="26"/>
        </w:rPr>
        <w:t>формирование учетной политики, ведение бюджетного учета, своевременное</w:t>
      </w:r>
      <w:r>
        <w:rPr>
          <w:rFonts w:ascii="Times New Roman" w:hAnsi="Times New Roman" w:cs="Times New Roman"/>
          <w:sz w:val="26"/>
          <w:szCs w:val="26"/>
        </w:rPr>
        <w:t>,</w:t>
      </w:r>
      <w:r w:rsidRPr="003B00F3">
        <w:rPr>
          <w:rFonts w:ascii="Times New Roman" w:hAnsi="Times New Roman" w:cs="Times New Roman"/>
          <w:sz w:val="26"/>
          <w:szCs w:val="26"/>
        </w:rPr>
        <w:t xml:space="preserve"> </w:t>
      </w:r>
      <w:r>
        <w:rPr>
          <w:rFonts w:ascii="Times New Roman" w:hAnsi="Times New Roman" w:cs="Times New Roman"/>
          <w:sz w:val="26"/>
          <w:szCs w:val="26"/>
        </w:rPr>
        <w:t xml:space="preserve">полное </w:t>
      </w:r>
      <w:r w:rsidRPr="003B00F3">
        <w:rPr>
          <w:rFonts w:ascii="Times New Roman" w:hAnsi="Times New Roman" w:cs="Times New Roman"/>
          <w:sz w:val="26"/>
          <w:szCs w:val="26"/>
        </w:rPr>
        <w:t>и</w:t>
      </w:r>
      <w:r w:rsidRPr="00E02BB5">
        <w:rPr>
          <w:rFonts w:ascii="Times New Roman" w:hAnsi="Times New Roman" w:cs="Times New Roman"/>
          <w:sz w:val="26"/>
          <w:szCs w:val="26"/>
        </w:rPr>
        <w:t xml:space="preserve"> достоверное представление </w:t>
      </w:r>
      <w:r>
        <w:rPr>
          <w:rFonts w:ascii="Times New Roman" w:hAnsi="Times New Roman" w:cs="Times New Roman"/>
          <w:sz w:val="26"/>
          <w:szCs w:val="26"/>
        </w:rPr>
        <w:t>бюджетной, налоговой и статистической отчетности.</w:t>
      </w:r>
    </w:p>
    <w:p w:rsidR="007B35EE" w:rsidRDefault="007B35EE" w:rsidP="007B35EE">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Право подписи первичных документов возложено:</w:t>
      </w:r>
    </w:p>
    <w:p w:rsidR="007B35EE" w:rsidRDefault="007B35EE" w:rsidP="007B35EE">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xml:space="preserve">- право первой подписи – на </w:t>
      </w:r>
      <w:r w:rsidR="00E174BA">
        <w:rPr>
          <w:rFonts w:ascii="Times New Roman" w:hAnsi="Times New Roman" w:cs="Times New Roman"/>
          <w:sz w:val="26"/>
          <w:szCs w:val="26"/>
        </w:rPr>
        <w:t xml:space="preserve">начальника </w:t>
      </w:r>
      <w:proofErr w:type="gramStart"/>
      <w:r w:rsidR="00E174BA">
        <w:rPr>
          <w:rFonts w:ascii="Times New Roman" w:hAnsi="Times New Roman" w:cs="Times New Roman"/>
          <w:sz w:val="26"/>
          <w:szCs w:val="26"/>
        </w:rPr>
        <w:t>управления  и</w:t>
      </w:r>
      <w:proofErr w:type="gramEnd"/>
      <w:r w:rsidR="00E174BA">
        <w:rPr>
          <w:rFonts w:ascii="Times New Roman" w:hAnsi="Times New Roman" w:cs="Times New Roman"/>
          <w:sz w:val="26"/>
          <w:szCs w:val="26"/>
        </w:rPr>
        <w:t xml:space="preserve"> заместителя начальника (</w:t>
      </w:r>
      <w:r>
        <w:rPr>
          <w:rFonts w:ascii="Times New Roman" w:hAnsi="Times New Roman" w:cs="Times New Roman"/>
          <w:sz w:val="26"/>
          <w:szCs w:val="26"/>
        </w:rPr>
        <w:t>на период исполнения обязанностей</w:t>
      </w:r>
      <w:r w:rsidR="00E174BA">
        <w:rPr>
          <w:rFonts w:ascii="Times New Roman" w:hAnsi="Times New Roman" w:cs="Times New Roman"/>
          <w:sz w:val="26"/>
          <w:szCs w:val="26"/>
        </w:rPr>
        <w:t>)</w:t>
      </w:r>
      <w:r>
        <w:rPr>
          <w:rFonts w:ascii="Times New Roman" w:hAnsi="Times New Roman" w:cs="Times New Roman"/>
          <w:sz w:val="26"/>
          <w:szCs w:val="26"/>
        </w:rPr>
        <w:t>;</w:t>
      </w:r>
    </w:p>
    <w:p w:rsidR="007B35EE" w:rsidRPr="00E02BB5" w:rsidRDefault="007B35EE" w:rsidP="007B35EE">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право второй подписи на начальника отдела финансиро</w:t>
      </w:r>
      <w:r w:rsidR="009C7C24">
        <w:rPr>
          <w:rFonts w:ascii="Times New Roman" w:hAnsi="Times New Roman" w:cs="Times New Roman"/>
          <w:sz w:val="26"/>
          <w:szCs w:val="26"/>
        </w:rPr>
        <w:t xml:space="preserve">вания, учета и </w:t>
      </w:r>
      <w:proofErr w:type="gramStart"/>
      <w:r w:rsidR="009C7C24">
        <w:rPr>
          <w:rFonts w:ascii="Times New Roman" w:hAnsi="Times New Roman" w:cs="Times New Roman"/>
          <w:sz w:val="26"/>
          <w:szCs w:val="26"/>
        </w:rPr>
        <w:t>отчетности</w:t>
      </w:r>
      <w:proofErr w:type="gramEnd"/>
      <w:r>
        <w:rPr>
          <w:rFonts w:ascii="Times New Roman" w:hAnsi="Times New Roman" w:cs="Times New Roman"/>
          <w:sz w:val="26"/>
          <w:szCs w:val="26"/>
        </w:rPr>
        <w:t xml:space="preserve"> и главного специалиста отдела финансирования, учета и отчетности (на период исполнения обязанностей начальника отдела)</w:t>
      </w:r>
    </w:p>
    <w:p w:rsidR="007B35EE" w:rsidRDefault="007B35EE" w:rsidP="007B35EE">
      <w:pPr>
        <w:pStyle w:val="a8"/>
        <w:tabs>
          <w:tab w:val="num" w:pos="0"/>
        </w:tabs>
        <w:jc w:val="both"/>
        <w:rPr>
          <w:caps w:val="0"/>
          <w:sz w:val="26"/>
          <w:szCs w:val="26"/>
        </w:rPr>
      </w:pPr>
      <w:r w:rsidRPr="00E02BB5">
        <w:rPr>
          <w:caps w:val="0"/>
          <w:sz w:val="26"/>
          <w:szCs w:val="26"/>
        </w:rPr>
        <w:tab/>
        <w:t xml:space="preserve">Требования начальника </w:t>
      </w:r>
      <w:r>
        <w:rPr>
          <w:caps w:val="0"/>
          <w:sz w:val="26"/>
          <w:szCs w:val="26"/>
        </w:rPr>
        <w:t>о</w:t>
      </w:r>
      <w:r w:rsidRPr="00E02BB5">
        <w:rPr>
          <w:caps w:val="0"/>
          <w:sz w:val="26"/>
          <w:szCs w:val="26"/>
        </w:rPr>
        <w:t>тдела</w:t>
      </w:r>
      <w:r>
        <w:rPr>
          <w:caps w:val="0"/>
          <w:sz w:val="26"/>
          <w:szCs w:val="26"/>
        </w:rPr>
        <w:t xml:space="preserve"> финансирования, учета и отчетности</w:t>
      </w:r>
      <w:r w:rsidRPr="00E02BB5">
        <w:rPr>
          <w:caps w:val="0"/>
          <w:sz w:val="26"/>
          <w:szCs w:val="26"/>
        </w:rPr>
        <w:t>, по документальному оформлению хозяйственных операций и предоставлению в отдел</w:t>
      </w:r>
      <w:r>
        <w:rPr>
          <w:caps w:val="0"/>
          <w:sz w:val="26"/>
          <w:szCs w:val="26"/>
        </w:rPr>
        <w:t xml:space="preserve"> необходимых </w:t>
      </w:r>
      <w:r w:rsidRPr="00E02BB5">
        <w:rPr>
          <w:caps w:val="0"/>
          <w:sz w:val="26"/>
          <w:szCs w:val="26"/>
        </w:rPr>
        <w:t xml:space="preserve">документов и сведений </w:t>
      </w:r>
      <w:r>
        <w:rPr>
          <w:caps w:val="0"/>
          <w:sz w:val="26"/>
          <w:szCs w:val="26"/>
        </w:rPr>
        <w:t>являются обязательными</w:t>
      </w:r>
      <w:r w:rsidRPr="00E02BB5">
        <w:rPr>
          <w:caps w:val="0"/>
          <w:sz w:val="26"/>
          <w:szCs w:val="26"/>
        </w:rPr>
        <w:t xml:space="preserve"> для всех работников</w:t>
      </w:r>
      <w:r>
        <w:rPr>
          <w:caps w:val="0"/>
          <w:sz w:val="26"/>
          <w:szCs w:val="26"/>
        </w:rPr>
        <w:t xml:space="preserve"> </w:t>
      </w:r>
      <w:r w:rsidR="0098343C">
        <w:rPr>
          <w:caps w:val="0"/>
          <w:sz w:val="26"/>
          <w:szCs w:val="26"/>
        </w:rPr>
        <w:t>Управления.</w:t>
      </w:r>
    </w:p>
    <w:p w:rsidR="007B35EE" w:rsidRPr="00D17F45" w:rsidRDefault="007B35EE" w:rsidP="007B35EE">
      <w:pPr>
        <w:jc w:val="right"/>
      </w:pPr>
    </w:p>
    <w:p w:rsidR="007B35EE" w:rsidRPr="00E02BB5" w:rsidRDefault="007B35EE" w:rsidP="007B35EE">
      <w:pPr>
        <w:pStyle w:val="a8"/>
        <w:tabs>
          <w:tab w:val="num" w:pos="0"/>
        </w:tabs>
        <w:jc w:val="both"/>
        <w:rPr>
          <w:caps w:val="0"/>
          <w:sz w:val="26"/>
          <w:szCs w:val="26"/>
        </w:rPr>
      </w:pPr>
      <w:r>
        <w:rPr>
          <w:caps w:val="0"/>
          <w:sz w:val="26"/>
          <w:szCs w:val="26"/>
        </w:rPr>
        <w:tab/>
      </w:r>
      <w:r w:rsidRPr="00BF3858">
        <w:rPr>
          <w:caps w:val="0"/>
          <w:sz w:val="26"/>
          <w:szCs w:val="26"/>
        </w:rPr>
        <w:t>Все документы по движению денежных средств</w:t>
      </w:r>
      <w:r>
        <w:rPr>
          <w:caps w:val="0"/>
          <w:sz w:val="26"/>
          <w:szCs w:val="26"/>
        </w:rPr>
        <w:t>,</w:t>
      </w:r>
      <w:r w:rsidRPr="00BF3858">
        <w:rPr>
          <w:caps w:val="0"/>
          <w:sz w:val="26"/>
          <w:szCs w:val="26"/>
        </w:rPr>
        <w:t xml:space="preserve"> принимаются к учету только при наличии подписи </w:t>
      </w:r>
      <w:r w:rsidR="00E174BA">
        <w:rPr>
          <w:caps w:val="0"/>
          <w:sz w:val="26"/>
          <w:szCs w:val="26"/>
        </w:rPr>
        <w:t>начальника управления</w:t>
      </w:r>
      <w:r w:rsidRPr="00BF3858">
        <w:rPr>
          <w:caps w:val="0"/>
          <w:sz w:val="26"/>
          <w:szCs w:val="26"/>
        </w:rPr>
        <w:t xml:space="preserve"> и начальник</w:t>
      </w:r>
      <w:r w:rsidR="009C7C24">
        <w:rPr>
          <w:caps w:val="0"/>
          <w:sz w:val="26"/>
          <w:szCs w:val="26"/>
        </w:rPr>
        <w:t>а</w:t>
      </w:r>
      <w:r w:rsidRPr="00BF3858">
        <w:rPr>
          <w:caps w:val="0"/>
          <w:sz w:val="26"/>
          <w:szCs w:val="26"/>
        </w:rPr>
        <w:t xml:space="preserve"> отдела финансиро</w:t>
      </w:r>
      <w:r>
        <w:rPr>
          <w:caps w:val="0"/>
          <w:sz w:val="26"/>
          <w:szCs w:val="26"/>
        </w:rPr>
        <w:t>вания, учета и отчетности.</w:t>
      </w:r>
    </w:p>
    <w:p w:rsidR="007B35EE" w:rsidRPr="00E02BB5" w:rsidRDefault="007B35EE" w:rsidP="007B35EE">
      <w:pPr>
        <w:pStyle w:val="a8"/>
        <w:tabs>
          <w:tab w:val="num" w:pos="0"/>
        </w:tabs>
        <w:ind w:firstLine="540"/>
        <w:jc w:val="both"/>
        <w:rPr>
          <w:caps w:val="0"/>
          <w:sz w:val="26"/>
          <w:szCs w:val="26"/>
        </w:rPr>
      </w:pPr>
      <w:r w:rsidRPr="00E02BB5">
        <w:rPr>
          <w:caps w:val="0"/>
          <w:sz w:val="26"/>
          <w:szCs w:val="26"/>
        </w:rPr>
        <w:t xml:space="preserve">Бюджетный учет расходов осуществляется в </w:t>
      </w:r>
      <w:r w:rsidR="00C4296F">
        <w:rPr>
          <w:caps w:val="0"/>
          <w:sz w:val="26"/>
          <w:szCs w:val="26"/>
        </w:rPr>
        <w:t>У</w:t>
      </w:r>
      <w:r>
        <w:rPr>
          <w:caps w:val="0"/>
          <w:sz w:val="26"/>
          <w:szCs w:val="26"/>
        </w:rPr>
        <w:t xml:space="preserve">правлении по журнальной форме </w:t>
      </w:r>
      <w:r w:rsidRPr="005F0504">
        <w:rPr>
          <w:caps w:val="0"/>
          <w:sz w:val="26"/>
          <w:szCs w:val="26"/>
        </w:rPr>
        <w:t xml:space="preserve">(приложение № </w:t>
      </w:r>
      <w:r>
        <w:rPr>
          <w:caps w:val="0"/>
          <w:sz w:val="26"/>
          <w:szCs w:val="26"/>
        </w:rPr>
        <w:t>2</w:t>
      </w:r>
      <w:r w:rsidRPr="005F0504">
        <w:rPr>
          <w:caps w:val="0"/>
          <w:sz w:val="26"/>
          <w:szCs w:val="26"/>
        </w:rPr>
        <w:t>)</w:t>
      </w:r>
      <w:r w:rsidR="00624911">
        <w:rPr>
          <w:caps w:val="0"/>
          <w:sz w:val="26"/>
          <w:szCs w:val="26"/>
        </w:rPr>
        <w:t>.</w:t>
      </w:r>
    </w:p>
    <w:p w:rsidR="007B35EE" w:rsidRPr="00E02BB5" w:rsidRDefault="007B35EE" w:rsidP="007B35EE">
      <w:pPr>
        <w:pStyle w:val="a8"/>
        <w:tabs>
          <w:tab w:val="num" w:pos="0"/>
        </w:tabs>
        <w:ind w:firstLine="540"/>
        <w:jc w:val="both"/>
        <w:rPr>
          <w:caps w:val="0"/>
          <w:sz w:val="26"/>
          <w:szCs w:val="26"/>
        </w:rPr>
      </w:pPr>
      <w:r w:rsidRPr="00E02BB5">
        <w:rPr>
          <w:caps w:val="0"/>
          <w:sz w:val="26"/>
          <w:szCs w:val="26"/>
        </w:rPr>
        <w:t>Правильность отражения хозяйственных операций в регистрах бюджетного учета обеспечивают лица, составившие и подписавшие их.</w:t>
      </w:r>
    </w:p>
    <w:p w:rsidR="007B35EE" w:rsidRDefault="007B35EE" w:rsidP="007B35EE">
      <w:pPr>
        <w:pStyle w:val="a8"/>
        <w:tabs>
          <w:tab w:val="num" w:pos="0"/>
        </w:tabs>
        <w:ind w:firstLine="540"/>
        <w:jc w:val="both"/>
        <w:rPr>
          <w:caps w:val="0"/>
          <w:sz w:val="26"/>
          <w:szCs w:val="26"/>
        </w:rPr>
      </w:pPr>
      <w:r>
        <w:rPr>
          <w:caps w:val="0"/>
          <w:sz w:val="26"/>
          <w:szCs w:val="26"/>
        </w:rPr>
        <w:t>О</w:t>
      </w:r>
      <w:r w:rsidRPr="00E02BB5">
        <w:rPr>
          <w:caps w:val="0"/>
          <w:sz w:val="26"/>
          <w:szCs w:val="26"/>
        </w:rPr>
        <w:t xml:space="preserve">тдел </w:t>
      </w:r>
      <w:r>
        <w:rPr>
          <w:caps w:val="0"/>
          <w:sz w:val="26"/>
          <w:szCs w:val="26"/>
        </w:rPr>
        <w:t xml:space="preserve">финансирования, учета и отчетности </w:t>
      </w:r>
      <w:r w:rsidRPr="00E02BB5">
        <w:rPr>
          <w:caps w:val="0"/>
          <w:sz w:val="26"/>
          <w:szCs w:val="26"/>
        </w:rPr>
        <w:t xml:space="preserve">обеспечивает контроль за правильным и целевым использованием бюджетных средств, своевременность и полноту расчетов по налогам и взносам во внебюджетные фонды, а также расчетов с различными предприятиями и организациями. Функции </w:t>
      </w:r>
      <w:r>
        <w:rPr>
          <w:caps w:val="0"/>
          <w:sz w:val="26"/>
          <w:szCs w:val="26"/>
        </w:rPr>
        <w:t>о</w:t>
      </w:r>
      <w:r w:rsidRPr="00E02BB5">
        <w:rPr>
          <w:caps w:val="0"/>
          <w:sz w:val="26"/>
          <w:szCs w:val="26"/>
        </w:rPr>
        <w:t xml:space="preserve">тдела </w:t>
      </w:r>
      <w:r>
        <w:rPr>
          <w:caps w:val="0"/>
          <w:sz w:val="26"/>
          <w:szCs w:val="26"/>
        </w:rPr>
        <w:t xml:space="preserve">финансирования, учета и отчетности </w:t>
      </w:r>
      <w:r w:rsidRPr="00E02BB5">
        <w:rPr>
          <w:caps w:val="0"/>
          <w:sz w:val="26"/>
          <w:szCs w:val="26"/>
        </w:rPr>
        <w:t>определяются Положением об отделе.</w:t>
      </w:r>
    </w:p>
    <w:p w:rsidR="007B35EE" w:rsidRDefault="007B35EE" w:rsidP="007B35EE">
      <w:pPr>
        <w:pStyle w:val="a8"/>
        <w:tabs>
          <w:tab w:val="num" w:pos="0"/>
        </w:tabs>
        <w:ind w:firstLine="540"/>
        <w:jc w:val="both"/>
        <w:rPr>
          <w:caps w:val="0"/>
          <w:sz w:val="26"/>
          <w:szCs w:val="26"/>
        </w:rPr>
      </w:pPr>
      <w:r>
        <w:rPr>
          <w:caps w:val="0"/>
          <w:sz w:val="26"/>
          <w:szCs w:val="26"/>
        </w:rPr>
        <w:t>В учреждении утвержден состав постоянно действующих комиссий:</w:t>
      </w:r>
    </w:p>
    <w:p w:rsidR="007B35EE" w:rsidRDefault="007B35EE" w:rsidP="007B35EE">
      <w:pPr>
        <w:pStyle w:val="a8"/>
        <w:tabs>
          <w:tab w:val="num" w:pos="0"/>
        </w:tabs>
        <w:ind w:firstLine="540"/>
        <w:jc w:val="both"/>
        <w:rPr>
          <w:caps w:val="0"/>
          <w:sz w:val="26"/>
          <w:szCs w:val="26"/>
        </w:rPr>
      </w:pPr>
      <w:r>
        <w:rPr>
          <w:caps w:val="0"/>
          <w:sz w:val="26"/>
          <w:szCs w:val="26"/>
        </w:rPr>
        <w:t>- инвентаризационная;</w:t>
      </w:r>
    </w:p>
    <w:p w:rsidR="007B35EE" w:rsidRDefault="007B35EE" w:rsidP="007B35EE">
      <w:pPr>
        <w:pStyle w:val="a8"/>
        <w:tabs>
          <w:tab w:val="num" w:pos="0"/>
        </w:tabs>
        <w:ind w:firstLine="540"/>
        <w:jc w:val="both"/>
        <w:rPr>
          <w:caps w:val="0"/>
          <w:sz w:val="26"/>
          <w:szCs w:val="26"/>
        </w:rPr>
      </w:pPr>
      <w:r>
        <w:rPr>
          <w:caps w:val="0"/>
          <w:sz w:val="26"/>
          <w:szCs w:val="26"/>
        </w:rPr>
        <w:t>- комиссия по поступлению и выбытию активов;</w:t>
      </w:r>
    </w:p>
    <w:p w:rsidR="007B35EE" w:rsidRDefault="007B35EE" w:rsidP="007B35EE">
      <w:pPr>
        <w:pStyle w:val="a8"/>
        <w:tabs>
          <w:tab w:val="num" w:pos="0"/>
        </w:tabs>
        <w:ind w:firstLine="540"/>
        <w:jc w:val="both"/>
        <w:rPr>
          <w:caps w:val="0"/>
          <w:sz w:val="26"/>
          <w:szCs w:val="26"/>
        </w:rPr>
      </w:pPr>
      <w:r>
        <w:rPr>
          <w:caps w:val="0"/>
          <w:sz w:val="26"/>
          <w:szCs w:val="26"/>
        </w:rPr>
        <w:t xml:space="preserve">- комиссия по проведению внезапной ревизии кассы. </w:t>
      </w:r>
    </w:p>
    <w:p w:rsidR="007B35EE" w:rsidRDefault="007B35EE" w:rsidP="007B35EE">
      <w:pPr>
        <w:pStyle w:val="a8"/>
        <w:tabs>
          <w:tab w:val="num" w:pos="0"/>
        </w:tabs>
        <w:ind w:firstLine="540"/>
        <w:jc w:val="both"/>
        <w:rPr>
          <w:caps w:val="0"/>
          <w:sz w:val="26"/>
          <w:szCs w:val="26"/>
        </w:rPr>
      </w:pPr>
      <w:r>
        <w:rPr>
          <w:caps w:val="0"/>
          <w:sz w:val="26"/>
          <w:szCs w:val="26"/>
        </w:rPr>
        <w:t xml:space="preserve">Так же утвержден перечень должностей сотрудников, с которыми учреждение заключает договоры о полной </w:t>
      </w:r>
      <w:r w:rsidRPr="00A4232C">
        <w:rPr>
          <w:caps w:val="0"/>
          <w:sz w:val="26"/>
          <w:szCs w:val="26"/>
        </w:rPr>
        <w:t>материальной</w:t>
      </w:r>
      <w:r>
        <w:rPr>
          <w:caps w:val="0"/>
          <w:sz w:val="26"/>
          <w:szCs w:val="26"/>
        </w:rPr>
        <w:t xml:space="preserve"> ответственности </w:t>
      </w:r>
      <w:r w:rsidRPr="00BE2AB9">
        <w:rPr>
          <w:caps w:val="0"/>
          <w:sz w:val="26"/>
          <w:szCs w:val="26"/>
        </w:rPr>
        <w:t xml:space="preserve">(приложение </w:t>
      </w:r>
      <w:r>
        <w:rPr>
          <w:caps w:val="0"/>
          <w:sz w:val="26"/>
          <w:szCs w:val="26"/>
        </w:rPr>
        <w:t>№ 3</w:t>
      </w:r>
      <w:r w:rsidRPr="00BE2AB9">
        <w:rPr>
          <w:caps w:val="0"/>
          <w:sz w:val="26"/>
          <w:szCs w:val="26"/>
        </w:rPr>
        <w:t>).</w:t>
      </w:r>
    </w:p>
    <w:p w:rsidR="007B35EE" w:rsidRPr="006129CB" w:rsidRDefault="0098343C" w:rsidP="0098343C">
      <w:pPr>
        <w:pStyle w:val="a8"/>
        <w:tabs>
          <w:tab w:val="num" w:pos="0"/>
        </w:tabs>
        <w:ind w:firstLine="540"/>
        <w:jc w:val="both"/>
        <w:rPr>
          <w:caps w:val="0"/>
          <w:sz w:val="26"/>
          <w:szCs w:val="26"/>
        </w:rPr>
      </w:pPr>
      <w:r>
        <w:rPr>
          <w:caps w:val="0"/>
          <w:sz w:val="26"/>
          <w:szCs w:val="26"/>
        </w:rPr>
        <w:tab/>
      </w:r>
      <w:r w:rsidRPr="006129CB">
        <w:rPr>
          <w:caps w:val="0"/>
          <w:sz w:val="26"/>
          <w:szCs w:val="26"/>
        </w:rPr>
        <w:t>Б</w:t>
      </w:r>
      <w:r w:rsidR="007B35EE" w:rsidRPr="006129CB">
        <w:rPr>
          <w:caps w:val="0"/>
          <w:sz w:val="26"/>
          <w:szCs w:val="26"/>
        </w:rPr>
        <w:t>юджетный учет</w:t>
      </w:r>
      <w:r w:rsidRPr="006129CB">
        <w:rPr>
          <w:caps w:val="0"/>
          <w:sz w:val="26"/>
          <w:szCs w:val="26"/>
        </w:rPr>
        <w:t xml:space="preserve"> в Управлении</w:t>
      </w:r>
      <w:r w:rsidR="007B35EE" w:rsidRPr="006129CB">
        <w:rPr>
          <w:caps w:val="0"/>
          <w:sz w:val="26"/>
          <w:szCs w:val="26"/>
        </w:rPr>
        <w:t xml:space="preserve"> ведется раздельно в разрезе разделов, подразделов, целевых статей, видов расходов, доходов, кодов сектора государственного управления бюджетного финансирования с использованием рабочего Плана счетов (Приложение № 9).</w:t>
      </w:r>
      <w:r w:rsidRPr="006129CB">
        <w:rPr>
          <w:caps w:val="0"/>
          <w:sz w:val="26"/>
          <w:szCs w:val="26"/>
        </w:rPr>
        <w:t xml:space="preserve"> </w:t>
      </w:r>
    </w:p>
    <w:p w:rsidR="007B35EE" w:rsidRPr="00E02BB5" w:rsidRDefault="007B35EE" w:rsidP="007B35EE">
      <w:pPr>
        <w:pStyle w:val="a8"/>
        <w:jc w:val="both"/>
        <w:rPr>
          <w:caps w:val="0"/>
          <w:sz w:val="26"/>
          <w:szCs w:val="26"/>
        </w:rPr>
      </w:pPr>
      <w:r w:rsidRPr="006129CB">
        <w:rPr>
          <w:caps w:val="0"/>
          <w:sz w:val="26"/>
          <w:szCs w:val="26"/>
        </w:rPr>
        <w:tab/>
      </w:r>
      <w:r w:rsidR="00C4296F" w:rsidRPr="006129CB">
        <w:rPr>
          <w:caps w:val="0"/>
          <w:sz w:val="26"/>
          <w:szCs w:val="26"/>
        </w:rPr>
        <w:t>У</w:t>
      </w:r>
      <w:r w:rsidRPr="006129CB">
        <w:rPr>
          <w:caps w:val="0"/>
          <w:sz w:val="26"/>
          <w:szCs w:val="26"/>
        </w:rPr>
        <w:t>правление финансируется за счет с</w:t>
      </w:r>
      <w:r w:rsidRPr="00E02BB5">
        <w:rPr>
          <w:caps w:val="0"/>
          <w:sz w:val="26"/>
          <w:szCs w:val="26"/>
        </w:rPr>
        <w:t>редств бюджета муниципального образования город Но</w:t>
      </w:r>
      <w:r>
        <w:rPr>
          <w:caps w:val="0"/>
          <w:sz w:val="26"/>
          <w:szCs w:val="26"/>
        </w:rPr>
        <w:t>рильск, краевых субвенций на осуществление государственных полномочий по созданию и обеспечению деятельности комиссии по делам несовершеннолетних и защите их прав.</w:t>
      </w:r>
    </w:p>
    <w:p w:rsidR="007B35EE" w:rsidRDefault="007B35EE" w:rsidP="007B35EE">
      <w:pPr>
        <w:pStyle w:val="a8"/>
        <w:jc w:val="both"/>
        <w:rPr>
          <w:caps w:val="0"/>
          <w:sz w:val="26"/>
          <w:szCs w:val="26"/>
        </w:rPr>
      </w:pPr>
      <w:r>
        <w:rPr>
          <w:caps w:val="0"/>
          <w:sz w:val="26"/>
          <w:szCs w:val="26"/>
        </w:rPr>
        <w:tab/>
        <w:t>Для отражения операций по исполнению сметы расходов бюджетных и внебюджетных источников используются следующие коды видов расходов:</w:t>
      </w:r>
    </w:p>
    <w:p w:rsidR="007B35EE" w:rsidRDefault="007B35EE" w:rsidP="007B35EE">
      <w:pPr>
        <w:pStyle w:val="a8"/>
        <w:jc w:val="both"/>
        <w:rPr>
          <w:caps w:val="0"/>
          <w:sz w:val="26"/>
          <w:szCs w:val="26"/>
        </w:rPr>
      </w:pPr>
      <w:r>
        <w:rPr>
          <w:caps w:val="0"/>
          <w:sz w:val="26"/>
          <w:szCs w:val="26"/>
        </w:rPr>
        <w:tab/>
        <w:t>1-Бюджетная деятельность;</w:t>
      </w:r>
    </w:p>
    <w:p w:rsidR="007B35EE" w:rsidRDefault="007B35EE" w:rsidP="007B35EE">
      <w:pPr>
        <w:pStyle w:val="a8"/>
        <w:jc w:val="both"/>
        <w:rPr>
          <w:caps w:val="0"/>
          <w:sz w:val="26"/>
          <w:szCs w:val="26"/>
        </w:rPr>
      </w:pPr>
      <w:r>
        <w:rPr>
          <w:caps w:val="0"/>
          <w:sz w:val="26"/>
          <w:szCs w:val="26"/>
        </w:rPr>
        <w:tab/>
        <w:t>3- Деятельность со средствами, находящимися во временном распоряжении.</w:t>
      </w:r>
    </w:p>
    <w:p w:rsidR="007B35EE" w:rsidRDefault="00C4296F" w:rsidP="007B35EE">
      <w:pPr>
        <w:autoSpaceDE w:val="0"/>
        <w:autoSpaceDN w:val="0"/>
        <w:adjustRightInd w:val="0"/>
        <w:ind w:firstLine="708"/>
        <w:jc w:val="both"/>
        <w:rPr>
          <w:sz w:val="26"/>
          <w:szCs w:val="26"/>
        </w:rPr>
      </w:pPr>
      <w:r>
        <w:rPr>
          <w:sz w:val="26"/>
          <w:szCs w:val="26"/>
        </w:rPr>
        <w:t>У</w:t>
      </w:r>
      <w:r w:rsidR="007B35EE">
        <w:rPr>
          <w:sz w:val="26"/>
          <w:szCs w:val="26"/>
        </w:rPr>
        <w:t>правление публикует основные положения учетной политики на официальном сайте муниципального образования город Норильск информационно-телекоммуникационной сети «Интернет» путем размещения основных положений учетной политики.</w:t>
      </w:r>
    </w:p>
    <w:p w:rsidR="007B35EE" w:rsidRDefault="007B35EE" w:rsidP="007B35EE">
      <w:pPr>
        <w:autoSpaceDE w:val="0"/>
        <w:autoSpaceDN w:val="0"/>
        <w:adjustRightInd w:val="0"/>
        <w:jc w:val="both"/>
        <w:rPr>
          <w:sz w:val="22"/>
          <w:szCs w:val="22"/>
        </w:rPr>
      </w:pPr>
      <w:r w:rsidRPr="002F5DD5">
        <w:rPr>
          <w:sz w:val="22"/>
          <w:szCs w:val="22"/>
        </w:rPr>
        <w:lastRenderedPageBreak/>
        <w:t>Основание: пункт 9 СГС «Учетная политика, оценочные значения и ошибки».</w:t>
      </w:r>
    </w:p>
    <w:p w:rsidR="007B35EE" w:rsidRDefault="007B35EE" w:rsidP="007B35EE">
      <w:pPr>
        <w:pStyle w:val="a8"/>
        <w:tabs>
          <w:tab w:val="num" w:pos="0"/>
        </w:tabs>
        <w:ind w:firstLine="540"/>
        <w:jc w:val="both"/>
        <w:rPr>
          <w:caps w:val="0"/>
          <w:sz w:val="26"/>
          <w:szCs w:val="26"/>
        </w:rPr>
      </w:pPr>
      <w:r w:rsidRPr="00DF66AF">
        <w:rPr>
          <w:caps w:val="0"/>
          <w:sz w:val="26"/>
          <w:szCs w:val="26"/>
        </w:rPr>
        <w:t xml:space="preserve">При внесении изменений в учетную политику </w:t>
      </w:r>
      <w:r>
        <w:rPr>
          <w:caps w:val="0"/>
          <w:sz w:val="26"/>
          <w:szCs w:val="26"/>
        </w:rPr>
        <w:t>начальник отдела финансирования, учета и отчетности</w:t>
      </w:r>
      <w:r w:rsidRPr="00DF66AF">
        <w:rPr>
          <w:caps w:val="0"/>
          <w:sz w:val="26"/>
          <w:szCs w:val="26"/>
        </w:rPr>
        <w:t xml:space="preserve">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r>
        <w:rPr>
          <w:caps w:val="0"/>
          <w:sz w:val="26"/>
          <w:szCs w:val="26"/>
        </w:rPr>
        <w:t>.</w:t>
      </w:r>
    </w:p>
    <w:p w:rsidR="007B35EE" w:rsidRPr="00A9139B" w:rsidRDefault="007B35EE" w:rsidP="007B35EE">
      <w:pPr>
        <w:pStyle w:val="1"/>
        <w:keepLines/>
        <w:numPr>
          <w:ilvl w:val="0"/>
          <w:numId w:val="37"/>
        </w:numPr>
        <w:spacing w:before="240" w:after="120" w:line="276" w:lineRule="auto"/>
        <w:rPr>
          <w:i/>
          <w:sz w:val="26"/>
          <w:szCs w:val="26"/>
        </w:rPr>
      </w:pPr>
      <w:r w:rsidRPr="00A9139B">
        <w:rPr>
          <w:i/>
          <w:sz w:val="26"/>
          <w:szCs w:val="26"/>
        </w:rPr>
        <w:t>Документооборот</w:t>
      </w:r>
    </w:p>
    <w:p w:rsidR="007B35EE" w:rsidRPr="00513CE7" w:rsidRDefault="007B35EE" w:rsidP="007B35EE">
      <w:pPr>
        <w:pStyle w:val="ConsPlusNormal"/>
        <w:ind w:hanging="142"/>
        <w:jc w:val="both"/>
        <w:rPr>
          <w:rFonts w:ascii="Times New Roman" w:hAnsi="Times New Roman" w:cs="Times New Roman"/>
          <w:sz w:val="26"/>
          <w:szCs w:val="26"/>
        </w:rPr>
      </w:pPr>
      <w:r w:rsidRPr="00E02BB5">
        <w:rPr>
          <w:caps/>
          <w:sz w:val="26"/>
          <w:szCs w:val="26"/>
        </w:rPr>
        <w:tab/>
      </w:r>
      <w:r>
        <w:rPr>
          <w:caps/>
          <w:sz w:val="26"/>
          <w:szCs w:val="26"/>
        </w:rPr>
        <w:tab/>
      </w:r>
      <w:r w:rsidRPr="00513CE7">
        <w:rPr>
          <w:rFonts w:ascii="Times New Roman" w:hAnsi="Times New Roman" w:cs="Times New Roman"/>
          <w:sz w:val="26"/>
          <w:szCs w:val="26"/>
        </w:rPr>
        <w:t>Для оформления фактов хозяйственной жизни и ведения бухгалтерского учета применяются следующие формы первичных учетных документов:</w:t>
      </w:r>
    </w:p>
    <w:p w:rsidR="007B35EE" w:rsidRPr="00513CE7" w:rsidRDefault="007B35EE" w:rsidP="007B35EE">
      <w:pPr>
        <w:ind w:firstLine="709"/>
        <w:jc w:val="both"/>
        <w:rPr>
          <w:sz w:val="26"/>
          <w:szCs w:val="26"/>
        </w:rPr>
      </w:pPr>
      <w:r w:rsidRPr="00513CE7">
        <w:rPr>
          <w:sz w:val="26"/>
          <w:szCs w:val="26"/>
        </w:rPr>
        <w:t xml:space="preserve">- унифицированные формы первичных учетных документов, утвержденные </w:t>
      </w:r>
      <w:hyperlink r:id="rId22" w:history="1">
        <w:r w:rsidRPr="00513CE7">
          <w:rPr>
            <w:sz w:val="26"/>
            <w:szCs w:val="26"/>
          </w:rPr>
          <w:t>Приказом</w:t>
        </w:r>
      </w:hyperlink>
      <w:r w:rsidRPr="00513CE7">
        <w:rPr>
          <w:sz w:val="26"/>
          <w:szCs w:val="26"/>
        </w:rPr>
        <w:t xml:space="preserve"> Минфина России от 30.03.2015 </w:t>
      </w:r>
      <w:r>
        <w:rPr>
          <w:sz w:val="26"/>
          <w:szCs w:val="26"/>
        </w:rPr>
        <w:t>№</w:t>
      </w:r>
      <w:r w:rsidRPr="00513CE7">
        <w:rPr>
          <w:sz w:val="26"/>
          <w:szCs w:val="26"/>
        </w:rPr>
        <w:t xml:space="preserve"> 52н </w:t>
      </w:r>
      <w:r>
        <w:rPr>
          <w:sz w:val="26"/>
          <w:szCs w:val="26"/>
        </w:rPr>
        <w:t>«</w:t>
      </w:r>
      <w:r w:rsidRPr="00513CE7">
        <w:rPr>
          <w:sz w:val="26"/>
          <w:szCs w:val="26"/>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w:t>
      </w:r>
      <w:r>
        <w:rPr>
          <w:sz w:val="26"/>
          <w:szCs w:val="26"/>
        </w:rPr>
        <w:t xml:space="preserve"> (далее - </w:t>
      </w:r>
      <w:hyperlink r:id="rId23" w:history="1">
        <w:r w:rsidRPr="00513CE7">
          <w:rPr>
            <w:sz w:val="26"/>
            <w:szCs w:val="26"/>
          </w:rPr>
          <w:t>Приказ</w:t>
        </w:r>
      </w:hyperlink>
      <w:r w:rsidRPr="00513CE7">
        <w:rPr>
          <w:sz w:val="26"/>
          <w:szCs w:val="26"/>
        </w:rPr>
        <w:t xml:space="preserve"> Минфина России от 30.03.2015 </w:t>
      </w:r>
      <w:r>
        <w:rPr>
          <w:sz w:val="26"/>
          <w:szCs w:val="26"/>
        </w:rPr>
        <w:t>№</w:t>
      </w:r>
      <w:r w:rsidRPr="00513CE7">
        <w:rPr>
          <w:sz w:val="26"/>
          <w:szCs w:val="26"/>
        </w:rPr>
        <w:t xml:space="preserve"> 52н</w:t>
      </w:r>
      <w:r>
        <w:rPr>
          <w:sz w:val="26"/>
          <w:szCs w:val="26"/>
        </w:rPr>
        <w:t>)</w:t>
      </w:r>
      <w:r w:rsidRPr="00513CE7">
        <w:rPr>
          <w:sz w:val="26"/>
          <w:szCs w:val="26"/>
        </w:rPr>
        <w:t>, и Методических указаний по их применению</w:t>
      </w:r>
      <w:r>
        <w:rPr>
          <w:sz w:val="26"/>
          <w:szCs w:val="26"/>
        </w:rPr>
        <w:t>»</w:t>
      </w:r>
      <w:r w:rsidRPr="00513CE7">
        <w:rPr>
          <w:sz w:val="26"/>
          <w:szCs w:val="26"/>
        </w:rPr>
        <w:t>;</w:t>
      </w:r>
    </w:p>
    <w:p w:rsidR="007B35EE" w:rsidRPr="00513CE7" w:rsidRDefault="007B35EE" w:rsidP="007B35EE">
      <w:pPr>
        <w:ind w:firstLine="709"/>
        <w:jc w:val="both"/>
        <w:rPr>
          <w:sz w:val="26"/>
          <w:szCs w:val="26"/>
        </w:rPr>
      </w:pPr>
      <w:r w:rsidRPr="00513CE7">
        <w:rPr>
          <w:sz w:val="26"/>
          <w:szCs w:val="26"/>
        </w:rPr>
        <w:t xml:space="preserve">- другие унифицированные формы первичных учетных документов (в случае их отсутствия в </w:t>
      </w:r>
      <w:hyperlink r:id="rId24" w:history="1">
        <w:r w:rsidRPr="00513CE7">
          <w:rPr>
            <w:sz w:val="26"/>
            <w:szCs w:val="26"/>
          </w:rPr>
          <w:t>Приказе</w:t>
        </w:r>
      </w:hyperlink>
      <w:r w:rsidRPr="00513CE7">
        <w:rPr>
          <w:sz w:val="26"/>
          <w:szCs w:val="26"/>
        </w:rPr>
        <w:t xml:space="preserve"> Минфина России от 30.03.2015 </w:t>
      </w:r>
      <w:r>
        <w:rPr>
          <w:sz w:val="26"/>
          <w:szCs w:val="26"/>
        </w:rPr>
        <w:t>№</w:t>
      </w:r>
      <w:r w:rsidRPr="00513CE7">
        <w:rPr>
          <w:sz w:val="26"/>
          <w:szCs w:val="26"/>
        </w:rPr>
        <w:t xml:space="preserve"> 52н);</w:t>
      </w:r>
    </w:p>
    <w:p w:rsidR="007B35EE" w:rsidRPr="00513CE7" w:rsidRDefault="007B35EE" w:rsidP="007B35EE">
      <w:pPr>
        <w:ind w:firstLine="709"/>
        <w:jc w:val="both"/>
        <w:rPr>
          <w:sz w:val="26"/>
          <w:szCs w:val="26"/>
        </w:rPr>
      </w:pPr>
      <w:r w:rsidRPr="00513CE7">
        <w:rPr>
          <w:sz w:val="26"/>
          <w:szCs w:val="26"/>
        </w:rPr>
        <w:t>Первичные учетные документы составляются на бумажных носителях.</w:t>
      </w:r>
    </w:p>
    <w:p w:rsidR="007B35EE" w:rsidRDefault="007B35EE" w:rsidP="007B35EE">
      <w:pPr>
        <w:pStyle w:val="a8"/>
        <w:tabs>
          <w:tab w:val="num" w:pos="0"/>
        </w:tabs>
        <w:jc w:val="both"/>
        <w:rPr>
          <w:caps w:val="0"/>
          <w:sz w:val="26"/>
          <w:szCs w:val="26"/>
        </w:rPr>
      </w:pPr>
      <w:r>
        <w:rPr>
          <w:caps w:val="0"/>
          <w:sz w:val="26"/>
          <w:szCs w:val="26"/>
        </w:rPr>
        <w:tab/>
        <w:t xml:space="preserve">При оформлении </w:t>
      </w:r>
      <w:r w:rsidR="0098343C" w:rsidRPr="0098343C">
        <w:rPr>
          <w:caps w:val="0"/>
          <w:sz w:val="26"/>
          <w:szCs w:val="26"/>
        </w:rPr>
        <w:t>фактов хозяйственной жизни</w:t>
      </w:r>
      <w:r>
        <w:rPr>
          <w:caps w:val="0"/>
          <w:sz w:val="26"/>
          <w:szCs w:val="26"/>
        </w:rPr>
        <w:t>, для которых Инструкцией по бюджетному учету типовые формы не предусмотрены, применяются самостоятельно разработанные формы:</w:t>
      </w:r>
    </w:p>
    <w:p w:rsidR="007B35EE" w:rsidRDefault="007B35EE" w:rsidP="007B35EE">
      <w:pPr>
        <w:ind w:firstLine="720"/>
        <w:jc w:val="both"/>
        <w:rPr>
          <w:sz w:val="26"/>
          <w:szCs w:val="26"/>
        </w:rPr>
      </w:pPr>
      <w:r>
        <w:rPr>
          <w:caps/>
          <w:sz w:val="26"/>
          <w:szCs w:val="26"/>
        </w:rPr>
        <w:t>-</w:t>
      </w:r>
      <w:r w:rsidRPr="00DC1FF5">
        <w:rPr>
          <w:caps/>
          <w:sz w:val="26"/>
          <w:szCs w:val="26"/>
        </w:rPr>
        <w:t xml:space="preserve"> </w:t>
      </w:r>
      <w:r>
        <w:rPr>
          <w:caps/>
          <w:sz w:val="26"/>
          <w:szCs w:val="26"/>
        </w:rPr>
        <w:t xml:space="preserve">Акт </w:t>
      </w:r>
      <w:r w:rsidRPr="007F377E">
        <w:rPr>
          <w:sz w:val="26"/>
          <w:szCs w:val="26"/>
        </w:rPr>
        <w:t xml:space="preserve">о расходовании товароматериальных ценностей, выделенных </w:t>
      </w:r>
      <w:r w:rsidRPr="00B54710">
        <w:rPr>
          <w:sz w:val="26"/>
          <w:szCs w:val="26"/>
        </w:rPr>
        <w:t xml:space="preserve">на </w:t>
      </w:r>
      <w:r>
        <w:rPr>
          <w:sz w:val="26"/>
          <w:szCs w:val="26"/>
        </w:rPr>
        <w:t xml:space="preserve">           проведение мероприятия (приложение № 4);</w:t>
      </w:r>
    </w:p>
    <w:p w:rsidR="007B35EE" w:rsidRDefault="007B35EE" w:rsidP="007B35EE">
      <w:pPr>
        <w:ind w:firstLine="720"/>
        <w:jc w:val="both"/>
        <w:rPr>
          <w:sz w:val="26"/>
          <w:szCs w:val="26"/>
        </w:rPr>
      </w:pPr>
      <w:r>
        <w:rPr>
          <w:sz w:val="26"/>
          <w:szCs w:val="26"/>
        </w:rPr>
        <w:t>- Ведомость расходования товарно-материальных ценностей (приложение № 5);</w:t>
      </w:r>
    </w:p>
    <w:p w:rsidR="007B35EE" w:rsidRDefault="007B35EE" w:rsidP="007B35EE">
      <w:pPr>
        <w:ind w:firstLine="720"/>
        <w:jc w:val="both"/>
        <w:rPr>
          <w:sz w:val="26"/>
          <w:szCs w:val="26"/>
        </w:rPr>
      </w:pPr>
      <w:r>
        <w:rPr>
          <w:sz w:val="26"/>
          <w:szCs w:val="26"/>
        </w:rPr>
        <w:t>- Смета р</w:t>
      </w:r>
      <w:r w:rsidRPr="00B54710">
        <w:rPr>
          <w:sz w:val="26"/>
          <w:szCs w:val="26"/>
        </w:rPr>
        <w:t xml:space="preserve">асходов </w:t>
      </w:r>
      <w:r>
        <w:rPr>
          <w:sz w:val="26"/>
          <w:szCs w:val="26"/>
        </w:rPr>
        <w:t xml:space="preserve">денежных средств/товароматериальных ценностей на </w:t>
      </w:r>
      <w:r w:rsidRPr="00B54710">
        <w:rPr>
          <w:sz w:val="26"/>
          <w:szCs w:val="26"/>
        </w:rPr>
        <w:t>пров</w:t>
      </w:r>
      <w:r>
        <w:rPr>
          <w:sz w:val="26"/>
          <w:szCs w:val="26"/>
        </w:rPr>
        <w:t>едение праздничного мероприятия (приложение № 6);</w:t>
      </w:r>
    </w:p>
    <w:p w:rsidR="007B35EE" w:rsidRDefault="007B35EE" w:rsidP="007B35EE">
      <w:pPr>
        <w:pStyle w:val="a8"/>
        <w:tabs>
          <w:tab w:val="num" w:pos="0"/>
        </w:tabs>
        <w:jc w:val="both"/>
        <w:rPr>
          <w:caps w:val="0"/>
          <w:sz w:val="26"/>
          <w:szCs w:val="26"/>
        </w:rPr>
      </w:pPr>
      <w:r>
        <w:rPr>
          <w:sz w:val="26"/>
          <w:szCs w:val="26"/>
        </w:rPr>
        <w:tab/>
        <w:t xml:space="preserve">- </w:t>
      </w:r>
      <w:r>
        <w:rPr>
          <w:caps w:val="0"/>
          <w:sz w:val="26"/>
          <w:szCs w:val="26"/>
        </w:rPr>
        <w:t>Акт о приемке в эксплуатацию приемочной комиссией законченного строительством (приложение № 7).</w:t>
      </w:r>
    </w:p>
    <w:p w:rsidR="007B35EE" w:rsidRDefault="007B35EE" w:rsidP="007B35EE">
      <w:pPr>
        <w:pStyle w:val="a8"/>
        <w:tabs>
          <w:tab w:val="num" w:pos="0"/>
        </w:tabs>
        <w:jc w:val="both"/>
        <w:rPr>
          <w:b/>
          <w:sz w:val="32"/>
        </w:rPr>
      </w:pPr>
      <w:r>
        <w:rPr>
          <w:caps w:val="0"/>
          <w:sz w:val="26"/>
          <w:szCs w:val="26"/>
        </w:rPr>
        <w:tab/>
        <w:t>-  Ведомость начисления заработной платы (приложение № 15)</w:t>
      </w:r>
    </w:p>
    <w:p w:rsidR="007B35EE" w:rsidRPr="00E02BB5" w:rsidRDefault="007B35EE" w:rsidP="007B35EE">
      <w:pPr>
        <w:pStyle w:val="a8"/>
        <w:tabs>
          <w:tab w:val="num" w:pos="0"/>
        </w:tabs>
        <w:jc w:val="both"/>
        <w:rPr>
          <w:caps w:val="0"/>
          <w:sz w:val="26"/>
          <w:szCs w:val="26"/>
        </w:rPr>
      </w:pPr>
      <w:r>
        <w:rPr>
          <w:caps w:val="0"/>
          <w:sz w:val="26"/>
          <w:szCs w:val="26"/>
        </w:rPr>
        <w:tab/>
      </w:r>
      <w:r w:rsidRPr="00FC7B0E">
        <w:rPr>
          <w:caps w:val="0"/>
          <w:sz w:val="26"/>
          <w:szCs w:val="26"/>
        </w:rPr>
        <w:t xml:space="preserve">Порядок движения и обработки первичных документов регулируется Графиком документооборота согласно Приложению № </w:t>
      </w:r>
      <w:r>
        <w:rPr>
          <w:caps w:val="0"/>
          <w:sz w:val="26"/>
          <w:szCs w:val="26"/>
        </w:rPr>
        <w:t>8</w:t>
      </w:r>
      <w:r w:rsidRPr="00FC7B0E">
        <w:rPr>
          <w:caps w:val="0"/>
          <w:sz w:val="26"/>
          <w:szCs w:val="26"/>
        </w:rPr>
        <w:t>.</w:t>
      </w:r>
    </w:p>
    <w:p w:rsidR="007B35EE" w:rsidRPr="00634D64" w:rsidRDefault="007B35EE" w:rsidP="007B35EE">
      <w:pPr>
        <w:pStyle w:val="ConsPlusNormal"/>
        <w:ind w:firstLine="709"/>
        <w:jc w:val="both"/>
        <w:rPr>
          <w:rFonts w:ascii="Times New Roman" w:hAnsi="Times New Roman" w:cs="Times New Roman"/>
          <w:sz w:val="26"/>
          <w:szCs w:val="26"/>
        </w:rPr>
      </w:pPr>
      <w:r w:rsidRPr="00634D64">
        <w:rPr>
          <w:rFonts w:ascii="Times New Roman" w:hAnsi="Times New Roman" w:cs="Times New Roman"/>
          <w:sz w:val="26"/>
          <w:szCs w:val="26"/>
        </w:rPr>
        <w:t xml:space="preserve">Данные проверенных и принятых к учету первичных документов систематизируются в хронологическом порядке и отражаются накопительным способом в регистрах бухгалтерского учета, составленных по унифицированным формам, утвержденным </w:t>
      </w:r>
      <w:hyperlink r:id="rId25" w:history="1">
        <w:r w:rsidRPr="00634D64">
          <w:rPr>
            <w:rFonts w:ascii="Times New Roman" w:hAnsi="Times New Roman" w:cs="Times New Roman"/>
            <w:sz w:val="26"/>
            <w:szCs w:val="26"/>
          </w:rPr>
          <w:t>Приказом</w:t>
        </w:r>
      </w:hyperlink>
      <w:r w:rsidRPr="00634D64">
        <w:rPr>
          <w:rFonts w:ascii="Times New Roman" w:hAnsi="Times New Roman" w:cs="Times New Roman"/>
          <w:sz w:val="26"/>
          <w:szCs w:val="26"/>
        </w:rPr>
        <w:t xml:space="preserve"> Минфина России от 30.03.2015 </w:t>
      </w:r>
      <w:r>
        <w:rPr>
          <w:rFonts w:ascii="Times New Roman" w:hAnsi="Times New Roman" w:cs="Times New Roman"/>
          <w:sz w:val="26"/>
          <w:szCs w:val="26"/>
        </w:rPr>
        <w:t>№</w:t>
      </w:r>
      <w:r w:rsidRPr="00634D64">
        <w:rPr>
          <w:rFonts w:ascii="Times New Roman" w:hAnsi="Times New Roman" w:cs="Times New Roman"/>
          <w:sz w:val="26"/>
          <w:szCs w:val="26"/>
        </w:rPr>
        <w:t xml:space="preserve"> 52н.</w:t>
      </w:r>
    </w:p>
    <w:p w:rsidR="007B35EE" w:rsidRDefault="007B35EE" w:rsidP="007B35EE">
      <w:pPr>
        <w:pStyle w:val="ConsPlusNormal"/>
        <w:ind w:firstLine="709"/>
        <w:jc w:val="both"/>
        <w:rPr>
          <w:rFonts w:ascii="Times New Roman" w:hAnsi="Times New Roman" w:cs="Times New Roman"/>
          <w:sz w:val="22"/>
          <w:szCs w:val="22"/>
        </w:rPr>
      </w:pPr>
      <w:r w:rsidRPr="002F5DD5">
        <w:rPr>
          <w:rFonts w:ascii="Times New Roman" w:hAnsi="Times New Roman" w:cs="Times New Roman"/>
          <w:sz w:val="22"/>
          <w:szCs w:val="22"/>
        </w:rPr>
        <w:t>Основание: пункт 22 СГС «Концептуальные основы бухучета и отчетности», подпункт «д» пункта 9 СГС «Учетная политика, оценочные значения и ошибки»</w:t>
      </w:r>
      <w:r>
        <w:rPr>
          <w:rFonts w:ascii="Times New Roman" w:hAnsi="Times New Roman" w:cs="Times New Roman"/>
          <w:sz w:val="22"/>
          <w:szCs w:val="22"/>
        </w:rPr>
        <w:t>.</w:t>
      </w:r>
    </w:p>
    <w:p w:rsidR="00391077" w:rsidRPr="004B11AF" w:rsidRDefault="00391077" w:rsidP="00391077">
      <w:pPr>
        <w:ind w:firstLine="709"/>
        <w:jc w:val="both"/>
        <w:rPr>
          <w:sz w:val="26"/>
          <w:szCs w:val="26"/>
        </w:rPr>
      </w:pPr>
      <w:r w:rsidRPr="004B11AF">
        <w:rPr>
          <w:sz w:val="26"/>
          <w:szCs w:val="26"/>
        </w:rPr>
        <w:t xml:space="preserve">Записи в регистры бухгалтерского учета производятся по мере осуществления соответствующих операций и принятия первичных (сводных) учетных документов к бухгалтерскому учету, но не позднее следующего дня после получения (составления) первичных (сводных) учетных документов. </w:t>
      </w:r>
    </w:p>
    <w:p w:rsidR="00391077" w:rsidRPr="004B11AF" w:rsidRDefault="00391077" w:rsidP="00391077">
      <w:pPr>
        <w:ind w:firstLine="709"/>
        <w:jc w:val="both"/>
        <w:rPr>
          <w:sz w:val="26"/>
          <w:szCs w:val="26"/>
        </w:rPr>
      </w:pPr>
      <w:r w:rsidRPr="004B11AF">
        <w:rPr>
          <w:sz w:val="26"/>
          <w:szCs w:val="26"/>
        </w:rPr>
        <w:lastRenderedPageBreak/>
        <w:t>Объекты бухгалтерского учета, а также изменяющие их факты хозяйственной жизни отражаются в бухгалтерском учете на основании первичных учетных документов и (или) сводных учетных документов. Сводные учетные документы составляются на основе первичных учетных документов для упорядочения (систематизации) обработки данных о фактах хозяйственной жизни.</w:t>
      </w:r>
    </w:p>
    <w:p w:rsidR="00391077" w:rsidRPr="004B11AF" w:rsidRDefault="00391077" w:rsidP="00391077">
      <w:pPr>
        <w:ind w:firstLine="709"/>
        <w:jc w:val="both"/>
        <w:rPr>
          <w:sz w:val="26"/>
          <w:szCs w:val="26"/>
        </w:rPr>
      </w:pPr>
      <w:r w:rsidRPr="004B11AF">
        <w:rPr>
          <w:sz w:val="26"/>
          <w:szCs w:val="26"/>
        </w:rPr>
        <w:t>Первичные (сводные) учетные документы должны составляться в момент совершения фактов хозяйственной жизни, а если это не представляется возможным - непосредственно после окончания факта хозяйственной жизни.</w:t>
      </w:r>
    </w:p>
    <w:p w:rsidR="00391077" w:rsidRPr="004B11AF" w:rsidRDefault="00391077" w:rsidP="00391077">
      <w:pPr>
        <w:pStyle w:val="ConsPlusNormal"/>
        <w:ind w:firstLine="709"/>
        <w:jc w:val="both"/>
        <w:rPr>
          <w:rFonts w:ascii="Times New Roman" w:hAnsi="Times New Roman" w:cs="Times New Roman"/>
          <w:sz w:val="26"/>
          <w:szCs w:val="26"/>
        </w:rPr>
      </w:pPr>
      <w:r w:rsidRPr="004B11AF">
        <w:rPr>
          <w:rFonts w:ascii="Times New Roman" w:hAnsi="Times New Roman" w:cs="Times New Roman"/>
          <w:sz w:val="26"/>
          <w:szCs w:val="26"/>
        </w:rPr>
        <w:t>Бюджетный учет ведется по проверенным и принятым к учету первичным документам методом начисления. К учету принимаются первичные учетные документы,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бухучета. Контроль первичных документов провод</w:t>
      </w:r>
      <w:r>
        <w:rPr>
          <w:rFonts w:ascii="Times New Roman" w:hAnsi="Times New Roman" w:cs="Times New Roman"/>
          <w:sz w:val="26"/>
          <w:szCs w:val="26"/>
        </w:rPr>
        <w:t xml:space="preserve">ится </w:t>
      </w:r>
      <w:r w:rsidRPr="004B11AF">
        <w:rPr>
          <w:rFonts w:ascii="Times New Roman" w:hAnsi="Times New Roman" w:cs="Times New Roman"/>
          <w:sz w:val="26"/>
          <w:szCs w:val="26"/>
        </w:rPr>
        <w:t xml:space="preserve">в соответствии с </w:t>
      </w:r>
      <w:r>
        <w:rPr>
          <w:rFonts w:ascii="Times New Roman" w:hAnsi="Times New Roman" w:cs="Times New Roman"/>
          <w:sz w:val="26"/>
          <w:szCs w:val="26"/>
        </w:rPr>
        <w:t>внутренним финансовы</w:t>
      </w:r>
      <w:r w:rsidRPr="004B11AF">
        <w:rPr>
          <w:rFonts w:ascii="Times New Roman" w:hAnsi="Times New Roman" w:cs="Times New Roman"/>
          <w:sz w:val="26"/>
          <w:szCs w:val="26"/>
        </w:rPr>
        <w:t>м контроле</w:t>
      </w:r>
      <w:r>
        <w:rPr>
          <w:rFonts w:ascii="Times New Roman" w:hAnsi="Times New Roman" w:cs="Times New Roman"/>
          <w:sz w:val="26"/>
          <w:szCs w:val="26"/>
        </w:rPr>
        <w:t>м</w:t>
      </w:r>
      <w:r w:rsidRPr="009D5637">
        <w:rPr>
          <w:rFonts w:ascii="Times New Roman" w:hAnsi="Times New Roman" w:cs="Times New Roman"/>
          <w:sz w:val="26"/>
          <w:szCs w:val="26"/>
        </w:rPr>
        <w:t xml:space="preserve">, </w:t>
      </w:r>
      <w:r>
        <w:rPr>
          <w:rFonts w:ascii="Times New Roman" w:hAnsi="Times New Roman" w:cs="Times New Roman"/>
          <w:sz w:val="26"/>
          <w:szCs w:val="26"/>
        </w:rPr>
        <w:t xml:space="preserve">организация которого утверждена настоящей учетной политикой. </w:t>
      </w:r>
    </w:p>
    <w:p w:rsidR="00391077" w:rsidRPr="004B11AF" w:rsidRDefault="00391077" w:rsidP="00391077">
      <w:pPr>
        <w:ind w:firstLine="709"/>
        <w:jc w:val="both"/>
        <w:rPr>
          <w:sz w:val="26"/>
          <w:szCs w:val="26"/>
        </w:rPr>
      </w:pPr>
      <w:r w:rsidRPr="004B11AF">
        <w:rPr>
          <w:sz w:val="26"/>
          <w:szCs w:val="26"/>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391077" w:rsidRPr="00391077" w:rsidRDefault="00391077" w:rsidP="00391077">
      <w:pPr>
        <w:pStyle w:val="af"/>
        <w:numPr>
          <w:ilvl w:val="0"/>
          <w:numId w:val="39"/>
        </w:numPr>
        <w:rPr>
          <w:sz w:val="26"/>
          <w:szCs w:val="26"/>
        </w:rPr>
      </w:pPr>
      <w:r w:rsidRPr="00391077">
        <w:rPr>
          <w:sz w:val="26"/>
          <w:szCs w:val="26"/>
        </w:rPr>
        <w:t xml:space="preserve">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 </w:t>
      </w:r>
      <w:r w:rsidRPr="00391077">
        <w:rPr>
          <w:sz w:val="22"/>
          <w:szCs w:val="22"/>
        </w:rPr>
        <w:br/>
        <w:t>Основание: пункт 54 СГС «Концептуальные основы бухучета и отчетности».</w:t>
      </w:r>
    </w:p>
    <w:p w:rsidR="00391077" w:rsidRPr="00391077" w:rsidRDefault="00391077" w:rsidP="00391077">
      <w:pPr>
        <w:pStyle w:val="af"/>
        <w:numPr>
          <w:ilvl w:val="0"/>
          <w:numId w:val="39"/>
        </w:numPr>
        <w:jc w:val="both"/>
        <w:rPr>
          <w:sz w:val="26"/>
          <w:szCs w:val="26"/>
        </w:rPr>
      </w:pPr>
      <w:r w:rsidRPr="00391077">
        <w:rPr>
          <w:sz w:val="26"/>
          <w:szCs w:val="26"/>
        </w:rPr>
        <w:t>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начальника отдела.</w:t>
      </w:r>
    </w:p>
    <w:p w:rsidR="00391077" w:rsidRPr="00311A00" w:rsidRDefault="00391077" w:rsidP="00391077">
      <w:pPr>
        <w:jc w:val="both"/>
        <w:rPr>
          <w:sz w:val="26"/>
          <w:szCs w:val="26"/>
        </w:rPr>
      </w:pPr>
      <w:r>
        <w:rPr>
          <w:sz w:val="22"/>
          <w:szCs w:val="22"/>
        </w:rPr>
        <w:tab/>
        <w:t xml:space="preserve">    </w:t>
      </w:r>
      <w:r w:rsidRPr="006D5444">
        <w:rPr>
          <w:sz w:val="22"/>
          <w:szCs w:val="22"/>
        </w:rPr>
        <w:t xml:space="preserve">Основание: пункт </w:t>
      </w:r>
      <w:r>
        <w:rPr>
          <w:sz w:val="22"/>
          <w:szCs w:val="22"/>
        </w:rPr>
        <w:t>6</w:t>
      </w:r>
      <w:r w:rsidRPr="006D5444">
        <w:rPr>
          <w:sz w:val="22"/>
          <w:szCs w:val="22"/>
        </w:rPr>
        <w:t xml:space="preserve"> СГС «Учетная политика, оценочные значения и ошибки</w:t>
      </w:r>
      <w:r>
        <w:rPr>
          <w:sz w:val="22"/>
          <w:szCs w:val="22"/>
        </w:rPr>
        <w:t>».</w:t>
      </w:r>
    </w:p>
    <w:p w:rsidR="007B35EE" w:rsidRPr="00E02BB5" w:rsidRDefault="007B35EE" w:rsidP="007B35EE">
      <w:pPr>
        <w:pStyle w:val="a8"/>
        <w:tabs>
          <w:tab w:val="num" w:pos="0"/>
        </w:tabs>
        <w:jc w:val="both"/>
        <w:rPr>
          <w:caps w:val="0"/>
          <w:sz w:val="26"/>
          <w:szCs w:val="26"/>
        </w:rPr>
      </w:pPr>
      <w:r w:rsidRPr="00E02BB5">
        <w:rPr>
          <w:caps w:val="0"/>
          <w:sz w:val="26"/>
          <w:szCs w:val="26"/>
        </w:rPr>
        <w:tab/>
        <w:t>Периодичность и порядок составления годовой, квартальной и месячной бюджетной отчетности определяются Инструкцией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w:t>
      </w:r>
      <w:r>
        <w:rPr>
          <w:caps w:val="0"/>
          <w:sz w:val="26"/>
          <w:szCs w:val="26"/>
        </w:rPr>
        <w:t xml:space="preserve"> 28.12.2010 № 191н, Министерством финансов Красноярского края, Финансовым управлением Администрации города Норильска.</w:t>
      </w:r>
    </w:p>
    <w:p w:rsidR="007B35EE" w:rsidRPr="00E02BB5" w:rsidRDefault="007B35EE" w:rsidP="007B35EE">
      <w:pPr>
        <w:pStyle w:val="a8"/>
        <w:tabs>
          <w:tab w:val="num" w:pos="0"/>
        </w:tabs>
        <w:jc w:val="both"/>
        <w:rPr>
          <w:caps w:val="0"/>
          <w:sz w:val="26"/>
          <w:szCs w:val="26"/>
        </w:rPr>
      </w:pPr>
      <w:r w:rsidRPr="00E02BB5">
        <w:rPr>
          <w:caps w:val="0"/>
          <w:sz w:val="26"/>
          <w:szCs w:val="26"/>
        </w:rPr>
        <w:tab/>
        <w:t>Периодичность и порядок составления налоговой и других видов отчетности определяются нормативными актами, регулирующими представление данных видов отчетности.</w:t>
      </w:r>
    </w:p>
    <w:p w:rsidR="007B35EE" w:rsidRDefault="007B35EE" w:rsidP="007B35EE">
      <w:pPr>
        <w:pStyle w:val="ae"/>
        <w:spacing w:before="0" w:beforeAutospacing="0" w:after="0" w:afterAutospacing="0"/>
        <w:ind w:firstLine="708"/>
        <w:jc w:val="both"/>
        <w:rPr>
          <w:sz w:val="26"/>
          <w:szCs w:val="26"/>
        </w:rPr>
      </w:pPr>
      <w:r w:rsidRPr="008976B5">
        <w:rPr>
          <w:sz w:val="26"/>
          <w:szCs w:val="26"/>
        </w:rPr>
        <w:t>Бюдже</w:t>
      </w:r>
      <w:r>
        <w:rPr>
          <w:sz w:val="26"/>
          <w:szCs w:val="26"/>
        </w:rPr>
        <w:t>т</w:t>
      </w:r>
      <w:r w:rsidRPr="008976B5">
        <w:rPr>
          <w:sz w:val="26"/>
          <w:szCs w:val="26"/>
        </w:rPr>
        <w:t>ный учет</w:t>
      </w:r>
      <w:r>
        <w:rPr>
          <w:sz w:val="26"/>
          <w:szCs w:val="26"/>
        </w:rPr>
        <w:t xml:space="preserve"> </w:t>
      </w:r>
      <w:r w:rsidR="00C4296F">
        <w:rPr>
          <w:sz w:val="26"/>
          <w:szCs w:val="26"/>
        </w:rPr>
        <w:t xml:space="preserve">в Управлении </w:t>
      </w:r>
      <w:r>
        <w:rPr>
          <w:sz w:val="26"/>
          <w:szCs w:val="26"/>
        </w:rPr>
        <w:t>ведется в электронном виде с применением программных продуктов:</w:t>
      </w:r>
    </w:p>
    <w:p w:rsidR="007B35EE" w:rsidRDefault="007B35EE" w:rsidP="007B35EE">
      <w:pPr>
        <w:pStyle w:val="ae"/>
        <w:spacing w:before="0" w:beforeAutospacing="0" w:after="0" w:afterAutospacing="0"/>
        <w:ind w:firstLine="708"/>
        <w:jc w:val="both"/>
        <w:rPr>
          <w:sz w:val="26"/>
          <w:szCs w:val="26"/>
        </w:rPr>
      </w:pPr>
      <w:r>
        <w:rPr>
          <w:caps/>
          <w:sz w:val="26"/>
          <w:szCs w:val="26"/>
        </w:rPr>
        <w:t xml:space="preserve">- </w:t>
      </w:r>
      <w:r w:rsidRPr="007B35EE">
        <w:rPr>
          <w:sz w:val="26"/>
          <w:szCs w:val="26"/>
        </w:rPr>
        <w:t>1-</w:t>
      </w:r>
      <w:proofErr w:type="gramStart"/>
      <w:r w:rsidRPr="007B35EE">
        <w:rPr>
          <w:sz w:val="26"/>
          <w:szCs w:val="26"/>
        </w:rPr>
        <w:t>С</w:t>
      </w:r>
      <w:proofErr w:type="gramEnd"/>
      <w:r w:rsidRPr="007B35EE">
        <w:rPr>
          <w:sz w:val="26"/>
          <w:szCs w:val="26"/>
        </w:rPr>
        <w:t xml:space="preserve"> «Бухгалтерия» и 1-С «Зарплата и кадры»</w:t>
      </w:r>
      <w:r>
        <w:rPr>
          <w:sz w:val="26"/>
          <w:szCs w:val="26"/>
        </w:rPr>
        <w:t xml:space="preserve"> - для бюджетного учета и учета заработной платы;</w:t>
      </w:r>
    </w:p>
    <w:p w:rsidR="007B35EE" w:rsidRPr="00AE77C2" w:rsidRDefault="007B35EE" w:rsidP="007B35EE">
      <w:pPr>
        <w:pStyle w:val="ae"/>
        <w:spacing w:before="0" w:beforeAutospacing="0" w:after="0" w:afterAutospacing="0"/>
        <w:ind w:firstLine="708"/>
        <w:jc w:val="both"/>
        <w:rPr>
          <w:sz w:val="26"/>
          <w:szCs w:val="26"/>
        </w:rPr>
      </w:pPr>
      <w:r>
        <w:rPr>
          <w:sz w:val="26"/>
          <w:szCs w:val="26"/>
        </w:rPr>
        <w:t>- «</w:t>
      </w:r>
      <w:r w:rsidRPr="0026132A">
        <w:rPr>
          <w:sz w:val="26"/>
          <w:szCs w:val="26"/>
        </w:rPr>
        <w:t xml:space="preserve">СУФД администратор </w:t>
      </w:r>
      <w:r w:rsidRPr="00AE77C2">
        <w:rPr>
          <w:sz w:val="26"/>
          <w:szCs w:val="26"/>
        </w:rPr>
        <w:t>поступлений» – для администрирования доходов;</w:t>
      </w:r>
    </w:p>
    <w:p w:rsidR="00BE123F" w:rsidRDefault="007B35EE" w:rsidP="007B35EE">
      <w:pPr>
        <w:pStyle w:val="ae"/>
        <w:spacing w:before="0" w:beforeAutospacing="0" w:after="0" w:afterAutospacing="0"/>
        <w:ind w:firstLine="708"/>
        <w:jc w:val="both"/>
        <w:rPr>
          <w:sz w:val="26"/>
          <w:szCs w:val="26"/>
        </w:rPr>
      </w:pPr>
      <w:r w:rsidRPr="00AE77C2">
        <w:rPr>
          <w:sz w:val="26"/>
          <w:szCs w:val="26"/>
        </w:rPr>
        <w:t xml:space="preserve">- «АЦК–финансы», «АЦК-планирование» - </w:t>
      </w:r>
      <w:r w:rsidR="008440D8" w:rsidRPr="00AE77C2">
        <w:rPr>
          <w:sz w:val="26"/>
          <w:szCs w:val="26"/>
        </w:rPr>
        <w:t>для автоматизации процессов</w:t>
      </w:r>
      <w:r w:rsidRPr="00AE77C2">
        <w:rPr>
          <w:sz w:val="26"/>
          <w:szCs w:val="26"/>
        </w:rPr>
        <w:t xml:space="preserve"> по</w:t>
      </w:r>
      <w:r w:rsidR="008440D8" w:rsidRPr="00AE77C2">
        <w:rPr>
          <w:sz w:val="26"/>
          <w:szCs w:val="26"/>
        </w:rPr>
        <w:t xml:space="preserve"> планированию и</w:t>
      </w:r>
      <w:r w:rsidRPr="00AE77C2">
        <w:rPr>
          <w:sz w:val="26"/>
          <w:szCs w:val="26"/>
        </w:rPr>
        <w:t xml:space="preserve"> исполнению </w:t>
      </w:r>
      <w:r w:rsidR="00BE123F">
        <w:rPr>
          <w:sz w:val="26"/>
          <w:szCs w:val="26"/>
        </w:rPr>
        <w:t>бюджета;</w:t>
      </w:r>
    </w:p>
    <w:p w:rsidR="007B35EE" w:rsidRPr="00BE123F" w:rsidRDefault="00BE123F" w:rsidP="007B35EE">
      <w:pPr>
        <w:pStyle w:val="ae"/>
        <w:spacing w:before="0" w:beforeAutospacing="0" w:after="0" w:afterAutospacing="0"/>
        <w:ind w:firstLine="708"/>
        <w:jc w:val="both"/>
        <w:rPr>
          <w:sz w:val="26"/>
          <w:szCs w:val="26"/>
        </w:rPr>
      </w:pPr>
      <w:r>
        <w:rPr>
          <w:sz w:val="26"/>
          <w:szCs w:val="26"/>
        </w:rPr>
        <w:t xml:space="preserve">- </w:t>
      </w:r>
      <w:r w:rsidRPr="00BE123F">
        <w:rPr>
          <w:sz w:val="26"/>
          <w:szCs w:val="26"/>
        </w:rPr>
        <w:t>«Парус - Бюджет 8. Сведение отчетности»</w:t>
      </w:r>
      <w:r>
        <w:rPr>
          <w:sz w:val="26"/>
          <w:szCs w:val="26"/>
        </w:rPr>
        <w:t xml:space="preserve"> - </w:t>
      </w:r>
      <w:r w:rsidRPr="00BE123F">
        <w:rPr>
          <w:sz w:val="26"/>
          <w:szCs w:val="26"/>
        </w:rPr>
        <w:t xml:space="preserve">для передачи бюджетной отчетности в финансовый орган муниципального образования город Норильск </w:t>
      </w:r>
      <w:r w:rsidRPr="00BE123F">
        <w:t xml:space="preserve">Основание: пункт 6 Инструкции к Единому плану счетов № 157н. 2. </w:t>
      </w:r>
    </w:p>
    <w:p w:rsidR="007B35EE" w:rsidRDefault="007B35EE" w:rsidP="007B35EE">
      <w:pPr>
        <w:pStyle w:val="a8"/>
        <w:tabs>
          <w:tab w:val="num" w:pos="0"/>
        </w:tabs>
        <w:jc w:val="both"/>
        <w:rPr>
          <w:caps w:val="0"/>
          <w:sz w:val="26"/>
          <w:szCs w:val="26"/>
        </w:rPr>
      </w:pPr>
      <w:r>
        <w:rPr>
          <w:caps w:val="0"/>
          <w:sz w:val="26"/>
          <w:szCs w:val="26"/>
        </w:rPr>
        <w:lastRenderedPageBreak/>
        <w:tab/>
        <w:t>В целях обеспечения сохранности электронных данных бухгалтерского учета и отчетности на сервере ежемесячно производится сохранение резервной копии базы «Бухгалтерия» и «Зарплата».</w:t>
      </w:r>
    </w:p>
    <w:p w:rsidR="007B35EE" w:rsidRPr="008765E9" w:rsidRDefault="007B35EE" w:rsidP="007B35EE">
      <w:pPr>
        <w:pStyle w:val="a8"/>
        <w:tabs>
          <w:tab w:val="num" w:pos="0"/>
        </w:tabs>
        <w:jc w:val="both"/>
        <w:rPr>
          <w:sz w:val="26"/>
          <w:szCs w:val="26"/>
        </w:rPr>
      </w:pPr>
      <w:r>
        <w:rPr>
          <w:caps w:val="0"/>
          <w:sz w:val="26"/>
          <w:szCs w:val="26"/>
        </w:rPr>
        <w:t xml:space="preserve"> </w:t>
      </w:r>
      <w:r>
        <w:rPr>
          <w:caps w:val="0"/>
          <w:sz w:val="26"/>
          <w:szCs w:val="26"/>
        </w:rPr>
        <w:tab/>
        <w:t>П</w:t>
      </w:r>
      <w:r w:rsidRPr="007B35EE">
        <w:rPr>
          <w:caps w:val="0"/>
          <w:sz w:val="26"/>
          <w:szCs w:val="26"/>
        </w:rPr>
        <w:t>о итогам каждого календарного месяца бухгалтерские регистры, сформированные в электронном виде, распечатываются на бумажном носителе и подшиваются в отдельные папки в хронологическом порядке.</w:t>
      </w:r>
      <w:r w:rsidRPr="008765E9">
        <w:rPr>
          <w:sz w:val="26"/>
          <w:szCs w:val="26"/>
        </w:rPr>
        <w:t> </w:t>
      </w:r>
    </w:p>
    <w:p w:rsidR="007B35EE" w:rsidRPr="00AF3F71"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F3F71">
        <w:rPr>
          <w:sz w:val="22"/>
          <w:szCs w:val="22"/>
        </w:rPr>
        <w:t>Основание: пункт 19 Инструкции к Единому плану счетов № 157н, пункт 33 СГС «Концептуальные основы бухучета и отчетности».</w:t>
      </w:r>
    </w:p>
    <w:p w:rsidR="007B35EE" w:rsidRDefault="007B35EE" w:rsidP="007B35EE">
      <w:pPr>
        <w:pStyle w:val="a8"/>
        <w:tabs>
          <w:tab w:val="num" w:pos="0"/>
        </w:tabs>
        <w:jc w:val="both"/>
        <w:rPr>
          <w:caps w:val="0"/>
          <w:sz w:val="26"/>
          <w:szCs w:val="26"/>
        </w:rPr>
      </w:pPr>
      <w:r>
        <w:rPr>
          <w:caps w:val="0"/>
          <w:sz w:val="26"/>
          <w:szCs w:val="26"/>
        </w:rPr>
        <w:tab/>
        <w:t>С использованием телекоммуникационных каналов связи и электронной подписи, в учреждении осуществляется электронный документооборот по следующим направлениям:</w:t>
      </w:r>
    </w:p>
    <w:p w:rsidR="007B35EE" w:rsidRDefault="007B35EE" w:rsidP="007B35EE">
      <w:pPr>
        <w:pStyle w:val="a8"/>
        <w:tabs>
          <w:tab w:val="num" w:pos="0"/>
        </w:tabs>
        <w:jc w:val="both"/>
        <w:rPr>
          <w:caps w:val="0"/>
          <w:sz w:val="26"/>
          <w:szCs w:val="26"/>
        </w:rPr>
      </w:pPr>
      <w:r>
        <w:rPr>
          <w:caps w:val="0"/>
          <w:sz w:val="26"/>
          <w:szCs w:val="26"/>
        </w:rPr>
        <w:tab/>
        <w:t>- система электронного документооборота с территориальным органом Казначейства;</w:t>
      </w:r>
    </w:p>
    <w:p w:rsidR="007B35EE" w:rsidRDefault="007B35EE" w:rsidP="007B35EE">
      <w:pPr>
        <w:pStyle w:val="a8"/>
        <w:tabs>
          <w:tab w:val="num" w:pos="0"/>
        </w:tabs>
        <w:jc w:val="both"/>
        <w:rPr>
          <w:caps w:val="0"/>
          <w:sz w:val="26"/>
          <w:szCs w:val="26"/>
        </w:rPr>
      </w:pPr>
      <w:r>
        <w:rPr>
          <w:caps w:val="0"/>
          <w:sz w:val="26"/>
          <w:szCs w:val="26"/>
        </w:rPr>
        <w:tab/>
        <w:t>- передача б</w:t>
      </w:r>
      <w:r w:rsidR="009C7C24">
        <w:rPr>
          <w:caps w:val="0"/>
          <w:sz w:val="26"/>
          <w:szCs w:val="26"/>
        </w:rPr>
        <w:t>юджетной</w:t>
      </w:r>
      <w:r>
        <w:rPr>
          <w:caps w:val="0"/>
          <w:sz w:val="26"/>
          <w:szCs w:val="26"/>
        </w:rPr>
        <w:t xml:space="preserve"> отчетности в Финансовое управление Администрации города Норильска;</w:t>
      </w:r>
    </w:p>
    <w:p w:rsidR="007B35EE" w:rsidRDefault="007B35EE" w:rsidP="007B35EE">
      <w:pPr>
        <w:pStyle w:val="a8"/>
        <w:tabs>
          <w:tab w:val="num" w:pos="0"/>
        </w:tabs>
        <w:jc w:val="both"/>
        <w:rPr>
          <w:caps w:val="0"/>
          <w:sz w:val="26"/>
          <w:szCs w:val="26"/>
        </w:rPr>
      </w:pPr>
      <w:r>
        <w:rPr>
          <w:caps w:val="0"/>
          <w:sz w:val="26"/>
          <w:szCs w:val="26"/>
        </w:rPr>
        <w:tab/>
        <w:t>- передача отчетности по налогам, сборам и иным обязательным платежам в инспекцию Федеральной налоговой службы;</w:t>
      </w:r>
    </w:p>
    <w:p w:rsidR="007B35EE" w:rsidRDefault="007B35EE" w:rsidP="007B35EE">
      <w:pPr>
        <w:pStyle w:val="a8"/>
        <w:tabs>
          <w:tab w:val="num" w:pos="0"/>
        </w:tabs>
        <w:jc w:val="both"/>
        <w:rPr>
          <w:caps w:val="0"/>
          <w:sz w:val="26"/>
          <w:szCs w:val="26"/>
        </w:rPr>
      </w:pPr>
      <w:r>
        <w:rPr>
          <w:caps w:val="0"/>
          <w:sz w:val="26"/>
          <w:szCs w:val="26"/>
        </w:rPr>
        <w:tab/>
        <w:t>- передача отчетности по страховым взносам и сведениям персонифицированного учета в отделении Пенсионного фонда России;</w:t>
      </w:r>
    </w:p>
    <w:p w:rsidR="007B35EE" w:rsidRDefault="007B35EE" w:rsidP="007B35EE">
      <w:pPr>
        <w:pStyle w:val="a8"/>
        <w:tabs>
          <w:tab w:val="num" w:pos="0"/>
        </w:tabs>
        <w:jc w:val="both"/>
        <w:rPr>
          <w:caps w:val="0"/>
          <w:sz w:val="26"/>
          <w:szCs w:val="26"/>
        </w:rPr>
      </w:pPr>
      <w:r>
        <w:rPr>
          <w:caps w:val="0"/>
          <w:sz w:val="26"/>
          <w:szCs w:val="26"/>
        </w:rPr>
        <w:tab/>
        <w:t>-  передача отчетности по страховым взносам в отделение Фонда социального страхования РФ;</w:t>
      </w:r>
    </w:p>
    <w:p w:rsidR="007B35EE" w:rsidRDefault="007B35EE" w:rsidP="007B35EE">
      <w:pPr>
        <w:pStyle w:val="a8"/>
        <w:tabs>
          <w:tab w:val="num" w:pos="0"/>
        </w:tabs>
        <w:jc w:val="both"/>
        <w:rPr>
          <w:caps w:val="0"/>
          <w:sz w:val="26"/>
          <w:szCs w:val="26"/>
        </w:rPr>
      </w:pPr>
      <w:r>
        <w:rPr>
          <w:caps w:val="0"/>
          <w:sz w:val="26"/>
          <w:szCs w:val="26"/>
        </w:rPr>
        <w:tab/>
        <w:t>- передача электронных реестров на зачисление денежных средств на лицевые счета сотрудников управления по средствам онлайн Интернет - клиент.</w:t>
      </w:r>
    </w:p>
    <w:p w:rsidR="007B35EE" w:rsidRPr="00E02BB5" w:rsidRDefault="007B35EE" w:rsidP="007B35EE">
      <w:pPr>
        <w:pStyle w:val="a8"/>
        <w:tabs>
          <w:tab w:val="num" w:pos="0"/>
        </w:tabs>
        <w:jc w:val="both"/>
        <w:rPr>
          <w:caps w:val="0"/>
          <w:sz w:val="26"/>
          <w:szCs w:val="26"/>
        </w:rPr>
      </w:pPr>
      <w:r>
        <w:rPr>
          <w:caps w:val="0"/>
          <w:sz w:val="26"/>
          <w:szCs w:val="26"/>
        </w:rPr>
        <w:tab/>
        <w:t>Без надлежащего оформления первичных учетных документов любые исправления (добавления новых записей) в электронных базах данные не допускаются.</w:t>
      </w:r>
    </w:p>
    <w:p w:rsidR="007B35EE" w:rsidRPr="00683AD4" w:rsidRDefault="007B35EE" w:rsidP="007B35EE">
      <w:pPr>
        <w:pStyle w:val="a8"/>
        <w:tabs>
          <w:tab w:val="num" w:pos="0"/>
        </w:tabs>
        <w:jc w:val="both"/>
        <w:rPr>
          <w:caps w:val="0"/>
          <w:sz w:val="26"/>
          <w:szCs w:val="26"/>
        </w:rPr>
      </w:pPr>
      <w:r w:rsidRPr="00E02BB5">
        <w:rPr>
          <w:caps w:val="0"/>
          <w:sz w:val="26"/>
          <w:szCs w:val="26"/>
        </w:rPr>
        <w:tab/>
      </w:r>
    </w:p>
    <w:p w:rsidR="007B35EE" w:rsidRPr="00E02BB5" w:rsidRDefault="007B35EE" w:rsidP="007B35EE">
      <w:pPr>
        <w:pStyle w:val="a8"/>
        <w:rPr>
          <w:b/>
          <w:i/>
          <w:caps w:val="0"/>
          <w:sz w:val="26"/>
          <w:szCs w:val="26"/>
        </w:rPr>
      </w:pPr>
      <w:r>
        <w:rPr>
          <w:b/>
          <w:i/>
          <w:caps w:val="0"/>
          <w:sz w:val="26"/>
          <w:szCs w:val="26"/>
        </w:rPr>
        <w:t>3.</w:t>
      </w:r>
      <w:r w:rsidRPr="00E02BB5">
        <w:rPr>
          <w:b/>
          <w:i/>
          <w:caps w:val="0"/>
          <w:sz w:val="26"/>
          <w:szCs w:val="26"/>
        </w:rPr>
        <w:t xml:space="preserve"> Учет основных средств</w:t>
      </w:r>
    </w:p>
    <w:p w:rsidR="007B35EE" w:rsidRDefault="007B35EE" w:rsidP="007B35EE">
      <w:pPr>
        <w:pStyle w:val="a8"/>
        <w:jc w:val="both"/>
      </w:pPr>
      <w:r>
        <w:rPr>
          <w:caps w:val="0"/>
          <w:sz w:val="26"/>
          <w:szCs w:val="26"/>
        </w:rPr>
        <w:tab/>
        <w:t xml:space="preserve"> </w:t>
      </w:r>
    </w:p>
    <w:p w:rsidR="007B35EE" w:rsidRDefault="007B35EE" w:rsidP="007B35EE">
      <w:pPr>
        <w:pStyle w:val="ConsPlusNonformat"/>
        <w:ind w:firstLine="720"/>
        <w:jc w:val="both"/>
        <w:rPr>
          <w:rFonts w:ascii="Times New Roman" w:hAnsi="Times New Roman" w:cs="Times New Roman"/>
          <w:sz w:val="26"/>
          <w:szCs w:val="26"/>
        </w:rPr>
      </w:pPr>
      <w:r w:rsidRPr="00636C01">
        <w:rPr>
          <w:rFonts w:ascii="Times New Roman" w:hAnsi="Times New Roman" w:cs="Times New Roman"/>
          <w:sz w:val="26"/>
          <w:szCs w:val="26"/>
        </w:rPr>
        <w:t>К объектам основных средств относятся</w:t>
      </w:r>
      <w:r>
        <w:rPr>
          <w:caps/>
          <w:sz w:val="26"/>
          <w:szCs w:val="26"/>
        </w:rPr>
        <w:t xml:space="preserve"> </w:t>
      </w:r>
      <w:r w:rsidRPr="00636C01">
        <w:rPr>
          <w:rFonts w:ascii="Times New Roman" w:hAnsi="Times New Roman" w:cs="Times New Roman"/>
          <w:sz w:val="26"/>
          <w:szCs w:val="26"/>
        </w:rPr>
        <w:t>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на праве оперативного управления в целях выполнения им государственны</w:t>
      </w:r>
      <w:r>
        <w:rPr>
          <w:rFonts w:ascii="Times New Roman" w:hAnsi="Times New Roman" w:cs="Times New Roman"/>
          <w:sz w:val="26"/>
          <w:szCs w:val="26"/>
        </w:rPr>
        <w:t xml:space="preserve">х </w:t>
      </w:r>
      <w:r w:rsidRPr="00636C01">
        <w:rPr>
          <w:rFonts w:ascii="Times New Roman" w:hAnsi="Times New Roman" w:cs="Times New Roman"/>
          <w:sz w:val="26"/>
          <w:szCs w:val="26"/>
        </w:rPr>
        <w:t>(муниципальных) полномочий для управленческих нужд учреждения.</w:t>
      </w:r>
    </w:p>
    <w:p w:rsidR="007B35EE" w:rsidRDefault="007B35EE" w:rsidP="00391077">
      <w:pPr>
        <w:pStyle w:val="2"/>
        <w:numPr>
          <w:ilvl w:val="0"/>
          <w:numId w:val="0"/>
        </w:numPr>
        <w:spacing w:line="240" w:lineRule="auto"/>
        <w:jc w:val="both"/>
        <w:rPr>
          <w:sz w:val="26"/>
          <w:szCs w:val="26"/>
        </w:rPr>
      </w:pPr>
      <w:bookmarkStart w:id="1" w:name="_ref_314903"/>
      <w:r>
        <w:tab/>
      </w:r>
      <w:bookmarkEnd w:id="1"/>
      <w:r w:rsidRPr="002D346D">
        <w:rPr>
          <w:sz w:val="26"/>
          <w:szCs w:val="26"/>
        </w:rPr>
        <w:t>Учет основных средств ведется в рублях и копейках.</w:t>
      </w:r>
    </w:p>
    <w:p w:rsidR="007B35EE" w:rsidRPr="00E14C17" w:rsidRDefault="007B35EE" w:rsidP="007B35EE">
      <w:pPr>
        <w:spacing w:after="103"/>
        <w:jc w:val="both"/>
        <w:rPr>
          <w:sz w:val="26"/>
          <w:szCs w:val="26"/>
        </w:rPr>
      </w:pPr>
      <w:r>
        <w:rPr>
          <w:sz w:val="26"/>
          <w:szCs w:val="26"/>
        </w:rPr>
        <w:tab/>
      </w:r>
      <w:r w:rsidRPr="00E14C17">
        <w:rPr>
          <w:sz w:val="26"/>
          <w:szCs w:val="26"/>
        </w:rPr>
        <w:t xml:space="preserve">Учёт основных средств </w:t>
      </w:r>
      <w:r w:rsidRPr="00AE77C2">
        <w:rPr>
          <w:sz w:val="26"/>
          <w:szCs w:val="26"/>
        </w:rPr>
        <w:t>осуществляется по материально ответственному лицу. Аналитический учет основных средств ведется в инвентарной карточке</w:t>
      </w:r>
      <w:r>
        <w:rPr>
          <w:sz w:val="26"/>
          <w:szCs w:val="26"/>
        </w:rPr>
        <w:t xml:space="preserve">    </w:t>
      </w:r>
      <w:r w:rsidRPr="00E14C17">
        <w:rPr>
          <w:sz w:val="26"/>
          <w:szCs w:val="26"/>
        </w:rPr>
        <w:t xml:space="preserve"> ф.0504031</w:t>
      </w:r>
      <w:r>
        <w:rPr>
          <w:sz w:val="26"/>
          <w:szCs w:val="26"/>
        </w:rPr>
        <w:t>.</w:t>
      </w:r>
    </w:p>
    <w:p w:rsidR="007B35EE"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Pr="00636C01">
        <w:rPr>
          <w:rFonts w:ascii="Times New Roman" w:hAnsi="Times New Roman" w:cs="Times New Roman"/>
          <w:sz w:val="26"/>
          <w:szCs w:val="26"/>
        </w:rPr>
        <w:t>Материальные ценности подлежат признанию в бухгалтерском учете в составе основных средств при условии, что учреждением прогнозируется получение от ее использования экономических выгод или полезного потенциала и первоначальную стоимость такой ценности как объекта бухгалтерского учета можно надежно оценить. Имущество, отнесенное к активам учитывается на счете 101 00 000 «Основные средства»</w:t>
      </w:r>
      <w:r>
        <w:rPr>
          <w:rFonts w:ascii="Times New Roman" w:hAnsi="Times New Roman" w:cs="Times New Roman"/>
          <w:sz w:val="26"/>
          <w:szCs w:val="26"/>
        </w:rPr>
        <w:t>.</w:t>
      </w:r>
    </w:p>
    <w:p w:rsidR="007B35EE" w:rsidRPr="001D7C3C" w:rsidRDefault="007B35EE" w:rsidP="00391077">
      <w:pPr>
        <w:pStyle w:val="2"/>
        <w:numPr>
          <w:ilvl w:val="0"/>
          <w:numId w:val="0"/>
        </w:numPr>
        <w:spacing w:line="240" w:lineRule="auto"/>
        <w:jc w:val="both"/>
        <w:rPr>
          <w:sz w:val="26"/>
          <w:szCs w:val="26"/>
        </w:rPr>
      </w:pPr>
      <w:r>
        <w:rPr>
          <w:sz w:val="26"/>
          <w:szCs w:val="26"/>
        </w:rPr>
        <w:tab/>
      </w:r>
      <w:r w:rsidRPr="001D7C3C">
        <w:rPr>
          <w:sz w:val="26"/>
          <w:szCs w:val="26"/>
        </w:rPr>
        <w:t xml:space="preserve">Срок полезного использования объекта основных средств определяется исходя из ожидаемого срока получения полезного потенциала, заключенного в активе, в порядке, установленном </w:t>
      </w:r>
      <w:hyperlink r:id="rId26" w:history="1">
        <w:r w:rsidRPr="001D7C3C">
          <w:rPr>
            <w:sz w:val="26"/>
            <w:szCs w:val="26"/>
          </w:rPr>
          <w:t>п. 35</w:t>
        </w:r>
      </w:hyperlink>
      <w:r w:rsidRPr="001D7C3C">
        <w:rPr>
          <w:sz w:val="26"/>
          <w:szCs w:val="26"/>
        </w:rPr>
        <w:t xml:space="preserve"> СГС "Основные средства", </w:t>
      </w:r>
      <w:hyperlink r:id="rId27" w:history="1">
        <w:r w:rsidRPr="001D7C3C">
          <w:rPr>
            <w:sz w:val="26"/>
            <w:szCs w:val="26"/>
          </w:rPr>
          <w:t>п. 44</w:t>
        </w:r>
      </w:hyperlink>
      <w:r w:rsidRPr="001D7C3C">
        <w:rPr>
          <w:sz w:val="26"/>
          <w:szCs w:val="26"/>
        </w:rPr>
        <w:t xml:space="preserve"> Инструкции № 157н.</w:t>
      </w:r>
    </w:p>
    <w:p w:rsidR="007B35EE" w:rsidRPr="00636C01"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Pr="00636C01">
        <w:rPr>
          <w:rFonts w:ascii="Times New Roman" w:hAnsi="Times New Roman" w:cs="Times New Roman"/>
          <w:sz w:val="26"/>
          <w:szCs w:val="26"/>
        </w:rPr>
        <w:t>Объекты ОС, не приносящие субъекту учета экономических выгод,</w:t>
      </w:r>
      <w:r>
        <w:rPr>
          <w:rFonts w:ascii="Times New Roman" w:hAnsi="Times New Roman" w:cs="Times New Roman"/>
          <w:sz w:val="26"/>
          <w:szCs w:val="26"/>
        </w:rPr>
        <w:t xml:space="preserve"> </w:t>
      </w:r>
      <w:r w:rsidRPr="00636C01">
        <w:rPr>
          <w:rFonts w:ascii="Times New Roman" w:hAnsi="Times New Roman" w:cs="Times New Roman"/>
          <w:sz w:val="26"/>
          <w:szCs w:val="26"/>
        </w:rPr>
        <w:t xml:space="preserve">не </w:t>
      </w:r>
      <w:r w:rsidRPr="00636C01">
        <w:rPr>
          <w:rFonts w:ascii="Times New Roman" w:hAnsi="Times New Roman" w:cs="Times New Roman"/>
          <w:sz w:val="26"/>
          <w:szCs w:val="26"/>
        </w:rPr>
        <w:lastRenderedPageBreak/>
        <w:t>имеющие полезного потенциала,</w:t>
      </w:r>
      <w:r>
        <w:rPr>
          <w:rFonts w:ascii="Times New Roman" w:hAnsi="Times New Roman" w:cs="Times New Roman"/>
          <w:sz w:val="26"/>
          <w:szCs w:val="26"/>
        </w:rPr>
        <w:t xml:space="preserve"> </w:t>
      </w:r>
      <w:r w:rsidRPr="00636C01">
        <w:rPr>
          <w:rFonts w:ascii="Times New Roman" w:hAnsi="Times New Roman" w:cs="Times New Roman"/>
          <w:sz w:val="26"/>
          <w:szCs w:val="26"/>
        </w:rPr>
        <w:t>в отношении которых в дальнейшем не предусматривается получение экономических выгод</w:t>
      </w:r>
      <w:r>
        <w:rPr>
          <w:rFonts w:ascii="Times New Roman" w:hAnsi="Times New Roman" w:cs="Times New Roman"/>
          <w:sz w:val="26"/>
          <w:szCs w:val="26"/>
        </w:rPr>
        <w:t xml:space="preserve"> (и</w:t>
      </w:r>
      <w:r w:rsidRPr="00636C01">
        <w:rPr>
          <w:rFonts w:ascii="Times New Roman" w:hAnsi="Times New Roman" w:cs="Times New Roman"/>
          <w:sz w:val="26"/>
          <w:szCs w:val="26"/>
        </w:rPr>
        <w:t>мущество, не отнесенное к активам</w:t>
      </w:r>
      <w:r>
        <w:rPr>
          <w:rFonts w:ascii="Times New Roman" w:hAnsi="Times New Roman" w:cs="Times New Roman"/>
          <w:sz w:val="26"/>
          <w:szCs w:val="26"/>
        </w:rPr>
        <w:t xml:space="preserve">) </w:t>
      </w:r>
      <w:r w:rsidRPr="00636C01">
        <w:rPr>
          <w:rFonts w:ascii="Times New Roman" w:hAnsi="Times New Roman" w:cs="Times New Roman"/>
          <w:sz w:val="26"/>
          <w:szCs w:val="26"/>
        </w:rPr>
        <w:t xml:space="preserve">учитывается на </w:t>
      </w:r>
      <w:proofErr w:type="spellStart"/>
      <w:r w:rsidRPr="00636C01">
        <w:rPr>
          <w:rFonts w:ascii="Times New Roman" w:hAnsi="Times New Roman" w:cs="Times New Roman"/>
          <w:sz w:val="26"/>
          <w:szCs w:val="26"/>
        </w:rPr>
        <w:t>забалансовом</w:t>
      </w:r>
      <w:proofErr w:type="spellEnd"/>
      <w:r w:rsidRPr="00636C01">
        <w:rPr>
          <w:rFonts w:ascii="Times New Roman" w:hAnsi="Times New Roman" w:cs="Times New Roman"/>
          <w:sz w:val="26"/>
          <w:szCs w:val="26"/>
        </w:rPr>
        <w:t xml:space="preserve"> счете 02.</w:t>
      </w:r>
    </w:p>
    <w:p w:rsidR="008440D8" w:rsidRPr="00AE77C2" w:rsidRDefault="007B35EE" w:rsidP="00AE77C2">
      <w:pPr>
        <w:jc w:val="both"/>
        <w:rPr>
          <w:sz w:val="26"/>
          <w:szCs w:val="26"/>
        </w:rPr>
      </w:pPr>
      <w:r>
        <w:rPr>
          <w:sz w:val="26"/>
          <w:szCs w:val="26"/>
        </w:rPr>
        <w:tab/>
      </w:r>
      <w:r w:rsidR="008440D8" w:rsidRPr="00AE77C2">
        <w:rPr>
          <w:sz w:val="26"/>
          <w:szCs w:val="26"/>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8440D8" w:rsidRPr="00AE77C2" w:rsidRDefault="008440D8" w:rsidP="00AE77C2">
      <w:pPr>
        <w:jc w:val="both"/>
        <w:rPr>
          <w:sz w:val="26"/>
          <w:szCs w:val="26"/>
        </w:rPr>
      </w:pPr>
      <w:r w:rsidRPr="00AE77C2">
        <w:rPr>
          <w:sz w:val="26"/>
          <w:szCs w:val="26"/>
        </w:rPr>
        <w:t>Основание: пункт 10 СГС «Основные средства».</w:t>
      </w:r>
    </w:p>
    <w:p w:rsidR="00472800" w:rsidRDefault="007B35EE" w:rsidP="00472800">
      <w:pPr>
        <w:pStyle w:val="ConsPlusNonformat"/>
        <w:jc w:val="both"/>
        <w:rPr>
          <w:rFonts w:ascii="Times New Roman" w:hAnsi="Times New Roman" w:cs="Times New Roman"/>
          <w:sz w:val="26"/>
          <w:szCs w:val="26"/>
        </w:rPr>
      </w:pPr>
      <w:bookmarkStart w:id="2" w:name="_ref_321681"/>
      <w:r w:rsidRPr="00457F14">
        <w:rPr>
          <w:rFonts w:ascii="Times New Roman" w:hAnsi="Times New Roman" w:cs="Times New Roman"/>
          <w:sz w:val="26"/>
          <w:szCs w:val="26"/>
        </w:rPr>
        <w:tab/>
        <w:t xml:space="preserve">Ответственным за хранение документов производителя, входящих в </w:t>
      </w:r>
      <w:r w:rsidRPr="00AE77C2">
        <w:rPr>
          <w:rFonts w:ascii="Times New Roman" w:hAnsi="Times New Roman" w:cs="Times New Roman"/>
          <w:sz w:val="26"/>
          <w:szCs w:val="26"/>
        </w:rPr>
        <w:t>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bookmarkEnd w:id="2"/>
    </w:p>
    <w:p w:rsidR="007B35EE" w:rsidRPr="00D314D8" w:rsidRDefault="00472800" w:rsidP="00472800">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007B35EE" w:rsidRPr="00472800">
        <w:rPr>
          <w:rFonts w:ascii="Times New Roman" w:hAnsi="Times New Roman" w:cs="Times New Roman"/>
          <w:sz w:val="26"/>
          <w:szCs w:val="26"/>
        </w:rPr>
        <w:t>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007B35EE" w:rsidRPr="00472800">
        <w:rPr>
          <w:rFonts w:ascii="Times New Roman" w:hAnsi="Times New Roman" w:cs="Times New Roman"/>
          <w:sz w:val="26"/>
          <w:szCs w:val="26"/>
        </w:rPr>
        <w:t>выбываемых</w:t>
      </w:r>
      <w:proofErr w:type="spellEnd"/>
      <w:r w:rsidR="007B35EE" w:rsidRPr="00472800">
        <w:rPr>
          <w:rFonts w:ascii="Times New Roman" w:hAnsi="Times New Roman" w:cs="Times New Roman"/>
          <w:sz w:val="26"/>
          <w:szCs w:val="26"/>
        </w:rPr>
        <w:t xml:space="preserve">) составных частей. Данное правило применяется к следующим группам основных средств: </w:t>
      </w:r>
    </w:p>
    <w:p w:rsidR="007B35EE" w:rsidRPr="007513B8"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Pr="007513B8">
        <w:rPr>
          <w:rFonts w:ascii="Times New Roman" w:hAnsi="Times New Roman" w:cs="Times New Roman"/>
          <w:sz w:val="26"/>
          <w:szCs w:val="26"/>
        </w:rPr>
        <w:t>машины и оборудование;</w:t>
      </w:r>
    </w:p>
    <w:p w:rsidR="007B35EE" w:rsidRPr="007513B8"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Pr="007513B8">
        <w:rPr>
          <w:rFonts w:ascii="Times New Roman" w:hAnsi="Times New Roman" w:cs="Times New Roman"/>
          <w:sz w:val="26"/>
          <w:szCs w:val="26"/>
        </w:rPr>
        <w:t>инвентарь производственный и хозяйственный;</w:t>
      </w:r>
    </w:p>
    <w:p w:rsidR="007B35EE" w:rsidRPr="007513B8"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Pr="007513B8">
        <w:rPr>
          <w:rFonts w:ascii="Times New Roman" w:hAnsi="Times New Roman" w:cs="Times New Roman"/>
          <w:sz w:val="26"/>
          <w:szCs w:val="26"/>
        </w:rPr>
        <w:t xml:space="preserve">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  </w:t>
      </w:r>
    </w:p>
    <w:p w:rsidR="007B35EE" w:rsidRPr="00E14C17" w:rsidRDefault="007B35EE" w:rsidP="00391077">
      <w:pPr>
        <w:spacing w:after="103"/>
        <w:jc w:val="both"/>
        <w:rPr>
          <w:sz w:val="26"/>
          <w:szCs w:val="26"/>
        </w:rPr>
      </w:pPr>
      <w:r w:rsidRPr="00E14C17">
        <w:rPr>
          <w:sz w:val="26"/>
          <w:szCs w:val="26"/>
        </w:rPr>
        <w:tab/>
        <w:t xml:space="preserve">Основные средства стоимостью менее 10 000 рублей включительно, находящиеся в эксплуатации, учитываются на </w:t>
      </w:r>
      <w:proofErr w:type="spellStart"/>
      <w:r w:rsidRPr="00E14C17">
        <w:rPr>
          <w:sz w:val="26"/>
          <w:szCs w:val="26"/>
        </w:rPr>
        <w:t>забалансовом</w:t>
      </w:r>
      <w:proofErr w:type="spellEnd"/>
      <w:r w:rsidRPr="00E14C17">
        <w:rPr>
          <w:sz w:val="26"/>
          <w:szCs w:val="26"/>
        </w:rPr>
        <w:t xml:space="preserve"> счете 21 по балансовой стоимости.</w:t>
      </w:r>
    </w:p>
    <w:p w:rsidR="007B35EE" w:rsidRPr="00AE77C2" w:rsidRDefault="007B35EE" w:rsidP="007B35EE">
      <w:pPr>
        <w:pStyle w:val="a8"/>
        <w:jc w:val="both"/>
        <w:rPr>
          <w:caps w:val="0"/>
          <w:sz w:val="26"/>
          <w:szCs w:val="26"/>
        </w:rPr>
      </w:pPr>
      <w:r w:rsidRPr="00E02BB5">
        <w:rPr>
          <w:caps w:val="0"/>
          <w:sz w:val="26"/>
          <w:szCs w:val="26"/>
        </w:rPr>
        <w:tab/>
      </w:r>
      <w:r w:rsidRPr="00AE77C2">
        <w:rPr>
          <w:caps w:val="0"/>
          <w:sz w:val="26"/>
          <w:szCs w:val="26"/>
        </w:rPr>
        <w:t xml:space="preserve">Не реже одного раза в год перед проведением годовой инвентаризации материально ответственное </w:t>
      </w:r>
      <w:r w:rsidR="00A4232C" w:rsidRPr="00AE77C2">
        <w:rPr>
          <w:caps w:val="0"/>
          <w:sz w:val="26"/>
          <w:szCs w:val="26"/>
        </w:rPr>
        <w:t>лицо обязано</w:t>
      </w:r>
      <w:r w:rsidRPr="00AE77C2">
        <w:rPr>
          <w:caps w:val="0"/>
          <w:sz w:val="26"/>
          <w:szCs w:val="26"/>
        </w:rPr>
        <w:t xml:space="preserve"> представлять книгу учета материальных ценностей на проверку в отдел финансирования, учета и отчетности.</w:t>
      </w:r>
    </w:p>
    <w:p w:rsidR="007B35EE" w:rsidRPr="00AE77C2" w:rsidRDefault="007B35EE" w:rsidP="007B35EE">
      <w:pPr>
        <w:pStyle w:val="a8"/>
        <w:jc w:val="both"/>
        <w:rPr>
          <w:caps w:val="0"/>
          <w:sz w:val="26"/>
          <w:szCs w:val="26"/>
        </w:rPr>
      </w:pPr>
      <w:r w:rsidRPr="00AE77C2">
        <w:rPr>
          <w:caps w:val="0"/>
          <w:sz w:val="26"/>
          <w:szCs w:val="26"/>
        </w:rPr>
        <w:tab/>
        <w:t>Амортизация начисляется в размере 100% балансовой стоимости на объекты основных средств стоимостью от 10 000,00 руб. до 100 000,00 руб.</w:t>
      </w:r>
    </w:p>
    <w:p w:rsidR="007B35EE" w:rsidRPr="00AE77C2" w:rsidRDefault="007B35EE" w:rsidP="007B35EE">
      <w:pPr>
        <w:pStyle w:val="a8"/>
        <w:jc w:val="both"/>
        <w:rPr>
          <w:caps w:val="0"/>
          <w:sz w:val="26"/>
          <w:szCs w:val="26"/>
        </w:rPr>
      </w:pPr>
      <w:r w:rsidRPr="00AE77C2">
        <w:rPr>
          <w:caps w:val="0"/>
          <w:sz w:val="26"/>
          <w:szCs w:val="26"/>
        </w:rPr>
        <w:tab/>
        <w:t>Начисление амортизации основных средств, производится линейным способом на все объекты основных средств, стоимостью более 100 000 рублей за единицу.</w:t>
      </w:r>
      <w:r w:rsidR="003B05EB" w:rsidRPr="00AE77C2">
        <w:rPr>
          <w:caps w:val="0"/>
          <w:sz w:val="26"/>
          <w:szCs w:val="26"/>
        </w:rPr>
        <w:t xml:space="preserve"> При ведении бухгалтерского учета по счету 104 00 000 обеспечить указание в регистрах учета аналитической информации, установленной </w:t>
      </w:r>
      <w:hyperlink r:id="rId28" w:anchor="/document/99/902249301/XA00MES2O2/" w:tooltip="90. Аналитический учет начисленной амортизации объектов нефинансовых активов ведется в Оборотной ведомости по нефинансовым активам. Аналитический учет начисленной амортизации ведется в разрезе" w:history="1">
        <w:r w:rsidR="003B05EB" w:rsidRPr="00AE77C2">
          <w:rPr>
            <w:caps w:val="0"/>
            <w:sz w:val="26"/>
            <w:szCs w:val="26"/>
          </w:rPr>
          <w:t>пунктом 90</w:t>
        </w:r>
      </w:hyperlink>
      <w:r w:rsidR="003B05EB" w:rsidRPr="00AE77C2">
        <w:rPr>
          <w:caps w:val="0"/>
          <w:sz w:val="26"/>
          <w:szCs w:val="26"/>
        </w:rPr>
        <w:t xml:space="preserve"> Инструкции № 157н в редакции </w:t>
      </w:r>
      <w:hyperlink r:id="rId29" w:anchor="/document/99/565911169/" w:history="1">
        <w:r w:rsidR="003B05EB" w:rsidRPr="00AE77C2">
          <w:rPr>
            <w:caps w:val="0"/>
            <w:sz w:val="26"/>
            <w:szCs w:val="26"/>
          </w:rPr>
          <w:t>приказа Минфина от 14.09.2020 № 198н</w:t>
        </w:r>
      </w:hyperlink>
      <w:r w:rsidR="003B05EB" w:rsidRPr="00AE77C2">
        <w:rPr>
          <w:caps w:val="0"/>
          <w:sz w:val="26"/>
          <w:szCs w:val="26"/>
        </w:rPr>
        <w:t>.</w:t>
      </w:r>
    </w:p>
    <w:p w:rsidR="007B35EE" w:rsidRPr="00AE77C2" w:rsidRDefault="007B35EE" w:rsidP="007B35EE">
      <w:pPr>
        <w:pStyle w:val="a8"/>
        <w:ind w:firstLine="708"/>
        <w:jc w:val="both"/>
        <w:rPr>
          <w:caps w:val="0"/>
          <w:sz w:val="26"/>
          <w:szCs w:val="26"/>
        </w:rPr>
      </w:pPr>
      <w:r w:rsidRPr="00AE77C2">
        <w:rPr>
          <w:caps w:val="0"/>
          <w:sz w:val="26"/>
          <w:szCs w:val="26"/>
        </w:rPr>
        <w:t>Изменение первоначальной стоимости объектов основных средств возможно только в случаях дооборудования, реконструкции, модернизации, частичной ликвидации и переоценки.</w:t>
      </w:r>
    </w:p>
    <w:p w:rsidR="007B35EE" w:rsidRPr="00391077" w:rsidRDefault="00391077" w:rsidP="007B35EE">
      <w:pPr>
        <w:autoSpaceDE w:val="0"/>
        <w:autoSpaceDN w:val="0"/>
        <w:adjustRightInd w:val="0"/>
        <w:jc w:val="both"/>
        <w:rPr>
          <w:sz w:val="26"/>
          <w:szCs w:val="26"/>
        </w:rPr>
      </w:pPr>
      <w:r w:rsidRPr="00AE77C2">
        <w:rPr>
          <w:sz w:val="26"/>
          <w:szCs w:val="26"/>
        </w:rPr>
        <w:tab/>
      </w:r>
      <w:r w:rsidR="007B35EE" w:rsidRPr="00AE77C2">
        <w:rPr>
          <w:sz w:val="26"/>
          <w:szCs w:val="26"/>
        </w:rPr>
        <w:t>Каждому инвентарному объекту недвижимого имущества</w:t>
      </w:r>
      <w:r w:rsidR="007B35EE" w:rsidRPr="00391077">
        <w:rPr>
          <w:sz w:val="26"/>
          <w:szCs w:val="26"/>
        </w:rPr>
        <w:t>, а также инвентарному объекту движимого имущества, кроме объектов стоимостью до 10</w:t>
      </w:r>
      <w:r w:rsidR="00472800">
        <w:rPr>
          <w:sz w:val="26"/>
          <w:szCs w:val="26"/>
        </w:rPr>
        <w:t xml:space="preserve"> </w:t>
      </w:r>
      <w:r w:rsidR="007B35EE" w:rsidRPr="00391077">
        <w:rPr>
          <w:sz w:val="26"/>
          <w:szCs w:val="26"/>
        </w:rPr>
        <w:t>000 рублей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rsidR="007B35EE" w:rsidRPr="00E02BB5" w:rsidRDefault="007B35EE" w:rsidP="007B35EE">
      <w:pPr>
        <w:pStyle w:val="a8"/>
        <w:ind w:firstLine="708"/>
        <w:jc w:val="both"/>
        <w:rPr>
          <w:caps w:val="0"/>
          <w:sz w:val="26"/>
          <w:szCs w:val="26"/>
        </w:rPr>
      </w:pPr>
    </w:p>
    <w:p w:rsidR="007B35EE" w:rsidRDefault="007B35EE" w:rsidP="007B35EE">
      <w:pPr>
        <w:pStyle w:val="a8"/>
        <w:jc w:val="both"/>
        <w:rPr>
          <w:b/>
          <w:caps w:val="0"/>
          <w:sz w:val="26"/>
          <w:szCs w:val="26"/>
        </w:rPr>
      </w:pPr>
      <w:r w:rsidRPr="00E02BB5">
        <w:rPr>
          <w:caps w:val="0"/>
          <w:sz w:val="26"/>
          <w:szCs w:val="26"/>
        </w:rPr>
        <w:lastRenderedPageBreak/>
        <w:tab/>
      </w:r>
      <w:r w:rsidRPr="00E14C17">
        <w:rPr>
          <w:b/>
          <w:caps w:val="0"/>
          <w:sz w:val="26"/>
          <w:szCs w:val="26"/>
        </w:rPr>
        <w:t>Стоимость безвозмездно полученных нефинансовых активов</w:t>
      </w:r>
    </w:p>
    <w:p w:rsidR="007B35EE" w:rsidRPr="00E14C17" w:rsidRDefault="007B35EE" w:rsidP="007B35EE">
      <w:pPr>
        <w:pStyle w:val="a8"/>
        <w:jc w:val="both"/>
        <w:rPr>
          <w:b/>
          <w:caps w:val="0"/>
          <w:sz w:val="26"/>
          <w:szCs w:val="26"/>
        </w:rPr>
      </w:pPr>
    </w:p>
    <w:p w:rsidR="007B35EE" w:rsidRPr="00624911" w:rsidRDefault="007B35EE" w:rsidP="001957D3">
      <w:pPr>
        <w:pStyle w:val="a8"/>
        <w:jc w:val="both"/>
        <w:rPr>
          <w:caps w:val="0"/>
          <w:sz w:val="16"/>
          <w:szCs w:val="16"/>
        </w:rPr>
      </w:pPr>
      <w:r w:rsidRPr="007513B8">
        <w:rPr>
          <w:caps w:val="0"/>
          <w:sz w:val="26"/>
          <w:szCs w:val="26"/>
        </w:rPr>
        <w:t> </w:t>
      </w:r>
      <w:r>
        <w:rPr>
          <w:caps w:val="0"/>
          <w:sz w:val="26"/>
          <w:szCs w:val="26"/>
        </w:rPr>
        <w:tab/>
      </w:r>
      <w:r w:rsidRPr="007513B8">
        <w:rPr>
          <w:caps w:val="0"/>
          <w:sz w:val="26"/>
          <w:szCs w:val="26"/>
        </w:rPr>
        <w:t xml:space="preserve">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w:t>
      </w:r>
      <w:r>
        <w:rPr>
          <w:caps w:val="0"/>
          <w:sz w:val="26"/>
          <w:szCs w:val="26"/>
        </w:rPr>
        <w:t xml:space="preserve">по поступлению и выбытию активов </w:t>
      </w:r>
      <w:r w:rsidRPr="007513B8">
        <w:rPr>
          <w:caps w:val="0"/>
          <w:sz w:val="26"/>
          <w:szCs w:val="26"/>
        </w:rPr>
        <w:t>методом рыночных цен. Комиссия вправе выбрать метод амортизированной стоимости замещения, если он более достоверно определяет</w:t>
      </w:r>
      <w:r w:rsidR="001957D3">
        <w:rPr>
          <w:caps w:val="0"/>
          <w:sz w:val="26"/>
          <w:szCs w:val="26"/>
        </w:rPr>
        <w:t xml:space="preserve"> </w:t>
      </w:r>
      <w:r w:rsidRPr="007513B8">
        <w:rPr>
          <w:caps w:val="0"/>
          <w:sz w:val="26"/>
          <w:szCs w:val="26"/>
        </w:rPr>
        <w:t>стоимость</w:t>
      </w:r>
      <w:r w:rsidR="001957D3">
        <w:rPr>
          <w:caps w:val="0"/>
          <w:sz w:val="26"/>
          <w:szCs w:val="26"/>
        </w:rPr>
        <w:t xml:space="preserve"> </w:t>
      </w:r>
      <w:r w:rsidRPr="007513B8">
        <w:rPr>
          <w:caps w:val="0"/>
          <w:sz w:val="26"/>
          <w:szCs w:val="26"/>
        </w:rPr>
        <w:t>объекта.</w:t>
      </w:r>
      <w:r w:rsidRPr="007513B8">
        <w:rPr>
          <w:caps w:val="0"/>
          <w:sz w:val="26"/>
          <w:szCs w:val="26"/>
        </w:rPr>
        <w:br/>
      </w:r>
      <w:r w:rsidRPr="00624911">
        <w:rPr>
          <w:caps w:val="0"/>
          <w:sz w:val="22"/>
          <w:szCs w:val="22"/>
        </w:rPr>
        <w:t>Основание: пункты 52–60 Стандарта «Концептуальные основы бухучета и отчетности».</w:t>
      </w:r>
    </w:p>
    <w:p w:rsidR="007B35EE" w:rsidRPr="007513B8" w:rsidRDefault="007B35EE" w:rsidP="00472800">
      <w:pPr>
        <w:pStyle w:val="a8"/>
        <w:jc w:val="both"/>
        <w:rPr>
          <w:caps w:val="0"/>
          <w:sz w:val="26"/>
          <w:szCs w:val="26"/>
        </w:rPr>
      </w:pPr>
      <w:r w:rsidRPr="007513B8">
        <w:rPr>
          <w:caps w:val="0"/>
          <w:sz w:val="26"/>
          <w:szCs w:val="26"/>
        </w:rPr>
        <w:t> </w:t>
      </w:r>
      <w:r>
        <w:rPr>
          <w:caps w:val="0"/>
          <w:sz w:val="26"/>
          <w:szCs w:val="26"/>
        </w:rPr>
        <w:tab/>
      </w:r>
      <w:r w:rsidRPr="007513B8">
        <w:rPr>
          <w:caps w:val="0"/>
          <w:sz w:val="26"/>
          <w:szCs w:val="26"/>
        </w:rPr>
        <w:t xml:space="preserve"> Данные о рыночной цене должны быть подтверждены документально: </w:t>
      </w:r>
    </w:p>
    <w:p w:rsidR="007B35EE" w:rsidRPr="007513B8" w:rsidRDefault="007B35EE" w:rsidP="00472800">
      <w:pPr>
        <w:pStyle w:val="a8"/>
        <w:jc w:val="both"/>
        <w:rPr>
          <w:caps w:val="0"/>
          <w:sz w:val="26"/>
          <w:szCs w:val="26"/>
        </w:rPr>
      </w:pPr>
      <w:r w:rsidRPr="007513B8">
        <w:rPr>
          <w:caps w:val="0"/>
          <w:sz w:val="26"/>
          <w:szCs w:val="26"/>
        </w:rPr>
        <w:t>– справками (другими подтверждающими документами) Росстата;</w:t>
      </w:r>
    </w:p>
    <w:p w:rsidR="007B35EE" w:rsidRPr="007513B8" w:rsidRDefault="007B35EE" w:rsidP="00472800">
      <w:pPr>
        <w:pStyle w:val="a8"/>
        <w:jc w:val="both"/>
        <w:rPr>
          <w:caps w:val="0"/>
          <w:sz w:val="26"/>
          <w:szCs w:val="26"/>
        </w:rPr>
      </w:pPr>
      <w:r w:rsidRPr="007513B8">
        <w:rPr>
          <w:caps w:val="0"/>
          <w:sz w:val="26"/>
          <w:szCs w:val="26"/>
        </w:rPr>
        <w:t>– прайс-листами заводов-изготовителей;</w:t>
      </w:r>
    </w:p>
    <w:p w:rsidR="007B35EE" w:rsidRPr="007513B8" w:rsidRDefault="007B35EE" w:rsidP="00472800">
      <w:pPr>
        <w:pStyle w:val="a8"/>
        <w:jc w:val="both"/>
        <w:rPr>
          <w:caps w:val="0"/>
          <w:sz w:val="26"/>
          <w:szCs w:val="26"/>
        </w:rPr>
      </w:pPr>
      <w:r w:rsidRPr="007513B8">
        <w:rPr>
          <w:caps w:val="0"/>
          <w:sz w:val="26"/>
          <w:szCs w:val="26"/>
        </w:rPr>
        <w:t>– справками (другими подтверждающими документами) оценщиков;</w:t>
      </w:r>
    </w:p>
    <w:p w:rsidR="007B35EE" w:rsidRPr="007513B8" w:rsidRDefault="007B35EE" w:rsidP="00472800">
      <w:pPr>
        <w:pStyle w:val="a8"/>
        <w:jc w:val="both"/>
        <w:rPr>
          <w:caps w:val="0"/>
          <w:sz w:val="26"/>
          <w:szCs w:val="26"/>
        </w:rPr>
      </w:pPr>
      <w:r w:rsidRPr="007513B8">
        <w:rPr>
          <w:caps w:val="0"/>
          <w:sz w:val="26"/>
          <w:szCs w:val="26"/>
        </w:rPr>
        <w:t>– информацией, размещенной в СМИ и т. д.</w:t>
      </w:r>
    </w:p>
    <w:p w:rsidR="007B35EE" w:rsidRDefault="007B35EE" w:rsidP="00472800">
      <w:pPr>
        <w:pStyle w:val="a8"/>
        <w:jc w:val="both"/>
        <w:rPr>
          <w:caps w:val="0"/>
          <w:sz w:val="26"/>
          <w:szCs w:val="26"/>
        </w:rPr>
      </w:pPr>
      <w:r>
        <w:rPr>
          <w:caps w:val="0"/>
          <w:sz w:val="26"/>
          <w:szCs w:val="26"/>
        </w:rPr>
        <w:tab/>
      </w:r>
      <w:r w:rsidRPr="007513B8">
        <w:rPr>
          <w:caps w:val="0"/>
          <w:sz w:val="26"/>
          <w:szCs w:val="26"/>
        </w:rPr>
        <w:t>В случаях невозможности документального подтверждения стоимость определяетс</w:t>
      </w:r>
      <w:r>
        <w:rPr>
          <w:caps w:val="0"/>
          <w:sz w:val="26"/>
          <w:szCs w:val="26"/>
        </w:rPr>
        <w:t>я экспертным путем.</w:t>
      </w:r>
    </w:p>
    <w:p w:rsidR="007B35EE" w:rsidRDefault="007B35EE" w:rsidP="00472800">
      <w:pPr>
        <w:pStyle w:val="a8"/>
        <w:jc w:val="both"/>
        <w:rPr>
          <w:caps w:val="0"/>
          <w:sz w:val="26"/>
          <w:szCs w:val="26"/>
        </w:rPr>
      </w:pPr>
      <w:r>
        <w:rPr>
          <w:caps w:val="0"/>
          <w:sz w:val="26"/>
          <w:szCs w:val="26"/>
        </w:rPr>
        <w:tab/>
        <w:t xml:space="preserve">Выбытие объектов основных средств, в том числе и с </w:t>
      </w:r>
      <w:proofErr w:type="spellStart"/>
      <w:r>
        <w:rPr>
          <w:caps w:val="0"/>
          <w:sz w:val="26"/>
          <w:szCs w:val="26"/>
        </w:rPr>
        <w:t>забалансового</w:t>
      </w:r>
      <w:proofErr w:type="spellEnd"/>
      <w:r>
        <w:rPr>
          <w:caps w:val="0"/>
          <w:sz w:val="26"/>
          <w:szCs w:val="26"/>
        </w:rPr>
        <w:t xml:space="preserve"> учета производится на основании Акта приемки-передачи или Акта о списании.</w:t>
      </w:r>
    </w:p>
    <w:p w:rsidR="007B35EE" w:rsidRDefault="007B35EE" w:rsidP="00472800">
      <w:pPr>
        <w:pStyle w:val="a8"/>
        <w:jc w:val="both"/>
        <w:rPr>
          <w:caps w:val="0"/>
          <w:sz w:val="26"/>
          <w:szCs w:val="26"/>
        </w:rPr>
      </w:pPr>
      <w:r w:rsidRPr="00E02BB5">
        <w:rPr>
          <w:caps w:val="0"/>
          <w:sz w:val="26"/>
          <w:szCs w:val="26"/>
        </w:rPr>
        <w:t>Для организации учета и обеспечения контроля сохранности основных средств каждому присваивается уникальный порядковый инвентар</w:t>
      </w:r>
      <w:r>
        <w:rPr>
          <w:caps w:val="0"/>
          <w:sz w:val="26"/>
          <w:szCs w:val="26"/>
        </w:rPr>
        <w:t>ный номер.</w:t>
      </w:r>
    </w:p>
    <w:p w:rsidR="007B35EE" w:rsidRDefault="007B35EE" w:rsidP="00472800">
      <w:pPr>
        <w:pStyle w:val="a8"/>
        <w:jc w:val="both"/>
        <w:rPr>
          <w:caps w:val="0"/>
          <w:sz w:val="26"/>
          <w:szCs w:val="26"/>
        </w:rPr>
      </w:pPr>
      <w:bookmarkStart w:id="3" w:name="_ref_321673"/>
      <w:r>
        <w:tab/>
      </w:r>
      <w:r w:rsidRPr="002465F1">
        <w:rPr>
          <w:caps w:val="0"/>
          <w:sz w:val="26"/>
          <w:szCs w:val="26"/>
        </w:rPr>
        <w:t>Основные средства, выявленные при инвентаризации, принимаются к учету по справедливой стоимости, определенной инвентаризационной комиссией с применением наиболее подходящего в каждом случае метода.</w:t>
      </w:r>
      <w:bookmarkEnd w:id="3"/>
    </w:p>
    <w:p w:rsidR="007B35EE" w:rsidRPr="002465F1" w:rsidRDefault="007B35EE" w:rsidP="00472800">
      <w:pPr>
        <w:pStyle w:val="a8"/>
        <w:jc w:val="both"/>
        <w:rPr>
          <w:caps w:val="0"/>
          <w:sz w:val="26"/>
          <w:szCs w:val="26"/>
        </w:rPr>
      </w:pPr>
      <w:bookmarkStart w:id="4" w:name="_ref_321674"/>
      <w:r>
        <w:tab/>
      </w:r>
      <w:r>
        <w:rPr>
          <w:caps w:val="0"/>
          <w:sz w:val="26"/>
          <w:szCs w:val="26"/>
        </w:rPr>
        <w:t>В и</w:t>
      </w:r>
      <w:r w:rsidRPr="002465F1">
        <w:rPr>
          <w:caps w:val="0"/>
          <w:sz w:val="26"/>
          <w:szCs w:val="26"/>
        </w:rPr>
        <w:t>нвентарных карточках учета нефинансовых активов (</w:t>
      </w:r>
      <w:hyperlink r:id="rId30" w:history="1">
        <w:r w:rsidRPr="002465F1">
          <w:rPr>
            <w:caps w:val="0"/>
            <w:sz w:val="26"/>
            <w:szCs w:val="26"/>
          </w:rPr>
          <w:t>ф. 0504031</w:t>
        </w:r>
      </w:hyperlink>
      <w:r w:rsidRPr="002465F1">
        <w:rPr>
          <w:caps w:val="0"/>
          <w:sz w:val="26"/>
          <w:szCs w:val="26"/>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bookmarkEnd w:id="4"/>
    </w:p>
    <w:p w:rsidR="007B35EE" w:rsidRPr="002465F1" w:rsidRDefault="007B35EE" w:rsidP="007B35EE">
      <w:pPr>
        <w:pStyle w:val="ConsPlusNormal"/>
        <w:spacing w:before="220"/>
        <w:ind w:firstLine="540"/>
        <w:jc w:val="both"/>
        <w:rPr>
          <w:rFonts w:ascii="Times New Roman" w:hAnsi="Times New Roman" w:cs="Times New Roman"/>
          <w:b/>
          <w:sz w:val="26"/>
          <w:szCs w:val="26"/>
        </w:rPr>
      </w:pPr>
      <w:r w:rsidRPr="002465F1">
        <w:rPr>
          <w:rFonts w:ascii="Times New Roman" w:hAnsi="Times New Roman" w:cs="Times New Roman"/>
          <w:b/>
          <w:sz w:val="26"/>
          <w:szCs w:val="26"/>
        </w:rPr>
        <w:t xml:space="preserve">Порядок присвоения инвентарных номеров. </w:t>
      </w:r>
    </w:p>
    <w:p w:rsidR="007B35EE" w:rsidRPr="00A26696" w:rsidRDefault="007B35EE" w:rsidP="007B35EE">
      <w:pPr>
        <w:pStyle w:val="a8"/>
        <w:rPr>
          <w:caps w:val="0"/>
          <w:sz w:val="26"/>
          <w:szCs w:val="26"/>
        </w:rPr>
      </w:pPr>
    </w:p>
    <w:p w:rsidR="007B35EE" w:rsidRPr="00A26696"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ab/>
      </w:r>
      <w:r w:rsidRPr="00A26696">
        <w:rPr>
          <w:sz w:val="26"/>
          <w:szCs w:val="26"/>
        </w:rPr>
        <w:t>Уникальный инвентарный номер состоит из девяти знаков и присваивается в порядке:</w:t>
      </w:r>
    </w:p>
    <w:p w:rsidR="007B35EE" w:rsidRPr="00A26696"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A26696">
        <w:rPr>
          <w:sz w:val="26"/>
          <w:szCs w:val="26"/>
        </w:rPr>
        <w:t>1–3-й разряды – код объекта учета синтетического счета в Плане счетов бюджетного учета (приложение 1 к приказу Минфина от 06.12.2010 № 162н);</w:t>
      </w:r>
      <w:r w:rsidRPr="00A26696">
        <w:rPr>
          <w:sz w:val="26"/>
          <w:szCs w:val="26"/>
        </w:rPr>
        <w:br/>
        <w:t>4–5-й разряды – код группы и вида синтетического счета Плана счетов бюджетного учета (приложение 1 к приказу Минфина от 06.12.2010 № 162н);</w:t>
      </w:r>
      <w:r w:rsidRPr="00A26696">
        <w:rPr>
          <w:sz w:val="26"/>
          <w:szCs w:val="26"/>
        </w:rPr>
        <w:br/>
        <w:t>6–9-й разряды – порядковый номер нефинансового актива.</w:t>
      </w:r>
      <w:r w:rsidRPr="00A26696">
        <w:rPr>
          <w:sz w:val="26"/>
          <w:szCs w:val="26"/>
        </w:rPr>
        <w:br/>
        <w:t>Основание: пункт 9 СГС «Основные средства», пункт 46 Инструкции к Единому плану счетов № 157н.</w:t>
      </w:r>
    </w:p>
    <w:p w:rsidR="007B35EE" w:rsidRDefault="007B35EE" w:rsidP="00705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A26696">
        <w:rPr>
          <w:sz w:val="26"/>
          <w:szCs w:val="26"/>
        </w:rPr>
        <w:t> </w:t>
      </w:r>
      <w:r>
        <w:rPr>
          <w:sz w:val="26"/>
          <w:szCs w:val="26"/>
        </w:rPr>
        <w:tab/>
      </w:r>
      <w:r w:rsidRPr="00A26696">
        <w:rPr>
          <w:sz w:val="26"/>
          <w:szCs w:val="26"/>
        </w:rPr>
        <w:t>Присвоенный объекту инвентарный номер обозначается путем нанесения номера на инвентарный объект крас</w:t>
      </w:r>
      <w:r>
        <w:rPr>
          <w:sz w:val="26"/>
          <w:szCs w:val="26"/>
        </w:rPr>
        <w:t xml:space="preserve">кой или водостойким маркером либо </w:t>
      </w:r>
      <w:r w:rsidRPr="001D7C3C">
        <w:rPr>
          <w:sz w:val="26"/>
          <w:szCs w:val="26"/>
        </w:rPr>
        <w:t xml:space="preserve">на </w:t>
      </w:r>
    </w:p>
    <w:p w:rsidR="007B35EE" w:rsidRPr="00A26696" w:rsidRDefault="007B35EE" w:rsidP="009C7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б</w:t>
      </w:r>
      <w:r w:rsidRPr="001D7C3C">
        <w:rPr>
          <w:sz w:val="26"/>
          <w:szCs w:val="26"/>
        </w:rPr>
        <w:t>умажной</w:t>
      </w:r>
      <w:r>
        <w:rPr>
          <w:sz w:val="26"/>
          <w:szCs w:val="26"/>
        </w:rPr>
        <w:t xml:space="preserve"> </w:t>
      </w:r>
      <w:r w:rsidRPr="001D7C3C">
        <w:rPr>
          <w:sz w:val="26"/>
          <w:szCs w:val="26"/>
        </w:rPr>
        <w:t>наклейке</w:t>
      </w:r>
      <w:r>
        <w:rPr>
          <w:sz w:val="26"/>
          <w:szCs w:val="26"/>
        </w:rPr>
        <w:t>.</w:t>
      </w:r>
      <w:r w:rsidRPr="00A26696">
        <w:rPr>
          <w:sz w:val="26"/>
          <w:szCs w:val="26"/>
        </w:rPr>
        <w:br/>
      </w:r>
      <w:r>
        <w:rPr>
          <w:sz w:val="26"/>
          <w:szCs w:val="26"/>
        </w:rPr>
        <w:tab/>
      </w:r>
      <w:r w:rsidRPr="00A26696">
        <w:rPr>
          <w:sz w:val="26"/>
          <w:szCs w:val="26"/>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705FAE" w:rsidRPr="00705FAE" w:rsidRDefault="00705FAE" w:rsidP="00705FAE">
      <w:pPr>
        <w:autoSpaceDE w:val="0"/>
        <w:autoSpaceDN w:val="0"/>
        <w:adjustRightInd w:val="0"/>
        <w:ind w:firstLine="540"/>
        <w:jc w:val="both"/>
        <w:rPr>
          <w:sz w:val="26"/>
          <w:szCs w:val="26"/>
        </w:rPr>
      </w:pPr>
      <w:r w:rsidRPr="00AE77C2">
        <w:rPr>
          <w:sz w:val="26"/>
          <w:szCs w:val="26"/>
        </w:rPr>
        <w:lastRenderedPageBreak/>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AE77C2" w:rsidRDefault="00AE77C2" w:rsidP="007B35EE">
      <w:pPr>
        <w:pStyle w:val="a8"/>
        <w:rPr>
          <w:b/>
          <w:i/>
          <w:caps w:val="0"/>
          <w:sz w:val="26"/>
          <w:szCs w:val="26"/>
        </w:rPr>
      </w:pPr>
    </w:p>
    <w:p w:rsidR="007B35EE" w:rsidRDefault="007B35EE" w:rsidP="007B35EE">
      <w:pPr>
        <w:pStyle w:val="a8"/>
        <w:rPr>
          <w:b/>
          <w:i/>
          <w:caps w:val="0"/>
          <w:sz w:val="26"/>
          <w:szCs w:val="26"/>
        </w:rPr>
      </w:pPr>
      <w:r>
        <w:rPr>
          <w:b/>
          <w:i/>
          <w:caps w:val="0"/>
          <w:sz w:val="26"/>
          <w:szCs w:val="26"/>
        </w:rPr>
        <w:t>4.</w:t>
      </w:r>
      <w:r w:rsidRPr="00046960">
        <w:rPr>
          <w:b/>
          <w:i/>
          <w:caps w:val="0"/>
          <w:sz w:val="26"/>
          <w:szCs w:val="26"/>
        </w:rPr>
        <w:t xml:space="preserve"> Учет непроизведенных</w:t>
      </w:r>
      <w:r>
        <w:rPr>
          <w:b/>
          <w:i/>
          <w:caps w:val="0"/>
          <w:sz w:val="26"/>
          <w:szCs w:val="26"/>
        </w:rPr>
        <w:t xml:space="preserve"> активов</w:t>
      </w:r>
    </w:p>
    <w:p w:rsidR="007B35EE" w:rsidRDefault="007B35EE" w:rsidP="007B35EE">
      <w:pPr>
        <w:pStyle w:val="a8"/>
        <w:jc w:val="both"/>
        <w:rPr>
          <w:b/>
          <w:i/>
          <w:caps w:val="0"/>
          <w:sz w:val="26"/>
          <w:szCs w:val="26"/>
        </w:rPr>
      </w:pPr>
    </w:p>
    <w:p w:rsidR="007B35EE" w:rsidRDefault="007B35EE" w:rsidP="007B35EE">
      <w:pPr>
        <w:pStyle w:val="a8"/>
        <w:jc w:val="both"/>
        <w:rPr>
          <w:caps w:val="0"/>
          <w:sz w:val="26"/>
          <w:szCs w:val="26"/>
        </w:rPr>
      </w:pPr>
      <w:r>
        <w:rPr>
          <w:caps w:val="0"/>
          <w:sz w:val="26"/>
          <w:szCs w:val="26"/>
        </w:rPr>
        <w:tab/>
        <w:t xml:space="preserve">Земельные участки, закрепленные за учреждением на праве постоянного (бессрочного) пользования, учитываются на счете 1 103 11 000 «Земля - недвижимое имущество учреждения». Основанием для постановки на учет является свидетельство, подтверждающее право пользования земельным участком. Учет ведется по кадастровой стоимости на дату принятия к учету.  </w:t>
      </w:r>
    </w:p>
    <w:p w:rsidR="007B35EE" w:rsidRPr="00457F14" w:rsidRDefault="00472800" w:rsidP="00472800">
      <w:pPr>
        <w:pStyle w:val="2"/>
        <w:numPr>
          <w:ilvl w:val="0"/>
          <w:numId w:val="0"/>
        </w:numPr>
        <w:spacing w:line="240" w:lineRule="auto"/>
        <w:jc w:val="both"/>
        <w:rPr>
          <w:sz w:val="26"/>
          <w:szCs w:val="26"/>
        </w:rPr>
      </w:pPr>
      <w:bookmarkStart w:id="5" w:name="_ref_1879851"/>
      <w:r>
        <w:rPr>
          <w:caps/>
          <w:sz w:val="26"/>
          <w:szCs w:val="26"/>
        </w:rPr>
        <w:tab/>
      </w:r>
      <w:r w:rsidR="007B35EE" w:rsidRPr="00457F14">
        <w:rPr>
          <w:sz w:val="26"/>
          <w:szCs w:val="26"/>
        </w:rPr>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
    </w:p>
    <w:p w:rsidR="007B35EE" w:rsidRPr="00E44579" w:rsidRDefault="007B35EE" w:rsidP="00E44579">
      <w:pPr>
        <w:pStyle w:val="a8"/>
        <w:jc w:val="left"/>
        <w:rPr>
          <w:caps w:val="0"/>
          <w:sz w:val="26"/>
          <w:szCs w:val="26"/>
        </w:rPr>
      </w:pPr>
      <w:r>
        <w:rPr>
          <w:caps w:val="0"/>
          <w:sz w:val="26"/>
          <w:szCs w:val="26"/>
        </w:rPr>
        <w:t xml:space="preserve">                                                                                                                                                                                                                                                                                                                                                                                                                                                                                                                                                                                                                                                                                                                                                                                                                                                                                                                                                                                                                                                                                                                                                                                                                                                                                                                                                                                                                                                                                                                                                                                                                                                                                                                                                                                                                                                                                                                                                                                                                                                                                                                                                                                                                                                                                                                                                                                                                                                                                                                                                                                                                                                                                                                                                                                                                                                                                                                                                                                                                                                                                                                                                                                                                                                                                                                                                                                                                                                                                                                                                                                                                                                                                                                                                                                                                                                                                                                                                                                                                                                                                                                                                                                                                                                                                                                                                                                                                                                                                                                                                                                                                                                                                                                                                                                                                                                                                                                                                                                                                                                                                                                                                                                                                               </w:t>
      </w:r>
    </w:p>
    <w:p w:rsidR="007B35EE" w:rsidRPr="00E02BB5" w:rsidRDefault="007B35EE" w:rsidP="007B35EE">
      <w:pPr>
        <w:pStyle w:val="a8"/>
        <w:rPr>
          <w:b/>
          <w:i/>
          <w:caps w:val="0"/>
          <w:sz w:val="26"/>
          <w:szCs w:val="26"/>
        </w:rPr>
      </w:pPr>
      <w:r>
        <w:rPr>
          <w:b/>
          <w:i/>
          <w:caps w:val="0"/>
          <w:sz w:val="26"/>
          <w:szCs w:val="26"/>
        </w:rPr>
        <w:t>5.</w:t>
      </w:r>
      <w:r w:rsidRPr="00E02BB5">
        <w:rPr>
          <w:b/>
          <w:i/>
          <w:caps w:val="0"/>
          <w:sz w:val="26"/>
          <w:szCs w:val="26"/>
        </w:rPr>
        <w:t xml:space="preserve"> Учет материальных запасов</w:t>
      </w:r>
    </w:p>
    <w:p w:rsidR="007B35EE" w:rsidRPr="00E02BB5" w:rsidRDefault="007B35EE" w:rsidP="007B35EE">
      <w:pPr>
        <w:pStyle w:val="a8"/>
        <w:jc w:val="both"/>
        <w:rPr>
          <w:caps w:val="0"/>
          <w:sz w:val="26"/>
          <w:szCs w:val="26"/>
        </w:rPr>
      </w:pPr>
    </w:p>
    <w:p w:rsidR="003F5787" w:rsidRPr="00AE77C2" w:rsidRDefault="007B35EE" w:rsidP="003F5787">
      <w:pPr>
        <w:autoSpaceDE w:val="0"/>
        <w:autoSpaceDN w:val="0"/>
        <w:adjustRightInd w:val="0"/>
        <w:ind w:firstLine="540"/>
        <w:jc w:val="both"/>
        <w:rPr>
          <w:sz w:val="26"/>
          <w:szCs w:val="26"/>
        </w:rPr>
      </w:pPr>
      <w:r w:rsidRPr="00AE77C2">
        <w:rPr>
          <w:sz w:val="26"/>
          <w:szCs w:val="26"/>
        </w:rPr>
        <w:tab/>
      </w:r>
      <w:r w:rsidR="003F5787" w:rsidRPr="00AE77C2">
        <w:rPr>
          <w:sz w:val="26"/>
          <w:szCs w:val="26"/>
        </w:rPr>
        <w:t>К материальным запасам относятся материальные ценности, являющиеся активами, приобретенные (созданные) для потребления (использования) в процессе деятельности субъекта учета.</w:t>
      </w:r>
    </w:p>
    <w:p w:rsidR="007B35EE" w:rsidRPr="00E02BB5" w:rsidRDefault="007B35EE" w:rsidP="007B35EE">
      <w:pPr>
        <w:pStyle w:val="a8"/>
        <w:jc w:val="both"/>
        <w:rPr>
          <w:caps w:val="0"/>
          <w:sz w:val="26"/>
          <w:szCs w:val="26"/>
        </w:rPr>
      </w:pPr>
      <w:r w:rsidRPr="00E02BB5">
        <w:rPr>
          <w:caps w:val="0"/>
          <w:sz w:val="26"/>
          <w:szCs w:val="26"/>
        </w:rPr>
        <w:t>В составе материальных запасов учитываются:</w:t>
      </w:r>
    </w:p>
    <w:p w:rsidR="007B35EE" w:rsidRDefault="007B35EE" w:rsidP="007B35EE">
      <w:pPr>
        <w:pStyle w:val="a8"/>
        <w:jc w:val="both"/>
        <w:rPr>
          <w:caps w:val="0"/>
          <w:sz w:val="26"/>
          <w:szCs w:val="26"/>
        </w:rPr>
      </w:pPr>
      <w:r w:rsidRPr="00E02BB5">
        <w:rPr>
          <w:caps w:val="0"/>
          <w:sz w:val="26"/>
          <w:szCs w:val="26"/>
        </w:rPr>
        <w:tab/>
        <w:t>- материальные ценности, используемые в качестве материалов и комплектующих изделий для управленческих нужд;</w:t>
      </w:r>
    </w:p>
    <w:p w:rsidR="007B35EE" w:rsidRDefault="007B35EE" w:rsidP="007B35EE">
      <w:pPr>
        <w:pStyle w:val="a8"/>
        <w:jc w:val="both"/>
        <w:rPr>
          <w:caps w:val="0"/>
          <w:sz w:val="26"/>
          <w:szCs w:val="26"/>
        </w:rPr>
      </w:pPr>
      <w:r w:rsidRPr="00E02BB5">
        <w:rPr>
          <w:caps w:val="0"/>
          <w:sz w:val="26"/>
          <w:szCs w:val="26"/>
        </w:rPr>
        <w:tab/>
        <w:t>- инвентарь и хозяйственные принадлежности, срок полезного использования которых не превышает 12 месяцев независимо от стоимости;</w:t>
      </w:r>
    </w:p>
    <w:p w:rsidR="007B35EE" w:rsidRDefault="007B35EE" w:rsidP="007B35EE">
      <w:pPr>
        <w:pStyle w:val="a8"/>
        <w:jc w:val="both"/>
        <w:rPr>
          <w:caps w:val="0"/>
          <w:sz w:val="26"/>
          <w:szCs w:val="26"/>
        </w:rPr>
      </w:pPr>
      <w:r>
        <w:rPr>
          <w:caps w:val="0"/>
          <w:sz w:val="26"/>
          <w:szCs w:val="26"/>
        </w:rPr>
        <w:tab/>
        <w:t>- мягкий инвентарь (спецодежда);</w:t>
      </w:r>
    </w:p>
    <w:p w:rsidR="007B35EE" w:rsidRDefault="007B35EE" w:rsidP="007B35EE">
      <w:pPr>
        <w:pStyle w:val="a8"/>
        <w:jc w:val="both"/>
        <w:rPr>
          <w:caps w:val="0"/>
          <w:sz w:val="26"/>
          <w:szCs w:val="26"/>
        </w:rPr>
      </w:pPr>
      <w:r w:rsidRPr="00C4296F">
        <w:rPr>
          <w:caps w:val="0"/>
          <w:sz w:val="26"/>
          <w:szCs w:val="26"/>
        </w:rPr>
        <w:tab/>
        <w:t>- подарки, сувениры, предназначенные для вручения.</w:t>
      </w:r>
    </w:p>
    <w:p w:rsidR="005227BC" w:rsidRDefault="00EC6348" w:rsidP="005227BC">
      <w:pPr>
        <w:autoSpaceDE w:val="0"/>
        <w:autoSpaceDN w:val="0"/>
        <w:adjustRightInd w:val="0"/>
        <w:jc w:val="both"/>
        <w:rPr>
          <w:rFonts w:eastAsiaTheme="minorHAnsi"/>
          <w:sz w:val="26"/>
          <w:szCs w:val="26"/>
          <w:lang w:eastAsia="en-US"/>
        </w:rPr>
      </w:pPr>
      <w:r>
        <w:rPr>
          <w:sz w:val="26"/>
          <w:szCs w:val="26"/>
        </w:rPr>
        <w:tab/>
      </w:r>
      <w:r w:rsidR="007B35EE" w:rsidRPr="00A4232C">
        <w:rPr>
          <w:sz w:val="26"/>
          <w:szCs w:val="26"/>
        </w:rPr>
        <w:t>Аналитический учет материальных запасов ведется по видам запасов и</w:t>
      </w:r>
      <w:r w:rsidR="007B35EE" w:rsidRPr="00E02BB5">
        <w:rPr>
          <w:sz w:val="26"/>
          <w:szCs w:val="26"/>
        </w:rPr>
        <w:t xml:space="preserve"> </w:t>
      </w:r>
      <w:r w:rsidR="007B35EE" w:rsidRPr="00A4232C">
        <w:rPr>
          <w:sz w:val="26"/>
          <w:szCs w:val="26"/>
        </w:rPr>
        <w:t>материально ответственным лицам на счетах бюджетного учета по количеству и</w:t>
      </w:r>
      <w:r w:rsidR="007B35EE" w:rsidRPr="00E02BB5">
        <w:rPr>
          <w:sz w:val="26"/>
          <w:szCs w:val="26"/>
        </w:rPr>
        <w:t xml:space="preserve"> ценам, складывающимся из фактических затрат на приобретение </w:t>
      </w:r>
      <w:r w:rsidR="007B35EE" w:rsidRPr="00AE77C2">
        <w:rPr>
          <w:sz w:val="26"/>
          <w:szCs w:val="26"/>
        </w:rPr>
        <w:t>запасов.</w:t>
      </w:r>
      <w:r w:rsidR="00422482" w:rsidRPr="00AE77C2">
        <w:t xml:space="preserve"> </w:t>
      </w:r>
      <w:r w:rsidR="00422482" w:rsidRPr="00AE77C2">
        <w:rPr>
          <w:sz w:val="26"/>
          <w:szCs w:val="26"/>
        </w:rPr>
        <w:t>Учет материальных запасов отража</w:t>
      </w:r>
      <w:r w:rsidR="000E067B" w:rsidRPr="00AE77C2">
        <w:rPr>
          <w:sz w:val="26"/>
          <w:szCs w:val="26"/>
        </w:rPr>
        <w:t xml:space="preserve">ется </w:t>
      </w:r>
      <w:r w:rsidR="00422482" w:rsidRPr="00AE77C2">
        <w:rPr>
          <w:sz w:val="26"/>
          <w:szCs w:val="26"/>
        </w:rPr>
        <w:t>по первоначальной стоимости</w:t>
      </w:r>
      <w:r w:rsidR="005227BC" w:rsidRPr="00AE77C2">
        <w:rPr>
          <w:sz w:val="26"/>
          <w:szCs w:val="26"/>
        </w:rPr>
        <w:t xml:space="preserve">. </w:t>
      </w:r>
      <w:r w:rsidR="00052201" w:rsidRPr="00AE77C2">
        <w:rPr>
          <w:sz w:val="26"/>
          <w:szCs w:val="26"/>
        </w:rPr>
        <w:t>Единица учета материальных запасов в учреждении – номенклатурная (реестровая) единица.</w:t>
      </w:r>
      <w:r w:rsidR="005227BC" w:rsidRPr="00AE77C2">
        <w:rPr>
          <w:sz w:val="26"/>
          <w:szCs w:val="26"/>
        </w:rPr>
        <w:t xml:space="preserve"> Выбытие</w:t>
      </w:r>
      <w:r w:rsidR="005227BC" w:rsidRPr="00AE77C2">
        <w:rPr>
          <w:rFonts w:eastAsiaTheme="minorHAnsi"/>
          <w:sz w:val="26"/>
          <w:szCs w:val="26"/>
          <w:lang w:eastAsia="en-US"/>
        </w:rPr>
        <w:t xml:space="preserve"> материальных запасов осуществляется по стоимости каждой единицы.</w:t>
      </w:r>
    </w:p>
    <w:p w:rsidR="001E4BA3" w:rsidRDefault="007B35EE" w:rsidP="001E4BA3">
      <w:pPr>
        <w:autoSpaceDE w:val="0"/>
        <w:autoSpaceDN w:val="0"/>
        <w:adjustRightInd w:val="0"/>
        <w:jc w:val="both"/>
        <w:rPr>
          <w:rFonts w:eastAsiaTheme="minorHAnsi"/>
          <w:sz w:val="26"/>
          <w:szCs w:val="26"/>
          <w:lang w:eastAsia="en-US"/>
        </w:rPr>
      </w:pPr>
      <w:r w:rsidRPr="00E02BB5">
        <w:rPr>
          <w:sz w:val="26"/>
          <w:szCs w:val="26"/>
        </w:rPr>
        <w:tab/>
        <w:t>Канцелярские</w:t>
      </w:r>
      <w:r w:rsidR="00AE77C2">
        <w:rPr>
          <w:sz w:val="26"/>
          <w:szCs w:val="26"/>
        </w:rPr>
        <w:t xml:space="preserve"> принадлежности</w:t>
      </w:r>
      <w:r w:rsidRPr="00E02BB5">
        <w:rPr>
          <w:sz w:val="26"/>
          <w:szCs w:val="26"/>
        </w:rPr>
        <w:t xml:space="preserve"> и хозяйственные товары, выданные на текущие нужды по ведомости выдачи материальных ценностей на нужды учрежде</w:t>
      </w:r>
      <w:r>
        <w:rPr>
          <w:sz w:val="26"/>
          <w:szCs w:val="26"/>
        </w:rPr>
        <w:t xml:space="preserve">ния </w:t>
      </w:r>
      <w:r w:rsidRPr="00E02BB5">
        <w:rPr>
          <w:sz w:val="26"/>
          <w:szCs w:val="26"/>
        </w:rPr>
        <w:t xml:space="preserve">(ф. </w:t>
      </w:r>
      <w:r w:rsidRPr="00B02B7B">
        <w:rPr>
          <w:sz w:val="26"/>
          <w:szCs w:val="26"/>
        </w:rPr>
        <w:t>0504041), списываются на фактические расходы учреждения</w:t>
      </w:r>
      <w:r w:rsidR="00374E22">
        <w:rPr>
          <w:sz w:val="26"/>
          <w:szCs w:val="26"/>
        </w:rPr>
        <w:t>.</w:t>
      </w:r>
      <w:r w:rsidR="001E4BA3">
        <w:rPr>
          <w:caps/>
          <w:sz w:val="26"/>
          <w:szCs w:val="26"/>
        </w:rPr>
        <w:t xml:space="preserve"> </w:t>
      </w:r>
    </w:p>
    <w:p w:rsidR="007B35EE" w:rsidRPr="00E02BB5" w:rsidRDefault="007B35EE" w:rsidP="007B35EE">
      <w:pPr>
        <w:pStyle w:val="a8"/>
        <w:jc w:val="both"/>
        <w:rPr>
          <w:caps w:val="0"/>
          <w:sz w:val="26"/>
          <w:szCs w:val="26"/>
        </w:rPr>
      </w:pPr>
      <w:r w:rsidRPr="00E02BB5">
        <w:rPr>
          <w:caps w:val="0"/>
          <w:sz w:val="26"/>
          <w:szCs w:val="26"/>
        </w:rPr>
        <w:tab/>
        <w:t>Списание запасных частей производится на основании дефектных ведомостей или актов, подтверждающих необходимость их замены.</w:t>
      </w:r>
    </w:p>
    <w:p w:rsidR="007B35EE" w:rsidRPr="00070096" w:rsidRDefault="007B35EE" w:rsidP="007B35EE">
      <w:pPr>
        <w:pStyle w:val="a8"/>
        <w:ind w:firstLine="720"/>
        <w:jc w:val="both"/>
        <w:rPr>
          <w:caps w:val="0"/>
          <w:sz w:val="26"/>
          <w:szCs w:val="26"/>
        </w:rPr>
      </w:pPr>
      <w:r w:rsidRPr="00070096">
        <w:rPr>
          <w:caps w:val="0"/>
          <w:sz w:val="26"/>
          <w:szCs w:val="26"/>
        </w:rPr>
        <w:t xml:space="preserve">Выдача и возврат спецодежды сотрудникам для выполнения ими служебных (должностных) обязанностей отражается в </w:t>
      </w:r>
      <w:hyperlink r:id="rId31" w:anchor="/document/118/20586/" w:history="1">
        <w:r w:rsidRPr="00070096">
          <w:rPr>
            <w:caps w:val="0"/>
            <w:sz w:val="26"/>
            <w:szCs w:val="26"/>
          </w:rPr>
          <w:t>личной карточке учета выдачи средств индивидуальной защиты</w:t>
        </w:r>
      </w:hyperlink>
      <w:r w:rsidRPr="00070096">
        <w:rPr>
          <w:caps w:val="0"/>
          <w:sz w:val="26"/>
          <w:szCs w:val="26"/>
        </w:rPr>
        <w:t xml:space="preserve">, а также </w:t>
      </w:r>
      <w:r>
        <w:rPr>
          <w:caps w:val="0"/>
          <w:sz w:val="26"/>
          <w:szCs w:val="26"/>
        </w:rPr>
        <w:t xml:space="preserve">ведется </w:t>
      </w:r>
      <w:r w:rsidRPr="00070096">
        <w:rPr>
          <w:caps w:val="0"/>
          <w:sz w:val="26"/>
          <w:szCs w:val="26"/>
        </w:rPr>
        <w:t>карточка (книга) учета выдачи имущества в пользование (</w:t>
      </w:r>
      <w:hyperlink r:id="rId32" w:anchor="/document/118/27513/" w:history="1">
        <w:r w:rsidRPr="00070096">
          <w:rPr>
            <w:caps w:val="0"/>
            <w:sz w:val="26"/>
            <w:szCs w:val="26"/>
          </w:rPr>
          <w:t>ф. 0504206</w:t>
        </w:r>
      </w:hyperlink>
      <w:r w:rsidRPr="00070096">
        <w:rPr>
          <w:caps w:val="0"/>
          <w:sz w:val="26"/>
          <w:szCs w:val="26"/>
        </w:rPr>
        <w:t xml:space="preserve">) на каждого сотрудника, получившего спецодежду. </w:t>
      </w:r>
      <w:r w:rsidR="00374E22">
        <w:rPr>
          <w:caps w:val="0"/>
          <w:sz w:val="26"/>
          <w:szCs w:val="26"/>
        </w:rPr>
        <w:tab/>
      </w:r>
      <w:r w:rsidRPr="00070096">
        <w:rPr>
          <w:caps w:val="0"/>
          <w:sz w:val="26"/>
          <w:szCs w:val="26"/>
        </w:rPr>
        <w:t xml:space="preserve">Выданная учреждением в личное пользование сотрудникам спецодежда учитывается на </w:t>
      </w:r>
      <w:proofErr w:type="spellStart"/>
      <w:r w:rsidRPr="00070096">
        <w:rPr>
          <w:caps w:val="0"/>
          <w:sz w:val="26"/>
          <w:szCs w:val="26"/>
        </w:rPr>
        <w:t>забалансовом</w:t>
      </w:r>
      <w:proofErr w:type="spellEnd"/>
      <w:r w:rsidRPr="00070096">
        <w:rPr>
          <w:caps w:val="0"/>
          <w:sz w:val="26"/>
          <w:szCs w:val="26"/>
        </w:rPr>
        <w:t xml:space="preserve"> счете 27 "Материальные ценности, выданные в личное пользование работникам (сотрудникам)". Данное имущество учитывается на </w:t>
      </w:r>
      <w:r w:rsidRPr="00070096">
        <w:rPr>
          <w:caps w:val="0"/>
          <w:sz w:val="26"/>
          <w:szCs w:val="26"/>
        </w:rPr>
        <w:lastRenderedPageBreak/>
        <w:t xml:space="preserve">указанном счете в целях обеспечения контроля над его сохранностью, целевым использованием и движением. </w:t>
      </w:r>
    </w:p>
    <w:p w:rsidR="007B35EE" w:rsidRPr="00374E22" w:rsidRDefault="007B35EE" w:rsidP="007B35EE">
      <w:pPr>
        <w:pStyle w:val="a8"/>
        <w:rPr>
          <w:b/>
          <w:caps w:val="0"/>
          <w:sz w:val="26"/>
          <w:szCs w:val="26"/>
        </w:rPr>
      </w:pPr>
      <w:r w:rsidRPr="00374E22">
        <w:rPr>
          <w:b/>
          <w:caps w:val="0"/>
          <w:sz w:val="26"/>
          <w:szCs w:val="26"/>
        </w:rPr>
        <w:t>Учет подарков, сувениров, предназначенных для вручения.</w:t>
      </w:r>
    </w:p>
    <w:p w:rsidR="007B35EE" w:rsidRPr="00374E22" w:rsidRDefault="007B35EE" w:rsidP="007B35EE">
      <w:pPr>
        <w:pStyle w:val="a8"/>
        <w:jc w:val="both"/>
        <w:rPr>
          <w:caps w:val="0"/>
          <w:sz w:val="26"/>
          <w:szCs w:val="26"/>
        </w:rPr>
      </w:pPr>
      <w:r w:rsidRPr="00374E22">
        <w:rPr>
          <w:caps w:val="0"/>
          <w:sz w:val="26"/>
          <w:szCs w:val="26"/>
        </w:rPr>
        <w:tab/>
        <w:t>1. При поступлении на склад подарочной и сувенирной продукции, предназначенной для вручения (дарения), указанные материальные ценности следует принимать к балансовому учету и отражать на счете 0 105 36 349.</w:t>
      </w:r>
    </w:p>
    <w:p w:rsidR="007B35EE" w:rsidRPr="00374E22" w:rsidRDefault="007B35EE" w:rsidP="007B35EE">
      <w:pPr>
        <w:pStyle w:val="a8"/>
        <w:jc w:val="both"/>
        <w:rPr>
          <w:caps w:val="0"/>
          <w:sz w:val="26"/>
          <w:szCs w:val="26"/>
        </w:rPr>
      </w:pPr>
      <w:r w:rsidRPr="00374E22">
        <w:rPr>
          <w:caps w:val="0"/>
          <w:sz w:val="26"/>
          <w:szCs w:val="26"/>
        </w:rPr>
        <w:tab/>
        <w:t xml:space="preserve">2. При выдаче подарков и сувениров со склада работнику учреждения, ответственному за организацию культурно-массового мероприятия, они отражаются на </w:t>
      </w:r>
      <w:proofErr w:type="spellStart"/>
      <w:r w:rsidRPr="00374E22">
        <w:rPr>
          <w:caps w:val="0"/>
          <w:sz w:val="26"/>
          <w:szCs w:val="26"/>
        </w:rPr>
        <w:t>забалансовом</w:t>
      </w:r>
      <w:proofErr w:type="spellEnd"/>
      <w:r w:rsidRPr="00374E22">
        <w:rPr>
          <w:caps w:val="0"/>
          <w:sz w:val="26"/>
          <w:szCs w:val="26"/>
        </w:rPr>
        <w:t xml:space="preserve"> счете 07 в соответствии с </w:t>
      </w:r>
      <w:hyperlink r:id="rId33" w:history="1">
        <w:r w:rsidRPr="00374E22">
          <w:rPr>
            <w:caps w:val="0"/>
            <w:sz w:val="26"/>
            <w:szCs w:val="26"/>
          </w:rPr>
          <w:t>п. 345</w:t>
        </w:r>
      </w:hyperlink>
      <w:r w:rsidRPr="00374E22">
        <w:rPr>
          <w:caps w:val="0"/>
          <w:sz w:val="26"/>
          <w:szCs w:val="26"/>
        </w:rPr>
        <w:t xml:space="preserve"> Инструкции N 157н, до момента их вручения.</w:t>
      </w:r>
    </w:p>
    <w:p w:rsidR="007B35EE" w:rsidRPr="00374E22" w:rsidRDefault="007B35EE" w:rsidP="007B35EE">
      <w:pPr>
        <w:pStyle w:val="a8"/>
        <w:jc w:val="both"/>
        <w:rPr>
          <w:caps w:val="0"/>
          <w:sz w:val="26"/>
          <w:szCs w:val="26"/>
        </w:rPr>
      </w:pPr>
      <w:r w:rsidRPr="00374E22">
        <w:rPr>
          <w:caps w:val="0"/>
          <w:sz w:val="26"/>
          <w:szCs w:val="26"/>
        </w:rPr>
        <w:tab/>
      </w:r>
      <w:r w:rsidR="00374E22" w:rsidRPr="00374E22">
        <w:rPr>
          <w:caps w:val="0"/>
          <w:sz w:val="26"/>
          <w:szCs w:val="26"/>
        </w:rPr>
        <w:t xml:space="preserve">3. </w:t>
      </w:r>
      <w:r w:rsidR="00374E22">
        <w:rPr>
          <w:caps w:val="0"/>
          <w:sz w:val="26"/>
          <w:szCs w:val="26"/>
        </w:rPr>
        <w:t xml:space="preserve"> </w:t>
      </w:r>
      <w:r w:rsidRPr="00374E22">
        <w:rPr>
          <w:caps w:val="0"/>
          <w:sz w:val="26"/>
          <w:szCs w:val="26"/>
        </w:rPr>
        <w:t xml:space="preserve">В случае если подарки и сувениры приобретаются лицом, ответственным за их вручение, и находятся у него до момента их вручения, они не передаются на склад. При этом они также подлежат отражению на </w:t>
      </w:r>
      <w:proofErr w:type="spellStart"/>
      <w:r w:rsidRPr="00374E22">
        <w:rPr>
          <w:caps w:val="0"/>
          <w:sz w:val="26"/>
          <w:szCs w:val="26"/>
        </w:rPr>
        <w:t>забалансовом</w:t>
      </w:r>
      <w:proofErr w:type="spellEnd"/>
      <w:r w:rsidRPr="00374E22">
        <w:rPr>
          <w:caps w:val="0"/>
          <w:sz w:val="26"/>
          <w:szCs w:val="26"/>
        </w:rPr>
        <w:t xml:space="preserve"> счете 07, в соответствии с </w:t>
      </w:r>
      <w:hyperlink r:id="rId34" w:history="1">
        <w:r w:rsidRPr="00374E22">
          <w:rPr>
            <w:caps w:val="0"/>
            <w:sz w:val="26"/>
            <w:szCs w:val="26"/>
          </w:rPr>
          <w:t>п. 345</w:t>
        </w:r>
      </w:hyperlink>
      <w:r w:rsidRPr="00374E22">
        <w:rPr>
          <w:caps w:val="0"/>
          <w:sz w:val="26"/>
          <w:szCs w:val="26"/>
        </w:rPr>
        <w:t xml:space="preserve"> Инструкции N 157н (на основании документов, подтверждающих приобретение материальных ценностей).</w:t>
      </w:r>
    </w:p>
    <w:p w:rsidR="007B35EE" w:rsidRPr="00F1475E" w:rsidRDefault="007B35EE" w:rsidP="007B35EE">
      <w:pPr>
        <w:pStyle w:val="a8"/>
        <w:jc w:val="both"/>
        <w:rPr>
          <w:caps w:val="0"/>
          <w:sz w:val="26"/>
          <w:szCs w:val="26"/>
          <w:highlight w:val="yellow"/>
        </w:rPr>
      </w:pPr>
      <w:r w:rsidRPr="00374E22">
        <w:rPr>
          <w:caps w:val="0"/>
          <w:sz w:val="26"/>
          <w:szCs w:val="26"/>
        </w:rPr>
        <w:tab/>
      </w:r>
      <w:r w:rsidR="00374E22" w:rsidRPr="00374E22">
        <w:rPr>
          <w:caps w:val="0"/>
          <w:sz w:val="26"/>
          <w:szCs w:val="26"/>
        </w:rPr>
        <w:t xml:space="preserve">4. </w:t>
      </w:r>
      <w:r w:rsidRPr="00374E22">
        <w:rPr>
          <w:caps w:val="0"/>
          <w:sz w:val="26"/>
          <w:szCs w:val="26"/>
        </w:rPr>
        <w:t xml:space="preserve">Если лицо, ответственное за приобретение и вручение (дарение) ценных подарков (сувениров), одновременно представляет документы, подтверждающие их приобретение и вручение, то информация о таких материальных ценностях на </w:t>
      </w:r>
      <w:proofErr w:type="spellStart"/>
      <w:r w:rsidRPr="00374E22">
        <w:rPr>
          <w:caps w:val="0"/>
          <w:sz w:val="26"/>
          <w:szCs w:val="26"/>
        </w:rPr>
        <w:t>забалансовом</w:t>
      </w:r>
      <w:proofErr w:type="spellEnd"/>
      <w:r w:rsidRPr="00374E22">
        <w:rPr>
          <w:caps w:val="0"/>
          <w:sz w:val="26"/>
          <w:szCs w:val="26"/>
        </w:rPr>
        <w:t xml:space="preserve"> счете 07 не отражается. В этом случае стоимость подарков (сувениров) относится на расходы текущего финансового периода по факту документального подтверждения их вручения.</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Списани</w:t>
      </w:r>
      <w:r w:rsidR="00374E22" w:rsidRPr="00374E22">
        <w:rPr>
          <w:rFonts w:ascii="Times New Roman" w:hAnsi="Times New Roman" w:cs="Times New Roman"/>
          <w:sz w:val="26"/>
          <w:szCs w:val="26"/>
        </w:rPr>
        <w:t>е</w:t>
      </w:r>
      <w:r w:rsidRPr="00374E22">
        <w:rPr>
          <w:rFonts w:ascii="Times New Roman" w:hAnsi="Times New Roman" w:cs="Times New Roman"/>
          <w:sz w:val="26"/>
          <w:szCs w:val="26"/>
        </w:rPr>
        <w:t xml:space="preserve"> ценных подарков и сувениров со счета 0 105 36 349 осуществляется:</w:t>
      </w:r>
    </w:p>
    <w:p w:rsidR="007B35EE" w:rsidRPr="00374E22" w:rsidRDefault="007B35EE" w:rsidP="007B35EE">
      <w:pPr>
        <w:pStyle w:val="a8"/>
        <w:jc w:val="both"/>
        <w:rPr>
          <w:caps w:val="0"/>
          <w:sz w:val="26"/>
          <w:szCs w:val="26"/>
        </w:rPr>
      </w:pPr>
      <w:r w:rsidRPr="00374E22">
        <w:rPr>
          <w:sz w:val="26"/>
          <w:szCs w:val="26"/>
        </w:rPr>
        <w:tab/>
        <w:t xml:space="preserve">1. </w:t>
      </w:r>
      <w:r w:rsidRPr="00374E22">
        <w:rPr>
          <w:caps w:val="0"/>
          <w:sz w:val="26"/>
          <w:szCs w:val="26"/>
        </w:rPr>
        <w:t xml:space="preserve">При передаче со склада ответственному лицу для вручения (на основании требования-накладной </w:t>
      </w:r>
      <w:hyperlink r:id="rId35" w:history="1">
        <w:r w:rsidRPr="00374E22">
          <w:rPr>
            <w:caps w:val="0"/>
            <w:sz w:val="26"/>
            <w:szCs w:val="26"/>
          </w:rPr>
          <w:t>(ф. 0504204))</w:t>
        </w:r>
      </w:hyperlink>
      <w:r w:rsidRPr="00374E22">
        <w:rPr>
          <w:caps w:val="0"/>
          <w:sz w:val="26"/>
          <w:szCs w:val="26"/>
        </w:rPr>
        <w:t>;</w:t>
      </w:r>
    </w:p>
    <w:p w:rsidR="007B35EE" w:rsidRPr="00374E22" w:rsidRDefault="007B35EE" w:rsidP="007B35EE">
      <w:pPr>
        <w:pStyle w:val="a8"/>
        <w:jc w:val="both"/>
        <w:rPr>
          <w:caps w:val="0"/>
          <w:sz w:val="26"/>
          <w:szCs w:val="26"/>
        </w:rPr>
      </w:pPr>
      <w:r w:rsidRPr="00374E22">
        <w:rPr>
          <w:caps w:val="0"/>
          <w:sz w:val="26"/>
          <w:szCs w:val="26"/>
        </w:rPr>
        <w:tab/>
        <w:t>2. При представлении ответственным лицом документов о приобретении материальных ценностей, приложенных к авансовому отчету (без передачи на склад);</w:t>
      </w:r>
    </w:p>
    <w:p w:rsidR="007B35EE" w:rsidRPr="00374E22" w:rsidRDefault="007B35EE" w:rsidP="007B35EE">
      <w:pPr>
        <w:pStyle w:val="a8"/>
        <w:jc w:val="both"/>
        <w:rPr>
          <w:caps w:val="0"/>
          <w:sz w:val="26"/>
          <w:szCs w:val="26"/>
        </w:rPr>
      </w:pPr>
      <w:r w:rsidRPr="00374E22">
        <w:rPr>
          <w:caps w:val="0"/>
          <w:sz w:val="26"/>
          <w:szCs w:val="26"/>
        </w:rPr>
        <w:tab/>
        <w:t xml:space="preserve">3. При представлении ответственным лицом документов о приобретении и вручении материальных ценностей (без передачи на склад, без отражения на </w:t>
      </w:r>
      <w:proofErr w:type="spellStart"/>
      <w:r w:rsidRPr="00374E22">
        <w:rPr>
          <w:caps w:val="0"/>
          <w:sz w:val="26"/>
          <w:szCs w:val="26"/>
        </w:rPr>
        <w:t>забалансовом</w:t>
      </w:r>
      <w:proofErr w:type="spellEnd"/>
      <w:r w:rsidRPr="00374E22">
        <w:rPr>
          <w:caps w:val="0"/>
          <w:sz w:val="26"/>
          <w:szCs w:val="26"/>
        </w:rPr>
        <w:t xml:space="preserve"> счете 07).</w:t>
      </w:r>
    </w:p>
    <w:p w:rsidR="007B35EE" w:rsidRPr="00374E22" w:rsidRDefault="007B35EE" w:rsidP="007B35EE">
      <w:pPr>
        <w:pStyle w:val="a8"/>
        <w:jc w:val="both"/>
        <w:rPr>
          <w:caps w:val="0"/>
          <w:sz w:val="26"/>
          <w:szCs w:val="26"/>
        </w:rPr>
      </w:pPr>
      <w:r w:rsidRPr="00374E22">
        <w:rPr>
          <w:caps w:val="0"/>
          <w:sz w:val="26"/>
          <w:szCs w:val="26"/>
        </w:rPr>
        <w:tab/>
      </w:r>
      <w:r w:rsidR="00374E22" w:rsidRPr="00374E22">
        <w:rPr>
          <w:caps w:val="0"/>
          <w:sz w:val="26"/>
          <w:szCs w:val="26"/>
        </w:rPr>
        <w:t xml:space="preserve">4. </w:t>
      </w:r>
      <w:r w:rsidRPr="00374E22">
        <w:rPr>
          <w:caps w:val="0"/>
          <w:sz w:val="26"/>
          <w:szCs w:val="26"/>
        </w:rPr>
        <w:t>Списание подарков (сувениров), стоимость которых не превышает 1</w:t>
      </w:r>
      <w:r w:rsidR="00374E22" w:rsidRPr="00374E22">
        <w:rPr>
          <w:caps w:val="0"/>
          <w:sz w:val="26"/>
          <w:szCs w:val="26"/>
        </w:rPr>
        <w:t xml:space="preserve"> </w:t>
      </w:r>
      <w:r w:rsidR="00586692">
        <w:rPr>
          <w:caps w:val="0"/>
          <w:sz w:val="26"/>
          <w:szCs w:val="26"/>
        </w:rPr>
        <w:t>5</w:t>
      </w:r>
      <w:r w:rsidRPr="00374E22">
        <w:rPr>
          <w:caps w:val="0"/>
          <w:sz w:val="26"/>
          <w:szCs w:val="26"/>
        </w:rPr>
        <w:t>00 руб., и их вручение (дарение) физическим лицам на культурно-массовых мероприятиях (когда нет возможности иметь сведения об этих лицах) осуществляются на основании акт о расходовании товароматериальных ценностей, выделенных на проведение мероприятия (приложение № 4) с приложением к нему фотоотчета.</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Документы, подтверждающие вручение подарков (сувениров) при проведении культурно-массовых мероприятий:</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 список участников, которым были вручены подарки (сувениры);</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 акт о расходовании товароматериальных ценностей, выделенных на проведение мероприятия (приложение № 4) с приложением ведомости расходования товарно-материальных ценностей (приложение № 5).</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 фотоотчет, когда нет возможности иметь сведения о физическом лице, получившем подарок (сувенир) при проведении культурно-массового мероприятия.</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lastRenderedPageBreak/>
        <w:t xml:space="preserve"> - договор дарения, если стоимость дара (подарка) свыше 3 000 рублей (</w:t>
      </w:r>
      <w:hyperlink r:id="rId36" w:history="1">
        <w:r w:rsidRPr="00374E22">
          <w:rPr>
            <w:rFonts w:ascii="Times New Roman" w:hAnsi="Times New Roman" w:cs="Times New Roman"/>
            <w:sz w:val="26"/>
            <w:szCs w:val="26"/>
          </w:rPr>
          <w:t>п. 2 ст. 574</w:t>
        </w:r>
      </w:hyperlink>
      <w:r w:rsidRPr="00374E22">
        <w:rPr>
          <w:rFonts w:ascii="Times New Roman" w:hAnsi="Times New Roman" w:cs="Times New Roman"/>
          <w:sz w:val="26"/>
          <w:szCs w:val="26"/>
        </w:rPr>
        <w:t xml:space="preserve"> ГК РФ).</w:t>
      </w:r>
    </w:p>
    <w:p w:rsidR="007B35EE" w:rsidRDefault="007B35EE" w:rsidP="007B35EE">
      <w:pPr>
        <w:ind w:firstLine="720"/>
        <w:jc w:val="both"/>
        <w:rPr>
          <w:sz w:val="26"/>
          <w:szCs w:val="26"/>
        </w:rPr>
      </w:pPr>
      <w:r w:rsidRPr="00374E22">
        <w:rPr>
          <w:sz w:val="26"/>
          <w:szCs w:val="26"/>
        </w:rPr>
        <w:t>В течение трех дней после проведения культурно-массового мероприятия подотчетное лицо предоставляет отчет о расходовании денежных средств, товароматериальных ценностей, выделенных на проведение мероприятия в отдел финансирования, учета и отчетности.</w:t>
      </w:r>
    </w:p>
    <w:p w:rsidR="007B35EE" w:rsidRDefault="007B35EE" w:rsidP="007B35EE">
      <w:pPr>
        <w:pStyle w:val="a8"/>
        <w:rPr>
          <w:b/>
          <w:i/>
          <w:caps w:val="0"/>
          <w:sz w:val="26"/>
          <w:szCs w:val="26"/>
        </w:rPr>
      </w:pPr>
    </w:p>
    <w:p w:rsidR="007B35EE" w:rsidRDefault="007B35EE" w:rsidP="007B35EE">
      <w:pPr>
        <w:pStyle w:val="a8"/>
        <w:rPr>
          <w:b/>
          <w:i/>
          <w:caps w:val="0"/>
          <w:sz w:val="26"/>
          <w:szCs w:val="26"/>
        </w:rPr>
      </w:pPr>
      <w:r>
        <w:rPr>
          <w:b/>
          <w:i/>
          <w:caps w:val="0"/>
          <w:sz w:val="26"/>
          <w:szCs w:val="26"/>
        </w:rPr>
        <w:t>6.</w:t>
      </w:r>
      <w:r w:rsidRPr="00E02BB5">
        <w:rPr>
          <w:b/>
          <w:i/>
          <w:caps w:val="0"/>
          <w:sz w:val="26"/>
          <w:szCs w:val="26"/>
        </w:rPr>
        <w:t xml:space="preserve"> Учет денежных средств</w:t>
      </w:r>
      <w:r>
        <w:rPr>
          <w:b/>
          <w:i/>
          <w:caps w:val="0"/>
          <w:sz w:val="26"/>
          <w:szCs w:val="26"/>
        </w:rPr>
        <w:t xml:space="preserve"> </w:t>
      </w:r>
    </w:p>
    <w:p w:rsidR="007B35EE" w:rsidRPr="00E02BB5" w:rsidRDefault="007B35EE" w:rsidP="007B35EE">
      <w:pPr>
        <w:pStyle w:val="a8"/>
        <w:rPr>
          <w:b/>
          <w:i/>
          <w:caps w:val="0"/>
          <w:sz w:val="26"/>
          <w:szCs w:val="26"/>
        </w:rPr>
      </w:pPr>
    </w:p>
    <w:p w:rsidR="007B35EE" w:rsidRPr="00E02BB5" w:rsidRDefault="007B35EE" w:rsidP="007B35EE">
      <w:pPr>
        <w:pStyle w:val="a8"/>
        <w:jc w:val="both"/>
        <w:rPr>
          <w:caps w:val="0"/>
          <w:sz w:val="26"/>
          <w:szCs w:val="26"/>
        </w:rPr>
      </w:pPr>
      <w:r w:rsidRPr="00E02BB5">
        <w:rPr>
          <w:caps w:val="0"/>
          <w:sz w:val="26"/>
          <w:szCs w:val="26"/>
        </w:rPr>
        <w:tab/>
        <w:t xml:space="preserve">Учет денежных средств на лицевом счете </w:t>
      </w:r>
      <w:r w:rsidR="00C4296F">
        <w:rPr>
          <w:caps w:val="0"/>
          <w:sz w:val="26"/>
          <w:szCs w:val="26"/>
        </w:rPr>
        <w:t>У</w:t>
      </w:r>
      <w:r>
        <w:rPr>
          <w:caps w:val="0"/>
          <w:sz w:val="26"/>
          <w:szCs w:val="26"/>
        </w:rPr>
        <w:t xml:space="preserve">правления </w:t>
      </w:r>
      <w:r w:rsidRPr="00E02BB5">
        <w:rPr>
          <w:caps w:val="0"/>
          <w:sz w:val="26"/>
          <w:szCs w:val="26"/>
        </w:rPr>
        <w:t>ведется в валюте Российской Федерации в журнале № 2 «Журнал операций с безналичными денежными средствами».</w:t>
      </w:r>
    </w:p>
    <w:p w:rsidR="007B35EE" w:rsidRDefault="007B35EE" w:rsidP="007B35EE">
      <w:pPr>
        <w:pStyle w:val="a8"/>
        <w:jc w:val="both"/>
        <w:rPr>
          <w:caps w:val="0"/>
          <w:sz w:val="26"/>
          <w:szCs w:val="26"/>
        </w:rPr>
      </w:pPr>
      <w:r w:rsidRPr="00E02BB5">
        <w:rPr>
          <w:caps w:val="0"/>
          <w:sz w:val="26"/>
          <w:szCs w:val="26"/>
        </w:rPr>
        <w:tab/>
        <w:t>Учет кассовых операций осуществляется согласно Порядку ве</w:t>
      </w:r>
      <w:r>
        <w:rPr>
          <w:caps w:val="0"/>
          <w:sz w:val="26"/>
          <w:szCs w:val="26"/>
        </w:rPr>
        <w:t>д</w:t>
      </w:r>
      <w:r w:rsidRPr="00E02BB5">
        <w:rPr>
          <w:caps w:val="0"/>
          <w:sz w:val="26"/>
          <w:szCs w:val="26"/>
        </w:rPr>
        <w:t xml:space="preserve">ения кассовых операций </w:t>
      </w:r>
      <w:r>
        <w:rPr>
          <w:caps w:val="0"/>
          <w:sz w:val="26"/>
          <w:szCs w:val="26"/>
        </w:rPr>
        <w:t>юридическими лицами и упрощенном порядке ведения кассовых операций индивидуальными предпринимателями и субъектами малого предпринимательства от 11.03.2014 г. № 3210-У.</w:t>
      </w:r>
    </w:p>
    <w:p w:rsidR="007B35EE" w:rsidRDefault="007B35EE" w:rsidP="007B35EE">
      <w:pPr>
        <w:pStyle w:val="a8"/>
        <w:jc w:val="both"/>
        <w:rPr>
          <w:caps w:val="0"/>
          <w:sz w:val="26"/>
          <w:szCs w:val="26"/>
        </w:rPr>
      </w:pPr>
      <w:r>
        <w:rPr>
          <w:caps w:val="0"/>
          <w:sz w:val="26"/>
          <w:szCs w:val="26"/>
        </w:rPr>
        <w:tab/>
        <w:t>Лимит денежного остатка в кассе учреждения устанавливается отдельным распоряжением.</w:t>
      </w:r>
    </w:p>
    <w:p w:rsidR="007B35EE" w:rsidRDefault="007B35EE" w:rsidP="007B35EE">
      <w:pPr>
        <w:pStyle w:val="a8"/>
        <w:jc w:val="both"/>
        <w:rPr>
          <w:caps w:val="0"/>
          <w:sz w:val="26"/>
          <w:szCs w:val="26"/>
        </w:rPr>
      </w:pPr>
      <w:r>
        <w:rPr>
          <w:caps w:val="0"/>
          <w:sz w:val="26"/>
          <w:szCs w:val="26"/>
        </w:rPr>
        <w:tab/>
        <w:t xml:space="preserve">Кассовая книга учреждения ведется автоматизированным способом, в конце текущего года сшивается и заверяется подписями </w:t>
      </w:r>
      <w:r w:rsidR="00E174BA">
        <w:rPr>
          <w:caps w:val="0"/>
          <w:sz w:val="26"/>
          <w:szCs w:val="26"/>
        </w:rPr>
        <w:t xml:space="preserve">начальника управления </w:t>
      </w:r>
      <w:r>
        <w:rPr>
          <w:caps w:val="0"/>
          <w:sz w:val="26"/>
          <w:szCs w:val="26"/>
        </w:rPr>
        <w:t>и начальника отдела финансирования, учета и отчетности.</w:t>
      </w:r>
    </w:p>
    <w:p w:rsidR="007B35EE" w:rsidRDefault="007B35EE" w:rsidP="007B35EE">
      <w:pPr>
        <w:pStyle w:val="a8"/>
        <w:jc w:val="both"/>
        <w:rPr>
          <w:caps w:val="0"/>
          <w:sz w:val="26"/>
          <w:szCs w:val="26"/>
        </w:rPr>
      </w:pPr>
      <w:r>
        <w:rPr>
          <w:caps w:val="0"/>
          <w:sz w:val="26"/>
          <w:szCs w:val="26"/>
        </w:rPr>
        <w:tab/>
        <w:t>В состав денежных документов входят почтовые конверты с марками, марки, бланки трудовых книжек и вкладыши к ним.</w:t>
      </w:r>
    </w:p>
    <w:p w:rsidR="007B35EE" w:rsidRPr="00E02BB5" w:rsidRDefault="007B35EE" w:rsidP="007B35EE">
      <w:pPr>
        <w:pStyle w:val="a8"/>
        <w:jc w:val="both"/>
        <w:rPr>
          <w:caps w:val="0"/>
          <w:sz w:val="26"/>
          <w:szCs w:val="26"/>
        </w:rPr>
      </w:pPr>
      <w:r>
        <w:rPr>
          <w:caps w:val="0"/>
          <w:sz w:val="26"/>
          <w:szCs w:val="26"/>
        </w:rPr>
        <w:tab/>
        <w:t>Денежные документы принимаются в кассу учреждения и учитываются по фактической стоимости.</w:t>
      </w:r>
    </w:p>
    <w:p w:rsidR="00374E22" w:rsidRPr="00E44579" w:rsidRDefault="007B35EE" w:rsidP="00E44579">
      <w:pPr>
        <w:pStyle w:val="a8"/>
        <w:jc w:val="both"/>
        <w:rPr>
          <w:caps w:val="0"/>
          <w:sz w:val="26"/>
          <w:szCs w:val="26"/>
        </w:rPr>
      </w:pPr>
      <w:r w:rsidRPr="00E02BB5">
        <w:rPr>
          <w:caps w:val="0"/>
          <w:sz w:val="26"/>
          <w:szCs w:val="26"/>
        </w:rPr>
        <w:tab/>
      </w:r>
    </w:p>
    <w:p w:rsidR="007B35EE" w:rsidRDefault="007B35EE" w:rsidP="007B35EE">
      <w:pPr>
        <w:pStyle w:val="a8"/>
        <w:rPr>
          <w:b/>
          <w:i/>
          <w:caps w:val="0"/>
          <w:sz w:val="26"/>
          <w:szCs w:val="26"/>
        </w:rPr>
      </w:pPr>
      <w:r>
        <w:rPr>
          <w:b/>
          <w:i/>
          <w:caps w:val="0"/>
          <w:sz w:val="26"/>
          <w:szCs w:val="26"/>
        </w:rPr>
        <w:t>7.</w:t>
      </w:r>
      <w:r w:rsidRPr="00E02BB5">
        <w:rPr>
          <w:b/>
          <w:i/>
          <w:caps w:val="0"/>
          <w:sz w:val="26"/>
          <w:szCs w:val="26"/>
        </w:rPr>
        <w:t xml:space="preserve"> Учет расчетов с подотчетными лицами</w:t>
      </w:r>
    </w:p>
    <w:p w:rsidR="00E44579" w:rsidRPr="00E02BB5" w:rsidRDefault="00E44579" w:rsidP="007B35EE">
      <w:pPr>
        <w:pStyle w:val="a8"/>
        <w:rPr>
          <w:b/>
          <w:i/>
          <w:caps w:val="0"/>
          <w:sz w:val="26"/>
          <w:szCs w:val="26"/>
        </w:rPr>
      </w:pPr>
    </w:p>
    <w:p w:rsidR="007B35EE" w:rsidRPr="00E02BB5" w:rsidRDefault="007B35EE" w:rsidP="007B35EE">
      <w:pPr>
        <w:pStyle w:val="a8"/>
        <w:jc w:val="both"/>
        <w:rPr>
          <w:caps w:val="0"/>
          <w:sz w:val="26"/>
          <w:szCs w:val="26"/>
        </w:rPr>
      </w:pPr>
      <w:r w:rsidRPr="00E02BB5">
        <w:rPr>
          <w:caps w:val="0"/>
          <w:sz w:val="26"/>
          <w:szCs w:val="26"/>
        </w:rPr>
        <w:tab/>
        <w:t>Наличные денежные средства выдаются под отчет в качестве аванса на проезд к месту проведения отпуска и обратно, на командировочные</w:t>
      </w:r>
      <w:r>
        <w:rPr>
          <w:caps w:val="0"/>
          <w:sz w:val="26"/>
          <w:szCs w:val="26"/>
        </w:rPr>
        <w:t xml:space="preserve"> расходы</w:t>
      </w:r>
      <w:r w:rsidRPr="00E02BB5">
        <w:rPr>
          <w:caps w:val="0"/>
          <w:sz w:val="26"/>
          <w:szCs w:val="26"/>
        </w:rPr>
        <w:t xml:space="preserve">, культурно-массовые и спортивные мероприятия, хозяйственно-операционные расходы только работникам </w:t>
      </w:r>
      <w:r w:rsidR="003E40FF">
        <w:rPr>
          <w:caps w:val="0"/>
          <w:sz w:val="26"/>
          <w:szCs w:val="26"/>
        </w:rPr>
        <w:t>У</w:t>
      </w:r>
      <w:r>
        <w:rPr>
          <w:caps w:val="0"/>
          <w:sz w:val="26"/>
          <w:szCs w:val="26"/>
        </w:rPr>
        <w:t xml:space="preserve">правления </w:t>
      </w:r>
      <w:r w:rsidRPr="00E02BB5">
        <w:rPr>
          <w:caps w:val="0"/>
          <w:sz w:val="26"/>
          <w:szCs w:val="26"/>
        </w:rPr>
        <w:t>по расход</w:t>
      </w:r>
      <w:r>
        <w:rPr>
          <w:caps w:val="0"/>
          <w:sz w:val="26"/>
          <w:szCs w:val="26"/>
        </w:rPr>
        <w:t>ным кассовым ордерам или перечислением на зарплатную карту (по заявлению работника), не имеющим задолженности, за ранее полученные суммы, по которым наступил срок представления авансового отчета.</w:t>
      </w:r>
    </w:p>
    <w:p w:rsidR="007B35EE" w:rsidRPr="00E02BB5" w:rsidRDefault="007B35EE" w:rsidP="007B35EE">
      <w:pPr>
        <w:pStyle w:val="a8"/>
        <w:jc w:val="both"/>
        <w:rPr>
          <w:caps w:val="0"/>
          <w:sz w:val="26"/>
          <w:szCs w:val="26"/>
        </w:rPr>
      </w:pPr>
      <w:r w:rsidRPr="00E02BB5">
        <w:rPr>
          <w:caps w:val="0"/>
          <w:sz w:val="26"/>
          <w:szCs w:val="26"/>
        </w:rPr>
        <w:tab/>
        <w:t>Денежные средства в подотчет выдаются по распоряжению</w:t>
      </w:r>
      <w:r w:rsidR="00E174BA">
        <w:rPr>
          <w:caps w:val="0"/>
          <w:sz w:val="26"/>
          <w:szCs w:val="26"/>
        </w:rPr>
        <w:t xml:space="preserve"> начальника управления</w:t>
      </w:r>
      <w:r>
        <w:rPr>
          <w:caps w:val="0"/>
          <w:sz w:val="26"/>
          <w:szCs w:val="26"/>
        </w:rPr>
        <w:t xml:space="preserve"> на основании</w:t>
      </w:r>
      <w:r w:rsidRPr="00E02BB5">
        <w:rPr>
          <w:caps w:val="0"/>
          <w:sz w:val="26"/>
          <w:szCs w:val="26"/>
        </w:rPr>
        <w:t xml:space="preserve"> письменного заявления получателя с указанием назначения аванса и срока, на который он выдается. Работники, получившие аванс на культмассовые и спортивные мероприятия обязаны представить отчет о расходовании денежных средств не позднее 3 рабочих дней после про</w:t>
      </w:r>
      <w:r>
        <w:rPr>
          <w:caps w:val="0"/>
          <w:sz w:val="26"/>
          <w:szCs w:val="26"/>
        </w:rPr>
        <w:t>ведения мероприятия. Р</w:t>
      </w:r>
      <w:r w:rsidRPr="00E02BB5">
        <w:rPr>
          <w:caps w:val="0"/>
          <w:sz w:val="26"/>
          <w:szCs w:val="26"/>
        </w:rPr>
        <w:t>аботники, получившие аванс на проезд</w:t>
      </w:r>
      <w:r>
        <w:rPr>
          <w:caps w:val="0"/>
          <w:sz w:val="26"/>
          <w:szCs w:val="26"/>
        </w:rPr>
        <w:t xml:space="preserve"> к месту проведения отпуска и обратно</w:t>
      </w:r>
      <w:r w:rsidRPr="00E02BB5">
        <w:rPr>
          <w:caps w:val="0"/>
          <w:sz w:val="26"/>
          <w:szCs w:val="26"/>
        </w:rPr>
        <w:t xml:space="preserve"> и командировочные расходы, обязаны не позднее 3 рабочих дней со дня выхода на работу посл</w:t>
      </w:r>
      <w:r>
        <w:rPr>
          <w:caps w:val="0"/>
          <w:sz w:val="26"/>
          <w:szCs w:val="26"/>
        </w:rPr>
        <w:t xml:space="preserve">е </w:t>
      </w:r>
      <w:r w:rsidRPr="00E02BB5">
        <w:rPr>
          <w:caps w:val="0"/>
          <w:sz w:val="26"/>
          <w:szCs w:val="26"/>
        </w:rPr>
        <w:t>отпуска или возвращения из командировки предоставить в отдел</w:t>
      </w:r>
      <w:r>
        <w:rPr>
          <w:caps w:val="0"/>
          <w:sz w:val="26"/>
          <w:szCs w:val="26"/>
        </w:rPr>
        <w:t xml:space="preserve"> финансирования, учета и отчетности</w:t>
      </w:r>
      <w:r w:rsidRPr="00E02BB5">
        <w:rPr>
          <w:caps w:val="0"/>
          <w:sz w:val="26"/>
          <w:szCs w:val="26"/>
        </w:rPr>
        <w:t xml:space="preserve"> авансовый отчет об израсходованных суммах и произвести окончательный расчет по ним.</w:t>
      </w:r>
    </w:p>
    <w:p w:rsidR="007B35EE" w:rsidRDefault="007B35EE" w:rsidP="007B35EE">
      <w:pPr>
        <w:pStyle w:val="a8"/>
        <w:jc w:val="both"/>
        <w:rPr>
          <w:caps w:val="0"/>
          <w:sz w:val="26"/>
          <w:szCs w:val="26"/>
        </w:rPr>
      </w:pPr>
      <w:r w:rsidRPr="00E02BB5">
        <w:rPr>
          <w:caps w:val="0"/>
          <w:sz w:val="26"/>
          <w:szCs w:val="26"/>
        </w:rPr>
        <w:tab/>
        <w:t xml:space="preserve">Выдача наличных денежных средств, единовременно выдаваемых под отчет на канцелярские и хозяйственные расходы, осуществляется на срок до </w:t>
      </w:r>
      <w:r>
        <w:rPr>
          <w:caps w:val="0"/>
          <w:sz w:val="26"/>
          <w:szCs w:val="26"/>
        </w:rPr>
        <w:t xml:space="preserve">одного </w:t>
      </w:r>
      <w:r w:rsidRPr="00E02BB5">
        <w:rPr>
          <w:caps w:val="0"/>
          <w:sz w:val="26"/>
          <w:szCs w:val="26"/>
        </w:rPr>
        <w:t xml:space="preserve">месяца по </w:t>
      </w:r>
      <w:r w:rsidRPr="00AE77C2">
        <w:rPr>
          <w:caps w:val="0"/>
          <w:sz w:val="26"/>
          <w:szCs w:val="26"/>
        </w:rPr>
        <w:t>заявлению материально</w:t>
      </w:r>
      <w:r w:rsidR="00A4232C" w:rsidRPr="00AE77C2">
        <w:rPr>
          <w:caps w:val="0"/>
          <w:sz w:val="26"/>
          <w:szCs w:val="26"/>
        </w:rPr>
        <w:t xml:space="preserve"> </w:t>
      </w:r>
      <w:r w:rsidRPr="00AE77C2">
        <w:rPr>
          <w:caps w:val="0"/>
          <w:sz w:val="26"/>
          <w:szCs w:val="26"/>
        </w:rPr>
        <w:t>ответственного</w:t>
      </w:r>
      <w:r w:rsidRPr="00E02BB5">
        <w:rPr>
          <w:caps w:val="0"/>
          <w:sz w:val="26"/>
          <w:szCs w:val="26"/>
        </w:rPr>
        <w:t xml:space="preserve"> лица, оформленного в соответствии с действующими нормативно-правовыми актами Администрации города Норильска, </w:t>
      </w:r>
      <w:r w:rsidRPr="00E02BB5">
        <w:rPr>
          <w:caps w:val="0"/>
          <w:sz w:val="26"/>
          <w:szCs w:val="26"/>
        </w:rPr>
        <w:lastRenderedPageBreak/>
        <w:t>с приложением перечня предполагаемых расходов и полного отчета подотчетного лица по ранее выданному авансу.</w:t>
      </w:r>
    </w:p>
    <w:p w:rsidR="007B35EE" w:rsidRDefault="007B35EE" w:rsidP="007B35EE">
      <w:pPr>
        <w:rPr>
          <w:b/>
          <w:sz w:val="26"/>
          <w:szCs w:val="26"/>
        </w:rPr>
      </w:pPr>
      <w:r>
        <w:rPr>
          <w:b/>
          <w:sz w:val="26"/>
          <w:szCs w:val="26"/>
        </w:rPr>
        <w:tab/>
      </w:r>
      <w:r w:rsidRPr="007A4F5C">
        <w:rPr>
          <w:b/>
          <w:sz w:val="26"/>
          <w:szCs w:val="26"/>
        </w:rPr>
        <w:t>Денежные документы в бумажном виде</w:t>
      </w:r>
      <w:bookmarkStart w:id="6" w:name="_ref_1767254"/>
    </w:p>
    <w:p w:rsidR="007B35EE" w:rsidRDefault="007B35EE" w:rsidP="007B35EE">
      <w:pPr>
        <w:rPr>
          <w:sz w:val="26"/>
          <w:szCs w:val="26"/>
        </w:rPr>
      </w:pPr>
      <w:r>
        <w:rPr>
          <w:sz w:val="26"/>
          <w:szCs w:val="26"/>
        </w:rPr>
        <w:tab/>
      </w:r>
      <w:r w:rsidRPr="007A4F5C">
        <w:rPr>
          <w:sz w:val="26"/>
          <w:szCs w:val="26"/>
        </w:rPr>
        <w:t xml:space="preserve">Получать денежные документы имеют право работники, </w:t>
      </w:r>
      <w:r>
        <w:rPr>
          <w:sz w:val="26"/>
          <w:szCs w:val="26"/>
        </w:rPr>
        <w:t xml:space="preserve">с которыми заключен договор о полной материальной ответственности и </w:t>
      </w:r>
      <w:r w:rsidRPr="007A4F5C">
        <w:rPr>
          <w:sz w:val="26"/>
          <w:szCs w:val="26"/>
        </w:rPr>
        <w:t xml:space="preserve">замещающие </w:t>
      </w:r>
      <w:r>
        <w:rPr>
          <w:sz w:val="26"/>
          <w:szCs w:val="26"/>
        </w:rPr>
        <w:t xml:space="preserve">следующие </w:t>
      </w:r>
      <w:r w:rsidRPr="007A4F5C">
        <w:rPr>
          <w:sz w:val="26"/>
          <w:szCs w:val="26"/>
        </w:rPr>
        <w:t>должности</w:t>
      </w:r>
      <w:bookmarkEnd w:id="6"/>
      <w:r>
        <w:rPr>
          <w:sz w:val="26"/>
          <w:szCs w:val="26"/>
        </w:rPr>
        <w:t xml:space="preserve">: </w:t>
      </w:r>
    </w:p>
    <w:p w:rsidR="007B35EE" w:rsidRDefault="00374E22" w:rsidP="00374E22">
      <w:pPr>
        <w:pStyle w:val="2"/>
        <w:numPr>
          <w:ilvl w:val="0"/>
          <w:numId w:val="0"/>
        </w:numPr>
        <w:spacing w:line="240" w:lineRule="auto"/>
        <w:jc w:val="both"/>
        <w:rPr>
          <w:sz w:val="26"/>
          <w:szCs w:val="26"/>
        </w:rPr>
      </w:pPr>
      <w:r>
        <w:rPr>
          <w:sz w:val="26"/>
          <w:szCs w:val="26"/>
        </w:rPr>
        <w:tab/>
      </w:r>
      <w:r w:rsidR="007B35EE">
        <w:rPr>
          <w:sz w:val="26"/>
          <w:szCs w:val="26"/>
        </w:rPr>
        <w:t>- ведущий специалист общего отдела (лицо, замещающее его на период отсутствия отпуск, больничный лист и т.д.)</w:t>
      </w:r>
    </w:p>
    <w:p w:rsidR="007B35EE" w:rsidRDefault="00374E22" w:rsidP="00374E22">
      <w:pPr>
        <w:pStyle w:val="2"/>
        <w:numPr>
          <w:ilvl w:val="0"/>
          <w:numId w:val="0"/>
        </w:numPr>
        <w:spacing w:line="240" w:lineRule="auto"/>
        <w:jc w:val="both"/>
        <w:rPr>
          <w:sz w:val="26"/>
          <w:szCs w:val="26"/>
        </w:rPr>
      </w:pPr>
      <w:r>
        <w:rPr>
          <w:sz w:val="26"/>
          <w:szCs w:val="26"/>
        </w:rPr>
        <w:tab/>
      </w:r>
      <w:r w:rsidR="007B35EE">
        <w:rPr>
          <w:sz w:val="26"/>
          <w:szCs w:val="26"/>
        </w:rPr>
        <w:t>- г</w:t>
      </w:r>
      <w:r w:rsidR="007B35EE" w:rsidRPr="000518B7">
        <w:rPr>
          <w:sz w:val="26"/>
          <w:szCs w:val="26"/>
        </w:rPr>
        <w:t>лавный специалист -ответственный секретарь комиссии по делам несовершеннолетних</w:t>
      </w:r>
      <w:r w:rsidR="007B35EE">
        <w:rPr>
          <w:sz w:val="26"/>
          <w:szCs w:val="26"/>
        </w:rPr>
        <w:t xml:space="preserve"> </w:t>
      </w:r>
      <w:r w:rsidR="007B35EE" w:rsidRPr="00DE2E8B">
        <w:rPr>
          <w:sz w:val="26"/>
          <w:szCs w:val="26"/>
        </w:rPr>
        <w:t>и защите их прав</w:t>
      </w:r>
      <w:r w:rsidR="007B35EE">
        <w:rPr>
          <w:sz w:val="26"/>
          <w:szCs w:val="26"/>
        </w:rPr>
        <w:t xml:space="preserve"> (лицо, замещающее его на период отсутствия отпуск, больничный лист и т.д.)</w:t>
      </w:r>
    </w:p>
    <w:p w:rsidR="007B35EE" w:rsidRPr="007A4F5C" w:rsidRDefault="00374E22" w:rsidP="00374E22">
      <w:pPr>
        <w:pStyle w:val="2"/>
        <w:numPr>
          <w:ilvl w:val="0"/>
          <w:numId w:val="0"/>
        </w:numPr>
        <w:spacing w:line="240" w:lineRule="auto"/>
        <w:jc w:val="both"/>
        <w:rPr>
          <w:sz w:val="26"/>
          <w:szCs w:val="26"/>
        </w:rPr>
      </w:pPr>
      <w:bookmarkStart w:id="7" w:name="_ref_1767255"/>
      <w:r>
        <w:rPr>
          <w:sz w:val="26"/>
          <w:szCs w:val="26"/>
        </w:rPr>
        <w:tab/>
      </w:r>
      <w:r w:rsidR="007B35EE" w:rsidRPr="007A4F5C">
        <w:rPr>
          <w:sz w:val="26"/>
          <w:szCs w:val="26"/>
        </w:rPr>
        <w:t>Выдача под отчет денежных документов производится из кассы по расходному кассовому ордеру с надписью "фондовый" на основании письменного заявления получателя.</w:t>
      </w:r>
      <w:bookmarkEnd w:id="7"/>
    </w:p>
    <w:p w:rsidR="007B35EE" w:rsidRPr="007A4F5C" w:rsidRDefault="00374E22" w:rsidP="00374E22">
      <w:pPr>
        <w:pStyle w:val="2"/>
        <w:numPr>
          <w:ilvl w:val="0"/>
          <w:numId w:val="0"/>
        </w:numPr>
        <w:spacing w:line="240" w:lineRule="auto"/>
        <w:jc w:val="both"/>
        <w:rPr>
          <w:sz w:val="26"/>
          <w:szCs w:val="26"/>
        </w:rPr>
      </w:pPr>
      <w:bookmarkStart w:id="8" w:name="_ref_1775834"/>
      <w:r>
        <w:rPr>
          <w:sz w:val="26"/>
          <w:szCs w:val="26"/>
        </w:rPr>
        <w:tab/>
      </w:r>
      <w:r w:rsidR="007B35EE" w:rsidRPr="007A4F5C">
        <w:rPr>
          <w:sz w:val="26"/>
          <w:szCs w:val="26"/>
        </w:rPr>
        <w:t>В заявлении о выдаче денежных документов под отчет получатель указывает наименование, количество и назначение денежных документов. Форма заявления приведена в приложении №</w:t>
      </w:r>
      <w:r w:rsidR="007B35EE">
        <w:rPr>
          <w:sz w:val="26"/>
          <w:szCs w:val="26"/>
        </w:rPr>
        <w:t xml:space="preserve"> 10 </w:t>
      </w:r>
      <w:r w:rsidR="007B35EE" w:rsidRPr="007A4F5C">
        <w:rPr>
          <w:sz w:val="26"/>
          <w:szCs w:val="26"/>
        </w:rPr>
        <w:t xml:space="preserve">к </w:t>
      </w:r>
      <w:bookmarkEnd w:id="8"/>
      <w:r w:rsidR="007B35EE">
        <w:rPr>
          <w:sz w:val="26"/>
          <w:szCs w:val="26"/>
        </w:rPr>
        <w:t>Учетной политике</w:t>
      </w:r>
      <w:r>
        <w:rPr>
          <w:sz w:val="26"/>
          <w:szCs w:val="26"/>
        </w:rPr>
        <w:t>.</w:t>
      </w:r>
    </w:p>
    <w:p w:rsidR="007B35EE" w:rsidRPr="007A4F5C" w:rsidRDefault="007B35EE" w:rsidP="00374E22">
      <w:pPr>
        <w:pStyle w:val="2"/>
        <w:numPr>
          <w:ilvl w:val="0"/>
          <w:numId w:val="0"/>
        </w:numPr>
        <w:spacing w:line="240" w:lineRule="auto"/>
        <w:jc w:val="both"/>
        <w:rPr>
          <w:sz w:val="26"/>
          <w:szCs w:val="26"/>
        </w:rPr>
      </w:pPr>
      <w:bookmarkStart w:id="9" w:name="_ref_1775835"/>
      <w:r>
        <w:rPr>
          <w:sz w:val="26"/>
          <w:szCs w:val="26"/>
        </w:rPr>
        <w:tab/>
      </w:r>
      <w:r w:rsidRPr="007A4F5C">
        <w:rPr>
          <w:sz w:val="26"/>
          <w:szCs w:val="26"/>
        </w:rPr>
        <w:t>На заявлении работника уполномоченное должностное лицо делает отметку о наличии на текущую дату задолженности за получателем по ранее выданным ему денежным документам. При наличии задолженности указываются наименования и количество денежных документов, за которые работник не отчитался, а также срок отчета по ним, ставятся дата и подпись уполномоченного лица. Если задолженности нет, на заявлении проставляется отметка "Задолженность отсутствует" с указанием даты и подписи уполномоченного лица.</w:t>
      </w:r>
      <w:bookmarkEnd w:id="9"/>
      <w:r>
        <w:rPr>
          <w:sz w:val="26"/>
          <w:szCs w:val="26"/>
        </w:rPr>
        <w:t xml:space="preserve"> Заявление визируется </w:t>
      </w:r>
      <w:r w:rsidR="00E174BA">
        <w:rPr>
          <w:sz w:val="26"/>
          <w:szCs w:val="26"/>
        </w:rPr>
        <w:t>начальником управления</w:t>
      </w:r>
      <w:r>
        <w:rPr>
          <w:sz w:val="26"/>
          <w:szCs w:val="26"/>
        </w:rPr>
        <w:t>.</w:t>
      </w:r>
    </w:p>
    <w:p w:rsidR="007B35EE" w:rsidRPr="007A4F5C" w:rsidRDefault="00374E22" w:rsidP="00374E22">
      <w:pPr>
        <w:pStyle w:val="2"/>
        <w:numPr>
          <w:ilvl w:val="0"/>
          <w:numId w:val="0"/>
        </w:numPr>
        <w:spacing w:line="240" w:lineRule="auto"/>
        <w:jc w:val="both"/>
        <w:rPr>
          <w:sz w:val="26"/>
          <w:szCs w:val="26"/>
        </w:rPr>
      </w:pPr>
      <w:bookmarkStart w:id="10" w:name="_ref_1775837"/>
      <w:r>
        <w:rPr>
          <w:sz w:val="26"/>
          <w:szCs w:val="26"/>
        </w:rPr>
        <w:tab/>
      </w:r>
      <w:r w:rsidR="007B35EE" w:rsidRPr="007A4F5C">
        <w:rPr>
          <w:sz w:val="26"/>
          <w:szCs w:val="26"/>
        </w:rPr>
        <w:t xml:space="preserve">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Авансового отчета </w:t>
      </w:r>
      <w:hyperlink r:id="rId37" w:history="1">
        <w:r w:rsidR="007B35EE" w:rsidRPr="007A4F5C">
          <w:rPr>
            <w:sz w:val="26"/>
            <w:szCs w:val="26"/>
          </w:rPr>
          <w:t>(ф. 0504505)</w:t>
        </w:r>
      </w:hyperlink>
      <w:r w:rsidR="007B35EE" w:rsidRPr="007A4F5C">
        <w:rPr>
          <w:sz w:val="26"/>
          <w:szCs w:val="26"/>
        </w:rPr>
        <w:t>.</w:t>
      </w:r>
      <w:bookmarkEnd w:id="10"/>
      <w:r w:rsidR="007B35EE">
        <w:rPr>
          <w:sz w:val="26"/>
          <w:szCs w:val="26"/>
        </w:rPr>
        <w:t xml:space="preserve"> К авансовому отчету прикладывается отчет о расходе марочной продукции приложение № 11 к Учетной политике и реестр израсходованной марочной продукции приложение № 12 к Учетной политике.</w:t>
      </w:r>
    </w:p>
    <w:p w:rsidR="007B35EE" w:rsidRPr="004F2875" w:rsidRDefault="00374E22" w:rsidP="00374E22">
      <w:pPr>
        <w:pStyle w:val="2"/>
        <w:numPr>
          <w:ilvl w:val="0"/>
          <w:numId w:val="0"/>
        </w:numPr>
        <w:spacing w:line="240" w:lineRule="auto"/>
        <w:jc w:val="both"/>
        <w:rPr>
          <w:sz w:val="26"/>
          <w:szCs w:val="26"/>
        </w:rPr>
      </w:pPr>
      <w:bookmarkStart w:id="11" w:name="_ref_1775838"/>
      <w:r>
        <w:rPr>
          <w:sz w:val="26"/>
          <w:szCs w:val="26"/>
        </w:rPr>
        <w:tab/>
      </w:r>
      <w:r w:rsidR="007B35EE" w:rsidRPr="007A4F5C">
        <w:rPr>
          <w:sz w:val="26"/>
          <w:szCs w:val="26"/>
        </w:rPr>
        <w:t xml:space="preserve">Максимальный срок выдачи денежных документов под отчет </w:t>
      </w:r>
      <w:r w:rsidR="007B35EE">
        <w:rPr>
          <w:sz w:val="26"/>
          <w:szCs w:val="26"/>
        </w:rPr>
        <w:t>оставляет</w:t>
      </w:r>
      <w:r w:rsidR="007B35EE" w:rsidRPr="007A4F5C">
        <w:rPr>
          <w:sz w:val="26"/>
          <w:szCs w:val="26"/>
        </w:rPr>
        <w:t xml:space="preserve"> 30 календарных дней.</w:t>
      </w:r>
      <w:r w:rsidR="007B35EE">
        <w:rPr>
          <w:sz w:val="26"/>
          <w:szCs w:val="26"/>
        </w:rPr>
        <w:t xml:space="preserve"> </w:t>
      </w:r>
      <w:bookmarkStart w:id="12" w:name="_ref_1801714"/>
      <w:bookmarkEnd w:id="11"/>
      <w:r w:rsidR="007B35EE" w:rsidRPr="004F2875">
        <w:rPr>
          <w:sz w:val="26"/>
          <w:szCs w:val="26"/>
        </w:rPr>
        <w:t xml:space="preserve">Остаток неиспользованных денежных документов вносится подотчетным лицом в кассу по приходному кассовому ордеру с надписью "фондовый" не позднее дня, следующего за днем утверждения </w:t>
      </w:r>
      <w:r w:rsidR="00E174BA">
        <w:rPr>
          <w:sz w:val="26"/>
          <w:szCs w:val="26"/>
        </w:rPr>
        <w:t xml:space="preserve">начальником </w:t>
      </w:r>
      <w:proofErr w:type="spellStart"/>
      <w:r w:rsidR="00E174BA">
        <w:rPr>
          <w:sz w:val="26"/>
          <w:szCs w:val="26"/>
        </w:rPr>
        <w:t>управления</w:t>
      </w:r>
      <w:r w:rsidR="007B35EE" w:rsidRPr="004F2875">
        <w:rPr>
          <w:sz w:val="26"/>
          <w:szCs w:val="26"/>
        </w:rPr>
        <w:t>Авансового</w:t>
      </w:r>
      <w:proofErr w:type="spellEnd"/>
      <w:r w:rsidR="007B35EE" w:rsidRPr="004F2875">
        <w:rPr>
          <w:sz w:val="26"/>
          <w:szCs w:val="26"/>
        </w:rPr>
        <w:t xml:space="preserve"> отчета </w:t>
      </w:r>
      <w:hyperlink r:id="rId38" w:history="1">
        <w:r w:rsidR="007B35EE" w:rsidRPr="004F2875">
          <w:rPr>
            <w:sz w:val="26"/>
            <w:szCs w:val="26"/>
          </w:rPr>
          <w:t>(ф. 0504505)</w:t>
        </w:r>
      </w:hyperlink>
      <w:r w:rsidR="007B35EE" w:rsidRPr="004F2875">
        <w:rPr>
          <w:sz w:val="26"/>
          <w:szCs w:val="26"/>
        </w:rPr>
        <w:t>.</w:t>
      </w:r>
      <w:bookmarkEnd w:id="12"/>
    </w:p>
    <w:p w:rsidR="007B35EE" w:rsidRPr="004F2875" w:rsidRDefault="00374E22" w:rsidP="00374E22">
      <w:pPr>
        <w:pStyle w:val="2"/>
        <w:numPr>
          <w:ilvl w:val="0"/>
          <w:numId w:val="0"/>
        </w:numPr>
        <w:spacing w:line="240" w:lineRule="auto"/>
        <w:jc w:val="both"/>
        <w:rPr>
          <w:sz w:val="26"/>
          <w:szCs w:val="26"/>
        </w:rPr>
      </w:pPr>
      <w:bookmarkStart w:id="13" w:name="_ref_1801715"/>
      <w:r>
        <w:rPr>
          <w:sz w:val="26"/>
          <w:szCs w:val="26"/>
        </w:rPr>
        <w:tab/>
      </w:r>
      <w:r w:rsidR="007B35EE" w:rsidRPr="004F2875">
        <w:rPr>
          <w:sz w:val="26"/>
          <w:szCs w:val="26"/>
        </w:rPr>
        <w:t xml:space="preserve">Если подотчетным лицом не представлен в установленный срок Авансовый отчет </w:t>
      </w:r>
      <w:hyperlink r:id="rId39" w:history="1">
        <w:r w:rsidR="007B35EE" w:rsidRPr="004F2875">
          <w:rPr>
            <w:sz w:val="26"/>
            <w:szCs w:val="26"/>
          </w:rPr>
          <w:t>(ф. 0504505)</w:t>
        </w:r>
      </w:hyperlink>
      <w:r w:rsidR="007B35EE" w:rsidRPr="004F2875">
        <w:rPr>
          <w:sz w:val="26"/>
          <w:szCs w:val="26"/>
        </w:rPr>
        <w:t xml:space="preserve"> или не внесен в кассу остаток неиспользованных денежных документов, работодатель имеет право удержать сумму задолженности по выданным денежным документам из заработной платы работника с соблюдением требований </w:t>
      </w:r>
      <w:hyperlink r:id="rId40" w:history="1">
        <w:r w:rsidR="007B35EE" w:rsidRPr="004F2875">
          <w:rPr>
            <w:sz w:val="26"/>
            <w:szCs w:val="26"/>
          </w:rPr>
          <w:t>ст. ст. 137</w:t>
        </w:r>
      </w:hyperlink>
      <w:r w:rsidR="007B35EE" w:rsidRPr="004F2875">
        <w:rPr>
          <w:sz w:val="26"/>
          <w:szCs w:val="26"/>
        </w:rPr>
        <w:t xml:space="preserve"> и </w:t>
      </w:r>
      <w:hyperlink r:id="rId41" w:history="1">
        <w:r w:rsidR="007B35EE" w:rsidRPr="004F2875">
          <w:rPr>
            <w:sz w:val="26"/>
            <w:szCs w:val="26"/>
          </w:rPr>
          <w:t>138</w:t>
        </w:r>
      </w:hyperlink>
      <w:r w:rsidR="007B35EE" w:rsidRPr="004F2875">
        <w:rPr>
          <w:sz w:val="26"/>
          <w:szCs w:val="26"/>
        </w:rPr>
        <w:t xml:space="preserve"> ТК РФ.</w:t>
      </w:r>
      <w:bookmarkEnd w:id="13"/>
    </w:p>
    <w:p w:rsidR="007B35EE" w:rsidRPr="004F2875" w:rsidRDefault="00374E22" w:rsidP="00374E22">
      <w:pPr>
        <w:pStyle w:val="2"/>
        <w:numPr>
          <w:ilvl w:val="0"/>
          <w:numId w:val="0"/>
        </w:numPr>
        <w:spacing w:line="240" w:lineRule="auto"/>
        <w:jc w:val="both"/>
        <w:rPr>
          <w:sz w:val="26"/>
          <w:szCs w:val="26"/>
        </w:rPr>
      </w:pPr>
      <w:bookmarkStart w:id="14" w:name="_ref_1801716"/>
      <w:r>
        <w:rPr>
          <w:sz w:val="26"/>
          <w:szCs w:val="26"/>
        </w:rPr>
        <w:tab/>
      </w:r>
      <w:r w:rsidR="007B35EE" w:rsidRPr="004F2875">
        <w:rPr>
          <w:sz w:val="26"/>
          <w:szCs w:val="26"/>
        </w:rPr>
        <w:t>В случае увольнения работника, имеющего задолженность по полученным под отчет денежным документам, их стоимость взыскивается с работника в порядке возмещения им прямого действительного нанесенного ущерба.</w:t>
      </w:r>
      <w:bookmarkEnd w:id="14"/>
    </w:p>
    <w:p w:rsidR="007B35EE" w:rsidRPr="004F2875" w:rsidRDefault="007B35EE" w:rsidP="007B35EE"/>
    <w:p w:rsidR="004D59FB" w:rsidRDefault="004D59FB" w:rsidP="007B35EE">
      <w:pPr>
        <w:pStyle w:val="a8"/>
        <w:rPr>
          <w:b/>
          <w:i/>
          <w:caps w:val="0"/>
          <w:sz w:val="26"/>
          <w:szCs w:val="26"/>
        </w:rPr>
      </w:pPr>
    </w:p>
    <w:p w:rsidR="007B35EE" w:rsidRDefault="007B35EE" w:rsidP="007B35EE">
      <w:pPr>
        <w:pStyle w:val="a8"/>
        <w:rPr>
          <w:b/>
          <w:i/>
          <w:caps w:val="0"/>
          <w:sz w:val="26"/>
          <w:szCs w:val="26"/>
        </w:rPr>
      </w:pPr>
      <w:r>
        <w:rPr>
          <w:b/>
          <w:i/>
          <w:caps w:val="0"/>
          <w:sz w:val="26"/>
          <w:szCs w:val="26"/>
        </w:rPr>
        <w:t>8.</w:t>
      </w:r>
      <w:r w:rsidRPr="007F25EE">
        <w:rPr>
          <w:b/>
          <w:i/>
          <w:caps w:val="0"/>
          <w:sz w:val="26"/>
          <w:szCs w:val="26"/>
        </w:rPr>
        <w:t xml:space="preserve"> Учет расчетов с дебиторами и кредиторами</w:t>
      </w:r>
    </w:p>
    <w:p w:rsidR="007B35EE" w:rsidRPr="007F25EE" w:rsidRDefault="007B35EE" w:rsidP="007B35EE">
      <w:pPr>
        <w:pStyle w:val="a8"/>
        <w:rPr>
          <w:b/>
          <w:i/>
          <w:caps w:val="0"/>
          <w:sz w:val="26"/>
          <w:szCs w:val="26"/>
        </w:rPr>
      </w:pPr>
    </w:p>
    <w:p w:rsidR="007B35EE" w:rsidRDefault="007B35EE" w:rsidP="007B35EE">
      <w:pPr>
        <w:pStyle w:val="a8"/>
        <w:jc w:val="both"/>
        <w:rPr>
          <w:caps w:val="0"/>
          <w:sz w:val="26"/>
          <w:szCs w:val="26"/>
        </w:rPr>
      </w:pPr>
      <w:r w:rsidRPr="007F25EE">
        <w:rPr>
          <w:caps w:val="0"/>
          <w:sz w:val="26"/>
          <w:szCs w:val="26"/>
        </w:rPr>
        <w:lastRenderedPageBreak/>
        <w:tab/>
        <w:t>Учет расчетов с поставщиками и подрядчиками ведется на счетах бюджетно</w:t>
      </w:r>
      <w:r>
        <w:rPr>
          <w:caps w:val="0"/>
          <w:sz w:val="26"/>
          <w:szCs w:val="26"/>
        </w:rPr>
        <w:t>-</w:t>
      </w:r>
    </w:p>
    <w:p w:rsidR="00C4296F" w:rsidRPr="003828E9" w:rsidRDefault="007B35EE" w:rsidP="003828E9">
      <w:pPr>
        <w:pStyle w:val="a8"/>
        <w:jc w:val="both"/>
        <w:rPr>
          <w:caps w:val="0"/>
          <w:sz w:val="26"/>
          <w:szCs w:val="26"/>
        </w:rPr>
      </w:pPr>
      <w:proofErr w:type="spellStart"/>
      <w:r w:rsidRPr="007F25EE">
        <w:rPr>
          <w:caps w:val="0"/>
          <w:sz w:val="26"/>
          <w:szCs w:val="26"/>
        </w:rPr>
        <w:t>го</w:t>
      </w:r>
      <w:proofErr w:type="spellEnd"/>
      <w:r w:rsidRPr="007F25EE">
        <w:rPr>
          <w:caps w:val="0"/>
          <w:sz w:val="26"/>
          <w:szCs w:val="26"/>
        </w:rPr>
        <w:t xml:space="preserve"> учета в соответствии с классификацией операций сектора государственного управления по функциональной классификации рас</w:t>
      </w:r>
      <w:r>
        <w:rPr>
          <w:caps w:val="0"/>
          <w:sz w:val="26"/>
          <w:szCs w:val="26"/>
        </w:rPr>
        <w:t>ходов в разрезе контрагентов.</w:t>
      </w:r>
      <w:r w:rsidRPr="007F25EE">
        <w:rPr>
          <w:caps w:val="0"/>
          <w:sz w:val="26"/>
          <w:szCs w:val="26"/>
        </w:rPr>
        <w:tab/>
      </w:r>
    </w:p>
    <w:p w:rsidR="00C4296F" w:rsidRPr="00154CBA" w:rsidRDefault="00C4296F" w:rsidP="00C4296F">
      <w:pPr>
        <w:ind w:firstLine="709"/>
        <w:jc w:val="both"/>
        <w:rPr>
          <w:sz w:val="26"/>
          <w:szCs w:val="26"/>
        </w:rPr>
      </w:pPr>
      <w:r w:rsidRPr="00154CBA">
        <w:rPr>
          <w:sz w:val="26"/>
          <w:szCs w:val="26"/>
        </w:rPr>
        <w:t>Дебиторская задолженность признается в бухгалтерском учете в соответствии с условиями заключенных договоров. Штрафы, пени, неустойки за нарушение условий договоров, а также возмещение причиненных организацией убытков принимаются к учету в суммах, присужденных судом или признанных организацией.</w:t>
      </w:r>
    </w:p>
    <w:p w:rsidR="00C4296F" w:rsidRPr="00154CBA" w:rsidRDefault="00C4296F" w:rsidP="00C4296F">
      <w:pPr>
        <w:ind w:firstLine="709"/>
        <w:jc w:val="both"/>
        <w:rPr>
          <w:sz w:val="26"/>
          <w:szCs w:val="26"/>
        </w:rPr>
      </w:pPr>
      <w:r w:rsidRPr="00154CBA">
        <w:rPr>
          <w:sz w:val="26"/>
          <w:szCs w:val="26"/>
        </w:rPr>
        <w:t>Отражение в учете задолженности дебиторов в виде возмещения эксплуатационных и иных расходов, в том числе услуг связи, коммунальных услуг, услуг по содержанию имущества осуществляется на основании актов выполненных работ (оказанных услуг), счетов поставщиков (подрядчиков)</w:t>
      </w:r>
      <w:r>
        <w:rPr>
          <w:sz w:val="26"/>
          <w:szCs w:val="26"/>
        </w:rPr>
        <w:t>, Бухгалтерской справкой (ф. 0504833).</w:t>
      </w:r>
    </w:p>
    <w:p w:rsidR="00C4296F" w:rsidRDefault="00C4296F" w:rsidP="00C4296F">
      <w:pPr>
        <w:ind w:firstLine="709"/>
        <w:jc w:val="both"/>
        <w:rPr>
          <w:sz w:val="26"/>
          <w:szCs w:val="26"/>
        </w:rPr>
      </w:pPr>
      <w:r w:rsidRPr="00154CBA">
        <w:rPr>
          <w:sz w:val="26"/>
          <w:szCs w:val="26"/>
        </w:rPr>
        <w:t xml:space="preserve">Возврат излишне полученных денежных средств текущего года производится на основании </w:t>
      </w:r>
      <w:r>
        <w:rPr>
          <w:sz w:val="26"/>
          <w:szCs w:val="26"/>
        </w:rPr>
        <w:t>А</w:t>
      </w:r>
      <w:r w:rsidRPr="00154CBA">
        <w:rPr>
          <w:sz w:val="26"/>
          <w:szCs w:val="26"/>
        </w:rPr>
        <w:t>кта сверки с дебитором.</w:t>
      </w:r>
    </w:p>
    <w:p w:rsidR="003828E9" w:rsidRDefault="003828E9" w:rsidP="00382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szCs w:val="22"/>
        </w:rPr>
      </w:pPr>
      <w:r w:rsidRPr="00E95B77">
        <w:rPr>
          <w:sz w:val="26"/>
          <w:szCs w:val="26"/>
        </w:rPr>
        <w:t>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w:t>
      </w:r>
      <w:r w:rsidRPr="002F5DD5">
        <w:rPr>
          <w:sz w:val="22"/>
          <w:szCs w:val="22"/>
        </w:rPr>
        <w:t xml:space="preserve">, </w:t>
      </w:r>
      <w:r w:rsidRPr="004400D4">
        <w:rPr>
          <w:sz w:val="26"/>
          <w:szCs w:val="26"/>
        </w:rPr>
        <w:t>установленном законодательством РФ.</w:t>
      </w:r>
    </w:p>
    <w:p w:rsidR="003828E9" w:rsidRPr="003828E9" w:rsidRDefault="003828E9" w:rsidP="003828E9">
      <w:pPr>
        <w:jc w:val="both"/>
        <w:rPr>
          <w:sz w:val="22"/>
          <w:szCs w:val="22"/>
        </w:rPr>
      </w:pPr>
      <w:r w:rsidRPr="00F00641">
        <w:rPr>
          <w:sz w:val="22"/>
          <w:szCs w:val="22"/>
        </w:rPr>
        <w:t>Основание: пункт 339 Инструкции к Единому плану счетов № 157н, пункт 11 СГС «Доходы</w:t>
      </w:r>
      <w:r>
        <w:rPr>
          <w:sz w:val="22"/>
          <w:szCs w:val="22"/>
        </w:rPr>
        <w:t>».</w:t>
      </w:r>
    </w:p>
    <w:p w:rsidR="003828E9" w:rsidRPr="005A4CC3" w:rsidRDefault="003828E9" w:rsidP="003828E9">
      <w:pPr>
        <w:pStyle w:val="a8"/>
        <w:jc w:val="both"/>
        <w:rPr>
          <w:caps w:val="0"/>
          <w:sz w:val="26"/>
          <w:szCs w:val="26"/>
        </w:rPr>
      </w:pPr>
      <w:bookmarkStart w:id="15" w:name="_ref_433109"/>
      <w:r>
        <w:rPr>
          <w:caps w:val="0"/>
          <w:sz w:val="26"/>
          <w:szCs w:val="26"/>
        </w:rPr>
        <w:tab/>
      </w:r>
      <w:r w:rsidRPr="005A4CC3">
        <w:rPr>
          <w:caps w:val="0"/>
          <w:sz w:val="26"/>
          <w:szCs w:val="26"/>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bookmarkEnd w:id="15"/>
    </w:p>
    <w:p w:rsidR="003828E9" w:rsidRPr="003828E9" w:rsidRDefault="003828E9" w:rsidP="003828E9">
      <w:pPr>
        <w:pStyle w:val="a8"/>
        <w:jc w:val="both"/>
        <w:rPr>
          <w:caps w:val="0"/>
          <w:sz w:val="26"/>
          <w:szCs w:val="26"/>
        </w:rPr>
      </w:pPr>
      <w:r>
        <w:rPr>
          <w:caps w:val="0"/>
          <w:sz w:val="26"/>
          <w:szCs w:val="26"/>
        </w:rPr>
        <w:tab/>
      </w:r>
      <w:r w:rsidRPr="00547572">
        <w:rPr>
          <w:caps w:val="0"/>
          <w:sz w:val="26"/>
          <w:szCs w:val="26"/>
        </w:rPr>
        <w:t xml:space="preserve">Аналитический учет расчетов </w:t>
      </w:r>
      <w:r>
        <w:rPr>
          <w:caps w:val="0"/>
          <w:sz w:val="26"/>
          <w:szCs w:val="26"/>
        </w:rPr>
        <w:t>по доходам от прочих сумм принудительного изъятия</w:t>
      </w:r>
      <w:r w:rsidRPr="00547572">
        <w:rPr>
          <w:caps w:val="0"/>
          <w:sz w:val="26"/>
          <w:szCs w:val="26"/>
        </w:rPr>
        <w:t xml:space="preserve"> ведется в Карточке учета средств и расчетов </w:t>
      </w:r>
      <w:hyperlink r:id="rId42" w:history="1">
        <w:r w:rsidRPr="00547572">
          <w:rPr>
            <w:caps w:val="0"/>
            <w:sz w:val="26"/>
            <w:szCs w:val="26"/>
          </w:rPr>
          <w:t>(ф. 0504051)</w:t>
        </w:r>
      </w:hyperlink>
      <w:r w:rsidRPr="00547572">
        <w:rPr>
          <w:caps w:val="0"/>
          <w:sz w:val="26"/>
          <w:szCs w:val="26"/>
        </w:rPr>
        <w:t>.</w:t>
      </w:r>
    </w:p>
    <w:p w:rsidR="003828E9" w:rsidRDefault="003828E9" w:rsidP="003828E9">
      <w:pPr>
        <w:ind w:firstLine="709"/>
        <w:jc w:val="both"/>
        <w:rPr>
          <w:sz w:val="26"/>
          <w:szCs w:val="26"/>
        </w:rPr>
      </w:pPr>
      <w:r>
        <w:rPr>
          <w:sz w:val="26"/>
          <w:szCs w:val="26"/>
        </w:rPr>
        <w:t>Сверка расчетов с поставщиками, подрядчиками оформляется Актом сверки. В случае расхождения в Акте сверке данных сторон, на сумму расхождения дается разъяснение. При отказе поставщика, подрядчика от проведения сверки расчетов, акт составляется в одностороннем порядке.</w:t>
      </w:r>
    </w:p>
    <w:p w:rsidR="00C4296F" w:rsidRDefault="00C4296F" w:rsidP="00C4296F">
      <w:pPr>
        <w:ind w:firstLine="709"/>
        <w:jc w:val="both"/>
        <w:rPr>
          <w:sz w:val="26"/>
          <w:szCs w:val="26"/>
        </w:rPr>
      </w:pPr>
      <w:r w:rsidRPr="00E95B77">
        <w:rPr>
          <w:sz w:val="26"/>
          <w:szCs w:val="26"/>
        </w:rPr>
        <w:t>Кредиторская задолженность, не востребованная кредитором, списывается на финансовый результат на основании</w:t>
      </w:r>
      <w:r w:rsidR="008972D9">
        <w:rPr>
          <w:sz w:val="26"/>
          <w:szCs w:val="26"/>
        </w:rPr>
        <w:t xml:space="preserve"> р</w:t>
      </w:r>
      <w:r w:rsidRPr="00E95B77">
        <w:rPr>
          <w:sz w:val="26"/>
          <w:szCs w:val="26"/>
        </w:rPr>
        <w:t>ешени</w:t>
      </w:r>
      <w:r w:rsidR="008972D9">
        <w:rPr>
          <w:sz w:val="26"/>
          <w:szCs w:val="26"/>
        </w:rPr>
        <w:t>я</w:t>
      </w:r>
      <w:r w:rsidRPr="00E95B77">
        <w:rPr>
          <w:sz w:val="26"/>
          <w:szCs w:val="26"/>
        </w:rPr>
        <w:t xml:space="preserve"> о списании </w:t>
      </w:r>
      <w:proofErr w:type="spellStart"/>
      <w:r w:rsidRPr="00E95B77">
        <w:rPr>
          <w:sz w:val="26"/>
          <w:szCs w:val="26"/>
        </w:rPr>
        <w:t>прини</w:t>
      </w:r>
      <w:r w:rsidR="008972D9">
        <w:rPr>
          <w:sz w:val="26"/>
          <w:szCs w:val="26"/>
        </w:rPr>
        <w:t>того</w:t>
      </w:r>
      <w:proofErr w:type="spellEnd"/>
      <w:r w:rsidRPr="00E95B77">
        <w:rPr>
          <w:sz w:val="26"/>
          <w:szCs w:val="26"/>
        </w:rPr>
        <w:t xml:space="preserve"> на основании данных проведенной инвентаризации и служебной записки </w:t>
      </w:r>
      <w:r>
        <w:rPr>
          <w:sz w:val="26"/>
          <w:szCs w:val="26"/>
        </w:rPr>
        <w:t xml:space="preserve">начальника отдела </w:t>
      </w:r>
      <w:r w:rsidR="003828E9">
        <w:rPr>
          <w:sz w:val="26"/>
          <w:szCs w:val="26"/>
        </w:rPr>
        <w:t>финансирования, учета и отчетности</w:t>
      </w:r>
      <w:r w:rsidRPr="00E95B77">
        <w:rPr>
          <w:sz w:val="26"/>
          <w:szCs w:val="26"/>
        </w:rPr>
        <w:t xml:space="preserve">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 </w:t>
      </w:r>
    </w:p>
    <w:p w:rsidR="00C4296F" w:rsidRPr="00E95B77" w:rsidRDefault="00C4296F" w:rsidP="00C4296F">
      <w:pPr>
        <w:ind w:firstLine="709"/>
        <w:jc w:val="both"/>
        <w:rPr>
          <w:sz w:val="26"/>
          <w:szCs w:val="26"/>
        </w:rPr>
      </w:pPr>
      <w:r w:rsidRPr="00AE77C2">
        <w:rPr>
          <w:sz w:val="26"/>
          <w:szCs w:val="26"/>
        </w:rPr>
        <w:t xml:space="preserve">Одновременно списанная с балансового учета кредиторская задолженность отражается на </w:t>
      </w:r>
      <w:proofErr w:type="spellStart"/>
      <w:r w:rsidRPr="00AE77C2">
        <w:rPr>
          <w:sz w:val="26"/>
          <w:szCs w:val="26"/>
        </w:rPr>
        <w:t>забалансовом</w:t>
      </w:r>
      <w:proofErr w:type="spellEnd"/>
      <w:r w:rsidRPr="00AE77C2">
        <w:rPr>
          <w:sz w:val="26"/>
          <w:szCs w:val="26"/>
        </w:rPr>
        <w:t xml:space="preserve"> счете</w:t>
      </w:r>
      <w:r w:rsidRPr="00E95B77">
        <w:rPr>
          <w:sz w:val="26"/>
          <w:szCs w:val="26"/>
        </w:rPr>
        <w:t xml:space="preserve"> 20 «Задолженность, не востребованная кредиторами».</w:t>
      </w:r>
    </w:p>
    <w:p w:rsidR="00C4296F" w:rsidRPr="00AE77C2" w:rsidRDefault="00C4296F" w:rsidP="00C4296F">
      <w:pPr>
        <w:ind w:firstLine="709"/>
        <w:jc w:val="both"/>
        <w:rPr>
          <w:sz w:val="26"/>
          <w:szCs w:val="26"/>
        </w:rPr>
      </w:pPr>
      <w:r w:rsidRPr="00AE77C2">
        <w:rPr>
          <w:sz w:val="26"/>
          <w:szCs w:val="26"/>
        </w:rPr>
        <w:t>Кредиторская задолженность списывается с баланса отдельно по каждому обязательству (кредитору).</w:t>
      </w:r>
    </w:p>
    <w:p w:rsidR="00C4296F" w:rsidRDefault="00C4296F" w:rsidP="00C4296F">
      <w:pPr>
        <w:jc w:val="both"/>
        <w:rPr>
          <w:sz w:val="22"/>
          <w:szCs w:val="22"/>
        </w:rPr>
      </w:pPr>
      <w:r w:rsidRPr="00AE77C2">
        <w:rPr>
          <w:sz w:val="22"/>
          <w:szCs w:val="22"/>
        </w:rPr>
        <w:t>Основание: пункты 339, 372 Инструкции к Единому плану счетов № 157н</w:t>
      </w:r>
      <w:r>
        <w:rPr>
          <w:sz w:val="22"/>
          <w:szCs w:val="22"/>
        </w:rPr>
        <w:t>.</w:t>
      </w:r>
    </w:p>
    <w:p w:rsidR="007B35EE" w:rsidRDefault="007B35EE" w:rsidP="007B35EE">
      <w:pPr>
        <w:pStyle w:val="a8"/>
        <w:rPr>
          <w:b/>
          <w:i/>
          <w:caps w:val="0"/>
          <w:sz w:val="26"/>
          <w:szCs w:val="26"/>
        </w:rPr>
      </w:pPr>
    </w:p>
    <w:p w:rsidR="009372AD" w:rsidRDefault="009372AD" w:rsidP="009372AD">
      <w:pPr>
        <w:pStyle w:val="a8"/>
        <w:rPr>
          <w:b/>
          <w:i/>
          <w:caps w:val="0"/>
          <w:sz w:val="26"/>
          <w:szCs w:val="26"/>
        </w:rPr>
      </w:pPr>
      <w:r w:rsidRPr="009372AD">
        <w:rPr>
          <w:b/>
          <w:i/>
          <w:caps w:val="0"/>
          <w:sz w:val="26"/>
          <w:szCs w:val="26"/>
        </w:rPr>
        <w:t>9. Средства временного распоряжения</w:t>
      </w:r>
    </w:p>
    <w:p w:rsidR="009372AD" w:rsidRPr="009372AD" w:rsidRDefault="009372AD" w:rsidP="009372AD">
      <w:pPr>
        <w:pStyle w:val="a8"/>
        <w:rPr>
          <w:b/>
          <w:i/>
          <w:caps w:val="0"/>
          <w:sz w:val="26"/>
          <w:szCs w:val="26"/>
        </w:rPr>
      </w:pPr>
    </w:p>
    <w:p w:rsidR="009372AD" w:rsidRDefault="009372AD" w:rsidP="009372AD">
      <w:pPr>
        <w:ind w:firstLine="709"/>
        <w:jc w:val="both"/>
        <w:rPr>
          <w:sz w:val="26"/>
          <w:szCs w:val="26"/>
        </w:rPr>
      </w:pPr>
      <w:r>
        <w:rPr>
          <w:sz w:val="26"/>
          <w:szCs w:val="26"/>
        </w:rPr>
        <w:t xml:space="preserve">К средствам во временном распоряжении, поступающим в Управление относятся платежи, перечисляемые (вносимые) участниками торгов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w:t>
      </w:r>
      <w:r>
        <w:rPr>
          <w:sz w:val="26"/>
          <w:szCs w:val="26"/>
        </w:rPr>
        <w:lastRenderedPageBreak/>
        <w:t>муниципальных нужд» в целях обеспечения заявок на участие в конкурсах, а также в целях обеспечения исполнения контрактов.</w:t>
      </w:r>
    </w:p>
    <w:p w:rsidR="009372AD" w:rsidRDefault="009372AD" w:rsidP="009372AD">
      <w:pPr>
        <w:ind w:firstLine="709"/>
        <w:jc w:val="both"/>
        <w:rPr>
          <w:sz w:val="26"/>
          <w:szCs w:val="26"/>
        </w:rPr>
      </w:pPr>
    </w:p>
    <w:p w:rsidR="007B35EE" w:rsidRPr="00E02BB5" w:rsidRDefault="009372AD" w:rsidP="007B35EE">
      <w:pPr>
        <w:pStyle w:val="a8"/>
        <w:rPr>
          <w:b/>
          <w:i/>
          <w:caps w:val="0"/>
          <w:sz w:val="26"/>
          <w:szCs w:val="26"/>
        </w:rPr>
      </w:pPr>
      <w:r>
        <w:rPr>
          <w:b/>
          <w:i/>
          <w:caps w:val="0"/>
          <w:sz w:val="26"/>
          <w:szCs w:val="26"/>
        </w:rPr>
        <w:t>10</w:t>
      </w:r>
      <w:r w:rsidR="007B35EE">
        <w:rPr>
          <w:b/>
          <w:i/>
          <w:caps w:val="0"/>
          <w:sz w:val="26"/>
          <w:szCs w:val="26"/>
        </w:rPr>
        <w:t>.</w:t>
      </w:r>
      <w:r w:rsidR="007B35EE" w:rsidRPr="00E02BB5">
        <w:rPr>
          <w:b/>
          <w:i/>
          <w:caps w:val="0"/>
          <w:sz w:val="26"/>
          <w:szCs w:val="26"/>
        </w:rPr>
        <w:t xml:space="preserve"> Учет дохо</w:t>
      </w:r>
      <w:r w:rsidR="007B35EE">
        <w:rPr>
          <w:b/>
          <w:i/>
          <w:caps w:val="0"/>
          <w:sz w:val="26"/>
          <w:szCs w:val="26"/>
        </w:rPr>
        <w:t>дов и расходов</w:t>
      </w:r>
    </w:p>
    <w:p w:rsidR="007B35EE" w:rsidRPr="00E02BB5" w:rsidRDefault="007B35EE" w:rsidP="007B35EE">
      <w:pPr>
        <w:pStyle w:val="a8"/>
        <w:jc w:val="both"/>
        <w:rPr>
          <w:caps w:val="0"/>
          <w:sz w:val="26"/>
          <w:szCs w:val="26"/>
        </w:rPr>
      </w:pPr>
    </w:p>
    <w:p w:rsidR="007B35EE" w:rsidRDefault="007B35EE" w:rsidP="007B35EE">
      <w:pPr>
        <w:pStyle w:val="a8"/>
        <w:jc w:val="both"/>
        <w:rPr>
          <w:caps w:val="0"/>
          <w:sz w:val="26"/>
          <w:szCs w:val="26"/>
        </w:rPr>
      </w:pPr>
      <w:r w:rsidRPr="00E02BB5">
        <w:rPr>
          <w:caps w:val="0"/>
          <w:sz w:val="26"/>
          <w:szCs w:val="26"/>
        </w:rPr>
        <w:tab/>
      </w:r>
      <w:r>
        <w:rPr>
          <w:caps w:val="0"/>
          <w:sz w:val="26"/>
          <w:szCs w:val="26"/>
        </w:rPr>
        <w:t xml:space="preserve">Учреждение осуществляет бюджетные полномочия главного администратора доходов. Порядок осуществления полномочий администратора доходов бюджета определяется в соответствии с законодательством России и нормативными документами Красноярского края и муниципального образования. Перечень администрируемых доходов определяется решением Норильского городского Совета депутатов. </w:t>
      </w:r>
      <w:r w:rsidRPr="00E02BB5">
        <w:rPr>
          <w:caps w:val="0"/>
          <w:sz w:val="26"/>
          <w:szCs w:val="26"/>
        </w:rPr>
        <w:t xml:space="preserve">Расчеты с дебиторами по доходам ведется в разрезе кодов экономической классификации доходов бюджета. </w:t>
      </w:r>
      <w:r>
        <w:rPr>
          <w:caps w:val="0"/>
          <w:sz w:val="26"/>
          <w:szCs w:val="26"/>
        </w:rPr>
        <w:t>Аналитический учет ведется в карточке учета средств и расчетов ф. 0504051.</w:t>
      </w:r>
    </w:p>
    <w:p w:rsidR="007B35EE" w:rsidRPr="00B02B7B" w:rsidRDefault="007B35EE" w:rsidP="007B35EE">
      <w:pPr>
        <w:pStyle w:val="2"/>
        <w:keepNext w:val="0"/>
        <w:numPr>
          <w:ilvl w:val="1"/>
          <w:numId w:val="0"/>
        </w:numPr>
        <w:spacing w:before="120" w:after="120" w:line="276" w:lineRule="auto"/>
        <w:ind w:firstLine="482"/>
        <w:jc w:val="both"/>
        <w:rPr>
          <w:sz w:val="26"/>
          <w:szCs w:val="26"/>
        </w:rPr>
      </w:pPr>
      <w:bookmarkStart w:id="16" w:name="_ref_477341"/>
      <w:r w:rsidRPr="00B02B7B">
        <w:rPr>
          <w:sz w:val="26"/>
          <w:szCs w:val="26"/>
        </w:rPr>
        <w:t>Основанием для отражения операций по поступлениям являются:</w:t>
      </w:r>
      <w:bookmarkEnd w:id="16"/>
    </w:p>
    <w:p w:rsidR="007B35EE" w:rsidRPr="00B02B7B" w:rsidRDefault="007B35EE" w:rsidP="007B35EE">
      <w:pPr>
        <w:pStyle w:val="af"/>
        <w:numPr>
          <w:ilvl w:val="0"/>
          <w:numId w:val="36"/>
        </w:numPr>
        <w:spacing w:before="120" w:line="276" w:lineRule="auto"/>
        <w:ind w:left="482"/>
        <w:jc w:val="both"/>
        <w:rPr>
          <w:sz w:val="26"/>
          <w:szCs w:val="26"/>
        </w:rPr>
      </w:pPr>
      <w:r w:rsidRPr="00B02B7B">
        <w:rPr>
          <w:sz w:val="26"/>
          <w:szCs w:val="26"/>
        </w:rPr>
        <w:t xml:space="preserve">выписки из лицевого счета администратора доходов бюджета </w:t>
      </w:r>
      <w:hyperlink r:id="rId43" w:history="1">
        <w:r w:rsidRPr="00B02B7B">
          <w:rPr>
            <w:sz w:val="26"/>
            <w:szCs w:val="26"/>
          </w:rPr>
          <w:t>(ф. 0531761)</w:t>
        </w:r>
      </w:hyperlink>
      <w:r w:rsidRPr="00B02B7B">
        <w:rPr>
          <w:sz w:val="26"/>
          <w:szCs w:val="26"/>
        </w:rPr>
        <w:t>;</w:t>
      </w:r>
    </w:p>
    <w:p w:rsidR="007B35EE" w:rsidRPr="00AE77C2" w:rsidRDefault="007B35EE" w:rsidP="007B35EE">
      <w:pPr>
        <w:pStyle w:val="af"/>
        <w:spacing w:before="120" w:line="276" w:lineRule="auto"/>
        <w:ind w:left="482"/>
        <w:jc w:val="both"/>
        <w:rPr>
          <w:sz w:val="26"/>
          <w:szCs w:val="26"/>
        </w:rPr>
      </w:pPr>
      <w:r w:rsidRPr="00AE77C2">
        <w:rPr>
          <w:sz w:val="26"/>
          <w:szCs w:val="26"/>
        </w:rPr>
        <w:t xml:space="preserve">- справки о перечислении поступлений в бюджеты </w:t>
      </w:r>
      <w:hyperlink r:id="rId44" w:history="1">
        <w:r w:rsidRPr="00AE77C2">
          <w:rPr>
            <w:sz w:val="26"/>
            <w:szCs w:val="26"/>
          </w:rPr>
          <w:t>(ф. 0531468)</w:t>
        </w:r>
      </w:hyperlink>
      <w:r w:rsidRPr="00AE77C2">
        <w:rPr>
          <w:sz w:val="26"/>
          <w:szCs w:val="26"/>
        </w:rPr>
        <w:t>.</w:t>
      </w:r>
    </w:p>
    <w:p w:rsidR="007B35EE" w:rsidRPr="00AE77C2" w:rsidRDefault="003B05EB" w:rsidP="007B35EE">
      <w:pPr>
        <w:pStyle w:val="a8"/>
        <w:jc w:val="both"/>
        <w:rPr>
          <w:caps w:val="0"/>
          <w:sz w:val="26"/>
          <w:szCs w:val="26"/>
        </w:rPr>
      </w:pPr>
      <w:r w:rsidRPr="00AE77C2">
        <w:rPr>
          <w:caps w:val="0"/>
          <w:sz w:val="26"/>
          <w:szCs w:val="26"/>
        </w:rPr>
        <w:tab/>
        <w:t xml:space="preserve">При ведении бухгалтерского учета по счету </w:t>
      </w:r>
      <w:r w:rsidR="008972D9">
        <w:rPr>
          <w:caps w:val="0"/>
          <w:sz w:val="26"/>
          <w:szCs w:val="26"/>
        </w:rPr>
        <w:t xml:space="preserve">1 </w:t>
      </w:r>
      <w:r w:rsidRPr="00AE77C2">
        <w:rPr>
          <w:caps w:val="0"/>
          <w:sz w:val="26"/>
          <w:szCs w:val="26"/>
        </w:rPr>
        <w:t xml:space="preserve">210 05 000 обеспечить указание в регистрах учета аналитической информации, установленной </w:t>
      </w:r>
      <w:hyperlink r:id="rId45" w:anchor="/document/99/902249301/XA00M8K2ND/" w:tooltip="236. Аналитический учет по счету ведется в Карточке учета средств и расчетов по видам формируемых расчетов в разрезе контрагентов (дебиторов), правовых оснований по видам валют." w:history="1">
        <w:r w:rsidRPr="00AE77C2">
          <w:rPr>
            <w:caps w:val="0"/>
            <w:sz w:val="26"/>
            <w:szCs w:val="26"/>
          </w:rPr>
          <w:t>пунктом 236</w:t>
        </w:r>
      </w:hyperlink>
      <w:r w:rsidRPr="00AE77C2">
        <w:rPr>
          <w:caps w:val="0"/>
          <w:sz w:val="26"/>
          <w:szCs w:val="26"/>
        </w:rPr>
        <w:t xml:space="preserve"> Инструкции № 157н в редакции </w:t>
      </w:r>
      <w:hyperlink r:id="rId46" w:anchor="/document/99/565911169/" w:history="1">
        <w:r w:rsidRPr="00AE77C2">
          <w:rPr>
            <w:caps w:val="0"/>
            <w:sz w:val="26"/>
            <w:szCs w:val="26"/>
          </w:rPr>
          <w:t>приказа Минфина от 14.09.2020 № 198н</w:t>
        </w:r>
      </w:hyperlink>
      <w:r w:rsidRPr="00AE77C2">
        <w:rPr>
          <w:caps w:val="0"/>
          <w:sz w:val="26"/>
          <w:szCs w:val="26"/>
        </w:rPr>
        <w:t>.</w:t>
      </w:r>
    </w:p>
    <w:p w:rsidR="00F14C47" w:rsidRPr="00AE77C2" w:rsidRDefault="00F14C47" w:rsidP="00F14C47">
      <w:pPr>
        <w:autoSpaceDE w:val="0"/>
        <w:autoSpaceDN w:val="0"/>
        <w:adjustRightInd w:val="0"/>
        <w:ind w:firstLine="540"/>
        <w:jc w:val="both"/>
        <w:rPr>
          <w:rFonts w:eastAsiaTheme="minorHAnsi"/>
          <w:sz w:val="26"/>
          <w:szCs w:val="26"/>
          <w:lang w:eastAsia="en-US"/>
        </w:rPr>
      </w:pPr>
      <w:r w:rsidRPr="00AE77C2">
        <w:rPr>
          <w:rFonts w:eastAsiaTheme="minorHAnsi"/>
          <w:sz w:val="26"/>
          <w:szCs w:val="26"/>
          <w:lang w:eastAsia="en-US"/>
        </w:rPr>
        <w:t xml:space="preserve">В случае признания задолженность неплатежеспособных дебиторов сомнительной задолженностью, в том числе при условии несоответствия сомнительной задолженности критериям признания ее активом, либо признание в порядке, установленном законодательством Российской Федерации, дебиторской задолженности нереальной (безнадежной) к взысканию, одновременно осуществляются следующие операции по учету задолженности дебиторов: сумма сомнительной задолженности списывается с балансового учета и отражается на </w:t>
      </w:r>
      <w:proofErr w:type="spellStart"/>
      <w:r w:rsidRPr="00AE77C2">
        <w:rPr>
          <w:rFonts w:eastAsiaTheme="minorHAnsi"/>
          <w:sz w:val="26"/>
          <w:szCs w:val="26"/>
          <w:lang w:eastAsia="en-US"/>
        </w:rPr>
        <w:t>забалансовом</w:t>
      </w:r>
      <w:proofErr w:type="spellEnd"/>
      <w:r w:rsidRPr="00AE77C2">
        <w:rPr>
          <w:rFonts w:eastAsiaTheme="minorHAnsi"/>
          <w:sz w:val="26"/>
          <w:szCs w:val="26"/>
          <w:lang w:eastAsia="en-US"/>
        </w:rPr>
        <w:t xml:space="preserve"> счете 04 "Сомнительная задолженность".</w:t>
      </w:r>
    </w:p>
    <w:p w:rsidR="007B35EE" w:rsidRDefault="007B35EE" w:rsidP="007B35EE">
      <w:pPr>
        <w:pStyle w:val="a8"/>
        <w:ind w:firstLine="720"/>
        <w:jc w:val="both"/>
        <w:rPr>
          <w:caps w:val="0"/>
          <w:sz w:val="26"/>
          <w:szCs w:val="26"/>
        </w:rPr>
      </w:pPr>
      <w:r w:rsidRPr="00AE77C2">
        <w:rPr>
          <w:caps w:val="0"/>
          <w:sz w:val="26"/>
          <w:szCs w:val="26"/>
        </w:rPr>
        <w:t>Учет расходов ведется с учетом функциональной и экономической классификации расходов бюджета в соответствии с утвержденной на отчетный год бюджетной сметой.</w:t>
      </w:r>
    </w:p>
    <w:p w:rsidR="007B35EE" w:rsidRPr="003479B3" w:rsidRDefault="007B35EE" w:rsidP="00AE77C2">
      <w:pPr>
        <w:jc w:val="both"/>
        <w:rPr>
          <w:color w:val="FF0000"/>
          <w:sz w:val="26"/>
          <w:szCs w:val="26"/>
        </w:rPr>
      </w:pPr>
      <w:r w:rsidRPr="003479B3">
        <w:rPr>
          <w:color w:val="FF0000"/>
        </w:rPr>
        <w:t xml:space="preserve"> </w:t>
      </w:r>
      <w:r w:rsidRPr="003479B3">
        <w:rPr>
          <w:color w:val="FF0000"/>
        </w:rPr>
        <w:tab/>
      </w:r>
    </w:p>
    <w:p w:rsidR="007B35EE" w:rsidRPr="001957D3" w:rsidRDefault="001957D3" w:rsidP="001957D3">
      <w:pPr>
        <w:pStyle w:val="a8"/>
        <w:rPr>
          <w:b/>
          <w:i/>
          <w:caps w:val="0"/>
          <w:sz w:val="26"/>
          <w:szCs w:val="26"/>
        </w:rPr>
      </w:pPr>
      <w:bookmarkStart w:id="17" w:name="_ref_16291"/>
      <w:r>
        <w:rPr>
          <w:b/>
          <w:i/>
          <w:caps w:val="0"/>
          <w:sz w:val="26"/>
          <w:szCs w:val="26"/>
        </w:rPr>
        <w:t xml:space="preserve">11. </w:t>
      </w:r>
      <w:r w:rsidR="0033060E" w:rsidRPr="001957D3">
        <w:rPr>
          <w:b/>
          <w:i/>
          <w:caps w:val="0"/>
          <w:sz w:val="26"/>
          <w:szCs w:val="26"/>
        </w:rPr>
        <w:t>Ф</w:t>
      </w:r>
      <w:r w:rsidR="007B35EE" w:rsidRPr="001957D3">
        <w:rPr>
          <w:b/>
          <w:i/>
          <w:caps w:val="0"/>
          <w:sz w:val="26"/>
          <w:szCs w:val="26"/>
        </w:rPr>
        <w:t>инансовый результат</w:t>
      </w:r>
      <w:bookmarkStart w:id="18" w:name="seq1-68bb75cd0e8f4b5cb70d9947088b9c4d"/>
      <w:bookmarkEnd w:id="17"/>
      <w:r w:rsidR="000E067B" w:rsidRPr="001957D3">
        <w:rPr>
          <w:b/>
          <w:i/>
          <w:caps w:val="0"/>
          <w:sz w:val="26"/>
          <w:szCs w:val="26"/>
        </w:rPr>
        <w:t xml:space="preserve"> </w:t>
      </w:r>
      <w:bookmarkEnd w:id="18"/>
    </w:p>
    <w:p w:rsidR="007B35EE" w:rsidRPr="001957D3" w:rsidRDefault="007B35EE" w:rsidP="001957D3">
      <w:pPr>
        <w:pStyle w:val="a8"/>
        <w:rPr>
          <w:b/>
          <w:i/>
          <w:caps w:val="0"/>
          <w:sz w:val="26"/>
          <w:szCs w:val="26"/>
        </w:rPr>
      </w:pPr>
    </w:p>
    <w:p w:rsidR="00E611C5" w:rsidRPr="00AE77C2" w:rsidRDefault="00E611C5" w:rsidP="00E611C5">
      <w:pPr>
        <w:ind w:firstLine="709"/>
        <w:jc w:val="both"/>
        <w:rPr>
          <w:sz w:val="26"/>
          <w:szCs w:val="26"/>
        </w:rPr>
      </w:pPr>
      <w:bookmarkStart w:id="19" w:name="_ref_439582"/>
      <w:r>
        <w:rPr>
          <w:sz w:val="26"/>
          <w:szCs w:val="26"/>
        </w:rPr>
        <w:t xml:space="preserve">Управление </w:t>
      </w:r>
      <w:r w:rsidRPr="00AE77C2">
        <w:rPr>
          <w:sz w:val="26"/>
          <w:szCs w:val="26"/>
        </w:rPr>
        <w:t>осуществляет все расходы в пределах установленных норм и в соответствии с бюджетной сметой на отчетный финансовый год.</w:t>
      </w:r>
    </w:p>
    <w:p w:rsidR="00287C7D" w:rsidRPr="00AE77C2" w:rsidRDefault="00287C7D" w:rsidP="00287C7D">
      <w:pPr>
        <w:autoSpaceDE w:val="0"/>
        <w:autoSpaceDN w:val="0"/>
        <w:adjustRightInd w:val="0"/>
        <w:ind w:firstLine="540"/>
        <w:jc w:val="both"/>
        <w:rPr>
          <w:sz w:val="26"/>
          <w:szCs w:val="26"/>
        </w:rPr>
      </w:pPr>
      <w:bookmarkStart w:id="20" w:name="_ref_943538"/>
      <w:bookmarkEnd w:id="19"/>
      <w:r w:rsidRPr="00AE77C2">
        <w:rPr>
          <w:sz w:val="26"/>
          <w:szCs w:val="26"/>
        </w:rPr>
        <w:t>В целях равномерного отнесения расходов на финансовый результат учреждения по обязательствам, не определенным по величине и (или) времени исполнения, формируются следующие виды резервов:</w:t>
      </w:r>
    </w:p>
    <w:p w:rsidR="00966C27" w:rsidRPr="00AE77C2" w:rsidRDefault="003479B3" w:rsidP="004B6673">
      <w:pPr>
        <w:pStyle w:val="a8"/>
        <w:ind w:firstLine="720"/>
        <w:jc w:val="both"/>
        <w:rPr>
          <w:caps w:val="0"/>
          <w:sz w:val="26"/>
          <w:szCs w:val="26"/>
        </w:rPr>
      </w:pPr>
      <w:r w:rsidRPr="00AE77C2">
        <w:rPr>
          <w:caps w:val="0"/>
          <w:sz w:val="26"/>
          <w:szCs w:val="26"/>
        </w:rPr>
        <w:t>- р</w:t>
      </w:r>
      <w:r w:rsidR="00966C27" w:rsidRPr="00AE77C2">
        <w:rPr>
          <w:caps w:val="0"/>
          <w:sz w:val="26"/>
          <w:szCs w:val="26"/>
        </w:rPr>
        <w:t>езерв предстоящих расходов по выплатам персоналу</w:t>
      </w:r>
      <w:r w:rsidR="00D91E48" w:rsidRPr="00AE77C2">
        <w:rPr>
          <w:caps w:val="0"/>
          <w:sz w:val="26"/>
          <w:szCs w:val="26"/>
        </w:rPr>
        <w:t>, в соответств</w:t>
      </w:r>
      <w:r w:rsidR="007B3BB9" w:rsidRPr="00AE77C2">
        <w:rPr>
          <w:caps w:val="0"/>
          <w:sz w:val="26"/>
          <w:szCs w:val="26"/>
        </w:rPr>
        <w:t>ии с Порядком (П</w:t>
      </w:r>
      <w:r w:rsidR="00D91E48" w:rsidRPr="00AE77C2">
        <w:rPr>
          <w:caps w:val="0"/>
          <w:sz w:val="26"/>
          <w:szCs w:val="26"/>
        </w:rPr>
        <w:t>риложение № 13).</w:t>
      </w:r>
      <w:r w:rsidR="00F12457" w:rsidRPr="00AE77C2">
        <w:rPr>
          <w:caps w:val="0"/>
          <w:sz w:val="26"/>
          <w:szCs w:val="26"/>
        </w:rPr>
        <w:t xml:space="preserve"> (</w:t>
      </w:r>
      <w:hyperlink r:id="rId47" w:anchor="/document/99/563895827/XA00MA62N9/" w:tooltip="10. Объекты учета отложенных выплат персоналу признаются в составе резерва предстоящих расходов по выплатам персоналу" w:history="1">
        <w:r w:rsidR="00966C27" w:rsidRPr="00AE77C2">
          <w:rPr>
            <w:caps w:val="0"/>
            <w:sz w:val="26"/>
            <w:szCs w:val="26"/>
          </w:rPr>
          <w:t>п</w:t>
        </w:r>
        <w:r w:rsidR="00F12457" w:rsidRPr="00AE77C2">
          <w:rPr>
            <w:caps w:val="0"/>
            <w:sz w:val="26"/>
            <w:szCs w:val="26"/>
          </w:rPr>
          <w:t>.</w:t>
        </w:r>
        <w:r w:rsidR="00966C27" w:rsidRPr="00AE77C2">
          <w:rPr>
            <w:caps w:val="0"/>
            <w:sz w:val="26"/>
            <w:szCs w:val="26"/>
          </w:rPr>
          <w:t>10</w:t>
        </w:r>
      </w:hyperlink>
      <w:r w:rsidR="00966C27" w:rsidRPr="00AE77C2">
        <w:rPr>
          <w:caps w:val="0"/>
          <w:sz w:val="26"/>
          <w:szCs w:val="26"/>
        </w:rPr>
        <w:t xml:space="preserve"> СГС «Выплаты персоналу»</w:t>
      </w:r>
      <w:r w:rsidR="00F12457" w:rsidRPr="00AE77C2">
        <w:rPr>
          <w:caps w:val="0"/>
          <w:sz w:val="26"/>
          <w:szCs w:val="26"/>
        </w:rPr>
        <w:t>)</w:t>
      </w:r>
      <w:r w:rsidR="00966C27" w:rsidRPr="00AE77C2">
        <w:rPr>
          <w:caps w:val="0"/>
          <w:sz w:val="26"/>
          <w:szCs w:val="26"/>
        </w:rPr>
        <w:t>.</w:t>
      </w:r>
    </w:p>
    <w:p w:rsidR="004B6673" w:rsidRPr="00E55C13" w:rsidRDefault="004B6673" w:rsidP="004B6673">
      <w:pPr>
        <w:ind w:firstLine="708"/>
        <w:jc w:val="both"/>
        <w:rPr>
          <w:sz w:val="26"/>
          <w:szCs w:val="26"/>
        </w:rPr>
      </w:pPr>
      <w:r>
        <w:rPr>
          <w:sz w:val="26"/>
          <w:szCs w:val="26"/>
        </w:rPr>
        <w:t xml:space="preserve">- резерв </w:t>
      </w:r>
      <w:r w:rsidRPr="00E55C13">
        <w:rPr>
          <w:sz w:val="26"/>
          <w:szCs w:val="26"/>
        </w:rPr>
        <w:t xml:space="preserve">по претензионным требованиям – при необходимости. Величина резерва устанавливается в размере претензии, предъявленной Управлению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E55C13">
        <w:rPr>
          <w:sz w:val="26"/>
          <w:szCs w:val="26"/>
        </w:rPr>
        <w:t>сторно</w:t>
      </w:r>
      <w:proofErr w:type="spellEnd"/>
      <w:r w:rsidRPr="00E55C13">
        <w:rPr>
          <w:sz w:val="26"/>
          <w:szCs w:val="26"/>
        </w:rPr>
        <w:t>»;</w:t>
      </w:r>
    </w:p>
    <w:p w:rsidR="004B6673" w:rsidRDefault="004B6673" w:rsidP="004B6673">
      <w:pPr>
        <w:ind w:firstLine="708"/>
        <w:jc w:val="both"/>
        <w:rPr>
          <w:sz w:val="26"/>
          <w:szCs w:val="26"/>
        </w:rPr>
      </w:pPr>
      <w:r>
        <w:rPr>
          <w:sz w:val="26"/>
          <w:szCs w:val="26"/>
        </w:rPr>
        <w:t>-  р</w:t>
      </w:r>
      <w:r w:rsidRPr="00E55C13">
        <w:rPr>
          <w:sz w:val="26"/>
          <w:szCs w:val="26"/>
        </w:rPr>
        <w:t xml:space="preserve">езерв по сомнительным долгам – при необходимости на основании решения комиссии по поступлению и выбытию активов о признании задолженности </w:t>
      </w:r>
      <w:r w:rsidRPr="00E55C13">
        <w:rPr>
          <w:sz w:val="26"/>
          <w:szCs w:val="26"/>
        </w:rPr>
        <w:lastRenderedPageBreak/>
        <w:t>сомнительной по результатам инвентаризации. Величина резерва устанавливается в размере выявленной сомнительной задолженности</w:t>
      </w:r>
      <w:r>
        <w:rPr>
          <w:sz w:val="26"/>
          <w:szCs w:val="26"/>
        </w:rPr>
        <w:t>.</w:t>
      </w:r>
    </w:p>
    <w:p w:rsidR="004B6673" w:rsidRPr="00E55C13" w:rsidRDefault="004B6673" w:rsidP="004B6673">
      <w:pPr>
        <w:jc w:val="both"/>
        <w:rPr>
          <w:sz w:val="26"/>
          <w:szCs w:val="26"/>
        </w:rPr>
      </w:pPr>
      <w:r w:rsidRPr="00F00641">
        <w:rPr>
          <w:sz w:val="22"/>
          <w:szCs w:val="22"/>
        </w:rPr>
        <w:t>Основание: пункт 302.1 Инструкции к Единому плану счетов № 157н, пункт 11 СГС «Доходы</w:t>
      </w:r>
      <w:r>
        <w:rPr>
          <w:sz w:val="22"/>
          <w:szCs w:val="22"/>
        </w:rPr>
        <w:t>».</w:t>
      </w:r>
    </w:p>
    <w:p w:rsidR="007B35EE" w:rsidRPr="00624911" w:rsidRDefault="00AE77C2" w:rsidP="004B6673">
      <w:pPr>
        <w:jc w:val="both"/>
        <w:rPr>
          <w:sz w:val="22"/>
          <w:szCs w:val="22"/>
        </w:rPr>
      </w:pPr>
      <w:r w:rsidRPr="00AE77C2">
        <w:rPr>
          <w:sz w:val="26"/>
          <w:szCs w:val="26"/>
        </w:rPr>
        <w:tab/>
      </w:r>
      <w:r w:rsidR="00F12457" w:rsidRPr="00AE77C2">
        <w:rPr>
          <w:sz w:val="26"/>
          <w:szCs w:val="26"/>
        </w:rPr>
        <w:t>Предстоящие расходы по выплатам персоналу</w:t>
      </w:r>
      <w:r w:rsidR="007B35EE" w:rsidRPr="00AE77C2">
        <w:rPr>
          <w:sz w:val="26"/>
          <w:szCs w:val="26"/>
        </w:rPr>
        <w:t>,</w:t>
      </w:r>
      <w:r w:rsidR="007B35EE" w:rsidRPr="00FB4742">
        <w:rPr>
          <w:sz w:val="26"/>
          <w:szCs w:val="26"/>
        </w:rPr>
        <w:t xml:space="preserve">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20"/>
      <w:r w:rsidR="007B35EE" w:rsidRPr="00FB4742">
        <w:rPr>
          <w:sz w:val="26"/>
          <w:szCs w:val="26"/>
        </w:rPr>
        <w:t xml:space="preserve"> </w:t>
      </w:r>
      <w:r w:rsidR="007B35EE" w:rsidRPr="00AE77C2">
        <w:rPr>
          <w:sz w:val="26"/>
          <w:szCs w:val="26"/>
        </w:rPr>
        <w:t xml:space="preserve">(Основание: </w:t>
      </w:r>
      <w:hyperlink r:id="rId48" w:history="1">
        <w:r w:rsidR="007B35EE" w:rsidRPr="00AE77C2">
          <w:rPr>
            <w:sz w:val="26"/>
            <w:szCs w:val="26"/>
          </w:rPr>
          <w:t>п. 302</w:t>
        </w:r>
      </w:hyperlink>
      <w:r w:rsidR="007B35EE" w:rsidRPr="00624911">
        <w:rPr>
          <w:sz w:val="22"/>
          <w:szCs w:val="22"/>
        </w:rPr>
        <w:t xml:space="preserve"> Инструкции № 157н)</w:t>
      </w:r>
      <w:r w:rsidR="00624911">
        <w:rPr>
          <w:sz w:val="22"/>
          <w:szCs w:val="22"/>
        </w:rPr>
        <w:t>.</w:t>
      </w:r>
    </w:p>
    <w:p w:rsidR="007B35EE" w:rsidRPr="00FB4742" w:rsidRDefault="007B35EE" w:rsidP="004B6673">
      <w:pPr>
        <w:jc w:val="both"/>
        <w:rPr>
          <w:sz w:val="26"/>
          <w:szCs w:val="26"/>
        </w:rPr>
      </w:pPr>
      <w:bookmarkStart w:id="21" w:name="_ref_950874"/>
      <w:r>
        <w:rPr>
          <w:sz w:val="26"/>
          <w:szCs w:val="26"/>
        </w:rPr>
        <w:tab/>
      </w:r>
      <w:bookmarkStart w:id="22" w:name="_ref_445869"/>
      <w:bookmarkEnd w:id="21"/>
      <w:r w:rsidRPr="00FB4742">
        <w:rPr>
          <w:sz w:val="26"/>
          <w:szCs w:val="26"/>
        </w:rPr>
        <w:t xml:space="preserve">Аналитический учет резервов предстоящих расходов ведется в Карточке учета средств и расчетов </w:t>
      </w:r>
      <w:hyperlink r:id="rId49" w:history="1">
        <w:r w:rsidRPr="00FB4742">
          <w:rPr>
            <w:sz w:val="26"/>
            <w:szCs w:val="26"/>
          </w:rPr>
          <w:t>(ф. 0504051)</w:t>
        </w:r>
      </w:hyperlink>
      <w:r w:rsidRPr="00FB4742">
        <w:rPr>
          <w:sz w:val="26"/>
          <w:szCs w:val="26"/>
        </w:rPr>
        <w:t>.</w:t>
      </w:r>
      <w:bookmarkEnd w:id="22"/>
    </w:p>
    <w:p w:rsidR="007B35EE" w:rsidRDefault="007B35EE" w:rsidP="007B35EE">
      <w:pPr>
        <w:pStyle w:val="a8"/>
        <w:ind w:firstLine="720"/>
        <w:rPr>
          <w:caps w:val="0"/>
          <w:sz w:val="26"/>
          <w:szCs w:val="26"/>
        </w:rPr>
      </w:pPr>
    </w:p>
    <w:p w:rsidR="007B35EE" w:rsidRDefault="0033060E" w:rsidP="007B35EE">
      <w:pPr>
        <w:pStyle w:val="a8"/>
        <w:ind w:firstLine="720"/>
        <w:rPr>
          <w:b/>
          <w:i/>
          <w:caps w:val="0"/>
          <w:sz w:val="26"/>
          <w:szCs w:val="26"/>
        </w:rPr>
      </w:pPr>
      <w:r>
        <w:rPr>
          <w:b/>
          <w:i/>
          <w:caps w:val="0"/>
          <w:sz w:val="26"/>
          <w:szCs w:val="26"/>
        </w:rPr>
        <w:t>12</w:t>
      </w:r>
      <w:r w:rsidR="007B35EE">
        <w:rPr>
          <w:b/>
          <w:i/>
          <w:caps w:val="0"/>
          <w:sz w:val="26"/>
          <w:szCs w:val="26"/>
        </w:rPr>
        <w:t>.</w:t>
      </w:r>
      <w:r w:rsidR="007B35EE" w:rsidRPr="001D569B">
        <w:rPr>
          <w:b/>
          <w:i/>
          <w:caps w:val="0"/>
          <w:sz w:val="26"/>
          <w:szCs w:val="26"/>
        </w:rPr>
        <w:t xml:space="preserve"> Учет расчетов по обязательствам</w:t>
      </w:r>
    </w:p>
    <w:p w:rsidR="00287C7D" w:rsidRDefault="00287C7D" w:rsidP="007B35EE">
      <w:pPr>
        <w:pStyle w:val="a8"/>
        <w:ind w:firstLine="720"/>
        <w:rPr>
          <w:b/>
          <w:i/>
          <w:caps w:val="0"/>
          <w:sz w:val="26"/>
          <w:szCs w:val="26"/>
        </w:rPr>
      </w:pPr>
    </w:p>
    <w:p w:rsidR="00287C7D" w:rsidRPr="00AE77C2" w:rsidRDefault="00287C7D" w:rsidP="00287C7D">
      <w:pPr>
        <w:autoSpaceDE w:val="0"/>
        <w:autoSpaceDN w:val="0"/>
        <w:adjustRightInd w:val="0"/>
        <w:ind w:firstLine="540"/>
        <w:jc w:val="both"/>
        <w:rPr>
          <w:sz w:val="26"/>
          <w:szCs w:val="26"/>
        </w:rPr>
      </w:pPr>
      <w:r w:rsidRPr="00DC10EE">
        <w:rPr>
          <w:color w:val="000000" w:themeColor="text1"/>
          <w:sz w:val="26"/>
          <w:szCs w:val="26"/>
        </w:rPr>
        <w:t xml:space="preserve">Согласно </w:t>
      </w:r>
      <w:hyperlink r:id="rId50" w:history="1">
        <w:r w:rsidRPr="00DC10EE">
          <w:rPr>
            <w:color w:val="000000" w:themeColor="text1"/>
            <w:sz w:val="26"/>
            <w:szCs w:val="26"/>
          </w:rPr>
          <w:t>СГС</w:t>
        </w:r>
      </w:hyperlink>
      <w:r w:rsidRPr="00DC10EE">
        <w:rPr>
          <w:color w:val="000000" w:themeColor="text1"/>
          <w:sz w:val="26"/>
          <w:szCs w:val="26"/>
        </w:rPr>
        <w:t xml:space="preserve"> "Выплаты </w:t>
      </w:r>
      <w:r w:rsidRPr="00AE77C2">
        <w:rPr>
          <w:sz w:val="26"/>
          <w:szCs w:val="26"/>
        </w:rPr>
        <w:t>персоналу" к выплатам персоналу относятся следующие расходы учреждения:</w:t>
      </w:r>
    </w:p>
    <w:p w:rsidR="00287C7D" w:rsidRPr="00AE77C2" w:rsidRDefault="00287C7D" w:rsidP="00287C7D">
      <w:pPr>
        <w:autoSpaceDE w:val="0"/>
        <w:autoSpaceDN w:val="0"/>
        <w:adjustRightInd w:val="0"/>
        <w:spacing w:before="240"/>
        <w:ind w:firstLine="540"/>
        <w:jc w:val="both"/>
        <w:rPr>
          <w:sz w:val="26"/>
          <w:szCs w:val="26"/>
        </w:rPr>
      </w:pPr>
      <w:r w:rsidRPr="00AE77C2">
        <w:rPr>
          <w:sz w:val="26"/>
          <w:szCs w:val="26"/>
        </w:rPr>
        <w:t>- оплата труда персонала;</w:t>
      </w:r>
    </w:p>
    <w:p w:rsidR="00287C7D" w:rsidRPr="00AE77C2" w:rsidRDefault="00287C7D" w:rsidP="00287C7D">
      <w:pPr>
        <w:autoSpaceDE w:val="0"/>
        <w:autoSpaceDN w:val="0"/>
        <w:adjustRightInd w:val="0"/>
        <w:spacing w:before="240"/>
        <w:ind w:firstLine="540"/>
        <w:jc w:val="both"/>
        <w:rPr>
          <w:sz w:val="26"/>
          <w:szCs w:val="26"/>
        </w:rPr>
      </w:pPr>
      <w:r w:rsidRPr="00AE77C2">
        <w:rPr>
          <w:sz w:val="26"/>
          <w:szCs w:val="26"/>
        </w:rPr>
        <w:t>- выплаты денежного содержания муниципальных служащих;</w:t>
      </w:r>
    </w:p>
    <w:p w:rsidR="00287C7D" w:rsidRPr="00AE77C2" w:rsidRDefault="00287C7D" w:rsidP="00287C7D">
      <w:pPr>
        <w:autoSpaceDE w:val="0"/>
        <w:autoSpaceDN w:val="0"/>
        <w:adjustRightInd w:val="0"/>
        <w:spacing w:before="240"/>
        <w:ind w:firstLine="540"/>
        <w:jc w:val="both"/>
        <w:rPr>
          <w:sz w:val="26"/>
          <w:szCs w:val="26"/>
        </w:rPr>
      </w:pPr>
      <w:r w:rsidRPr="00AE77C2">
        <w:rPr>
          <w:sz w:val="26"/>
          <w:szCs w:val="26"/>
        </w:rPr>
        <w:t xml:space="preserve"> - командировочные выплаты;</w:t>
      </w:r>
    </w:p>
    <w:p w:rsidR="00287C7D" w:rsidRPr="00AE77C2" w:rsidRDefault="00287C7D" w:rsidP="00287C7D">
      <w:pPr>
        <w:autoSpaceDE w:val="0"/>
        <w:autoSpaceDN w:val="0"/>
        <w:adjustRightInd w:val="0"/>
        <w:spacing w:before="240"/>
        <w:ind w:firstLine="540"/>
        <w:jc w:val="both"/>
        <w:rPr>
          <w:sz w:val="26"/>
          <w:szCs w:val="26"/>
        </w:rPr>
      </w:pPr>
      <w:r w:rsidRPr="00AE77C2">
        <w:rPr>
          <w:sz w:val="26"/>
          <w:szCs w:val="26"/>
        </w:rPr>
        <w:t>- уплата страховых взносов по обязательному социальному страхованию.</w:t>
      </w:r>
    </w:p>
    <w:p w:rsidR="00287C7D" w:rsidRPr="00AE77C2" w:rsidRDefault="00287C7D" w:rsidP="00287C7D">
      <w:pPr>
        <w:autoSpaceDE w:val="0"/>
        <w:autoSpaceDN w:val="0"/>
        <w:adjustRightInd w:val="0"/>
        <w:spacing w:before="240"/>
        <w:ind w:firstLine="540"/>
        <w:jc w:val="both"/>
        <w:rPr>
          <w:sz w:val="26"/>
          <w:szCs w:val="26"/>
        </w:rPr>
      </w:pPr>
      <w:r w:rsidRPr="00AE77C2">
        <w:rPr>
          <w:sz w:val="26"/>
          <w:szCs w:val="26"/>
        </w:rPr>
        <w:t>- 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p w:rsidR="00287C7D" w:rsidRPr="00AE77C2" w:rsidRDefault="00287C7D" w:rsidP="00287C7D">
      <w:pPr>
        <w:autoSpaceDE w:val="0"/>
        <w:autoSpaceDN w:val="0"/>
        <w:adjustRightInd w:val="0"/>
        <w:ind w:firstLine="540"/>
        <w:jc w:val="both"/>
        <w:rPr>
          <w:sz w:val="26"/>
          <w:szCs w:val="26"/>
        </w:rPr>
      </w:pPr>
      <w:r w:rsidRPr="00AE77C2">
        <w:rPr>
          <w:sz w:val="26"/>
          <w:szCs w:val="26"/>
        </w:rPr>
        <w:t>Текущие выплаты персоналу признаются:</w:t>
      </w:r>
    </w:p>
    <w:p w:rsidR="00287C7D" w:rsidRPr="00AE77C2" w:rsidRDefault="00287C7D" w:rsidP="00287C7D">
      <w:pPr>
        <w:autoSpaceDE w:val="0"/>
        <w:autoSpaceDN w:val="0"/>
        <w:adjustRightInd w:val="0"/>
        <w:spacing w:before="260"/>
        <w:ind w:firstLine="540"/>
        <w:jc w:val="both"/>
        <w:rPr>
          <w:sz w:val="26"/>
          <w:szCs w:val="26"/>
        </w:rPr>
      </w:pPr>
      <w:r w:rsidRPr="00AE77C2">
        <w:rPr>
          <w:sz w:val="26"/>
          <w:szCs w:val="26"/>
        </w:rPr>
        <w:t>- в составе расчетов по принятым обязательствам по оплате труда и начислениям на выплаты по оплате труда по факту их начисления за период, когда персонал исполнял трудовые функции (возлагаемые на него отдельные полномочия), должностные обязанности;</w:t>
      </w:r>
    </w:p>
    <w:p w:rsidR="00287C7D" w:rsidRPr="00AE77C2" w:rsidRDefault="00287C7D" w:rsidP="00287C7D">
      <w:pPr>
        <w:autoSpaceDE w:val="0"/>
        <w:autoSpaceDN w:val="0"/>
        <w:adjustRightInd w:val="0"/>
        <w:spacing w:before="260"/>
        <w:ind w:firstLine="540"/>
        <w:jc w:val="both"/>
        <w:rPr>
          <w:sz w:val="26"/>
          <w:szCs w:val="26"/>
        </w:rPr>
      </w:pPr>
      <w:r w:rsidRPr="00AE77C2">
        <w:rPr>
          <w:sz w:val="26"/>
          <w:szCs w:val="26"/>
        </w:rPr>
        <w:t>- в сумме денежных обязательств перед физическим лицом, подлежащих исполнению в размере, установленном законом, иным нормативным правовым актом, включая локальные нормативные акты, и (или) трудовым договором (служебным контрактом, контрактом).</w:t>
      </w:r>
    </w:p>
    <w:p w:rsidR="00287C7D" w:rsidRPr="00AE77C2" w:rsidRDefault="00287C7D" w:rsidP="00287C7D">
      <w:pPr>
        <w:autoSpaceDE w:val="0"/>
        <w:autoSpaceDN w:val="0"/>
        <w:adjustRightInd w:val="0"/>
        <w:jc w:val="both"/>
        <w:rPr>
          <w:sz w:val="26"/>
          <w:szCs w:val="26"/>
        </w:rPr>
      </w:pPr>
      <w:r w:rsidRPr="00AE77C2">
        <w:rPr>
          <w:sz w:val="26"/>
          <w:szCs w:val="26"/>
        </w:rPr>
        <w:tab/>
        <w:t>Отложенные выплаты персоналу признаются в составе резерва предстоящих расходов на выплаты персоналу в том отчетном периоде, когда персонал исполнял свои трудовые функции (должностные обязанности).  Объектами учета таких выплат признаются обязательства учреждения перед физическим лицом в сумме:</w:t>
      </w:r>
    </w:p>
    <w:p w:rsidR="00287C7D" w:rsidRPr="00AE77C2" w:rsidRDefault="00287C7D" w:rsidP="00287C7D">
      <w:pPr>
        <w:autoSpaceDE w:val="0"/>
        <w:autoSpaceDN w:val="0"/>
        <w:adjustRightInd w:val="0"/>
        <w:spacing w:before="220"/>
        <w:ind w:firstLine="540"/>
        <w:jc w:val="both"/>
        <w:rPr>
          <w:sz w:val="26"/>
          <w:szCs w:val="26"/>
        </w:rPr>
      </w:pPr>
      <w:r w:rsidRPr="00AE77C2">
        <w:rPr>
          <w:sz w:val="26"/>
          <w:szCs w:val="26"/>
        </w:rPr>
        <w:t>- денежных обязательств по оплате отпусков за фактически отработанное время;</w:t>
      </w:r>
    </w:p>
    <w:p w:rsidR="00287C7D" w:rsidRPr="00AE77C2" w:rsidRDefault="00287C7D" w:rsidP="00287C7D">
      <w:pPr>
        <w:autoSpaceDE w:val="0"/>
        <w:autoSpaceDN w:val="0"/>
        <w:adjustRightInd w:val="0"/>
        <w:spacing w:before="220"/>
        <w:ind w:firstLine="540"/>
        <w:jc w:val="both"/>
        <w:rPr>
          <w:sz w:val="26"/>
          <w:szCs w:val="26"/>
        </w:rPr>
      </w:pPr>
      <w:r w:rsidRPr="00AE77C2">
        <w:rPr>
          <w:sz w:val="26"/>
          <w:szCs w:val="26"/>
        </w:rPr>
        <w:t>- компенсации за неиспользованный отпуск, в том числе при увольнении;</w:t>
      </w:r>
    </w:p>
    <w:p w:rsidR="00287C7D" w:rsidRPr="00AE77C2" w:rsidRDefault="00287C7D" w:rsidP="00287C7D">
      <w:pPr>
        <w:autoSpaceDE w:val="0"/>
        <w:autoSpaceDN w:val="0"/>
        <w:adjustRightInd w:val="0"/>
        <w:spacing w:before="220"/>
        <w:ind w:firstLine="540"/>
        <w:jc w:val="both"/>
        <w:rPr>
          <w:sz w:val="26"/>
          <w:szCs w:val="26"/>
        </w:rPr>
      </w:pPr>
      <w:r w:rsidRPr="00AE77C2">
        <w:rPr>
          <w:sz w:val="26"/>
          <w:szCs w:val="26"/>
        </w:rPr>
        <w:t>- платежей на обязательное социальное страхование.</w:t>
      </w:r>
    </w:p>
    <w:p w:rsidR="00F14C47" w:rsidRPr="00AE77C2" w:rsidRDefault="00F14C47" w:rsidP="00287C7D">
      <w:pPr>
        <w:autoSpaceDE w:val="0"/>
        <w:autoSpaceDN w:val="0"/>
        <w:adjustRightInd w:val="0"/>
        <w:spacing w:before="220"/>
        <w:ind w:firstLine="540"/>
        <w:jc w:val="both"/>
        <w:rPr>
          <w:sz w:val="26"/>
          <w:szCs w:val="26"/>
        </w:rPr>
      </w:pPr>
      <w:r w:rsidRPr="00AE77C2">
        <w:rPr>
          <w:rFonts w:eastAsiaTheme="minorHAnsi"/>
          <w:sz w:val="26"/>
          <w:szCs w:val="26"/>
          <w:lang w:eastAsia="en-US"/>
        </w:rPr>
        <w:lastRenderedPageBreak/>
        <w:t xml:space="preserve">Отражение начислений физическим лицам выплат по оплате труда и иных выплат, в том числе осуществляемых на основе договоров (контрактов) с физическими лицами, а также отражение удержаний из сумм начислений осуществляется с использованием </w:t>
      </w:r>
      <w:hyperlink r:id="rId51" w:history="1">
        <w:r w:rsidRPr="00AE77C2">
          <w:rPr>
            <w:rFonts w:eastAsiaTheme="minorHAnsi"/>
            <w:sz w:val="26"/>
            <w:szCs w:val="26"/>
            <w:lang w:eastAsia="en-US"/>
          </w:rPr>
          <w:t>Расчетной ведомости</w:t>
        </w:r>
      </w:hyperlink>
      <w:r w:rsidRPr="00AE77C2">
        <w:rPr>
          <w:rFonts w:eastAsiaTheme="minorHAnsi"/>
          <w:sz w:val="26"/>
          <w:szCs w:val="26"/>
          <w:lang w:eastAsia="en-US"/>
        </w:rPr>
        <w:t xml:space="preserve"> (ф. 0504402) и Ведомости начисления заработной платы (Приложение № 15 к Учетной политике для целей бюджетного учета).</w:t>
      </w:r>
    </w:p>
    <w:p w:rsidR="003828E9" w:rsidRDefault="003828E9" w:rsidP="003828E9">
      <w:pPr>
        <w:ind w:firstLine="709"/>
        <w:jc w:val="both"/>
        <w:rPr>
          <w:sz w:val="26"/>
          <w:szCs w:val="26"/>
        </w:rPr>
      </w:pPr>
      <w:r w:rsidRPr="00AE77C2">
        <w:rPr>
          <w:sz w:val="26"/>
          <w:szCs w:val="26"/>
        </w:rPr>
        <w:t>Начисление заработной платы сотрудникам Управле</w:t>
      </w:r>
      <w:r>
        <w:rPr>
          <w:sz w:val="26"/>
          <w:szCs w:val="26"/>
        </w:rPr>
        <w:t xml:space="preserve">ния производится на основании данных первичных учетных документов по учету фактически отработанного времени. Таким </w:t>
      </w:r>
      <w:r w:rsidRPr="007F562B">
        <w:rPr>
          <w:sz w:val="26"/>
          <w:szCs w:val="26"/>
        </w:rPr>
        <w:t>документов является Табель учета использования рабочего времени</w:t>
      </w:r>
      <w:r>
        <w:rPr>
          <w:sz w:val="26"/>
          <w:szCs w:val="26"/>
        </w:rPr>
        <w:t>.</w:t>
      </w:r>
    </w:p>
    <w:p w:rsidR="003828E9" w:rsidRDefault="003828E9" w:rsidP="003828E9">
      <w:pPr>
        <w:ind w:firstLine="709"/>
        <w:jc w:val="both"/>
        <w:rPr>
          <w:sz w:val="26"/>
          <w:szCs w:val="26"/>
        </w:rPr>
      </w:pPr>
      <w:r>
        <w:rPr>
          <w:sz w:val="26"/>
          <w:szCs w:val="26"/>
        </w:rPr>
        <w:t xml:space="preserve">Табель учета использования рабочего времени заполняется два раза в месяц, только на основании документов по учету личного состава: распоряжений о приеме на работу, переводе, увольнении, отпусках, командировках, листов временной нетрудоспособности. </w:t>
      </w:r>
    </w:p>
    <w:tbl>
      <w:tblPr>
        <w:tblW w:w="9214" w:type="dxa"/>
        <w:tblLook w:val="04A0" w:firstRow="1" w:lastRow="0" w:firstColumn="1" w:lastColumn="0" w:noHBand="0" w:noVBand="1"/>
      </w:tblPr>
      <w:tblGrid>
        <w:gridCol w:w="9214"/>
      </w:tblGrid>
      <w:tr w:rsidR="00F80233" w:rsidRPr="00F80233" w:rsidTr="00F14C47">
        <w:trPr>
          <w:trHeight w:val="510"/>
        </w:trPr>
        <w:tc>
          <w:tcPr>
            <w:tcW w:w="9214" w:type="dxa"/>
            <w:tcBorders>
              <w:top w:val="nil"/>
              <w:left w:val="nil"/>
              <w:bottom w:val="nil"/>
              <w:right w:val="nil"/>
            </w:tcBorders>
            <w:shd w:val="clear" w:color="auto" w:fill="auto"/>
            <w:noWrap/>
            <w:vAlign w:val="center"/>
          </w:tcPr>
          <w:p w:rsidR="00F80233" w:rsidRPr="00F80233" w:rsidRDefault="00F14C47" w:rsidP="00F14C47">
            <w:pPr>
              <w:ind w:left="-108"/>
              <w:jc w:val="both"/>
              <w:rPr>
                <w:rFonts w:eastAsiaTheme="minorHAnsi"/>
                <w:sz w:val="26"/>
                <w:szCs w:val="26"/>
                <w:lang w:eastAsia="en-US"/>
              </w:rPr>
            </w:pPr>
            <w:r>
              <w:rPr>
                <w:sz w:val="26"/>
                <w:szCs w:val="26"/>
              </w:rPr>
              <w:t xml:space="preserve">           </w:t>
            </w:r>
            <w:r w:rsidR="003828E9">
              <w:rPr>
                <w:sz w:val="26"/>
                <w:szCs w:val="26"/>
              </w:rPr>
              <w:t xml:space="preserve">В день выдачи заработной платы за вторую половину месяца сотрудникам Управления выдаются расчетные листки, в которых отражаются все начисления и удержания за текущий период. </w:t>
            </w:r>
          </w:p>
        </w:tc>
      </w:tr>
    </w:tbl>
    <w:p w:rsidR="003828E9" w:rsidRDefault="003828E9" w:rsidP="003828E9">
      <w:pPr>
        <w:ind w:firstLine="709"/>
        <w:jc w:val="both"/>
        <w:rPr>
          <w:sz w:val="26"/>
          <w:szCs w:val="26"/>
        </w:rPr>
      </w:pPr>
      <w:r>
        <w:rPr>
          <w:sz w:val="26"/>
          <w:szCs w:val="26"/>
        </w:rPr>
        <w:t xml:space="preserve">Расчетный листок выдается сотруднику Управления на бумаге или </w:t>
      </w:r>
      <w:proofErr w:type="spellStart"/>
      <w:r>
        <w:rPr>
          <w:sz w:val="26"/>
          <w:szCs w:val="26"/>
        </w:rPr>
        <w:t>электронно</w:t>
      </w:r>
      <w:proofErr w:type="spellEnd"/>
      <w:r>
        <w:rPr>
          <w:sz w:val="26"/>
          <w:szCs w:val="26"/>
        </w:rPr>
        <w:t xml:space="preserve">. Расчетный листок </w:t>
      </w:r>
      <w:proofErr w:type="spellStart"/>
      <w:r>
        <w:rPr>
          <w:sz w:val="26"/>
          <w:szCs w:val="26"/>
        </w:rPr>
        <w:t>электронно</w:t>
      </w:r>
      <w:proofErr w:type="spellEnd"/>
      <w:r>
        <w:rPr>
          <w:sz w:val="26"/>
          <w:szCs w:val="26"/>
        </w:rPr>
        <w:t xml:space="preserve"> выдается по письменному заявлению сотрудника Управления с указанием адреса электронной почты, п</w:t>
      </w:r>
      <w:r w:rsidRPr="006A62A4">
        <w:rPr>
          <w:sz w:val="26"/>
          <w:szCs w:val="26"/>
        </w:rPr>
        <w:t>одтверждение получения расчетного листка счита</w:t>
      </w:r>
      <w:r>
        <w:rPr>
          <w:sz w:val="26"/>
          <w:szCs w:val="26"/>
        </w:rPr>
        <w:t>ется</w:t>
      </w:r>
      <w:r w:rsidRPr="006A62A4">
        <w:rPr>
          <w:sz w:val="26"/>
          <w:szCs w:val="26"/>
        </w:rPr>
        <w:t xml:space="preserve"> автоматическое уведомление</w:t>
      </w:r>
      <w:r>
        <w:rPr>
          <w:sz w:val="26"/>
          <w:szCs w:val="26"/>
        </w:rPr>
        <w:t xml:space="preserve"> о его доставке</w:t>
      </w:r>
      <w:r w:rsidRPr="006A62A4">
        <w:rPr>
          <w:sz w:val="26"/>
          <w:szCs w:val="26"/>
        </w:rPr>
        <w:t>.</w:t>
      </w:r>
    </w:p>
    <w:p w:rsidR="003828E9" w:rsidRDefault="003828E9" w:rsidP="003828E9">
      <w:pPr>
        <w:ind w:firstLine="709"/>
        <w:jc w:val="both"/>
        <w:rPr>
          <w:sz w:val="26"/>
          <w:szCs w:val="26"/>
        </w:rPr>
      </w:pPr>
      <w:r>
        <w:rPr>
          <w:sz w:val="26"/>
          <w:szCs w:val="26"/>
        </w:rPr>
        <w:t xml:space="preserve">Сотрудники Управления, при получении расчетного листка на бумаге, расписываются в </w:t>
      </w:r>
      <w:r w:rsidR="00930AAF">
        <w:rPr>
          <w:sz w:val="26"/>
          <w:szCs w:val="26"/>
        </w:rPr>
        <w:t>Ведомости</w:t>
      </w:r>
      <w:r>
        <w:rPr>
          <w:sz w:val="26"/>
          <w:szCs w:val="26"/>
        </w:rPr>
        <w:t xml:space="preserve"> </w:t>
      </w:r>
      <w:r w:rsidR="008C1473">
        <w:rPr>
          <w:sz w:val="26"/>
          <w:szCs w:val="26"/>
        </w:rPr>
        <w:t>выдачи</w:t>
      </w:r>
      <w:r>
        <w:rPr>
          <w:sz w:val="26"/>
          <w:szCs w:val="26"/>
        </w:rPr>
        <w:t xml:space="preserve"> расчетных листков. </w:t>
      </w:r>
    </w:p>
    <w:p w:rsidR="003828E9" w:rsidRPr="00154CBA" w:rsidRDefault="003828E9" w:rsidP="003828E9">
      <w:pPr>
        <w:ind w:firstLine="709"/>
        <w:jc w:val="both"/>
        <w:rPr>
          <w:sz w:val="26"/>
          <w:szCs w:val="26"/>
        </w:rPr>
      </w:pPr>
      <w:r>
        <w:rPr>
          <w:sz w:val="26"/>
          <w:szCs w:val="26"/>
        </w:rPr>
        <w:t xml:space="preserve"> В управлении заработная плата перечисляется на счет банка (путем перечисления на зарплатную карту), указанный в личном заявлении сотрудника Учреждения.</w:t>
      </w:r>
    </w:p>
    <w:p w:rsidR="003828E9" w:rsidRPr="00154CBA" w:rsidRDefault="003828E9" w:rsidP="003828E9">
      <w:pPr>
        <w:ind w:firstLine="709"/>
        <w:jc w:val="both"/>
        <w:rPr>
          <w:sz w:val="26"/>
          <w:szCs w:val="26"/>
        </w:rPr>
      </w:pPr>
      <w:r w:rsidRPr="00154CBA">
        <w:rPr>
          <w:sz w:val="26"/>
          <w:szCs w:val="26"/>
        </w:rPr>
        <w:t>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r>
        <w:rPr>
          <w:sz w:val="26"/>
          <w:szCs w:val="26"/>
        </w:rPr>
        <w:t>.</w:t>
      </w:r>
    </w:p>
    <w:p w:rsidR="007B35EE" w:rsidRDefault="007B35EE" w:rsidP="007B35EE">
      <w:pPr>
        <w:pStyle w:val="a8"/>
        <w:jc w:val="both"/>
        <w:rPr>
          <w:b/>
          <w:i/>
          <w:caps w:val="0"/>
          <w:sz w:val="26"/>
          <w:szCs w:val="26"/>
        </w:rPr>
      </w:pPr>
    </w:p>
    <w:p w:rsidR="007B35EE" w:rsidRPr="004E7BB5" w:rsidRDefault="0033060E" w:rsidP="007B35EE">
      <w:pPr>
        <w:pStyle w:val="a8"/>
        <w:rPr>
          <w:b/>
          <w:i/>
          <w:caps w:val="0"/>
          <w:sz w:val="26"/>
          <w:szCs w:val="26"/>
        </w:rPr>
      </w:pPr>
      <w:r>
        <w:rPr>
          <w:b/>
          <w:i/>
          <w:caps w:val="0"/>
          <w:sz w:val="26"/>
          <w:szCs w:val="26"/>
        </w:rPr>
        <w:t>13</w:t>
      </w:r>
      <w:r w:rsidR="007B35EE" w:rsidRPr="007B35EE">
        <w:rPr>
          <w:b/>
          <w:i/>
          <w:caps w:val="0"/>
          <w:sz w:val="26"/>
          <w:szCs w:val="26"/>
        </w:rPr>
        <w:t>.</w:t>
      </w:r>
      <w:r w:rsidR="007B35EE" w:rsidRPr="004E7BB5">
        <w:rPr>
          <w:b/>
          <w:i/>
          <w:caps w:val="0"/>
          <w:sz w:val="26"/>
          <w:szCs w:val="26"/>
        </w:rPr>
        <w:t xml:space="preserve"> Инвентаризация</w:t>
      </w:r>
    </w:p>
    <w:p w:rsidR="007B35EE" w:rsidRPr="00E02BB5" w:rsidRDefault="007B35EE" w:rsidP="007B35EE">
      <w:pPr>
        <w:pStyle w:val="a8"/>
        <w:jc w:val="both"/>
        <w:rPr>
          <w:caps w:val="0"/>
          <w:sz w:val="26"/>
          <w:szCs w:val="26"/>
        </w:rPr>
      </w:pPr>
    </w:p>
    <w:p w:rsidR="007B35EE" w:rsidRPr="00D34458"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caps/>
          <w:sz w:val="26"/>
          <w:szCs w:val="26"/>
        </w:rPr>
        <w:tab/>
      </w:r>
      <w:r w:rsidRPr="00D34458">
        <w:rPr>
          <w:sz w:val="26"/>
          <w:szCs w:val="26"/>
        </w:rPr>
        <w:t>Для проведения инвентаризации в учреждении создается постоянно действующая инвентаризационная комиссия. Инвентаризации подлежит имущество учреждения, вложения в него на счете 106.00 «Вложения в нефинансовые активы», а также финансовые активы, обязательства и финансовые результаты. Сроки проведения плановых инвентаризаций установлены в Графике проведения инвентаризации</w:t>
      </w:r>
      <w:r>
        <w:rPr>
          <w:sz w:val="26"/>
          <w:szCs w:val="26"/>
        </w:rPr>
        <w:t xml:space="preserve"> (приложение № 14)</w:t>
      </w:r>
      <w:r w:rsidRPr="00D34458">
        <w:rPr>
          <w:sz w:val="26"/>
          <w:szCs w:val="26"/>
        </w:rPr>
        <w:t xml:space="preserve">. </w:t>
      </w:r>
    </w:p>
    <w:p w:rsidR="007B35EE" w:rsidRPr="00D34458"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ab/>
      </w:r>
      <w:r w:rsidRPr="00D34458">
        <w:rPr>
          <w:sz w:val="26"/>
          <w:szCs w:val="26"/>
        </w:rPr>
        <w:t xml:space="preserve">Кроме плановых инвентаризаций, учреждение может проводить внеплановые сплошные инвентаризации товарно-материальных ценностей. Внеплановые инвентаризации проводятся </w:t>
      </w:r>
      <w:r>
        <w:rPr>
          <w:sz w:val="26"/>
          <w:szCs w:val="26"/>
        </w:rPr>
        <w:t xml:space="preserve">в следующих случаях, </w:t>
      </w:r>
      <w:r w:rsidRPr="00D34458">
        <w:rPr>
          <w:sz w:val="26"/>
          <w:szCs w:val="26"/>
        </w:rPr>
        <w:t>предусмотренных законодательством РФ</w:t>
      </w:r>
      <w:r>
        <w:rPr>
          <w:sz w:val="26"/>
          <w:szCs w:val="26"/>
        </w:rPr>
        <w:t>:</w:t>
      </w:r>
      <w:r w:rsidRPr="00D34458">
        <w:rPr>
          <w:sz w:val="26"/>
          <w:szCs w:val="26"/>
        </w:rPr>
        <w:t> </w:t>
      </w:r>
    </w:p>
    <w:p w:rsidR="007B35EE" w:rsidRPr="00D34458" w:rsidRDefault="007B35EE" w:rsidP="007B35EE">
      <w:pPr>
        <w:pStyle w:val="a8"/>
        <w:ind w:firstLine="720"/>
        <w:jc w:val="both"/>
        <w:rPr>
          <w:caps w:val="0"/>
          <w:sz w:val="26"/>
          <w:szCs w:val="26"/>
        </w:rPr>
      </w:pPr>
      <w:r w:rsidRPr="00AE77C2">
        <w:rPr>
          <w:caps w:val="0"/>
          <w:sz w:val="26"/>
          <w:szCs w:val="26"/>
        </w:rPr>
        <w:t>- при смене материально-</w:t>
      </w:r>
      <w:r w:rsidRPr="00D34458">
        <w:rPr>
          <w:caps w:val="0"/>
          <w:sz w:val="26"/>
          <w:szCs w:val="26"/>
        </w:rPr>
        <w:t>ответственных лиц;</w:t>
      </w:r>
    </w:p>
    <w:p w:rsidR="007B35EE" w:rsidRPr="00D34458" w:rsidRDefault="007B35EE" w:rsidP="007B35EE">
      <w:pPr>
        <w:pStyle w:val="a8"/>
        <w:jc w:val="both"/>
        <w:rPr>
          <w:caps w:val="0"/>
          <w:sz w:val="26"/>
          <w:szCs w:val="26"/>
        </w:rPr>
      </w:pPr>
      <w:r w:rsidRPr="00D34458">
        <w:rPr>
          <w:caps w:val="0"/>
          <w:sz w:val="26"/>
          <w:szCs w:val="26"/>
        </w:rPr>
        <w:tab/>
        <w:t>- при выявлении фактов хищения, злоупотребления или порчи имущества;</w:t>
      </w:r>
    </w:p>
    <w:p w:rsidR="007B35EE" w:rsidRPr="00D34458" w:rsidRDefault="007B35EE" w:rsidP="007B35EE">
      <w:pPr>
        <w:pStyle w:val="a8"/>
        <w:jc w:val="both"/>
        <w:rPr>
          <w:caps w:val="0"/>
          <w:sz w:val="26"/>
          <w:szCs w:val="26"/>
        </w:rPr>
      </w:pPr>
      <w:r w:rsidRPr="00D34458">
        <w:rPr>
          <w:caps w:val="0"/>
          <w:sz w:val="26"/>
          <w:szCs w:val="26"/>
        </w:rPr>
        <w:tab/>
        <w:t>- при реорганизации или ликвидации учреждения;</w:t>
      </w:r>
    </w:p>
    <w:p w:rsidR="007B35EE" w:rsidRDefault="007B35EE" w:rsidP="007B35EE">
      <w:pPr>
        <w:pStyle w:val="a8"/>
        <w:jc w:val="both"/>
        <w:rPr>
          <w:caps w:val="0"/>
          <w:sz w:val="26"/>
          <w:szCs w:val="26"/>
        </w:rPr>
      </w:pPr>
      <w:r w:rsidRPr="00D34458">
        <w:rPr>
          <w:caps w:val="0"/>
          <w:sz w:val="26"/>
          <w:szCs w:val="26"/>
        </w:rPr>
        <w:tab/>
        <w:t>- в других случаях, предусмотренных законодательством РФ.</w:t>
      </w:r>
    </w:p>
    <w:tbl>
      <w:tblPr>
        <w:tblW w:w="5000" w:type="pct"/>
        <w:tblCellMar>
          <w:top w:w="75" w:type="dxa"/>
          <w:left w:w="150" w:type="dxa"/>
          <w:bottom w:w="75" w:type="dxa"/>
          <w:right w:w="150" w:type="dxa"/>
        </w:tblCellMar>
        <w:tblLook w:val="04A0" w:firstRow="1" w:lastRow="0" w:firstColumn="1" w:lastColumn="0" w:noHBand="0" w:noVBand="1"/>
      </w:tblPr>
      <w:tblGrid>
        <w:gridCol w:w="9355"/>
      </w:tblGrid>
      <w:tr w:rsidR="007B35EE" w:rsidRPr="00F63743" w:rsidTr="00624911">
        <w:tc>
          <w:tcPr>
            <w:tcW w:w="0" w:type="auto"/>
            <w:vAlign w:val="center"/>
            <w:hideMark/>
          </w:tcPr>
          <w:p w:rsidR="007B35EE" w:rsidRPr="004E6B6D" w:rsidRDefault="007B35EE" w:rsidP="00624911">
            <w:pPr>
              <w:pStyle w:val="ae"/>
              <w:jc w:val="both"/>
              <w:rPr>
                <w:sz w:val="26"/>
                <w:szCs w:val="26"/>
              </w:rPr>
            </w:pPr>
            <w:r>
              <w:rPr>
                <w:sz w:val="26"/>
                <w:szCs w:val="26"/>
              </w:rPr>
              <w:t xml:space="preserve">           </w:t>
            </w:r>
            <w:r w:rsidRPr="004E6B6D">
              <w:rPr>
                <w:sz w:val="26"/>
                <w:szCs w:val="26"/>
              </w:rPr>
              <w:t xml:space="preserve">В ходе годовой инвентаризации комиссия выявляет признаки обесценения у каждого объекта основных средств, непроизведенных и нематериальных </w:t>
            </w:r>
            <w:r w:rsidRPr="004E6B6D">
              <w:rPr>
                <w:sz w:val="26"/>
                <w:szCs w:val="26"/>
              </w:rPr>
              <w:lastRenderedPageBreak/>
              <w:t>активов. Если такие признаки обнаружены, комиссия делает отметку об этом в графе 19 «Примечание» Инвентаризационной описи по НФА (</w:t>
            </w:r>
            <w:hyperlink r:id="rId52" w:anchor="/document/140/31321/" w:tooltip="ОКУД 0504087. Инвентаризационная опись по объектам нефинансовых активов" w:history="1">
              <w:r w:rsidRPr="004E6B6D">
                <w:rPr>
                  <w:sz w:val="26"/>
                  <w:szCs w:val="26"/>
                </w:rPr>
                <w:t>ф. 0504087</w:t>
              </w:r>
            </w:hyperlink>
            <w:r w:rsidRPr="004E6B6D">
              <w:rPr>
                <w:sz w:val="26"/>
                <w:szCs w:val="26"/>
              </w:rPr>
              <w:t>).</w:t>
            </w:r>
          </w:p>
        </w:tc>
      </w:tr>
      <w:tr w:rsidR="007B35EE" w:rsidRPr="00F63743" w:rsidTr="00624911">
        <w:trPr>
          <w:trHeight w:val="453"/>
        </w:trPr>
        <w:tc>
          <w:tcPr>
            <w:tcW w:w="0" w:type="auto"/>
            <w:vMerge w:val="restart"/>
            <w:vAlign w:val="center"/>
            <w:hideMark/>
          </w:tcPr>
          <w:p w:rsidR="007B35EE" w:rsidRPr="004E6B6D" w:rsidRDefault="007B35EE" w:rsidP="00624911">
            <w:pPr>
              <w:pStyle w:val="ae"/>
              <w:jc w:val="both"/>
              <w:rPr>
                <w:sz w:val="26"/>
                <w:szCs w:val="26"/>
              </w:rPr>
            </w:pPr>
            <w:r>
              <w:rPr>
                <w:sz w:val="26"/>
                <w:szCs w:val="26"/>
              </w:rPr>
              <w:lastRenderedPageBreak/>
              <w:t xml:space="preserve">           </w:t>
            </w:r>
            <w:r w:rsidRPr="004E6B6D">
              <w:rPr>
                <w:sz w:val="26"/>
                <w:szCs w:val="26"/>
              </w:rPr>
              <w:t>Графы 8 и 9 Инвентаризационной описи по НФА (</w:t>
            </w:r>
            <w:hyperlink r:id="rId53" w:anchor="/document/140/31321/" w:tooltip="ОКУД 0504087. Инвентаризационная опись по объектам нефинансовых активов" w:history="1">
              <w:r w:rsidRPr="004E6B6D">
                <w:rPr>
                  <w:sz w:val="26"/>
                  <w:szCs w:val="26"/>
                </w:rPr>
                <w:t>ф. 0504087</w:t>
              </w:r>
            </w:hyperlink>
            <w:r w:rsidRPr="004E6B6D">
              <w:rPr>
                <w:sz w:val="26"/>
                <w:szCs w:val="26"/>
              </w:rPr>
              <w:t>) комис</w:t>
            </w:r>
            <w:r>
              <w:rPr>
                <w:sz w:val="26"/>
                <w:szCs w:val="26"/>
              </w:rPr>
              <w:t>сия заполняет следующим образом:</w:t>
            </w:r>
          </w:p>
          <w:p w:rsidR="007B35EE" w:rsidRPr="004E6B6D" w:rsidRDefault="007B35EE" w:rsidP="00624911">
            <w:pPr>
              <w:jc w:val="both"/>
              <w:rPr>
                <w:sz w:val="26"/>
                <w:szCs w:val="26"/>
              </w:rPr>
            </w:pPr>
            <w:r w:rsidRPr="004E6B6D">
              <w:rPr>
                <w:sz w:val="26"/>
                <w:szCs w:val="26"/>
              </w:rPr>
              <w:t>В графе 8 «Статус объекта учета» указываются статусы:</w:t>
            </w:r>
          </w:p>
          <w:p w:rsidR="007B35EE" w:rsidRPr="004E6B6D" w:rsidRDefault="007B35EE" w:rsidP="00624911">
            <w:pPr>
              <w:jc w:val="both"/>
              <w:rPr>
                <w:sz w:val="26"/>
                <w:szCs w:val="26"/>
              </w:rPr>
            </w:pPr>
            <w:r w:rsidRPr="004E6B6D">
              <w:rPr>
                <w:sz w:val="26"/>
                <w:szCs w:val="26"/>
              </w:rPr>
              <w:t xml:space="preserve"> – в эксплуатации;</w:t>
            </w:r>
          </w:p>
          <w:p w:rsidR="007B35EE" w:rsidRPr="004E6B6D" w:rsidRDefault="007B35EE" w:rsidP="00624911">
            <w:pPr>
              <w:jc w:val="both"/>
              <w:rPr>
                <w:sz w:val="26"/>
                <w:szCs w:val="26"/>
              </w:rPr>
            </w:pPr>
            <w:r w:rsidRPr="004E6B6D">
              <w:rPr>
                <w:sz w:val="26"/>
                <w:szCs w:val="26"/>
              </w:rPr>
              <w:t>– требуется ремонт;</w:t>
            </w:r>
          </w:p>
          <w:p w:rsidR="007B35EE" w:rsidRDefault="007B35EE" w:rsidP="00624911">
            <w:pPr>
              <w:jc w:val="both"/>
              <w:rPr>
                <w:sz w:val="26"/>
                <w:szCs w:val="26"/>
              </w:rPr>
            </w:pPr>
            <w:r w:rsidRPr="004E6B6D">
              <w:rPr>
                <w:sz w:val="26"/>
                <w:szCs w:val="26"/>
              </w:rPr>
              <w:t xml:space="preserve"> – не эксплуатируется;</w:t>
            </w:r>
          </w:p>
          <w:p w:rsidR="007B35EE" w:rsidRPr="004E6B6D" w:rsidRDefault="007B35EE" w:rsidP="00624911">
            <w:pPr>
              <w:jc w:val="both"/>
              <w:rPr>
                <w:sz w:val="26"/>
                <w:szCs w:val="26"/>
              </w:rPr>
            </w:pPr>
            <w:r w:rsidRPr="004E6B6D">
              <w:rPr>
                <w:sz w:val="26"/>
                <w:szCs w:val="26"/>
              </w:rPr>
              <w:t xml:space="preserve"> – не введен в эксплуатацию.</w:t>
            </w:r>
          </w:p>
          <w:p w:rsidR="007B35EE" w:rsidRPr="004E6B6D" w:rsidRDefault="007B35EE" w:rsidP="00624911">
            <w:pPr>
              <w:jc w:val="both"/>
              <w:rPr>
                <w:sz w:val="26"/>
                <w:szCs w:val="26"/>
              </w:rPr>
            </w:pPr>
            <w:r w:rsidRPr="004E6B6D">
              <w:rPr>
                <w:sz w:val="26"/>
                <w:szCs w:val="26"/>
              </w:rPr>
              <w:t>…</w:t>
            </w:r>
          </w:p>
          <w:p w:rsidR="007B35EE" w:rsidRPr="004E6B6D" w:rsidRDefault="007B35EE" w:rsidP="00624911">
            <w:pPr>
              <w:jc w:val="both"/>
              <w:rPr>
                <w:sz w:val="26"/>
                <w:szCs w:val="26"/>
              </w:rPr>
            </w:pPr>
            <w:r w:rsidRPr="004E6B6D">
              <w:rPr>
                <w:sz w:val="26"/>
                <w:szCs w:val="26"/>
              </w:rPr>
              <w:t>В графе 9 «Целевая функция актива» указываются целевая функция:</w:t>
            </w:r>
          </w:p>
          <w:p w:rsidR="007B35EE" w:rsidRPr="004E6B6D" w:rsidRDefault="007B35EE" w:rsidP="00624911">
            <w:pPr>
              <w:jc w:val="both"/>
              <w:rPr>
                <w:sz w:val="26"/>
                <w:szCs w:val="26"/>
              </w:rPr>
            </w:pPr>
            <w:r w:rsidRPr="004E6B6D">
              <w:rPr>
                <w:sz w:val="26"/>
                <w:szCs w:val="26"/>
              </w:rPr>
              <w:t>– ремонт;</w:t>
            </w:r>
          </w:p>
          <w:p w:rsidR="007B35EE" w:rsidRPr="004E6B6D" w:rsidRDefault="007B35EE" w:rsidP="00624911">
            <w:pPr>
              <w:jc w:val="both"/>
              <w:rPr>
                <w:sz w:val="26"/>
                <w:szCs w:val="26"/>
              </w:rPr>
            </w:pPr>
            <w:r w:rsidRPr="004E6B6D">
              <w:rPr>
                <w:sz w:val="26"/>
                <w:szCs w:val="26"/>
              </w:rPr>
              <w:t>– использовать;</w:t>
            </w:r>
          </w:p>
          <w:p w:rsidR="007B35EE" w:rsidRPr="004E6B6D" w:rsidRDefault="007B35EE" w:rsidP="00624911">
            <w:pPr>
              <w:jc w:val="both"/>
              <w:rPr>
                <w:sz w:val="26"/>
                <w:szCs w:val="26"/>
              </w:rPr>
            </w:pPr>
            <w:r w:rsidRPr="004E6B6D">
              <w:rPr>
                <w:sz w:val="26"/>
                <w:szCs w:val="26"/>
              </w:rPr>
              <w:t>– готовится списание;</w:t>
            </w:r>
          </w:p>
          <w:p w:rsidR="007B35EE" w:rsidRPr="004E6B6D" w:rsidRDefault="007B35EE" w:rsidP="00624911">
            <w:pPr>
              <w:jc w:val="both"/>
              <w:rPr>
                <w:sz w:val="26"/>
                <w:szCs w:val="26"/>
              </w:rPr>
            </w:pPr>
            <w:r w:rsidRPr="004E6B6D">
              <w:rPr>
                <w:sz w:val="26"/>
                <w:szCs w:val="26"/>
              </w:rPr>
              <w:t>– введение в эксплуатацию.</w:t>
            </w:r>
          </w:p>
        </w:tc>
      </w:tr>
      <w:tr w:rsidR="007B35EE" w:rsidRPr="00F63743" w:rsidTr="00624911">
        <w:trPr>
          <w:trHeight w:val="230"/>
        </w:trPr>
        <w:tc>
          <w:tcPr>
            <w:tcW w:w="0" w:type="auto"/>
            <w:vMerge/>
            <w:vAlign w:val="center"/>
            <w:hideMark/>
          </w:tcPr>
          <w:p w:rsidR="007B35EE" w:rsidRPr="00F63743" w:rsidRDefault="007B35EE" w:rsidP="00624911"/>
        </w:tc>
      </w:tr>
      <w:tr w:rsidR="007B35EE" w:rsidRPr="00F63743" w:rsidTr="00624911">
        <w:trPr>
          <w:trHeight w:val="230"/>
        </w:trPr>
        <w:tc>
          <w:tcPr>
            <w:tcW w:w="0" w:type="auto"/>
            <w:vAlign w:val="center"/>
          </w:tcPr>
          <w:p w:rsidR="004B6673" w:rsidRPr="00DF5797" w:rsidRDefault="004B6673" w:rsidP="004B6673">
            <w:pPr>
              <w:ind w:firstLine="709"/>
              <w:jc w:val="both"/>
              <w:rPr>
                <w:sz w:val="26"/>
                <w:szCs w:val="26"/>
              </w:rPr>
            </w:pPr>
            <w:r w:rsidRPr="004F327A">
              <w:rPr>
                <w:sz w:val="26"/>
                <w:szCs w:val="26"/>
              </w:rPr>
              <w:t xml:space="preserve">В отдельных случаях (при </w:t>
            </w:r>
            <w:r w:rsidRPr="00AE77C2">
              <w:rPr>
                <w:sz w:val="26"/>
                <w:szCs w:val="26"/>
              </w:rPr>
              <w:t>смене материально-ответственных</w:t>
            </w:r>
            <w:r w:rsidRPr="004F327A">
              <w:rPr>
                <w:sz w:val="26"/>
                <w:szCs w:val="26"/>
              </w:rPr>
              <w:t xml:space="preserve"> лиц, при выявлении фактов хищения, при стихийных бедствиях и т.д.) инвентаризацию может проводить специально созданная рабочая комиссия, состав которой утверждается отельным приказом начальника Управления.</w:t>
            </w:r>
          </w:p>
          <w:p w:rsidR="004B6673" w:rsidRDefault="004B6673" w:rsidP="004B6673">
            <w:pPr>
              <w:jc w:val="both"/>
              <w:rPr>
                <w:sz w:val="22"/>
                <w:szCs w:val="22"/>
              </w:rPr>
            </w:pPr>
            <w:r w:rsidRPr="00F00641">
              <w:rPr>
                <w:sz w:val="22"/>
                <w:szCs w:val="22"/>
              </w:rPr>
              <w:t xml:space="preserve">Основание: статья 11 Закона от 06.12.2011 № 402-ФЗ, раздел </w:t>
            </w:r>
            <w:r w:rsidRPr="00F00641">
              <w:rPr>
                <w:sz w:val="22"/>
                <w:szCs w:val="22"/>
                <w:lang w:val="en-US"/>
              </w:rPr>
              <w:t>VIII</w:t>
            </w:r>
            <w:r w:rsidRPr="00F00641">
              <w:rPr>
                <w:sz w:val="22"/>
                <w:szCs w:val="22"/>
              </w:rPr>
              <w:t xml:space="preserve"> СГС «Концептуальные основы бухучета и отчетности</w:t>
            </w:r>
            <w:r>
              <w:rPr>
                <w:sz w:val="22"/>
                <w:szCs w:val="22"/>
              </w:rPr>
              <w:t>».</w:t>
            </w:r>
          </w:p>
          <w:p w:rsidR="007B35EE" w:rsidRPr="00F63743" w:rsidRDefault="007B35EE" w:rsidP="00624911"/>
        </w:tc>
      </w:tr>
    </w:tbl>
    <w:p w:rsidR="007B35EE" w:rsidRDefault="007B35EE" w:rsidP="007B35EE">
      <w:pPr>
        <w:pStyle w:val="a8"/>
        <w:rPr>
          <w:b/>
          <w:i/>
          <w:caps w:val="0"/>
          <w:sz w:val="26"/>
          <w:szCs w:val="26"/>
        </w:rPr>
      </w:pPr>
      <w:r w:rsidRPr="003D00DE">
        <w:rPr>
          <w:b/>
          <w:i/>
          <w:caps w:val="0"/>
          <w:sz w:val="26"/>
          <w:szCs w:val="26"/>
        </w:rPr>
        <w:t>1</w:t>
      </w:r>
      <w:r w:rsidR="0033060E">
        <w:rPr>
          <w:b/>
          <w:i/>
          <w:caps w:val="0"/>
          <w:sz w:val="26"/>
          <w:szCs w:val="26"/>
        </w:rPr>
        <w:t>4</w:t>
      </w:r>
      <w:r w:rsidRPr="003D00DE">
        <w:rPr>
          <w:b/>
          <w:i/>
          <w:caps w:val="0"/>
          <w:sz w:val="26"/>
          <w:szCs w:val="26"/>
        </w:rPr>
        <w:t>.</w:t>
      </w:r>
      <w:r w:rsidRPr="00BE1670">
        <w:rPr>
          <w:b/>
          <w:i/>
          <w:caps w:val="0"/>
          <w:sz w:val="26"/>
          <w:szCs w:val="26"/>
        </w:rPr>
        <w:t xml:space="preserve"> Санкционирование расходов</w:t>
      </w:r>
    </w:p>
    <w:p w:rsidR="007B35EE" w:rsidRDefault="007B35EE" w:rsidP="007B35EE">
      <w:pPr>
        <w:pStyle w:val="a8"/>
        <w:jc w:val="both"/>
        <w:rPr>
          <w:b/>
          <w:i/>
          <w:caps w:val="0"/>
          <w:sz w:val="26"/>
          <w:szCs w:val="26"/>
        </w:rPr>
      </w:pPr>
    </w:p>
    <w:p w:rsidR="007B35EE" w:rsidRDefault="007B35EE" w:rsidP="007B35EE">
      <w:pPr>
        <w:pStyle w:val="a8"/>
        <w:jc w:val="both"/>
        <w:rPr>
          <w:caps w:val="0"/>
          <w:sz w:val="26"/>
          <w:szCs w:val="26"/>
        </w:rPr>
      </w:pPr>
      <w:r w:rsidRPr="00BE1670">
        <w:rPr>
          <w:caps w:val="0"/>
          <w:sz w:val="26"/>
          <w:szCs w:val="26"/>
        </w:rPr>
        <w:tab/>
        <w:t>П</w:t>
      </w:r>
      <w:r>
        <w:rPr>
          <w:caps w:val="0"/>
          <w:sz w:val="26"/>
          <w:szCs w:val="26"/>
        </w:rPr>
        <w:t>ринятие бюджетных (денежных) обязательств к учету осуществляется в пределах лимитов бюджетных обязательств.</w:t>
      </w:r>
    </w:p>
    <w:p w:rsidR="007B35EE" w:rsidRDefault="007B35EE" w:rsidP="007B35EE">
      <w:pPr>
        <w:pStyle w:val="a8"/>
        <w:ind w:firstLine="720"/>
        <w:jc w:val="both"/>
        <w:rPr>
          <w:caps w:val="0"/>
          <w:sz w:val="26"/>
          <w:szCs w:val="26"/>
        </w:rPr>
      </w:pPr>
      <w:r>
        <w:rPr>
          <w:caps w:val="0"/>
          <w:sz w:val="26"/>
          <w:szCs w:val="26"/>
        </w:rPr>
        <w:t>К принятым бюджетным обязательствам текущего финансового года относятся расходные обязательства, предусмотренные к исполнению в текущем году, в том числе принятые и неисполненные обязательства прошлых лет, подлежащие к исполнению в текущем году.</w:t>
      </w:r>
    </w:p>
    <w:p w:rsidR="007B35EE" w:rsidRPr="00E20642" w:rsidRDefault="007B35EE" w:rsidP="007B35EE">
      <w:pPr>
        <w:pStyle w:val="a8"/>
        <w:ind w:firstLine="720"/>
        <w:jc w:val="both"/>
        <w:rPr>
          <w:caps w:val="0"/>
          <w:sz w:val="26"/>
          <w:szCs w:val="26"/>
        </w:rPr>
      </w:pPr>
      <w:r>
        <w:rPr>
          <w:caps w:val="0"/>
          <w:sz w:val="26"/>
          <w:szCs w:val="26"/>
        </w:rPr>
        <w:t xml:space="preserve">Денежные обязательства отражаются в учете не ранее принятых бюджетных обязательств. Денежные обязательства принимаются к учету в сумме </w:t>
      </w:r>
      <w:r w:rsidRPr="00E20642">
        <w:rPr>
          <w:caps w:val="0"/>
          <w:sz w:val="26"/>
          <w:szCs w:val="26"/>
        </w:rPr>
        <w:t>документа, подтверждающего их возникновение.</w:t>
      </w:r>
    </w:p>
    <w:p w:rsidR="007B35EE" w:rsidRDefault="007B35EE" w:rsidP="007B35EE">
      <w:pPr>
        <w:pStyle w:val="a8"/>
        <w:jc w:val="both"/>
        <w:rPr>
          <w:caps w:val="0"/>
          <w:sz w:val="26"/>
          <w:szCs w:val="26"/>
        </w:rPr>
      </w:pPr>
      <w:r w:rsidRPr="00E20642">
        <w:rPr>
          <w:b/>
          <w:i/>
          <w:caps w:val="0"/>
          <w:sz w:val="26"/>
          <w:szCs w:val="26"/>
        </w:rPr>
        <w:tab/>
      </w:r>
      <w:r w:rsidRPr="00E20642">
        <w:rPr>
          <w:caps w:val="0"/>
          <w:sz w:val="26"/>
          <w:szCs w:val="26"/>
        </w:rPr>
        <w:t>Принятые обязательства отражаются в журнале регистрации обяза</w:t>
      </w:r>
      <w:r>
        <w:rPr>
          <w:caps w:val="0"/>
          <w:sz w:val="26"/>
          <w:szCs w:val="26"/>
        </w:rPr>
        <w:t>тельств (ф. 0504064).</w:t>
      </w:r>
    </w:p>
    <w:p w:rsidR="003B05EB" w:rsidRDefault="003B05EB" w:rsidP="007B35EE">
      <w:pPr>
        <w:pStyle w:val="a8"/>
        <w:jc w:val="both"/>
        <w:rPr>
          <w:caps w:val="0"/>
          <w:sz w:val="26"/>
          <w:szCs w:val="26"/>
        </w:rPr>
      </w:pPr>
      <w:r w:rsidRPr="00AE77C2">
        <w:rPr>
          <w:sz w:val="24"/>
          <w:szCs w:val="24"/>
        </w:rPr>
        <w:tab/>
      </w:r>
      <w:r w:rsidRPr="00AE77C2">
        <w:rPr>
          <w:caps w:val="0"/>
          <w:sz w:val="26"/>
          <w:szCs w:val="26"/>
        </w:rPr>
        <w:t xml:space="preserve">При ведении бухгалтерского учета по счету 502 00 000 обеспечить указание в регистрах учета аналитической информации, установленной </w:t>
      </w:r>
      <w:hyperlink r:id="rId54" w:anchor="/document/99/902249301/XA00M7K2MI/" w:tooltip="320. Аналитический учет обязательств ведется в Журнале регистрации обязательств в разрезе видов расходов (выплат), предусмотренных сметой (планом финансово-хозяйственной деятельности) учреждения." w:history="1">
        <w:r w:rsidRPr="00AE77C2">
          <w:rPr>
            <w:caps w:val="0"/>
            <w:sz w:val="26"/>
            <w:szCs w:val="26"/>
          </w:rPr>
          <w:t>пунктом 320</w:t>
        </w:r>
      </w:hyperlink>
      <w:r w:rsidRPr="00AE77C2">
        <w:rPr>
          <w:caps w:val="0"/>
          <w:sz w:val="26"/>
          <w:szCs w:val="26"/>
        </w:rPr>
        <w:t xml:space="preserve"> Инструкции № 157н в редакции </w:t>
      </w:r>
      <w:hyperlink r:id="rId55" w:anchor="/document/99/565911169/" w:history="1">
        <w:r w:rsidRPr="00AE77C2">
          <w:rPr>
            <w:caps w:val="0"/>
            <w:sz w:val="26"/>
            <w:szCs w:val="26"/>
          </w:rPr>
          <w:t>приказа Минфина от 14.09.2020 № 198н</w:t>
        </w:r>
      </w:hyperlink>
      <w:r w:rsidRPr="00AE77C2">
        <w:rPr>
          <w:caps w:val="0"/>
          <w:sz w:val="26"/>
          <w:szCs w:val="26"/>
        </w:rPr>
        <w:t>.</w:t>
      </w:r>
    </w:p>
    <w:p w:rsidR="007B35EE" w:rsidRDefault="007B35EE" w:rsidP="007B35EE">
      <w:pPr>
        <w:pStyle w:val="a8"/>
        <w:jc w:val="both"/>
        <w:rPr>
          <w:caps w:val="0"/>
          <w:sz w:val="26"/>
          <w:szCs w:val="26"/>
        </w:rPr>
      </w:pPr>
    </w:p>
    <w:p w:rsidR="007B35EE" w:rsidRDefault="007B35EE" w:rsidP="007B35EE">
      <w:pPr>
        <w:pStyle w:val="a8"/>
        <w:rPr>
          <w:b/>
          <w:i/>
          <w:caps w:val="0"/>
          <w:sz w:val="26"/>
          <w:szCs w:val="26"/>
        </w:rPr>
      </w:pPr>
      <w:r w:rsidRPr="007B35EE">
        <w:rPr>
          <w:b/>
          <w:i/>
          <w:caps w:val="0"/>
          <w:sz w:val="26"/>
          <w:szCs w:val="26"/>
        </w:rPr>
        <w:t>1</w:t>
      </w:r>
      <w:r w:rsidR="0033060E">
        <w:rPr>
          <w:b/>
          <w:i/>
          <w:caps w:val="0"/>
          <w:sz w:val="26"/>
          <w:szCs w:val="26"/>
        </w:rPr>
        <w:t>5</w:t>
      </w:r>
      <w:r>
        <w:rPr>
          <w:b/>
          <w:i/>
          <w:caps w:val="0"/>
          <w:sz w:val="26"/>
          <w:szCs w:val="26"/>
        </w:rPr>
        <w:t xml:space="preserve">. </w:t>
      </w:r>
      <w:r w:rsidRPr="00760386">
        <w:rPr>
          <w:b/>
          <w:i/>
          <w:caps w:val="0"/>
          <w:sz w:val="26"/>
          <w:szCs w:val="26"/>
        </w:rPr>
        <w:t xml:space="preserve"> Организация внутреннего финансового контроля</w:t>
      </w:r>
    </w:p>
    <w:p w:rsidR="007B35EE" w:rsidRDefault="007B35EE" w:rsidP="007B35EE">
      <w:pPr>
        <w:pStyle w:val="a8"/>
        <w:jc w:val="both"/>
        <w:rPr>
          <w:b/>
          <w:i/>
          <w:caps w:val="0"/>
          <w:sz w:val="26"/>
          <w:szCs w:val="26"/>
        </w:rPr>
      </w:pPr>
    </w:p>
    <w:p w:rsidR="007B35EE" w:rsidRPr="00760386"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r>
        <w:rPr>
          <w:sz w:val="26"/>
          <w:szCs w:val="26"/>
        </w:rPr>
        <w:tab/>
      </w:r>
      <w:r w:rsidRPr="00760386">
        <w:rPr>
          <w:sz w:val="26"/>
          <w:szCs w:val="26"/>
        </w:rPr>
        <w:t>Внутренний финансовый контроль в учреждении подразделяется на пред</w:t>
      </w:r>
      <w:r>
        <w:rPr>
          <w:sz w:val="26"/>
          <w:szCs w:val="26"/>
        </w:rPr>
        <w:t xml:space="preserve">варительный, </w:t>
      </w:r>
      <w:r w:rsidRPr="00760386">
        <w:rPr>
          <w:sz w:val="26"/>
          <w:szCs w:val="26"/>
        </w:rPr>
        <w:t>текущий и последующий.</w:t>
      </w:r>
    </w:p>
    <w:p w:rsidR="007B35EE" w:rsidRPr="00760386"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bookmarkStart w:id="23" w:name="dfas5dxgvb"/>
      <w:bookmarkEnd w:id="23"/>
      <w:r>
        <w:rPr>
          <w:sz w:val="26"/>
          <w:szCs w:val="26"/>
        </w:rPr>
        <w:tab/>
      </w:r>
      <w:r w:rsidRPr="00760386">
        <w:rPr>
          <w:sz w:val="26"/>
          <w:szCs w:val="26"/>
        </w:rPr>
        <w:t>Предварительный контроль осуществляется до начала совершения хозяйст</w:t>
      </w:r>
      <w:r>
        <w:rPr>
          <w:sz w:val="26"/>
          <w:szCs w:val="26"/>
        </w:rPr>
        <w:t xml:space="preserve">венной </w:t>
      </w:r>
      <w:r w:rsidRPr="00760386">
        <w:rPr>
          <w:sz w:val="26"/>
          <w:szCs w:val="26"/>
        </w:rPr>
        <w:t>операции. Позволяет определить, насколько целесообразной и</w:t>
      </w:r>
      <w:r>
        <w:rPr>
          <w:sz w:val="26"/>
          <w:szCs w:val="26"/>
        </w:rPr>
        <w:t xml:space="preserve"> правомерной будет та или иная </w:t>
      </w:r>
      <w:r w:rsidRPr="00760386">
        <w:rPr>
          <w:sz w:val="26"/>
          <w:szCs w:val="26"/>
        </w:rPr>
        <w:t xml:space="preserve">операция. </w:t>
      </w:r>
      <w:bookmarkStart w:id="24" w:name="dfaswg22k9"/>
      <w:bookmarkEnd w:id="24"/>
      <w:r w:rsidRPr="00760386">
        <w:rPr>
          <w:sz w:val="26"/>
          <w:szCs w:val="26"/>
        </w:rPr>
        <w:t xml:space="preserve">Целью предварительного финансового </w:t>
      </w:r>
      <w:r w:rsidRPr="00760386">
        <w:rPr>
          <w:sz w:val="26"/>
          <w:szCs w:val="26"/>
        </w:rPr>
        <w:lastRenderedPageBreak/>
        <w:t>контроля является предупреждение на</w:t>
      </w:r>
      <w:r>
        <w:rPr>
          <w:sz w:val="26"/>
          <w:szCs w:val="26"/>
        </w:rPr>
        <w:t xml:space="preserve">рушений на </w:t>
      </w:r>
      <w:r w:rsidRPr="00760386">
        <w:rPr>
          <w:sz w:val="26"/>
          <w:szCs w:val="26"/>
        </w:rPr>
        <w:t xml:space="preserve">стадии планирования расходов и заключения договоров. </w:t>
      </w:r>
    </w:p>
    <w:p w:rsidR="007B35EE" w:rsidRPr="00760386"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bookmarkStart w:id="25" w:name="dfashokcsm"/>
      <w:bookmarkEnd w:id="25"/>
      <w:r>
        <w:rPr>
          <w:sz w:val="26"/>
          <w:szCs w:val="26"/>
        </w:rPr>
        <w:tab/>
      </w:r>
      <w:r w:rsidRPr="00760386">
        <w:rPr>
          <w:sz w:val="26"/>
          <w:szCs w:val="26"/>
        </w:rPr>
        <w:t xml:space="preserve">Предварительный контроль осуществляют </w:t>
      </w:r>
      <w:r w:rsidR="00E174BA">
        <w:rPr>
          <w:sz w:val="26"/>
          <w:szCs w:val="26"/>
        </w:rPr>
        <w:t xml:space="preserve">начальник </w:t>
      </w:r>
      <w:proofErr w:type="spellStart"/>
      <w:r w:rsidR="00E174BA">
        <w:rPr>
          <w:sz w:val="26"/>
          <w:szCs w:val="26"/>
        </w:rPr>
        <w:t>управленния</w:t>
      </w:r>
      <w:proofErr w:type="spellEnd"/>
      <w:r w:rsidRPr="00760386">
        <w:rPr>
          <w:sz w:val="26"/>
          <w:szCs w:val="26"/>
        </w:rPr>
        <w:t>, его заместител</w:t>
      </w:r>
      <w:r>
        <w:rPr>
          <w:sz w:val="26"/>
          <w:szCs w:val="26"/>
        </w:rPr>
        <w:t>ем</w:t>
      </w:r>
      <w:r w:rsidRPr="00760386">
        <w:rPr>
          <w:sz w:val="26"/>
          <w:szCs w:val="26"/>
        </w:rPr>
        <w:t xml:space="preserve">, </w:t>
      </w:r>
      <w:r>
        <w:rPr>
          <w:sz w:val="26"/>
          <w:szCs w:val="26"/>
        </w:rPr>
        <w:t>начальником отдела финансирования, учета и отчетности и юрисконсультом.</w:t>
      </w:r>
    </w:p>
    <w:p w:rsidR="007B35EE" w:rsidRPr="0033060E"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bookmarkStart w:id="26" w:name="dfas8ae66d"/>
      <w:bookmarkEnd w:id="26"/>
      <w:r>
        <w:rPr>
          <w:sz w:val="26"/>
          <w:szCs w:val="26"/>
        </w:rPr>
        <w:tab/>
      </w:r>
      <w:r w:rsidRPr="00760386">
        <w:rPr>
          <w:sz w:val="26"/>
          <w:szCs w:val="26"/>
        </w:rPr>
        <w:t xml:space="preserve">В рамках предварительного внутреннего </w:t>
      </w:r>
      <w:r w:rsidRPr="0033060E">
        <w:rPr>
          <w:sz w:val="26"/>
          <w:szCs w:val="26"/>
        </w:rPr>
        <w:t>финансового контроля проводится:</w:t>
      </w:r>
    </w:p>
    <w:p w:rsidR="007B35EE" w:rsidRPr="0033060E" w:rsidRDefault="007B35EE" w:rsidP="007B35EE">
      <w:pPr>
        <w:pStyle w:val="HTML"/>
        <w:ind w:left="720"/>
        <w:jc w:val="both"/>
        <w:rPr>
          <w:sz w:val="26"/>
          <w:szCs w:val="26"/>
        </w:rPr>
      </w:pPr>
      <w:bookmarkStart w:id="27" w:name="dfas7peqql"/>
      <w:bookmarkEnd w:id="27"/>
      <w:r w:rsidRPr="0033060E">
        <w:rPr>
          <w:sz w:val="26"/>
          <w:szCs w:val="26"/>
        </w:rPr>
        <w:t xml:space="preserve">- проверка финансово-плановых документов </w:t>
      </w:r>
      <w:r w:rsidRPr="0033060E">
        <w:rPr>
          <w:rStyle w:val="fill"/>
          <w:b w:val="0"/>
          <w:i w:val="0"/>
          <w:color w:val="auto"/>
          <w:sz w:val="26"/>
          <w:szCs w:val="26"/>
        </w:rPr>
        <w:t>(расчетов потребности в денежных</w:t>
      </w:r>
      <w:r w:rsidRPr="0033060E">
        <w:rPr>
          <w:sz w:val="26"/>
          <w:szCs w:val="26"/>
        </w:rPr>
        <w:t xml:space="preserve"> </w:t>
      </w:r>
      <w:r w:rsidRPr="0033060E">
        <w:rPr>
          <w:rStyle w:val="fill"/>
          <w:b w:val="0"/>
          <w:i w:val="0"/>
          <w:color w:val="auto"/>
          <w:sz w:val="26"/>
          <w:szCs w:val="26"/>
        </w:rPr>
        <w:t>средствах, смет доходов и расходов и др.)</w:t>
      </w:r>
      <w:r w:rsidRPr="0033060E">
        <w:rPr>
          <w:sz w:val="26"/>
          <w:szCs w:val="26"/>
        </w:rPr>
        <w:t xml:space="preserve"> главным бухгалтером </w:t>
      </w:r>
      <w:r w:rsidRPr="0033060E">
        <w:rPr>
          <w:rStyle w:val="fill"/>
          <w:b w:val="0"/>
          <w:i w:val="0"/>
          <w:color w:val="auto"/>
          <w:sz w:val="26"/>
          <w:szCs w:val="26"/>
        </w:rPr>
        <w:t>(бухгалтером)</w:t>
      </w:r>
      <w:r w:rsidRPr="0033060E">
        <w:rPr>
          <w:sz w:val="26"/>
          <w:szCs w:val="26"/>
        </w:rPr>
        <w:t>, их визирование, согласование и урегулирование разногласий;</w:t>
      </w:r>
    </w:p>
    <w:p w:rsidR="007B35EE" w:rsidRPr="0033060E" w:rsidRDefault="007B35EE" w:rsidP="007B35EE">
      <w:pPr>
        <w:pStyle w:val="HTML"/>
        <w:ind w:left="720"/>
        <w:jc w:val="both"/>
        <w:rPr>
          <w:sz w:val="26"/>
          <w:szCs w:val="26"/>
        </w:rPr>
      </w:pPr>
      <w:r w:rsidRPr="0033060E">
        <w:rPr>
          <w:sz w:val="26"/>
          <w:szCs w:val="26"/>
        </w:rPr>
        <w:t>- проверка законности и экономической обоснованности, визирование проектов договоров (контрактов), визирование всех документов, из которых вытекают денежные обязательства юрисконсультом и начальником отдела финансирования, учета и отчетности;</w:t>
      </w:r>
    </w:p>
    <w:p w:rsidR="007B35EE" w:rsidRPr="0033060E" w:rsidRDefault="007B35EE" w:rsidP="007B35EE">
      <w:pPr>
        <w:pStyle w:val="af"/>
        <w:jc w:val="both"/>
        <w:rPr>
          <w:sz w:val="26"/>
          <w:szCs w:val="26"/>
        </w:rPr>
      </w:pPr>
      <w:r w:rsidRPr="0033060E">
        <w:rPr>
          <w:sz w:val="26"/>
          <w:szCs w:val="26"/>
        </w:rPr>
        <w:t>- контроль за принятием обязательств учреждения в пределах утвержденных плановых назначений;</w:t>
      </w:r>
    </w:p>
    <w:p w:rsidR="007B35EE" w:rsidRPr="0033060E" w:rsidRDefault="007B35EE" w:rsidP="007B35EE">
      <w:pPr>
        <w:pStyle w:val="af"/>
        <w:jc w:val="both"/>
        <w:rPr>
          <w:sz w:val="26"/>
          <w:szCs w:val="26"/>
        </w:rPr>
      </w:pPr>
      <w:r w:rsidRPr="0033060E">
        <w:rPr>
          <w:sz w:val="26"/>
          <w:szCs w:val="26"/>
          <w:shd w:val="clear" w:color="auto" w:fill="FFFFFF"/>
        </w:rPr>
        <w:t xml:space="preserve">- проверка проектов распоряжений </w:t>
      </w:r>
      <w:r w:rsidR="00E174BA">
        <w:rPr>
          <w:sz w:val="26"/>
          <w:szCs w:val="26"/>
          <w:shd w:val="clear" w:color="auto" w:fill="FFFFFF"/>
        </w:rPr>
        <w:t>начальника управления</w:t>
      </w:r>
      <w:r w:rsidRPr="0033060E">
        <w:rPr>
          <w:sz w:val="26"/>
          <w:szCs w:val="26"/>
        </w:rPr>
        <w:t>;</w:t>
      </w:r>
    </w:p>
    <w:p w:rsidR="007B35EE" w:rsidRPr="0033060E" w:rsidRDefault="007B35EE" w:rsidP="007B35EE">
      <w:pPr>
        <w:pStyle w:val="HTML"/>
        <w:ind w:left="720"/>
        <w:jc w:val="both"/>
        <w:rPr>
          <w:sz w:val="26"/>
          <w:szCs w:val="26"/>
        </w:rPr>
      </w:pPr>
      <w:r w:rsidRPr="0033060E">
        <w:rPr>
          <w:sz w:val="26"/>
          <w:szCs w:val="26"/>
        </w:rPr>
        <w:t>- проверка документов до совершения хозяйственных операций в соответствии с графиком документооборота, проверка расчетов перед выплатами;</w:t>
      </w:r>
    </w:p>
    <w:p w:rsidR="007B35EE" w:rsidRPr="0033060E" w:rsidRDefault="007B35EE" w:rsidP="007B35EE">
      <w:pPr>
        <w:pStyle w:val="af"/>
        <w:jc w:val="both"/>
        <w:rPr>
          <w:sz w:val="26"/>
          <w:szCs w:val="26"/>
        </w:rPr>
      </w:pPr>
      <w:r w:rsidRPr="0033060E">
        <w:rPr>
          <w:sz w:val="26"/>
          <w:szCs w:val="26"/>
        </w:rPr>
        <w:t xml:space="preserve"> -проверка бухгалтерской, финансовой, статистической, налоговой и другой отчетности до утверждения или подписания;</w:t>
      </w:r>
    </w:p>
    <w:p w:rsidR="007B35EE" w:rsidRPr="0033060E"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r w:rsidRPr="0033060E">
        <w:rPr>
          <w:sz w:val="26"/>
          <w:szCs w:val="26"/>
        </w:rPr>
        <w:t>В рамках текущего внутреннего финансового контроля проводится:</w:t>
      </w:r>
    </w:p>
    <w:p w:rsidR="007B35EE" w:rsidRPr="0033060E" w:rsidRDefault="007B35EE" w:rsidP="007B35EE">
      <w:pPr>
        <w:pStyle w:val="HTML"/>
        <w:ind w:left="720"/>
        <w:jc w:val="both"/>
        <w:rPr>
          <w:sz w:val="26"/>
          <w:szCs w:val="26"/>
        </w:rPr>
      </w:pPr>
      <w:bookmarkStart w:id="28" w:name="dfas6bwqvz"/>
      <w:bookmarkStart w:id="29" w:name="dfasi563h2"/>
      <w:bookmarkEnd w:id="28"/>
      <w:bookmarkEnd w:id="29"/>
      <w:r w:rsidRPr="0033060E">
        <w:rPr>
          <w:sz w:val="26"/>
          <w:szCs w:val="26"/>
        </w:rPr>
        <w:t xml:space="preserve">- проверка расходных денежных документов до их оплаты </w:t>
      </w:r>
      <w:r w:rsidRPr="0033060E">
        <w:rPr>
          <w:rStyle w:val="fill"/>
          <w:b w:val="0"/>
          <w:i w:val="0"/>
          <w:color w:val="auto"/>
          <w:sz w:val="26"/>
          <w:szCs w:val="26"/>
        </w:rPr>
        <w:t>(платежных</w:t>
      </w:r>
      <w:r w:rsidRPr="0033060E">
        <w:rPr>
          <w:sz w:val="26"/>
          <w:szCs w:val="26"/>
        </w:rPr>
        <w:t xml:space="preserve"> </w:t>
      </w:r>
      <w:r w:rsidRPr="0033060E">
        <w:rPr>
          <w:rStyle w:val="fill"/>
          <w:b w:val="0"/>
          <w:i w:val="0"/>
          <w:color w:val="auto"/>
          <w:sz w:val="26"/>
          <w:szCs w:val="26"/>
        </w:rPr>
        <w:t>ведомостей, платежных поручений, счетов и т. п.)</w:t>
      </w:r>
      <w:r w:rsidRPr="0033060E">
        <w:rPr>
          <w:sz w:val="26"/>
          <w:szCs w:val="26"/>
        </w:rPr>
        <w:t>. Фактом контроля является разрешение документов к оплате;</w:t>
      </w:r>
    </w:p>
    <w:p w:rsidR="007B35EE" w:rsidRPr="009C25F2" w:rsidRDefault="007B35EE" w:rsidP="007B35EE">
      <w:pPr>
        <w:pStyle w:val="HTML"/>
        <w:ind w:left="720"/>
        <w:jc w:val="both"/>
        <w:rPr>
          <w:sz w:val="26"/>
          <w:szCs w:val="26"/>
        </w:rPr>
      </w:pPr>
      <w:r w:rsidRPr="0033060E">
        <w:rPr>
          <w:sz w:val="26"/>
          <w:szCs w:val="26"/>
        </w:rPr>
        <w:t xml:space="preserve">- проверка наличия денежных средств в кассе, в том числе контроль за соблюдением правил осуществления кассовых операций, оформления кассовых документов, установленного лимита кассы, хранением </w:t>
      </w:r>
      <w:r w:rsidRPr="009C25F2">
        <w:rPr>
          <w:sz w:val="26"/>
          <w:szCs w:val="26"/>
        </w:rPr>
        <w:t>наличных денежных средств</w:t>
      </w:r>
      <w:r>
        <w:rPr>
          <w:sz w:val="26"/>
          <w:szCs w:val="26"/>
        </w:rPr>
        <w:t xml:space="preserve"> и денежных документов</w:t>
      </w:r>
      <w:r w:rsidRPr="009C25F2">
        <w:rPr>
          <w:sz w:val="26"/>
          <w:szCs w:val="26"/>
        </w:rPr>
        <w:t>;</w:t>
      </w:r>
    </w:p>
    <w:p w:rsidR="007B35EE" w:rsidRPr="009C25F2" w:rsidRDefault="007B35EE" w:rsidP="007B35EE">
      <w:pPr>
        <w:pStyle w:val="HTML"/>
        <w:ind w:left="720"/>
        <w:jc w:val="both"/>
        <w:rPr>
          <w:sz w:val="26"/>
          <w:szCs w:val="26"/>
        </w:rPr>
      </w:pPr>
      <w:r>
        <w:rPr>
          <w:sz w:val="26"/>
          <w:szCs w:val="26"/>
        </w:rPr>
        <w:t>-</w:t>
      </w:r>
      <w:r w:rsidRPr="009C25F2">
        <w:rPr>
          <w:sz w:val="26"/>
          <w:szCs w:val="26"/>
        </w:rPr>
        <w:t>проверка полноты оприходования полученных в банке наличных денежных средств;</w:t>
      </w:r>
    </w:p>
    <w:p w:rsidR="007B35EE" w:rsidRPr="009C25F2" w:rsidRDefault="007B35EE" w:rsidP="007B35EE">
      <w:pPr>
        <w:pStyle w:val="HTML"/>
        <w:ind w:left="720"/>
        <w:jc w:val="both"/>
        <w:rPr>
          <w:sz w:val="26"/>
          <w:szCs w:val="26"/>
        </w:rPr>
      </w:pPr>
      <w:r>
        <w:rPr>
          <w:sz w:val="26"/>
          <w:szCs w:val="26"/>
        </w:rPr>
        <w:t xml:space="preserve">- </w:t>
      </w:r>
      <w:r w:rsidRPr="009C25F2">
        <w:rPr>
          <w:sz w:val="26"/>
          <w:szCs w:val="26"/>
        </w:rPr>
        <w:t>проверка у подотчетных лиц наличия полученн</w:t>
      </w:r>
      <w:r>
        <w:rPr>
          <w:sz w:val="26"/>
          <w:szCs w:val="26"/>
        </w:rPr>
        <w:t xml:space="preserve">ых под отчет наличных денежных </w:t>
      </w:r>
      <w:r w:rsidRPr="009C25F2">
        <w:rPr>
          <w:sz w:val="26"/>
          <w:szCs w:val="26"/>
        </w:rPr>
        <w:t>средств и (или) оправдательных документов;</w:t>
      </w:r>
    </w:p>
    <w:p w:rsidR="007B35EE" w:rsidRPr="009C25F2" w:rsidRDefault="007B35EE" w:rsidP="007B35EE">
      <w:pPr>
        <w:pStyle w:val="HTML"/>
        <w:ind w:left="720"/>
        <w:jc w:val="both"/>
        <w:rPr>
          <w:sz w:val="26"/>
          <w:szCs w:val="26"/>
        </w:rPr>
      </w:pPr>
      <w:r>
        <w:rPr>
          <w:sz w:val="26"/>
          <w:szCs w:val="26"/>
        </w:rPr>
        <w:t xml:space="preserve">- </w:t>
      </w:r>
      <w:r w:rsidRPr="009C25F2">
        <w:rPr>
          <w:sz w:val="26"/>
          <w:szCs w:val="26"/>
        </w:rPr>
        <w:t>контроль за взысканием дебиторской и погашением кредиторской задолженности;</w:t>
      </w:r>
    </w:p>
    <w:p w:rsidR="007B35EE" w:rsidRPr="009C25F2" w:rsidRDefault="007B35EE" w:rsidP="007B35EE">
      <w:pPr>
        <w:pStyle w:val="HTML"/>
        <w:ind w:left="720"/>
        <w:jc w:val="both"/>
        <w:rPr>
          <w:sz w:val="26"/>
          <w:szCs w:val="26"/>
        </w:rPr>
      </w:pPr>
      <w:r>
        <w:rPr>
          <w:sz w:val="26"/>
          <w:szCs w:val="26"/>
        </w:rPr>
        <w:t xml:space="preserve">- </w:t>
      </w:r>
      <w:r w:rsidRPr="009C25F2">
        <w:rPr>
          <w:sz w:val="26"/>
          <w:szCs w:val="26"/>
        </w:rPr>
        <w:t>сверка аналитического учета с синтетическим (оборотная ведомость);</w:t>
      </w:r>
    </w:p>
    <w:p w:rsidR="007B35EE" w:rsidRPr="009C25F2" w:rsidRDefault="007B35EE" w:rsidP="007B35EE">
      <w:pPr>
        <w:pStyle w:val="HTML"/>
        <w:ind w:left="720"/>
        <w:jc w:val="both"/>
        <w:rPr>
          <w:sz w:val="26"/>
          <w:szCs w:val="26"/>
        </w:rPr>
      </w:pPr>
      <w:r>
        <w:rPr>
          <w:sz w:val="26"/>
          <w:szCs w:val="26"/>
        </w:rPr>
        <w:t xml:space="preserve">- </w:t>
      </w:r>
      <w:r w:rsidRPr="009C25F2">
        <w:rPr>
          <w:sz w:val="26"/>
          <w:szCs w:val="26"/>
        </w:rPr>
        <w:t>проверка фактического наличия материальных средств;</w:t>
      </w:r>
    </w:p>
    <w:p w:rsidR="007B35EE" w:rsidRPr="009C25F2" w:rsidRDefault="007B35EE" w:rsidP="007B35EE">
      <w:pPr>
        <w:pStyle w:val="af"/>
        <w:jc w:val="both"/>
        <w:rPr>
          <w:sz w:val="26"/>
          <w:szCs w:val="26"/>
        </w:rPr>
      </w:pPr>
      <w:r>
        <w:rPr>
          <w:sz w:val="26"/>
          <w:szCs w:val="26"/>
        </w:rPr>
        <w:t>- контроль за своевременным и точным отражением на счетах бюджетного учета хозяйственных операций, контроль за учетом доходов и расходов</w:t>
      </w:r>
      <w:r w:rsidRPr="009C25F2">
        <w:rPr>
          <w:sz w:val="26"/>
          <w:szCs w:val="26"/>
        </w:rPr>
        <w:t>;</w:t>
      </w:r>
    </w:p>
    <w:p w:rsidR="007B35EE" w:rsidRDefault="007B35EE" w:rsidP="007B35EE">
      <w:pPr>
        <w:pStyle w:val="af"/>
        <w:jc w:val="both"/>
        <w:rPr>
          <w:rFonts w:ascii="Arial" w:hAnsi="Arial" w:cs="Arial"/>
          <w:sz w:val="26"/>
          <w:szCs w:val="26"/>
          <w:shd w:val="clear" w:color="auto" w:fill="FFFFFF"/>
        </w:rPr>
      </w:pPr>
      <w:r>
        <w:rPr>
          <w:sz w:val="26"/>
          <w:szCs w:val="26"/>
        </w:rPr>
        <w:t xml:space="preserve">- </w:t>
      </w:r>
      <w:r w:rsidRPr="009C25F2">
        <w:rPr>
          <w:sz w:val="26"/>
          <w:szCs w:val="26"/>
        </w:rPr>
        <w:t xml:space="preserve">анализ </w:t>
      </w:r>
      <w:r>
        <w:rPr>
          <w:sz w:val="26"/>
          <w:szCs w:val="26"/>
        </w:rPr>
        <w:t xml:space="preserve">начальником отдела финансирования, учета и отчетности </w:t>
      </w:r>
      <w:r w:rsidRPr="009C25F2">
        <w:rPr>
          <w:sz w:val="26"/>
          <w:szCs w:val="26"/>
        </w:rPr>
        <w:t>журналов операций</w:t>
      </w:r>
      <w:r w:rsidRPr="009C25F2">
        <w:rPr>
          <w:rStyle w:val="fill"/>
          <w:b w:val="0"/>
          <w:i w:val="0"/>
          <w:sz w:val="26"/>
          <w:szCs w:val="26"/>
        </w:rPr>
        <w:t xml:space="preserve"> </w:t>
      </w:r>
      <w:r w:rsidRPr="009C25F2">
        <w:rPr>
          <w:sz w:val="26"/>
          <w:szCs w:val="26"/>
        </w:rPr>
        <w:t>на соответствие методологии учета и положениям учетной политики учреждения</w:t>
      </w:r>
      <w:r>
        <w:rPr>
          <w:rFonts w:ascii="Arial" w:hAnsi="Arial" w:cs="Arial"/>
          <w:sz w:val="26"/>
          <w:szCs w:val="26"/>
          <w:shd w:val="clear" w:color="auto" w:fill="FFFFFF"/>
        </w:rPr>
        <w:t>.</w:t>
      </w:r>
    </w:p>
    <w:p w:rsidR="007B35EE" w:rsidRDefault="007B35EE" w:rsidP="007B35EE">
      <w:pPr>
        <w:pStyle w:val="af"/>
        <w:ind w:left="0" w:firstLine="720"/>
        <w:jc w:val="both"/>
        <w:rPr>
          <w:sz w:val="26"/>
          <w:szCs w:val="26"/>
          <w:shd w:val="clear" w:color="auto" w:fill="FFFFFF"/>
        </w:rPr>
      </w:pPr>
      <w:r w:rsidRPr="00677A0E">
        <w:rPr>
          <w:sz w:val="26"/>
          <w:szCs w:val="26"/>
          <w:shd w:val="clear" w:color="auto" w:fill="FFFFFF"/>
        </w:rPr>
        <w:t xml:space="preserve">Ведение </w:t>
      </w:r>
      <w:r>
        <w:rPr>
          <w:sz w:val="26"/>
          <w:szCs w:val="26"/>
          <w:shd w:val="clear" w:color="auto" w:fill="FFFFFF"/>
        </w:rPr>
        <w:t>текущего контроля осуществляется на постоянной основе специалистами и начальником отдела финансирования, учета и отчетности.</w:t>
      </w:r>
    </w:p>
    <w:p w:rsidR="007B35EE" w:rsidRPr="00677A0E"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r>
        <w:rPr>
          <w:sz w:val="26"/>
          <w:szCs w:val="26"/>
        </w:rPr>
        <w:tab/>
      </w:r>
      <w:r w:rsidRPr="00677A0E">
        <w:rPr>
          <w:sz w:val="26"/>
          <w:szCs w:val="26"/>
        </w:rPr>
        <w:t>Последующий контроль проводится по итогам сове</w:t>
      </w:r>
      <w:r>
        <w:rPr>
          <w:sz w:val="26"/>
          <w:szCs w:val="26"/>
        </w:rPr>
        <w:t xml:space="preserve">ршения хозяйственных операций. </w:t>
      </w:r>
      <w:r w:rsidRPr="00677A0E">
        <w:rPr>
          <w:sz w:val="26"/>
          <w:szCs w:val="26"/>
        </w:rPr>
        <w:t>Осуществляется путем анализа и проверки бухгалтерской документации и отчетн</w:t>
      </w:r>
      <w:r>
        <w:rPr>
          <w:sz w:val="26"/>
          <w:szCs w:val="26"/>
        </w:rPr>
        <w:t xml:space="preserve">ости, </w:t>
      </w:r>
      <w:r w:rsidRPr="00677A0E">
        <w:rPr>
          <w:sz w:val="26"/>
          <w:szCs w:val="26"/>
        </w:rPr>
        <w:t xml:space="preserve">проведения инвентаризаций и иных необходимых процедур. </w:t>
      </w:r>
    </w:p>
    <w:p w:rsidR="007B35EE" w:rsidRPr="00677A0E"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bookmarkStart w:id="30" w:name="dfasty4dc6"/>
      <w:bookmarkEnd w:id="30"/>
      <w:r>
        <w:rPr>
          <w:sz w:val="26"/>
          <w:szCs w:val="26"/>
        </w:rPr>
        <w:lastRenderedPageBreak/>
        <w:tab/>
      </w:r>
      <w:r w:rsidRPr="00677A0E">
        <w:rPr>
          <w:sz w:val="26"/>
          <w:szCs w:val="26"/>
        </w:rPr>
        <w:t>Целью последующего внутреннего финансового контроля является обнаруже</w:t>
      </w:r>
      <w:r>
        <w:rPr>
          <w:sz w:val="26"/>
          <w:szCs w:val="26"/>
        </w:rPr>
        <w:t xml:space="preserve">ние фактов </w:t>
      </w:r>
      <w:r w:rsidRPr="00677A0E">
        <w:rPr>
          <w:sz w:val="26"/>
          <w:szCs w:val="26"/>
        </w:rPr>
        <w:t>незаконного, нецелесообразного расходования денежных и мате</w:t>
      </w:r>
      <w:r>
        <w:rPr>
          <w:sz w:val="26"/>
          <w:szCs w:val="26"/>
        </w:rPr>
        <w:t xml:space="preserve">риальных средств и выявление </w:t>
      </w:r>
      <w:r w:rsidRPr="00677A0E">
        <w:rPr>
          <w:sz w:val="26"/>
          <w:szCs w:val="26"/>
        </w:rPr>
        <w:t>причин нарушений.</w:t>
      </w:r>
    </w:p>
    <w:p w:rsidR="007B35EE" w:rsidRPr="00677A0E"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6"/>
          <w:szCs w:val="26"/>
        </w:rPr>
      </w:pPr>
      <w:bookmarkStart w:id="31" w:name="dfasl3cfyw"/>
      <w:bookmarkEnd w:id="31"/>
      <w:r>
        <w:rPr>
          <w:sz w:val="26"/>
          <w:szCs w:val="26"/>
        </w:rPr>
        <w:tab/>
      </w:r>
      <w:r w:rsidRPr="00677A0E">
        <w:rPr>
          <w:sz w:val="26"/>
          <w:szCs w:val="26"/>
        </w:rPr>
        <w:t>В рамках последующего внутреннего финансового контроля проводятся:</w:t>
      </w:r>
    </w:p>
    <w:p w:rsidR="007B35EE" w:rsidRPr="00677A0E" w:rsidRDefault="007B35EE" w:rsidP="007B35EE">
      <w:pPr>
        <w:pStyle w:val="HTML"/>
        <w:ind w:left="720"/>
        <w:jc w:val="both"/>
        <w:rPr>
          <w:sz w:val="26"/>
          <w:szCs w:val="26"/>
        </w:rPr>
      </w:pPr>
      <w:bookmarkStart w:id="32" w:name="dfaszltaps"/>
      <w:bookmarkEnd w:id="32"/>
      <w:r>
        <w:rPr>
          <w:sz w:val="26"/>
          <w:szCs w:val="26"/>
        </w:rPr>
        <w:t xml:space="preserve">- </w:t>
      </w:r>
      <w:r w:rsidRPr="00677A0E">
        <w:rPr>
          <w:sz w:val="26"/>
          <w:szCs w:val="26"/>
        </w:rPr>
        <w:t>проверка наличия имущества учреждения, в том числе: инвентаризация, внезапная проверка кассы;</w:t>
      </w:r>
    </w:p>
    <w:p w:rsidR="007B35EE" w:rsidRPr="00677A0E" w:rsidRDefault="007B35EE" w:rsidP="007B35EE">
      <w:pPr>
        <w:pStyle w:val="HTML"/>
        <w:ind w:left="720"/>
        <w:jc w:val="both"/>
        <w:rPr>
          <w:sz w:val="26"/>
          <w:szCs w:val="26"/>
        </w:rPr>
      </w:pPr>
      <w:r>
        <w:rPr>
          <w:sz w:val="26"/>
          <w:szCs w:val="26"/>
        </w:rPr>
        <w:t>- проверка по составлению достоверной бюджетной, статистической отчетности и представления ее по принадлежности;</w:t>
      </w:r>
    </w:p>
    <w:p w:rsidR="007B35EE" w:rsidRPr="00677A0E" w:rsidRDefault="007B35EE" w:rsidP="007B35EE">
      <w:pPr>
        <w:pStyle w:val="HTML"/>
        <w:ind w:left="720"/>
        <w:jc w:val="both"/>
        <w:rPr>
          <w:sz w:val="26"/>
          <w:szCs w:val="26"/>
        </w:rPr>
      </w:pPr>
      <w:r>
        <w:rPr>
          <w:sz w:val="26"/>
          <w:szCs w:val="26"/>
        </w:rPr>
        <w:t>-</w:t>
      </w:r>
      <w:r w:rsidRPr="00677A0E">
        <w:rPr>
          <w:sz w:val="26"/>
          <w:szCs w:val="26"/>
        </w:rPr>
        <w:t>проверка поступления, наличия и использования денежных средств в учреждении;</w:t>
      </w:r>
    </w:p>
    <w:p w:rsidR="007B35EE" w:rsidRPr="0077510D" w:rsidRDefault="007B35EE" w:rsidP="007B35EE">
      <w:pPr>
        <w:pStyle w:val="HTML"/>
        <w:ind w:left="720"/>
        <w:jc w:val="both"/>
        <w:rPr>
          <w:sz w:val="26"/>
          <w:szCs w:val="26"/>
        </w:rPr>
      </w:pPr>
      <w:r>
        <w:rPr>
          <w:sz w:val="26"/>
          <w:szCs w:val="26"/>
        </w:rPr>
        <w:t xml:space="preserve">- </w:t>
      </w:r>
      <w:r w:rsidRPr="0077510D">
        <w:rPr>
          <w:sz w:val="26"/>
          <w:szCs w:val="26"/>
        </w:rPr>
        <w:t>соблюдение норм расхода материальных запасов</w:t>
      </w:r>
      <w:r w:rsidRPr="0077510D">
        <w:rPr>
          <w:rFonts w:ascii="Arial" w:hAnsi="Arial" w:cs="Arial"/>
          <w:sz w:val="26"/>
          <w:szCs w:val="26"/>
          <w:shd w:val="clear" w:color="auto" w:fill="FFFFFF"/>
        </w:rPr>
        <w:t>;</w:t>
      </w:r>
    </w:p>
    <w:p w:rsidR="007B35EE" w:rsidRDefault="007B35EE" w:rsidP="007B35EE">
      <w:pPr>
        <w:pStyle w:val="HTML"/>
        <w:jc w:val="both"/>
        <w:rPr>
          <w:rFonts w:ascii="Arial" w:hAnsi="Arial" w:cs="Arial"/>
          <w:sz w:val="26"/>
          <w:szCs w:val="26"/>
          <w:shd w:val="clear" w:color="auto" w:fill="FFFFFF"/>
        </w:rPr>
      </w:pPr>
      <w:r>
        <w:rPr>
          <w:sz w:val="26"/>
          <w:szCs w:val="26"/>
          <w:lang w:val="ru-RU"/>
        </w:rPr>
        <w:t xml:space="preserve">           </w:t>
      </w:r>
      <w:r>
        <w:rPr>
          <w:sz w:val="26"/>
          <w:szCs w:val="26"/>
        </w:rPr>
        <w:t xml:space="preserve">- </w:t>
      </w:r>
      <w:r w:rsidRPr="0077510D">
        <w:rPr>
          <w:sz w:val="26"/>
          <w:szCs w:val="26"/>
        </w:rPr>
        <w:t>проверка достоверности отражения хозяйственных операций в учете и отчетности учреждения</w:t>
      </w:r>
      <w:r w:rsidRPr="0077510D">
        <w:rPr>
          <w:rFonts w:ascii="Arial" w:hAnsi="Arial" w:cs="Arial"/>
          <w:sz w:val="26"/>
          <w:szCs w:val="26"/>
          <w:shd w:val="clear" w:color="auto" w:fill="FFFFFF"/>
        </w:rPr>
        <w:t>.</w:t>
      </w:r>
    </w:p>
    <w:p w:rsidR="007B35EE" w:rsidRDefault="007B35EE" w:rsidP="007B35EE">
      <w:pPr>
        <w:pStyle w:val="HTML"/>
        <w:jc w:val="both"/>
        <w:rPr>
          <w:sz w:val="26"/>
          <w:szCs w:val="26"/>
        </w:rPr>
      </w:pPr>
      <w:r>
        <w:rPr>
          <w:rFonts w:ascii="Arial" w:hAnsi="Arial" w:cs="Arial"/>
          <w:sz w:val="26"/>
          <w:szCs w:val="26"/>
          <w:shd w:val="clear" w:color="auto" w:fill="FFFFFF"/>
        </w:rPr>
        <w:tab/>
      </w:r>
      <w:bookmarkStart w:id="33" w:name="dfass8e5pn"/>
      <w:bookmarkEnd w:id="33"/>
      <w:r w:rsidRPr="0077510D">
        <w:rPr>
          <w:sz w:val="26"/>
          <w:szCs w:val="26"/>
        </w:rPr>
        <w:t>Последующий контроль осуществляется путем проведения плановых и внеплановых проверок.</w:t>
      </w:r>
    </w:p>
    <w:p w:rsidR="007B35EE" w:rsidRDefault="007B35EE" w:rsidP="007B35EE">
      <w:pPr>
        <w:pStyle w:val="a8"/>
        <w:jc w:val="left"/>
        <w:rPr>
          <w:b/>
          <w:i/>
          <w:caps w:val="0"/>
          <w:sz w:val="26"/>
          <w:szCs w:val="26"/>
        </w:rPr>
      </w:pPr>
    </w:p>
    <w:p w:rsidR="004B6673" w:rsidRDefault="004B6673" w:rsidP="007B35EE">
      <w:pPr>
        <w:pStyle w:val="a8"/>
        <w:rPr>
          <w:b/>
          <w:i/>
          <w:caps w:val="0"/>
          <w:sz w:val="26"/>
          <w:szCs w:val="26"/>
        </w:rPr>
      </w:pPr>
    </w:p>
    <w:p w:rsidR="007B35EE" w:rsidRPr="004F09D0" w:rsidRDefault="007B35EE" w:rsidP="007B35EE">
      <w:pPr>
        <w:pStyle w:val="a8"/>
        <w:rPr>
          <w:b/>
          <w:i/>
          <w:caps w:val="0"/>
          <w:sz w:val="26"/>
          <w:szCs w:val="26"/>
        </w:rPr>
      </w:pPr>
      <w:r w:rsidRPr="00F62ED2">
        <w:rPr>
          <w:b/>
          <w:i/>
          <w:caps w:val="0"/>
          <w:sz w:val="26"/>
          <w:szCs w:val="26"/>
        </w:rPr>
        <w:t>1</w:t>
      </w:r>
      <w:r w:rsidR="0033060E">
        <w:rPr>
          <w:b/>
          <w:i/>
          <w:caps w:val="0"/>
          <w:sz w:val="26"/>
          <w:szCs w:val="26"/>
        </w:rPr>
        <w:t>6</w:t>
      </w:r>
      <w:r w:rsidRPr="004F09D0">
        <w:rPr>
          <w:b/>
          <w:i/>
          <w:caps w:val="0"/>
          <w:sz w:val="26"/>
          <w:szCs w:val="26"/>
        </w:rPr>
        <w:t>. События после отчетной даты</w:t>
      </w:r>
    </w:p>
    <w:p w:rsidR="007B35EE" w:rsidRPr="004F09D0"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AE0BB9">
        <w:rPr>
          <w:sz w:val="22"/>
          <w:szCs w:val="22"/>
        </w:rPr>
        <w:t> </w:t>
      </w:r>
    </w:p>
    <w:p w:rsidR="007B35EE" w:rsidRPr="004F09D0" w:rsidRDefault="007B35EE" w:rsidP="007B35EE">
      <w:pPr>
        <w:ind w:firstLine="720"/>
        <w:jc w:val="both"/>
        <w:rPr>
          <w:sz w:val="26"/>
          <w:szCs w:val="26"/>
        </w:rPr>
      </w:pPr>
      <w:r w:rsidRPr="004F09D0">
        <w:rPr>
          <w:sz w:val="26"/>
          <w:szCs w:val="26"/>
        </w:rPr>
        <w:t xml:space="preserve"> 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учреждения (далее – События).</w:t>
      </w:r>
    </w:p>
    <w:p w:rsidR="007B35EE" w:rsidRPr="004F09D0" w:rsidRDefault="007B35EE" w:rsidP="007B35EE">
      <w:pPr>
        <w:jc w:val="both"/>
        <w:rPr>
          <w:sz w:val="26"/>
          <w:szCs w:val="26"/>
        </w:rPr>
      </w:pPr>
      <w:r>
        <w:rPr>
          <w:sz w:val="26"/>
          <w:szCs w:val="26"/>
        </w:rPr>
        <w:tab/>
      </w:r>
      <w:r w:rsidRPr="004F09D0">
        <w:rPr>
          <w:sz w:val="26"/>
          <w:szCs w:val="26"/>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Оценивает существенность влияний и к</w:t>
      </w:r>
      <w:r w:rsidRPr="004F09D0">
        <w:rPr>
          <w:sz w:val="26"/>
          <w:szCs w:val="26"/>
          <w:shd w:val="clear" w:color="auto" w:fill="FFFFFF"/>
        </w:rPr>
        <w:t>валифицирует событие как событие после отчетной даты главный бухгалтер на основе своего профессионального суждения.</w:t>
      </w:r>
    </w:p>
    <w:p w:rsidR="007B35EE" w:rsidRPr="00AE6FEA" w:rsidRDefault="007B35EE" w:rsidP="007B35EE">
      <w:pPr>
        <w:rPr>
          <w:sz w:val="24"/>
          <w:szCs w:val="24"/>
        </w:rPr>
      </w:pPr>
    </w:p>
    <w:p w:rsidR="007B35EE" w:rsidRPr="00AE6FEA" w:rsidRDefault="007B35EE" w:rsidP="007B35EE">
      <w:pPr>
        <w:ind w:firstLine="720"/>
        <w:rPr>
          <w:b/>
          <w:sz w:val="24"/>
          <w:szCs w:val="24"/>
        </w:rPr>
      </w:pPr>
      <w:r w:rsidRPr="00AE6FEA">
        <w:rPr>
          <w:b/>
          <w:sz w:val="24"/>
          <w:szCs w:val="24"/>
        </w:rPr>
        <w:t>Событиями после отчетной даты признаются:</w:t>
      </w:r>
    </w:p>
    <w:p w:rsidR="007B35EE" w:rsidRPr="004F09D0" w:rsidRDefault="007B35EE" w:rsidP="007B35EE">
      <w:pPr>
        <w:rPr>
          <w:sz w:val="26"/>
          <w:szCs w:val="26"/>
        </w:rPr>
      </w:pPr>
      <w:r w:rsidRPr="004F09D0">
        <w:rPr>
          <w:sz w:val="26"/>
          <w:szCs w:val="26"/>
        </w:rPr>
        <w:t> </w:t>
      </w:r>
    </w:p>
    <w:p w:rsidR="007B35EE" w:rsidRPr="004F09D0" w:rsidRDefault="007B35EE" w:rsidP="007B35EE">
      <w:pPr>
        <w:jc w:val="both"/>
        <w:rPr>
          <w:sz w:val="26"/>
          <w:szCs w:val="26"/>
          <w:shd w:val="clear" w:color="auto" w:fill="FFFFFF"/>
        </w:rPr>
      </w:pPr>
      <w:r>
        <w:rPr>
          <w:sz w:val="26"/>
          <w:szCs w:val="26"/>
        </w:rPr>
        <w:tab/>
      </w:r>
      <w:r w:rsidRPr="004F09D0">
        <w:rPr>
          <w:sz w:val="26"/>
          <w:szCs w:val="26"/>
        </w:rPr>
        <w:t>-  События, которые подтверждают существовавшие на отчетную дату хозяйственные условия учреждения. Учреждение применяет перечень таких событий, приведенный в пункте 7 СГС «</w:t>
      </w:r>
      <w:r w:rsidRPr="004F09D0">
        <w:rPr>
          <w:sz w:val="26"/>
          <w:szCs w:val="26"/>
          <w:shd w:val="clear" w:color="auto" w:fill="FFFFFF"/>
        </w:rPr>
        <w:t>События после отчетной даты».</w:t>
      </w:r>
    </w:p>
    <w:p w:rsidR="007B35EE" w:rsidRPr="004F09D0" w:rsidRDefault="007B35EE" w:rsidP="007B35EE">
      <w:pPr>
        <w:jc w:val="both"/>
        <w:rPr>
          <w:sz w:val="26"/>
          <w:szCs w:val="26"/>
          <w:shd w:val="clear" w:color="auto" w:fill="FFFFFF"/>
        </w:rPr>
      </w:pPr>
      <w:r>
        <w:rPr>
          <w:sz w:val="26"/>
          <w:szCs w:val="26"/>
        </w:rPr>
        <w:tab/>
      </w:r>
      <w:r w:rsidRPr="004F09D0">
        <w:rPr>
          <w:sz w:val="26"/>
          <w:szCs w:val="26"/>
        </w:rPr>
        <w:t>-  События,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 применяет перечень таких событий, приведенный в пункте 7 СГС «</w:t>
      </w:r>
      <w:r w:rsidRPr="004F09D0">
        <w:rPr>
          <w:sz w:val="26"/>
          <w:szCs w:val="26"/>
          <w:shd w:val="clear" w:color="auto" w:fill="FFFFFF"/>
        </w:rPr>
        <w:t>События после отчетной даты».</w:t>
      </w:r>
    </w:p>
    <w:p w:rsidR="007B35EE" w:rsidRPr="00AE6FEA" w:rsidRDefault="007B35EE" w:rsidP="007B35EE">
      <w:pPr>
        <w:rPr>
          <w:b/>
          <w:sz w:val="24"/>
          <w:szCs w:val="24"/>
        </w:rPr>
      </w:pPr>
      <w:r w:rsidRPr="004F09D0">
        <w:rPr>
          <w:sz w:val="26"/>
          <w:szCs w:val="26"/>
        </w:rPr>
        <w:t> </w:t>
      </w:r>
    </w:p>
    <w:p w:rsidR="007B35EE" w:rsidRPr="00AE6FEA" w:rsidRDefault="007B35EE" w:rsidP="007B35EE">
      <w:pPr>
        <w:ind w:firstLine="720"/>
        <w:rPr>
          <w:b/>
          <w:sz w:val="24"/>
          <w:szCs w:val="24"/>
        </w:rPr>
      </w:pPr>
      <w:r w:rsidRPr="00AE6FEA">
        <w:rPr>
          <w:b/>
          <w:sz w:val="24"/>
          <w:szCs w:val="24"/>
        </w:rPr>
        <w:t>Событие отражается в учете и отчетности в следующем порядке:</w:t>
      </w:r>
    </w:p>
    <w:p w:rsidR="007B35EE" w:rsidRPr="004F09D0" w:rsidRDefault="007B35EE" w:rsidP="007B35EE">
      <w:pPr>
        <w:rPr>
          <w:sz w:val="26"/>
          <w:szCs w:val="26"/>
        </w:rPr>
      </w:pPr>
      <w:r w:rsidRPr="004F09D0">
        <w:rPr>
          <w:sz w:val="26"/>
          <w:szCs w:val="26"/>
        </w:rPr>
        <w:t> </w:t>
      </w:r>
    </w:p>
    <w:p w:rsidR="007B35EE" w:rsidRPr="004F09D0" w:rsidRDefault="007B35EE" w:rsidP="007B35EE">
      <w:pPr>
        <w:jc w:val="both"/>
        <w:rPr>
          <w:sz w:val="26"/>
          <w:szCs w:val="26"/>
        </w:rPr>
      </w:pPr>
      <w:r>
        <w:rPr>
          <w:sz w:val="26"/>
          <w:szCs w:val="26"/>
        </w:rPr>
        <w:tab/>
      </w:r>
      <w:r w:rsidRPr="004F09D0">
        <w:rPr>
          <w:sz w:val="26"/>
          <w:szCs w:val="26"/>
        </w:rPr>
        <w:t>1.Событие, которое подтверждает хозяйственные условия, существовавшие на отчетную дату, отражается в учете отчетного периода. При этом делается:</w:t>
      </w:r>
    </w:p>
    <w:p w:rsidR="007B35EE" w:rsidRPr="004F09D0" w:rsidRDefault="007B35EE" w:rsidP="007B35EE">
      <w:pPr>
        <w:numPr>
          <w:ilvl w:val="0"/>
          <w:numId w:val="33"/>
        </w:numPr>
        <w:ind w:left="0" w:firstLine="0"/>
        <w:jc w:val="both"/>
        <w:rPr>
          <w:sz w:val="26"/>
          <w:szCs w:val="26"/>
        </w:rPr>
      </w:pPr>
      <w:r w:rsidRPr="004F09D0">
        <w:rPr>
          <w:sz w:val="26"/>
          <w:szCs w:val="26"/>
        </w:rPr>
        <w:t xml:space="preserve">дополнительная бухгалтерская запись, которая отражает это событие, </w:t>
      </w:r>
    </w:p>
    <w:p w:rsidR="007B35EE" w:rsidRPr="004F09D0" w:rsidRDefault="007B35EE" w:rsidP="007B35EE">
      <w:pPr>
        <w:numPr>
          <w:ilvl w:val="0"/>
          <w:numId w:val="33"/>
        </w:numPr>
        <w:ind w:left="0" w:firstLine="0"/>
        <w:jc w:val="both"/>
        <w:rPr>
          <w:sz w:val="26"/>
          <w:szCs w:val="26"/>
        </w:rPr>
      </w:pPr>
      <w:r w:rsidRPr="004F09D0">
        <w:rPr>
          <w:sz w:val="26"/>
          <w:szCs w:val="26"/>
        </w:rPr>
        <w:t xml:space="preserve">либо запись способом «красное </w:t>
      </w:r>
      <w:proofErr w:type="spellStart"/>
      <w:r w:rsidRPr="004F09D0">
        <w:rPr>
          <w:sz w:val="26"/>
          <w:szCs w:val="26"/>
        </w:rPr>
        <w:t>сторно</w:t>
      </w:r>
      <w:proofErr w:type="spellEnd"/>
      <w:r w:rsidRPr="004F09D0">
        <w:rPr>
          <w:sz w:val="26"/>
          <w:szCs w:val="26"/>
        </w:rPr>
        <w:t>» и (или) дополнительная бухгалтерская запись на сумму, отраженную в бухгалтерском учете.</w:t>
      </w:r>
    </w:p>
    <w:p w:rsidR="007B35EE" w:rsidRPr="004F09D0" w:rsidRDefault="007B35EE" w:rsidP="007B35EE">
      <w:pPr>
        <w:jc w:val="both"/>
        <w:rPr>
          <w:sz w:val="26"/>
          <w:szCs w:val="26"/>
        </w:rPr>
      </w:pPr>
      <w:r>
        <w:rPr>
          <w:sz w:val="26"/>
          <w:szCs w:val="26"/>
        </w:rPr>
        <w:lastRenderedPageBreak/>
        <w:tab/>
      </w:r>
      <w:r w:rsidRPr="004F09D0">
        <w:rPr>
          <w:sz w:val="26"/>
          <w:szCs w:val="26"/>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7B35EE" w:rsidRPr="004F09D0" w:rsidRDefault="007B35EE" w:rsidP="007B35EE">
      <w:pPr>
        <w:jc w:val="both"/>
        <w:rPr>
          <w:sz w:val="26"/>
          <w:szCs w:val="26"/>
        </w:rPr>
      </w:pPr>
      <w:r>
        <w:rPr>
          <w:sz w:val="26"/>
          <w:szCs w:val="26"/>
        </w:rPr>
        <w:tab/>
      </w:r>
      <w:r w:rsidRPr="004F09D0">
        <w:rPr>
          <w:sz w:val="26"/>
          <w:szCs w:val="26"/>
        </w:rPr>
        <w:t>В разделе 5 текстовой части пояснительной записки раскрывается информация о Событии и его оценке в денежном выражении.</w:t>
      </w:r>
    </w:p>
    <w:p w:rsidR="0033060E" w:rsidRDefault="007B35EE" w:rsidP="00D26A1F">
      <w:pPr>
        <w:jc w:val="both"/>
        <w:rPr>
          <w:sz w:val="26"/>
          <w:szCs w:val="26"/>
        </w:rPr>
      </w:pPr>
      <w:r w:rsidRPr="004F09D0">
        <w:rPr>
          <w:sz w:val="26"/>
          <w:szCs w:val="26"/>
        </w:rPr>
        <w:t> </w:t>
      </w:r>
      <w:r>
        <w:rPr>
          <w:sz w:val="26"/>
          <w:szCs w:val="26"/>
        </w:rPr>
        <w:tab/>
      </w:r>
      <w:r w:rsidRPr="004F09D0">
        <w:rPr>
          <w:sz w:val="26"/>
          <w:szCs w:val="26"/>
        </w:rPr>
        <w:t>2. Событие, указывающее на возникшие после отчетной даты хозяйственные условия, отражается в бухгалтерском учете периода, следующего за отчетным.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bookmarkStart w:id="34" w:name="dfase7bpng"/>
      <w:bookmarkStart w:id="35" w:name="_ref_16439"/>
      <w:bookmarkEnd w:id="34"/>
      <w:r w:rsidR="00D26A1F">
        <w:rPr>
          <w:sz w:val="26"/>
          <w:szCs w:val="26"/>
        </w:rPr>
        <w:t>.</w:t>
      </w:r>
    </w:p>
    <w:p w:rsidR="007B35EE" w:rsidRPr="00126A56" w:rsidRDefault="0033060E" w:rsidP="00126A56">
      <w:pPr>
        <w:pStyle w:val="1"/>
        <w:keepLines/>
        <w:numPr>
          <w:ilvl w:val="0"/>
          <w:numId w:val="0"/>
        </w:numPr>
        <w:spacing w:before="240" w:after="120" w:line="276" w:lineRule="auto"/>
        <w:rPr>
          <w:i/>
          <w:sz w:val="26"/>
          <w:szCs w:val="26"/>
        </w:rPr>
      </w:pPr>
      <w:r>
        <w:rPr>
          <w:i/>
          <w:sz w:val="26"/>
          <w:szCs w:val="26"/>
        </w:rPr>
        <w:t>17</w:t>
      </w:r>
      <w:r w:rsidR="007B35EE" w:rsidRPr="00A9139B">
        <w:rPr>
          <w:i/>
          <w:sz w:val="26"/>
          <w:szCs w:val="26"/>
        </w:rPr>
        <w:t xml:space="preserve">. </w:t>
      </w:r>
      <w:r w:rsidR="009C0A88">
        <w:rPr>
          <w:i/>
          <w:sz w:val="26"/>
          <w:szCs w:val="26"/>
        </w:rPr>
        <w:t>У</w:t>
      </w:r>
      <w:r w:rsidR="007B35EE" w:rsidRPr="00A9139B">
        <w:rPr>
          <w:i/>
          <w:sz w:val="26"/>
          <w:szCs w:val="26"/>
        </w:rPr>
        <w:t>чет</w:t>
      </w:r>
      <w:bookmarkEnd w:id="35"/>
      <w:r w:rsidR="009C0A88">
        <w:rPr>
          <w:i/>
          <w:sz w:val="26"/>
          <w:szCs w:val="26"/>
        </w:rPr>
        <w:t xml:space="preserve"> на </w:t>
      </w:r>
      <w:proofErr w:type="spellStart"/>
      <w:r w:rsidR="009C0A88">
        <w:rPr>
          <w:i/>
          <w:sz w:val="26"/>
          <w:szCs w:val="26"/>
        </w:rPr>
        <w:t>забалансовых</w:t>
      </w:r>
      <w:proofErr w:type="spellEnd"/>
      <w:r w:rsidR="009C0A88">
        <w:rPr>
          <w:i/>
          <w:sz w:val="26"/>
          <w:szCs w:val="26"/>
        </w:rPr>
        <w:t xml:space="preserve"> счетах</w:t>
      </w:r>
    </w:p>
    <w:p w:rsidR="007B35EE" w:rsidRPr="008673E0" w:rsidRDefault="007B35EE" w:rsidP="007B35EE">
      <w:pPr>
        <w:jc w:val="both"/>
        <w:rPr>
          <w:sz w:val="26"/>
          <w:szCs w:val="26"/>
        </w:rPr>
      </w:pPr>
      <w:bookmarkStart w:id="36" w:name="_ref_526334"/>
      <w:r>
        <w:rPr>
          <w:sz w:val="26"/>
          <w:szCs w:val="26"/>
        </w:rPr>
        <w:tab/>
      </w:r>
      <w:r w:rsidRPr="008673E0">
        <w:rPr>
          <w:sz w:val="26"/>
          <w:szCs w:val="26"/>
        </w:rPr>
        <w:t xml:space="preserve">Учет на </w:t>
      </w:r>
      <w:proofErr w:type="spellStart"/>
      <w:r w:rsidRPr="008673E0">
        <w:rPr>
          <w:sz w:val="26"/>
          <w:szCs w:val="26"/>
        </w:rPr>
        <w:t>забалансовых</w:t>
      </w:r>
      <w:proofErr w:type="spellEnd"/>
      <w:r w:rsidRPr="008673E0">
        <w:rPr>
          <w:sz w:val="26"/>
          <w:szCs w:val="26"/>
        </w:rPr>
        <w:t xml:space="preserve"> счетах ведется в разрезе кодов вида финансового обеспечения (деятельности).</w:t>
      </w:r>
      <w:bookmarkEnd w:id="36"/>
      <w:r w:rsidRPr="008673E0">
        <w:rPr>
          <w:sz w:val="26"/>
          <w:szCs w:val="26"/>
        </w:rPr>
        <w:t xml:space="preserve"> (Основание: </w:t>
      </w:r>
      <w:hyperlink r:id="rId56" w:history="1">
        <w:r w:rsidRPr="008673E0">
          <w:rPr>
            <w:sz w:val="26"/>
            <w:szCs w:val="26"/>
          </w:rPr>
          <w:t>п. 9</w:t>
        </w:r>
      </w:hyperlink>
      <w:r w:rsidRPr="008673E0">
        <w:rPr>
          <w:sz w:val="26"/>
          <w:szCs w:val="26"/>
        </w:rPr>
        <w:t xml:space="preserve"> СГС "Учетная политика")</w:t>
      </w:r>
    </w:p>
    <w:p w:rsidR="007B35EE" w:rsidRPr="001957D3" w:rsidRDefault="00AE77C2" w:rsidP="007B35EE">
      <w:pPr>
        <w:jc w:val="both"/>
        <w:rPr>
          <w:b/>
          <w:sz w:val="26"/>
          <w:szCs w:val="26"/>
        </w:rPr>
      </w:pPr>
      <w:r>
        <w:rPr>
          <w:sz w:val="26"/>
          <w:szCs w:val="26"/>
        </w:rPr>
        <w:tab/>
        <w:t>Об</w:t>
      </w:r>
      <w:r w:rsidR="007B35EE" w:rsidRPr="008673E0">
        <w:rPr>
          <w:sz w:val="26"/>
          <w:szCs w:val="26"/>
        </w:rPr>
        <w:t>ъекты, по которым сформированы капитальные вложения, но не получено право оперативного управления</w:t>
      </w:r>
      <w:r>
        <w:rPr>
          <w:sz w:val="26"/>
          <w:szCs w:val="26"/>
        </w:rPr>
        <w:t xml:space="preserve"> учитываются </w:t>
      </w:r>
      <w:r w:rsidRPr="00921F14">
        <w:rPr>
          <w:b/>
          <w:sz w:val="26"/>
          <w:szCs w:val="26"/>
        </w:rPr>
        <w:t xml:space="preserve">по </w:t>
      </w:r>
      <w:hyperlink r:id="rId57" w:history="1">
        <w:r w:rsidRPr="00921F14">
          <w:rPr>
            <w:b/>
            <w:sz w:val="26"/>
            <w:szCs w:val="26"/>
          </w:rPr>
          <w:t>счету 01</w:t>
        </w:r>
      </w:hyperlink>
      <w:r w:rsidR="001957D3">
        <w:rPr>
          <w:b/>
          <w:sz w:val="26"/>
          <w:szCs w:val="26"/>
        </w:rPr>
        <w:t>.13</w:t>
      </w:r>
      <w:r w:rsidRPr="00921F14">
        <w:rPr>
          <w:b/>
          <w:sz w:val="26"/>
          <w:szCs w:val="26"/>
        </w:rPr>
        <w:t xml:space="preserve"> </w:t>
      </w:r>
      <w:r w:rsidRPr="001957D3">
        <w:rPr>
          <w:b/>
          <w:sz w:val="26"/>
          <w:szCs w:val="26"/>
        </w:rPr>
        <w:t>"</w:t>
      </w:r>
      <w:r w:rsidR="001957D3" w:rsidRPr="001957D3">
        <w:rPr>
          <w:b/>
          <w:sz w:val="26"/>
          <w:szCs w:val="26"/>
        </w:rPr>
        <w:t xml:space="preserve"> Недвижимое имущество в пользовании без права оперативного управления </w:t>
      </w:r>
      <w:r w:rsidRPr="001957D3">
        <w:rPr>
          <w:b/>
          <w:sz w:val="26"/>
          <w:szCs w:val="26"/>
        </w:rPr>
        <w:t>".</w:t>
      </w:r>
    </w:p>
    <w:p w:rsidR="00921F14" w:rsidRDefault="00921F14" w:rsidP="00921F14">
      <w:pPr>
        <w:jc w:val="both"/>
        <w:rPr>
          <w:sz w:val="26"/>
          <w:szCs w:val="26"/>
        </w:rPr>
      </w:pPr>
      <w:r>
        <w:rPr>
          <w:sz w:val="26"/>
          <w:szCs w:val="26"/>
        </w:rPr>
        <w:tab/>
      </w:r>
      <w:r w:rsidRPr="008673E0">
        <w:rPr>
          <w:sz w:val="26"/>
          <w:szCs w:val="26"/>
        </w:rPr>
        <w:t>Устанавливается сле</w:t>
      </w:r>
      <w:r>
        <w:rPr>
          <w:sz w:val="26"/>
          <w:szCs w:val="26"/>
        </w:rPr>
        <w:t xml:space="preserve">дующая группировка имущества на счете 01 </w:t>
      </w:r>
      <w:r w:rsidRPr="008673E0">
        <w:rPr>
          <w:sz w:val="26"/>
          <w:szCs w:val="26"/>
        </w:rPr>
        <w:t>"Имущество, полученное в пользование»:</w:t>
      </w:r>
      <w:hyperlink r:id="rId58" w:history="1"/>
    </w:p>
    <w:p w:rsidR="00921F14" w:rsidRPr="00326F9B" w:rsidRDefault="00921F14" w:rsidP="00921F14">
      <w:pPr>
        <w:ind w:firstLine="720"/>
        <w:jc w:val="both"/>
        <w:rPr>
          <w:b/>
          <w:sz w:val="26"/>
          <w:szCs w:val="26"/>
        </w:rPr>
      </w:pPr>
      <w:r w:rsidRPr="00326F9B">
        <w:rPr>
          <w:b/>
          <w:sz w:val="26"/>
          <w:szCs w:val="26"/>
        </w:rPr>
        <w:t>01.10- недвижимое имущество, полученное в пользование:</w:t>
      </w:r>
    </w:p>
    <w:p w:rsidR="00921F14" w:rsidRDefault="00921F14" w:rsidP="00921F14">
      <w:pPr>
        <w:jc w:val="both"/>
        <w:rPr>
          <w:sz w:val="26"/>
          <w:szCs w:val="26"/>
        </w:rPr>
      </w:pPr>
      <w:r>
        <w:rPr>
          <w:sz w:val="26"/>
          <w:szCs w:val="26"/>
        </w:rPr>
        <w:tab/>
        <w:t>-01.11-</w:t>
      </w:r>
      <w:r w:rsidRPr="00326F9B">
        <w:t xml:space="preserve"> </w:t>
      </w:r>
      <w:r w:rsidRPr="00326F9B">
        <w:rPr>
          <w:sz w:val="26"/>
          <w:szCs w:val="26"/>
        </w:rPr>
        <w:t>недвижимое имущество, полученное в пользование по договорам безвозмездного пользования</w:t>
      </w:r>
      <w:r>
        <w:rPr>
          <w:sz w:val="26"/>
          <w:szCs w:val="26"/>
        </w:rPr>
        <w:t>;</w:t>
      </w:r>
    </w:p>
    <w:p w:rsidR="00A32BF1" w:rsidRDefault="00A32BF1" w:rsidP="00921F14">
      <w:pPr>
        <w:jc w:val="both"/>
        <w:rPr>
          <w:sz w:val="26"/>
          <w:szCs w:val="26"/>
        </w:rPr>
      </w:pPr>
      <w:r>
        <w:rPr>
          <w:sz w:val="26"/>
          <w:szCs w:val="26"/>
        </w:rPr>
        <w:tab/>
        <w:t>-01.13- н</w:t>
      </w:r>
      <w:r w:rsidRPr="00A32BF1">
        <w:rPr>
          <w:sz w:val="26"/>
          <w:szCs w:val="26"/>
        </w:rPr>
        <w:t>едвижимое имущество в пользовании без права оперативного управления</w:t>
      </w:r>
      <w:r w:rsidR="001957D3">
        <w:rPr>
          <w:sz w:val="26"/>
          <w:szCs w:val="26"/>
        </w:rPr>
        <w:t>.</w:t>
      </w:r>
    </w:p>
    <w:p w:rsidR="00921F14" w:rsidRPr="00326F9B" w:rsidRDefault="00921F14" w:rsidP="00921F14">
      <w:pPr>
        <w:ind w:firstLine="720"/>
        <w:jc w:val="both"/>
        <w:rPr>
          <w:b/>
          <w:sz w:val="26"/>
          <w:szCs w:val="26"/>
        </w:rPr>
      </w:pPr>
      <w:r w:rsidRPr="00326F9B">
        <w:rPr>
          <w:b/>
          <w:sz w:val="26"/>
          <w:szCs w:val="26"/>
        </w:rPr>
        <w:t>01.20- особо ценное движимое имущество, полученное в пользование:</w:t>
      </w:r>
    </w:p>
    <w:p w:rsidR="00921F14" w:rsidRDefault="00921F14" w:rsidP="00921F14">
      <w:pPr>
        <w:jc w:val="both"/>
        <w:rPr>
          <w:sz w:val="26"/>
          <w:szCs w:val="26"/>
        </w:rPr>
      </w:pPr>
      <w:r>
        <w:rPr>
          <w:sz w:val="26"/>
          <w:szCs w:val="26"/>
        </w:rPr>
        <w:tab/>
        <w:t>-01.21-о</w:t>
      </w:r>
      <w:r w:rsidRPr="00326F9B">
        <w:rPr>
          <w:sz w:val="26"/>
          <w:szCs w:val="26"/>
        </w:rPr>
        <w:t>собо ценное движимое имущество, полученное в пользование по договорам безвозмездного пользования</w:t>
      </w:r>
      <w:r>
        <w:rPr>
          <w:sz w:val="26"/>
          <w:szCs w:val="26"/>
        </w:rPr>
        <w:t>;</w:t>
      </w:r>
    </w:p>
    <w:p w:rsidR="0099630D" w:rsidRDefault="0099630D" w:rsidP="00921F14">
      <w:pPr>
        <w:jc w:val="both"/>
        <w:rPr>
          <w:sz w:val="26"/>
          <w:szCs w:val="26"/>
        </w:rPr>
      </w:pPr>
      <w:r>
        <w:rPr>
          <w:sz w:val="26"/>
          <w:szCs w:val="26"/>
        </w:rPr>
        <w:tab/>
        <w:t>01.22- о</w:t>
      </w:r>
      <w:r w:rsidRPr="0099630D">
        <w:rPr>
          <w:sz w:val="26"/>
          <w:szCs w:val="26"/>
        </w:rPr>
        <w:t>собо ценное движимое имущество в пользовании по договорам аренды</w:t>
      </w:r>
      <w:r>
        <w:rPr>
          <w:sz w:val="26"/>
          <w:szCs w:val="26"/>
        </w:rPr>
        <w:t>.</w:t>
      </w:r>
    </w:p>
    <w:p w:rsidR="00921F14" w:rsidRPr="00326F9B" w:rsidRDefault="00921F14" w:rsidP="00921F14">
      <w:pPr>
        <w:ind w:firstLine="720"/>
        <w:jc w:val="both"/>
        <w:rPr>
          <w:b/>
          <w:sz w:val="26"/>
          <w:szCs w:val="26"/>
        </w:rPr>
      </w:pPr>
      <w:r w:rsidRPr="00326F9B">
        <w:rPr>
          <w:b/>
          <w:sz w:val="26"/>
          <w:szCs w:val="26"/>
        </w:rPr>
        <w:t>01.30-иное движимое имущество, полученное в пользование:</w:t>
      </w:r>
    </w:p>
    <w:p w:rsidR="00921F14" w:rsidRDefault="00921F14" w:rsidP="00921F14">
      <w:pPr>
        <w:jc w:val="both"/>
        <w:rPr>
          <w:sz w:val="26"/>
          <w:szCs w:val="26"/>
        </w:rPr>
      </w:pPr>
      <w:r>
        <w:rPr>
          <w:sz w:val="26"/>
          <w:szCs w:val="26"/>
        </w:rPr>
        <w:tab/>
        <w:t>-01.31-</w:t>
      </w:r>
      <w:r w:rsidRPr="00326F9B">
        <w:t xml:space="preserve"> </w:t>
      </w:r>
      <w:r w:rsidRPr="00326F9B">
        <w:rPr>
          <w:sz w:val="26"/>
          <w:szCs w:val="26"/>
        </w:rPr>
        <w:t>иное движимое имущество, полученное в пользование по договорам безвозмездного пользования</w:t>
      </w:r>
      <w:r w:rsidR="0099630D">
        <w:rPr>
          <w:sz w:val="26"/>
          <w:szCs w:val="26"/>
        </w:rPr>
        <w:t>:</w:t>
      </w:r>
    </w:p>
    <w:p w:rsidR="0061051A" w:rsidRPr="004428F5" w:rsidRDefault="0099630D" w:rsidP="0061051A">
      <w:pPr>
        <w:jc w:val="both"/>
        <w:rPr>
          <w:sz w:val="26"/>
          <w:szCs w:val="26"/>
        </w:rPr>
      </w:pPr>
      <w:r>
        <w:rPr>
          <w:sz w:val="26"/>
          <w:szCs w:val="26"/>
        </w:rPr>
        <w:tab/>
        <w:t>-01.</w:t>
      </w:r>
      <w:r w:rsidRPr="004428F5">
        <w:rPr>
          <w:sz w:val="26"/>
          <w:szCs w:val="26"/>
        </w:rPr>
        <w:t>32- иное движимое</w:t>
      </w:r>
      <w:r w:rsidR="0061051A" w:rsidRPr="004428F5">
        <w:rPr>
          <w:sz w:val="26"/>
          <w:szCs w:val="26"/>
        </w:rPr>
        <w:t xml:space="preserve"> имущество в пользовании без права оперативного управления.</w:t>
      </w:r>
    </w:p>
    <w:p w:rsidR="009C0A88" w:rsidRPr="004428F5" w:rsidRDefault="000D4075" w:rsidP="0061051A">
      <w:pPr>
        <w:jc w:val="both"/>
        <w:rPr>
          <w:sz w:val="26"/>
          <w:szCs w:val="26"/>
        </w:rPr>
      </w:pPr>
      <w:r w:rsidRPr="004428F5">
        <w:rPr>
          <w:sz w:val="26"/>
          <w:szCs w:val="26"/>
        </w:rPr>
        <w:t>Аналити</w:t>
      </w:r>
      <w:r w:rsidR="009C0A88" w:rsidRPr="004428F5">
        <w:rPr>
          <w:sz w:val="26"/>
          <w:szCs w:val="26"/>
        </w:rPr>
        <w:t xml:space="preserve">ческий учет ведется в карточке количественного-суммового учета </w:t>
      </w:r>
      <w:r w:rsidR="009C0A88" w:rsidRPr="004428F5">
        <w:rPr>
          <w:caps/>
          <w:sz w:val="26"/>
          <w:szCs w:val="26"/>
        </w:rPr>
        <w:t>(</w:t>
      </w:r>
      <w:hyperlink r:id="rId59" w:anchor="/document/140/31291/" w:history="1">
        <w:r w:rsidR="009C0A88" w:rsidRPr="004428F5">
          <w:rPr>
            <w:sz w:val="26"/>
            <w:szCs w:val="26"/>
          </w:rPr>
          <w:t>ф. 0504041</w:t>
        </w:r>
      </w:hyperlink>
      <w:r w:rsidR="009C0A88" w:rsidRPr="004428F5">
        <w:rPr>
          <w:sz w:val="26"/>
          <w:szCs w:val="26"/>
        </w:rPr>
        <w:t xml:space="preserve">), в конце месяца составляется </w:t>
      </w:r>
      <w:proofErr w:type="spellStart"/>
      <w:r w:rsidR="009C0A88" w:rsidRPr="004428F5">
        <w:rPr>
          <w:sz w:val="26"/>
          <w:szCs w:val="26"/>
        </w:rPr>
        <w:t>оборотно</w:t>
      </w:r>
      <w:proofErr w:type="spellEnd"/>
      <w:r w:rsidR="009C0A88" w:rsidRPr="004428F5">
        <w:rPr>
          <w:sz w:val="26"/>
          <w:szCs w:val="26"/>
        </w:rPr>
        <w:t>-сальдовая ведомость.</w:t>
      </w:r>
      <w:r w:rsidR="003B05EB" w:rsidRPr="004428F5">
        <w:rPr>
          <w:sz w:val="26"/>
          <w:szCs w:val="26"/>
        </w:rPr>
        <w:t xml:space="preserve"> </w:t>
      </w:r>
    </w:p>
    <w:p w:rsidR="009C0A88" w:rsidRPr="008673E0" w:rsidRDefault="003B05EB" w:rsidP="007B35EE">
      <w:pPr>
        <w:jc w:val="both"/>
        <w:rPr>
          <w:sz w:val="26"/>
          <w:szCs w:val="26"/>
        </w:rPr>
      </w:pPr>
      <w:r w:rsidRPr="004428F5">
        <w:rPr>
          <w:sz w:val="26"/>
          <w:szCs w:val="26"/>
        </w:rPr>
        <w:tab/>
        <w:t>При ведении бухгалтерского учета по счету 01 обеспечить указание в</w:t>
      </w:r>
      <w:r w:rsidRPr="00AE77C2">
        <w:rPr>
          <w:sz w:val="26"/>
          <w:szCs w:val="26"/>
        </w:rPr>
        <w:t xml:space="preserve"> регистрах учета аналитической информации, установленной </w:t>
      </w:r>
      <w:hyperlink r:id="rId60" w:anchor="/document/99/902249301/XA00MAM2N2/" w:tooltip="334. Аналитический учет по счету ведется в Карточке количественно-суммового учета материальных ценностей в разрезе объектов имущества (имущественных прав), собственников (балансодержателей) имущества, а также" w:history="1">
        <w:r w:rsidRPr="00AE77C2">
          <w:rPr>
            <w:sz w:val="26"/>
            <w:szCs w:val="26"/>
          </w:rPr>
          <w:t>пунктом 334</w:t>
        </w:r>
      </w:hyperlink>
      <w:r w:rsidRPr="00AE77C2">
        <w:rPr>
          <w:sz w:val="26"/>
          <w:szCs w:val="26"/>
        </w:rPr>
        <w:t xml:space="preserve"> Инструкции № 157н в редакции </w:t>
      </w:r>
      <w:hyperlink r:id="rId61" w:anchor="/document/99/565911169/" w:history="1">
        <w:r w:rsidRPr="00AE77C2">
          <w:rPr>
            <w:sz w:val="26"/>
            <w:szCs w:val="26"/>
          </w:rPr>
          <w:t>приказа Минфина от 14.09.2020 № 198н</w:t>
        </w:r>
      </w:hyperlink>
      <w:r w:rsidRPr="00AE77C2">
        <w:rPr>
          <w:sz w:val="26"/>
          <w:szCs w:val="26"/>
        </w:rPr>
        <w:t>.</w:t>
      </w:r>
    </w:p>
    <w:p w:rsidR="007B35EE" w:rsidRPr="00921F14" w:rsidRDefault="007B35EE" w:rsidP="007B35EE">
      <w:pPr>
        <w:ind w:firstLine="720"/>
        <w:jc w:val="both"/>
        <w:rPr>
          <w:b/>
          <w:sz w:val="26"/>
          <w:szCs w:val="26"/>
        </w:rPr>
      </w:pPr>
      <w:bookmarkStart w:id="37" w:name="_ref_531884"/>
      <w:r w:rsidRPr="008673E0">
        <w:rPr>
          <w:sz w:val="26"/>
          <w:szCs w:val="26"/>
        </w:rPr>
        <w:t xml:space="preserve">Устанавливается следующая группировка имущества </w:t>
      </w:r>
      <w:r w:rsidRPr="00921F14">
        <w:rPr>
          <w:b/>
          <w:sz w:val="26"/>
          <w:szCs w:val="26"/>
        </w:rPr>
        <w:t xml:space="preserve">на </w:t>
      </w:r>
      <w:hyperlink r:id="rId62" w:history="1">
        <w:r w:rsidRPr="00921F14">
          <w:rPr>
            <w:b/>
            <w:sz w:val="26"/>
            <w:szCs w:val="26"/>
          </w:rPr>
          <w:t>счете 02</w:t>
        </w:r>
      </w:hyperlink>
      <w:r w:rsidRPr="00921F14">
        <w:rPr>
          <w:b/>
          <w:sz w:val="26"/>
          <w:szCs w:val="26"/>
        </w:rPr>
        <w:t xml:space="preserve"> "Материальные ценности на хранении»: </w:t>
      </w:r>
    </w:p>
    <w:p w:rsidR="002079D9" w:rsidRPr="00921F14" w:rsidRDefault="002079D9" w:rsidP="007B35EE">
      <w:pPr>
        <w:ind w:firstLine="720"/>
        <w:jc w:val="both"/>
        <w:rPr>
          <w:b/>
          <w:sz w:val="26"/>
          <w:szCs w:val="26"/>
        </w:rPr>
      </w:pPr>
      <w:r w:rsidRPr="00921F14">
        <w:rPr>
          <w:b/>
          <w:sz w:val="26"/>
          <w:szCs w:val="26"/>
        </w:rPr>
        <w:t>02.10- недвижимое имущество на хранении:</w:t>
      </w:r>
    </w:p>
    <w:p w:rsidR="002079D9" w:rsidRPr="00921F14" w:rsidRDefault="002079D9" w:rsidP="007B35EE">
      <w:pPr>
        <w:ind w:firstLine="720"/>
        <w:jc w:val="both"/>
        <w:rPr>
          <w:sz w:val="26"/>
          <w:szCs w:val="26"/>
        </w:rPr>
      </w:pPr>
      <w:r w:rsidRPr="00921F14">
        <w:rPr>
          <w:sz w:val="26"/>
          <w:szCs w:val="26"/>
        </w:rPr>
        <w:t>- 02.11- недвижимое имущество на хранении;</w:t>
      </w:r>
    </w:p>
    <w:p w:rsidR="002079D9" w:rsidRPr="00921F14" w:rsidRDefault="002079D9" w:rsidP="007B35EE">
      <w:pPr>
        <w:ind w:firstLine="720"/>
        <w:jc w:val="both"/>
        <w:rPr>
          <w:b/>
          <w:sz w:val="26"/>
          <w:szCs w:val="26"/>
        </w:rPr>
      </w:pPr>
      <w:r w:rsidRPr="00921F14">
        <w:rPr>
          <w:b/>
          <w:sz w:val="26"/>
          <w:szCs w:val="26"/>
        </w:rPr>
        <w:t>02.20- особо ценное движимое имущество на хранении:</w:t>
      </w:r>
    </w:p>
    <w:p w:rsidR="002079D9" w:rsidRPr="00921F14" w:rsidRDefault="002079D9" w:rsidP="007B35EE">
      <w:pPr>
        <w:ind w:firstLine="720"/>
        <w:jc w:val="both"/>
        <w:rPr>
          <w:sz w:val="26"/>
          <w:szCs w:val="26"/>
        </w:rPr>
      </w:pPr>
      <w:r w:rsidRPr="00921F14">
        <w:rPr>
          <w:sz w:val="26"/>
          <w:szCs w:val="26"/>
        </w:rPr>
        <w:lastRenderedPageBreak/>
        <w:t xml:space="preserve"> - 02.21- основные средства – особо ценное движимое имущество учреждения на хранении;</w:t>
      </w:r>
    </w:p>
    <w:p w:rsidR="002079D9" w:rsidRPr="00921F14" w:rsidRDefault="002079D9" w:rsidP="007B35EE">
      <w:pPr>
        <w:ind w:firstLine="720"/>
        <w:jc w:val="both"/>
        <w:rPr>
          <w:sz w:val="26"/>
          <w:szCs w:val="26"/>
        </w:rPr>
      </w:pPr>
      <w:r w:rsidRPr="00921F14">
        <w:rPr>
          <w:sz w:val="26"/>
          <w:szCs w:val="26"/>
        </w:rPr>
        <w:t xml:space="preserve"> -02.22- материальные запасы – особо ценное движимое имущество учреждения на хранении;</w:t>
      </w:r>
    </w:p>
    <w:p w:rsidR="002079D9" w:rsidRPr="00921F14" w:rsidRDefault="002079D9" w:rsidP="002079D9">
      <w:pPr>
        <w:ind w:firstLine="720"/>
        <w:jc w:val="both"/>
        <w:rPr>
          <w:b/>
          <w:sz w:val="26"/>
          <w:szCs w:val="26"/>
        </w:rPr>
      </w:pPr>
      <w:r w:rsidRPr="00921F14">
        <w:rPr>
          <w:b/>
          <w:sz w:val="26"/>
          <w:szCs w:val="26"/>
        </w:rPr>
        <w:t>02.30-основные средства, не признанные активом:</w:t>
      </w:r>
    </w:p>
    <w:p w:rsidR="002079D9" w:rsidRPr="00921F14" w:rsidRDefault="002079D9" w:rsidP="002079D9">
      <w:pPr>
        <w:ind w:firstLine="720"/>
        <w:jc w:val="both"/>
        <w:rPr>
          <w:sz w:val="26"/>
          <w:szCs w:val="26"/>
        </w:rPr>
      </w:pPr>
      <w:r w:rsidRPr="00921F14">
        <w:rPr>
          <w:sz w:val="26"/>
          <w:szCs w:val="26"/>
        </w:rPr>
        <w:t xml:space="preserve"> - 02.31- основные средства – иное движимое имущество учреждения на хранении;</w:t>
      </w:r>
    </w:p>
    <w:p w:rsidR="002079D9" w:rsidRPr="0099630D" w:rsidRDefault="002079D9" w:rsidP="007B35EE">
      <w:pPr>
        <w:ind w:firstLine="720"/>
        <w:jc w:val="both"/>
        <w:rPr>
          <w:sz w:val="26"/>
          <w:szCs w:val="26"/>
        </w:rPr>
      </w:pPr>
      <w:r w:rsidRPr="00921F14">
        <w:rPr>
          <w:sz w:val="26"/>
          <w:szCs w:val="26"/>
        </w:rPr>
        <w:t xml:space="preserve"> - 02.32-материальные запасы – иное движимое имущество учреждения</w:t>
      </w:r>
      <w:r w:rsidRPr="00921F14">
        <w:rPr>
          <w:sz w:val="24"/>
          <w:szCs w:val="24"/>
        </w:rPr>
        <w:t xml:space="preserve"> </w:t>
      </w:r>
      <w:r w:rsidRPr="0099630D">
        <w:rPr>
          <w:sz w:val="26"/>
          <w:szCs w:val="26"/>
        </w:rPr>
        <w:t>на хранении;</w:t>
      </w:r>
    </w:p>
    <w:p w:rsidR="004A6D25" w:rsidRDefault="002079D9" w:rsidP="004A6D25">
      <w:pPr>
        <w:ind w:firstLine="720"/>
        <w:jc w:val="both"/>
        <w:rPr>
          <w:sz w:val="26"/>
          <w:szCs w:val="26"/>
        </w:rPr>
      </w:pPr>
      <w:r w:rsidRPr="00921F14">
        <w:rPr>
          <w:sz w:val="26"/>
          <w:szCs w:val="26"/>
        </w:rPr>
        <w:t>02.40 - материальные запасы, не признанные активом</w:t>
      </w:r>
      <w:r w:rsidR="004A6D25" w:rsidRPr="00921F14">
        <w:rPr>
          <w:sz w:val="26"/>
          <w:szCs w:val="26"/>
        </w:rPr>
        <w:t xml:space="preserve">. (Основание: </w:t>
      </w:r>
      <w:hyperlink r:id="rId63" w:history="1">
        <w:r w:rsidR="004A6D25" w:rsidRPr="00921F14">
          <w:rPr>
            <w:sz w:val="26"/>
            <w:szCs w:val="26"/>
          </w:rPr>
          <w:t>п. 9</w:t>
        </w:r>
      </w:hyperlink>
      <w:r w:rsidR="004A6D25" w:rsidRPr="00921F14">
        <w:rPr>
          <w:sz w:val="26"/>
          <w:szCs w:val="26"/>
        </w:rPr>
        <w:t xml:space="preserve"> СГС "Учетная политика", </w:t>
      </w:r>
      <w:hyperlink r:id="rId64" w:history="1">
        <w:r w:rsidR="004A6D25" w:rsidRPr="00921F14">
          <w:rPr>
            <w:sz w:val="26"/>
            <w:szCs w:val="26"/>
          </w:rPr>
          <w:t>п. 20</w:t>
        </w:r>
      </w:hyperlink>
      <w:r w:rsidR="004A6D25" w:rsidRPr="00921F14">
        <w:rPr>
          <w:sz w:val="26"/>
          <w:szCs w:val="26"/>
        </w:rPr>
        <w:t xml:space="preserve"> Инструкции № 191н)</w:t>
      </w:r>
    </w:p>
    <w:bookmarkEnd w:id="37"/>
    <w:p w:rsidR="009C0A88" w:rsidRPr="008673E0" w:rsidRDefault="000D4075" w:rsidP="009C0A88">
      <w:pPr>
        <w:ind w:firstLine="720"/>
        <w:jc w:val="both"/>
        <w:rPr>
          <w:sz w:val="26"/>
          <w:szCs w:val="26"/>
        </w:rPr>
      </w:pPr>
      <w:r>
        <w:rPr>
          <w:sz w:val="26"/>
          <w:szCs w:val="26"/>
        </w:rPr>
        <w:t>Аналити</w:t>
      </w:r>
      <w:r w:rsidR="009C0A88" w:rsidRPr="0033060E">
        <w:rPr>
          <w:sz w:val="26"/>
          <w:szCs w:val="26"/>
        </w:rPr>
        <w:t>ческий учет ведется в карточке количественного-суммового учета</w:t>
      </w:r>
      <w:r w:rsidR="009C0A88">
        <w:rPr>
          <w:sz w:val="26"/>
          <w:szCs w:val="26"/>
        </w:rPr>
        <w:t xml:space="preserve"> </w:t>
      </w:r>
      <w:r w:rsidR="009C0A88" w:rsidRPr="00921F14">
        <w:rPr>
          <w:sz w:val="26"/>
          <w:szCs w:val="26"/>
        </w:rPr>
        <w:t>(</w:t>
      </w:r>
      <w:hyperlink r:id="rId65" w:anchor="/document/140/31291/" w:history="1">
        <w:r w:rsidR="009C0A88" w:rsidRPr="00921F14">
          <w:rPr>
            <w:sz w:val="26"/>
            <w:szCs w:val="26"/>
          </w:rPr>
          <w:t>ф. 0504041</w:t>
        </w:r>
      </w:hyperlink>
      <w:r w:rsidR="009C0A88" w:rsidRPr="00921F14">
        <w:rPr>
          <w:sz w:val="26"/>
          <w:szCs w:val="26"/>
        </w:rPr>
        <w:t>)</w:t>
      </w:r>
      <w:r w:rsidR="009C0A88" w:rsidRPr="0033060E">
        <w:rPr>
          <w:sz w:val="26"/>
          <w:szCs w:val="26"/>
        </w:rPr>
        <w:t xml:space="preserve">, в конце месяца составляется </w:t>
      </w:r>
      <w:proofErr w:type="spellStart"/>
      <w:r w:rsidR="009C0A88" w:rsidRPr="0033060E">
        <w:rPr>
          <w:sz w:val="26"/>
          <w:szCs w:val="26"/>
        </w:rPr>
        <w:t>оборотно</w:t>
      </w:r>
      <w:proofErr w:type="spellEnd"/>
      <w:r w:rsidR="009C0A88" w:rsidRPr="0033060E">
        <w:rPr>
          <w:sz w:val="26"/>
          <w:szCs w:val="26"/>
        </w:rPr>
        <w:t>-сальдовая ведомость.</w:t>
      </w:r>
    </w:p>
    <w:p w:rsidR="009C0A88" w:rsidRDefault="007B35EE" w:rsidP="007B35EE">
      <w:pPr>
        <w:jc w:val="both"/>
        <w:rPr>
          <w:sz w:val="26"/>
          <w:szCs w:val="26"/>
        </w:rPr>
      </w:pPr>
      <w:bookmarkStart w:id="38" w:name="_ref_531885"/>
      <w:r>
        <w:rPr>
          <w:sz w:val="26"/>
          <w:szCs w:val="26"/>
        </w:rPr>
        <w:tab/>
      </w:r>
      <w:r w:rsidR="003B05EB" w:rsidRPr="00921F14">
        <w:rPr>
          <w:sz w:val="26"/>
          <w:szCs w:val="26"/>
        </w:rPr>
        <w:t xml:space="preserve">При ведении бухгалтерского учета в 2020 году по счету 02 обеспечить указание в регистрах учета аналитической информации, установленной </w:t>
      </w:r>
      <w:hyperlink r:id="rId66" w:anchor="/document/99/902249301/XA00M3C2MC/" w:tooltip="336. Аналитический учет материальных ценностей, принятых на хранение (в переработку), ведется в Карточке учета материальных ценностей в разрезе владельцев (заказчиков), по видам, сортам и местам хранения (нахождения)." w:history="1">
        <w:r w:rsidR="003B05EB" w:rsidRPr="00921F14">
          <w:rPr>
            <w:sz w:val="26"/>
            <w:szCs w:val="26"/>
          </w:rPr>
          <w:t>пунктом 336</w:t>
        </w:r>
      </w:hyperlink>
      <w:r w:rsidR="003B05EB" w:rsidRPr="00921F14">
        <w:rPr>
          <w:sz w:val="26"/>
          <w:szCs w:val="26"/>
        </w:rPr>
        <w:t xml:space="preserve"> Инструкции № 157н в редакции </w:t>
      </w:r>
      <w:hyperlink r:id="rId67" w:anchor="/document/99/565911169/" w:history="1">
        <w:r w:rsidR="003B05EB" w:rsidRPr="00921F14">
          <w:rPr>
            <w:sz w:val="26"/>
            <w:szCs w:val="26"/>
          </w:rPr>
          <w:t>приказа Минфина от 14.09.2020 № 198н</w:t>
        </w:r>
      </w:hyperlink>
      <w:r w:rsidR="003B05EB" w:rsidRPr="00921F14">
        <w:rPr>
          <w:sz w:val="26"/>
          <w:szCs w:val="26"/>
        </w:rPr>
        <w:t>.</w:t>
      </w:r>
    </w:p>
    <w:p w:rsidR="007B35EE" w:rsidRPr="008673E0" w:rsidRDefault="009C0A88" w:rsidP="007B35EE">
      <w:pPr>
        <w:jc w:val="both"/>
        <w:rPr>
          <w:sz w:val="26"/>
          <w:szCs w:val="26"/>
        </w:rPr>
      </w:pPr>
      <w:r>
        <w:rPr>
          <w:sz w:val="26"/>
          <w:szCs w:val="26"/>
        </w:rPr>
        <w:tab/>
      </w:r>
      <w:r w:rsidR="007B35EE" w:rsidRPr="008673E0">
        <w:rPr>
          <w:sz w:val="26"/>
          <w:szCs w:val="26"/>
        </w:rPr>
        <w:t xml:space="preserve">На </w:t>
      </w:r>
      <w:proofErr w:type="spellStart"/>
      <w:r w:rsidR="007B35EE" w:rsidRPr="008673E0">
        <w:rPr>
          <w:sz w:val="26"/>
          <w:szCs w:val="26"/>
        </w:rPr>
        <w:t>забалансовом</w:t>
      </w:r>
      <w:proofErr w:type="spellEnd"/>
      <w:r w:rsidR="007B35EE" w:rsidRPr="008673E0">
        <w:rPr>
          <w:sz w:val="26"/>
          <w:szCs w:val="26"/>
        </w:rPr>
        <w:t xml:space="preserve"> </w:t>
      </w:r>
      <w:hyperlink r:id="rId68" w:history="1">
        <w:r w:rsidR="007B35EE" w:rsidRPr="008673E0">
          <w:rPr>
            <w:sz w:val="26"/>
            <w:szCs w:val="26"/>
          </w:rPr>
          <w:t>счете 03</w:t>
        </w:r>
      </w:hyperlink>
      <w:r w:rsidR="007B35EE" w:rsidRPr="008673E0">
        <w:rPr>
          <w:sz w:val="26"/>
          <w:szCs w:val="26"/>
        </w:rPr>
        <w:t xml:space="preserve"> "Бланки строгой отчетности" учет ведется по группам:</w:t>
      </w:r>
      <w:bookmarkEnd w:id="38"/>
    </w:p>
    <w:p w:rsidR="007B35EE" w:rsidRPr="008673E0" w:rsidRDefault="007B35EE" w:rsidP="007B35EE">
      <w:pPr>
        <w:ind w:firstLine="720"/>
        <w:jc w:val="both"/>
        <w:rPr>
          <w:sz w:val="26"/>
          <w:szCs w:val="26"/>
        </w:rPr>
      </w:pPr>
      <w:r>
        <w:rPr>
          <w:sz w:val="26"/>
          <w:szCs w:val="26"/>
        </w:rPr>
        <w:t xml:space="preserve">- </w:t>
      </w:r>
      <w:r w:rsidRPr="008673E0">
        <w:rPr>
          <w:sz w:val="26"/>
          <w:szCs w:val="26"/>
        </w:rPr>
        <w:t>трудовые книжки;</w:t>
      </w:r>
    </w:p>
    <w:p w:rsidR="00D26A1F" w:rsidRDefault="00D26A1F" w:rsidP="00D26A1F">
      <w:pPr>
        <w:autoSpaceDE w:val="0"/>
        <w:autoSpaceDN w:val="0"/>
        <w:adjustRightInd w:val="0"/>
        <w:jc w:val="both"/>
        <w:rPr>
          <w:sz w:val="26"/>
          <w:szCs w:val="26"/>
        </w:rPr>
      </w:pPr>
      <w:r>
        <w:rPr>
          <w:sz w:val="26"/>
          <w:szCs w:val="26"/>
        </w:rPr>
        <w:tab/>
      </w:r>
      <w:r w:rsidR="007B35EE">
        <w:rPr>
          <w:sz w:val="26"/>
          <w:szCs w:val="26"/>
        </w:rPr>
        <w:t xml:space="preserve">- </w:t>
      </w:r>
      <w:r w:rsidR="007B35EE" w:rsidRPr="008673E0">
        <w:rPr>
          <w:sz w:val="26"/>
          <w:szCs w:val="26"/>
        </w:rPr>
        <w:t xml:space="preserve">вкладыши в трудовые книжки; </w:t>
      </w:r>
      <w:bookmarkStart w:id="39" w:name="_ref_531886"/>
    </w:p>
    <w:p w:rsidR="009C0A88" w:rsidRDefault="00D26A1F" w:rsidP="00D26A1F">
      <w:pPr>
        <w:autoSpaceDE w:val="0"/>
        <w:autoSpaceDN w:val="0"/>
        <w:adjustRightInd w:val="0"/>
        <w:jc w:val="both"/>
        <w:rPr>
          <w:sz w:val="26"/>
          <w:szCs w:val="26"/>
        </w:rPr>
      </w:pPr>
      <w:r>
        <w:rPr>
          <w:rFonts w:eastAsiaTheme="minorHAnsi"/>
          <w:sz w:val="26"/>
          <w:szCs w:val="26"/>
          <w:lang w:eastAsia="en-US"/>
        </w:rPr>
        <w:t xml:space="preserve"> Бланки строгой отчетности учитываются на </w:t>
      </w:r>
      <w:proofErr w:type="spellStart"/>
      <w:r>
        <w:rPr>
          <w:rFonts w:eastAsiaTheme="minorHAnsi"/>
          <w:sz w:val="26"/>
          <w:szCs w:val="26"/>
          <w:lang w:eastAsia="en-US"/>
        </w:rPr>
        <w:t>забалансовом</w:t>
      </w:r>
      <w:proofErr w:type="spellEnd"/>
      <w:r>
        <w:rPr>
          <w:rFonts w:eastAsiaTheme="minorHAnsi"/>
          <w:sz w:val="26"/>
          <w:szCs w:val="26"/>
          <w:lang w:eastAsia="en-US"/>
        </w:rPr>
        <w:t xml:space="preserve"> </w:t>
      </w:r>
      <w:hyperlink r:id="rId69" w:history="1">
        <w:r w:rsidRPr="00D26A1F">
          <w:rPr>
            <w:rFonts w:eastAsiaTheme="minorHAnsi"/>
            <w:sz w:val="26"/>
            <w:szCs w:val="26"/>
            <w:lang w:eastAsia="en-US"/>
          </w:rPr>
          <w:t>счете</w:t>
        </w:r>
      </w:hyperlink>
      <w:r>
        <w:rPr>
          <w:rFonts w:eastAsiaTheme="minorHAnsi"/>
          <w:sz w:val="26"/>
          <w:szCs w:val="26"/>
          <w:lang w:eastAsia="en-US"/>
        </w:rPr>
        <w:t xml:space="preserve"> в условной оценке: один бланк, один рубль.</w:t>
      </w:r>
    </w:p>
    <w:p w:rsidR="009C0A88" w:rsidRDefault="007B35EE" w:rsidP="007B35EE">
      <w:pPr>
        <w:ind w:firstLine="720"/>
        <w:jc w:val="both"/>
        <w:rPr>
          <w:sz w:val="26"/>
          <w:szCs w:val="26"/>
        </w:rPr>
      </w:pPr>
      <w:r w:rsidRPr="00921F14">
        <w:rPr>
          <w:b/>
          <w:sz w:val="26"/>
          <w:szCs w:val="26"/>
        </w:rPr>
        <w:t xml:space="preserve">На </w:t>
      </w:r>
      <w:proofErr w:type="spellStart"/>
      <w:r w:rsidRPr="00921F14">
        <w:rPr>
          <w:b/>
          <w:sz w:val="26"/>
          <w:szCs w:val="26"/>
        </w:rPr>
        <w:t>забалансовом</w:t>
      </w:r>
      <w:proofErr w:type="spellEnd"/>
      <w:r w:rsidRPr="00921F14">
        <w:rPr>
          <w:b/>
          <w:sz w:val="26"/>
          <w:szCs w:val="26"/>
        </w:rPr>
        <w:t xml:space="preserve"> </w:t>
      </w:r>
      <w:hyperlink r:id="rId70" w:history="1">
        <w:r w:rsidRPr="00921F14">
          <w:rPr>
            <w:b/>
            <w:sz w:val="26"/>
            <w:szCs w:val="26"/>
          </w:rPr>
          <w:t>счете 04</w:t>
        </w:r>
      </w:hyperlink>
      <w:r w:rsidRPr="00921F14">
        <w:rPr>
          <w:b/>
          <w:sz w:val="26"/>
          <w:szCs w:val="26"/>
        </w:rPr>
        <w:t xml:space="preserve"> "Сомнительная задолженность"</w:t>
      </w:r>
      <w:r w:rsidRPr="0033060E">
        <w:rPr>
          <w:sz w:val="26"/>
          <w:szCs w:val="26"/>
        </w:rPr>
        <w:t xml:space="preserve"> ведется учет </w:t>
      </w:r>
      <w:bookmarkEnd w:id="39"/>
      <w:r w:rsidRPr="0033060E">
        <w:rPr>
          <w:sz w:val="26"/>
          <w:szCs w:val="26"/>
        </w:rPr>
        <w:t xml:space="preserve">по неплатежеспособным дебиторам.  Аналитический учет по </w:t>
      </w:r>
      <w:hyperlink r:id="rId71" w:history="1">
        <w:r w:rsidRPr="0033060E">
          <w:rPr>
            <w:sz w:val="26"/>
            <w:szCs w:val="26"/>
          </w:rPr>
          <w:t>счету</w:t>
        </w:r>
      </w:hyperlink>
      <w:r w:rsidRPr="0033060E">
        <w:rPr>
          <w:sz w:val="26"/>
          <w:szCs w:val="26"/>
        </w:rPr>
        <w:t xml:space="preserve"> ведется </w:t>
      </w:r>
      <w:r w:rsidR="006C3112" w:rsidRPr="008673E0">
        <w:rPr>
          <w:sz w:val="26"/>
          <w:szCs w:val="26"/>
        </w:rPr>
        <w:t>в Карточке учета средств и расчетов (</w:t>
      </w:r>
      <w:hyperlink r:id="rId72" w:history="1">
        <w:r w:rsidR="006C3112" w:rsidRPr="008673E0">
          <w:rPr>
            <w:sz w:val="26"/>
            <w:szCs w:val="26"/>
          </w:rPr>
          <w:t>ф. 0504051</w:t>
        </w:r>
      </w:hyperlink>
      <w:r w:rsidR="006C3112" w:rsidRPr="008673E0">
        <w:rPr>
          <w:sz w:val="26"/>
          <w:szCs w:val="26"/>
        </w:rPr>
        <w:t>)</w:t>
      </w:r>
      <w:r w:rsidRPr="0033060E">
        <w:rPr>
          <w:sz w:val="26"/>
          <w:szCs w:val="26"/>
        </w:rPr>
        <w:t xml:space="preserve"> в разрезе видов поступлений (выплат), по которым на балансе учреждения учитывалась задолженность дебиторов, по дебиторам (должникам), с указанием его полного наименования, а также иных реквизитов, необходимых для определения задолженности (дебитора) в целях возможного ее взыскания.  (Основание: </w:t>
      </w:r>
      <w:hyperlink r:id="rId73" w:history="1">
        <w:r w:rsidRPr="0033060E">
          <w:rPr>
            <w:sz w:val="26"/>
            <w:szCs w:val="26"/>
          </w:rPr>
          <w:t>п. 9</w:t>
        </w:r>
      </w:hyperlink>
      <w:r w:rsidRPr="0033060E">
        <w:rPr>
          <w:sz w:val="26"/>
          <w:szCs w:val="26"/>
        </w:rPr>
        <w:t xml:space="preserve"> СГС "Учетная политика")</w:t>
      </w:r>
    </w:p>
    <w:p w:rsidR="00F80233" w:rsidRPr="00921F14" w:rsidRDefault="00F80233" w:rsidP="00F80233">
      <w:pPr>
        <w:autoSpaceDE w:val="0"/>
        <w:autoSpaceDN w:val="0"/>
        <w:adjustRightInd w:val="0"/>
        <w:ind w:firstLine="540"/>
        <w:jc w:val="both"/>
        <w:rPr>
          <w:rFonts w:eastAsiaTheme="minorHAnsi"/>
          <w:sz w:val="26"/>
          <w:szCs w:val="26"/>
          <w:lang w:eastAsia="en-US"/>
        </w:rPr>
      </w:pPr>
      <w:r w:rsidRPr="00921F14">
        <w:rPr>
          <w:rFonts w:eastAsiaTheme="minorHAnsi"/>
          <w:sz w:val="26"/>
          <w:szCs w:val="26"/>
          <w:lang w:eastAsia="en-US"/>
        </w:rPr>
        <w:t xml:space="preserve">Списание сомнительной задолженности с </w:t>
      </w:r>
      <w:proofErr w:type="spellStart"/>
      <w:r w:rsidRPr="00921F14">
        <w:rPr>
          <w:rFonts w:eastAsiaTheme="minorHAnsi"/>
          <w:sz w:val="26"/>
          <w:szCs w:val="26"/>
          <w:lang w:eastAsia="en-US"/>
        </w:rPr>
        <w:t>забалансового</w:t>
      </w:r>
      <w:proofErr w:type="spellEnd"/>
      <w:r w:rsidRPr="00921F14">
        <w:rPr>
          <w:rFonts w:eastAsiaTheme="minorHAnsi"/>
          <w:sz w:val="26"/>
          <w:szCs w:val="26"/>
          <w:lang w:eastAsia="en-US"/>
        </w:rPr>
        <w:t xml:space="preserve"> счета 04 "Сомнительная задолженность" осуществляется на основании Решения комиссии</w:t>
      </w:r>
      <w:r w:rsidRPr="00921F14">
        <w:rPr>
          <w:sz w:val="26"/>
          <w:szCs w:val="26"/>
        </w:rPr>
        <w:t xml:space="preserve"> по поступлению и выбытию активов</w:t>
      </w:r>
      <w:r w:rsidRPr="00921F14">
        <w:rPr>
          <w:rFonts w:eastAsiaTheme="minorHAnsi"/>
          <w:sz w:val="26"/>
          <w:szCs w:val="26"/>
          <w:lang w:eastAsia="en-US"/>
        </w:rPr>
        <w:t>:</w:t>
      </w:r>
    </w:p>
    <w:p w:rsidR="00F80233" w:rsidRPr="00921F14" w:rsidRDefault="00F80233" w:rsidP="00F80233">
      <w:pPr>
        <w:autoSpaceDE w:val="0"/>
        <w:autoSpaceDN w:val="0"/>
        <w:adjustRightInd w:val="0"/>
        <w:spacing w:before="260"/>
        <w:ind w:firstLine="540"/>
        <w:jc w:val="both"/>
        <w:rPr>
          <w:rFonts w:eastAsiaTheme="minorHAnsi"/>
          <w:sz w:val="26"/>
          <w:szCs w:val="26"/>
          <w:lang w:eastAsia="en-US"/>
        </w:rPr>
      </w:pPr>
      <w:r w:rsidRPr="00921F14">
        <w:rPr>
          <w:rFonts w:eastAsiaTheme="minorHAnsi"/>
          <w:sz w:val="26"/>
          <w:szCs w:val="26"/>
          <w:lang w:eastAsia="en-US"/>
        </w:rPr>
        <w:t>- по истечении срока наблюдения (пять лет, если иное не предусмотрено законодательством Российской Федерации);</w:t>
      </w:r>
    </w:p>
    <w:p w:rsidR="00F80233" w:rsidRPr="00921F14" w:rsidRDefault="00F80233" w:rsidP="00F80233">
      <w:pPr>
        <w:autoSpaceDE w:val="0"/>
        <w:autoSpaceDN w:val="0"/>
        <w:adjustRightInd w:val="0"/>
        <w:spacing w:before="260"/>
        <w:ind w:firstLine="540"/>
        <w:jc w:val="both"/>
        <w:rPr>
          <w:rFonts w:eastAsiaTheme="minorHAnsi"/>
          <w:sz w:val="26"/>
          <w:szCs w:val="26"/>
          <w:lang w:eastAsia="en-US"/>
        </w:rPr>
      </w:pPr>
      <w:r w:rsidRPr="00921F14">
        <w:rPr>
          <w:rFonts w:eastAsiaTheme="minorHAnsi"/>
          <w:sz w:val="26"/>
          <w:szCs w:val="26"/>
          <w:lang w:eastAsia="en-US"/>
        </w:rPr>
        <w:t>- при возобновлении процедуры взыскания сомнительной задолженности (в случае возобновления учета сомнительной задолженности в балансовом учете);</w:t>
      </w:r>
    </w:p>
    <w:p w:rsidR="00F80233" w:rsidRPr="00921F14" w:rsidRDefault="00F80233" w:rsidP="00F80233">
      <w:pPr>
        <w:autoSpaceDE w:val="0"/>
        <w:autoSpaceDN w:val="0"/>
        <w:adjustRightInd w:val="0"/>
        <w:spacing w:before="260"/>
        <w:ind w:firstLine="540"/>
        <w:jc w:val="both"/>
        <w:rPr>
          <w:rFonts w:eastAsiaTheme="minorHAnsi"/>
          <w:sz w:val="26"/>
          <w:szCs w:val="26"/>
          <w:lang w:eastAsia="en-US"/>
        </w:rPr>
      </w:pPr>
      <w:r w:rsidRPr="00921F14">
        <w:rPr>
          <w:rFonts w:eastAsiaTheme="minorHAnsi"/>
          <w:sz w:val="26"/>
          <w:szCs w:val="26"/>
          <w:lang w:eastAsia="en-US"/>
        </w:rPr>
        <w:t>- при поступлении средств в погашение сомнительной задолженности.</w:t>
      </w:r>
    </w:p>
    <w:p w:rsidR="003B05EB" w:rsidRPr="00921F14" w:rsidRDefault="003B05EB" w:rsidP="007B35EE">
      <w:pPr>
        <w:ind w:firstLine="720"/>
        <w:jc w:val="both"/>
        <w:rPr>
          <w:sz w:val="26"/>
          <w:szCs w:val="26"/>
        </w:rPr>
      </w:pPr>
      <w:r w:rsidRPr="00921F14">
        <w:rPr>
          <w:sz w:val="26"/>
          <w:szCs w:val="26"/>
        </w:rPr>
        <w:t xml:space="preserve">При ведении бухгалтерского учета по счету 04 обеспечить указание в регистрах учета аналитической информации, установленной </w:t>
      </w:r>
      <w:hyperlink r:id="rId74" w:anchor="/document/99/902249301/XA00M1O2LU/" w:tooltip="340. Аналитический учет по счету ведется в Карточке учета средств и расчетов в разрезе видов поступлений (выплат), по которым на балансе учреждения учитывалась задолженность дебиторов, по дебиторам (должникам)," w:history="1">
        <w:r w:rsidRPr="00921F14">
          <w:rPr>
            <w:sz w:val="26"/>
            <w:szCs w:val="26"/>
          </w:rPr>
          <w:t>пунктом 340</w:t>
        </w:r>
      </w:hyperlink>
      <w:r w:rsidRPr="00921F14">
        <w:rPr>
          <w:sz w:val="26"/>
          <w:szCs w:val="26"/>
        </w:rPr>
        <w:t xml:space="preserve"> Инструкции № 157н в редакции </w:t>
      </w:r>
      <w:hyperlink r:id="rId75" w:anchor="/document/99/565911169/" w:history="1">
        <w:r w:rsidRPr="00921F14">
          <w:rPr>
            <w:sz w:val="26"/>
            <w:szCs w:val="26"/>
          </w:rPr>
          <w:t>приказа Минфина от 14.09.2020 № 198н</w:t>
        </w:r>
      </w:hyperlink>
      <w:r w:rsidRPr="00921F14">
        <w:rPr>
          <w:sz w:val="26"/>
          <w:szCs w:val="26"/>
        </w:rPr>
        <w:t>.</w:t>
      </w:r>
    </w:p>
    <w:p w:rsidR="007B35EE" w:rsidRPr="008673E0" w:rsidRDefault="007B35EE" w:rsidP="007B35EE">
      <w:pPr>
        <w:ind w:firstLine="720"/>
        <w:jc w:val="both"/>
        <w:rPr>
          <w:sz w:val="26"/>
          <w:szCs w:val="26"/>
        </w:rPr>
      </w:pPr>
      <w:r w:rsidRPr="00921F14">
        <w:rPr>
          <w:sz w:val="26"/>
          <w:szCs w:val="26"/>
        </w:rPr>
        <w:t>Сувениры, используемые в рамках проведения культурно-массовых мероприятий и предназначенные для награждения (дарения) участникам таких</w:t>
      </w:r>
      <w:r w:rsidRPr="008673E0">
        <w:rPr>
          <w:sz w:val="26"/>
          <w:szCs w:val="26"/>
        </w:rPr>
        <w:t xml:space="preserve"> мероприятий, в соответствии с </w:t>
      </w:r>
      <w:hyperlink r:id="rId76" w:history="1">
        <w:r w:rsidRPr="008673E0">
          <w:rPr>
            <w:sz w:val="26"/>
            <w:szCs w:val="26"/>
          </w:rPr>
          <w:t>п. 345</w:t>
        </w:r>
      </w:hyperlink>
      <w:r w:rsidRPr="008673E0">
        <w:rPr>
          <w:sz w:val="26"/>
          <w:szCs w:val="26"/>
        </w:rPr>
        <w:t xml:space="preserve"> Инструкции N 157н учитываются на </w:t>
      </w:r>
      <w:proofErr w:type="spellStart"/>
      <w:r w:rsidRPr="008673E0">
        <w:rPr>
          <w:sz w:val="26"/>
          <w:szCs w:val="26"/>
        </w:rPr>
        <w:t>забалансовом</w:t>
      </w:r>
      <w:proofErr w:type="spellEnd"/>
      <w:r w:rsidRPr="008673E0">
        <w:rPr>
          <w:sz w:val="26"/>
          <w:szCs w:val="26"/>
        </w:rPr>
        <w:t xml:space="preserve"> </w:t>
      </w:r>
      <w:r w:rsidRPr="008972D9">
        <w:rPr>
          <w:b/>
          <w:sz w:val="26"/>
          <w:szCs w:val="26"/>
        </w:rPr>
        <w:t>счете 07 "Награды, призы, кубки и ценные подарки, сувениры"</w:t>
      </w:r>
      <w:r w:rsidRPr="008673E0">
        <w:rPr>
          <w:sz w:val="26"/>
          <w:szCs w:val="26"/>
        </w:rPr>
        <w:t xml:space="preserve"> </w:t>
      </w:r>
      <w:r w:rsidRPr="00103BF2">
        <w:rPr>
          <w:sz w:val="26"/>
          <w:szCs w:val="26"/>
        </w:rPr>
        <w:t>по стоимости их приобретения</w:t>
      </w:r>
      <w:r w:rsidR="00326F9B" w:rsidRPr="00103BF2">
        <w:rPr>
          <w:sz w:val="26"/>
          <w:szCs w:val="26"/>
        </w:rPr>
        <w:t>. Аналити</w:t>
      </w:r>
      <w:r w:rsidRPr="00103BF2">
        <w:rPr>
          <w:sz w:val="26"/>
          <w:szCs w:val="26"/>
        </w:rPr>
        <w:t xml:space="preserve">ческий учет ведется в карточке </w:t>
      </w:r>
      <w:r w:rsidRPr="00103BF2">
        <w:rPr>
          <w:sz w:val="26"/>
          <w:szCs w:val="26"/>
        </w:rPr>
        <w:lastRenderedPageBreak/>
        <w:t>количественного-суммового учета</w:t>
      </w:r>
      <w:r w:rsidR="009C0A88" w:rsidRPr="00103BF2">
        <w:rPr>
          <w:sz w:val="26"/>
          <w:szCs w:val="26"/>
        </w:rPr>
        <w:t xml:space="preserve"> </w:t>
      </w:r>
      <w:r w:rsidR="009C0A88" w:rsidRPr="00103BF2">
        <w:rPr>
          <w:caps/>
          <w:sz w:val="26"/>
          <w:szCs w:val="26"/>
        </w:rPr>
        <w:t>(</w:t>
      </w:r>
      <w:hyperlink r:id="rId77" w:anchor="/document/140/31291/" w:history="1">
        <w:r w:rsidR="009C0A88" w:rsidRPr="00103BF2">
          <w:rPr>
            <w:caps/>
            <w:sz w:val="26"/>
            <w:szCs w:val="26"/>
          </w:rPr>
          <w:t>ф. 0504041</w:t>
        </w:r>
      </w:hyperlink>
      <w:r w:rsidR="009C0A88" w:rsidRPr="00103BF2">
        <w:rPr>
          <w:caps/>
          <w:sz w:val="26"/>
          <w:szCs w:val="26"/>
        </w:rPr>
        <w:t>)</w:t>
      </w:r>
      <w:r w:rsidRPr="00103BF2">
        <w:rPr>
          <w:sz w:val="26"/>
          <w:szCs w:val="26"/>
        </w:rPr>
        <w:t>,</w:t>
      </w:r>
      <w:r w:rsidRPr="0033060E">
        <w:rPr>
          <w:sz w:val="26"/>
          <w:szCs w:val="26"/>
        </w:rPr>
        <w:t xml:space="preserve"> в конце месяца составляется </w:t>
      </w:r>
      <w:proofErr w:type="spellStart"/>
      <w:r w:rsidRPr="0033060E">
        <w:rPr>
          <w:sz w:val="26"/>
          <w:szCs w:val="26"/>
        </w:rPr>
        <w:t>оборотно</w:t>
      </w:r>
      <w:proofErr w:type="spellEnd"/>
      <w:r w:rsidRPr="0033060E">
        <w:rPr>
          <w:sz w:val="26"/>
          <w:szCs w:val="26"/>
        </w:rPr>
        <w:t>-сальдовая ведомость.</w:t>
      </w:r>
    </w:p>
    <w:p w:rsidR="007B35EE" w:rsidRDefault="007B35EE" w:rsidP="007B35EE">
      <w:pPr>
        <w:ind w:firstLine="720"/>
        <w:jc w:val="both"/>
        <w:rPr>
          <w:sz w:val="26"/>
          <w:szCs w:val="26"/>
        </w:rPr>
      </w:pPr>
      <w:bookmarkStart w:id="40" w:name="_ref_531889"/>
      <w:r w:rsidRPr="00921F14">
        <w:rPr>
          <w:b/>
          <w:sz w:val="26"/>
          <w:szCs w:val="26"/>
        </w:rPr>
        <w:t xml:space="preserve">На </w:t>
      </w:r>
      <w:proofErr w:type="spellStart"/>
      <w:r w:rsidRPr="00921F14">
        <w:rPr>
          <w:b/>
          <w:sz w:val="26"/>
          <w:szCs w:val="26"/>
        </w:rPr>
        <w:t>забалансовом</w:t>
      </w:r>
      <w:proofErr w:type="spellEnd"/>
      <w:r w:rsidRPr="00921F14">
        <w:rPr>
          <w:b/>
          <w:sz w:val="26"/>
          <w:szCs w:val="26"/>
        </w:rPr>
        <w:t xml:space="preserve"> </w:t>
      </w:r>
      <w:hyperlink r:id="rId78" w:history="1">
        <w:r w:rsidRPr="00921F14">
          <w:rPr>
            <w:b/>
            <w:sz w:val="26"/>
            <w:szCs w:val="26"/>
          </w:rPr>
          <w:t>счете 10</w:t>
        </w:r>
      </w:hyperlink>
      <w:r w:rsidRPr="00921F14">
        <w:rPr>
          <w:b/>
          <w:sz w:val="26"/>
          <w:szCs w:val="26"/>
        </w:rPr>
        <w:t xml:space="preserve"> "Обеспечение исполнения обязательств"</w:t>
      </w:r>
      <w:r w:rsidRPr="008673E0">
        <w:rPr>
          <w:sz w:val="26"/>
          <w:szCs w:val="26"/>
        </w:rPr>
        <w:t xml:space="preserve"> ведется учет </w:t>
      </w:r>
      <w:bookmarkEnd w:id="40"/>
      <w:r w:rsidRPr="008673E0">
        <w:rPr>
          <w:sz w:val="26"/>
          <w:szCs w:val="26"/>
        </w:rPr>
        <w:t>банковски</w:t>
      </w:r>
      <w:r>
        <w:rPr>
          <w:sz w:val="26"/>
          <w:szCs w:val="26"/>
        </w:rPr>
        <w:t>х</w:t>
      </w:r>
      <w:r w:rsidRPr="008673E0">
        <w:rPr>
          <w:sz w:val="26"/>
          <w:szCs w:val="26"/>
        </w:rPr>
        <w:t xml:space="preserve"> гаранти</w:t>
      </w:r>
      <w:r>
        <w:rPr>
          <w:sz w:val="26"/>
          <w:szCs w:val="26"/>
        </w:rPr>
        <w:t>й</w:t>
      </w:r>
      <w:r w:rsidRPr="008673E0">
        <w:rPr>
          <w:sz w:val="26"/>
          <w:szCs w:val="26"/>
        </w:rPr>
        <w:t xml:space="preserve">. (Основание: </w:t>
      </w:r>
      <w:hyperlink r:id="rId79" w:history="1">
        <w:r w:rsidRPr="008673E0">
          <w:rPr>
            <w:sz w:val="26"/>
            <w:szCs w:val="26"/>
          </w:rPr>
          <w:t>п. 352</w:t>
        </w:r>
      </w:hyperlink>
      <w:r w:rsidRPr="008673E0">
        <w:rPr>
          <w:sz w:val="26"/>
          <w:szCs w:val="26"/>
        </w:rPr>
        <w:t xml:space="preserve"> Инструкции № 157н)</w:t>
      </w:r>
    </w:p>
    <w:p w:rsidR="009C0A88" w:rsidRPr="008673E0" w:rsidRDefault="00326F9B" w:rsidP="009C0A88">
      <w:pPr>
        <w:ind w:firstLine="720"/>
        <w:jc w:val="both"/>
        <w:rPr>
          <w:sz w:val="26"/>
          <w:szCs w:val="26"/>
        </w:rPr>
      </w:pPr>
      <w:r>
        <w:rPr>
          <w:sz w:val="26"/>
          <w:szCs w:val="26"/>
        </w:rPr>
        <w:t>Аналити</w:t>
      </w:r>
      <w:r w:rsidR="009C0A88" w:rsidRPr="0033060E">
        <w:rPr>
          <w:sz w:val="26"/>
          <w:szCs w:val="26"/>
        </w:rPr>
        <w:t xml:space="preserve">ческий учет ведется </w:t>
      </w:r>
      <w:r w:rsidR="009C0A88" w:rsidRPr="008673E0">
        <w:rPr>
          <w:sz w:val="26"/>
          <w:szCs w:val="26"/>
        </w:rPr>
        <w:t>в Карточке учета средств и расчетов (</w:t>
      </w:r>
      <w:hyperlink r:id="rId80" w:history="1">
        <w:r w:rsidR="009C0A88" w:rsidRPr="008673E0">
          <w:rPr>
            <w:sz w:val="26"/>
            <w:szCs w:val="26"/>
          </w:rPr>
          <w:t>ф. 0504051</w:t>
        </w:r>
      </w:hyperlink>
      <w:r w:rsidR="009C0A88" w:rsidRPr="008673E0">
        <w:rPr>
          <w:sz w:val="26"/>
          <w:szCs w:val="26"/>
        </w:rPr>
        <w:t>)</w:t>
      </w:r>
      <w:r w:rsidR="00CB5330">
        <w:rPr>
          <w:sz w:val="26"/>
          <w:szCs w:val="26"/>
        </w:rPr>
        <w:t>.</w:t>
      </w:r>
    </w:p>
    <w:p w:rsidR="00921F14" w:rsidRDefault="007B35EE" w:rsidP="007B35EE">
      <w:pPr>
        <w:ind w:firstLine="720"/>
        <w:jc w:val="both"/>
        <w:rPr>
          <w:sz w:val="26"/>
          <w:szCs w:val="26"/>
        </w:rPr>
      </w:pPr>
      <w:bookmarkStart w:id="41" w:name="_ref_1079773"/>
      <w:r w:rsidRPr="008673E0">
        <w:rPr>
          <w:sz w:val="26"/>
          <w:szCs w:val="26"/>
        </w:rPr>
        <w:t xml:space="preserve">Аналитический учет по </w:t>
      </w:r>
      <w:r w:rsidRPr="00921F14">
        <w:rPr>
          <w:b/>
          <w:sz w:val="26"/>
          <w:szCs w:val="26"/>
        </w:rPr>
        <w:t xml:space="preserve">счетам </w:t>
      </w:r>
      <w:hyperlink r:id="rId81" w:history="1">
        <w:r w:rsidRPr="00921F14">
          <w:rPr>
            <w:b/>
            <w:sz w:val="26"/>
            <w:szCs w:val="26"/>
          </w:rPr>
          <w:t>17</w:t>
        </w:r>
      </w:hyperlink>
      <w:r w:rsidRPr="00921F14">
        <w:rPr>
          <w:b/>
          <w:sz w:val="26"/>
          <w:szCs w:val="26"/>
        </w:rPr>
        <w:t xml:space="preserve"> "Поступления денежных средств" и </w:t>
      </w:r>
      <w:hyperlink r:id="rId82" w:history="1">
        <w:r w:rsidRPr="00921F14">
          <w:rPr>
            <w:b/>
            <w:sz w:val="26"/>
            <w:szCs w:val="26"/>
          </w:rPr>
          <w:t>18</w:t>
        </w:r>
      </w:hyperlink>
      <w:r w:rsidRPr="00921F14">
        <w:rPr>
          <w:b/>
          <w:sz w:val="26"/>
          <w:szCs w:val="26"/>
        </w:rPr>
        <w:t xml:space="preserve"> "Выбытия денежных средств"</w:t>
      </w:r>
      <w:r w:rsidRPr="008673E0">
        <w:rPr>
          <w:sz w:val="26"/>
          <w:szCs w:val="26"/>
        </w:rPr>
        <w:t xml:space="preserve"> ведется в </w:t>
      </w:r>
      <w:proofErr w:type="spellStart"/>
      <w:r w:rsidRPr="008673E0">
        <w:rPr>
          <w:sz w:val="26"/>
          <w:szCs w:val="26"/>
        </w:rPr>
        <w:t>Многографной</w:t>
      </w:r>
      <w:proofErr w:type="spellEnd"/>
      <w:r w:rsidRPr="008673E0">
        <w:rPr>
          <w:sz w:val="26"/>
          <w:szCs w:val="26"/>
        </w:rPr>
        <w:t xml:space="preserve"> карточке (</w:t>
      </w:r>
      <w:hyperlink r:id="rId83" w:history="1">
        <w:r w:rsidRPr="008673E0">
          <w:rPr>
            <w:sz w:val="26"/>
            <w:szCs w:val="26"/>
          </w:rPr>
          <w:t>ф. 0504054</w:t>
        </w:r>
      </w:hyperlink>
      <w:r w:rsidRPr="008673E0">
        <w:rPr>
          <w:sz w:val="26"/>
          <w:szCs w:val="26"/>
        </w:rPr>
        <w:t>) или в Карточке учета средств и расчетов (</w:t>
      </w:r>
      <w:hyperlink r:id="rId84" w:history="1">
        <w:r w:rsidRPr="008673E0">
          <w:rPr>
            <w:sz w:val="26"/>
            <w:szCs w:val="26"/>
          </w:rPr>
          <w:t>ф. 0504051</w:t>
        </w:r>
      </w:hyperlink>
      <w:r w:rsidRPr="008673E0">
        <w:rPr>
          <w:sz w:val="26"/>
          <w:szCs w:val="26"/>
        </w:rPr>
        <w:t>).</w:t>
      </w:r>
      <w:bookmarkEnd w:id="41"/>
      <w:r w:rsidRPr="008673E0">
        <w:rPr>
          <w:sz w:val="26"/>
          <w:szCs w:val="26"/>
        </w:rPr>
        <w:t xml:space="preserve"> (Основание: </w:t>
      </w:r>
      <w:hyperlink r:id="rId85" w:history="1">
        <w:r w:rsidRPr="008673E0">
          <w:rPr>
            <w:sz w:val="26"/>
            <w:szCs w:val="26"/>
          </w:rPr>
          <w:t>п. п. 366</w:t>
        </w:r>
      </w:hyperlink>
      <w:r w:rsidRPr="008673E0">
        <w:rPr>
          <w:sz w:val="26"/>
          <w:szCs w:val="26"/>
        </w:rPr>
        <w:t xml:space="preserve">, </w:t>
      </w:r>
      <w:hyperlink r:id="rId86" w:history="1">
        <w:r w:rsidRPr="008673E0">
          <w:rPr>
            <w:sz w:val="26"/>
            <w:szCs w:val="26"/>
          </w:rPr>
          <w:t>368</w:t>
        </w:r>
      </w:hyperlink>
      <w:r w:rsidRPr="008673E0">
        <w:rPr>
          <w:sz w:val="26"/>
          <w:szCs w:val="26"/>
        </w:rPr>
        <w:t xml:space="preserve"> Инструкции № 157н)</w:t>
      </w:r>
      <w:r w:rsidR="009C0A88">
        <w:rPr>
          <w:sz w:val="26"/>
          <w:szCs w:val="26"/>
        </w:rPr>
        <w:t>.</w:t>
      </w:r>
      <w:bookmarkStart w:id="42" w:name="_ref_531894"/>
    </w:p>
    <w:p w:rsidR="0099630D" w:rsidRDefault="00E75E43" w:rsidP="00E75E43">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Задолженность учреждения, невостребованная кредитором, принимается к </w:t>
      </w:r>
      <w:proofErr w:type="spellStart"/>
      <w:r>
        <w:rPr>
          <w:rFonts w:eastAsiaTheme="minorHAnsi"/>
          <w:sz w:val="26"/>
          <w:szCs w:val="26"/>
          <w:lang w:eastAsia="en-US"/>
        </w:rPr>
        <w:t>забалансовому</w:t>
      </w:r>
      <w:proofErr w:type="spellEnd"/>
      <w:r>
        <w:rPr>
          <w:rFonts w:eastAsiaTheme="minorHAnsi"/>
          <w:sz w:val="26"/>
          <w:szCs w:val="26"/>
          <w:lang w:eastAsia="en-US"/>
        </w:rPr>
        <w:t xml:space="preserve"> учету </w:t>
      </w:r>
      <w:r w:rsidRPr="00CB5330">
        <w:rPr>
          <w:rFonts w:eastAsiaTheme="minorHAnsi"/>
          <w:b/>
          <w:sz w:val="26"/>
          <w:szCs w:val="26"/>
          <w:lang w:eastAsia="en-US"/>
        </w:rPr>
        <w:t xml:space="preserve">по счету 20 </w:t>
      </w:r>
      <w:r w:rsidRPr="00CB5330">
        <w:rPr>
          <w:rFonts w:eastAsiaTheme="minorHAnsi"/>
          <w:b/>
          <w:sz w:val="24"/>
          <w:szCs w:val="24"/>
          <w:lang w:eastAsia="en-US"/>
        </w:rPr>
        <w:t>"</w:t>
      </w:r>
      <w:r w:rsidRPr="00CB5330">
        <w:rPr>
          <w:rFonts w:eastAsiaTheme="minorHAnsi"/>
          <w:b/>
          <w:sz w:val="26"/>
          <w:szCs w:val="26"/>
          <w:lang w:eastAsia="en-US"/>
        </w:rPr>
        <w:t xml:space="preserve">Задолженность, невостребованная кредиторами"  </w:t>
      </w:r>
      <w:r>
        <w:rPr>
          <w:rFonts w:eastAsiaTheme="minorHAnsi"/>
          <w:sz w:val="26"/>
          <w:szCs w:val="26"/>
          <w:lang w:eastAsia="en-US"/>
        </w:rPr>
        <w:t xml:space="preserve"> для наблюдения в течение срока исковой давности в сумме задолженности, списанной с балансового учета.</w:t>
      </w:r>
      <w:r w:rsidR="0099630D">
        <w:rPr>
          <w:rFonts w:eastAsiaTheme="minorHAnsi"/>
          <w:sz w:val="26"/>
          <w:szCs w:val="26"/>
          <w:lang w:eastAsia="en-US"/>
        </w:rPr>
        <w:t xml:space="preserve"> </w:t>
      </w:r>
      <w:r w:rsidRPr="0033060E">
        <w:rPr>
          <w:sz w:val="26"/>
          <w:szCs w:val="26"/>
        </w:rPr>
        <w:t xml:space="preserve">Аналитический учет по </w:t>
      </w:r>
      <w:hyperlink r:id="rId87" w:history="1">
        <w:r w:rsidRPr="0033060E">
          <w:rPr>
            <w:sz w:val="26"/>
            <w:szCs w:val="26"/>
          </w:rPr>
          <w:t>счету</w:t>
        </w:r>
      </w:hyperlink>
      <w:r w:rsidRPr="0033060E">
        <w:rPr>
          <w:sz w:val="26"/>
          <w:szCs w:val="26"/>
        </w:rPr>
        <w:t xml:space="preserve"> ведется</w:t>
      </w:r>
      <w:r w:rsidR="00CB5330" w:rsidRPr="008673E0">
        <w:rPr>
          <w:sz w:val="26"/>
          <w:szCs w:val="26"/>
        </w:rPr>
        <w:t xml:space="preserve"> в Карточке учета средств и расчетов (</w:t>
      </w:r>
      <w:hyperlink r:id="rId88" w:history="1">
        <w:r w:rsidR="00CB5330" w:rsidRPr="008673E0">
          <w:rPr>
            <w:sz w:val="26"/>
            <w:szCs w:val="26"/>
          </w:rPr>
          <w:t>ф. 0504051</w:t>
        </w:r>
      </w:hyperlink>
      <w:r w:rsidR="00CB5330" w:rsidRPr="008673E0">
        <w:rPr>
          <w:sz w:val="26"/>
          <w:szCs w:val="26"/>
        </w:rPr>
        <w:t xml:space="preserve">). </w:t>
      </w:r>
      <w:r>
        <w:rPr>
          <w:sz w:val="26"/>
          <w:szCs w:val="26"/>
        </w:rPr>
        <w:t xml:space="preserve"> </w:t>
      </w:r>
      <w:r w:rsidR="0099630D">
        <w:rPr>
          <w:rFonts w:eastAsiaTheme="minorHAnsi"/>
          <w:sz w:val="26"/>
          <w:szCs w:val="26"/>
          <w:lang w:eastAsia="en-US"/>
        </w:rPr>
        <w:t>в разрезе кодов классификации доходов, расходов, источников финансирования дефицитов бюджетов, а также контрагентов и КФО.</w:t>
      </w:r>
    </w:p>
    <w:p w:rsidR="00E75E43" w:rsidRPr="00AE77C2" w:rsidRDefault="00E75E43" w:rsidP="00E75E43">
      <w:pPr>
        <w:ind w:firstLine="709"/>
        <w:jc w:val="both"/>
        <w:rPr>
          <w:sz w:val="26"/>
          <w:szCs w:val="26"/>
        </w:rPr>
      </w:pPr>
      <w:r w:rsidRPr="00AE77C2">
        <w:rPr>
          <w:sz w:val="26"/>
          <w:szCs w:val="26"/>
        </w:rPr>
        <w:t xml:space="preserve">Списание задолженности с </w:t>
      </w:r>
      <w:proofErr w:type="spellStart"/>
      <w:r w:rsidRPr="00AE77C2">
        <w:rPr>
          <w:sz w:val="26"/>
          <w:szCs w:val="26"/>
        </w:rPr>
        <w:t>забалансового</w:t>
      </w:r>
      <w:proofErr w:type="spellEnd"/>
      <w:r w:rsidRPr="00AE77C2">
        <w:rPr>
          <w:sz w:val="26"/>
          <w:szCs w:val="26"/>
        </w:rPr>
        <w:t xml:space="preserve"> учета осуществляется по итогам инвентаризации задолженности на основании решения инвентаризационной комиссии Управления:</w:t>
      </w:r>
    </w:p>
    <w:p w:rsidR="00E75E43" w:rsidRPr="00AE77C2" w:rsidRDefault="00E75E43" w:rsidP="00E75E43">
      <w:pPr>
        <w:ind w:firstLine="709"/>
        <w:jc w:val="both"/>
        <w:rPr>
          <w:sz w:val="26"/>
          <w:szCs w:val="26"/>
        </w:rPr>
      </w:pPr>
      <w:r w:rsidRPr="00AE77C2">
        <w:rPr>
          <w:sz w:val="26"/>
          <w:szCs w:val="26"/>
        </w:rPr>
        <w:t xml:space="preserve">- по истечении пяти лет отражения задолженности на </w:t>
      </w:r>
      <w:proofErr w:type="spellStart"/>
      <w:r w:rsidRPr="00AE77C2">
        <w:rPr>
          <w:sz w:val="26"/>
          <w:szCs w:val="26"/>
        </w:rPr>
        <w:t>забалансовом</w:t>
      </w:r>
      <w:proofErr w:type="spellEnd"/>
      <w:r w:rsidRPr="00AE77C2">
        <w:rPr>
          <w:sz w:val="26"/>
          <w:szCs w:val="26"/>
        </w:rPr>
        <w:t xml:space="preserve"> учете;</w:t>
      </w:r>
    </w:p>
    <w:p w:rsidR="00E75E43" w:rsidRPr="00AE77C2" w:rsidRDefault="00E75E43" w:rsidP="00E75E43">
      <w:pPr>
        <w:ind w:firstLine="709"/>
        <w:jc w:val="both"/>
        <w:rPr>
          <w:sz w:val="26"/>
          <w:szCs w:val="26"/>
        </w:rPr>
      </w:pPr>
      <w:r w:rsidRPr="00AE77C2">
        <w:rPr>
          <w:sz w:val="26"/>
          <w:szCs w:val="26"/>
        </w:rPr>
        <w:t>- по завершении срока возможного возобновления процедуры взыскания задолженности согласно действующему законодательству;</w:t>
      </w:r>
    </w:p>
    <w:p w:rsidR="00E75E43" w:rsidRPr="00AE77C2" w:rsidRDefault="00E75E43" w:rsidP="00E75E43">
      <w:pPr>
        <w:ind w:firstLine="709"/>
        <w:jc w:val="both"/>
        <w:rPr>
          <w:sz w:val="26"/>
          <w:szCs w:val="26"/>
        </w:rPr>
      </w:pPr>
      <w:r w:rsidRPr="00AE77C2">
        <w:rPr>
          <w:sz w:val="26"/>
          <w:szCs w:val="26"/>
        </w:rPr>
        <w:t>- при наличии документов, подтверждающих прекращение обязательства смертью (ликвидацией) контрагента.</w:t>
      </w:r>
    </w:p>
    <w:p w:rsidR="00E75E43" w:rsidRDefault="00E75E43" w:rsidP="00E75E43">
      <w:pPr>
        <w:autoSpaceDE w:val="0"/>
        <w:autoSpaceDN w:val="0"/>
        <w:adjustRightInd w:val="0"/>
        <w:jc w:val="both"/>
        <w:rPr>
          <w:sz w:val="26"/>
          <w:szCs w:val="26"/>
        </w:rPr>
      </w:pPr>
      <w:r>
        <w:rPr>
          <w:sz w:val="26"/>
          <w:szCs w:val="26"/>
        </w:rPr>
        <w:tab/>
      </w:r>
      <w:r w:rsidRPr="00921F14">
        <w:rPr>
          <w:sz w:val="26"/>
          <w:szCs w:val="26"/>
        </w:rPr>
        <w:t xml:space="preserve">При ведении бухгалтерского учета по счету 21 обеспечить указание в регистрах учета аналитической информации, установленной </w:t>
      </w:r>
      <w:hyperlink r:id="rId89" w:anchor="/document/99/902249301/XA00M9Q2N8/" w:tooltip="374. Аналитический учет по счету ведется в Карточке количественно-суммового учета материальных ценностей в порядке, установленном учреждением в рамках формирования учетной политики." w:history="1">
        <w:r w:rsidRPr="00921F14">
          <w:rPr>
            <w:sz w:val="26"/>
            <w:szCs w:val="26"/>
          </w:rPr>
          <w:t>пунктом 374</w:t>
        </w:r>
      </w:hyperlink>
      <w:r w:rsidRPr="00921F14">
        <w:rPr>
          <w:sz w:val="26"/>
          <w:szCs w:val="26"/>
        </w:rPr>
        <w:t xml:space="preserve"> Инструкции № 157н в редакции </w:t>
      </w:r>
      <w:hyperlink r:id="rId90" w:anchor="/document/99/565911169/" w:history="1">
        <w:r w:rsidRPr="00921F14">
          <w:rPr>
            <w:sz w:val="26"/>
            <w:szCs w:val="26"/>
          </w:rPr>
          <w:t>приказа Минфина от 14.09.2020 № 198н</w:t>
        </w:r>
      </w:hyperlink>
      <w:r w:rsidRPr="00921F14">
        <w:rPr>
          <w:sz w:val="26"/>
          <w:szCs w:val="26"/>
        </w:rPr>
        <w:t>.</w:t>
      </w:r>
    </w:p>
    <w:p w:rsidR="007B35EE" w:rsidRDefault="007B35EE" w:rsidP="007B35EE">
      <w:pPr>
        <w:ind w:firstLine="720"/>
        <w:jc w:val="both"/>
        <w:rPr>
          <w:sz w:val="26"/>
          <w:szCs w:val="26"/>
        </w:rPr>
      </w:pPr>
      <w:r w:rsidRPr="008673E0">
        <w:rPr>
          <w:sz w:val="26"/>
          <w:szCs w:val="26"/>
        </w:rPr>
        <w:t xml:space="preserve">Основные средства </w:t>
      </w:r>
      <w:r w:rsidRPr="00921F14">
        <w:rPr>
          <w:b/>
          <w:sz w:val="26"/>
          <w:szCs w:val="26"/>
        </w:rPr>
        <w:t xml:space="preserve">на </w:t>
      </w:r>
      <w:proofErr w:type="spellStart"/>
      <w:r w:rsidRPr="00921F14">
        <w:rPr>
          <w:b/>
          <w:sz w:val="26"/>
          <w:szCs w:val="26"/>
        </w:rPr>
        <w:t>забалансовом</w:t>
      </w:r>
      <w:proofErr w:type="spellEnd"/>
      <w:r w:rsidRPr="00921F14">
        <w:rPr>
          <w:b/>
          <w:sz w:val="26"/>
          <w:szCs w:val="26"/>
        </w:rPr>
        <w:t xml:space="preserve"> </w:t>
      </w:r>
      <w:hyperlink r:id="rId91" w:history="1">
        <w:r w:rsidRPr="00921F14">
          <w:rPr>
            <w:b/>
            <w:sz w:val="26"/>
            <w:szCs w:val="26"/>
          </w:rPr>
          <w:t>счете 21</w:t>
        </w:r>
      </w:hyperlink>
      <w:r w:rsidRPr="00921F14">
        <w:rPr>
          <w:b/>
          <w:sz w:val="26"/>
          <w:szCs w:val="26"/>
        </w:rPr>
        <w:t xml:space="preserve"> "Основные средства в эксплуатации" </w:t>
      </w:r>
      <w:r w:rsidRPr="008673E0">
        <w:rPr>
          <w:sz w:val="26"/>
          <w:szCs w:val="26"/>
        </w:rPr>
        <w:t>учитываются по балансовой стоимости объекта.</w:t>
      </w:r>
      <w:bookmarkEnd w:id="42"/>
      <w:r w:rsidRPr="008673E0">
        <w:rPr>
          <w:sz w:val="26"/>
          <w:szCs w:val="26"/>
        </w:rPr>
        <w:t xml:space="preserve"> (Основание: </w:t>
      </w:r>
      <w:hyperlink r:id="rId92" w:history="1">
        <w:r w:rsidRPr="008673E0">
          <w:rPr>
            <w:sz w:val="26"/>
            <w:szCs w:val="26"/>
          </w:rPr>
          <w:t>п. 373</w:t>
        </w:r>
      </w:hyperlink>
      <w:r w:rsidRPr="008673E0">
        <w:rPr>
          <w:sz w:val="26"/>
          <w:szCs w:val="26"/>
        </w:rPr>
        <w:t xml:space="preserve"> Инструкции № 157н)</w:t>
      </w:r>
      <w:r w:rsidR="003B7DD2">
        <w:rPr>
          <w:sz w:val="26"/>
          <w:szCs w:val="26"/>
        </w:rPr>
        <w:t>.</w:t>
      </w:r>
    </w:p>
    <w:p w:rsidR="003B7DD2" w:rsidRPr="00921F14" w:rsidRDefault="003B7DD2" w:rsidP="003B7DD2">
      <w:pPr>
        <w:ind w:firstLine="720"/>
        <w:jc w:val="both"/>
        <w:rPr>
          <w:sz w:val="26"/>
          <w:szCs w:val="26"/>
        </w:rPr>
      </w:pPr>
      <w:r w:rsidRPr="00921F14">
        <w:rPr>
          <w:sz w:val="26"/>
          <w:szCs w:val="26"/>
        </w:rPr>
        <w:t xml:space="preserve">Устанавливается следующая группировка имущества на </w:t>
      </w:r>
      <w:hyperlink r:id="rId93" w:history="1">
        <w:r w:rsidRPr="00921F14">
          <w:rPr>
            <w:sz w:val="26"/>
            <w:szCs w:val="26"/>
          </w:rPr>
          <w:t>счете 21</w:t>
        </w:r>
      </w:hyperlink>
      <w:r w:rsidRPr="00921F14">
        <w:rPr>
          <w:sz w:val="26"/>
          <w:szCs w:val="26"/>
        </w:rPr>
        <w:t xml:space="preserve"> "Основные средства в эксплуатации": </w:t>
      </w:r>
    </w:p>
    <w:p w:rsidR="003B7DD2" w:rsidRPr="00921F14" w:rsidRDefault="003B7DD2" w:rsidP="007B35EE">
      <w:pPr>
        <w:ind w:firstLine="720"/>
        <w:jc w:val="both"/>
        <w:rPr>
          <w:sz w:val="26"/>
          <w:szCs w:val="26"/>
        </w:rPr>
      </w:pPr>
      <w:r w:rsidRPr="00921F14">
        <w:rPr>
          <w:sz w:val="26"/>
          <w:szCs w:val="26"/>
        </w:rPr>
        <w:t>21.30- основные средства в эксплуатации – иное движимое имущество:</w:t>
      </w:r>
    </w:p>
    <w:p w:rsidR="003B7DD2" w:rsidRPr="00921F14" w:rsidRDefault="003B7DD2" w:rsidP="007B35EE">
      <w:pPr>
        <w:ind w:firstLine="720"/>
        <w:jc w:val="both"/>
        <w:rPr>
          <w:sz w:val="26"/>
          <w:szCs w:val="26"/>
        </w:rPr>
      </w:pPr>
      <w:r w:rsidRPr="00921F14">
        <w:rPr>
          <w:sz w:val="26"/>
          <w:szCs w:val="26"/>
        </w:rPr>
        <w:t>21.32- нежилые помещения (здания и сооружения) – иное движимое имущество;</w:t>
      </w:r>
    </w:p>
    <w:p w:rsidR="003B7DD2" w:rsidRPr="00921F14" w:rsidRDefault="003B7DD2" w:rsidP="007B35EE">
      <w:pPr>
        <w:ind w:firstLine="720"/>
        <w:jc w:val="both"/>
        <w:rPr>
          <w:sz w:val="26"/>
          <w:szCs w:val="26"/>
        </w:rPr>
      </w:pPr>
      <w:r w:rsidRPr="00921F14">
        <w:rPr>
          <w:sz w:val="26"/>
          <w:szCs w:val="26"/>
        </w:rPr>
        <w:t>21.33- инвестиционная недвижимость – иное движимое имущество учреждения;</w:t>
      </w:r>
    </w:p>
    <w:p w:rsidR="003B7DD2" w:rsidRPr="00921F14" w:rsidRDefault="003B7DD2" w:rsidP="007B35EE">
      <w:pPr>
        <w:ind w:firstLine="720"/>
        <w:jc w:val="both"/>
        <w:rPr>
          <w:sz w:val="26"/>
          <w:szCs w:val="26"/>
        </w:rPr>
      </w:pPr>
      <w:r w:rsidRPr="00921F14">
        <w:rPr>
          <w:sz w:val="26"/>
          <w:szCs w:val="26"/>
        </w:rPr>
        <w:t>21.34-  машины и оборудование - иное движимое имущество;</w:t>
      </w:r>
    </w:p>
    <w:p w:rsidR="003B7DD2" w:rsidRPr="00921F14" w:rsidRDefault="003B7DD2" w:rsidP="007B35EE">
      <w:pPr>
        <w:ind w:firstLine="720"/>
        <w:jc w:val="both"/>
        <w:rPr>
          <w:sz w:val="26"/>
          <w:szCs w:val="26"/>
        </w:rPr>
      </w:pPr>
      <w:bookmarkStart w:id="43" w:name="_ref_531899"/>
      <w:r w:rsidRPr="00921F14">
        <w:rPr>
          <w:sz w:val="26"/>
          <w:szCs w:val="26"/>
        </w:rPr>
        <w:t>21.35- транспортные средства - иное движимое имущество;</w:t>
      </w:r>
    </w:p>
    <w:p w:rsidR="003B7DD2" w:rsidRPr="00921F14" w:rsidRDefault="003B7DD2" w:rsidP="007B35EE">
      <w:pPr>
        <w:ind w:firstLine="720"/>
        <w:jc w:val="both"/>
        <w:rPr>
          <w:sz w:val="26"/>
          <w:szCs w:val="26"/>
        </w:rPr>
      </w:pPr>
      <w:r w:rsidRPr="00921F14">
        <w:rPr>
          <w:sz w:val="26"/>
          <w:szCs w:val="26"/>
        </w:rPr>
        <w:t>21.36- инвентарь производственный и хозяйственный – иное движимое имущество;</w:t>
      </w:r>
    </w:p>
    <w:p w:rsidR="003B7DD2" w:rsidRPr="00921F14" w:rsidRDefault="003B7DD2" w:rsidP="007B35EE">
      <w:pPr>
        <w:ind w:firstLine="720"/>
        <w:jc w:val="both"/>
        <w:rPr>
          <w:sz w:val="26"/>
          <w:szCs w:val="26"/>
        </w:rPr>
      </w:pPr>
      <w:r w:rsidRPr="00921F14">
        <w:rPr>
          <w:sz w:val="26"/>
          <w:szCs w:val="26"/>
        </w:rPr>
        <w:t>21.37- биологические ресурсы – иное движимое имущество учреждения;</w:t>
      </w:r>
    </w:p>
    <w:p w:rsidR="003B7DD2" w:rsidRPr="00921F14" w:rsidRDefault="003B7DD2" w:rsidP="007B35EE">
      <w:pPr>
        <w:ind w:firstLine="720"/>
        <w:jc w:val="both"/>
        <w:rPr>
          <w:sz w:val="26"/>
          <w:szCs w:val="26"/>
        </w:rPr>
      </w:pPr>
      <w:r w:rsidRPr="00921F14">
        <w:rPr>
          <w:sz w:val="26"/>
          <w:szCs w:val="26"/>
        </w:rPr>
        <w:t>21.38- прочие основные средства - иное движимое имущество.</w:t>
      </w:r>
    </w:p>
    <w:p w:rsidR="007B35EE" w:rsidRPr="003424FC" w:rsidRDefault="007B35EE" w:rsidP="007B35EE">
      <w:pPr>
        <w:ind w:firstLine="720"/>
        <w:jc w:val="both"/>
        <w:rPr>
          <w:sz w:val="26"/>
          <w:szCs w:val="26"/>
          <w:highlight w:val="yellow"/>
        </w:rPr>
      </w:pPr>
      <w:r w:rsidRPr="00921F14">
        <w:rPr>
          <w:sz w:val="26"/>
          <w:szCs w:val="26"/>
        </w:rPr>
        <w:t xml:space="preserve">Выбытие инвентарных объектов основных средств, в том числе объектов движимого имущества стоимостью до 10 000 руб. включительно, учитываемых на </w:t>
      </w:r>
      <w:proofErr w:type="spellStart"/>
      <w:r w:rsidRPr="00921F14">
        <w:rPr>
          <w:sz w:val="26"/>
          <w:szCs w:val="26"/>
        </w:rPr>
        <w:t>забалансовом</w:t>
      </w:r>
      <w:proofErr w:type="spellEnd"/>
      <w:r w:rsidRPr="00921F14">
        <w:rPr>
          <w:sz w:val="26"/>
          <w:szCs w:val="26"/>
        </w:rPr>
        <w:t xml:space="preserve"> учете, оформляется соответствующим актом о списании (</w:t>
      </w:r>
      <w:hyperlink r:id="rId94" w:history="1">
        <w:r w:rsidRPr="00921F14">
          <w:rPr>
            <w:sz w:val="26"/>
            <w:szCs w:val="26"/>
          </w:rPr>
          <w:t>ф.  0504104</w:t>
        </w:r>
      </w:hyperlink>
      <w:r w:rsidRPr="00921F14">
        <w:rPr>
          <w:sz w:val="26"/>
          <w:szCs w:val="26"/>
        </w:rPr>
        <w:t>).</w:t>
      </w:r>
      <w:bookmarkEnd w:id="43"/>
      <w:r w:rsidRPr="00921F14">
        <w:rPr>
          <w:sz w:val="26"/>
          <w:szCs w:val="26"/>
        </w:rPr>
        <w:t xml:space="preserve"> (Основание: </w:t>
      </w:r>
      <w:hyperlink r:id="rId95" w:history="1">
        <w:r w:rsidRPr="00921F14">
          <w:rPr>
            <w:sz w:val="26"/>
            <w:szCs w:val="26"/>
          </w:rPr>
          <w:t>п. 51</w:t>
        </w:r>
      </w:hyperlink>
      <w:r w:rsidRPr="00921F14">
        <w:rPr>
          <w:sz w:val="26"/>
          <w:szCs w:val="26"/>
        </w:rPr>
        <w:t xml:space="preserve"> Инструкции № 157н)</w:t>
      </w:r>
      <w:bookmarkStart w:id="44" w:name="_docEnd_2"/>
      <w:bookmarkEnd w:id="44"/>
      <w:r w:rsidRPr="00921F14">
        <w:rPr>
          <w:sz w:val="26"/>
          <w:szCs w:val="26"/>
        </w:rPr>
        <w:t xml:space="preserve">. Аналитический учет ведется в карточке </w:t>
      </w:r>
      <w:r w:rsidRPr="00921F14">
        <w:rPr>
          <w:sz w:val="26"/>
          <w:szCs w:val="26"/>
        </w:rPr>
        <w:lastRenderedPageBreak/>
        <w:t xml:space="preserve">количественного-суммового учета </w:t>
      </w:r>
      <w:r w:rsidRPr="00921F14">
        <w:rPr>
          <w:caps/>
          <w:sz w:val="26"/>
          <w:szCs w:val="26"/>
        </w:rPr>
        <w:t>(</w:t>
      </w:r>
      <w:hyperlink r:id="rId96" w:anchor="/document/140/31291/" w:history="1">
        <w:r w:rsidRPr="00921F14">
          <w:rPr>
            <w:caps/>
            <w:sz w:val="26"/>
            <w:szCs w:val="26"/>
          </w:rPr>
          <w:t>ф. 0504041</w:t>
        </w:r>
      </w:hyperlink>
      <w:r w:rsidRPr="009C0A88">
        <w:rPr>
          <w:caps/>
          <w:sz w:val="26"/>
          <w:szCs w:val="26"/>
        </w:rPr>
        <w:t>)</w:t>
      </w:r>
      <w:r w:rsidRPr="009C0A88">
        <w:rPr>
          <w:sz w:val="26"/>
          <w:szCs w:val="26"/>
        </w:rPr>
        <w:t>, в конце месяца составляется</w:t>
      </w:r>
      <w:r>
        <w:rPr>
          <w:sz w:val="26"/>
          <w:szCs w:val="26"/>
        </w:rPr>
        <w:t xml:space="preserve"> </w:t>
      </w:r>
      <w:proofErr w:type="spellStart"/>
      <w:r>
        <w:rPr>
          <w:sz w:val="26"/>
          <w:szCs w:val="26"/>
        </w:rPr>
        <w:t>оборотно</w:t>
      </w:r>
      <w:proofErr w:type="spellEnd"/>
      <w:r>
        <w:rPr>
          <w:sz w:val="26"/>
          <w:szCs w:val="26"/>
        </w:rPr>
        <w:t>-сальдовая ведомость.</w:t>
      </w:r>
    </w:p>
    <w:p w:rsidR="009C0A88" w:rsidRDefault="007B35EE" w:rsidP="007B35EE">
      <w:pPr>
        <w:autoSpaceDE w:val="0"/>
        <w:autoSpaceDN w:val="0"/>
        <w:adjustRightInd w:val="0"/>
        <w:jc w:val="both"/>
        <w:rPr>
          <w:sz w:val="26"/>
          <w:szCs w:val="26"/>
        </w:rPr>
      </w:pPr>
      <w:r>
        <w:rPr>
          <w:sz w:val="26"/>
          <w:szCs w:val="26"/>
        </w:rPr>
        <w:tab/>
      </w:r>
      <w:r w:rsidR="003B05EB" w:rsidRPr="00921F14">
        <w:rPr>
          <w:sz w:val="26"/>
          <w:szCs w:val="26"/>
        </w:rPr>
        <w:t xml:space="preserve">При ведении бухгалтерского учета по счету 21 обеспечить указание в регистрах учета аналитической информации, установленной </w:t>
      </w:r>
      <w:hyperlink r:id="rId97" w:anchor="/document/99/902249301/XA00M9Q2N8/" w:tooltip="374. Аналитический учет по счету ведется в Карточке количественно-суммового учета материальных ценностей в порядке, установленном учреждением в рамках формирования учетной политики." w:history="1">
        <w:r w:rsidR="003B05EB" w:rsidRPr="00921F14">
          <w:rPr>
            <w:sz w:val="26"/>
            <w:szCs w:val="26"/>
          </w:rPr>
          <w:t>пунктом 374</w:t>
        </w:r>
      </w:hyperlink>
      <w:r w:rsidR="003B05EB" w:rsidRPr="00921F14">
        <w:rPr>
          <w:sz w:val="26"/>
          <w:szCs w:val="26"/>
        </w:rPr>
        <w:t xml:space="preserve"> Инструкции № 157н в редакции </w:t>
      </w:r>
      <w:hyperlink r:id="rId98" w:anchor="/document/99/565911169/" w:history="1">
        <w:r w:rsidR="003B05EB" w:rsidRPr="00921F14">
          <w:rPr>
            <w:sz w:val="26"/>
            <w:szCs w:val="26"/>
          </w:rPr>
          <w:t>приказа Минфина от 14.09.2020 № 198н</w:t>
        </w:r>
      </w:hyperlink>
      <w:r w:rsidR="003B05EB" w:rsidRPr="00921F14">
        <w:rPr>
          <w:sz w:val="26"/>
          <w:szCs w:val="26"/>
        </w:rPr>
        <w:t>.</w:t>
      </w:r>
    </w:p>
    <w:p w:rsidR="00D7135E" w:rsidRPr="00921F14" w:rsidRDefault="00D7135E" w:rsidP="00D7135E">
      <w:pPr>
        <w:autoSpaceDE w:val="0"/>
        <w:autoSpaceDN w:val="0"/>
        <w:adjustRightInd w:val="0"/>
        <w:jc w:val="both"/>
        <w:rPr>
          <w:rFonts w:eastAsiaTheme="minorHAnsi"/>
          <w:sz w:val="26"/>
          <w:szCs w:val="26"/>
          <w:lang w:eastAsia="en-US"/>
        </w:rPr>
      </w:pPr>
      <w:r>
        <w:rPr>
          <w:rFonts w:eastAsiaTheme="minorHAnsi"/>
          <w:sz w:val="26"/>
          <w:szCs w:val="26"/>
          <w:lang w:eastAsia="en-US"/>
        </w:rPr>
        <w:tab/>
      </w:r>
      <w:r w:rsidRPr="00921F14">
        <w:rPr>
          <w:rFonts w:eastAsiaTheme="minorHAnsi"/>
          <w:b/>
          <w:sz w:val="26"/>
          <w:szCs w:val="26"/>
          <w:lang w:eastAsia="en-US"/>
        </w:rPr>
        <w:t xml:space="preserve">На </w:t>
      </w:r>
      <w:proofErr w:type="spellStart"/>
      <w:r w:rsidRPr="00921F14">
        <w:rPr>
          <w:rFonts w:eastAsiaTheme="minorHAnsi"/>
          <w:b/>
          <w:sz w:val="26"/>
          <w:szCs w:val="26"/>
          <w:lang w:eastAsia="en-US"/>
        </w:rPr>
        <w:t>забалансовом</w:t>
      </w:r>
      <w:proofErr w:type="spellEnd"/>
      <w:r w:rsidRPr="00921F14">
        <w:rPr>
          <w:rFonts w:eastAsiaTheme="minorHAnsi"/>
          <w:b/>
          <w:sz w:val="26"/>
          <w:szCs w:val="26"/>
          <w:lang w:eastAsia="en-US"/>
        </w:rPr>
        <w:t xml:space="preserve"> </w:t>
      </w:r>
      <w:hyperlink r:id="rId99" w:history="1">
        <w:r w:rsidRPr="00921F14">
          <w:rPr>
            <w:rFonts w:eastAsiaTheme="minorHAnsi"/>
            <w:b/>
            <w:sz w:val="26"/>
            <w:szCs w:val="26"/>
            <w:lang w:eastAsia="en-US"/>
          </w:rPr>
          <w:t>счете 27</w:t>
        </w:r>
      </w:hyperlink>
      <w:r w:rsidRPr="00921F14">
        <w:rPr>
          <w:rFonts w:eastAsiaTheme="minorHAnsi"/>
          <w:b/>
          <w:sz w:val="26"/>
          <w:szCs w:val="26"/>
          <w:lang w:eastAsia="en-US"/>
        </w:rPr>
        <w:t xml:space="preserve"> </w:t>
      </w:r>
      <w:r w:rsidR="00921F14">
        <w:rPr>
          <w:rFonts w:eastAsiaTheme="minorHAnsi"/>
          <w:b/>
          <w:sz w:val="26"/>
          <w:szCs w:val="26"/>
          <w:lang w:eastAsia="en-US"/>
        </w:rPr>
        <w:t>«</w:t>
      </w:r>
      <w:r w:rsidR="003479B3" w:rsidRPr="00921F14">
        <w:rPr>
          <w:rFonts w:eastAsiaTheme="minorHAnsi"/>
          <w:b/>
          <w:sz w:val="26"/>
          <w:szCs w:val="26"/>
          <w:lang w:eastAsia="en-US"/>
        </w:rPr>
        <w:t>Материальные ценности, выданные в личное пользование работникам (сотрудникам)»</w:t>
      </w:r>
      <w:r w:rsidR="003479B3" w:rsidRPr="00921F14">
        <w:rPr>
          <w:rFonts w:eastAsiaTheme="minorHAnsi"/>
          <w:sz w:val="26"/>
          <w:szCs w:val="26"/>
          <w:lang w:eastAsia="en-US"/>
        </w:rPr>
        <w:t xml:space="preserve"> </w:t>
      </w:r>
      <w:r w:rsidRPr="00921F14">
        <w:rPr>
          <w:rFonts w:eastAsiaTheme="minorHAnsi"/>
          <w:sz w:val="26"/>
          <w:szCs w:val="26"/>
          <w:lang w:eastAsia="en-US"/>
        </w:rPr>
        <w:t xml:space="preserve">учитывается </w:t>
      </w:r>
      <w:r w:rsidR="00ED2453" w:rsidRPr="00921F14">
        <w:rPr>
          <w:rFonts w:eastAsiaTheme="minorHAnsi"/>
          <w:sz w:val="26"/>
          <w:szCs w:val="26"/>
          <w:lang w:eastAsia="en-US"/>
        </w:rPr>
        <w:t>спецодежд</w:t>
      </w:r>
      <w:r w:rsidRPr="00921F14">
        <w:rPr>
          <w:rFonts w:eastAsiaTheme="minorHAnsi"/>
          <w:sz w:val="26"/>
          <w:szCs w:val="26"/>
          <w:lang w:eastAsia="en-US"/>
        </w:rPr>
        <w:t>а, объекты основных средств и иное имущество, выданное в личное пользование работникам для выполнения ими служебных (должностных) обязанностей (в том числе для использования вне территории учреждения и в нерабочее время). Такой учет необходим, чтобы обеспечить контроль за сохранностью, целевым использованием и движением имущества (</w:t>
      </w:r>
      <w:hyperlink r:id="rId100" w:history="1">
        <w:r w:rsidRPr="00921F14">
          <w:rPr>
            <w:rFonts w:eastAsiaTheme="minorHAnsi"/>
            <w:sz w:val="26"/>
            <w:szCs w:val="26"/>
            <w:lang w:eastAsia="en-US"/>
          </w:rPr>
          <w:t>п. 385</w:t>
        </w:r>
      </w:hyperlink>
      <w:r w:rsidRPr="00921F14">
        <w:rPr>
          <w:rFonts w:eastAsiaTheme="minorHAnsi"/>
          <w:sz w:val="26"/>
          <w:szCs w:val="26"/>
          <w:lang w:eastAsia="en-US"/>
        </w:rPr>
        <w:t xml:space="preserve"> Инструкции N 157н).</w:t>
      </w:r>
    </w:p>
    <w:p w:rsidR="003479B3" w:rsidRPr="00921F14" w:rsidRDefault="003479B3" w:rsidP="003479B3">
      <w:pPr>
        <w:autoSpaceDE w:val="0"/>
        <w:autoSpaceDN w:val="0"/>
        <w:adjustRightInd w:val="0"/>
        <w:jc w:val="both"/>
        <w:rPr>
          <w:rFonts w:eastAsiaTheme="minorHAnsi"/>
          <w:sz w:val="26"/>
          <w:szCs w:val="26"/>
          <w:lang w:eastAsia="en-US"/>
        </w:rPr>
      </w:pPr>
      <w:r w:rsidRPr="00921F14">
        <w:rPr>
          <w:sz w:val="26"/>
          <w:szCs w:val="26"/>
        </w:rPr>
        <w:tab/>
        <w:t xml:space="preserve">Устанавливается следующая группировка имущества на </w:t>
      </w:r>
      <w:hyperlink r:id="rId101" w:history="1">
        <w:r w:rsidRPr="00921F14">
          <w:rPr>
            <w:rFonts w:eastAsiaTheme="minorHAnsi"/>
            <w:sz w:val="26"/>
            <w:szCs w:val="26"/>
            <w:lang w:eastAsia="en-US"/>
          </w:rPr>
          <w:t>счете 27</w:t>
        </w:r>
      </w:hyperlink>
      <w:r w:rsidRPr="00921F14">
        <w:rPr>
          <w:rFonts w:eastAsiaTheme="minorHAnsi"/>
          <w:sz w:val="26"/>
          <w:szCs w:val="26"/>
          <w:lang w:eastAsia="en-US"/>
        </w:rPr>
        <w:t xml:space="preserve"> Материальные ценности, выданные в личное пользование работникам (сотрудникам)»:</w:t>
      </w:r>
    </w:p>
    <w:p w:rsidR="003479B3" w:rsidRPr="00921F14" w:rsidRDefault="003479B3" w:rsidP="003479B3">
      <w:pPr>
        <w:autoSpaceDE w:val="0"/>
        <w:autoSpaceDN w:val="0"/>
        <w:adjustRightInd w:val="0"/>
        <w:jc w:val="both"/>
        <w:rPr>
          <w:rFonts w:eastAsiaTheme="minorHAnsi"/>
          <w:sz w:val="26"/>
          <w:szCs w:val="26"/>
          <w:lang w:eastAsia="en-US"/>
        </w:rPr>
      </w:pPr>
      <w:r w:rsidRPr="00921F14">
        <w:rPr>
          <w:rFonts w:eastAsiaTheme="minorHAnsi"/>
          <w:sz w:val="26"/>
          <w:szCs w:val="26"/>
          <w:lang w:eastAsia="en-US"/>
        </w:rPr>
        <w:tab/>
        <w:t>27.01- ОС, выданные в личное пользование работникам (сотрудникам);</w:t>
      </w:r>
    </w:p>
    <w:p w:rsidR="003479B3" w:rsidRDefault="003479B3" w:rsidP="003479B3">
      <w:pPr>
        <w:autoSpaceDE w:val="0"/>
        <w:autoSpaceDN w:val="0"/>
        <w:adjustRightInd w:val="0"/>
        <w:jc w:val="both"/>
        <w:rPr>
          <w:rFonts w:eastAsiaTheme="minorHAnsi"/>
          <w:sz w:val="26"/>
          <w:szCs w:val="26"/>
          <w:lang w:eastAsia="en-US"/>
        </w:rPr>
      </w:pPr>
      <w:r w:rsidRPr="00921F14">
        <w:rPr>
          <w:rFonts w:eastAsiaTheme="minorHAnsi"/>
          <w:sz w:val="26"/>
          <w:szCs w:val="26"/>
          <w:lang w:eastAsia="en-US"/>
        </w:rPr>
        <w:tab/>
        <w:t>27.02- МЗ, выданные в личное пользование работникам (сотрудникам).</w:t>
      </w:r>
      <w:r>
        <w:rPr>
          <w:rFonts w:eastAsiaTheme="minorHAnsi"/>
          <w:sz w:val="26"/>
          <w:szCs w:val="26"/>
          <w:lang w:eastAsia="en-US"/>
        </w:rPr>
        <w:tab/>
      </w:r>
    </w:p>
    <w:p w:rsidR="00D7135E" w:rsidRPr="00D7135E" w:rsidRDefault="003479B3" w:rsidP="003479B3">
      <w:pPr>
        <w:autoSpaceDE w:val="0"/>
        <w:autoSpaceDN w:val="0"/>
        <w:adjustRightInd w:val="0"/>
        <w:jc w:val="both"/>
        <w:rPr>
          <w:rFonts w:eastAsiaTheme="minorHAnsi"/>
          <w:sz w:val="26"/>
          <w:szCs w:val="26"/>
          <w:lang w:eastAsia="en-US"/>
        </w:rPr>
      </w:pPr>
      <w:r>
        <w:rPr>
          <w:rFonts w:eastAsiaTheme="minorHAnsi"/>
          <w:sz w:val="26"/>
          <w:szCs w:val="26"/>
          <w:lang w:eastAsia="en-US"/>
        </w:rPr>
        <w:tab/>
      </w:r>
      <w:r w:rsidR="00D7135E" w:rsidRPr="00D7135E">
        <w:rPr>
          <w:rFonts w:eastAsiaTheme="minorHAnsi"/>
          <w:sz w:val="26"/>
          <w:szCs w:val="26"/>
          <w:lang w:eastAsia="en-US"/>
        </w:rPr>
        <w:t>Возвращенная работниками по истечении сроков носки спецодежда, пригодная для дальнейшей эксплуатации, используются по назначению после проведения мероприятий по уходу за ней (стирка, чистка, ремонт и т.д.). Пригодность указанной спецодежды к дальнейшему использованию, устанавливаются комиссией по поступлению и выбытию активов.</w:t>
      </w:r>
    </w:p>
    <w:p w:rsidR="007B35EE" w:rsidRDefault="007B35EE" w:rsidP="007B35EE">
      <w:pPr>
        <w:pStyle w:val="a8"/>
        <w:ind w:firstLine="720"/>
        <w:jc w:val="both"/>
        <w:rPr>
          <w:caps w:val="0"/>
          <w:sz w:val="26"/>
          <w:szCs w:val="26"/>
        </w:rPr>
      </w:pPr>
      <w:r w:rsidRPr="00070096">
        <w:rPr>
          <w:caps w:val="0"/>
          <w:sz w:val="26"/>
          <w:szCs w:val="26"/>
        </w:rPr>
        <w:t xml:space="preserve">Списание спецодежды с </w:t>
      </w:r>
      <w:proofErr w:type="spellStart"/>
      <w:r w:rsidRPr="00070096">
        <w:rPr>
          <w:caps w:val="0"/>
          <w:sz w:val="26"/>
          <w:szCs w:val="26"/>
        </w:rPr>
        <w:t>забаланса</w:t>
      </w:r>
      <w:proofErr w:type="spellEnd"/>
      <w:r w:rsidRPr="00070096">
        <w:rPr>
          <w:caps w:val="0"/>
          <w:sz w:val="26"/>
          <w:szCs w:val="26"/>
        </w:rPr>
        <w:t xml:space="preserve"> производится на основании акта о списании мягкого и хозяйственного инвентаря (</w:t>
      </w:r>
      <w:hyperlink r:id="rId102" w:anchor="/document/140/30973/" w:history="1">
        <w:r w:rsidRPr="00070096">
          <w:rPr>
            <w:caps w:val="0"/>
            <w:sz w:val="26"/>
            <w:szCs w:val="26"/>
          </w:rPr>
          <w:t>ф. 0504143</w:t>
        </w:r>
      </w:hyperlink>
      <w:r w:rsidRPr="00070096">
        <w:rPr>
          <w:caps w:val="0"/>
          <w:sz w:val="26"/>
          <w:szCs w:val="26"/>
        </w:rPr>
        <w:t xml:space="preserve">). </w:t>
      </w:r>
    </w:p>
    <w:p w:rsidR="007B35EE" w:rsidRDefault="007B35EE" w:rsidP="007B35EE">
      <w:pPr>
        <w:pStyle w:val="a8"/>
        <w:ind w:firstLine="720"/>
        <w:jc w:val="both"/>
        <w:rPr>
          <w:caps w:val="0"/>
          <w:sz w:val="26"/>
          <w:szCs w:val="26"/>
        </w:rPr>
      </w:pPr>
      <w:r w:rsidRPr="00070096">
        <w:rPr>
          <w:caps w:val="0"/>
          <w:sz w:val="26"/>
          <w:szCs w:val="26"/>
        </w:rPr>
        <w:t xml:space="preserve">Аналитический учет по </w:t>
      </w:r>
      <w:hyperlink r:id="rId103" w:anchor="/document/99/902249301/ZA00MIM2NU/" w:history="1">
        <w:r w:rsidRPr="00070096">
          <w:rPr>
            <w:caps w:val="0"/>
            <w:sz w:val="26"/>
            <w:szCs w:val="26"/>
          </w:rPr>
          <w:t>счету 27</w:t>
        </w:r>
      </w:hyperlink>
      <w:r w:rsidRPr="00070096">
        <w:rPr>
          <w:caps w:val="0"/>
          <w:sz w:val="26"/>
          <w:szCs w:val="26"/>
        </w:rPr>
        <w:t xml:space="preserve"> ведется в карточке количественно-суммового учета (</w:t>
      </w:r>
      <w:hyperlink r:id="rId104" w:anchor="/document/140/31291/" w:history="1">
        <w:r w:rsidRPr="00070096">
          <w:rPr>
            <w:caps w:val="0"/>
            <w:sz w:val="26"/>
            <w:szCs w:val="26"/>
          </w:rPr>
          <w:t>ф. 0504041</w:t>
        </w:r>
      </w:hyperlink>
      <w:r>
        <w:rPr>
          <w:caps w:val="0"/>
          <w:sz w:val="26"/>
          <w:szCs w:val="26"/>
        </w:rPr>
        <w:t>),</w:t>
      </w:r>
      <w:r w:rsidRPr="00AF4BCF">
        <w:rPr>
          <w:caps w:val="0"/>
          <w:sz w:val="26"/>
          <w:szCs w:val="26"/>
        </w:rPr>
        <w:t xml:space="preserve"> в конце месяца составляется </w:t>
      </w:r>
      <w:proofErr w:type="spellStart"/>
      <w:r w:rsidRPr="00AF4BCF">
        <w:rPr>
          <w:caps w:val="0"/>
          <w:sz w:val="26"/>
          <w:szCs w:val="26"/>
        </w:rPr>
        <w:t>оборотно</w:t>
      </w:r>
      <w:proofErr w:type="spellEnd"/>
      <w:r w:rsidRPr="00AF4BCF">
        <w:rPr>
          <w:caps w:val="0"/>
          <w:sz w:val="26"/>
          <w:szCs w:val="26"/>
        </w:rPr>
        <w:t>-сальдовая ведомость.</w:t>
      </w:r>
    </w:p>
    <w:p w:rsidR="00141DD6" w:rsidRPr="00921F14" w:rsidRDefault="003B05EB" w:rsidP="00141DD6">
      <w:pPr>
        <w:autoSpaceDE w:val="0"/>
        <w:autoSpaceDN w:val="0"/>
        <w:adjustRightInd w:val="0"/>
        <w:ind w:firstLine="540"/>
        <w:jc w:val="both"/>
        <w:rPr>
          <w:sz w:val="26"/>
          <w:szCs w:val="26"/>
        </w:rPr>
      </w:pPr>
      <w:r w:rsidRPr="00921F14">
        <w:rPr>
          <w:sz w:val="26"/>
          <w:szCs w:val="26"/>
        </w:rPr>
        <w:tab/>
        <w:t xml:space="preserve">При ведении бухгалтерского учета по счету 27 обеспечить указание в регистрах учета аналитической информации, установленной </w:t>
      </w:r>
      <w:hyperlink r:id="rId105" w:anchor="/document/99/902249301/XA00M7I2N4/" w:tooltip="386. Аналитический учет по счету ведется в Карточке количественно-суммового учета материальных ценностей в разрезе пользователей имущества, мест его нахождения, по видам имущества, его количеству и стоимости." w:history="1">
        <w:r w:rsidRPr="00921F14">
          <w:rPr>
            <w:sz w:val="26"/>
            <w:szCs w:val="26"/>
          </w:rPr>
          <w:t>пунктом 386</w:t>
        </w:r>
      </w:hyperlink>
      <w:r w:rsidRPr="00921F14">
        <w:rPr>
          <w:sz w:val="26"/>
          <w:szCs w:val="26"/>
        </w:rPr>
        <w:t xml:space="preserve"> Инструкции № 157н в редакции </w:t>
      </w:r>
      <w:hyperlink r:id="rId106" w:anchor="/document/99/565911169/" w:history="1">
        <w:r w:rsidRPr="00921F14">
          <w:rPr>
            <w:sz w:val="26"/>
            <w:szCs w:val="26"/>
          </w:rPr>
          <w:t>приказа Минфина от 14.09.2020 № 198н</w:t>
        </w:r>
      </w:hyperlink>
      <w:r w:rsidRPr="00921F14">
        <w:rPr>
          <w:sz w:val="26"/>
          <w:szCs w:val="26"/>
        </w:rPr>
        <w:t>.</w:t>
      </w:r>
      <w:r w:rsidR="00141DD6" w:rsidRPr="00921F14">
        <w:rPr>
          <w:sz w:val="26"/>
          <w:szCs w:val="26"/>
        </w:rPr>
        <w:t xml:space="preserve"> При этом аналитический учет по счету 27 ведется в разрезе сотрудников (пользователей имущества), местонахождений объектов (адресов), объектов имущества (наименований форменной одежды), кодов КОСГУ (</w:t>
      </w:r>
      <w:hyperlink r:id="rId107" w:history="1">
        <w:r w:rsidR="00141DD6" w:rsidRPr="00921F14">
          <w:rPr>
            <w:sz w:val="26"/>
            <w:szCs w:val="26"/>
          </w:rPr>
          <w:t>п. 386</w:t>
        </w:r>
      </w:hyperlink>
      <w:r w:rsidR="00141DD6" w:rsidRPr="00921F14">
        <w:rPr>
          <w:sz w:val="26"/>
          <w:szCs w:val="26"/>
        </w:rPr>
        <w:t xml:space="preserve"> Инструкции N 157н в новой редакции).</w:t>
      </w:r>
    </w:p>
    <w:p w:rsidR="007B35EE" w:rsidRPr="00921F14" w:rsidRDefault="007B35EE" w:rsidP="007B35EE">
      <w:pPr>
        <w:rPr>
          <w:sz w:val="26"/>
          <w:szCs w:val="26"/>
        </w:rPr>
      </w:pPr>
    </w:p>
    <w:p w:rsidR="001C2E6A" w:rsidRDefault="001C2E6A" w:rsidP="007B35EE"/>
    <w:p w:rsidR="00E44579" w:rsidRDefault="00E44579" w:rsidP="007B35EE"/>
    <w:p w:rsidR="00E44579" w:rsidRDefault="00E44579" w:rsidP="007B35EE"/>
    <w:p w:rsidR="007B35EE" w:rsidRDefault="007B35EE" w:rsidP="007B35EE"/>
    <w:p w:rsidR="001C2E6A" w:rsidRDefault="001C2E6A" w:rsidP="001C2E6A">
      <w:pPr>
        <w:pStyle w:val="3"/>
        <w:numPr>
          <w:ilvl w:val="0"/>
          <w:numId w:val="0"/>
        </w:numPr>
        <w:jc w:val="left"/>
        <w:rPr>
          <w:sz w:val="26"/>
          <w:szCs w:val="26"/>
        </w:rPr>
      </w:pPr>
      <w:r>
        <w:rPr>
          <w:sz w:val="26"/>
          <w:szCs w:val="26"/>
        </w:rPr>
        <w:t>Начальник отдела финансирования,</w:t>
      </w:r>
    </w:p>
    <w:p w:rsidR="001C2E6A" w:rsidRPr="00760386" w:rsidRDefault="001C2E6A" w:rsidP="001C2E6A">
      <w:pPr>
        <w:pStyle w:val="3"/>
        <w:numPr>
          <w:ilvl w:val="0"/>
          <w:numId w:val="0"/>
        </w:numPr>
        <w:jc w:val="left"/>
        <w:rPr>
          <w:sz w:val="26"/>
          <w:szCs w:val="26"/>
        </w:rPr>
      </w:pPr>
      <w:r>
        <w:rPr>
          <w:sz w:val="26"/>
          <w:szCs w:val="26"/>
        </w:rPr>
        <w:t>учета и отчетности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О.В. Крестьянникова</w:t>
      </w:r>
    </w:p>
    <w:p w:rsidR="002B443C" w:rsidRDefault="002B443C"/>
    <w:p w:rsidR="00644D01" w:rsidRDefault="00644D01"/>
    <w:p w:rsidR="00644D01" w:rsidRDefault="00644D01"/>
    <w:p w:rsidR="00644D01" w:rsidRDefault="00644D01"/>
    <w:tbl>
      <w:tblPr>
        <w:tblW w:w="10556" w:type="dxa"/>
        <w:tblInd w:w="-601" w:type="dxa"/>
        <w:tblLook w:val="0000" w:firstRow="0" w:lastRow="0" w:firstColumn="0" w:lastColumn="0" w:noHBand="0" w:noVBand="0"/>
      </w:tblPr>
      <w:tblGrid>
        <w:gridCol w:w="9673"/>
        <w:gridCol w:w="883"/>
      </w:tblGrid>
      <w:tr w:rsidR="00644D01" w:rsidTr="00644D01">
        <w:trPr>
          <w:trHeight w:val="735"/>
        </w:trPr>
        <w:tc>
          <w:tcPr>
            <w:tcW w:w="9673" w:type="dxa"/>
          </w:tcPr>
          <w:p w:rsidR="00644D01" w:rsidRDefault="00644D01" w:rsidP="00624911">
            <w:pPr>
              <w:pStyle w:val="af1"/>
              <w:ind w:left="5738" w:hanging="283"/>
              <w:jc w:val="both"/>
            </w:pPr>
            <w:r>
              <w:t xml:space="preserve">        </w:t>
            </w:r>
          </w:p>
          <w:p w:rsidR="00644D01" w:rsidRDefault="00644D01" w:rsidP="00624911">
            <w:pPr>
              <w:pStyle w:val="af1"/>
              <w:ind w:left="5738" w:hanging="283"/>
              <w:jc w:val="both"/>
            </w:pPr>
          </w:p>
          <w:p w:rsidR="00644D01" w:rsidRDefault="00644D01" w:rsidP="00624911">
            <w:pPr>
              <w:pStyle w:val="af1"/>
              <w:ind w:left="5738" w:hanging="283"/>
              <w:jc w:val="both"/>
            </w:pPr>
          </w:p>
          <w:p w:rsidR="008972D9" w:rsidRDefault="008972D9" w:rsidP="00624911">
            <w:pPr>
              <w:pStyle w:val="af1"/>
              <w:ind w:left="5738" w:hanging="283"/>
              <w:jc w:val="both"/>
            </w:pPr>
          </w:p>
          <w:p w:rsidR="008972D9" w:rsidRDefault="008972D9" w:rsidP="00624911">
            <w:pPr>
              <w:pStyle w:val="af1"/>
              <w:ind w:left="5738" w:hanging="283"/>
              <w:jc w:val="both"/>
            </w:pPr>
          </w:p>
          <w:p w:rsidR="00644D01" w:rsidRDefault="00644D01" w:rsidP="00624911">
            <w:pPr>
              <w:pStyle w:val="af1"/>
              <w:ind w:left="5738" w:hanging="283"/>
              <w:jc w:val="both"/>
            </w:pPr>
          </w:p>
          <w:p w:rsidR="00D26A1F" w:rsidRDefault="00D26A1F" w:rsidP="00624911">
            <w:pPr>
              <w:pStyle w:val="af1"/>
              <w:ind w:left="5738" w:hanging="283"/>
              <w:jc w:val="both"/>
            </w:pPr>
          </w:p>
          <w:p w:rsidR="00E44579" w:rsidRDefault="00E44579" w:rsidP="00624911">
            <w:pPr>
              <w:pStyle w:val="af1"/>
              <w:ind w:left="5738" w:hanging="283"/>
              <w:jc w:val="both"/>
            </w:pPr>
          </w:p>
          <w:p w:rsidR="00644D01" w:rsidRPr="00175D11" w:rsidRDefault="00644D01" w:rsidP="00624911">
            <w:pPr>
              <w:pStyle w:val="af1"/>
              <w:ind w:left="5738" w:hanging="283"/>
              <w:jc w:val="both"/>
            </w:pPr>
            <w:r>
              <w:t xml:space="preserve">         Приложение №2 к распоряжению </w:t>
            </w:r>
          </w:p>
          <w:p w:rsidR="00644D01" w:rsidRPr="00175D11" w:rsidRDefault="00644D01" w:rsidP="00624911">
            <w:pPr>
              <w:pStyle w:val="af1"/>
              <w:ind w:left="5596" w:firstLine="358"/>
              <w:jc w:val="both"/>
            </w:pPr>
            <w:r>
              <w:t xml:space="preserve"> Кайерканского территориального</w:t>
            </w:r>
            <w:r w:rsidRPr="00175D11">
              <w:t xml:space="preserve"> </w:t>
            </w:r>
          </w:p>
          <w:p w:rsidR="00644D01" w:rsidRDefault="00644D01" w:rsidP="00624911">
            <w:pPr>
              <w:pStyle w:val="af1"/>
              <w:ind w:left="5954"/>
            </w:pPr>
            <w:r>
              <w:t xml:space="preserve"> Управления </w:t>
            </w:r>
            <w:r w:rsidRPr="00175D11">
              <w:t xml:space="preserve">Администрации </w:t>
            </w:r>
            <w:r>
              <w:t xml:space="preserve">  </w:t>
            </w:r>
          </w:p>
          <w:p w:rsidR="00644D01" w:rsidRPr="00175D11" w:rsidRDefault="00644D01" w:rsidP="00624911">
            <w:pPr>
              <w:pStyle w:val="af1"/>
              <w:ind w:left="5954"/>
            </w:pPr>
            <w:r>
              <w:t xml:space="preserve"> </w:t>
            </w:r>
            <w:r w:rsidRPr="00175D11">
              <w:t xml:space="preserve">города </w:t>
            </w:r>
            <w:r>
              <w:t xml:space="preserve">  </w:t>
            </w:r>
            <w:r w:rsidRPr="00175D11">
              <w:t>Норильска</w:t>
            </w:r>
          </w:p>
          <w:p w:rsidR="00644D01" w:rsidRPr="005A748D" w:rsidRDefault="00644D01" w:rsidP="00624911">
            <w:pPr>
              <w:pStyle w:val="af1"/>
              <w:ind w:left="5954"/>
              <w:jc w:val="both"/>
              <w:rPr>
                <w:u w:val="single"/>
              </w:rPr>
            </w:pPr>
            <w:r w:rsidRPr="005A748D">
              <w:rPr>
                <w:u w:val="single"/>
              </w:rPr>
              <w:t xml:space="preserve"> от </w:t>
            </w:r>
            <w:r w:rsidR="005A748D" w:rsidRPr="005A748D">
              <w:rPr>
                <w:u w:val="single"/>
              </w:rPr>
              <w:t>30.03.2021</w:t>
            </w:r>
            <w:r w:rsidRPr="005A748D">
              <w:rPr>
                <w:u w:val="single"/>
              </w:rPr>
              <w:t xml:space="preserve"> № </w:t>
            </w:r>
            <w:r w:rsidR="005A748D" w:rsidRPr="005A748D">
              <w:rPr>
                <w:u w:val="single"/>
              </w:rPr>
              <w:t>07</w:t>
            </w:r>
          </w:p>
          <w:p w:rsidR="00644D01" w:rsidRDefault="00644D01" w:rsidP="00624911">
            <w:pPr>
              <w:jc w:val="both"/>
              <w:rPr>
                <w:sz w:val="26"/>
                <w:szCs w:val="26"/>
              </w:rPr>
            </w:pPr>
          </w:p>
          <w:p w:rsidR="00644D01" w:rsidRDefault="00644D01" w:rsidP="00624911">
            <w:pPr>
              <w:jc w:val="both"/>
              <w:rPr>
                <w:sz w:val="26"/>
                <w:szCs w:val="26"/>
              </w:rPr>
            </w:pPr>
          </w:p>
        </w:tc>
        <w:tc>
          <w:tcPr>
            <w:tcW w:w="883" w:type="dxa"/>
          </w:tcPr>
          <w:p w:rsidR="00644D01" w:rsidRDefault="00644D01" w:rsidP="00624911">
            <w:pPr>
              <w:rPr>
                <w:sz w:val="26"/>
                <w:szCs w:val="26"/>
              </w:rPr>
            </w:pPr>
          </w:p>
          <w:p w:rsidR="00644D01" w:rsidRDefault="00644D01" w:rsidP="00624911">
            <w:pPr>
              <w:jc w:val="both"/>
              <w:rPr>
                <w:sz w:val="26"/>
                <w:szCs w:val="26"/>
              </w:rPr>
            </w:pPr>
          </w:p>
        </w:tc>
      </w:tr>
    </w:tbl>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6"/>
          <w:szCs w:val="26"/>
        </w:rPr>
      </w:pPr>
      <w:r>
        <w:rPr>
          <w:b/>
          <w:sz w:val="26"/>
          <w:szCs w:val="26"/>
        </w:rPr>
        <w:lastRenderedPageBreak/>
        <w:t>У</w:t>
      </w:r>
      <w:r w:rsidRPr="002821A1">
        <w:rPr>
          <w:b/>
          <w:sz w:val="26"/>
          <w:szCs w:val="26"/>
        </w:rPr>
        <w:t>четн</w:t>
      </w:r>
      <w:r>
        <w:rPr>
          <w:b/>
          <w:sz w:val="26"/>
          <w:szCs w:val="26"/>
        </w:rPr>
        <w:t>ая</w:t>
      </w:r>
      <w:r w:rsidRPr="002821A1">
        <w:rPr>
          <w:b/>
          <w:sz w:val="26"/>
          <w:szCs w:val="26"/>
        </w:rPr>
        <w:t xml:space="preserve"> политик</w:t>
      </w:r>
      <w:r>
        <w:rPr>
          <w:b/>
          <w:sz w:val="26"/>
          <w:szCs w:val="26"/>
        </w:rPr>
        <w:t>а</w:t>
      </w:r>
      <w:r w:rsidRPr="002821A1">
        <w:rPr>
          <w:b/>
          <w:sz w:val="26"/>
          <w:szCs w:val="26"/>
        </w:rPr>
        <w:t xml:space="preserve"> для целей </w:t>
      </w:r>
      <w:r>
        <w:rPr>
          <w:b/>
          <w:sz w:val="26"/>
          <w:szCs w:val="26"/>
        </w:rPr>
        <w:t>налоговог</w:t>
      </w:r>
      <w:r w:rsidRPr="002821A1">
        <w:rPr>
          <w:b/>
          <w:sz w:val="26"/>
          <w:szCs w:val="26"/>
        </w:rPr>
        <w:t xml:space="preserve">о учета </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6"/>
          <w:szCs w:val="26"/>
        </w:rPr>
      </w:pP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851"/>
        <w:jc w:val="both"/>
        <w:rPr>
          <w:sz w:val="26"/>
          <w:szCs w:val="26"/>
        </w:rPr>
      </w:pPr>
      <w:r w:rsidRPr="000469C8">
        <w:rPr>
          <w:sz w:val="26"/>
          <w:szCs w:val="26"/>
        </w:rPr>
        <w:t xml:space="preserve">1. </w:t>
      </w:r>
      <w:r>
        <w:rPr>
          <w:sz w:val="26"/>
          <w:szCs w:val="26"/>
        </w:rPr>
        <w:t>Налоговый учет Финансовом управлении Администрации города Норильска осуществляет отдел финансирования, учета и отчетности.</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851"/>
        <w:jc w:val="both"/>
        <w:rPr>
          <w:sz w:val="26"/>
          <w:szCs w:val="26"/>
        </w:rPr>
      </w:pPr>
      <w:r>
        <w:rPr>
          <w:sz w:val="26"/>
          <w:szCs w:val="26"/>
        </w:rPr>
        <w:t>2. Кайерканское территориальное управление Администрации города Норильска осуществляет исключительно бюджетную деятельность. Начисление и перечисление налогов, составление налоговой отчетность осуществляется в соответствии с действующим налоговым, бюджетным законодательством.</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851"/>
        <w:jc w:val="both"/>
        <w:rPr>
          <w:sz w:val="26"/>
          <w:szCs w:val="26"/>
        </w:rPr>
      </w:pPr>
      <w:r>
        <w:rPr>
          <w:sz w:val="26"/>
          <w:szCs w:val="26"/>
        </w:rPr>
        <w:t>3. Налоговые вычеты и льготы предоставляются в соответствии с действующим законодательством.</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284"/>
        <w:jc w:val="both"/>
        <w:rPr>
          <w:sz w:val="26"/>
          <w:szCs w:val="26"/>
        </w:rPr>
      </w:pPr>
      <w:r>
        <w:rPr>
          <w:sz w:val="26"/>
          <w:szCs w:val="26"/>
        </w:rPr>
        <w:t xml:space="preserve">         4. Стандартные налоговые вычеты по НДФЛ предоставляются по заявлению работника, с приложением копии документов – оснований для предоставления вычетов.</w:t>
      </w:r>
    </w:p>
    <w:p w:rsidR="00644D01" w:rsidRPr="000469C8"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284"/>
        <w:jc w:val="both"/>
        <w:rPr>
          <w:sz w:val="26"/>
          <w:szCs w:val="26"/>
        </w:rPr>
      </w:pPr>
      <w:r>
        <w:rPr>
          <w:sz w:val="26"/>
          <w:szCs w:val="26"/>
        </w:rPr>
        <w:t xml:space="preserve">         5. Налоговая отчетность предоставляется в налоговые органы и государственные внебюджетные фонды по электронно-телекоммуникационным каналам связи с использованием квалифицированной электронно-цифровой подписи.</w:t>
      </w:r>
    </w:p>
    <w:p w:rsidR="00644D01" w:rsidRDefault="00644D01" w:rsidP="00644D01">
      <w:pPr>
        <w:pStyle w:val="3"/>
        <w:numPr>
          <w:ilvl w:val="0"/>
          <w:numId w:val="0"/>
        </w:numPr>
        <w:jc w:val="left"/>
        <w:rPr>
          <w:sz w:val="26"/>
          <w:szCs w:val="26"/>
        </w:rPr>
      </w:pPr>
    </w:p>
    <w:p w:rsidR="00644D01" w:rsidRDefault="00644D01" w:rsidP="00644D01">
      <w:pPr>
        <w:pStyle w:val="3"/>
        <w:numPr>
          <w:ilvl w:val="0"/>
          <w:numId w:val="0"/>
        </w:numPr>
        <w:jc w:val="left"/>
        <w:rPr>
          <w:sz w:val="26"/>
          <w:szCs w:val="26"/>
        </w:rPr>
      </w:pPr>
    </w:p>
    <w:p w:rsidR="00E44579" w:rsidRPr="00E44579" w:rsidRDefault="00E44579" w:rsidP="00E44579"/>
    <w:p w:rsidR="00644D01" w:rsidRDefault="00644D01" w:rsidP="00644D01"/>
    <w:p w:rsidR="00644D01" w:rsidRDefault="00644D01" w:rsidP="00644D01"/>
    <w:p w:rsidR="00644D01" w:rsidRPr="00696446" w:rsidRDefault="00644D01" w:rsidP="00644D01"/>
    <w:p w:rsidR="00644D01" w:rsidRDefault="00644D01" w:rsidP="00644D01">
      <w:pPr>
        <w:pStyle w:val="3"/>
        <w:numPr>
          <w:ilvl w:val="0"/>
          <w:numId w:val="0"/>
        </w:numPr>
        <w:jc w:val="left"/>
        <w:rPr>
          <w:sz w:val="26"/>
          <w:szCs w:val="26"/>
        </w:rPr>
      </w:pPr>
      <w:r>
        <w:rPr>
          <w:sz w:val="26"/>
          <w:szCs w:val="26"/>
        </w:rPr>
        <w:t>Начальник отдела финансирования,</w:t>
      </w:r>
    </w:p>
    <w:p w:rsidR="00644D01" w:rsidRPr="004428F5" w:rsidRDefault="00644D01" w:rsidP="00E47A92">
      <w:pPr>
        <w:pStyle w:val="3"/>
        <w:numPr>
          <w:ilvl w:val="0"/>
          <w:numId w:val="0"/>
        </w:numPr>
        <w:jc w:val="left"/>
      </w:pPr>
      <w:r>
        <w:rPr>
          <w:sz w:val="26"/>
          <w:szCs w:val="26"/>
        </w:rPr>
        <w:t>учета и отче</w:t>
      </w:r>
      <w:r w:rsidR="00E47A92">
        <w:rPr>
          <w:sz w:val="26"/>
          <w:szCs w:val="26"/>
        </w:rPr>
        <w:t>тности</w:t>
      </w:r>
      <w:r w:rsidR="00E47A92">
        <w:rPr>
          <w:sz w:val="26"/>
          <w:szCs w:val="26"/>
        </w:rPr>
        <w:tab/>
      </w:r>
      <w:r w:rsidR="00E47A92">
        <w:rPr>
          <w:sz w:val="26"/>
          <w:szCs w:val="26"/>
        </w:rPr>
        <w:tab/>
      </w:r>
      <w:r w:rsidR="00E47A92">
        <w:rPr>
          <w:sz w:val="26"/>
          <w:szCs w:val="26"/>
        </w:rPr>
        <w:tab/>
      </w:r>
      <w:r w:rsidR="00E47A92">
        <w:rPr>
          <w:sz w:val="26"/>
          <w:szCs w:val="26"/>
        </w:rPr>
        <w:tab/>
      </w:r>
      <w:r w:rsidR="00E47A92">
        <w:rPr>
          <w:sz w:val="26"/>
          <w:szCs w:val="26"/>
        </w:rPr>
        <w:tab/>
      </w:r>
      <w:r w:rsidR="00E47A92">
        <w:rPr>
          <w:sz w:val="26"/>
          <w:szCs w:val="26"/>
        </w:rPr>
        <w:tab/>
      </w:r>
      <w:bookmarkStart w:id="45" w:name="_GoBack"/>
      <w:bookmarkEnd w:id="45"/>
      <w:r w:rsidR="00E47A92">
        <w:rPr>
          <w:sz w:val="26"/>
          <w:szCs w:val="26"/>
        </w:rPr>
        <w:tab/>
        <w:t>О.В. Крестьянникова</w:t>
      </w:r>
    </w:p>
    <w:sectPr w:rsidR="00644D01" w:rsidRPr="004428F5">
      <w:headerReference w:type="default" r:id="rId108"/>
      <w:footerReference w:type="default" r:id="rId109"/>
      <w:headerReference w:type="first" r:id="rId110"/>
      <w:footerReference w:type="first" r:id="rId1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9AB" w:rsidRDefault="00DB29AB">
      <w:r>
        <w:separator/>
      </w:r>
    </w:p>
  </w:endnote>
  <w:endnote w:type="continuationSeparator" w:id="0">
    <w:p w:rsidR="00DB29AB" w:rsidRDefault="00DB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48D" w:rsidRDefault="005A748D">
    <w:pPr>
      <w:pStyle w:val="af2"/>
      <w:jc w:val="right"/>
    </w:pPr>
    <w:r>
      <w:fldChar w:fldCharType="begin"/>
    </w:r>
    <w:r>
      <w:instrText>PAGE   \* MERGEFORMAT</w:instrText>
    </w:r>
    <w:r>
      <w:fldChar w:fldCharType="separate"/>
    </w:r>
    <w:r w:rsidR="00E47A92">
      <w:rPr>
        <w:noProof/>
      </w:rPr>
      <w:t>24</w:t>
    </w:r>
    <w:r>
      <w:fldChar w:fldCharType="end"/>
    </w:r>
  </w:p>
  <w:p w:rsidR="005A748D" w:rsidRDefault="005A748D">
    <w:pPr>
      <w:pStyle w:val="af2"/>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48D" w:rsidRDefault="005A748D">
    <w:pPr>
      <w:pStyle w:val="af2"/>
      <w:jc w:val="right"/>
    </w:pPr>
  </w:p>
  <w:p w:rsidR="005A748D" w:rsidRDefault="005A748D">
    <w:pPr>
      <w:pStyle w:val="af2"/>
      <w:jc w:val="right"/>
    </w:pPr>
    <w:r>
      <w:fldChar w:fldCharType="begin"/>
    </w:r>
    <w:r>
      <w:instrText>PAGE   \* MERGEFORMAT</w:instrText>
    </w:r>
    <w:r>
      <w:fldChar w:fldCharType="separate"/>
    </w:r>
    <w:r w:rsidR="00E47A92">
      <w:rPr>
        <w:noProof/>
      </w:rPr>
      <w:t>1</w:t>
    </w:r>
    <w:r>
      <w:fldChar w:fldCharType="end"/>
    </w:r>
  </w:p>
  <w:p w:rsidR="005A748D" w:rsidRDefault="005A748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9AB" w:rsidRDefault="00DB29AB">
      <w:r>
        <w:separator/>
      </w:r>
    </w:p>
  </w:footnote>
  <w:footnote w:type="continuationSeparator" w:id="0">
    <w:p w:rsidR="00DB29AB" w:rsidRDefault="00DB2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48D" w:rsidRDefault="005A748D">
    <w:pPr>
      <w:pStyle w:val="ac"/>
    </w:pP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48D" w:rsidRDefault="005A748D">
    <w:pPr>
      <w:pStyle w:val="ac"/>
      <w:jc w:val="right"/>
    </w:pPr>
  </w:p>
  <w:p w:rsidR="005A748D" w:rsidRDefault="005A748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0"/>
    <w:lvl w:ilvl="0">
      <w:start w:val="1"/>
      <w:numFmt w:val="bullet"/>
      <w:suff w:val="space"/>
      <w:lvlText w:val="-"/>
      <w:lvlJc w:val="left"/>
      <w:pPr>
        <w:ind w:left="0" w:firstLine="0"/>
      </w:pPr>
    </w:lvl>
  </w:abstractNum>
  <w:abstractNum w:abstractNumId="1">
    <w:nsid w:val="043C343C"/>
    <w:multiLevelType w:val="multilevel"/>
    <w:tmpl w:val="1C764A1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
    <w:nsid w:val="085005AD"/>
    <w:multiLevelType w:val="hybridMultilevel"/>
    <w:tmpl w:val="2DA68760"/>
    <w:lvl w:ilvl="0" w:tplc="06A8CF4C">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A760811"/>
    <w:multiLevelType w:val="hybridMultilevel"/>
    <w:tmpl w:val="44863BCC"/>
    <w:lvl w:ilvl="0" w:tplc="65F6EDB8">
      <w:start w:val="1"/>
      <w:numFmt w:val="decimal"/>
      <w:lvlText w:val="%1."/>
      <w:lvlJc w:val="left"/>
      <w:pPr>
        <w:ind w:left="720" w:hanging="360"/>
      </w:pPr>
      <w:rPr>
        <w:rFonts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21B40"/>
    <w:multiLevelType w:val="multilevel"/>
    <w:tmpl w:val="14148968"/>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5">
    <w:nsid w:val="139E4AFF"/>
    <w:multiLevelType w:val="singleLevel"/>
    <w:tmpl w:val="CD40C140"/>
    <w:lvl w:ilvl="0">
      <w:start w:val="2"/>
      <w:numFmt w:val="decimal"/>
      <w:lvlText w:val="%1. "/>
      <w:legacy w:legacy="1" w:legacySpace="0" w:legacyIndent="283"/>
      <w:lvlJc w:val="left"/>
      <w:pPr>
        <w:ind w:left="1003" w:hanging="283"/>
      </w:pPr>
      <w:rPr>
        <w:rFonts w:ascii="Times New Roman" w:hAnsi="Times New Roman" w:hint="default"/>
        <w:b w:val="0"/>
        <w:i w:val="0"/>
        <w:sz w:val="24"/>
        <w:u w:val="none"/>
      </w:rPr>
    </w:lvl>
  </w:abstractNum>
  <w:abstractNum w:abstractNumId="6">
    <w:nsid w:val="13A12976"/>
    <w:multiLevelType w:val="multilevel"/>
    <w:tmpl w:val="DD76B13E"/>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7">
    <w:nsid w:val="19D10AEF"/>
    <w:multiLevelType w:val="singleLevel"/>
    <w:tmpl w:val="49C8F680"/>
    <w:lvl w:ilvl="0">
      <w:start w:val="1"/>
      <w:numFmt w:val="decimal"/>
      <w:lvlText w:val="%1."/>
      <w:lvlJc w:val="left"/>
      <w:pPr>
        <w:tabs>
          <w:tab w:val="num" w:pos="1080"/>
        </w:tabs>
        <w:ind w:left="1080" w:hanging="360"/>
      </w:pPr>
      <w:rPr>
        <w:rFonts w:hint="default"/>
      </w:rPr>
    </w:lvl>
  </w:abstractNum>
  <w:abstractNum w:abstractNumId="8">
    <w:nsid w:val="1A0D0FF1"/>
    <w:multiLevelType w:val="singleLevel"/>
    <w:tmpl w:val="7EC2747C"/>
    <w:lvl w:ilvl="0">
      <w:start w:val="1"/>
      <w:numFmt w:val="decimal"/>
      <w:lvlText w:val="%1. "/>
      <w:legacy w:legacy="1" w:legacySpace="0" w:legacyIndent="283"/>
      <w:lvlJc w:val="left"/>
      <w:pPr>
        <w:ind w:left="1003" w:hanging="283"/>
      </w:pPr>
      <w:rPr>
        <w:rFonts w:ascii="Times New Roman" w:hAnsi="Times New Roman" w:hint="default"/>
        <w:b w:val="0"/>
        <w:i w:val="0"/>
        <w:sz w:val="24"/>
        <w:u w:val="none"/>
      </w:rPr>
    </w:lvl>
  </w:abstractNum>
  <w:abstractNum w:abstractNumId="9">
    <w:nsid w:val="1C06397F"/>
    <w:multiLevelType w:val="singleLevel"/>
    <w:tmpl w:val="01240EDC"/>
    <w:lvl w:ilvl="0">
      <w:start w:val="2"/>
      <w:numFmt w:val="bullet"/>
      <w:lvlText w:val="-"/>
      <w:lvlJc w:val="left"/>
      <w:pPr>
        <w:tabs>
          <w:tab w:val="num" w:pos="1800"/>
        </w:tabs>
        <w:ind w:left="1800" w:hanging="360"/>
      </w:pPr>
      <w:rPr>
        <w:rFonts w:hint="default"/>
      </w:rPr>
    </w:lvl>
  </w:abstractNum>
  <w:abstractNum w:abstractNumId="10">
    <w:nsid w:val="21BF4E14"/>
    <w:multiLevelType w:val="multilevel"/>
    <w:tmpl w:val="5A36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096EEF"/>
    <w:multiLevelType w:val="singleLevel"/>
    <w:tmpl w:val="2B863BC0"/>
    <w:lvl w:ilvl="0">
      <w:numFmt w:val="bullet"/>
      <w:lvlText w:val="-"/>
      <w:lvlJc w:val="left"/>
      <w:pPr>
        <w:tabs>
          <w:tab w:val="num" w:pos="360"/>
        </w:tabs>
        <w:ind w:left="360" w:hanging="360"/>
      </w:pPr>
      <w:rPr>
        <w:rFonts w:hint="default"/>
      </w:rPr>
    </w:lvl>
  </w:abstractNum>
  <w:abstractNum w:abstractNumId="12">
    <w:nsid w:val="2842254F"/>
    <w:multiLevelType w:val="multilevel"/>
    <w:tmpl w:val="E970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D25341"/>
    <w:multiLevelType w:val="multilevel"/>
    <w:tmpl w:val="CF047A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2E7D38A5"/>
    <w:multiLevelType w:val="singleLevel"/>
    <w:tmpl w:val="B5C8549E"/>
    <w:lvl w:ilvl="0">
      <w:start w:val="4"/>
      <w:numFmt w:val="decimal"/>
      <w:lvlText w:val="%1. "/>
      <w:legacy w:legacy="1" w:legacySpace="0" w:legacyIndent="283"/>
      <w:lvlJc w:val="left"/>
      <w:pPr>
        <w:ind w:left="1003" w:hanging="283"/>
      </w:pPr>
      <w:rPr>
        <w:rFonts w:ascii="Times New Roman" w:hAnsi="Times New Roman" w:hint="default"/>
        <w:b w:val="0"/>
        <w:i w:val="0"/>
        <w:sz w:val="24"/>
        <w:u w:val="none"/>
      </w:rPr>
    </w:lvl>
  </w:abstractNum>
  <w:abstractNum w:abstractNumId="16">
    <w:nsid w:val="2E9725B0"/>
    <w:multiLevelType w:val="multilevel"/>
    <w:tmpl w:val="9214AD9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333F42FD"/>
    <w:multiLevelType w:val="multilevel"/>
    <w:tmpl w:val="40A2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791997"/>
    <w:multiLevelType w:val="multilevel"/>
    <w:tmpl w:val="E0A0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181A97"/>
    <w:multiLevelType w:val="singleLevel"/>
    <w:tmpl w:val="87BE28A6"/>
    <w:lvl w:ilvl="0">
      <w:start w:val="7"/>
      <w:numFmt w:val="decimal"/>
      <w:lvlText w:val="%1. "/>
      <w:legacy w:legacy="1" w:legacySpace="0" w:legacyIndent="283"/>
      <w:lvlJc w:val="left"/>
      <w:pPr>
        <w:ind w:left="1003" w:hanging="283"/>
      </w:pPr>
      <w:rPr>
        <w:rFonts w:ascii="Times New Roman" w:hAnsi="Times New Roman" w:hint="default"/>
        <w:b w:val="0"/>
        <w:i w:val="0"/>
        <w:sz w:val="24"/>
        <w:u w:val="none"/>
      </w:rPr>
    </w:lvl>
  </w:abstractNum>
  <w:abstractNum w:abstractNumId="20">
    <w:nsid w:val="3CA71565"/>
    <w:multiLevelType w:val="hybridMultilevel"/>
    <w:tmpl w:val="2C54FD4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330E44"/>
    <w:multiLevelType w:val="multilevel"/>
    <w:tmpl w:val="F4946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D7C75E6"/>
    <w:multiLevelType w:val="multilevel"/>
    <w:tmpl w:val="95F8C300"/>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6A6746"/>
    <w:multiLevelType w:val="hybridMultilevel"/>
    <w:tmpl w:val="6ABE5342"/>
    <w:lvl w:ilvl="0" w:tplc="7F541D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2DC3869"/>
    <w:multiLevelType w:val="multilevel"/>
    <w:tmpl w:val="89D63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8429AC"/>
    <w:multiLevelType w:val="singleLevel"/>
    <w:tmpl w:val="CA00DE7C"/>
    <w:lvl w:ilvl="0">
      <w:numFmt w:val="bullet"/>
      <w:lvlText w:val="-"/>
      <w:lvlJc w:val="left"/>
      <w:pPr>
        <w:tabs>
          <w:tab w:val="num" w:pos="1080"/>
        </w:tabs>
        <w:ind w:left="1080" w:hanging="360"/>
      </w:pPr>
      <w:rPr>
        <w:rFonts w:hint="default"/>
      </w:rPr>
    </w:lvl>
  </w:abstractNum>
  <w:abstractNum w:abstractNumId="26">
    <w:nsid w:val="48DE34C7"/>
    <w:multiLevelType w:val="singleLevel"/>
    <w:tmpl w:val="FB3A8ECE"/>
    <w:lvl w:ilvl="0">
      <w:start w:val="3"/>
      <w:numFmt w:val="bullet"/>
      <w:lvlText w:val="-"/>
      <w:lvlJc w:val="left"/>
      <w:pPr>
        <w:tabs>
          <w:tab w:val="num" w:pos="1080"/>
        </w:tabs>
        <w:ind w:left="1080" w:hanging="360"/>
      </w:pPr>
      <w:rPr>
        <w:rFonts w:hint="default"/>
      </w:rPr>
    </w:lvl>
  </w:abstractNum>
  <w:abstractNum w:abstractNumId="27">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28">
    <w:nsid w:val="525707C4"/>
    <w:multiLevelType w:val="singleLevel"/>
    <w:tmpl w:val="26B41306"/>
    <w:lvl w:ilvl="0">
      <w:start w:val="96"/>
      <w:numFmt w:val="decimal"/>
      <w:lvlText w:val="30.05.%1 "/>
      <w:legacy w:legacy="1" w:legacySpace="0" w:legacyIndent="283"/>
      <w:lvlJc w:val="left"/>
      <w:pPr>
        <w:ind w:left="283" w:hanging="283"/>
      </w:pPr>
      <w:rPr>
        <w:rFonts w:ascii="Times New Roman" w:hAnsi="Times New Roman" w:hint="default"/>
        <w:b w:val="0"/>
        <w:i w:val="0"/>
        <w:sz w:val="24"/>
        <w:u w:val="none"/>
      </w:rPr>
    </w:lvl>
  </w:abstractNum>
  <w:abstractNum w:abstractNumId="29">
    <w:nsid w:val="53715E37"/>
    <w:multiLevelType w:val="multilevel"/>
    <w:tmpl w:val="5BB0CA6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4213ED7"/>
    <w:multiLevelType w:val="multilevel"/>
    <w:tmpl w:val="FA8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A6286A"/>
    <w:multiLevelType w:val="multilevel"/>
    <w:tmpl w:val="28B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B0649A0"/>
    <w:multiLevelType w:val="singleLevel"/>
    <w:tmpl w:val="6DC82952"/>
    <w:lvl w:ilvl="0">
      <w:start w:val="5"/>
      <w:numFmt w:val="decimal"/>
      <w:lvlText w:val="%1. "/>
      <w:legacy w:legacy="1" w:legacySpace="0" w:legacyIndent="283"/>
      <w:lvlJc w:val="left"/>
      <w:pPr>
        <w:ind w:left="1003" w:hanging="283"/>
      </w:pPr>
      <w:rPr>
        <w:rFonts w:ascii="Times New Roman" w:hAnsi="Times New Roman" w:hint="default"/>
        <w:b w:val="0"/>
        <w:i w:val="0"/>
        <w:sz w:val="24"/>
        <w:u w:val="none"/>
      </w:rPr>
    </w:lvl>
  </w:abstractNum>
  <w:abstractNum w:abstractNumId="33">
    <w:nsid w:val="64B82FCB"/>
    <w:multiLevelType w:val="hybridMultilevel"/>
    <w:tmpl w:val="ED268EF6"/>
    <w:lvl w:ilvl="0" w:tplc="9F90C24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211544"/>
    <w:multiLevelType w:val="hybridMultilevel"/>
    <w:tmpl w:val="11B6C1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3575D8"/>
    <w:multiLevelType w:val="multilevel"/>
    <w:tmpl w:val="6232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5E2648"/>
    <w:multiLevelType w:val="multilevel"/>
    <w:tmpl w:val="B7C0E75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4C9183A"/>
    <w:multiLevelType w:val="singleLevel"/>
    <w:tmpl w:val="CD40C140"/>
    <w:lvl w:ilvl="0">
      <w:start w:val="2"/>
      <w:numFmt w:val="decimal"/>
      <w:lvlText w:val="%1. "/>
      <w:legacy w:legacy="1" w:legacySpace="0" w:legacyIndent="283"/>
      <w:lvlJc w:val="left"/>
      <w:pPr>
        <w:ind w:left="1003" w:hanging="283"/>
      </w:pPr>
      <w:rPr>
        <w:rFonts w:ascii="Times New Roman" w:hAnsi="Times New Roman" w:hint="default"/>
        <w:b w:val="0"/>
        <w:i w:val="0"/>
        <w:sz w:val="24"/>
        <w:u w:val="none"/>
      </w:rPr>
    </w:lvl>
  </w:abstractNum>
  <w:abstractNum w:abstractNumId="38">
    <w:nsid w:val="7B483EAC"/>
    <w:multiLevelType w:val="singleLevel"/>
    <w:tmpl w:val="0419000F"/>
    <w:lvl w:ilvl="0">
      <w:start w:val="1"/>
      <w:numFmt w:val="decimal"/>
      <w:lvlText w:val="%1."/>
      <w:lvlJc w:val="left"/>
      <w:pPr>
        <w:tabs>
          <w:tab w:val="num" w:pos="360"/>
        </w:tabs>
        <w:ind w:left="360" w:hanging="360"/>
      </w:pPr>
      <w:rPr>
        <w:rFonts w:hint="default"/>
      </w:rPr>
    </w:lvl>
  </w:abstractNum>
  <w:abstractNum w:abstractNumId="39">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8"/>
  </w:num>
  <w:num w:numId="2">
    <w:abstractNumId w:val="8"/>
  </w:num>
  <w:num w:numId="3">
    <w:abstractNumId w:val="5"/>
  </w:num>
  <w:num w:numId="4">
    <w:abstractNumId w:val="5"/>
    <w:lvlOverride w:ilvl="0">
      <w:lvl w:ilvl="0">
        <w:start w:val="1"/>
        <w:numFmt w:val="decimal"/>
        <w:lvlText w:val="%1. "/>
        <w:legacy w:legacy="1" w:legacySpace="0" w:legacyIndent="283"/>
        <w:lvlJc w:val="left"/>
        <w:pPr>
          <w:ind w:left="1003" w:hanging="283"/>
        </w:pPr>
        <w:rPr>
          <w:rFonts w:ascii="Times New Roman" w:hAnsi="Times New Roman" w:hint="default"/>
          <w:b w:val="0"/>
          <w:i w:val="0"/>
          <w:sz w:val="24"/>
          <w:u w:val="none"/>
        </w:rPr>
      </w:lvl>
    </w:lvlOverride>
  </w:num>
  <w:num w:numId="5">
    <w:abstractNumId w:val="15"/>
  </w:num>
  <w:num w:numId="6">
    <w:abstractNumId w:val="32"/>
  </w:num>
  <w:num w:numId="7">
    <w:abstractNumId w:val="19"/>
  </w:num>
  <w:num w:numId="8">
    <w:abstractNumId w:val="37"/>
  </w:num>
  <w:num w:numId="9">
    <w:abstractNumId w:val="6"/>
  </w:num>
  <w:num w:numId="10">
    <w:abstractNumId w:val="9"/>
  </w:num>
  <w:num w:numId="11">
    <w:abstractNumId w:val="26"/>
  </w:num>
  <w:num w:numId="12">
    <w:abstractNumId w:val="29"/>
  </w:num>
  <w:num w:numId="13">
    <w:abstractNumId w:val="7"/>
  </w:num>
  <w:num w:numId="14">
    <w:abstractNumId w:val="4"/>
  </w:num>
  <w:num w:numId="15">
    <w:abstractNumId w:val="38"/>
  </w:num>
  <w:num w:numId="16">
    <w:abstractNumId w:val="1"/>
  </w:num>
  <w:num w:numId="17">
    <w:abstractNumId w:val="11"/>
  </w:num>
  <w:num w:numId="18">
    <w:abstractNumId w:val="25"/>
  </w:num>
  <w:num w:numId="19">
    <w:abstractNumId w:val="14"/>
  </w:num>
  <w:num w:numId="20">
    <w:abstractNumId w:val="36"/>
  </w:num>
  <w:num w:numId="21">
    <w:abstractNumId w:val="16"/>
  </w:num>
  <w:num w:numId="22">
    <w:abstractNumId w:val="18"/>
  </w:num>
  <w:num w:numId="23">
    <w:abstractNumId w:val="17"/>
  </w:num>
  <w:num w:numId="24">
    <w:abstractNumId w:val="31"/>
  </w:num>
  <w:num w:numId="25">
    <w:abstractNumId w:val="12"/>
  </w:num>
  <w:num w:numId="26">
    <w:abstractNumId w:val="35"/>
  </w:num>
  <w:num w:numId="27">
    <w:abstractNumId w:val="10"/>
  </w:num>
  <w:num w:numId="28">
    <w:abstractNumId w:val="30"/>
  </w:num>
  <w:num w:numId="29">
    <w:abstractNumId w:val="34"/>
  </w:num>
  <w:num w:numId="30">
    <w:abstractNumId w:val="3"/>
  </w:num>
  <w:num w:numId="31">
    <w:abstractNumId w:val="24"/>
  </w:num>
  <w:num w:numId="32">
    <w:abstractNumId w:val="13"/>
  </w:num>
  <w:num w:numId="3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20"/>
  </w:num>
  <w:num w:numId="38">
    <w:abstractNumId w:val="22"/>
    <w:lvlOverride w:ilvl="0">
      <w:startOverride w:val="1"/>
    </w:lvlOverride>
  </w:num>
  <w:num w:numId="39">
    <w:abstractNumId w:val="23"/>
  </w:num>
  <w:num w:numId="40">
    <w:abstractNumId w:val="33"/>
  </w:num>
  <w:num w:numId="41">
    <w:abstractNumId w:val="2"/>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5EE"/>
    <w:rsid w:val="00042A2D"/>
    <w:rsid w:val="00042F38"/>
    <w:rsid w:val="00052201"/>
    <w:rsid w:val="000A1D06"/>
    <w:rsid w:val="000D4075"/>
    <w:rsid w:val="000E067B"/>
    <w:rsid w:val="000F5D9D"/>
    <w:rsid w:val="00103BF2"/>
    <w:rsid w:val="00104FC2"/>
    <w:rsid w:val="00126A56"/>
    <w:rsid w:val="00140F9D"/>
    <w:rsid w:val="00141DD6"/>
    <w:rsid w:val="0019462B"/>
    <w:rsid w:val="001957D3"/>
    <w:rsid w:val="001C2E6A"/>
    <w:rsid w:val="001D10AC"/>
    <w:rsid w:val="001E4BA3"/>
    <w:rsid w:val="002079D9"/>
    <w:rsid w:val="00285F94"/>
    <w:rsid w:val="00287C7D"/>
    <w:rsid w:val="002A18B1"/>
    <w:rsid w:val="002A4982"/>
    <w:rsid w:val="002B443C"/>
    <w:rsid w:val="002D0B96"/>
    <w:rsid w:val="00326F9B"/>
    <w:rsid w:val="0033060E"/>
    <w:rsid w:val="003479B3"/>
    <w:rsid w:val="00361109"/>
    <w:rsid w:val="0036126D"/>
    <w:rsid w:val="00374E22"/>
    <w:rsid w:val="003828E9"/>
    <w:rsid w:val="00391077"/>
    <w:rsid w:val="003B05EB"/>
    <w:rsid w:val="003B7DD2"/>
    <w:rsid w:val="003D69BF"/>
    <w:rsid w:val="003E40FF"/>
    <w:rsid w:val="003E5FB9"/>
    <w:rsid w:val="003F5787"/>
    <w:rsid w:val="00422482"/>
    <w:rsid w:val="004428F5"/>
    <w:rsid w:val="00453EC1"/>
    <w:rsid w:val="00472800"/>
    <w:rsid w:val="00486652"/>
    <w:rsid w:val="004A6D25"/>
    <w:rsid w:val="004B6673"/>
    <w:rsid w:val="004D59FB"/>
    <w:rsid w:val="004F3307"/>
    <w:rsid w:val="005011AB"/>
    <w:rsid w:val="005227BC"/>
    <w:rsid w:val="00586692"/>
    <w:rsid w:val="005A61F4"/>
    <w:rsid w:val="005A748D"/>
    <w:rsid w:val="005C7B8C"/>
    <w:rsid w:val="0061051A"/>
    <w:rsid w:val="006129CB"/>
    <w:rsid w:val="00624911"/>
    <w:rsid w:val="00644D01"/>
    <w:rsid w:val="00646844"/>
    <w:rsid w:val="006765EA"/>
    <w:rsid w:val="006C3112"/>
    <w:rsid w:val="006F257C"/>
    <w:rsid w:val="00705FAE"/>
    <w:rsid w:val="007415FD"/>
    <w:rsid w:val="007B35EE"/>
    <w:rsid w:val="007B3BB9"/>
    <w:rsid w:val="00817BBC"/>
    <w:rsid w:val="008440D8"/>
    <w:rsid w:val="0086346B"/>
    <w:rsid w:val="008767F0"/>
    <w:rsid w:val="008972D9"/>
    <w:rsid w:val="0089742F"/>
    <w:rsid w:val="008B0313"/>
    <w:rsid w:val="008C1473"/>
    <w:rsid w:val="00905C79"/>
    <w:rsid w:val="00921F14"/>
    <w:rsid w:val="00930AAF"/>
    <w:rsid w:val="009372AD"/>
    <w:rsid w:val="00966C27"/>
    <w:rsid w:val="00973B5E"/>
    <w:rsid w:val="0098343C"/>
    <w:rsid w:val="0098351A"/>
    <w:rsid w:val="00993E21"/>
    <w:rsid w:val="0099630D"/>
    <w:rsid w:val="009A6E61"/>
    <w:rsid w:val="009B16CB"/>
    <w:rsid w:val="009B35BB"/>
    <w:rsid w:val="009C0A88"/>
    <w:rsid w:val="009C7C24"/>
    <w:rsid w:val="009D7ED9"/>
    <w:rsid w:val="00A32BF1"/>
    <w:rsid w:val="00A4232C"/>
    <w:rsid w:val="00A54A2A"/>
    <w:rsid w:val="00A62EE3"/>
    <w:rsid w:val="00AE77C2"/>
    <w:rsid w:val="00B15E70"/>
    <w:rsid w:val="00B35977"/>
    <w:rsid w:val="00B44073"/>
    <w:rsid w:val="00B52D80"/>
    <w:rsid w:val="00BC2FD4"/>
    <w:rsid w:val="00BE123F"/>
    <w:rsid w:val="00BF6E36"/>
    <w:rsid w:val="00C4296F"/>
    <w:rsid w:val="00C6669A"/>
    <w:rsid w:val="00C80764"/>
    <w:rsid w:val="00C8364E"/>
    <w:rsid w:val="00C96F18"/>
    <w:rsid w:val="00CA2B60"/>
    <w:rsid w:val="00CB5330"/>
    <w:rsid w:val="00CC09A4"/>
    <w:rsid w:val="00CC405E"/>
    <w:rsid w:val="00D26A1F"/>
    <w:rsid w:val="00D7135E"/>
    <w:rsid w:val="00D91E48"/>
    <w:rsid w:val="00DA3DCF"/>
    <w:rsid w:val="00DB29AB"/>
    <w:rsid w:val="00DC10EE"/>
    <w:rsid w:val="00DD7307"/>
    <w:rsid w:val="00DF62A2"/>
    <w:rsid w:val="00E174BA"/>
    <w:rsid w:val="00E36BC2"/>
    <w:rsid w:val="00E44579"/>
    <w:rsid w:val="00E47A92"/>
    <w:rsid w:val="00E611C5"/>
    <w:rsid w:val="00E6236F"/>
    <w:rsid w:val="00E75E43"/>
    <w:rsid w:val="00EC2085"/>
    <w:rsid w:val="00EC6348"/>
    <w:rsid w:val="00ED2453"/>
    <w:rsid w:val="00EE5F61"/>
    <w:rsid w:val="00F06C66"/>
    <w:rsid w:val="00F12457"/>
    <w:rsid w:val="00F14C47"/>
    <w:rsid w:val="00F30E88"/>
    <w:rsid w:val="00F33445"/>
    <w:rsid w:val="00F640CB"/>
    <w:rsid w:val="00F65FCC"/>
    <w:rsid w:val="00F80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579B92-723E-4585-9181-6D3B3855A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5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B35EE"/>
    <w:pPr>
      <w:keepNext/>
      <w:numPr>
        <w:numId w:val="34"/>
      </w:numPr>
      <w:jc w:val="center"/>
      <w:outlineLvl w:val="0"/>
    </w:pPr>
    <w:rPr>
      <w:b/>
      <w:sz w:val="24"/>
    </w:rPr>
  </w:style>
  <w:style w:type="paragraph" w:styleId="2">
    <w:name w:val="heading 2"/>
    <w:basedOn w:val="a"/>
    <w:next w:val="a"/>
    <w:link w:val="20"/>
    <w:uiPriority w:val="9"/>
    <w:qFormat/>
    <w:rsid w:val="007B35EE"/>
    <w:pPr>
      <w:keepNext/>
      <w:numPr>
        <w:ilvl w:val="1"/>
        <w:numId w:val="34"/>
      </w:numPr>
      <w:spacing w:line="360" w:lineRule="auto"/>
      <w:outlineLvl w:val="1"/>
    </w:pPr>
    <w:rPr>
      <w:sz w:val="24"/>
    </w:rPr>
  </w:style>
  <w:style w:type="paragraph" w:styleId="3">
    <w:name w:val="heading 3"/>
    <w:basedOn w:val="a"/>
    <w:next w:val="a"/>
    <w:link w:val="30"/>
    <w:uiPriority w:val="9"/>
    <w:qFormat/>
    <w:rsid w:val="007B35EE"/>
    <w:pPr>
      <w:keepNext/>
      <w:numPr>
        <w:ilvl w:val="2"/>
        <w:numId w:val="34"/>
      </w:numPr>
      <w:jc w:val="both"/>
      <w:outlineLvl w:val="2"/>
    </w:pPr>
    <w:rPr>
      <w:sz w:val="28"/>
    </w:rPr>
  </w:style>
  <w:style w:type="paragraph" w:styleId="4">
    <w:name w:val="heading 4"/>
    <w:basedOn w:val="a"/>
    <w:next w:val="a"/>
    <w:link w:val="40"/>
    <w:uiPriority w:val="9"/>
    <w:qFormat/>
    <w:rsid w:val="007B35EE"/>
    <w:pPr>
      <w:keepNext/>
      <w:numPr>
        <w:ilvl w:val="3"/>
        <w:numId w:val="34"/>
      </w:numPr>
      <w:jc w:val="both"/>
      <w:outlineLvl w:val="3"/>
    </w:pPr>
    <w:rPr>
      <w:color w:val="FF0000"/>
      <w:sz w:val="28"/>
    </w:rPr>
  </w:style>
  <w:style w:type="paragraph" w:styleId="5">
    <w:name w:val="heading 5"/>
    <w:basedOn w:val="a"/>
    <w:next w:val="a"/>
    <w:link w:val="50"/>
    <w:uiPriority w:val="9"/>
    <w:qFormat/>
    <w:rsid w:val="007B35EE"/>
    <w:pPr>
      <w:keepNext/>
      <w:numPr>
        <w:ilvl w:val="4"/>
        <w:numId w:val="34"/>
      </w:numPr>
      <w:ind w:right="-852"/>
      <w:jc w:val="both"/>
      <w:outlineLvl w:val="4"/>
    </w:pPr>
    <w:rPr>
      <w:sz w:val="28"/>
    </w:rPr>
  </w:style>
  <w:style w:type="paragraph" w:styleId="6">
    <w:name w:val="heading 6"/>
    <w:basedOn w:val="a"/>
    <w:next w:val="a"/>
    <w:link w:val="60"/>
    <w:uiPriority w:val="9"/>
    <w:qFormat/>
    <w:rsid w:val="007B35EE"/>
    <w:pPr>
      <w:keepNext/>
      <w:numPr>
        <w:ilvl w:val="5"/>
        <w:numId w:val="34"/>
      </w:numPr>
      <w:jc w:val="center"/>
      <w:outlineLvl w:val="5"/>
    </w:pPr>
    <w:rPr>
      <w:sz w:val="28"/>
    </w:rPr>
  </w:style>
  <w:style w:type="paragraph" w:styleId="7">
    <w:name w:val="heading 7"/>
    <w:basedOn w:val="a"/>
    <w:next w:val="a"/>
    <w:link w:val="70"/>
    <w:uiPriority w:val="9"/>
    <w:qFormat/>
    <w:rsid w:val="007B35EE"/>
    <w:pPr>
      <w:keepNext/>
      <w:keepLines/>
      <w:numPr>
        <w:ilvl w:val="6"/>
        <w:numId w:val="34"/>
      </w:numPr>
      <w:spacing w:before="200" w:line="276" w:lineRule="auto"/>
      <w:ind w:firstLine="482"/>
      <w:jc w:val="both"/>
      <w:outlineLvl w:val="6"/>
    </w:pPr>
    <w:rPr>
      <w:i/>
      <w:iCs/>
      <w:color w:val="404040"/>
      <w:sz w:val="22"/>
      <w:szCs w:val="22"/>
    </w:rPr>
  </w:style>
  <w:style w:type="paragraph" w:styleId="8">
    <w:name w:val="heading 8"/>
    <w:basedOn w:val="a"/>
    <w:next w:val="a"/>
    <w:link w:val="80"/>
    <w:uiPriority w:val="9"/>
    <w:qFormat/>
    <w:rsid w:val="007B35EE"/>
    <w:pPr>
      <w:keepNext/>
      <w:keepLines/>
      <w:numPr>
        <w:ilvl w:val="7"/>
        <w:numId w:val="34"/>
      </w:numPr>
      <w:spacing w:before="200" w:line="276" w:lineRule="auto"/>
      <w:ind w:firstLine="482"/>
      <w:jc w:val="both"/>
      <w:outlineLvl w:val="7"/>
    </w:pPr>
    <w:rPr>
      <w:color w:val="4F81BD"/>
      <w:sz w:val="22"/>
    </w:rPr>
  </w:style>
  <w:style w:type="paragraph" w:styleId="9">
    <w:name w:val="heading 9"/>
    <w:basedOn w:val="a"/>
    <w:next w:val="a"/>
    <w:link w:val="90"/>
    <w:uiPriority w:val="9"/>
    <w:qFormat/>
    <w:rsid w:val="007B35EE"/>
    <w:pPr>
      <w:keepNext/>
      <w:keepLines/>
      <w:numPr>
        <w:ilvl w:val="8"/>
        <w:numId w:val="34"/>
      </w:numPr>
      <w:spacing w:before="200" w:line="276" w:lineRule="auto"/>
      <w:ind w:firstLine="482"/>
      <w:jc w:val="both"/>
      <w:outlineLvl w:val="8"/>
    </w:pPr>
    <w:rPr>
      <w:i/>
      <w:iCs/>
      <w:color w:val="40404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35EE"/>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rsid w:val="007B35EE"/>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rsid w:val="007B35EE"/>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rsid w:val="007B35EE"/>
    <w:rPr>
      <w:rFonts w:ascii="Times New Roman" w:eastAsia="Times New Roman" w:hAnsi="Times New Roman" w:cs="Times New Roman"/>
      <w:color w:val="FF0000"/>
      <w:sz w:val="28"/>
      <w:szCs w:val="20"/>
      <w:lang w:eastAsia="ru-RU"/>
    </w:rPr>
  </w:style>
  <w:style w:type="character" w:customStyle="1" w:styleId="50">
    <w:name w:val="Заголовок 5 Знак"/>
    <w:basedOn w:val="a0"/>
    <w:link w:val="5"/>
    <w:uiPriority w:val="9"/>
    <w:rsid w:val="007B35EE"/>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
    <w:rsid w:val="007B35EE"/>
    <w:rPr>
      <w:rFonts w:ascii="Times New Roman" w:eastAsia="Times New Roman" w:hAnsi="Times New Roman" w:cs="Times New Roman"/>
      <w:sz w:val="28"/>
      <w:szCs w:val="20"/>
      <w:lang w:eastAsia="ru-RU"/>
    </w:rPr>
  </w:style>
  <w:style w:type="character" w:customStyle="1" w:styleId="70">
    <w:name w:val="Заголовок 7 Знак"/>
    <w:basedOn w:val="a0"/>
    <w:link w:val="7"/>
    <w:uiPriority w:val="9"/>
    <w:rsid w:val="007B35EE"/>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7B35EE"/>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7B35EE"/>
    <w:rPr>
      <w:rFonts w:ascii="Times New Roman" w:eastAsia="Times New Roman" w:hAnsi="Times New Roman" w:cs="Times New Roman"/>
      <w:i/>
      <w:iCs/>
      <w:color w:val="404040"/>
      <w:szCs w:val="20"/>
      <w:lang w:eastAsia="ru-RU"/>
    </w:rPr>
  </w:style>
  <w:style w:type="paragraph" w:styleId="a3">
    <w:name w:val="Body Text"/>
    <w:basedOn w:val="a"/>
    <w:link w:val="a4"/>
    <w:rsid w:val="007B35EE"/>
    <w:rPr>
      <w:sz w:val="24"/>
    </w:rPr>
  </w:style>
  <w:style w:type="character" w:customStyle="1" w:styleId="a4">
    <w:name w:val="Основной текст Знак"/>
    <w:basedOn w:val="a0"/>
    <w:link w:val="a3"/>
    <w:rsid w:val="007B35EE"/>
    <w:rPr>
      <w:rFonts w:ascii="Times New Roman" w:eastAsia="Times New Roman" w:hAnsi="Times New Roman" w:cs="Times New Roman"/>
      <w:sz w:val="24"/>
      <w:szCs w:val="20"/>
      <w:lang w:eastAsia="ru-RU"/>
    </w:rPr>
  </w:style>
  <w:style w:type="paragraph" w:styleId="21">
    <w:name w:val="Body Text 2"/>
    <w:basedOn w:val="a"/>
    <w:link w:val="22"/>
    <w:rsid w:val="007B35EE"/>
    <w:pPr>
      <w:jc w:val="both"/>
    </w:pPr>
    <w:rPr>
      <w:sz w:val="24"/>
    </w:rPr>
  </w:style>
  <w:style w:type="character" w:customStyle="1" w:styleId="22">
    <w:name w:val="Основной текст 2 Знак"/>
    <w:basedOn w:val="a0"/>
    <w:link w:val="21"/>
    <w:rsid w:val="007B35EE"/>
    <w:rPr>
      <w:rFonts w:ascii="Times New Roman" w:eastAsia="Times New Roman" w:hAnsi="Times New Roman" w:cs="Times New Roman"/>
      <w:sz w:val="24"/>
      <w:szCs w:val="20"/>
      <w:lang w:eastAsia="ru-RU"/>
    </w:rPr>
  </w:style>
  <w:style w:type="paragraph" w:styleId="31">
    <w:name w:val="Body Text 3"/>
    <w:basedOn w:val="a"/>
    <w:link w:val="32"/>
    <w:rsid w:val="007B35EE"/>
    <w:rPr>
      <w:sz w:val="28"/>
    </w:rPr>
  </w:style>
  <w:style w:type="character" w:customStyle="1" w:styleId="32">
    <w:name w:val="Основной текст 3 Знак"/>
    <w:basedOn w:val="a0"/>
    <w:link w:val="31"/>
    <w:rsid w:val="007B35EE"/>
    <w:rPr>
      <w:rFonts w:ascii="Times New Roman" w:eastAsia="Times New Roman" w:hAnsi="Times New Roman" w:cs="Times New Roman"/>
      <w:sz w:val="28"/>
      <w:szCs w:val="20"/>
      <w:lang w:eastAsia="ru-RU"/>
    </w:rPr>
  </w:style>
  <w:style w:type="paragraph" w:styleId="a5">
    <w:name w:val="Body Text Indent"/>
    <w:basedOn w:val="a"/>
    <w:link w:val="a6"/>
    <w:rsid w:val="007B35EE"/>
    <w:pPr>
      <w:ind w:firstLine="720"/>
      <w:jc w:val="both"/>
    </w:pPr>
    <w:rPr>
      <w:bCs/>
      <w:sz w:val="28"/>
    </w:rPr>
  </w:style>
  <w:style w:type="character" w:customStyle="1" w:styleId="a6">
    <w:name w:val="Основной текст с отступом Знак"/>
    <w:basedOn w:val="a0"/>
    <w:link w:val="a5"/>
    <w:rsid w:val="007B35EE"/>
    <w:rPr>
      <w:rFonts w:ascii="Times New Roman" w:eastAsia="Times New Roman" w:hAnsi="Times New Roman" w:cs="Times New Roman"/>
      <w:bCs/>
      <w:sz w:val="28"/>
      <w:szCs w:val="20"/>
      <w:lang w:eastAsia="ru-RU"/>
    </w:rPr>
  </w:style>
  <w:style w:type="table" w:styleId="a7">
    <w:name w:val="Table Grid"/>
    <w:basedOn w:val="a1"/>
    <w:uiPriority w:val="39"/>
    <w:rsid w:val="007B35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link w:val="a9"/>
    <w:qFormat/>
    <w:rsid w:val="007B35EE"/>
    <w:pPr>
      <w:jc w:val="center"/>
    </w:pPr>
    <w:rPr>
      <w:caps/>
      <w:sz w:val="28"/>
    </w:rPr>
  </w:style>
  <w:style w:type="character" w:customStyle="1" w:styleId="a9">
    <w:name w:val="Название Знак"/>
    <w:basedOn w:val="a0"/>
    <w:link w:val="a8"/>
    <w:rsid w:val="007B35EE"/>
    <w:rPr>
      <w:rFonts w:ascii="Times New Roman" w:eastAsia="Times New Roman" w:hAnsi="Times New Roman" w:cs="Times New Roman"/>
      <w:caps/>
      <w:sz w:val="28"/>
      <w:szCs w:val="20"/>
      <w:lang w:eastAsia="ru-RU"/>
    </w:rPr>
  </w:style>
  <w:style w:type="paragraph" w:customStyle="1" w:styleId="ConsPlusNormal">
    <w:name w:val="ConsPlusNormal"/>
    <w:rsid w:val="007B35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alloon Text"/>
    <w:basedOn w:val="a"/>
    <w:link w:val="ab"/>
    <w:semiHidden/>
    <w:rsid w:val="007B35EE"/>
    <w:rPr>
      <w:rFonts w:ascii="Tahoma" w:hAnsi="Tahoma" w:cs="Tahoma"/>
      <w:sz w:val="16"/>
      <w:szCs w:val="16"/>
    </w:rPr>
  </w:style>
  <w:style w:type="character" w:customStyle="1" w:styleId="ab">
    <w:name w:val="Текст выноски Знак"/>
    <w:basedOn w:val="a0"/>
    <w:link w:val="aa"/>
    <w:semiHidden/>
    <w:rsid w:val="007B35EE"/>
    <w:rPr>
      <w:rFonts w:ascii="Tahoma" w:eastAsia="Times New Roman" w:hAnsi="Tahoma" w:cs="Tahoma"/>
      <w:sz w:val="16"/>
      <w:szCs w:val="16"/>
      <w:lang w:eastAsia="ru-RU"/>
    </w:rPr>
  </w:style>
  <w:style w:type="paragraph" w:styleId="ac">
    <w:name w:val="header"/>
    <w:basedOn w:val="a"/>
    <w:link w:val="ad"/>
    <w:uiPriority w:val="99"/>
    <w:rsid w:val="007B35EE"/>
    <w:pPr>
      <w:tabs>
        <w:tab w:val="center" w:pos="4677"/>
        <w:tab w:val="right" w:pos="9355"/>
      </w:tabs>
      <w:autoSpaceDE w:val="0"/>
      <w:autoSpaceDN w:val="0"/>
    </w:pPr>
    <w:rPr>
      <w:sz w:val="24"/>
      <w:szCs w:val="24"/>
      <w:lang w:val="x-none" w:eastAsia="x-none"/>
    </w:rPr>
  </w:style>
  <w:style w:type="character" w:customStyle="1" w:styleId="ad">
    <w:name w:val="Верхний колонтитул Знак"/>
    <w:basedOn w:val="a0"/>
    <w:link w:val="ac"/>
    <w:uiPriority w:val="99"/>
    <w:rsid w:val="007B35EE"/>
    <w:rPr>
      <w:rFonts w:ascii="Times New Roman" w:eastAsia="Times New Roman" w:hAnsi="Times New Roman" w:cs="Times New Roman"/>
      <w:sz w:val="24"/>
      <w:szCs w:val="24"/>
      <w:lang w:val="x-none" w:eastAsia="x-none"/>
    </w:rPr>
  </w:style>
  <w:style w:type="paragraph" w:styleId="ae">
    <w:name w:val="Normal (Web)"/>
    <w:basedOn w:val="a"/>
    <w:uiPriority w:val="99"/>
    <w:unhideWhenUsed/>
    <w:rsid w:val="007B35EE"/>
    <w:pPr>
      <w:spacing w:before="100" w:beforeAutospacing="1" w:after="100" w:afterAutospacing="1"/>
    </w:pPr>
    <w:rPr>
      <w:sz w:val="22"/>
      <w:szCs w:val="22"/>
    </w:rPr>
  </w:style>
  <w:style w:type="paragraph" w:styleId="HTML">
    <w:name w:val="HTML Preformatted"/>
    <w:basedOn w:val="a"/>
    <w:link w:val="HTML0"/>
    <w:uiPriority w:val="99"/>
    <w:unhideWhenUsed/>
    <w:rsid w:val="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lang w:val="x-none" w:eastAsia="x-none"/>
    </w:rPr>
  </w:style>
  <w:style w:type="character" w:customStyle="1" w:styleId="HTML0">
    <w:name w:val="Стандартный HTML Знак"/>
    <w:basedOn w:val="a0"/>
    <w:link w:val="HTML"/>
    <w:uiPriority w:val="99"/>
    <w:rsid w:val="007B35EE"/>
    <w:rPr>
      <w:rFonts w:ascii="Times New Roman" w:eastAsia="Times New Roman" w:hAnsi="Times New Roman" w:cs="Times New Roman"/>
      <w:lang w:val="x-none" w:eastAsia="x-none"/>
    </w:rPr>
  </w:style>
  <w:style w:type="character" w:customStyle="1" w:styleId="fill">
    <w:name w:val="fill"/>
    <w:rsid w:val="007B35EE"/>
    <w:rPr>
      <w:b/>
      <w:bCs/>
      <w:i/>
      <w:iCs/>
      <w:color w:val="FF0000"/>
    </w:rPr>
  </w:style>
  <w:style w:type="paragraph" w:styleId="af">
    <w:name w:val="List Paragraph"/>
    <w:basedOn w:val="a"/>
    <w:uiPriority w:val="34"/>
    <w:qFormat/>
    <w:rsid w:val="007B35EE"/>
    <w:pPr>
      <w:ind w:left="720"/>
      <w:contextualSpacing/>
    </w:pPr>
    <w:rPr>
      <w:sz w:val="24"/>
      <w:szCs w:val="24"/>
    </w:rPr>
  </w:style>
  <w:style w:type="paragraph" w:customStyle="1" w:styleId="bdbottom">
    <w:name w:val="bdbottom"/>
    <w:basedOn w:val="a"/>
    <w:rsid w:val="007B35EE"/>
    <w:pPr>
      <w:pBdr>
        <w:bottom w:val="single" w:sz="8" w:space="0" w:color="000000"/>
      </w:pBdr>
      <w:spacing w:before="100" w:beforeAutospacing="1" w:after="100" w:afterAutospacing="1"/>
    </w:pPr>
    <w:rPr>
      <w:sz w:val="22"/>
      <w:szCs w:val="22"/>
    </w:rPr>
  </w:style>
  <w:style w:type="character" w:customStyle="1" w:styleId="comment">
    <w:name w:val="comment"/>
    <w:rsid w:val="007B35EE"/>
  </w:style>
  <w:style w:type="character" w:styleId="af0">
    <w:name w:val="Hyperlink"/>
    <w:uiPriority w:val="99"/>
    <w:unhideWhenUsed/>
    <w:rsid w:val="007B35EE"/>
    <w:rPr>
      <w:color w:val="0000FF"/>
      <w:u w:val="single"/>
    </w:rPr>
  </w:style>
  <w:style w:type="paragraph" w:styleId="af1">
    <w:name w:val="No Spacing"/>
    <w:uiPriority w:val="1"/>
    <w:qFormat/>
    <w:rsid w:val="007B35EE"/>
    <w:pPr>
      <w:spacing w:after="0"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B35EE"/>
    <w:pPr>
      <w:spacing w:before="750"/>
    </w:pPr>
    <w:rPr>
      <w:rFonts w:ascii="Arial" w:hAnsi="Arial" w:cs="Arial"/>
    </w:rPr>
  </w:style>
  <w:style w:type="paragraph" w:customStyle="1" w:styleId="ConsPlusNonformat">
    <w:name w:val="ConsPlusNonformat"/>
    <w:rsid w:val="007B35E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btn">
    <w:name w:val="btn"/>
    <w:basedOn w:val="a0"/>
    <w:rsid w:val="007B35EE"/>
  </w:style>
  <w:style w:type="paragraph" w:styleId="af2">
    <w:name w:val="footer"/>
    <w:basedOn w:val="a"/>
    <w:link w:val="af3"/>
    <w:uiPriority w:val="99"/>
    <w:unhideWhenUsed/>
    <w:rsid w:val="007B35EE"/>
    <w:pPr>
      <w:tabs>
        <w:tab w:val="center" w:pos="4677"/>
        <w:tab w:val="right" w:pos="9355"/>
      </w:tabs>
      <w:ind w:firstLine="482"/>
      <w:jc w:val="center"/>
    </w:pPr>
    <w:rPr>
      <w:sz w:val="16"/>
    </w:rPr>
  </w:style>
  <w:style w:type="character" w:customStyle="1" w:styleId="af3">
    <w:name w:val="Нижний колонтитул Знак"/>
    <w:basedOn w:val="a0"/>
    <w:link w:val="af2"/>
    <w:uiPriority w:val="99"/>
    <w:rsid w:val="007B35EE"/>
    <w:rPr>
      <w:rFonts w:ascii="Times New Roman" w:eastAsia="Times New Roman" w:hAnsi="Times New Roman" w:cs="Times New Roman"/>
      <w:sz w:val="16"/>
      <w:szCs w:val="20"/>
      <w:lang w:eastAsia="ru-RU"/>
    </w:rPr>
  </w:style>
  <w:style w:type="character" w:customStyle="1" w:styleId="apple-converted-space">
    <w:name w:val="apple-converted-space"/>
    <w:basedOn w:val="a0"/>
    <w:rsid w:val="000E067B"/>
  </w:style>
  <w:style w:type="character" w:customStyle="1" w:styleId="terms-search-result">
    <w:name w:val="terms-search-result"/>
    <w:basedOn w:val="a0"/>
    <w:rsid w:val="000E067B"/>
  </w:style>
  <w:style w:type="character" w:customStyle="1" w:styleId="placeholder">
    <w:name w:val="placeholder"/>
    <w:basedOn w:val="a0"/>
    <w:rsid w:val="000E0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257094">
      <w:bodyDiv w:val="1"/>
      <w:marLeft w:val="0"/>
      <w:marRight w:val="0"/>
      <w:marTop w:val="0"/>
      <w:marBottom w:val="0"/>
      <w:divBdr>
        <w:top w:val="none" w:sz="0" w:space="0" w:color="auto"/>
        <w:left w:val="none" w:sz="0" w:space="0" w:color="auto"/>
        <w:bottom w:val="none" w:sz="0" w:space="0" w:color="auto"/>
        <w:right w:val="none" w:sz="0" w:space="0" w:color="auto"/>
      </w:divBdr>
    </w:div>
    <w:div w:id="1477649952">
      <w:bodyDiv w:val="1"/>
      <w:marLeft w:val="0"/>
      <w:marRight w:val="0"/>
      <w:marTop w:val="0"/>
      <w:marBottom w:val="0"/>
      <w:divBdr>
        <w:top w:val="none" w:sz="0" w:space="0" w:color="auto"/>
        <w:left w:val="none" w:sz="0" w:space="0" w:color="auto"/>
        <w:bottom w:val="none" w:sz="0" w:space="0" w:color="auto"/>
        <w:right w:val="none" w:sz="0" w:space="0" w:color="auto"/>
      </w:divBdr>
    </w:div>
    <w:div w:id="2006548397">
      <w:bodyDiv w:val="1"/>
      <w:marLeft w:val="0"/>
      <w:marRight w:val="0"/>
      <w:marTop w:val="0"/>
      <w:marBottom w:val="0"/>
      <w:divBdr>
        <w:top w:val="none" w:sz="0" w:space="0" w:color="auto"/>
        <w:left w:val="none" w:sz="0" w:space="0" w:color="auto"/>
        <w:bottom w:val="none" w:sz="0" w:space="0" w:color="auto"/>
        <w:right w:val="none" w:sz="0" w:space="0" w:color="auto"/>
      </w:divBdr>
      <w:divsChild>
        <w:div w:id="829518900">
          <w:marLeft w:val="0"/>
          <w:marRight w:val="0"/>
          <w:marTop w:val="0"/>
          <w:marBottom w:val="0"/>
          <w:divBdr>
            <w:top w:val="none" w:sz="0" w:space="0" w:color="auto"/>
            <w:left w:val="none" w:sz="0" w:space="0" w:color="auto"/>
            <w:bottom w:val="none" w:sz="0" w:space="0" w:color="auto"/>
            <w:right w:val="none" w:sz="0" w:space="0" w:color="auto"/>
          </w:divBdr>
          <w:divsChild>
            <w:div w:id="1204099632">
              <w:marLeft w:val="0"/>
              <w:marRight w:val="0"/>
              <w:marTop w:val="0"/>
              <w:marBottom w:val="0"/>
              <w:divBdr>
                <w:top w:val="none" w:sz="0" w:space="0" w:color="auto"/>
                <w:left w:val="none" w:sz="0" w:space="0" w:color="auto"/>
                <w:bottom w:val="none" w:sz="0" w:space="0" w:color="auto"/>
                <w:right w:val="none" w:sz="0" w:space="0" w:color="auto"/>
              </w:divBdr>
              <w:divsChild>
                <w:div w:id="1310479621">
                  <w:marLeft w:val="0"/>
                  <w:marRight w:val="0"/>
                  <w:marTop w:val="0"/>
                  <w:marBottom w:val="0"/>
                  <w:divBdr>
                    <w:top w:val="none" w:sz="0" w:space="0" w:color="auto"/>
                    <w:left w:val="none" w:sz="0" w:space="0" w:color="auto"/>
                    <w:bottom w:val="none" w:sz="0" w:space="0" w:color="auto"/>
                    <w:right w:val="none" w:sz="0" w:space="0" w:color="auto"/>
                  </w:divBdr>
                  <w:divsChild>
                    <w:div w:id="30346141">
                      <w:marLeft w:val="0"/>
                      <w:marRight w:val="0"/>
                      <w:marTop w:val="0"/>
                      <w:marBottom w:val="0"/>
                      <w:divBdr>
                        <w:top w:val="none" w:sz="0" w:space="0" w:color="auto"/>
                        <w:left w:val="none" w:sz="0" w:space="0" w:color="auto"/>
                        <w:bottom w:val="none" w:sz="0" w:space="0" w:color="auto"/>
                        <w:right w:val="none" w:sz="0" w:space="0" w:color="auto"/>
                      </w:divBdr>
                      <w:divsChild>
                        <w:div w:id="494422124">
                          <w:marLeft w:val="0"/>
                          <w:marRight w:val="0"/>
                          <w:marTop w:val="0"/>
                          <w:marBottom w:val="0"/>
                          <w:divBdr>
                            <w:top w:val="none" w:sz="0" w:space="0" w:color="auto"/>
                            <w:left w:val="none" w:sz="0" w:space="0" w:color="auto"/>
                            <w:bottom w:val="none" w:sz="0" w:space="0" w:color="auto"/>
                            <w:right w:val="none" w:sz="0" w:space="0" w:color="auto"/>
                          </w:divBdr>
                          <w:divsChild>
                            <w:div w:id="1049963811">
                              <w:marLeft w:val="0"/>
                              <w:marRight w:val="0"/>
                              <w:marTop w:val="0"/>
                              <w:marBottom w:val="0"/>
                              <w:divBdr>
                                <w:top w:val="none" w:sz="0" w:space="0" w:color="auto"/>
                                <w:left w:val="none" w:sz="0" w:space="0" w:color="auto"/>
                                <w:bottom w:val="none" w:sz="0" w:space="0" w:color="auto"/>
                                <w:right w:val="none" w:sz="0" w:space="0" w:color="auto"/>
                              </w:divBdr>
                              <w:divsChild>
                                <w:div w:id="1182940736">
                                  <w:marLeft w:val="0"/>
                                  <w:marRight w:val="0"/>
                                  <w:marTop w:val="0"/>
                                  <w:marBottom w:val="0"/>
                                  <w:divBdr>
                                    <w:top w:val="none" w:sz="0" w:space="0" w:color="auto"/>
                                    <w:left w:val="none" w:sz="0" w:space="0" w:color="auto"/>
                                    <w:bottom w:val="none" w:sz="0" w:space="0" w:color="auto"/>
                                    <w:right w:val="none" w:sz="0" w:space="0" w:color="auto"/>
                                  </w:divBdr>
                                  <w:divsChild>
                                    <w:div w:id="36988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83153">
                      <w:marLeft w:val="0"/>
                      <w:marRight w:val="0"/>
                      <w:marTop w:val="0"/>
                      <w:marBottom w:val="0"/>
                      <w:divBdr>
                        <w:top w:val="none" w:sz="0" w:space="0" w:color="auto"/>
                        <w:left w:val="none" w:sz="0" w:space="0" w:color="auto"/>
                        <w:bottom w:val="none" w:sz="0" w:space="0" w:color="auto"/>
                        <w:right w:val="none" w:sz="0" w:space="0" w:color="auto"/>
                      </w:divBdr>
                      <w:divsChild>
                        <w:div w:id="1811164166">
                          <w:marLeft w:val="0"/>
                          <w:marRight w:val="0"/>
                          <w:marTop w:val="0"/>
                          <w:marBottom w:val="0"/>
                          <w:divBdr>
                            <w:top w:val="none" w:sz="0" w:space="0" w:color="auto"/>
                            <w:left w:val="none" w:sz="0" w:space="0" w:color="auto"/>
                            <w:bottom w:val="none" w:sz="0" w:space="0" w:color="auto"/>
                            <w:right w:val="none" w:sz="0" w:space="0" w:color="auto"/>
                          </w:divBdr>
                          <w:divsChild>
                            <w:div w:id="1676423548">
                              <w:marLeft w:val="0"/>
                              <w:marRight w:val="0"/>
                              <w:marTop w:val="0"/>
                              <w:marBottom w:val="0"/>
                              <w:divBdr>
                                <w:top w:val="none" w:sz="0" w:space="0" w:color="auto"/>
                                <w:left w:val="none" w:sz="0" w:space="0" w:color="auto"/>
                                <w:bottom w:val="none" w:sz="0" w:space="0" w:color="auto"/>
                                <w:right w:val="none" w:sz="0" w:space="0" w:color="auto"/>
                              </w:divBdr>
                              <w:divsChild>
                                <w:div w:id="272905449">
                                  <w:marLeft w:val="0"/>
                                  <w:marRight w:val="0"/>
                                  <w:marTop w:val="0"/>
                                  <w:marBottom w:val="0"/>
                                  <w:divBdr>
                                    <w:top w:val="none" w:sz="0" w:space="0" w:color="auto"/>
                                    <w:left w:val="none" w:sz="0" w:space="0" w:color="auto"/>
                                    <w:bottom w:val="none" w:sz="0" w:space="0" w:color="auto"/>
                                    <w:right w:val="none" w:sz="0" w:space="0" w:color="auto"/>
                                  </w:divBdr>
                                  <w:divsChild>
                                    <w:div w:id="132809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324038">
                      <w:marLeft w:val="0"/>
                      <w:marRight w:val="0"/>
                      <w:marTop w:val="0"/>
                      <w:marBottom w:val="0"/>
                      <w:divBdr>
                        <w:top w:val="none" w:sz="0" w:space="0" w:color="auto"/>
                        <w:left w:val="none" w:sz="0" w:space="0" w:color="auto"/>
                        <w:bottom w:val="none" w:sz="0" w:space="0" w:color="auto"/>
                        <w:right w:val="none" w:sz="0" w:space="0" w:color="auto"/>
                      </w:divBdr>
                      <w:divsChild>
                        <w:div w:id="213347149">
                          <w:marLeft w:val="0"/>
                          <w:marRight w:val="0"/>
                          <w:marTop w:val="0"/>
                          <w:marBottom w:val="0"/>
                          <w:divBdr>
                            <w:top w:val="none" w:sz="0" w:space="0" w:color="auto"/>
                            <w:left w:val="none" w:sz="0" w:space="0" w:color="auto"/>
                            <w:bottom w:val="none" w:sz="0" w:space="0" w:color="auto"/>
                            <w:right w:val="none" w:sz="0" w:space="0" w:color="auto"/>
                          </w:divBdr>
                          <w:divsChild>
                            <w:div w:id="1213083248">
                              <w:marLeft w:val="0"/>
                              <w:marRight w:val="0"/>
                              <w:marTop w:val="0"/>
                              <w:marBottom w:val="0"/>
                              <w:divBdr>
                                <w:top w:val="none" w:sz="0" w:space="0" w:color="auto"/>
                                <w:left w:val="none" w:sz="0" w:space="0" w:color="auto"/>
                                <w:bottom w:val="none" w:sz="0" w:space="0" w:color="auto"/>
                                <w:right w:val="none" w:sz="0" w:space="0" w:color="auto"/>
                              </w:divBdr>
                              <w:divsChild>
                                <w:div w:id="585263203">
                                  <w:marLeft w:val="0"/>
                                  <w:marRight w:val="0"/>
                                  <w:marTop w:val="0"/>
                                  <w:marBottom w:val="0"/>
                                  <w:divBdr>
                                    <w:top w:val="none" w:sz="0" w:space="0" w:color="auto"/>
                                    <w:left w:val="none" w:sz="0" w:space="0" w:color="auto"/>
                                    <w:bottom w:val="none" w:sz="0" w:space="0" w:color="auto"/>
                                    <w:right w:val="none" w:sz="0" w:space="0" w:color="auto"/>
                                  </w:divBdr>
                                  <w:divsChild>
                                    <w:div w:id="87997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081655">
                      <w:marLeft w:val="0"/>
                      <w:marRight w:val="0"/>
                      <w:marTop w:val="0"/>
                      <w:marBottom w:val="0"/>
                      <w:divBdr>
                        <w:top w:val="none" w:sz="0" w:space="0" w:color="auto"/>
                        <w:left w:val="none" w:sz="0" w:space="0" w:color="auto"/>
                        <w:bottom w:val="none" w:sz="0" w:space="0" w:color="auto"/>
                        <w:right w:val="none" w:sz="0" w:space="0" w:color="auto"/>
                      </w:divBdr>
                      <w:divsChild>
                        <w:div w:id="1623149384">
                          <w:marLeft w:val="0"/>
                          <w:marRight w:val="0"/>
                          <w:marTop w:val="0"/>
                          <w:marBottom w:val="0"/>
                          <w:divBdr>
                            <w:top w:val="none" w:sz="0" w:space="0" w:color="auto"/>
                            <w:left w:val="none" w:sz="0" w:space="0" w:color="auto"/>
                            <w:bottom w:val="none" w:sz="0" w:space="0" w:color="auto"/>
                            <w:right w:val="none" w:sz="0" w:space="0" w:color="auto"/>
                          </w:divBdr>
                          <w:divsChild>
                            <w:div w:id="284316994">
                              <w:marLeft w:val="0"/>
                              <w:marRight w:val="0"/>
                              <w:marTop w:val="0"/>
                              <w:marBottom w:val="0"/>
                              <w:divBdr>
                                <w:top w:val="none" w:sz="0" w:space="0" w:color="auto"/>
                                <w:left w:val="none" w:sz="0" w:space="0" w:color="auto"/>
                                <w:bottom w:val="none" w:sz="0" w:space="0" w:color="auto"/>
                                <w:right w:val="none" w:sz="0" w:space="0" w:color="auto"/>
                              </w:divBdr>
                              <w:divsChild>
                                <w:div w:id="347291032">
                                  <w:marLeft w:val="0"/>
                                  <w:marRight w:val="0"/>
                                  <w:marTop w:val="0"/>
                                  <w:marBottom w:val="0"/>
                                  <w:divBdr>
                                    <w:top w:val="none" w:sz="0" w:space="0" w:color="auto"/>
                                    <w:left w:val="none" w:sz="0" w:space="0" w:color="auto"/>
                                    <w:bottom w:val="none" w:sz="0" w:space="0" w:color="auto"/>
                                    <w:right w:val="none" w:sz="0" w:space="0" w:color="auto"/>
                                  </w:divBdr>
                                  <w:divsChild>
                                    <w:div w:id="153013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873510">
                      <w:marLeft w:val="0"/>
                      <w:marRight w:val="0"/>
                      <w:marTop w:val="0"/>
                      <w:marBottom w:val="0"/>
                      <w:divBdr>
                        <w:top w:val="none" w:sz="0" w:space="0" w:color="auto"/>
                        <w:left w:val="none" w:sz="0" w:space="0" w:color="auto"/>
                        <w:bottom w:val="none" w:sz="0" w:space="0" w:color="auto"/>
                        <w:right w:val="none" w:sz="0" w:space="0" w:color="auto"/>
                      </w:divBdr>
                      <w:divsChild>
                        <w:div w:id="662004958">
                          <w:marLeft w:val="0"/>
                          <w:marRight w:val="0"/>
                          <w:marTop w:val="0"/>
                          <w:marBottom w:val="0"/>
                          <w:divBdr>
                            <w:top w:val="none" w:sz="0" w:space="0" w:color="auto"/>
                            <w:left w:val="none" w:sz="0" w:space="0" w:color="auto"/>
                            <w:bottom w:val="none" w:sz="0" w:space="0" w:color="auto"/>
                            <w:right w:val="none" w:sz="0" w:space="0" w:color="auto"/>
                          </w:divBdr>
                          <w:divsChild>
                            <w:div w:id="1885560109">
                              <w:marLeft w:val="0"/>
                              <w:marRight w:val="0"/>
                              <w:marTop w:val="0"/>
                              <w:marBottom w:val="0"/>
                              <w:divBdr>
                                <w:top w:val="none" w:sz="0" w:space="0" w:color="auto"/>
                                <w:left w:val="none" w:sz="0" w:space="0" w:color="auto"/>
                                <w:bottom w:val="none" w:sz="0" w:space="0" w:color="auto"/>
                                <w:right w:val="none" w:sz="0" w:space="0" w:color="auto"/>
                              </w:divBdr>
                              <w:divsChild>
                                <w:div w:id="1348289917">
                                  <w:marLeft w:val="0"/>
                                  <w:marRight w:val="0"/>
                                  <w:marTop w:val="0"/>
                                  <w:marBottom w:val="0"/>
                                  <w:divBdr>
                                    <w:top w:val="none" w:sz="0" w:space="0" w:color="auto"/>
                                    <w:left w:val="none" w:sz="0" w:space="0" w:color="auto"/>
                                    <w:bottom w:val="none" w:sz="0" w:space="0" w:color="auto"/>
                                    <w:right w:val="none" w:sz="0" w:space="0" w:color="auto"/>
                                  </w:divBdr>
                                  <w:divsChild>
                                    <w:div w:id="78619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181598">
                      <w:marLeft w:val="0"/>
                      <w:marRight w:val="0"/>
                      <w:marTop w:val="0"/>
                      <w:marBottom w:val="0"/>
                      <w:divBdr>
                        <w:top w:val="none" w:sz="0" w:space="0" w:color="auto"/>
                        <w:left w:val="none" w:sz="0" w:space="0" w:color="auto"/>
                        <w:bottom w:val="none" w:sz="0" w:space="0" w:color="auto"/>
                        <w:right w:val="none" w:sz="0" w:space="0" w:color="auto"/>
                      </w:divBdr>
                      <w:divsChild>
                        <w:div w:id="1063211599">
                          <w:marLeft w:val="0"/>
                          <w:marRight w:val="0"/>
                          <w:marTop w:val="0"/>
                          <w:marBottom w:val="0"/>
                          <w:divBdr>
                            <w:top w:val="none" w:sz="0" w:space="0" w:color="auto"/>
                            <w:left w:val="none" w:sz="0" w:space="0" w:color="auto"/>
                            <w:bottom w:val="none" w:sz="0" w:space="0" w:color="auto"/>
                            <w:right w:val="none" w:sz="0" w:space="0" w:color="auto"/>
                          </w:divBdr>
                          <w:divsChild>
                            <w:div w:id="431517252">
                              <w:marLeft w:val="0"/>
                              <w:marRight w:val="0"/>
                              <w:marTop w:val="0"/>
                              <w:marBottom w:val="0"/>
                              <w:divBdr>
                                <w:top w:val="none" w:sz="0" w:space="0" w:color="auto"/>
                                <w:left w:val="none" w:sz="0" w:space="0" w:color="auto"/>
                                <w:bottom w:val="none" w:sz="0" w:space="0" w:color="auto"/>
                                <w:right w:val="none" w:sz="0" w:space="0" w:color="auto"/>
                              </w:divBdr>
                              <w:divsChild>
                                <w:div w:id="1902012284">
                                  <w:marLeft w:val="0"/>
                                  <w:marRight w:val="0"/>
                                  <w:marTop w:val="0"/>
                                  <w:marBottom w:val="0"/>
                                  <w:divBdr>
                                    <w:top w:val="none" w:sz="0" w:space="0" w:color="auto"/>
                                    <w:left w:val="none" w:sz="0" w:space="0" w:color="auto"/>
                                    <w:bottom w:val="none" w:sz="0" w:space="0" w:color="auto"/>
                                    <w:right w:val="none" w:sz="0" w:space="0" w:color="auto"/>
                                  </w:divBdr>
                                  <w:divsChild>
                                    <w:div w:id="2683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287455">
                      <w:marLeft w:val="0"/>
                      <w:marRight w:val="0"/>
                      <w:marTop w:val="0"/>
                      <w:marBottom w:val="0"/>
                      <w:divBdr>
                        <w:top w:val="none" w:sz="0" w:space="0" w:color="auto"/>
                        <w:left w:val="none" w:sz="0" w:space="0" w:color="auto"/>
                        <w:bottom w:val="none" w:sz="0" w:space="0" w:color="auto"/>
                        <w:right w:val="none" w:sz="0" w:space="0" w:color="auto"/>
                      </w:divBdr>
                      <w:divsChild>
                        <w:div w:id="186843138">
                          <w:marLeft w:val="0"/>
                          <w:marRight w:val="0"/>
                          <w:marTop w:val="0"/>
                          <w:marBottom w:val="0"/>
                          <w:divBdr>
                            <w:top w:val="none" w:sz="0" w:space="0" w:color="auto"/>
                            <w:left w:val="none" w:sz="0" w:space="0" w:color="auto"/>
                            <w:bottom w:val="none" w:sz="0" w:space="0" w:color="auto"/>
                            <w:right w:val="none" w:sz="0" w:space="0" w:color="auto"/>
                          </w:divBdr>
                          <w:divsChild>
                            <w:div w:id="1365062993">
                              <w:marLeft w:val="0"/>
                              <w:marRight w:val="0"/>
                              <w:marTop w:val="0"/>
                              <w:marBottom w:val="0"/>
                              <w:divBdr>
                                <w:top w:val="none" w:sz="0" w:space="0" w:color="auto"/>
                                <w:left w:val="none" w:sz="0" w:space="0" w:color="auto"/>
                                <w:bottom w:val="none" w:sz="0" w:space="0" w:color="auto"/>
                                <w:right w:val="none" w:sz="0" w:space="0" w:color="auto"/>
                              </w:divBdr>
                              <w:divsChild>
                                <w:div w:id="1660159942">
                                  <w:marLeft w:val="0"/>
                                  <w:marRight w:val="0"/>
                                  <w:marTop w:val="0"/>
                                  <w:marBottom w:val="0"/>
                                  <w:divBdr>
                                    <w:top w:val="none" w:sz="0" w:space="0" w:color="auto"/>
                                    <w:left w:val="none" w:sz="0" w:space="0" w:color="auto"/>
                                    <w:bottom w:val="none" w:sz="0" w:space="0" w:color="auto"/>
                                    <w:right w:val="none" w:sz="0" w:space="0" w:color="auto"/>
                                  </w:divBdr>
                                  <w:divsChild>
                                    <w:div w:id="15785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3809">
                      <w:marLeft w:val="0"/>
                      <w:marRight w:val="0"/>
                      <w:marTop w:val="0"/>
                      <w:marBottom w:val="0"/>
                      <w:divBdr>
                        <w:top w:val="none" w:sz="0" w:space="0" w:color="auto"/>
                        <w:left w:val="none" w:sz="0" w:space="0" w:color="auto"/>
                        <w:bottom w:val="none" w:sz="0" w:space="0" w:color="auto"/>
                        <w:right w:val="none" w:sz="0" w:space="0" w:color="auto"/>
                      </w:divBdr>
                      <w:divsChild>
                        <w:div w:id="957613619">
                          <w:marLeft w:val="0"/>
                          <w:marRight w:val="0"/>
                          <w:marTop w:val="0"/>
                          <w:marBottom w:val="0"/>
                          <w:divBdr>
                            <w:top w:val="none" w:sz="0" w:space="0" w:color="auto"/>
                            <w:left w:val="none" w:sz="0" w:space="0" w:color="auto"/>
                            <w:bottom w:val="none" w:sz="0" w:space="0" w:color="auto"/>
                            <w:right w:val="none" w:sz="0" w:space="0" w:color="auto"/>
                          </w:divBdr>
                          <w:divsChild>
                            <w:div w:id="944195000">
                              <w:marLeft w:val="0"/>
                              <w:marRight w:val="0"/>
                              <w:marTop w:val="0"/>
                              <w:marBottom w:val="0"/>
                              <w:divBdr>
                                <w:top w:val="none" w:sz="0" w:space="0" w:color="auto"/>
                                <w:left w:val="none" w:sz="0" w:space="0" w:color="auto"/>
                                <w:bottom w:val="none" w:sz="0" w:space="0" w:color="auto"/>
                                <w:right w:val="none" w:sz="0" w:space="0" w:color="auto"/>
                              </w:divBdr>
                              <w:divsChild>
                                <w:div w:id="1333098329">
                                  <w:marLeft w:val="0"/>
                                  <w:marRight w:val="0"/>
                                  <w:marTop w:val="0"/>
                                  <w:marBottom w:val="0"/>
                                  <w:divBdr>
                                    <w:top w:val="none" w:sz="0" w:space="0" w:color="auto"/>
                                    <w:left w:val="none" w:sz="0" w:space="0" w:color="auto"/>
                                    <w:bottom w:val="none" w:sz="0" w:space="0" w:color="auto"/>
                                    <w:right w:val="none" w:sz="0" w:space="0" w:color="auto"/>
                                  </w:divBdr>
                                  <w:divsChild>
                                    <w:div w:id="21305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274728">
                      <w:marLeft w:val="0"/>
                      <w:marRight w:val="0"/>
                      <w:marTop w:val="0"/>
                      <w:marBottom w:val="0"/>
                      <w:divBdr>
                        <w:top w:val="none" w:sz="0" w:space="0" w:color="auto"/>
                        <w:left w:val="none" w:sz="0" w:space="0" w:color="auto"/>
                        <w:bottom w:val="none" w:sz="0" w:space="0" w:color="auto"/>
                        <w:right w:val="none" w:sz="0" w:space="0" w:color="auto"/>
                      </w:divBdr>
                      <w:divsChild>
                        <w:div w:id="1246845064">
                          <w:marLeft w:val="0"/>
                          <w:marRight w:val="0"/>
                          <w:marTop w:val="0"/>
                          <w:marBottom w:val="0"/>
                          <w:divBdr>
                            <w:top w:val="none" w:sz="0" w:space="0" w:color="auto"/>
                            <w:left w:val="none" w:sz="0" w:space="0" w:color="auto"/>
                            <w:bottom w:val="none" w:sz="0" w:space="0" w:color="auto"/>
                            <w:right w:val="none" w:sz="0" w:space="0" w:color="auto"/>
                          </w:divBdr>
                          <w:divsChild>
                            <w:div w:id="2081899940">
                              <w:marLeft w:val="0"/>
                              <w:marRight w:val="0"/>
                              <w:marTop w:val="0"/>
                              <w:marBottom w:val="0"/>
                              <w:divBdr>
                                <w:top w:val="none" w:sz="0" w:space="0" w:color="auto"/>
                                <w:left w:val="none" w:sz="0" w:space="0" w:color="auto"/>
                                <w:bottom w:val="none" w:sz="0" w:space="0" w:color="auto"/>
                                <w:right w:val="none" w:sz="0" w:space="0" w:color="auto"/>
                              </w:divBdr>
                              <w:divsChild>
                                <w:div w:id="1095057926">
                                  <w:marLeft w:val="0"/>
                                  <w:marRight w:val="0"/>
                                  <w:marTop w:val="0"/>
                                  <w:marBottom w:val="0"/>
                                  <w:divBdr>
                                    <w:top w:val="none" w:sz="0" w:space="0" w:color="auto"/>
                                    <w:left w:val="none" w:sz="0" w:space="0" w:color="auto"/>
                                    <w:bottom w:val="none" w:sz="0" w:space="0" w:color="auto"/>
                                    <w:right w:val="none" w:sz="0" w:space="0" w:color="auto"/>
                                  </w:divBdr>
                                  <w:divsChild>
                                    <w:div w:id="43221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060230">
                      <w:marLeft w:val="0"/>
                      <w:marRight w:val="0"/>
                      <w:marTop w:val="0"/>
                      <w:marBottom w:val="0"/>
                      <w:divBdr>
                        <w:top w:val="none" w:sz="0" w:space="0" w:color="auto"/>
                        <w:left w:val="none" w:sz="0" w:space="0" w:color="auto"/>
                        <w:bottom w:val="none" w:sz="0" w:space="0" w:color="auto"/>
                        <w:right w:val="none" w:sz="0" w:space="0" w:color="auto"/>
                      </w:divBdr>
                      <w:divsChild>
                        <w:div w:id="1661809601">
                          <w:marLeft w:val="0"/>
                          <w:marRight w:val="0"/>
                          <w:marTop w:val="0"/>
                          <w:marBottom w:val="0"/>
                          <w:divBdr>
                            <w:top w:val="none" w:sz="0" w:space="0" w:color="auto"/>
                            <w:left w:val="none" w:sz="0" w:space="0" w:color="auto"/>
                            <w:bottom w:val="none" w:sz="0" w:space="0" w:color="auto"/>
                            <w:right w:val="none" w:sz="0" w:space="0" w:color="auto"/>
                          </w:divBdr>
                          <w:divsChild>
                            <w:div w:id="1037123497">
                              <w:marLeft w:val="0"/>
                              <w:marRight w:val="0"/>
                              <w:marTop w:val="0"/>
                              <w:marBottom w:val="0"/>
                              <w:divBdr>
                                <w:top w:val="none" w:sz="0" w:space="0" w:color="auto"/>
                                <w:left w:val="none" w:sz="0" w:space="0" w:color="auto"/>
                                <w:bottom w:val="none" w:sz="0" w:space="0" w:color="auto"/>
                                <w:right w:val="none" w:sz="0" w:space="0" w:color="auto"/>
                              </w:divBdr>
                              <w:divsChild>
                                <w:div w:id="1465780957">
                                  <w:marLeft w:val="0"/>
                                  <w:marRight w:val="0"/>
                                  <w:marTop w:val="0"/>
                                  <w:marBottom w:val="0"/>
                                  <w:divBdr>
                                    <w:top w:val="none" w:sz="0" w:space="0" w:color="auto"/>
                                    <w:left w:val="none" w:sz="0" w:space="0" w:color="auto"/>
                                    <w:bottom w:val="none" w:sz="0" w:space="0" w:color="auto"/>
                                    <w:right w:val="none" w:sz="0" w:space="0" w:color="auto"/>
                                  </w:divBdr>
                                  <w:divsChild>
                                    <w:div w:id="1619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7728085">
                  <w:marLeft w:val="0"/>
                  <w:marRight w:val="0"/>
                  <w:marTop w:val="0"/>
                  <w:marBottom w:val="0"/>
                  <w:divBdr>
                    <w:top w:val="none" w:sz="0" w:space="0" w:color="auto"/>
                    <w:left w:val="none" w:sz="0" w:space="0" w:color="auto"/>
                    <w:bottom w:val="none" w:sz="0" w:space="0" w:color="auto"/>
                    <w:right w:val="none" w:sz="0" w:space="0" w:color="auto"/>
                  </w:divBdr>
                  <w:divsChild>
                    <w:div w:id="373968183">
                      <w:marLeft w:val="0"/>
                      <w:marRight w:val="0"/>
                      <w:marTop w:val="0"/>
                      <w:marBottom w:val="0"/>
                      <w:divBdr>
                        <w:top w:val="none" w:sz="0" w:space="0" w:color="auto"/>
                        <w:left w:val="none" w:sz="0" w:space="0" w:color="auto"/>
                        <w:bottom w:val="none" w:sz="0" w:space="0" w:color="auto"/>
                        <w:right w:val="none" w:sz="0" w:space="0" w:color="auto"/>
                      </w:divBdr>
                      <w:divsChild>
                        <w:div w:id="58472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310843">
          <w:marLeft w:val="0"/>
          <w:marRight w:val="0"/>
          <w:marTop w:val="0"/>
          <w:marBottom w:val="0"/>
          <w:divBdr>
            <w:top w:val="none" w:sz="0" w:space="0" w:color="auto"/>
            <w:left w:val="none" w:sz="0" w:space="0" w:color="auto"/>
            <w:bottom w:val="none" w:sz="0" w:space="0" w:color="auto"/>
            <w:right w:val="none" w:sz="0" w:space="0" w:color="auto"/>
          </w:divBdr>
          <w:divsChild>
            <w:div w:id="2131510658">
              <w:marLeft w:val="0"/>
              <w:marRight w:val="0"/>
              <w:marTop w:val="0"/>
              <w:marBottom w:val="0"/>
              <w:divBdr>
                <w:top w:val="none" w:sz="0" w:space="0" w:color="auto"/>
                <w:left w:val="none" w:sz="0" w:space="0" w:color="auto"/>
                <w:bottom w:val="none" w:sz="0" w:space="0" w:color="auto"/>
                <w:right w:val="none" w:sz="0" w:space="0" w:color="auto"/>
              </w:divBdr>
              <w:divsChild>
                <w:div w:id="1147360604">
                  <w:marLeft w:val="0"/>
                  <w:marRight w:val="0"/>
                  <w:marTop w:val="0"/>
                  <w:marBottom w:val="0"/>
                  <w:divBdr>
                    <w:top w:val="none" w:sz="0" w:space="0" w:color="auto"/>
                    <w:left w:val="none" w:sz="0" w:space="0" w:color="auto"/>
                    <w:bottom w:val="none" w:sz="0" w:space="0" w:color="auto"/>
                    <w:right w:val="none" w:sz="0" w:space="0" w:color="auto"/>
                  </w:divBdr>
                  <w:divsChild>
                    <w:div w:id="249119587">
                      <w:marLeft w:val="0"/>
                      <w:marRight w:val="0"/>
                      <w:marTop w:val="0"/>
                      <w:marBottom w:val="0"/>
                      <w:divBdr>
                        <w:top w:val="none" w:sz="0" w:space="0" w:color="auto"/>
                        <w:left w:val="none" w:sz="0" w:space="0" w:color="auto"/>
                        <w:bottom w:val="none" w:sz="0" w:space="0" w:color="auto"/>
                        <w:right w:val="none" w:sz="0" w:space="0" w:color="auto"/>
                      </w:divBdr>
                    </w:div>
                  </w:divsChild>
                </w:div>
                <w:div w:id="1436634724">
                  <w:marLeft w:val="0"/>
                  <w:marRight w:val="0"/>
                  <w:marTop w:val="0"/>
                  <w:marBottom w:val="0"/>
                  <w:divBdr>
                    <w:top w:val="none" w:sz="0" w:space="0" w:color="auto"/>
                    <w:left w:val="none" w:sz="0" w:space="0" w:color="auto"/>
                    <w:bottom w:val="none" w:sz="0" w:space="0" w:color="auto"/>
                    <w:right w:val="none" w:sz="0" w:space="0" w:color="auto"/>
                  </w:divBdr>
                  <w:divsChild>
                    <w:div w:id="2144152374">
                      <w:marLeft w:val="0"/>
                      <w:marRight w:val="0"/>
                      <w:marTop w:val="0"/>
                      <w:marBottom w:val="0"/>
                      <w:divBdr>
                        <w:top w:val="none" w:sz="0" w:space="0" w:color="auto"/>
                        <w:left w:val="none" w:sz="0" w:space="0" w:color="auto"/>
                        <w:bottom w:val="none" w:sz="0" w:space="0" w:color="auto"/>
                        <w:right w:val="none" w:sz="0" w:space="0" w:color="auto"/>
                      </w:divBdr>
                      <w:divsChild>
                        <w:div w:id="646251313">
                          <w:marLeft w:val="0"/>
                          <w:marRight w:val="0"/>
                          <w:marTop w:val="0"/>
                          <w:marBottom w:val="0"/>
                          <w:divBdr>
                            <w:top w:val="none" w:sz="0" w:space="0" w:color="auto"/>
                            <w:left w:val="none" w:sz="0" w:space="0" w:color="auto"/>
                            <w:bottom w:val="none" w:sz="0" w:space="0" w:color="auto"/>
                            <w:right w:val="none" w:sz="0" w:space="0" w:color="auto"/>
                          </w:divBdr>
                          <w:divsChild>
                            <w:div w:id="637609190">
                              <w:marLeft w:val="0"/>
                              <w:marRight w:val="0"/>
                              <w:marTop w:val="0"/>
                              <w:marBottom w:val="0"/>
                              <w:divBdr>
                                <w:top w:val="none" w:sz="0" w:space="0" w:color="auto"/>
                                <w:left w:val="none" w:sz="0" w:space="0" w:color="auto"/>
                                <w:bottom w:val="none" w:sz="0" w:space="0" w:color="auto"/>
                                <w:right w:val="none" w:sz="0" w:space="0" w:color="auto"/>
                              </w:divBdr>
                              <w:divsChild>
                                <w:div w:id="157099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0664196">
      <w:bodyDiv w:val="1"/>
      <w:marLeft w:val="0"/>
      <w:marRight w:val="0"/>
      <w:marTop w:val="0"/>
      <w:marBottom w:val="0"/>
      <w:divBdr>
        <w:top w:val="none" w:sz="0" w:space="0" w:color="auto"/>
        <w:left w:val="none" w:sz="0" w:space="0" w:color="auto"/>
        <w:bottom w:val="none" w:sz="0" w:space="0" w:color="auto"/>
        <w:right w:val="none" w:sz="0" w:space="0" w:color="auto"/>
      </w:divBdr>
      <w:divsChild>
        <w:div w:id="901863537">
          <w:marLeft w:val="0"/>
          <w:marRight w:val="0"/>
          <w:marTop w:val="0"/>
          <w:marBottom w:val="0"/>
          <w:divBdr>
            <w:top w:val="none" w:sz="0" w:space="0" w:color="auto"/>
            <w:left w:val="none" w:sz="0" w:space="0" w:color="auto"/>
            <w:bottom w:val="none" w:sz="0" w:space="0" w:color="auto"/>
            <w:right w:val="none" w:sz="0" w:space="0" w:color="auto"/>
          </w:divBdr>
          <w:divsChild>
            <w:div w:id="1134517649">
              <w:marLeft w:val="0"/>
              <w:marRight w:val="0"/>
              <w:marTop w:val="0"/>
              <w:marBottom w:val="0"/>
              <w:divBdr>
                <w:top w:val="none" w:sz="0" w:space="0" w:color="auto"/>
                <w:left w:val="none" w:sz="0" w:space="0" w:color="auto"/>
                <w:bottom w:val="none" w:sz="0" w:space="0" w:color="auto"/>
                <w:right w:val="none" w:sz="0" w:space="0" w:color="auto"/>
              </w:divBdr>
              <w:divsChild>
                <w:div w:id="12269673">
                  <w:marLeft w:val="0"/>
                  <w:marRight w:val="0"/>
                  <w:marTop w:val="0"/>
                  <w:marBottom w:val="0"/>
                  <w:divBdr>
                    <w:top w:val="none" w:sz="0" w:space="0" w:color="auto"/>
                    <w:left w:val="none" w:sz="0" w:space="0" w:color="auto"/>
                    <w:bottom w:val="none" w:sz="0" w:space="0" w:color="auto"/>
                    <w:right w:val="none" w:sz="0" w:space="0" w:color="auto"/>
                  </w:divBdr>
                  <w:divsChild>
                    <w:div w:id="500970526">
                      <w:marLeft w:val="0"/>
                      <w:marRight w:val="0"/>
                      <w:marTop w:val="0"/>
                      <w:marBottom w:val="0"/>
                      <w:divBdr>
                        <w:top w:val="none" w:sz="0" w:space="0" w:color="auto"/>
                        <w:left w:val="none" w:sz="0" w:space="0" w:color="auto"/>
                        <w:bottom w:val="none" w:sz="0" w:space="0" w:color="auto"/>
                        <w:right w:val="none" w:sz="0" w:space="0" w:color="auto"/>
                      </w:divBdr>
                    </w:div>
                  </w:divsChild>
                </w:div>
                <w:div w:id="2116510755">
                  <w:marLeft w:val="0"/>
                  <w:marRight w:val="0"/>
                  <w:marTop w:val="0"/>
                  <w:marBottom w:val="0"/>
                  <w:divBdr>
                    <w:top w:val="none" w:sz="0" w:space="0" w:color="auto"/>
                    <w:left w:val="none" w:sz="0" w:space="0" w:color="auto"/>
                    <w:bottom w:val="none" w:sz="0" w:space="0" w:color="auto"/>
                    <w:right w:val="none" w:sz="0" w:space="0" w:color="auto"/>
                  </w:divBdr>
                  <w:divsChild>
                    <w:div w:id="1577283365">
                      <w:marLeft w:val="0"/>
                      <w:marRight w:val="0"/>
                      <w:marTop w:val="0"/>
                      <w:marBottom w:val="0"/>
                      <w:divBdr>
                        <w:top w:val="none" w:sz="0" w:space="0" w:color="auto"/>
                        <w:left w:val="none" w:sz="0" w:space="0" w:color="auto"/>
                        <w:bottom w:val="none" w:sz="0" w:space="0" w:color="auto"/>
                        <w:right w:val="none" w:sz="0" w:space="0" w:color="auto"/>
                      </w:divBdr>
                      <w:divsChild>
                        <w:div w:id="1582642349">
                          <w:marLeft w:val="0"/>
                          <w:marRight w:val="0"/>
                          <w:marTop w:val="0"/>
                          <w:marBottom w:val="0"/>
                          <w:divBdr>
                            <w:top w:val="none" w:sz="0" w:space="0" w:color="auto"/>
                            <w:left w:val="none" w:sz="0" w:space="0" w:color="auto"/>
                            <w:bottom w:val="none" w:sz="0" w:space="0" w:color="auto"/>
                            <w:right w:val="none" w:sz="0" w:space="0" w:color="auto"/>
                          </w:divBdr>
                          <w:divsChild>
                            <w:div w:id="1394088060">
                              <w:marLeft w:val="0"/>
                              <w:marRight w:val="0"/>
                              <w:marTop w:val="0"/>
                              <w:marBottom w:val="0"/>
                              <w:divBdr>
                                <w:top w:val="none" w:sz="0" w:space="0" w:color="auto"/>
                                <w:left w:val="none" w:sz="0" w:space="0" w:color="auto"/>
                                <w:bottom w:val="none" w:sz="0" w:space="0" w:color="auto"/>
                                <w:right w:val="none" w:sz="0" w:space="0" w:color="auto"/>
                              </w:divBdr>
                              <w:divsChild>
                                <w:div w:id="19711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770733">
          <w:marLeft w:val="0"/>
          <w:marRight w:val="0"/>
          <w:marTop w:val="0"/>
          <w:marBottom w:val="0"/>
          <w:divBdr>
            <w:top w:val="none" w:sz="0" w:space="0" w:color="auto"/>
            <w:left w:val="none" w:sz="0" w:space="0" w:color="auto"/>
            <w:bottom w:val="none" w:sz="0" w:space="0" w:color="auto"/>
            <w:right w:val="none" w:sz="0" w:space="0" w:color="auto"/>
          </w:divBdr>
          <w:divsChild>
            <w:div w:id="468013538">
              <w:marLeft w:val="0"/>
              <w:marRight w:val="0"/>
              <w:marTop w:val="0"/>
              <w:marBottom w:val="0"/>
              <w:divBdr>
                <w:top w:val="none" w:sz="0" w:space="0" w:color="auto"/>
                <w:left w:val="none" w:sz="0" w:space="0" w:color="auto"/>
                <w:bottom w:val="none" w:sz="0" w:space="0" w:color="auto"/>
                <w:right w:val="none" w:sz="0" w:space="0" w:color="auto"/>
              </w:divBdr>
              <w:divsChild>
                <w:div w:id="1016466938">
                  <w:marLeft w:val="0"/>
                  <w:marRight w:val="0"/>
                  <w:marTop w:val="0"/>
                  <w:marBottom w:val="0"/>
                  <w:divBdr>
                    <w:top w:val="none" w:sz="0" w:space="0" w:color="auto"/>
                    <w:left w:val="none" w:sz="0" w:space="0" w:color="auto"/>
                    <w:bottom w:val="none" w:sz="0" w:space="0" w:color="auto"/>
                    <w:right w:val="none" w:sz="0" w:space="0" w:color="auto"/>
                  </w:divBdr>
                  <w:divsChild>
                    <w:div w:id="1846746386">
                      <w:marLeft w:val="0"/>
                      <w:marRight w:val="0"/>
                      <w:marTop w:val="0"/>
                      <w:marBottom w:val="0"/>
                      <w:divBdr>
                        <w:top w:val="none" w:sz="0" w:space="0" w:color="auto"/>
                        <w:left w:val="none" w:sz="0" w:space="0" w:color="auto"/>
                        <w:bottom w:val="none" w:sz="0" w:space="0" w:color="auto"/>
                        <w:right w:val="none" w:sz="0" w:space="0" w:color="auto"/>
                      </w:divBdr>
                      <w:divsChild>
                        <w:div w:id="25574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332030">
                  <w:marLeft w:val="0"/>
                  <w:marRight w:val="0"/>
                  <w:marTop w:val="0"/>
                  <w:marBottom w:val="0"/>
                  <w:divBdr>
                    <w:top w:val="none" w:sz="0" w:space="0" w:color="auto"/>
                    <w:left w:val="none" w:sz="0" w:space="0" w:color="auto"/>
                    <w:bottom w:val="none" w:sz="0" w:space="0" w:color="auto"/>
                    <w:right w:val="none" w:sz="0" w:space="0" w:color="auto"/>
                  </w:divBdr>
                  <w:divsChild>
                    <w:div w:id="410588303">
                      <w:marLeft w:val="0"/>
                      <w:marRight w:val="0"/>
                      <w:marTop w:val="0"/>
                      <w:marBottom w:val="0"/>
                      <w:divBdr>
                        <w:top w:val="none" w:sz="0" w:space="0" w:color="auto"/>
                        <w:left w:val="none" w:sz="0" w:space="0" w:color="auto"/>
                        <w:bottom w:val="none" w:sz="0" w:space="0" w:color="auto"/>
                        <w:right w:val="none" w:sz="0" w:space="0" w:color="auto"/>
                      </w:divBdr>
                      <w:divsChild>
                        <w:div w:id="246885476">
                          <w:marLeft w:val="0"/>
                          <w:marRight w:val="0"/>
                          <w:marTop w:val="0"/>
                          <w:marBottom w:val="0"/>
                          <w:divBdr>
                            <w:top w:val="none" w:sz="0" w:space="0" w:color="auto"/>
                            <w:left w:val="none" w:sz="0" w:space="0" w:color="auto"/>
                            <w:bottom w:val="none" w:sz="0" w:space="0" w:color="auto"/>
                            <w:right w:val="none" w:sz="0" w:space="0" w:color="auto"/>
                          </w:divBdr>
                          <w:divsChild>
                            <w:div w:id="1914394754">
                              <w:marLeft w:val="0"/>
                              <w:marRight w:val="0"/>
                              <w:marTop w:val="0"/>
                              <w:marBottom w:val="0"/>
                              <w:divBdr>
                                <w:top w:val="none" w:sz="0" w:space="0" w:color="auto"/>
                                <w:left w:val="none" w:sz="0" w:space="0" w:color="auto"/>
                                <w:bottom w:val="none" w:sz="0" w:space="0" w:color="auto"/>
                                <w:right w:val="none" w:sz="0" w:space="0" w:color="auto"/>
                              </w:divBdr>
                              <w:divsChild>
                                <w:div w:id="359405429">
                                  <w:marLeft w:val="0"/>
                                  <w:marRight w:val="0"/>
                                  <w:marTop w:val="0"/>
                                  <w:marBottom w:val="0"/>
                                  <w:divBdr>
                                    <w:top w:val="none" w:sz="0" w:space="0" w:color="auto"/>
                                    <w:left w:val="none" w:sz="0" w:space="0" w:color="auto"/>
                                    <w:bottom w:val="none" w:sz="0" w:space="0" w:color="auto"/>
                                    <w:right w:val="none" w:sz="0" w:space="0" w:color="auto"/>
                                  </w:divBdr>
                                  <w:divsChild>
                                    <w:div w:id="152660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962928">
                      <w:marLeft w:val="0"/>
                      <w:marRight w:val="0"/>
                      <w:marTop w:val="0"/>
                      <w:marBottom w:val="0"/>
                      <w:divBdr>
                        <w:top w:val="none" w:sz="0" w:space="0" w:color="auto"/>
                        <w:left w:val="none" w:sz="0" w:space="0" w:color="auto"/>
                        <w:bottom w:val="none" w:sz="0" w:space="0" w:color="auto"/>
                        <w:right w:val="none" w:sz="0" w:space="0" w:color="auto"/>
                      </w:divBdr>
                      <w:divsChild>
                        <w:div w:id="1069768628">
                          <w:marLeft w:val="0"/>
                          <w:marRight w:val="0"/>
                          <w:marTop w:val="0"/>
                          <w:marBottom w:val="0"/>
                          <w:divBdr>
                            <w:top w:val="none" w:sz="0" w:space="0" w:color="auto"/>
                            <w:left w:val="none" w:sz="0" w:space="0" w:color="auto"/>
                            <w:bottom w:val="none" w:sz="0" w:space="0" w:color="auto"/>
                            <w:right w:val="none" w:sz="0" w:space="0" w:color="auto"/>
                          </w:divBdr>
                          <w:divsChild>
                            <w:div w:id="854005166">
                              <w:marLeft w:val="0"/>
                              <w:marRight w:val="0"/>
                              <w:marTop w:val="0"/>
                              <w:marBottom w:val="0"/>
                              <w:divBdr>
                                <w:top w:val="none" w:sz="0" w:space="0" w:color="auto"/>
                                <w:left w:val="none" w:sz="0" w:space="0" w:color="auto"/>
                                <w:bottom w:val="none" w:sz="0" w:space="0" w:color="auto"/>
                                <w:right w:val="none" w:sz="0" w:space="0" w:color="auto"/>
                              </w:divBdr>
                              <w:divsChild>
                                <w:div w:id="148181081">
                                  <w:marLeft w:val="0"/>
                                  <w:marRight w:val="0"/>
                                  <w:marTop w:val="0"/>
                                  <w:marBottom w:val="0"/>
                                  <w:divBdr>
                                    <w:top w:val="none" w:sz="0" w:space="0" w:color="auto"/>
                                    <w:left w:val="none" w:sz="0" w:space="0" w:color="auto"/>
                                    <w:bottom w:val="none" w:sz="0" w:space="0" w:color="auto"/>
                                    <w:right w:val="none" w:sz="0" w:space="0" w:color="auto"/>
                                  </w:divBdr>
                                  <w:divsChild>
                                    <w:div w:id="9686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84880">
                      <w:marLeft w:val="0"/>
                      <w:marRight w:val="0"/>
                      <w:marTop w:val="0"/>
                      <w:marBottom w:val="0"/>
                      <w:divBdr>
                        <w:top w:val="none" w:sz="0" w:space="0" w:color="auto"/>
                        <w:left w:val="none" w:sz="0" w:space="0" w:color="auto"/>
                        <w:bottom w:val="none" w:sz="0" w:space="0" w:color="auto"/>
                        <w:right w:val="none" w:sz="0" w:space="0" w:color="auto"/>
                      </w:divBdr>
                      <w:divsChild>
                        <w:div w:id="1693258174">
                          <w:marLeft w:val="0"/>
                          <w:marRight w:val="0"/>
                          <w:marTop w:val="0"/>
                          <w:marBottom w:val="0"/>
                          <w:divBdr>
                            <w:top w:val="none" w:sz="0" w:space="0" w:color="auto"/>
                            <w:left w:val="none" w:sz="0" w:space="0" w:color="auto"/>
                            <w:bottom w:val="none" w:sz="0" w:space="0" w:color="auto"/>
                            <w:right w:val="none" w:sz="0" w:space="0" w:color="auto"/>
                          </w:divBdr>
                          <w:divsChild>
                            <w:div w:id="601761827">
                              <w:marLeft w:val="0"/>
                              <w:marRight w:val="0"/>
                              <w:marTop w:val="0"/>
                              <w:marBottom w:val="0"/>
                              <w:divBdr>
                                <w:top w:val="none" w:sz="0" w:space="0" w:color="auto"/>
                                <w:left w:val="none" w:sz="0" w:space="0" w:color="auto"/>
                                <w:bottom w:val="none" w:sz="0" w:space="0" w:color="auto"/>
                                <w:right w:val="none" w:sz="0" w:space="0" w:color="auto"/>
                              </w:divBdr>
                              <w:divsChild>
                                <w:div w:id="721289464">
                                  <w:marLeft w:val="0"/>
                                  <w:marRight w:val="0"/>
                                  <w:marTop w:val="0"/>
                                  <w:marBottom w:val="0"/>
                                  <w:divBdr>
                                    <w:top w:val="none" w:sz="0" w:space="0" w:color="auto"/>
                                    <w:left w:val="none" w:sz="0" w:space="0" w:color="auto"/>
                                    <w:bottom w:val="none" w:sz="0" w:space="0" w:color="auto"/>
                                    <w:right w:val="none" w:sz="0" w:space="0" w:color="auto"/>
                                  </w:divBdr>
                                  <w:divsChild>
                                    <w:div w:id="113679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863933">
                      <w:marLeft w:val="0"/>
                      <w:marRight w:val="0"/>
                      <w:marTop w:val="0"/>
                      <w:marBottom w:val="0"/>
                      <w:divBdr>
                        <w:top w:val="none" w:sz="0" w:space="0" w:color="auto"/>
                        <w:left w:val="none" w:sz="0" w:space="0" w:color="auto"/>
                        <w:bottom w:val="none" w:sz="0" w:space="0" w:color="auto"/>
                        <w:right w:val="none" w:sz="0" w:space="0" w:color="auto"/>
                      </w:divBdr>
                      <w:divsChild>
                        <w:div w:id="1338508450">
                          <w:marLeft w:val="0"/>
                          <w:marRight w:val="0"/>
                          <w:marTop w:val="0"/>
                          <w:marBottom w:val="0"/>
                          <w:divBdr>
                            <w:top w:val="none" w:sz="0" w:space="0" w:color="auto"/>
                            <w:left w:val="none" w:sz="0" w:space="0" w:color="auto"/>
                            <w:bottom w:val="none" w:sz="0" w:space="0" w:color="auto"/>
                            <w:right w:val="none" w:sz="0" w:space="0" w:color="auto"/>
                          </w:divBdr>
                          <w:divsChild>
                            <w:div w:id="1103527677">
                              <w:marLeft w:val="0"/>
                              <w:marRight w:val="0"/>
                              <w:marTop w:val="0"/>
                              <w:marBottom w:val="0"/>
                              <w:divBdr>
                                <w:top w:val="none" w:sz="0" w:space="0" w:color="auto"/>
                                <w:left w:val="none" w:sz="0" w:space="0" w:color="auto"/>
                                <w:bottom w:val="none" w:sz="0" w:space="0" w:color="auto"/>
                                <w:right w:val="none" w:sz="0" w:space="0" w:color="auto"/>
                              </w:divBdr>
                              <w:divsChild>
                                <w:div w:id="721905169">
                                  <w:marLeft w:val="0"/>
                                  <w:marRight w:val="0"/>
                                  <w:marTop w:val="0"/>
                                  <w:marBottom w:val="0"/>
                                  <w:divBdr>
                                    <w:top w:val="none" w:sz="0" w:space="0" w:color="auto"/>
                                    <w:left w:val="none" w:sz="0" w:space="0" w:color="auto"/>
                                    <w:bottom w:val="none" w:sz="0" w:space="0" w:color="auto"/>
                                    <w:right w:val="none" w:sz="0" w:space="0" w:color="auto"/>
                                  </w:divBdr>
                                  <w:divsChild>
                                    <w:div w:id="4658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609349">
                      <w:marLeft w:val="0"/>
                      <w:marRight w:val="0"/>
                      <w:marTop w:val="0"/>
                      <w:marBottom w:val="0"/>
                      <w:divBdr>
                        <w:top w:val="none" w:sz="0" w:space="0" w:color="auto"/>
                        <w:left w:val="none" w:sz="0" w:space="0" w:color="auto"/>
                        <w:bottom w:val="none" w:sz="0" w:space="0" w:color="auto"/>
                        <w:right w:val="none" w:sz="0" w:space="0" w:color="auto"/>
                      </w:divBdr>
                      <w:divsChild>
                        <w:div w:id="1322856379">
                          <w:marLeft w:val="0"/>
                          <w:marRight w:val="0"/>
                          <w:marTop w:val="0"/>
                          <w:marBottom w:val="0"/>
                          <w:divBdr>
                            <w:top w:val="none" w:sz="0" w:space="0" w:color="auto"/>
                            <w:left w:val="none" w:sz="0" w:space="0" w:color="auto"/>
                            <w:bottom w:val="none" w:sz="0" w:space="0" w:color="auto"/>
                            <w:right w:val="none" w:sz="0" w:space="0" w:color="auto"/>
                          </w:divBdr>
                          <w:divsChild>
                            <w:div w:id="286935634">
                              <w:marLeft w:val="0"/>
                              <w:marRight w:val="0"/>
                              <w:marTop w:val="0"/>
                              <w:marBottom w:val="0"/>
                              <w:divBdr>
                                <w:top w:val="none" w:sz="0" w:space="0" w:color="auto"/>
                                <w:left w:val="none" w:sz="0" w:space="0" w:color="auto"/>
                                <w:bottom w:val="none" w:sz="0" w:space="0" w:color="auto"/>
                                <w:right w:val="none" w:sz="0" w:space="0" w:color="auto"/>
                              </w:divBdr>
                              <w:divsChild>
                                <w:div w:id="1759985909">
                                  <w:marLeft w:val="0"/>
                                  <w:marRight w:val="0"/>
                                  <w:marTop w:val="0"/>
                                  <w:marBottom w:val="0"/>
                                  <w:divBdr>
                                    <w:top w:val="none" w:sz="0" w:space="0" w:color="auto"/>
                                    <w:left w:val="none" w:sz="0" w:space="0" w:color="auto"/>
                                    <w:bottom w:val="none" w:sz="0" w:space="0" w:color="auto"/>
                                    <w:right w:val="none" w:sz="0" w:space="0" w:color="auto"/>
                                  </w:divBdr>
                                  <w:divsChild>
                                    <w:div w:id="134351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743225">
                      <w:marLeft w:val="0"/>
                      <w:marRight w:val="0"/>
                      <w:marTop w:val="0"/>
                      <w:marBottom w:val="0"/>
                      <w:divBdr>
                        <w:top w:val="none" w:sz="0" w:space="0" w:color="auto"/>
                        <w:left w:val="none" w:sz="0" w:space="0" w:color="auto"/>
                        <w:bottom w:val="none" w:sz="0" w:space="0" w:color="auto"/>
                        <w:right w:val="none" w:sz="0" w:space="0" w:color="auto"/>
                      </w:divBdr>
                      <w:divsChild>
                        <w:div w:id="894779151">
                          <w:marLeft w:val="0"/>
                          <w:marRight w:val="0"/>
                          <w:marTop w:val="0"/>
                          <w:marBottom w:val="0"/>
                          <w:divBdr>
                            <w:top w:val="none" w:sz="0" w:space="0" w:color="auto"/>
                            <w:left w:val="none" w:sz="0" w:space="0" w:color="auto"/>
                            <w:bottom w:val="none" w:sz="0" w:space="0" w:color="auto"/>
                            <w:right w:val="none" w:sz="0" w:space="0" w:color="auto"/>
                          </w:divBdr>
                          <w:divsChild>
                            <w:div w:id="438837522">
                              <w:marLeft w:val="0"/>
                              <w:marRight w:val="0"/>
                              <w:marTop w:val="0"/>
                              <w:marBottom w:val="0"/>
                              <w:divBdr>
                                <w:top w:val="none" w:sz="0" w:space="0" w:color="auto"/>
                                <w:left w:val="none" w:sz="0" w:space="0" w:color="auto"/>
                                <w:bottom w:val="none" w:sz="0" w:space="0" w:color="auto"/>
                                <w:right w:val="none" w:sz="0" w:space="0" w:color="auto"/>
                              </w:divBdr>
                              <w:divsChild>
                                <w:div w:id="1144543442">
                                  <w:marLeft w:val="0"/>
                                  <w:marRight w:val="0"/>
                                  <w:marTop w:val="0"/>
                                  <w:marBottom w:val="0"/>
                                  <w:divBdr>
                                    <w:top w:val="none" w:sz="0" w:space="0" w:color="auto"/>
                                    <w:left w:val="none" w:sz="0" w:space="0" w:color="auto"/>
                                    <w:bottom w:val="none" w:sz="0" w:space="0" w:color="auto"/>
                                    <w:right w:val="none" w:sz="0" w:space="0" w:color="auto"/>
                                  </w:divBdr>
                                  <w:divsChild>
                                    <w:div w:id="112801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507447">
                      <w:marLeft w:val="0"/>
                      <w:marRight w:val="0"/>
                      <w:marTop w:val="0"/>
                      <w:marBottom w:val="0"/>
                      <w:divBdr>
                        <w:top w:val="none" w:sz="0" w:space="0" w:color="auto"/>
                        <w:left w:val="none" w:sz="0" w:space="0" w:color="auto"/>
                        <w:bottom w:val="none" w:sz="0" w:space="0" w:color="auto"/>
                        <w:right w:val="none" w:sz="0" w:space="0" w:color="auto"/>
                      </w:divBdr>
                      <w:divsChild>
                        <w:div w:id="528445833">
                          <w:marLeft w:val="0"/>
                          <w:marRight w:val="0"/>
                          <w:marTop w:val="0"/>
                          <w:marBottom w:val="0"/>
                          <w:divBdr>
                            <w:top w:val="none" w:sz="0" w:space="0" w:color="auto"/>
                            <w:left w:val="none" w:sz="0" w:space="0" w:color="auto"/>
                            <w:bottom w:val="none" w:sz="0" w:space="0" w:color="auto"/>
                            <w:right w:val="none" w:sz="0" w:space="0" w:color="auto"/>
                          </w:divBdr>
                          <w:divsChild>
                            <w:div w:id="1864828656">
                              <w:marLeft w:val="0"/>
                              <w:marRight w:val="0"/>
                              <w:marTop w:val="0"/>
                              <w:marBottom w:val="0"/>
                              <w:divBdr>
                                <w:top w:val="none" w:sz="0" w:space="0" w:color="auto"/>
                                <w:left w:val="none" w:sz="0" w:space="0" w:color="auto"/>
                                <w:bottom w:val="none" w:sz="0" w:space="0" w:color="auto"/>
                                <w:right w:val="none" w:sz="0" w:space="0" w:color="auto"/>
                              </w:divBdr>
                              <w:divsChild>
                                <w:div w:id="1454131808">
                                  <w:marLeft w:val="0"/>
                                  <w:marRight w:val="0"/>
                                  <w:marTop w:val="0"/>
                                  <w:marBottom w:val="0"/>
                                  <w:divBdr>
                                    <w:top w:val="none" w:sz="0" w:space="0" w:color="auto"/>
                                    <w:left w:val="none" w:sz="0" w:space="0" w:color="auto"/>
                                    <w:bottom w:val="none" w:sz="0" w:space="0" w:color="auto"/>
                                    <w:right w:val="none" w:sz="0" w:space="0" w:color="auto"/>
                                  </w:divBdr>
                                  <w:divsChild>
                                    <w:div w:id="119230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635556">
                      <w:marLeft w:val="0"/>
                      <w:marRight w:val="0"/>
                      <w:marTop w:val="0"/>
                      <w:marBottom w:val="0"/>
                      <w:divBdr>
                        <w:top w:val="none" w:sz="0" w:space="0" w:color="auto"/>
                        <w:left w:val="none" w:sz="0" w:space="0" w:color="auto"/>
                        <w:bottom w:val="none" w:sz="0" w:space="0" w:color="auto"/>
                        <w:right w:val="none" w:sz="0" w:space="0" w:color="auto"/>
                      </w:divBdr>
                      <w:divsChild>
                        <w:div w:id="245578174">
                          <w:marLeft w:val="0"/>
                          <w:marRight w:val="0"/>
                          <w:marTop w:val="0"/>
                          <w:marBottom w:val="0"/>
                          <w:divBdr>
                            <w:top w:val="none" w:sz="0" w:space="0" w:color="auto"/>
                            <w:left w:val="none" w:sz="0" w:space="0" w:color="auto"/>
                            <w:bottom w:val="none" w:sz="0" w:space="0" w:color="auto"/>
                            <w:right w:val="none" w:sz="0" w:space="0" w:color="auto"/>
                          </w:divBdr>
                          <w:divsChild>
                            <w:div w:id="1161506596">
                              <w:marLeft w:val="0"/>
                              <w:marRight w:val="0"/>
                              <w:marTop w:val="0"/>
                              <w:marBottom w:val="0"/>
                              <w:divBdr>
                                <w:top w:val="none" w:sz="0" w:space="0" w:color="auto"/>
                                <w:left w:val="none" w:sz="0" w:space="0" w:color="auto"/>
                                <w:bottom w:val="none" w:sz="0" w:space="0" w:color="auto"/>
                                <w:right w:val="none" w:sz="0" w:space="0" w:color="auto"/>
                              </w:divBdr>
                              <w:divsChild>
                                <w:div w:id="2024552927">
                                  <w:marLeft w:val="0"/>
                                  <w:marRight w:val="0"/>
                                  <w:marTop w:val="0"/>
                                  <w:marBottom w:val="0"/>
                                  <w:divBdr>
                                    <w:top w:val="none" w:sz="0" w:space="0" w:color="auto"/>
                                    <w:left w:val="none" w:sz="0" w:space="0" w:color="auto"/>
                                    <w:bottom w:val="none" w:sz="0" w:space="0" w:color="auto"/>
                                    <w:right w:val="none" w:sz="0" w:space="0" w:color="auto"/>
                                  </w:divBdr>
                                  <w:divsChild>
                                    <w:div w:id="178187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71633">
                      <w:marLeft w:val="0"/>
                      <w:marRight w:val="0"/>
                      <w:marTop w:val="0"/>
                      <w:marBottom w:val="0"/>
                      <w:divBdr>
                        <w:top w:val="none" w:sz="0" w:space="0" w:color="auto"/>
                        <w:left w:val="none" w:sz="0" w:space="0" w:color="auto"/>
                        <w:bottom w:val="none" w:sz="0" w:space="0" w:color="auto"/>
                        <w:right w:val="none" w:sz="0" w:space="0" w:color="auto"/>
                      </w:divBdr>
                      <w:divsChild>
                        <w:div w:id="1985354126">
                          <w:marLeft w:val="0"/>
                          <w:marRight w:val="0"/>
                          <w:marTop w:val="0"/>
                          <w:marBottom w:val="0"/>
                          <w:divBdr>
                            <w:top w:val="none" w:sz="0" w:space="0" w:color="auto"/>
                            <w:left w:val="none" w:sz="0" w:space="0" w:color="auto"/>
                            <w:bottom w:val="none" w:sz="0" w:space="0" w:color="auto"/>
                            <w:right w:val="none" w:sz="0" w:space="0" w:color="auto"/>
                          </w:divBdr>
                          <w:divsChild>
                            <w:div w:id="1546597499">
                              <w:marLeft w:val="0"/>
                              <w:marRight w:val="0"/>
                              <w:marTop w:val="0"/>
                              <w:marBottom w:val="0"/>
                              <w:divBdr>
                                <w:top w:val="none" w:sz="0" w:space="0" w:color="auto"/>
                                <w:left w:val="none" w:sz="0" w:space="0" w:color="auto"/>
                                <w:bottom w:val="none" w:sz="0" w:space="0" w:color="auto"/>
                                <w:right w:val="none" w:sz="0" w:space="0" w:color="auto"/>
                              </w:divBdr>
                              <w:divsChild>
                                <w:div w:id="104077690">
                                  <w:marLeft w:val="0"/>
                                  <w:marRight w:val="0"/>
                                  <w:marTop w:val="0"/>
                                  <w:marBottom w:val="0"/>
                                  <w:divBdr>
                                    <w:top w:val="none" w:sz="0" w:space="0" w:color="auto"/>
                                    <w:left w:val="none" w:sz="0" w:space="0" w:color="auto"/>
                                    <w:bottom w:val="none" w:sz="0" w:space="0" w:color="auto"/>
                                    <w:right w:val="none" w:sz="0" w:space="0" w:color="auto"/>
                                  </w:divBdr>
                                  <w:divsChild>
                                    <w:div w:id="132836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006112">
                      <w:marLeft w:val="0"/>
                      <w:marRight w:val="0"/>
                      <w:marTop w:val="0"/>
                      <w:marBottom w:val="0"/>
                      <w:divBdr>
                        <w:top w:val="none" w:sz="0" w:space="0" w:color="auto"/>
                        <w:left w:val="none" w:sz="0" w:space="0" w:color="auto"/>
                        <w:bottom w:val="none" w:sz="0" w:space="0" w:color="auto"/>
                        <w:right w:val="none" w:sz="0" w:space="0" w:color="auto"/>
                      </w:divBdr>
                      <w:divsChild>
                        <w:div w:id="77602183">
                          <w:marLeft w:val="0"/>
                          <w:marRight w:val="0"/>
                          <w:marTop w:val="0"/>
                          <w:marBottom w:val="0"/>
                          <w:divBdr>
                            <w:top w:val="none" w:sz="0" w:space="0" w:color="auto"/>
                            <w:left w:val="none" w:sz="0" w:space="0" w:color="auto"/>
                            <w:bottom w:val="none" w:sz="0" w:space="0" w:color="auto"/>
                            <w:right w:val="none" w:sz="0" w:space="0" w:color="auto"/>
                          </w:divBdr>
                          <w:divsChild>
                            <w:div w:id="255408849">
                              <w:marLeft w:val="0"/>
                              <w:marRight w:val="0"/>
                              <w:marTop w:val="0"/>
                              <w:marBottom w:val="0"/>
                              <w:divBdr>
                                <w:top w:val="none" w:sz="0" w:space="0" w:color="auto"/>
                                <w:left w:val="none" w:sz="0" w:space="0" w:color="auto"/>
                                <w:bottom w:val="none" w:sz="0" w:space="0" w:color="auto"/>
                                <w:right w:val="none" w:sz="0" w:space="0" w:color="auto"/>
                              </w:divBdr>
                              <w:divsChild>
                                <w:div w:id="1809128667">
                                  <w:marLeft w:val="0"/>
                                  <w:marRight w:val="0"/>
                                  <w:marTop w:val="0"/>
                                  <w:marBottom w:val="0"/>
                                  <w:divBdr>
                                    <w:top w:val="none" w:sz="0" w:space="0" w:color="auto"/>
                                    <w:left w:val="none" w:sz="0" w:space="0" w:color="auto"/>
                                    <w:bottom w:val="none" w:sz="0" w:space="0" w:color="auto"/>
                                    <w:right w:val="none" w:sz="0" w:space="0" w:color="auto"/>
                                  </w:divBdr>
                                  <w:divsChild>
                                    <w:div w:id="11143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D8161AA42813FF2C5CEF20345109A18045E915A4D486592BF0D91A3DD55F1698951AD87C989255BD5FBE893C30491654393C4422B6702763792395C742FD69F88DE4C4BBB23d1R3M" TargetMode="External"/><Relationship Id="rId21" Type="http://schemas.openxmlformats.org/officeDocument/2006/relationships/hyperlink" Target="consultantplus://offline/ref=62FDA5253925D9D73ABB2DC99DB8366BDA76C744981E044D906F986E1D00BF2469944C7A284827B8C9F2B60B346C54BC39C3269A7E0B2D9FY1m8E" TargetMode="External"/><Relationship Id="rId42"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47" Type="http://schemas.openxmlformats.org/officeDocument/2006/relationships/hyperlink" Target="https://www.gosfinansy.ru/" TargetMode="External"/><Relationship Id="rId6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68" Type="http://schemas.openxmlformats.org/officeDocument/2006/relationships/hyperlink" Target="consultantplus://offline/ref=9D8161AA42813FF2C5CEF20345109A18045E915A4D486592BF0D91A3DD55F1698951AD87C989255BD5FBE092C10199654393C4422B6702763792395C742FD7988EDE4C43BB2402B727F63A412BD403E6C2A5E60AF36CdFRFM" TargetMode="External"/><Relationship Id="rId84" Type="http://schemas.openxmlformats.org/officeDocument/2006/relationships/hyperlink" Target="consultantplus://offline/ref=9D8161AA42813FF2C5CEF20345109A18045E915A4D486592BF0D91A3DD55F1698951AD87C989255BD5FBE190C6009D654393C4422B6702763792395C742FD59B8BD54C43BB2402B724F33A412BD403E6C2A5E60AF36CdFRFM" TargetMode="External"/><Relationship Id="rId89" Type="http://schemas.openxmlformats.org/officeDocument/2006/relationships/hyperlink" Target="https://www.gosfinansy.ru/" TargetMode="External"/><Relationship Id="rId112" Type="http://schemas.openxmlformats.org/officeDocument/2006/relationships/fontTable" Target="fontTable.xml"/><Relationship Id="rId16" Type="http://schemas.openxmlformats.org/officeDocument/2006/relationships/hyperlink" Target="https://vip.gosfinansy.ru/" TargetMode="External"/><Relationship Id="rId107" Type="http://schemas.openxmlformats.org/officeDocument/2006/relationships/hyperlink" Target="consultantplus://offline/ref=D76D600254DFFF175836246EC111ABD44D4BE6C004B116D1B41BF4D6607EECAF7ED360908BA0B6FCA06E2F24618578F88D520A741A8F73AD39F" TargetMode="External"/><Relationship Id="rId11" Type="http://schemas.openxmlformats.org/officeDocument/2006/relationships/hyperlink" Target="https://vip.gosfinansy.ru/" TargetMode="External"/><Relationship Id="rId32" Type="http://schemas.openxmlformats.org/officeDocument/2006/relationships/hyperlink" Target="http://vip.gosfinansy.ru/" TargetMode="External"/><Relationship Id="rId37" Type="http://schemas.openxmlformats.org/officeDocument/2006/relationships/hyperlink" Target="consultantplus://offline/ref=9D8161AA42813FF2C5CEF20345109A18045E915A4D486592BF0D91A3DD55F1698951AD9BC98E255BD5FCEE95C00C9338499B9D4E29600D213292d3R9M" TargetMode="External"/><Relationship Id="rId53" Type="http://schemas.openxmlformats.org/officeDocument/2006/relationships/hyperlink" Target="https://vip.gosfinansy.ru/" TargetMode="External"/><Relationship Id="rId58"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74" Type="http://schemas.openxmlformats.org/officeDocument/2006/relationships/hyperlink" Target="https://www.gosfinansy.ru/" TargetMode="External"/><Relationship Id="rId79" Type="http://schemas.openxmlformats.org/officeDocument/2006/relationships/hyperlink" Target="consultantplus://offline/ref=9D8161AA42813FF2C5CEF20345109A18045E915A4D486592BF0D91A3DD55F1698951AD87C989255BD5FBE092C10199654393C4422B6702763792395C762CD495D28D04d5R3M" TargetMode="External"/><Relationship Id="rId102" Type="http://schemas.openxmlformats.org/officeDocument/2006/relationships/hyperlink" Target="http://vip.gosfinansy.ru/" TargetMode="External"/><Relationship Id="rId5" Type="http://schemas.openxmlformats.org/officeDocument/2006/relationships/webSettings" Target="webSettings.xml"/><Relationship Id="rId90" Type="http://schemas.openxmlformats.org/officeDocument/2006/relationships/hyperlink" Target="https://www.gosfinansy.ru/" TargetMode="External"/><Relationship Id="rId95" Type="http://schemas.openxmlformats.org/officeDocument/2006/relationships/hyperlink" Target="consultantplus://offline/ref=9D8161AA42813FF2C5CEF20345109A18045E915A4D486592BF0D91A3DD55F1698951AD87C989255BD5FBE092C10199654393C4422B6702763792395C742FD49C8EDC4C4BBB23d1R3M" TargetMode="External"/><Relationship Id="rId22" Type="http://schemas.openxmlformats.org/officeDocument/2006/relationships/hyperlink" Target="consultantplus://offline/ref=5A8F4CBEBA26797A8F857C025B9DFF7C7FAFCFD8284A44B7C30F58750ETDK5M" TargetMode="External"/><Relationship Id="rId27" Type="http://schemas.openxmlformats.org/officeDocument/2006/relationships/hyperlink" Target="consultantplus://offline/ref=9D8161AA42813FF2C5CEF20345109A18045E915A4D486592BF0D91A3DD55F1698951AD87C989255BD5FBE092C10199654393C4422B6702763792395C742FD49F86DE4C4BBB23d1R3M" TargetMode="External"/><Relationship Id="rId43" Type="http://schemas.openxmlformats.org/officeDocument/2006/relationships/hyperlink" Target="consultantplus://offline/ref=9D8161AA42813FF2C5CEF20345109A18045E915A4D486592BF0D91A3DD55F1698951AD87C989255BD5FBE096C6009F654393C4422B6702763792395C742FD49D8CD44C4BBB23d1R3M" TargetMode="External"/><Relationship Id="rId48" Type="http://schemas.openxmlformats.org/officeDocument/2006/relationships/hyperlink" Target="consultantplus://offline/ref=9D8161AA42813FF2C5CEF20345109A18045E915A4D486592BF0D91A3DD55F1698951AD87C989255BD5FBE092C10199654393C4422B6702763792395C742FD79A87D54C4BBB23d1R3M" TargetMode="External"/><Relationship Id="rId64" Type="http://schemas.openxmlformats.org/officeDocument/2006/relationships/hyperlink" Target="consultantplus://offline/ref=9D8161AA42813FF2C5CEF20345109A18045E915A4D486592BF0D91A3DD55F1698951AD87C989255BD5FBE091C5079A654393C4422B6702763792395C742FD69C8FD44C4BBB23d1R3M" TargetMode="External"/><Relationship Id="rId69" Type="http://schemas.openxmlformats.org/officeDocument/2006/relationships/hyperlink" Target="consultantplus://offline/ref=7BA3E3C2B05A3976643BB16FBD211960E4237D936FAC0C61045F160774C2EACA3A71D35FEDF82C05FDC870884449B98FD6FC508450A8EC2Cq0nAH" TargetMode="External"/><Relationship Id="rId113" Type="http://schemas.openxmlformats.org/officeDocument/2006/relationships/theme" Target="theme/theme1.xml"/><Relationship Id="rId80" Type="http://schemas.openxmlformats.org/officeDocument/2006/relationships/hyperlink" Target="consultantplus://offline/ref=9D8161AA42813FF2C5CEF20345109A18045E915A4D486592BF0D91A3DD55F1698951AD87C989255BD5FBE190C6009D654393C4422B6702763792395C742FD59B8BD54C43BB2402B724F33A412BD403E6C2A5E60AF36CdFRFM" TargetMode="External"/><Relationship Id="rId85" Type="http://schemas.openxmlformats.org/officeDocument/2006/relationships/hyperlink" Target="consultantplus://offline/ref=9D8161AA42813FF2C5CEF20345109A18045E915A4D486592BF0D91A3DD55F1698951AD87C989255BD5FBE092C10199654393C4422B6702763792395C742FD7968CD44C4BBB23d1R3M" TargetMode="External"/><Relationship Id="rId12" Type="http://schemas.openxmlformats.org/officeDocument/2006/relationships/hyperlink" Target="https://vip.gosfinansy.ru/" TargetMode="External"/><Relationship Id="rId17" Type="http://schemas.openxmlformats.org/officeDocument/2006/relationships/hyperlink" Target="https://vip.gosfinansy.ru/" TargetMode="External"/><Relationship Id="rId33" Type="http://schemas.openxmlformats.org/officeDocument/2006/relationships/hyperlink" Target="consultantplus://offline/ref=E57D0FAB89221C9C227FF3A03826C6E114DF51F2F133CCC738785349D8B6FACF36CBC866156AD6B4AA2377E892B2C0A4489520F9Q1L4I" TargetMode="External"/><Relationship Id="rId38" Type="http://schemas.openxmlformats.org/officeDocument/2006/relationships/hyperlink" Target="consultantplus://offline/ref=9D8161AA42813FF2C5CEF20345109A18045E915A4D486592BF0D91A3DD55F1698951AD9BC98E255BD5FCEE95C00C9338499B9D4E29600D213292d3R9M" TargetMode="External"/><Relationship Id="rId59" Type="http://schemas.openxmlformats.org/officeDocument/2006/relationships/hyperlink" Target="http://vip.gosfinansy.ru/" TargetMode="External"/><Relationship Id="rId103" Type="http://schemas.openxmlformats.org/officeDocument/2006/relationships/hyperlink" Target="http://vip.gosfinansy.ru/" TargetMode="External"/><Relationship Id="rId108" Type="http://schemas.openxmlformats.org/officeDocument/2006/relationships/header" Target="header1.xml"/><Relationship Id="rId54" Type="http://schemas.openxmlformats.org/officeDocument/2006/relationships/hyperlink" Target="https://www.gosfinansy.ru/" TargetMode="External"/><Relationship Id="rId70" Type="http://schemas.openxmlformats.org/officeDocument/2006/relationships/hyperlink" Target="consultantplus://offline/ref=9D8161AA42813FF2C5CEF20345109A18045E915A4D486592BF0D91A3DD55F1698951AD87C989255BD5FAE892C3049C654393C4422B6702763792395C7727D39D85881653BF6D57BE38F6265E29CA00dERFM" TargetMode="External"/><Relationship Id="rId75" Type="http://schemas.openxmlformats.org/officeDocument/2006/relationships/hyperlink" Target="https://www.gosfinansy.ru/" TargetMode="External"/><Relationship Id="rId91"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96" Type="http://schemas.openxmlformats.org/officeDocument/2006/relationships/hyperlink" Target="http://vip.gosfinansy.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p.gosfinansy.ru/" TargetMode="External"/><Relationship Id="rId23" Type="http://schemas.openxmlformats.org/officeDocument/2006/relationships/hyperlink" Target="consultantplus://offline/ref=5A8F4CBEBA26797A8F857C025B9DFF7C7FAFCFD8284A44B7C30F58750ETDK5M" TargetMode="External"/><Relationship Id="rId28" Type="http://schemas.openxmlformats.org/officeDocument/2006/relationships/hyperlink" Target="https://www.gosfinansy.ru/" TargetMode="External"/><Relationship Id="rId36" Type="http://schemas.openxmlformats.org/officeDocument/2006/relationships/hyperlink" Target="consultantplus://offline/ref=6C072FEE23E3BD137D03CDA591042ABFD80CA46969ECF86605FDC7E22627C623ED991DE76E656CC791717640894F9FF0DE7432D58FC69F02p7oCE" TargetMode="External"/><Relationship Id="rId49"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57" Type="http://schemas.openxmlformats.org/officeDocument/2006/relationships/hyperlink" Target="consultantplus://offline/ref=9D8161AA42813FF2C5CEF20345109A18045E915A4D486592BF0D91A3DD55F1698951AD87C989255BD5FBE092C10199654393C4422B6702763792395C742FD79B86D54C43BB2402B727F63A412BD403E6C2A5E60AF36CdFRFM" TargetMode="External"/><Relationship Id="rId106" Type="http://schemas.openxmlformats.org/officeDocument/2006/relationships/hyperlink" Target="https://www.gosfinansy.ru/" TargetMode="External"/><Relationship Id="rId10" Type="http://schemas.openxmlformats.org/officeDocument/2006/relationships/hyperlink" Target="https://vip.gosfinansy.ru/" TargetMode="External"/><Relationship Id="rId31" Type="http://schemas.openxmlformats.org/officeDocument/2006/relationships/hyperlink" Target="http://vip.gosfinansy.ru/" TargetMode="External"/><Relationship Id="rId44" Type="http://schemas.openxmlformats.org/officeDocument/2006/relationships/hyperlink" Target="consultantplus://offline/ref=9D8161AA42813FF2C5CEF20345109A18045E915A4D486592BF0D91A3DD55F1698951AD87C989255BD5FBE19DC40398654393C4422B6702763792395C742FD79C86DD4C4BBB23d1R3M" TargetMode="External"/><Relationship Id="rId52" Type="http://schemas.openxmlformats.org/officeDocument/2006/relationships/hyperlink" Target="https://vip.gosfinansy.ru/" TargetMode="External"/><Relationship Id="rId60" Type="http://schemas.openxmlformats.org/officeDocument/2006/relationships/hyperlink" Target="https://www.gosfinansy.ru/" TargetMode="External"/><Relationship Id="rId65" Type="http://schemas.openxmlformats.org/officeDocument/2006/relationships/hyperlink" Target="http://vip.gosfinansy.ru/" TargetMode="External"/><Relationship Id="rId7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78" Type="http://schemas.openxmlformats.org/officeDocument/2006/relationships/hyperlink" Target="consultantplus://offline/ref=9D8161AA42813FF2C5CEF20345109A18045E915A4D486592BF0D91A3DD55F1698951AD87C989255BD5FBE092C10199654393C4422B6702763792395C742FD7988DD84C43BB2402B727F63A412BD403E6C2A5E60AF36CdFRFM" TargetMode="External"/><Relationship Id="rId81" Type="http://schemas.openxmlformats.org/officeDocument/2006/relationships/hyperlink" Target="consultantplus://offline/ref=9D8161AA42813FF2C5CEF20345109A18045E915A4D486592BF0D91A3DD55F1698951AD87C989255BD5FBE092C10199654393C4422B6702763792395C742FD7968CD84C43BB2402B727F63A412BD403E6C2A5E60AF36CdFRFM" TargetMode="External"/><Relationship Id="rId86" Type="http://schemas.openxmlformats.org/officeDocument/2006/relationships/hyperlink" Target="consultantplus://offline/ref=9D8161AA42813FF2C5CEF20345109A18045E915A4D486592BF0D91A3DD55F1698951AD87C989255BD5FBE092C10199654393C4422B6702763792395C742FD7968DDF4C4BBB23d1R3M" TargetMode="External"/><Relationship Id="rId94" Type="http://schemas.openxmlformats.org/officeDocument/2006/relationships/hyperlink" Target="consultantplus://offline/ref=9D8161AA42813FF2C5CEF20345109A18045E915A4D486592BF0D91A3DD55F1698951AD87C989255BD5FBE190C6009D654393C4422B6702763792395C742FD69D86DD4C4BBB23d1R3M" TargetMode="External"/><Relationship Id="rId99" Type="http://schemas.openxmlformats.org/officeDocument/2006/relationships/hyperlink" Target="consultantplus://offline/ref=35436D5AE6F63DB6D56A706DA6F03D9D43F5E47BC0FD12464DC679A91DA206839CD8806301FDEAF1E1C9F628EE34FC8E4883E2132AwEg7I" TargetMode="External"/><Relationship Id="rId101" Type="http://schemas.openxmlformats.org/officeDocument/2006/relationships/hyperlink" Target="consultantplus://offline/ref=35436D5AE6F63DB6D56A706DA6F03D9D43F5E47BC0FD12464DC679A91DA206839CD8806301FDEAF1E1C9F628EE34FC8E4883E2132AwEg7I" TargetMode="External"/><Relationship Id="rId4" Type="http://schemas.openxmlformats.org/officeDocument/2006/relationships/settings" Target="settings.xml"/><Relationship Id="rId9" Type="http://schemas.openxmlformats.org/officeDocument/2006/relationships/hyperlink" Target="https://vip.gosfinansy.ru/" TargetMode="External"/><Relationship Id="rId13" Type="http://schemas.openxmlformats.org/officeDocument/2006/relationships/hyperlink" Target="https://vip.gosfinansy.ru/" TargetMode="External"/><Relationship Id="rId18" Type="http://schemas.openxmlformats.org/officeDocument/2006/relationships/hyperlink" Target="consultantplus://offline/ref=A5DA155789AC77239D47294942D45B23C342F8CD5F68C06467B6184B929E2B290F886A1D6F861DACB452789011908AC0B14E144B4AF14ADAo5k9E" TargetMode="External"/><Relationship Id="rId39" Type="http://schemas.openxmlformats.org/officeDocument/2006/relationships/hyperlink" Target="consultantplus://offline/ref=9D8161AA42813FF2C5CEF20345109A18045E915A4D486592BF0D91A3DD55F1698951AD9BC98E255BD5FCEE95C00C9338499B9D4E29600D213292d3R9M" TargetMode="External"/><Relationship Id="rId109" Type="http://schemas.openxmlformats.org/officeDocument/2006/relationships/footer" Target="footer1.xml"/><Relationship Id="rId34" Type="http://schemas.openxmlformats.org/officeDocument/2006/relationships/hyperlink" Target="consultantplus://offline/ref=E57D0FAB89221C9C227FF3A03826C6E114DF51F2F133CCC738785349D8B6FACF36CBC866156AD6B4AA2377E892B2C0A4489520F9Q1L4I" TargetMode="External"/><Relationship Id="rId50" Type="http://schemas.openxmlformats.org/officeDocument/2006/relationships/hyperlink" Target="consultantplus://offline/ref=5A0A5950ABA672D78383B8B8009F3083C82BD89812DE0F85AD7547636792EF0D3B59027967592C37B01A5BDE854C1C69800ED307E1C0471CA5iAE" TargetMode="External"/><Relationship Id="rId55" Type="http://schemas.openxmlformats.org/officeDocument/2006/relationships/hyperlink" Target="https://www.gosfinansy.ru/" TargetMode="External"/><Relationship Id="rId76" Type="http://schemas.openxmlformats.org/officeDocument/2006/relationships/hyperlink" Target="consultantplus://offline/ref=E57D0FAB89221C9C227FF3A03826C6E114DF51F2F133CCC738785349D8B6FACF36CBC866156AD6B4AA2377E892B2C0A4489520F9Q1L4I" TargetMode="External"/><Relationship Id="rId97" Type="http://schemas.openxmlformats.org/officeDocument/2006/relationships/hyperlink" Target="https://www.gosfinansy.ru/" TargetMode="External"/><Relationship Id="rId104" Type="http://schemas.openxmlformats.org/officeDocument/2006/relationships/hyperlink" Target="http://vip.gosfinansy.ru/" TargetMode="External"/><Relationship Id="rId7" Type="http://schemas.openxmlformats.org/officeDocument/2006/relationships/endnotes" Target="endnotes.xml"/><Relationship Id="rId71" Type="http://schemas.openxmlformats.org/officeDocument/2006/relationships/hyperlink" Target="consultantplus://offline/ref=5161A28DBC023E4E233FA48BF8897113409E67FBD78345EBA39AB9AE80E08D4928E2F7260C41902394B0656E1F5BB2505AD96B4A46271601v4q3I" TargetMode="External"/><Relationship Id="rId92" Type="http://schemas.openxmlformats.org/officeDocument/2006/relationships/hyperlink" Target="consultantplus://offline/ref=9D8161AA42813FF2C5CEF20345109A18045E915A4D486592BF0D91A3DD55F1698951AD87C989255BD5FBE092C10199654393C4422B6702763792395C762BD795D28D04d5R3M" TargetMode="External"/><Relationship Id="rId2" Type="http://schemas.openxmlformats.org/officeDocument/2006/relationships/numbering" Target="numbering.xml"/><Relationship Id="rId29" Type="http://schemas.openxmlformats.org/officeDocument/2006/relationships/hyperlink" Target="https://www.gosfinansy.ru/" TargetMode="External"/><Relationship Id="rId24" Type="http://schemas.openxmlformats.org/officeDocument/2006/relationships/hyperlink" Target="consultantplus://offline/ref=5A8F4CBEBA26797A8F857C025B9DFF7C7FAFCFD8284A44B7C30F58750ETDK5M" TargetMode="External"/><Relationship Id="rId40" Type="http://schemas.openxmlformats.org/officeDocument/2006/relationships/hyperlink" Target="consultantplus://offline/ref=9D8161AA42813FF2C5CEF20345109A18045E915A4D486592BF0D91A3DD55F1698951AD87C989255BD5FAE991C3029B654393C4422B6702763792395C742FD6978DDD4C4BBB23d1R3M" TargetMode="External"/><Relationship Id="rId45" Type="http://schemas.openxmlformats.org/officeDocument/2006/relationships/hyperlink" Target="https://www.gosfinansy.ru/" TargetMode="External"/><Relationship Id="rId66" Type="http://schemas.openxmlformats.org/officeDocument/2006/relationships/hyperlink" Target="https://www.gosfinansy.ru/" TargetMode="External"/><Relationship Id="rId87" Type="http://schemas.openxmlformats.org/officeDocument/2006/relationships/hyperlink" Target="consultantplus://offline/ref=5161A28DBC023E4E233FA48BF8897113409E67FBD78345EBA39AB9AE80E08D4928E2F7260C41902394B0656E1F5BB2505AD96B4A46271601v4q3I" TargetMode="External"/><Relationship Id="rId110" Type="http://schemas.openxmlformats.org/officeDocument/2006/relationships/header" Target="header2.xml"/><Relationship Id="rId61" Type="http://schemas.openxmlformats.org/officeDocument/2006/relationships/hyperlink" Target="https://www.gosfinansy.ru/" TargetMode="External"/><Relationship Id="rId82" Type="http://schemas.openxmlformats.org/officeDocument/2006/relationships/hyperlink" Target="consultantplus://offline/ref=9D8161AA42813FF2C5CEF20345109A18045E915A4D486592BF0D91A3DD55F1698951AD87C989255BD5FBE092C10199654393C4422B6702763792395C742FD7968CD54C43BB2402B727F63A412BD403E6C2A5E60AF36CdFRFM" TargetMode="External"/><Relationship Id="rId19" Type="http://schemas.openxmlformats.org/officeDocument/2006/relationships/hyperlink" Target="consultantplus://offline/ref=62FDA5253925D9D73ABB2DC99DB8366BDA76C744981E044D906F986E1D00BF2469944C7A284827B8C9F2B60B346C54BC39C3269A7E0B2D9FY1m8E" TargetMode="External"/><Relationship Id="rId14" Type="http://schemas.openxmlformats.org/officeDocument/2006/relationships/hyperlink" Target="https://vip.gosfinansy.ru/" TargetMode="External"/><Relationship Id="rId30" Type="http://schemas.openxmlformats.org/officeDocument/2006/relationships/hyperlink" Target="consultantplus://offline/ref=9D8161AA42813FF2C5CEF20345109A18045E915A4D486592BF0D91A3DD55F1698951AD87C989255BD5FBE190C6009D654393C4422B6702763792395C742FD49B8BDF4C4BBB23d1R3M" TargetMode="External"/><Relationship Id="rId35" Type="http://schemas.openxmlformats.org/officeDocument/2006/relationships/hyperlink" Target="consultantplus://offline/ref=6C072FEE23E3BD137D03CDA591042ABFD904A16569EAF86605FDC7E22627C623ED991DE76E6560C098717640894F9FF0DE7432D58FC69F02p7oCE" TargetMode="External"/><Relationship Id="rId5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77" Type="http://schemas.openxmlformats.org/officeDocument/2006/relationships/hyperlink" Target="http://vip.gosfinansy.ru/" TargetMode="External"/><Relationship Id="rId100" Type="http://schemas.openxmlformats.org/officeDocument/2006/relationships/hyperlink" Target="consultantplus://offline/ref=35436D5AE6F63DB6D56A706DA6F03D9D43F5E47BC0FD12464DC679A91DA206839CD8806302FCEAF1E1C9F628EE34FC8E4883E2132AwEg7I" TargetMode="External"/><Relationship Id="rId105" Type="http://schemas.openxmlformats.org/officeDocument/2006/relationships/hyperlink" Target="https://www.gosfinansy.ru/" TargetMode="External"/><Relationship Id="rId8" Type="http://schemas.openxmlformats.org/officeDocument/2006/relationships/hyperlink" Target="https://vip.gosfinansy.ru/" TargetMode="External"/><Relationship Id="rId51" Type="http://schemas.openxmlformats.org/officeDocument/2006/relationships/hyperlink" Target="consultantplus://offline/ref=283D4DDF64C3F93EDAE66CC9717F62430EA52F775662E0CEFEFEA617441DFB294EFF7300B478DAF62FD058CD3774041A1781B6C5617FAF1328MCE" TargetMode="External"/><Relationship Id="rId72" Type="http://schemas.openxmlformats.org/officeDocument/2006/relationships/hyperlink" Target="consultantplus://offline/ref=9D8161AA42813FF2C5CEF20345109A18045E915A4D486592BF0D91A3DD55F1698951AD87C989255BD5FBE190C6009D654393C4422B6702763792395C742FD59B8BD54C43BB2402B724F33A412BD403E6C2A5E60AF36CdFRFM" TargetMode="External"/><Relationship Id="rId93"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98" Type="http://schemas.openxmlformats.org/officeDocument/2006/relationships/hyperlink" Target="https://www.gosfinansy.ru/" TargetMode="External"/><Relationship Id="rId3" Type="http://schemas.openxmlformats.org/officeDocument/2006/relationships/styles" Target="styles.xml"/><Relationship Id="rId25" Type="http://schemas.openxmlformats.org/officeDocument/2006/relationships/hyperlink" Target="consultantplus://offline/ref=47A9EA8D22B22EE493D6BFB164D88038284D4E6E2F0830CB2994F0C9EE2AfCM" TargetMode="External"/><Relationship Id="rId46" Type="http://schemas.openxmlformats.org/officeDocument/2006/relationships/hyperlink" Target="https://www.gosfinansy.ru/" TargetMode="External"/><Relationship Id="rId67" Type="http://schemas.openxmlformats.org/officeDocument/2006/relationships/hyperlink" Target="https://www.gosfinansy.ru/" TargetMode="External"/><Relationship Id="rId20" Type="http://schemas.openxmlformats.org/officeDocument/2006/relationships/hyperlink" Target="consultantplus://offline/ref=62FDA5253925D9D73ABB2DC99DB8366BDA76C744981E044D906F986E1D00BF2469944C7A284827B8C9F2B60B346C54BC39C3269A7E0B2D9FY1m8E" TargetMode="External"/><Relationship Id="rId41" Type="http://schemas.openxmlformats.org/officeDocument/2006/relationships/hyperlink" Target="consultantplus://offline/ref=9D8161AA42813FF2C5CEF20345109A18045E915A4D486592BF0D91A3DD55F1698951AD87C989255BD5FAE991C3029B654393C4422B6702763792395C742FD6978ADF4C4BBB23d1R3M" TargetMode="External"/><Relationship Id="rId62"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83" Type="http://schemas.openxmlformats.org/officeDocument/2006/relationships/hyperlink" Target="consultantplus://offline/ref=9D8161AA42813FF2C5CEF20345109A18045E915A4D486592BF0D91A3DD55F1698951AD87C989255BD5FBE190C6009D654393C4422B6702763792395C742FD5988DD94C43BB2402B724F33A412BD403E6C2A5E60AF36CdFRFM" TargetMode="External"/><Relationship Id="rId88" Type="http://schemas.openxmlformats.org/officeDocument/2006/relationships/hyperlink" Target="consultantplus://offline/ref=9D8161AA42813FF2C5CEF20345109A18045E915A4D486592BF0D91A3DD55F1698951AD87C989255BD5FBE190C6009D654393C4422B6702763792395C742FD59B8BD54C43BB2402B724F33A412BD403E6C2A5E60AF36CdFRFM" TargetMode="External"/><Relationship Id="rId11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F4969-B824-4C61-89A0-08D731CF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24</Pages>
  <Words>12528</Words>
  <Characters>71416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Крестьянникова Ольга Васильевна</dc:creator>
  <cp:keywords/>
  <dc:description/>
  <cp:lastModifiedBy>Крестьянникова Ольга Васильевна</cp:lastModifiedBy>
  <cp:revision>8</cp:revision>
  <cp:lastPrinted>2021-10-26T03:35:00Z</cp:lastPrinted>
  <dcterms:created xsi:type="dcterms:W3CDTF">2021-03-31T09:24:00Z</dcterms:created>
  <dcterms:modified xsi:type="dcterms:W3CDTF">2022-03-16T09:51:00Z</dcterms:modified>
</cp:coreProperties>
</file>